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DB890" w14:textId="765EFAFB" w:rsidR="008D3905" w:rsidRDefault="008D3905" w:rsidP="00681CD5">
      <w:pPr>
        <w:rPr>
          <w:b/>
          <w:color w:val="1F2126"/>
          <w:w w:val="110"/>
          <w:sz w:val="19"/>
        </w:rPr>
      </w:pPr>
      <w:r>
        <w:rPr>
          <w:b/>
          <w:color w:val="1F2126"/>
          <w:w w:val="110"/>
          <w:sz w:val="19"/>
        </w:rPr>
        <w:t xml:space="preserve">                          </w:t>
      </w:r>
      <w:r w:rsidR="002E330F">
        <w:rPr>
          <w:b/>
          <w:color w:val="1F2126"/>
          <w:w w:val="110"/>
          <w:sz w:val="19"/>
        </w:rPr>
        <w:tab/>
      </w:r>
      <w:r w:rsidR="002E330F">
        <w:rPr>
          <w:b/>
          <w:color w:val="1F2126"/>
          <w:w w:val="110"/>
          <w:sz w:val="19"/>
        </w:rPr>
        <w:tab/>
      </w:r>
      <w:r>
        <w:rPr>
          <w:b/>
          <w:color w:val="1F2126"/>
          <w:w w:val="110"/>
          <w:sz w:val="19"/>
        </w:rPr>
        <w:t xml:space="preserve">     </w:t>
      </w:r>
      <w:r>
        <w:rPr>
          <w:rFonts w:ascii="Courier New"/>
          <w:b/>
          <w:noProof/>
          <w:sz w:val="21"/>
          <w:szCs w:val="17"/>
        </w:rPr>
        <w:drawing>
          <wp:inline distT="0" distB="0" distL="0" distR="0" wp14:anchorId="51DD63F6" wp14:editId="3550B147">
            <wp:extent cx="1440180"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640080"/>
                    </a:xfrm>
                    <a:prstGeom prst="rect">
                      <a:avLst/>
                    </a:prstGeom>
                    <a:noFill/>
                    <a:ln>
                      <a:noFill/>
                    </a:ln>
                  </pic:spPr>
                </pic:pic>
              </a:graphicData>
            </a:graphic>
          </wp:inline>
        </w:drawing>
      </w:r>
      <w:r w:rsidR="00BD1058">
        <w:rPr>
          <w:b/>
          <w:color w:val="1F2126"/>
          <w:w w:val="110"/>
          <w:sz w:val="19"/>
        </w:rPr>
        <w:t xml:space="preserve">                                   </w:t>
      </w:r>
      <w:r w:rsidR="002D6364">
        <w:rPr>
          <w:b/>
          <w:color w:val="1F2126"/>
          <w:w w:val="110"/>
          <w:sz w:val="19"/>
        </w:rPr>
        <w:t>Version 1.01</w:t>
      </w:r>
    </w:p>
    <w:p w14:paraId="054EDB3A" w14:textId="3D3CE130" w:rsidR="00AC0911" w:rsidRPr="00AC0911" w:rsidRDefault="00AC0911" w:rsidP="00681CD5">
      <w:pPr>
        <w:rPr>
          <w:sz w:val="19"/>
        </w:rPr>
      </w:pPr>
    </w:p>
    <w:p w14:paraId="6397D337" w14:textId="528ECA95" w:rsidR="00AC0911" w:rsidRPr="00AC0911" w:rsidRDefault="00AC0911" w:rsidP="00681CD5">
      <w:pPr>
        <w:rPr>
          <w:sz w:val="19"/>
        </w:rPr>
      </w:pPr>
    </w:p>
    <w:p w14:paraId="4AFE9BA8" w14:textId="24A65A98" w:rsidR="00AC0911" w:rsidRPr="00AC0911" w:rsidRDefault="00AC0911" w:rsidP="00681CD5">
      <w:pPr>
        <w:rPr>
          <w:sz w:val="19"/>
        </w:rPr>
      </w:pPr>
    </w:p>
    <w:p w14:paraId="206EE336" w14:textId="3D0F7E3F" w:rsidR="00AC0911" w:rsidRPr="00C1239A" w:rsidRDefault="00B712DA" w:rsidP="00681CD5">
      <w:pPr>
        <w:pStyle w:val="Documenttitlecover"/>
        <w:framePr w:wrap="auto" w:vAnchor="margin" w:hAnchor="text" w:xAlign="left" w:yAlign="inline"/>
        <w:suppressOverlap w:val="0"/>
        <w:rPr>
          <w:sz w:val="56"/>
          <w:szCs w:val="56"/>
        </w:rPr>
      </w:pPr>
      <w:r>
        <w:rPr>
          <w:sz w:val="56"/>
          <w:szCs w:val="56"/>
        </w:rPr>
        <w:t>Health and Safety</w:t>
      </w:r>
      <w:r w:rsidR="00AC0911" w:rsidRPr="00C1239A">
        <w:rPr>
          <w:sz w:val="56"/>
          <w:szCs w:val="56"/>
        </w:rPr>
        <w:t xml:space="preserve"> Policy</w:t>
      </w:r>
    </w:p>
    <w:p w14:paraId="67A3818F" w14:textId="77777777" w:rsidR="00D75AA1" w:rsidRPr="00C1239A" w:rsidRDefault="00D75AA1" w:rsidP="00681CD5">
      <w:pPr>
        <w:rPr>
          <w:rFonts w:asciiTheme="minorHAnsi" w:hAnsiTheme="minorHAnsi" w:cstheme="minorHAnsi"/>
          <w:sz w:val="20"/>
          <w:szCs w:val="20"/>
        </w:rPr>
      </w:pPr>
    </w:p>
    <w:p w14:paraId="784A217F" w14:textId="77777777" w:rsidR="00D75AA1" w:rsidRPr="00C1239A" w:rsidRDefault="00D75AA1" w:rsidP="00681CD5">
      <w:pPr>
        <w:rPr>
          <w:rFonts w:asciiTheme="minorHAnsi" w:hAnsiTheme="minorHAnsi" w:cstheme="minorHAnsi"/>
          <w:b/>
          <w:bCs/>
          <w:sz w:val="20"/>
          <w:szCs w:val="20"/>
        </w:rPr>
      </w:pPr>
    </w:p>
    <w:p w14:paraId="5E9C2117" w14:textId="77777777" w:rsidR="002263A4" w:rsidRPr="00681CD5" w:rsidRDefault="002263A4" w:rsidP="00681CD5">
      <w:pPr>
        <w:pStyle w:val="Heading3"/>
        <w:ind w:left="0"/>
        <w:rPr>
          <w:rFonts w:asciiTheme="minorHAnsi" w:eastAsia="Times New Roman" w:hAnsiTheme="minorHAnsi" w:cstheme="minorHAnsi"/>
          <w:b/>
          <w:bCs/>
          <w:sz w:val="20"/>
          <w:szCs w:val="20"/>
        </w:rPr>
      </w:pPr>
      <w:r w:rsidRPr="00681CD5">
        <w:rPr>
          <w:rFonts w:asciiTheme="minorHAnsi" w:hAnsiTheme="minorHAnsi" w:cstheme="minorHAnsi"/>
          <w:b/>
          <w:bCs/>
          <w:sz w:val="20"/>
          <w:szCs w:val="20"/>
        </w:rPr>
        <w:t>POLICY STATEMENT</w:t>
      </w:r>
    </w:p>
    <w:p w14:paraId="26AE6884" w14:textId="77777777" w:rsidR="002263A4" w:rsidRPr="00681CD5" w:rsidRDefault="002263A4" w:rsidP="00681CD5">
      <w:pPr>
        <w:rPr>
          <w:rFonts w:asciiTheme="minorHAnsi" w:hAnsiTheme="minorHAnsi" w:cstheme="minorHAnsi"/>
          <w:b/>
          <w:sz w:val="20"/>
          <w:szCs w:val="20"/>
        </w:rPr>
      </w:pPr>
    </w:p>
    <w:p w14:paraId="5DE3D872" w14:textId="65BD8F14" w:rsidR="002648F9" w:rsidRPr="002648F9" w:rsidRDefault="002648F9" w:rsidP="00681CD5">
      <w:pPr>
        <w:widowControl/>
        <w:autoSpaceDE/>
        <w:autoSpaceDN/>
        <w:rPr>
          <w:rFonts w:asciiTheme="minorHAnsi" w:eastAsia="Times New Roman" w:hAnsiTheme="minorHAnsi" w:cstheme="minorHAnsi"/>
          <w:sz w:val="20"/>
          <w:szCs w:val="20"/>
          <w:lang w:eastAsia="en-GB"/>
        </w:rPr>
      </w:pPr>
      <w:sdt>
        <w:sdtPr>
          <w:rPr>
            <w:rFonts w:asciiTheme="minorHAnsi" w:eastAsia="Times New Roman" w:hAnsiTheme="minorHAnsi" w:cstheme="minorHAnsi"/>
            <w:sz w:val="20"/>
            <w:szCs w:val="20"/>
            <w:lang w:eastAsia="en-GB"/>
          </w:rPr>
          <w:alias w:val="Company"/>
          <w:tag w:val=""/>
          <w:id w:val="-1799987541"/>
          <w:placeholder>
            <w:docPart w:val="DB0E4355B79D49C38CF001623579302B"/>
          </w:placeholder>
          <w:dataBinding w:prefixMappings="xmlns:ns0='http://schemas.openxmlformats.org/officeDocument/2006/extended-properties' " w:xpath="/ns0:Properties[1]/ns0:Company[1]" w:storeItemID="{6668398D-A668-4E3E-A5EB-62B293D839F1}"/>
          <w:text/>
        </w:sdtPr>
        <w:sdtContent>
          <w:r w:rsidRPr="00681CD5">
            <w:rPr>
              <w:rFonts w:asciiTheme="minorHAnsi" w:eastAsia="Times New Roman" w:hAnsiTheme="minorHAnsi" w:cstheme="minorHAnsi"/>
              <w:sz w:val="20"/>
              <w:szCs w:val="20"/>
              <w:lang w:eastAsia="en-GB"/>
            </w:rPr>
            <w:t>Team Endeavour Racing UK Ltd</w:t>
          </w:r>
        </w:sdtContent>
      </w:sdt>
      <w:r w:rsidRPr="002648F9">
        <w:rPr>
          <w:rFonts w:asciiTheme="minorHAnsi" w:eastAsia="Times New Roman" w:hAnsiTheme="minorHAnsi" w:cstheme="minorHAnsi"/>
          <w:sz w:val="20"/>
          <w:szCs w:val="20"/>
          <w:lang w:eastAsia="en-GB"/>
        </w:rPr>
        <w:t xml:space="preserve"> fully accepts the obligations placed upon it by the various Acts of Parliament covering health and safety. </w:t>
      </w:r>
      <w:r w:rsidR="00B712DA">
        <w:rPr>
          <w:rFonts w:asciiTheme="minorHAnsi" w:eastAsia="Times New Roman" w:hAnsiTheme="minorHAnsi" w:cstheme="minorHAnsi"/>
          <w:sz w:val="20"/>
          <w:szCs w:val="20"/>
          <w:lang w:eastAsia="en-GB"/>
        </w:rPr>
        <w:t xml:space="preserve"> Team Endeavour Racing</w:t>
      </w:r>
      <w:r w:rsidRPr="002648F9">
        <w:rPr>
          <w:rFonts w:asciiTheme="minorHAnsi" w:eastAsia="Times New Roman" w:hAnsiTheme="minorHAnsi" w:cstheme="minorHAnsi"/>
          <w:sz w:val="20"/>
          <w:szCs w:val="20"/>
          <w:lang w:eastAsia="en-GB"/>
        </w:rPr>
        <w:t xml:space="preserve"> requires its </w:t>
      </w:r>
      <w:r w:rsidR="00B712DA">
        <w:rPr>
          <w:rFonts w:asciiTheme="minorHAnsi" w:eastAsia="Times New Roman" w:hAnsiTheme="minorHAnsi" w:cstheme="minorHAnsi"/>
          <w:sz w:val="20"/>
          <w:szCs w:val="20"/>
          <w:lang w:eastAsia="en-GB"/>
        </w:rPr>
        <w:t>Director</w:t>
      </w:r>
      <w:r w:rsidRPr="002648F9">
        <w:rPr>
          <w:rFonts w:asciiTheme="minorHAnsi" w:eastAsia="Times New Roman" w:hAnsiTheme="minorHAnsi" w:cstheme="minorHAnsi"/>
          <w:sz w:val="20"/>
          <w:szCs w:val="20"/>
          <w:lang w:eastAsia="en-GB"/>
        </w:rPr>
        <w:t xml:space="preserve"> to ensure that the following policy is implemented and to report annually on its effectiveness.</w:t>
      </w:r>
    </w:p>
    <w:p w14:paraId="08F36C94" w14:textId="5D98D236" w:rsidR="002648F9" w:rsidRPr="002648F9" w:rsidRDefault="002648F9" w:rsidP="00681CD5">
      <w:pPr>
        <w:keepNext/>
        <w:widowControl/>
        <w:autoSpaceDE/>
        <w:autoSpaceDN/>
        <w:spacing w:before="240" w:after="60"/>
        <w:outlineLvl w:val="1"/>
        <w:rPr>
          <w:rFonts w:asciiTheme="minorHAnsi" w:eastAsia="Times New Roman" w:hAnsiTheme="minorHAnsi" w:cstheme="minorHAnsi"/>
          <w:b/>
          <w:iCs/>
          <w:sz w:val="20"/>
          <w:szCs w:val="20"/>
          <w:lang w:eastAsia="en-GB"/>
        </w:rPr>
      </w:pPr>
      <w:r w:rsidRPr="002648F9">
        <w:rPr>
          <w:rFonts w:asciiTheme="minorHAnsi" w:eastAsia="Times New Roman" w:hAnsiTheme="minorHAnsi" w:cstheme="minorHAnsi"/>
          <w:b/>
          <w:iCs/>
          <w:sz w:val="20"/>
          <w:szCs w:val="20"/>
          <w:lang w:eastAsia="en-GB"/>
        </w:rPr>
        <w:t>M</w:t>
      </w:r>
      <w:r w:rsidR="0041353E">
        <w:rPr>
          <w:rFonts w:asciiTheme="minorHAnsi" w:eastAsia="Times New Roman" w:hAnsiTheme="minorHAnsi" w:cstheme="minorHAnsi"/>
          <w:b/>
          <w:iCs/>
          <w:sz w:val="20"/>
          <w:szCs w:val="20"/>
          <w:lang w:eastAsia="en-GB"/>
        </w:rPr>
        <w:t>anagement Organisation and Arrangements</w:t>
      </w:r>
    </w:p>
    <w:p w14:paraId="7D991119" w14:textId="4AC55C20" w:rsidR="002648F9" w:rsidRDefault="002648F9" w:rsidP="00681CD5">
      <w:pPr>
        <w:keepNext/>
        <w:widowControl/>
        <w:autoSpaceDE/>
        <w:autoSpaceDN/>
        <w:outlineLvl w:val="2"/>
        <w:rPr>
          <w:rFonts w:asciiTheme="minorHAnsi" w:eastAsia="Times New Roman" w:hAnsiTheme="minorHAnsi" w:cstheme="minorHAnsi"/>
          <w:b/>
          <w:sz w:val="20"/>
          <w:szCs w:val="20"/>
          <w:lang w:eastAsia="en-GB"/>
        </w:rPr>
      </w:pPr>
      <w:r w:rsidRPr="002648F9">
        <w:rPr>
          <w:rFonts w:asciiTheme="minorHAnsi" w:eastAsia="Times New Roman" w:hAnsiTheme="minorHAnsi" w:cstheme="minorHAnsi"/>
          <w:b/>
          <w:sz w:val="20"/>
          <w:szCs w:val="20"/>
          <w:lang w:eastAsia="en-GB"/>
        </w:rPr>
        <w:t>Introduction</w:t>
      </w:r>
    </w:p>
    <w:p w14:paraId="106C10CB" w14:textId="77777777" w:rsidR="0041353E" w:rsidRPr="002648F9" w:rsidRDefault="0041353E" w:rsidP="00681CD5">
      <w:pPr>
        <w:keepNext/>
        <w:widowControl/>
        <w:autoSpaceDE/>
        <w:autoSpaceDN/>
        <w:outlineLvl w:val="2"/>
        <w:rPr>
          <w:rFonts w:asciiTheme="minorHAnsi" w:eastAsia="Times New Roman" w:hAnsiTheme="minorHAnsi" w:cstheme="minorHAnsi"/>
          <w:b/>
          <w:sz w:val="20"/>
          <w:szCs w:val="20"/>
          <w:lang w:eastAsia="en-GB"/>
        </w:rPr>
      </w:pPr>
    </w:p>
    <w:p w14:paraId="7431FA25" w14:textId="0FAAF97E" w:rsidR="002648F9" w:rsidRPr="002648F9" w:rsidRDefault="002648F9" w:rsidP="00681CD5">
      <w:pPr>
        <w:widowControl/>
        <w:autoSpaceDE/>
        <w:autoSpaceDN/>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This policy has been prepared and published under the requirements of Health &amp; Safety at Work legislation. The purpose of the policy is to establish general standards for health and safety at work and to distribute responsibility for their achievement to </w:t>
      </w:r>
      <w:r w:rsidR="0041353E">
        <w:rPr>
          <w:rFonts w:asciiTheme="minorHAnsi" w:eastAsia="Times New Roman" w:hAnsiTheme="minorHAnsi" w:cstheme="minorHAnsi"/>
          <w:sz w:val="20"/>
          <w:szCs w:val="20"/>
          <w:lang w:eastAsia="en-GB"/>
        </w:rPr>
        <w:t xml:space="preserve">staff and beneficiaries. </w:t>
      </w:r>
    </w:p>
    <w:p w14:paraId="3C564644" w14:textId="77777777" w:rsidR="002648F9" w:rsidRPr="002648F9" w:rsidRDefault="002648F9" w:rsidP="00681CD5">
      <w:pPr>
        <w:widowControl/>
        <w:autoSpaceDE/>
        <w:autoSpaceDN/>
        <w:rPr>
          <w:rFonts w:asciiTheme="minorHAnsi" w:eastAsia="Times New Roman" w:hAnsiTheme="minorHAnsi" w:cstheme="minorHAnsi"/>
          <w:b/>
          <w:sz w:val="20"/>
          <w:szCs w:val="20"/>
          <w:lang w:eastAsia="en-GB"/>
        </w:rPr>
      </w:pPr>
    </w:p>
    <w:p w14:paraId="54D27D09" w14:textId="1EDAF025" w:rsidR="002648F9" w:rsidRPr="002648F9" w:rsidRDefault="002648F9" w:rsidP="00681CD5">
      <w:pPr>
        <w:keepNext/>
        <w:widowControl/>
        <w:autoSpaceDE/>
        <w:autoSpaceDN/>
        <w:outlineLvl w:val="2"/>
        <w:rPr>
          <w:rFonts w:asciiTheme="minorHAnsi" w:eastAsia="Times New Roman" w:hAnsiTheme="minorHAnsi" w:cstheme="minorHAnsi"/>
          <w:b/>
          <w:sz w:val="20"/>
          <w:szCs w:val="20"/>
          <w:lang w:eastAsia="en-GB"/>
        </w:rPr>
      </w:pPr>
      <w:r w:rsidRPr="002648F9">
        <w:rPr>
          <w:rFonts w:asciiTheme="minorHAnsi" w:eastAsia="Times New Roman" w:hAnsiTheme="minorHAnsi" w:cstheme="minorHAnsi"/>
          <w:b/>
          <w:sz w:val="20"/>
          <w:szCs w:val="20"/>
          <w:lang w:eastAsia="en-GB"/>
        </w:rPr>
        <w:t>M</w:t>
      </w:r>
      <w:r w:rsidR="0041353E">
        <w:rPr>
          <w:rFonts w:asciiTheme="minorHAnsi" w:eastAsia="Times New Roman" w:hAnsiTheme="minorHAnsi" w:cstheme="minorHAnsi"/>
          <w:b/>
          <w:sz w:val="20"/>
          <w:szCs w:val="20"/>
          <w:lang w:eastAsia="en-GB"/>
        </w:rPr>
        <w:t xml:space="preserve">anagement </w:t>
      </w:r>
      <w:r w:rsidR="009D32AD">
        <w:rPr>
          <w:rFonts w:asciiTheme="minorHAnsi" w:eastAsia="Times New Roman" w:hAnsiTheme="minorHAnsi" w:cstheme="minorHAnsi"/>
          <w:b/>
          <w:sz w:val="20"/>
          <w:szCs w:val="20"/>
          <w:lang w:eastAsia="en-GB"/>
        </w:rPr>
        <w:t xml:space="preserve">Responsibilities </w:t>
      </w:r>
    </w:p>
    <w:p w14:paraId="2A13B669" w14:textId="77777777" w:rsidR="002648F9" w:rsidRPr="002648F9" w:rsidRDefault="002648F9" w:rsidP="00681CD5">
      <w:pPr>
        <w:widowControl/>
        <w:autoSpaceDE/>
        <w:autoSpaceDN/>
        <w:rPr>
          <w:rFonts w:asciiTheme="minorHAnsi" w:eastAsia="Times New Roman" w:hAnsiTheme="minorHAnsi" w:cstheme="minorHAnsi"/>
          <w:b/>
          <w:sz w:val="20"/>
          <w:szCs w:val="20"/>
          <w:lang w:eastAsia="en-GB"/>
        </w:rPr>
      </w:pPr>
    </w:p>
    <w:p w14:paraId="5149A273" w14:textId="5DCFF58B" w:rsidR="002648F9" w:rsidRPr="002648F9" w:rsidRDefault="009D32AD" w:rsidP="00681CD5">
      <w:pPr>
        <w:keepNext/>
        <w:widowControl/>
        <w:autoSpaceDE/>
        <w:autoSpaceDN/>
        <w:outlineLvl w:val="3"/>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Director</w:t>
      </w:r>
    </w:p>
    <w:p w14:paraId="10E9FA7C" w14:textId="77777777" w:rsidR="002648F9" w:rsidRPr="002648F9" w:rsidRDefault="002648F9" w:rsidP="00681CD5">
      <w:pPr>
        <w:widowControl/>
        <w:autoSpaceDE/>
        <w:autoSpaceDN/>
        <w:rPr>
          <w:rFonts w:asciiTheme="minorHAnsi" w:eastAsia="Times New Roman" w:hAnsiTheme="minorHAnsi" w:cstheme="minorHAnsi"/>
          <w:b/>
          <w:sz w:val="20"/>
          <w:szCs w:val="20"/>
          <w:lang w:eastAsia="en-GB"/>
        </w:rPr>
      </w:pPr>
    </w:p>
    <w:p w14:paraId="7B3B1F51" w14:textId="3E60770C" w:rsidR="002648F9" w:rsidRPr="002648F9" w:rsidRDefault="002648F9" w:rsidP="00681CD5">
      <w:pPr>
        <w:widowControl/>
        <w:autoSpaceDE/>
        <w:autoSpaceDN/>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The </w:t>
      </w:r>
      <w:r w:rsidR="009D32AD">
        <w:rPr>
          <w:rFonts w:asciiTheme="minorHAnsi" w:eastAsia="Times New Roman" w:hAnsiTheme="minorHAnsi" w:cstheme="minorHAnsi"/>
          <w:sz w:val="20"/>
          <w:szCs w:val="20"/>
          <w:lang w:eastAsia="en-GB"/>
        </w:rPr>
        <w:t>Director h</w:t>
      </w:r>
      <w:r w:rsidRPr="002648F9">
        <w:rPr>
          <w:rFonts w:asciiTheme="minorHAnsi" w:eastAsia="Times New Roman" w:hAnsiTheme="minorHAnsi" w:cstheme="minorHAnsi"/>
          <w:sz w:val="20"/>
          <w:szCs w:val="20"/>
          <w:lang w:eastAsia="en-GB"/>
        </w:rPr>
        <w:t xml:space="preserve">as overall responsibility for the implementation of the </w:t>
      </w:r>
      <w:r w:rsidR="009D32AD">
        <w:rPr>
          <w:rFonts w:asciiTheme="minorHAnsi" w:eastAsia="Times New Roman" w:hAnsiTheme="minorHAnsi" w:cstheme="minorHAnsi"/>
          <w:sz w:val="20"/>
          <w:szCs w:val="20"/>
          <w:lang w:eastAsia="en-GB"/>
        </w:rPr>
        <w:t>Team</w:t>
      </w:r>
      <w:r w:rsidRPr="002648F9">
        <w:rPr>
          <w:rFonts w:asciiTheme="minorHAnsi" w:eastAsia="Times New Roman" w:hAnsiTheme="minorHAnsi" w:cstheme="minorHAnsi"/>
          <w:sz w:val="20"/>
          <w:szCs w:val="20"/>
          <w:lang w:eastAsia="en-GB"/>
        </w:rPr>
        <w:t>'s policy.</w:t>
      </w:r>
      <w:r w:rsidR="009D32AD">
        <w:rPr>
          <w:rFonts w:asciiTheme="minorHAnsi" w:eastAsia="Times New Roman" w:hAnsiTheme="minorHAnsi" w:cstheme="minorHAnsi"/>
          <w:sz w:val="20"/>
          <w:szCs w:val="20"/>
          <w:lang w:eastAsia="en-GB"/>
        </w:rPr>
        <w:t xml:space="preserve"> </w:t>
      </w:r>
      <w:r w:rsidRPr="002648F9">
        <w:rPr>
          <w:rFonts w:asciiTheme="minorHAnsi" w:eastAsia="Times New Roman" w:hAnsiTheme="minorHAnsi" w:cstheme="minorHAnsi"/>
          <w:sz w:val="20"/>
          <w:szCs w:val="20"/>
          <w:lang w:eastAsia="en-GB"/>
        </w:rPr>
        <w:t xml:space="preserve"> </w:t>
      </w:r>
      <w:proofErr w:type="gramStart"/>
      <w:r w:rsidRPr="002648F9">
        <w:rPr>
          <w:rFonts w:asciiTheme="minorHAnsi" w:eastAsia="Times New Roman" w:hAnsiTheme="minorHAnsi" w:cstheme="minorHAnsi"/>
          <w:sz w:val="20"/>
          <w:szCs w:val="20"/>
          <w:lang w:eastAsia="en-GB"/>
        </w:rPr>
        <w:t xml:space="preserve">In particular </w:t>
      </w:r>
      <w:r w:rsidR="009D32AD">
        <w:rPr>
          <w:rFonts w:asciiTheme="minorHAnsi" w:eastAsia="Times New Roman" w:hAnsiTheme="minorHAnsi" w:cstheme="minorHAnsi"/>
          <w:sz w:val="20"/>
          <w:szCs w:val="20"/>
          <w:lang w:eastAsia="en-GB"/>
        </w:rPr>
        <w:t>the</w:t>
      </w:r>
      <w:proofErr w:type="gramEnd"/>
      <w:r w:rsidR="009D32AD">
        <w:rPr>
          <w:rFonts w:asciiTheme="minorHAnsi" w:eastAsia="Times New Roman" w:hAnsiTheme="minorHAnsi" w:cstheme="minorHAnsi"/>
          <w:sz w:val="20"/>
          <w:szCs w:val="20"/>
          <w:lang w:eastAsia="en-GB"/>
        </w:rPr>
        <w:t xml:space="preserve"> Director </w:t>
      </w:r>
      <w:r w:rsidRPr="002648F9">
        <w:rPr>
          <w:rFonts w:asciiTheme="minorHAnsi" w:eastAsia="Times New Roman" w:hAnsiTheme="minorHAnsi" w:cstheme="minorHAnsi"/>
          <w:sz w:val="20"/>
          <w:szCs w:val="20"/>
          <w:lang w:eastAsia="en-GB"/>
        </w:rPr>
        <w:t>is responsible for ensuring that the policy is widely communicated and that its effectiveness is monitored.</w:t>
      </w:r>
    </w:p>
    <w:p w14:paraId="262D5014"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3365C73D" w14:textId="00D936EE" w:rsidR="002648F9" w:rsidRPr="002648F9" w:rsidRDefault="002648F9" w:rsidP="00681CD5">
      <w:pPr>
        <w:keepNext/>
        <w:widowControl/>
        <w:autoSpaceDE/>
        <w:autoSpaceDN/>
        <w:outlineLvl w:val="3"/>
        <w:rPr>
          <w:rFonts w:asciiTheme="minorHAnsi" w:eastAsia="Times New Roman" w:hAnsiTheme="minorHAnsi" w:cstheme="minorHAnsi"/>
          <w:b/>
          <w:sz w:val="20"/>
          <w:szCs w:val="20"/>
          <w:lang w:eastAsia="en-GB"/>
        </w:rPr>
      </w:pPr>
      <w:r w:rsidRPr="002648F9">
        <w:rPr>
          <w:rFonts w:asciiTheme="minorHAnsi" w:eastAsia="Times New Roman" w:hAnsiTheme="minorHAnsi" w:cstheme="minorHAnsi"/>
          <w:b/>
          <w:sz w:val="20"/>
          <w:szCs w:val="20"/>
          <w:lang w:eastAsia="en-GB"/>
        </w:rPr>
        <w:t>Director</w:t>
      </w:r>
      <w:r w:rsidR="001C1925">
        <w:rPr>
          <w:rFonts w:asciiTheme="minorHAnsi" w:eastAsia="Times New Roman" w:hAnsiTheme="minorHAnsi" w:cstheme="minorHAnsi"/>
          <w:b/>
          <w:sz w:val="20"/>
          <w:szCs w:val="20"/>
          <w:lang w:eastAsia="en-GB"/>
        </w:rPr>
        <w:t xml:space="preserve"> – Operations </w:t>
      </w:r>
      <w:r w:rsidRPr="002648F9">
        <w:rPr>
          <w:rFonts w:asciiTheme="minorHAnsi" w:eastAsia="Times New Roman" w:hAnsiTheme="minorHAnsi" w:cstheme="minorHAnsi"/>
          <w:b/>
          <w:sz w:val="20"/>
          <w:szCs w:val="20"/>
          <w:lang w:eastAsia="en-GB"/>
        </w:rPr>
        <w:t xml:space="preserve">and </w:t>
      </w:r>
      <w:r w:rsidR="001C1925">
        <w:rPr>
          <w:rFonts w:asciiTheme="minorHAnsi" w:eastAsia="Times New Roman" w:hAnsiTheme="minorHAnsi" w:cstheme="minorHAnsi"/>
          <w:b/>
          <w:sz w:val="20"/>
          <w:szCs w:val="20"/>
          <w:lang w:eastAsia="en-GB"/>
        </w:rPr>
        <w:t>Staff</w:t>
      </w:r>
    </w:p>
    <w:p w14:paraId="62993CEF" w14:textId="77777777" w:rsidR="002648F9" w:rsidRPr="002648F9" w:rsidRDefault="002648F9" w:rsidP="00681CD5">
      <w:pPr>
        <w:widowControl/>
        <w:autoSpaceDE/>
        <w:autoSpaceDN/>
        <w:rPr>
          <w:rFonts w:asciiTheme="minorHAnsi" w:eastAsia="Times New Roman" w:hAnsiTheme="minorHAnsi" w:cstheme="minorHAnsi"/>
          <w:b/>
          <w:sz w:val="20"/>
          <w:szCs w:val="20"/>
          <w:lang w:eastAsia="en-GB"/>
        </w:rPr>
      </w:pPr>
    </w:p>
    <w:p w14:paraId="2BC38B7F" w14:textId="621EE46D" w:rsidR="002648F9" w:rsidRPr="002648F9" w:rsidRDefault="002648F9" w:rsidP="00681CD5">
      <w:pPr>
        <w:widowControl/>
        <w:autoSpaceDE/>
        <w:autoSpaceDN/>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These </w:t>
      </w:r>
      <w:r w:rsidR="001C1925">
        <w:rPr>
          <w:rFonts w:asciiTheme="minorHAnsi" w:eastAsia="Times New Roman" w:hAnsiTheme="minorHAnsi" w:cstheme="minorHAnsi"/>
          <w:sz w:val="20"/>
          <w:szCs w:val="20"/>
          <w:lang w:eastAsia="en-GB"/>
        </w:rPr>
        <w:t xml:space="preserve">team members </w:t>
      </w:r>
      <w:r w:rsidRPr="002648F9">
        <w:rPr>
          <w:rFonts w:asciiTheme="minorHAnsi" w:eastAsia="Times New Roman" w:hAnsiTheme="minorHAnsi" w:cstheme="minorHAnsi"/>
          <w:sz w:val="20"/>
          <w:szCs w:val="20"/>
          <w:lang w:eastAsia="en-GB"/>
        </w:rPr>
        <w:t xml:space="preserve">are wholly accountable to the </w:t>
      </w:r>
      <w:r w:rsidR="001C1925">
        <w:rPr>
          <w:rFonts w:asciiTheme="minorHAnsi" w:eastAsia="Times New Roman" w:hAnsiTheme="minorHAnsi" w:cstheme="minorHAnsi"/>
          <w:sz w:val="20"/>
          <w:szCs w:val="20"/>
          <w:lang w:eastAsia="en-GB"/>
        </w:rPr>
        <w:t>Director</w:t>
      </w:r>
      <w:r w:rsidRPr="002648F9">
        <w:rPr>
          <w:rFonts w:asciiTheme="minorHAnsi" w:eastAsia="Times New Roman" w:hAnsiTheme="minorHAnsi" w:cstheme="minorHAnsi"/>
          <w:sz w:val="20"/>
          <w:szCs w:val="20"/>
          <w:lang w:eastAsia="en-GB"/>
        </w:rPr>
        <w:t xml:space="preserve"> for the implementation and monitoring of the policy within the area of their specified responsibility.</w:t>
      </w:r>
    </w:p>
    <w:p w14:paraId="07CB457B" w14:textId="77777777" w:rsidR="002648F9" w:rsidRPr="002648F9" w:rsidRDefault="002648F9" w:rsidP="00681CD5">
      <w:pPr>
        <w:widowControl/>
        <w:autoSpaceDE/>
        <w:autoSpaceDN/>
        <w:rPr>
          <w:rFonts w:asciiTheme="minorHAnsi" w:eastAsia="Times New Roman" w:hAnsiTheme="minorHAnsi" w:cstheme="minorHAnsi"/>
          <w:b/>
          <w:sz w:val="20"/>
          <w:szCs w:val="20"/>
          <w:lang w:eastAsia="en-GB"/>
        </w:rPr>
      </w:pPr>
    </w:p>
    <w:p w14:paraId="1C3537F5" w14:textId="7DA90C55" w:rsidR="002648F9" w:rsidRPr="002648F9" w:rsidRDefault="001C1925" w:rsidP="00681CD5">
      <w:pPr>
        <w:keepNext/>
        <w:widowControl/>
        <w:autoSpaceDE/>
        <w:autoSpaceDN/>
        <w:outlineLvl w:val="3"/>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Director - Operations</w:t>
      </w:r>
    </w:p>
    <w:p w14:paraId="40B0754A" w14:textId="77777777" w:rsidR="002648F9" w:rsidRPr="002648F9" w:rsidRDefault="002648F9" w:rsidP="00681CD5">
      <w:pPr>
        <w:widowControl/>
        <w:autoSpaceDE/>
        <w:autoSpaceDN/>
        <w:rPr>
          <w:rFonts w:asciiTheme="minorHAnsi" w:eastAsia="Times New Roman" w:hAnsiTheme="minorHAnsi" w:cstheme="minorHAnsi"/>
          <w:b/>
          <w:sz w:val="20"/>
          <w:szCs w:val="20"/>
          <w:lang w:eastAsia="en-GB"/>
        </w:rPr>
      </w:pPr>
    </w:p>
    <w:p w14:paraId="4C907611" w14:textId="1032377A" w:rsidR="002648F9" w:rsidRPr="002648F9" w:rsidRDefault="002648F9" w:rsidP="00681CD5">
      <w:pPr>
        <w:widowControl/>
        <w:autoSpaceDE/>
        <w:autoSpaceDN/>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The </w:t>
      </w:r>
      <w:r w:rsidR="001C1925">
        <w:rPr>
          <w:rFonts w:asciiTheme="minorHAnsi" w:eastAsia="Times New Roman" w:hAnsiTheme="minorHAnsi" w:cstheme="minorHAnsi"/>
          <w:sz w:val="20"/>
          <w:szCs w:val="20"/>
          <w:lang w:eastAsia="en-GB"/>
        </w:rPr>
        <w:t>Director - Operations</w:t>
      </w:r>
      <w:r w:rsidRPr="002648F9">
        <w:rPr>
          <w:rFonts w:asciiTheme="minorHAnsi" w:eastAsia="Times New Roman" w:hAnsiTheme="minorHAnsi" w:cstheme="minorHAnsi"/>
          <w:sz w:val="20"/>
          <w:szCs w:val="20"/>
          <w:lang w:eastAsia="en-GB"/>
        </w:rPr>
        <w:t xml:space="preserve"> is a nominated </w:t>
      </w:r>
      <w:r w:rsidR="00F80151">
        <w:rPr>
          <w:rFonts w:asciiTheme="minorHAnsi" w:eastAsia="Times New Roman" w:hAnsiTheme="minorHAnsi" w:cstheme="minorHAnsi"/>
          <w:sz w:val="20"/>
          <w:szCs w:val="20"/>
          <w:lang w:eastAsia="en-GB"/>
        </w:rPr>
        <w:t>director r</w:t>
      </w:r>
      <w:r w:rsidRPr="002648F9">
        <w:rPr>
          <w:rFonts w:asciiTheme="minorHAnsi" w:eastAsia="Times New Roman" w:hAnsiTheme="minorHAnsi" w:cstheme="minorHAnsi"/>
          <w:sz w:val="20"/>
          <w:szCs w:val="20"/>
          <w:lang w:eastAsia="en-GB"/>
        </w:rPr>
        <w:t xml:space="preserve">esponsible for co-ordinating effective health and safety policies and controls across the </w:t>
      </w:r>
      <w:r w:rsidR="00F80151">
        <w:rPr>
          <w:rFonts w:asciiTheme="minorHAnsi" w:eastAsia="Times New Roman" w:hAnsiTheme="minorHAnsi" w:cstheme="minorHAnsi"/>
          <w:sz w:val="20"/>
          <w:szCs w:val="20"/>
          <w:lang w:eastAsia="en-GB"/>
        </w:rPr>
        <w:t>team</w:t>
      </w:r>
      <w:r w:rsidRPr="002648F9">
        <w:rPr>
          <w:rFonts w:asciiTheme="minorHAnsi" w:eastAsia="Times New Roman" w:hAnsiTheme="minorHAnsi" w:cstheme="minorHAnsi"/>
          <w:sz w:val="20"/>
          <w:szCs w:val="20"/>
          <w:lang w:eastAsia="en-GB"/>
        </w:rPr>
        <w:t>.</w:t>
      </w:r>
    </w:p>
    <w:p w14:paraId="5D0E5060"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092E69CA" w14:textId="06DF7213" w:rsidR="002648F9" w:rsidRPr="002648F9" w:rsidRDefault="002648F9" w:rsidP="00681CD5">
      <w:pPr>
        <w:widowControl/>
        <w:autoSpaceDE/>
        <w:autoSpaceDN/>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The </w:t>
      </w:r>
      <w:r w:rsidR="00F80151">
        <w:rPr>
          <w:rFonts w:asciiTheme="minorHAnsi" w:eastAsia="Times New Roman" w:hAnsiTheme="minorHAnsi" w:cstheme="minorHAnsi"/>
          <w:sz w:val="20"/>
          <w:szCs w:val="20"/>
          <w:lang w:eastAsia="en-GB"/>
        </w:rPr>
        <w:t>Director - Operations</w:t>
      </w:r>
      <w:r w:rsidRPr="002648F9">
        <w:rPr>
          <w:rFonts w:asciiTheme="minorHAnsi" w:eastAsia="Times New Roman" w:hAnsiTheme="minorHAnsi" w:cstheme="minorHAnsi"/>
          <w:sz w:val="20"/>
          <w:szCs w:val="20"/>
          <w:lang w:eastAsia="en-GB"/>
        </w:rPr>
        <w:t xml:space="preserve"> is responsible for:</w:t>
      </w:r>
    </w:p>
    <w:p w14:paraId="549D27F9"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2C136123" w14:textId="77777777" w:rsidR="002648F9" w:rsidRPr="002648F9" w:rsidRDefault="002648F9" w:rsidP="00F80151">
      <w:pPr>
        <w:widowControl/>
        <w:numPr>
          <w:ilvl w:val="0"/>
          <w:numId w:val="14"/>
        </w:numPr>
        <w:autoSpaceDE/>
        <w:autoSpaceDN/>
        <w:ind w:left="709" w:hanging="283"/>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the production and maintenance of the Company's policy and ensuring that Department Guidelines are consistent with policy;</w:t>
      </w:r>
    </w:p>
    <w:p w14:paraId="7E8241D8" w14:textId="77777777" w:rsidR="002648F9" w:rsidRPr="002648F9" w:rsidRDefault="002648F9" w:rsidP="00F80151">
      <w:pPr>
        <w:widowControl/>
        <w:numPr>
          <w:ilvl w:val="0"/>
          <w:numId w:val="14"/>
        </w:numPr>
        <w:autoSpaceDE/>
        <w:autoSpaceDN/>
        <w:ind w:left="709" w:hanging="283"/>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its application;</w:t>
      </w:r>
    </w:p>
    <w:p w14:paraId="6624FC45" w14:textId="77777777" w:rsidR="002648F9" w:rsidRPr="002648F9" w:rsidRDefault="002648F9" w:rsidP="00F80151">
      <w:pPr>
        <w:widowControl/>
        <w:numPr>
          <w:ilvl w:val="0"/>
          <w:numId w:val="14"/>
        </w:numPr>
        <w:autoSpaceDE/>
        <w:autoSpaceDN/>
        <w:ind w:left="709" w:hanging="283"/>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monitoring and reporting on the effectiveness of the policy;</w:t>
      </w:r>
    </w:p>
    <w:p w14:paraId="33EEC633" w14:textId="77777777" w:rsidR="002648F9" w:rsidRPr="002648F9" w:rsidRDefault="002648F9" w:rsidP="00F80151">
      <w:pPr>
        <w:widowControl/>
        <w:numPr>
          <w:ilvl w:val="0"/>
          <w:numId w:val="14"/>
        </w:numPr>
        <w:autoSpaceDE/>
        <w:autoSpaceDN/>
        <w:ind w:left="709" w:hanging="283"/>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the provision of general advice about the implication of the law;</w:t>
      </w:r>
    </w:p>
    <w:p w14:paraId="6A3651EA" w14:textId="523424C8" w:rsidR="002648F9" w:rsidRPr="002648F9" w:rsidRDefault="002648F9" w:rsidP="00F80151">
      <w:pPr>
        <w:widowControl/>
        <w:numPr>
          <w:ilvl w:val="0"/>
          <w:numId w:val="14"/>
        </w:numPr>
        <w:autoSpaceDE/>
        <w:autoSpaceDN/>
        <w:ind w:left="709" w:hanging="283"/>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the identification of health and safety training needs. The </w:t>
      </w:r>
      <w:r w:rsidR="00210BEE">
        <w:rPr>
          <w:rFonts w:asciiTheme="minorHAnsi" w:eastAsia="Times New Roman" w:hAnsiTheme="minorHAnsi" w:cstheme="minorHAnsi"/>
          <w:sz w:val="20"/>
          <w:szCs w:val="20"/>
          <w:lang w:eastAsia="en-GB"/>
        </w:rPr>
        <w:t xml:space="preserve">Director Operations </w:t>
      </w:r>
      <w:r w:rsidRPr="002648F9">
        <w:rPr>
          <w:rFonts w:asciiTheme="minorHAnsi" w:eastAsia="Times New Roman" w:hAnsiTheme="minorHAnsi" w:cstheme="minorHAnsi"/>
          <w:sz w:val="20"/>
          <w:szCs w:val="20"/>
          <w:lang w:eastAsia="en-GB"/>
        </w:rPr>
        <w:t xml:space="preserve">also acts on behalf of the </w:t>
      </w:r>
      <w:r w:rsidR="00210BEE">
        <w:rPr>
          <w:rFonts w:asciiTheme="minorHAnsi" w:eastAsia="Times New Roman" w:hAnsiTheme="minorHAnsi" w:cstheme="minorHAnsi"/>
          <w:sz w:val="20"/>
          <w:szCs w:val="20"/>
          <w:lang w:eastAsia="en-GB"/>
        </w:rPr>
        <w:t>Director</w:t>
      </w:r>
      <w:r w:rsidRPr="002648F9">
        <w:rPr>
          <w:rFonts w:asciiTheme="minorHAnsi" w:eastAsia="Times New Roman" w:hAnsiTheme="minorHAnsi" w:cstheme="minorHAnsi"/>
          <w:sz w:val="20"/>
          <w:szCs w:val="20"/>
          <w:lang w:eastAsia="en-GB"/>
        </w:rPr>
        <w:t xml:space="preserve">, as the </w:t>
      </w:r>
      <w:r w:rsidR="00210BEE">
        <w:rPr>
          <w:rFonts w:asciiTheme="minorHAnsi" w:eastAsia="Times New Roman" w:hAnsiTheme="minorHAnsi" w:cstheme="minorHAnsi"/>
          <w:sz w:val="20"/>
          <w:szCs w:val="20"/>
          <w:lang w:eastAsia="en-GB"/>
        </w:rPr>
        <w:t>Team</w:t>
      </w:r>
      <w:r w:rsidRPr="002648F9">
        <w:rPr>
          <w:rFonts w:asciiTheme="minorHAnsi" w:eastAsia="Times New Roman" w:hAnsiTheme="minorHAnsi" w:cstheme="minorHAnsi"/>
          <w:sz w:val="20"/>
          <w:szCs w:val="20"/>
          <w:lang w:eastAsia="en-GB"/>
        </w:rPr>
        <w:t>'s formal link with the Health and Safety Executive, Environment Health Departments and other external agencies;</w:t>
      </w:r>
    </w:p>
    <w:p w14:paraId="40F17179" w14:textId="2919FFC0" w:rsidR="002648F9" w:rsidRPr="002648F9" w:rsidRDefault="002648F9" w:rsidP="00F80151">
      <w:pPr>
        <w:widowControl/>
        <w:numPr>
          <w:ilvl w:val="0"/>
          <w:numId w:val="14"/>
        </w:numPr>
        <w:autoSpaceDE/>
        <w:autoSpaceDN/>
        <w:ind w:left="709" w:hanging="283"/>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the production and maintenance of any health and safety documents or codes of practice as necessary for any relevant area of the </w:t>
      </w:r>
      <w:r w:rsidR="00210BEE">
        <w:rPr>
          <w:rFonts w:asciiTheme="minorHAnsi" w:eastAsia="Times New Roman" w:hAnsiTheme="minorHAnsi" w:cstheme="minorHAnsi"/>
          <w:sz w:val="20"/>
          <w:szCs w:val="20"/>
          <w:lang w:eastAsia="en-GB"/>
        </w:rPr>
        <w:t>Team</w:t>
      </w:r>
      <w:r w:rsidRPr="002648F9">
        <w:rPr>
          <w:rFonts w:asciiTheme="minorHAnsi" w:eastAsia="Times New Roman" w:hAnsiTheme="minorHAnsi" w:cstheme="minorHAnsi"/>
          <w:sz w:val="20"/>
          <w:szCs w:val="20"/>
          <w:lang w:eastAsia="en-GB"/>
        </w:rPr>
        <w:t xml:space="preserve"> services where this is required.</w:t>
      </w:r>
    </w:p>
    <w:p w14:paraId="099B0547" w14:textId="77777777" w:rsidR="002648F9" w:rsidRPr="002648F9" w:rsidRDefault="002648F9" w:rsidP="00F80151">
      <w:pPr>
        <w:widowControl/>
        <w:autoSpaceDE/>
        <w:autoSpaceDN/>
        <w:spacing w:after="100"/>
        <w:ind w:left="709" w:right="720" w:hanging="283"/>
        <w:rPr>
          <w:rFonts w:asciiTheme="minorHAnsi" w:eastAsia="Times New Roman" w:hAnsiTheme="minorHAnsi" w:cstheme="minorHAnsi"/>
          <w:snapToGrid w:val="0"/>
          <w:sz w:val="20"/>
          <w:szCs w:val="20"/>
        </w:rPr>
      </w:pPr>
    </w:p>
    <w:p w14:paraId="0F74D791" w14:textId="0600EA1D" w:rsidR="002648F9" w:rsidRPr="002648F9" w:rsidRDefault="002648F9" w:rsidP="00210BEE">
      <w:pPr>
        <w:keepNext/>
        <w:widowControl/>
        <w:autoSpaceDE/>
        <w:autoSpaceDN/>
        <w:ind w:hanging="283"/>
        <w:outlineLvl w:val="3"/>
        <w:rPr>
          <w:rFonts w:asciiTheme="minorHAnsi" w:eastAsia="Times New Roman" w:hAnsiTheme="minorHAnsi" w:cstheme="minorHAnsi"/>
          <w:b/>
          <w:sz w:val="20"/>
          <w:szCs w:val="20"/>
          <w:lang w:eastAsia="en-GB"/>
        </w:rPr>
      </w:pPr>
      <w:r w:rsidRPr="002648F9">
        <w:rPr>
          <w:rFonts w:asciiTheme="minorHAnsi" w:eastAsia="Times New Roman" w:hAnsiTheme="minorHAnsi" w:cstheme="minorHAnsi"/>
          <w:b/>
          <w:sz w:val="20"/>
          <w:szCs w:val="20"/>
          <w:lang w:eastAsia="en-GB"/>
        </w:rPr>
        <w:br w:type="page"/>
      </w:r>
    </w:p>
    <w:p w14:paraId="107E87E2" w14:textId="6D03851F" w:rsidR="002648F9" w:rsidRPr="002648F9" w:rsidRDefault="00210BEE" w:rsidP="00681CD5">
      <w:pPr>
        <w:keepNext/>
        <w:widowControl/>
        <w:autoSpaceDE/>
        <w:autoSpaceDN/>
        <w:spacing w:before="240" w:after="60"/>
        <w:outlineLvl w:val="1"/>
        <w:rPr>
          <w:rFonts w:asciiTheme="minorHAnsi" w:eastAsia="Times New Roman" w:hAnsiTheme="minorHAnsi" w:cstheme="minorHAnsi"/>
          <w:b/>
          <w:i/>
          <w:sz w:val="20"/>
          <w:szCs w:val="20"/>
          <w:lang w:eastAsia="en-GB"/>
        </w:rPr>
      </w:pPr>
      <w:r>
        <w:rPr>
          <w:rFonts w:asciiTheme="minorHAnsi" w:eastAsia="Times New Roman" w:hAnsiTheme="minorHAnsi" w:cstheme="minorHAnsi"/>
          <w:b/>
          <w:iCs/>
          <w:sz w:val="20"/>
          <w:szCs w:val="20"/>
          <w:lang w:eastAsia="en-GB"/>
        </w:rPr>
        <w:lastRenderedPageBreak/>
        <w:t>Health and Safety Management P</w:t>
      </w:r>
      <w:r w:rsidR="004C20BB">
        <w:rPr>
          <w:rFonts w:asciiTheme="minorHAnsi" w:eastAsia="Times New Roman" w:hAnsiTheme="minorHAnsi" w:cstheme="minorHAnsi"/>
          <w:b/>
          <w:iCs/>
          <w:sz w:val="20"/>
          <w:szCs w:val="20"/>
          <w:lang w:eastAsia="en-GB"/>
        </w:rPr>
        <w:t>rocess</w:t>
      </w:r>
    </w:p>
    <w:p w14:paraId="612F9109" w14:textId="77777777" w:rsidR="002648F9" w:rsidRPr="002648F9" w:rsidRDefault="002648F9" w:rsidP="00681CD5">
      <w:pPr>
        <w:widowControl/>
        <w:autoSpaceDE/>
        <w:autoSpaceDN/>
        <w:rPr>
          <w:rFonts w:asciiTheme="minorHAnsi" w:eastAsia="Times New Roman" w:hAnsiTheme="minorHAnsi" w:cstheme="minorHAnsi"/>
          <w:b/>
          <w:sz w:val="20"/>
          <w:szCs w:val="20"/>
          <w:lang w:eastAsia="en-GB"/>
        </w:rPr>
      </w:pPr>
    </w:p>
    <w:p w14:paraId="78DBFF5A" w14:textId="68663C0B" w:rsidR="002648F9" w:rsidRPr="002648F9" w:rsidRDefault="004C20BB" w:rsidP="00681CD5">
      <w:pPr>
        <w:widowControl/>
        <w:autoSpaceDE/>
        <w:autoSpaceDN/>
        <w:rPr>
          <w:rFonts w:asciiTheme="minorHAnsi" w:eastAsia="Times New Roman" w:hAnsiTheme="minorHAnsi" w:cstheme="minorHAnsi"/>
          <w:sz w:val="20"/>
          <w:szCs w:val="20"/>
          <w:lang w:eastAsia="en-GB"/>
        </w:rPr>
      </w:pPr>
      <w:sdt>
        <w:sdtPr>
          <w:rPr>
            <w:rFonts w:asciiTheme="minorHAnsi" w:eastAsia="Times New Roman" w:hAnsiTheme="minorHAnsi" w:cstheme="minorHAnsi"/>
            <w:sz w:val="20"/>
            <w:szCs w:val="20"/>
            <w:lang w:eastAsia="en-GB"/>
          </w:rPr>
          <w:alias w:val="Company"/>
          <w:tag w:val=""/>
          <w:id w:val="-1482453725"/>
          <w:placeholder>
            <w:docPart w:val="9CF42642BC014B62B3CFBFB3BFF6F929"/>
          </w:placeholder>
          <w:dataBinding w:prefixMappings="xmlns:ns0='http://schemas.openxmlformats.org/officeDocument/2006/extended-properties' " w:xpath="/ns0:Properties[1]/ns0:Company[1]" w:storeItemID="{6668398D-A668-4E3E-A5EB-62B293D839F1}"/>
          <w:text/>
        </w:sdtPr>
        <w:sdtContent>
          <w:r w:rsidRPr="00681CD5">
            <w:rPr>
              <w:rFonts w:asciiTheme="minorHAnsi" w:eastAsia="Times New Roman" w:hAnsiTheme="minorHAnsi" w:cstheme="minorHAnsi"/>
              <w:sz w:val="20"/>
              <w:szCs w:val="20"/>
              <w:lang w:eastAsia="en-GB"/>
            </w:rPr>
            <w:t>Team Endeavour Racing UK Ltd</w:t>
          </w:r>
        </w:sdtContent>
      </w:sdt>
      <w:r w:rsidR="002648F9" w:rsidRPr="002648F9">
        <w:rPr>
          <w:rFonts w:asciiTheme="minorHAnsi" w:eastAsia="Times New Roman" w:hAnsiTheme="minorHAnsi" w:cstheme="minorHAnsi"/>
          <w:sz w:val="20"/>
          <w:szCs w:val="20"/>
          <w:lang w:eastAsia="en-GB"/>
        </w:rPr>
        <w:t xml:space="preserve"> believes that consideration of the health, safety and welfare of staff</w:t>
      </w:r>
      <w:r>
        <w:rPr>
          <w:rFonts w:asciiTheme="minorHAnsi" w:eastAsia="Times New Roman" w:hAnsiTheme="minorHAnsi" w:cstheme="minorHAnsi"/>
          <w:sz w:val="20"/>
          <w:szCs w:val="20"/>
          <w:lang w:eastAsia="en-GB"/>
        </w:rPr>
        <w:t xml:space="preserve"> and beneficiaries</w:t>
      </w:r>
      <w:r w:rsidR="002648F9" w:rsidRPr="002648F9">
        <w:rPr>
          <w:rFonts w:asciiTheme="minorHAnsi" w:eastAsia="Times New Roman" w:hAnsiTheme="minorHAnsi" w:cstheme="minorHAnsi"/>
          <w:sz w:val="20"/>
          <w:szCs w:val="20"/>
          <w:lang w:eastAsia="en-GB"/>
        </w:rPr>
        <w:t xml:space="preserve"> is an integral part of the management process. The provision of the Health and Safety at Work etc Act, associated Codes of Practice and other relevant Directives will be adopted as required standards within the </w:t>
      </w:r>
      <w:r>
        <w:rPr>
          <w:rFonts w:asciiTheme="minorHAnsi" w:eastAsia="Times New Roman" w:hAnsiTheme="minorHAnsi" w:cstheme="minorHAnsi"/>
          <w:sz w:val="20"/>
          <w:szCs w:val="20"/>
          <w:lang w:eastAsia="en-GB"/>
        </w:rPr>
        <w:t>Team</w:t>
      </w:r>
      <w:r w:rsidR="002648F9" w:rsidRPr="002648F9">
        <w:rPr>
          <w:rFonts w:asciiTheme="minorHAnsi" w:eastAsia="Times New Roman" w:hAnsiTheme="minorHAnsi" w:cstheme="minorHAnsi"/>
          <w:sz w:val="20"/>
          <w:szCs w:val="20"/>
          <w:lang w:eastAsia="en-GB"/>
        </w:rPr>
        <w:t xml:space="preserve">. </w:t>
      </w:r>
    </w:p>
    <w:p w14:paraId="6E4D5DEB" w14:textId="77777777" w:rsidR="006D7AA9" w:rsidRDefault="006D7AA9" w:rsidP="00681CD5">
      <w:pPr>
        <w:widowControl/>
        <w:autoSpaceDE/>
        <w:autoSpaceDN/>
        <w:rPr>
          <w:rFonts w:asciiTheme="minorHAnsi" w:eastAsia="Times New Roman" w:hAnsiTheme="minorHAnsi" w:cstheme="minorHAnsi"/>
          <w:sz w:val="20"/>
          <w:szCs w:val="20"/>
          <w:lang w:eastAsia="en-GB"/>
        </w:rPr>
      </w:pPr>
    </w:p>
    <w:p w14:paraId="7082AB56" w14:textId="746FB795" w:rsidR="002648F9" w:rsidRPr="002648F9" w:rsidRDefault="006D7AA9" w:rsidP="00681CD5">
      <w:pPr>
        <w:widowControl/>
        <w:autoSpaceDE/>
        <w:autoSpaceDN/>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Team Endeavour Racing </w:t>
      </w:r>
      <w:r w:rsidR="002648F9" w:rsidRPr="002648F9">
        <w:rPr>
          <w:rFonts w:asciiTheme="minorHAnsi" w:eastAsia="Times New Roman" w:hAnsiTheme="minorHAnsi" w:cstheme="minorHAnsi"/>
          <w:sz w:val="20"/>
          <w:szCs w:val="20"/>
          <w:lang w:eastAsia="en-GB"/>
        </w:rPr>
        <w:t xml:space="preserve">requires </w:t>
      </w:r>
      <w:r>
        <w:rPr>
          <w:rFonts w:asciiTheme="minorHAnsi" w:eastAsia="Times New Roman" w:hAnsiTheme="minorHAnsi" w:cstheme="minorHAnsi"/>
          <w:sz w:val="20"/>
          <w:szCs w:val="20"/>
          <w:lang w:eastAsia="en-GB"/>
        </w:rPr>
        <w:t xml:space="preserve">staff and beneficiaries </w:t>
      </w:r>
      <w:r w:rsidR="002648F9" w:rsidRPr="002648F9">
        <w:rPr>
          <w:rFonts w:asciiTheme="minorHAnsi" w:eastAsia="Times New Roman" w:hAnsiTheme="minorHAnsi" w:cstheme="minorHAnsi"/>
          <w:sz w:val="20"/>
          <w:szCs w:val="20"/>
          <w:lang w:eastAsia="en-GB"/>
        </w:rPr>
        <w:t>to approach health and safety in a systematic way, by identifying hazards and problems, planning improvements, taking executive action and monitoring results so that the majority of health and safety needs will be met from locally held budgets as part of day-to-day management, although many health and safety problems can be rectified at little additional cost.</w:t>
      </w:r>
    </w:p>
    <w:p w14:paraId="5FF40092"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2EC6C478" w14:textId="4AF1EBB3" w:rsidR="002648F9" w:rsidRPr="002648F9" w:rsidRDefault="002648F9" w:rsidP="00681CD5">
      <w:pPr>
        <w:widowControl/>
        <w:autoSpaceDE/>
        <w:autoSpaceDN/>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For major additional expenditure, cases of need will be submitted </w:t>
      </w:r>
      <w:r w:rsidR="006D7AA9">
        <w:rPr>
          <w:rFonts w:asciiTheme="minorHAnsi" w:eastAsia="Times New Roman" w:hAnsiTheme="minorHAnsi" w:cstheme="minorHAnsi"/>
          <w:sz w:val="20"/>
          <w:szCs w:val="20"/>
          <w:lang w:eastAsia="en-GB"/>
        </w:rPr>
        <w:t>to the Director.</w:t>
      </w:r>
    </w:p>
    <w:p w14:paraId="1A6C0ADC"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3DE9568A" w14:textId="0438B358" w:rsidR="002648F9" w:rsidRPr="002648F9" w:rsidRDefault="002648F9" w:rsidP="00681CD5">
      <w:pPr>
        <w:widowControl/>
        <w:autoSpaceDE/>
        <w:autoSpaceDN/>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If unpredictable health and safety issues arise during the year, the </w:t>
      </w:r>
      <w:r w:rsidR="00F608AE">
        <w:rPr>
          <w:rFonts w:asciiTheme="minorHAnsi" w:eastAsia="Times New Roman" w:hAnsiTheme="minorHAnsi" w:cstheme="minorHAnsi"/>
          <w:sz w:val="20"/>
          <w:szCs w:val="20"/>
          <w:lang w:eastAsia="en-GB"/>
        </w:rPr>
        <w:t>Director</w:t>
      </w:r>
      <w:r w:rsidRPr="002648F9">
        <w:rPr>
          <w:rFonts w:asciiTheme="minorHAnsi" w:eastAsia="Times New Roman" w:hAnsiTheme="minorHAnsi" w:cstheme="minorHAnsi"/>
          <w:sz w:val="20"/>
          <w:szCs w:val="20"/>
          <w:lang w:eastAsia="en-GB"/>
        </w:rPr>
        <w:t xml:space="preserve"> must assess the degree of risk, in deciding the necessary resources and actions to commit to addressing these issues.</w:t>
      </w:r>
    </w:p>
    <w:p w14:paraId="3BA9C3F3" w14:textId="77777777" w:rsidR="002648F9" w:rsidRPr="002648F9" w:rsidRDefault="002648F9" w:rsidP="00681CD5">
      <w:pPr>
        <w:widowControl/>
        <w:autoSpaceDE/>
        <w:autoSpaceDN/>
        <w:spacing w:after="100"/>
        <w:ind w:right="720"/>
        <w:rPr>
          <w:rFonts w:asciiTheme="minorHAnsi" w:eastAsia="Times New Roman" w:hAnsiTheme="minorHAnsi" w:cstheme="minorHAnsi"/>
          <w:snapToGrid w:val="0"/>
          <w:sz w:val="20"/>
          <w:szCs w:val="20"/>
        </w:rPr>
      </w:pPr>
    </w:p>
    <w:p w14:paraId="7ACF169E" w14:textId="1F91D726" w:rsidR="002648F9" w:rsidRPr="002648F9" w:rsidRDefault="00F608AE" w:rsidP="00681CD5">
      <w:pPr>
        <w:keepNext/>
        <w:widowControl/>
        <w:autoSpaceDE/>
        <w:autoSpaceDN/>
        <w:outlineLvl w:val="2"/>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Health, Safety and Welfare Guidelines</w:t>
      </w:r>
    </w:p>
    <w:p w14:paraId="75A3A754" w14:textId="77777777" w:rsidR="002648F9" w:rsidRPr="002648F9" w:rsidRDefault="002648F9" w:rsidP="00681CD5">
      <w:pPr>
        <w:widowControl/>
        <w:autoSpaceDE/>
        <w:autoSpaceDN/>
        <w:rPr>
          <w:rFonts w:asciiTheme="minorHAnsi" w:eastAsia="Times New Roman" w:hAnsiTheme="minorHAnsi" w:cstheme="minorHAnsi"/>
          <w:b/>
          <w:sz w:val="20"/>
          <w:szCs w:val="20"/>
          <w:lang w:eastAsia="en-GB"/>
        </w:rPr>
      </w:pPr>
    </w:p>
    <w:p w14:paraId="48EFBDB4" w14:textId="20087319" w:rsidR="002648F9" w:rsidRPr="002648F9" w:rsidRDefault="002648F9" w:rsidP="00681CD5">
      <w:pPr>
        <w:widowControl/>
        <w:autoSpaceDE/>
        <w:autoSpaceDN/>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It shall be the responsibility of the </w:t>
      </w:r>
      <w:r w:rsidR="00F608AE">
        <w:rPr>
          <w:rFonts w:asciiTheme="minorHAnsi" w:eastAsia="Times New Roman" w:hAnsiTheme="minorHAnsi" w:cstheme="minorHAnsi"/>
          <w:sz w:val="20"/>
          <w:szCs w:val="20"/>
          <w:lang w:eastAsia="en-GB"/>
        </w:rPr>
        <w:t>staff</w:t>
      </w:r>
      <w:r w:rsidRPr="002648F9">
        <w:rPr>
          <w:rFonts w:asciiTheme="minorHAnsi" w:eastAsia="Times New Roman" w:hAnsiTheme="minorHAnsi" w:cstheme="minorHAnsi"/>
          <w:sz w:val="20"/>
          <w:szCs w:val="20"/>
          <w:lang w:eastAsia="en-GB"/>
        </w:rPr>
        <w:t xml:space="preserve"> to bring to the attention of all members of </w:t>
      </w:r>
      <w:r w:rsidR="00B04B20">
        <w:rPr>
          <w:rFonts w:asciiTheme="minorHAnsi" w:eastAsia="Times New Roman" w:hAnsiTheme="minorHAnsi" w:cstheme="minorHAnsi"/>
          <w:sz w:val="20"/>
          <w:szCs w:val="20"/>
          <w:lang w:eastAsia="en-GB"/>
        </w:rPr>
        <w:t>the team</w:t>
      </w:r>
      <w:r w:rsidRPr="002648F9">
        <w:rPr>
          <w:rFonts w:asciiTheme="minorHAnsi" w:eastAsia="Times New Roman" w:hAnsiTheme="minorHAnsi" w:cstheme="minorHAnsi"/>
          <w:sz w:val="20"/>
          <w:szCs w:val="20"/>
          <w:lang w:eastAsia="en-GB"/>
        </w:rPr>
        <w:t>, the provisions f the guidelines, and to consult with appropriate Health and Safety Representative about the updating of these guidelines. Suggested model contents of a guideline are:</w:t>
      </w:r>
    </w:p>
    <w:p w14:paraId="304D73B0"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265C03DA" w14:textId="40D64ACB" w:rsidR="002648F9" w:rsidRPr="002648F9" w:rsidRDefault="002648F9" w:rsidP="00B04B20">
      <w:pPr>
        <w:widowControl/>
        <w:numPr>
          <w:ilvl w:val="0"/>
          <w:numId w:val="15"/>
        </w:numPr>
        <w:autoSpaceDE/>
        <w:autoSpaceDN/>
        <w:ind w:left="567" w:hanging="283"/>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a clear statement of the role of the </w:t>
      </w:r>
      <w:r w:rsidR="00B04B20">
        <w:rPr>
          <w:rFonts w:asciiTheme="minorHAnsi" w:eastAsia="Times New Roman" w:hAnsiTheme="minorHAnsi" w:cstheme="minorHAnsi"/>
          <w:sz w:val="20"/>
          <w:szCs w:val="20"/>
          <w:lang w:eastAsia="en-GB"/>
        </w:rPr>
        <w:t>team</w:t>
      </w:r>
      <w:r w:rsidRPr="002648F9">
        <w:rPr>
          <w:rFonts w:asciiTheme="minorHAnsi" w:eastAsia="Times New Roman" w:hAnsiTheme="minorHAnsi" w:cstheme="minorHAnsi"/>
          <w:sz w:val="20"/>
          <w:szCs w:val="20"/>
          <w:lang w:eastAsia="en-GB"/>
        </w:rPr>
        <w:t>;</w:t>
      </w:r>
    </w:p>
    <w:p w14:paraId="330C7EAA" w14:textId="0324B5AB" w:rsidR="002648F9" w:rsidRPr="002648F9" w:rsidRDefault="002648F9" w:rsidP="00B04B20">
      <w:pPr>
        <w:widowControl/>
        <w:numPr>
          <w:ilvl w:val="0"/>
          <w:numId w:val="15"/>
        </w:numPr>
        <w:autoSpaceDE/>
        <w:autoSpaceDN/>
        <w:ind w:left="567" w:hanging="283"/>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regulations governing the work of the </w:t>
      </w:r>
      <w:r w:rsidR="00B04B20">
        <w:rPr>
          <w:rFonts w:asciiTheme="minorHAnsi" w:eastAsia="Times New Roman" w:hAnsiTheme="minorHAnsi" w:cstheme="minorHAnsi"/>
          <w:sz w:val="20"/>
          <w:szCs w:val="20"/>
          <w:lang w:eastAsia="en-GB"/>
        </w:rPr>
        <w:t>team</w:t>
      </w:r>
      <w:r w:rsidRPr="002648F9">
        <w:rPr>
          <w:rFonts w:asciiTheme="minorHAnsi" w:eastAsia="Times New Roman" w:hAnsiTheme="minorHAnsi" w:cstheme="minorHAnsi"/>
          <w:sz w:val="20"/>
          <w:szCs w:val="20"/>
          <w:lang w:eastAsia="en-GB"/>
        </w:rPr>
        <w:t>;</w:t>
      </w:r>
    </w:p>
    <w:p w14:paraId="016409A4" w14:textId="77777777" w:rsidR="002648F9" w:rsidRPr="002648F9" w:rsidRDefault="002648F9" w:rsidP="00B04B20">
      <w:pPr>
        <w:widowControl/>
        <w:numPr>
          <w:ilvl w:val="0"/>
          <w:numId w:val="15"/>
        </w:numPr>
        <w:autoSpaceDE/>
        <w:autoSpaceDN/>
        <w:ind w:left="567" w:hanging="283"/>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clear reference to safe methods of working, for example nursing procedures, manufacturers' manuals;</w:t>
      </w:r>
    </w:p>
    <w:p w14:paraId="75D28FCC" w14:textId="77777777" w:rsidR="002648F9" w:rsidRPr="002648F9" w:rsidRDefault="002648F9" w:rsidP="00B04B20">
      <w:pPr>
        <w:widowControl/>
        <w:numPr>
          <w:ilvl w:val="0"/>
          <w:numId w:val="15"/>
        </w:numPr>
        <w:autoSpaceDE/>
        <w:autoSpaceDN/>
        <w:ind w:left="567" w:hanging="283"/>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information about immediate matters of health and safety concern, such as fire drills, fire exits, first aid;</w:t>
      </w:r>
    </w:p>
    <w:p w14:paraId="29E3804B" w14:textId="77777777" w:rsidR="002648F9" w:rsidRPr="002648F9" w:rsidRDefault="002648F9" w:rsidP="00B04B20">
      <w:pPr>
        <w:widowControl/>
        <w:numPr>
          <w:ilvl w:val="0"/>
          <w:numId w:val="15"/>
        </w:numPr>
        <w:autoSpaceDE/>
        <w:autoSpaceDN/>
        <w:ind w:left="567" w:hanging="283"/>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training standards;</w:t>
      </w:r>
    </w:p>
    <w:p w14:paraId="17BD93F1" w14:textId="77777777" w:rsidR="002648F9" w:rsidRPr="002648F9" w:rsidRDefault="002648F9" w:rsidP="00B04B20">
      <w:pPr>
        <w:widowControl/>
        <w:numPr>
          <w:ilvl w:val="0"/>
          <w:numId w:val="15"/>
        </w:numPr>
        <w:autoSpaceDE/>
        <w:autoSpaceDN/>
        <w:ind w:left="567" w:hanging="283"/>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the role and identity of the Health and Safety Representative;</w:t>
      </w:r>
    </w:p>
    <w:p w14:paraId="5EE13E18" w14:textId="77777777" w:rsidR="002648F9" w:rsidRPr="002648F9" w:rsidRDefault="002648F9" w:rsidP="00B04B20">
      <w:pPr>
        <w:widowControl/>
        <w:numPr>
          <w:ilvl w:val="0"/>
          <w:numId w:val="15"/>
        </w:numPr>
        <w:autoSpaceDE/>
        <w:autoSpaceDN/>
        <w:ind w:left="567" w:hanging="283"/>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names of specialist advisers who can be approached about the work of the department;</w:t>
      </w:r>
    </w:p>
    <w:p w14:paraId="02180BBE" w14:textId="0A575179" w:rsidR="002648F9" w:rsidRPr="002648F9" w:rsidRDefault="002648F9" w:rsidP="00B04B20">
      <w:pPr>
        <w:widowControl/>
        <w:numPr>
          <w:ilvl w:val="0"/>
          <w:numId w:val="15"/>
        </w:numPr>
        <w:autoSpaceDE/>
        <w:autoSpaceDN/>
        <w:ind w:left="567" w:hanging="283"/>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the </w:t>
      </w:r>
      <w:r w:rsidR="00B042B9">
        <w:rPr>
          <w:rFonts w:asciiTheme="minorHAnsi" w:eastAsia="Times New Roman" w:hAnsiTheme="minorHAnsi" w:cstheme="minorHAnsi"/>
          <w:sz w:val="20"/>
          <w:szCs w:val="20"/>
          <w:lang w:eastAsia="en-GB"/>
        </w:rPr>
        <w:t xml:space="preserve">Director </w:t>
      </w:r>
      <w:r w:rsidRPr="002648F9">
        <w:rPr>
          <w:rFonts w:asciiTheme="minorHAnsi" w:eastAsia="Times New Roman" w:hAnsiTheme="minorHAnsi" w:cstheme="minorHAnsi"/>
          <w:sz w:val="20"/>
          <w:szCs w:val="20"/>
          <w:lang w:eastAsia="en-GB"/>
        </w:rPr>
        <w:t>responsible for organisation and control of work;</w:t>
      </w:r>
    </w:p>
    <w:p w14:paraId="6F873683" w14:textId="77777777" w:rsidR="002648F9" w:rsidRPr="002648F9" w:rsidRDefault="002648F9" w:rsidP="00B04B20">
      <w:pPr>
        <w:widowControl/>
        <w:numPr>
          <w:ilvl w:val="0"/>
          <w:numId w:val="15"/>
        </w:numPr>
        <w:autoSpaceDE/>
        <w:autoSpaceDN/>
        <w:ind w:left="567" w:hanging="283"/>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accident reporting procedures;</w:t>
      </w:r>
    </w:p>
    <w:p w14:paraId="31432C2A" w14:textId="77777777" w:rsidR="002648F9" w:rsidRPr="002648F9" w:rsidRDefault="002648F9" w:rsidP="00B04B20">
      <w:pPr>
        <w:widowControl/>
        <w:numPr>
          <w:ilvl w:val="0"/>
          <w:numId w:val="15"/>
        </w:numPr>
        <w:autoSpaceDE/>
        <w:autoSpaceDN/>
        <w:ind w:left="567" w:hanging="283"/>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departmental safety rules;</w:t>
      </w:r>
    </w:p>
    <w:p w14:paraId="7902194D" w14:textId="77777777" w:rsidR="002648F9" w:rsidRPr="002648F9" w:rsidRDefault="002648F9" w:rsidP="00B04B20">
      <w:pPr>
        <w:widowControl/>
        <w:numPr>
          <w:ilvl w:val="0"/>
          <w:numId w:val="15"/>
        </w:numPr>
        <w:autoSpaceDE/>
        <w:autoSpaceDN/>
        <w:ind w:left="567" w:hanging="283"/>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fire procedures;</w:t>
      </w:r>
    </w:p>
    <w:p w14:paraId="60919B34" w14:textId="00EB7165" w:rsidR="002648F9" w:rsidRPr="002648F9" w:rsidRDefault="002648F9" w:rsidP="00B04B20">
      <w:pPr>
        <w:widowControl/>
        <w:numPr>
          <w:ilvl w:val="0"/>
          <w:numId w:val="15"/>
        </w:numPr>
        <w:autoSpaceDE/>
        <w:autoSpaceDN/>
        <w:ind w:left="567" w:hanging="283"/>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policies agreed by the </w:t>
      </w:r>
      <w:r w:rsidR="00B042B9">
        <w:rPr>
          <w:rFonts w:asciiTheme="minorHAnsi" w:eastAsia="Times New Roman" w:hAnsiTheme="minorHAnsi" w:cstheme="minorHAnsi"/>
          <w:sz w:val="20"/>
          <w:szCs w:val="20"/>
          <w:lang w:eastAsia="en-GB"/>
        </w:rPr>
        <w:t>Team</w:t>
      </w:r>
      <w:r w:rsidRPr="002648F9">
        <w:rPr>
          <w:rFonts w:asciiTheme="minorHAnsi" w:eastAsia="Times New Roman" w:hAnsiTheme="minorHAnsi" w:cstheme="minorHAnsi"/>
          <w:sz w:val="20"/>
          <w:szCs w:val="20"/>
          <w:lang w:eastAsia="en-GB"/>
        </w:rPr>
        <w:t>.</w:t>
      </w:r>
    </w:p>
    <w:p w14:paraId="4CFBFA06" w14:textId="77777777" w:rsidR="002648F9" w:rsidRPr="002648F9" w:rsidRDefault="002648F9" w:rsidP="00681CD5">
      <w:pPr>
        <w:widowControl/>
        <w:autoSpaceDE/>
        <w:autoSpaceDN/>
        <w:spacing w:after="100"/>
        <w:ind w:right="720"/>
        <w:rPr>
          <w:rFonts w:asciiTheme="minorHAnsi" w:eastAsia="Times New Roman" w:hAnsiTheme="minorHAnsi" w:cstheme="minorHAnsi"/>
          <w:snapToGrid w:val="0"/>
          <w:sz w:val="20"/>
          <w:szCs w:val="20"/>
        </w:rPr>
      </w:pPr>
    </w:p>
    <w:p w14:paraId="20ECBEA5" w14:textId="77777777" w:rsidR="00E64628" w:rsidRDefault="002648F9" w:rsidP="00681CD5">
      <w:pPr>
        <w:keepNext/>
        <w:widowControl/>
        <w:autoSpaceDE/>
        <w:autoSpaceDN/>
        <w:outlineLvl w:val="2"/>
        <w:rPr>
          <w:rFonts w:asciiTheme="minorHAnsi" w:eastAsia="Times New Roman" w:hAnsiTheme="minorHAnsi" w:cstheme="minorHAnsi"/>
          <w:b/>
          <w:sz w:val="20"/>
          <w:szCs w:val="20"/>
          <w:lang w:eastAsia="en-GB"/>
        </w:rPr>
      </w:pPr>
      <w:r w:rsidRPr="002648F9">
        <w:rPr>
          <w:rFonts w:asciiTheme="minorHAnsi" w:eastAsia="Times New Roman" w:hAnsiTheme="minorHAnsi" w:cstheme="minorHAnsi"/>
          <w:b/>
          <w:sz w:val="20"/>
          <w:szCs w:val="20"/>
          <w:lang w:eastAsia="en-GB"/>
        </w:rPr>
        <w:t>I</w:t>
      </w:r>
      <w:r w:rsidR="00B042B9">
        <w:rPr>
          <w:rFonts w:asciiTheme="minorHAnsi" w:eastAsia="Times New Roman" w:hAnsiTheme="minorHAnsi" w:cstheme="minorHAnsi"/>
          <w:b/>
          <w:sz w:val="20"/>
          <w:szCs w:val="20"/>
          <w:lang w:eastAsia="en-GB"/>
        </w:rPr>
        <w:t>dentification of Health and Safety Hazards</w:t>
      </w:r>
    </w:p>
    <w:p w14:paraId="4696B21E" w14:textId="77777777" w:rsidR="00E64628" w:rsidRDefault="00E64628" w:rsidP="00E64628">
      <w:pPr>
        <w:keepNext/>
        <w:widowControl/>
        <w:autoSpaceDE/>
        <w:autoSpaceDN/>
        <w:outlineLvl w:val="2"/>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Annual Audit and Regular Risk Assessments</w:t>
      </w:r>
    </w:p>
    <w:p w14:paraId="7F19A024" w14:textId="77777777" w:rsidR="00E64628" w:rsidRDefault="00E64628" w:rsidP="00E64628">
      <w:pPr>
        <w:keepNext/>
        <w:widowControl/>
        <w:autoSpaceDE/>
        <w:autoSpaceDN/>
        <w:outlineLvl w:val="2"/>
        <w:rPr>
          <w:rFonts w:asciiTheme="minorHAnsi" w:eastAsia="Times New Roman" w:hAnsiTheme="minorHAnsi" w:cstheme="minorHAnsi"/>
          <w:b/>
          <w:sz w:val="20"/>
          <w:szCs w:val="20"/>
          <w:lang w:eastAsia="en-GB"/>
        </w:rPr>
      </w:pPr>
    </w:p>
    <w:p w14:paraId="62C0124E" w14:textId="05C3AEB5" w:rsidR="002648F9" w:rsidRPr="002648F9" w:rsidRDefault="00E64628" w:rsidP="00E64628">
      <w:pPr>
        <w:keepNext/>
        <w:widowControl/>
        <w:autoSpaceDE/>
        <w:autoSpaceDN/>
        <w:outlineLvl w:val="2"/>
        <w:rPr>
          <w:rFonts w:asciiTheme="minorHAnsi" w:eastAsia="Times New Roman" w:hAnsiTheme="minorHAnsi" w:cstheme="minorHAnsi"/>
          <w:sz w:val="20"/>
          <w:szCs w:val="20"/>
          <w:lang w:eastAsia="en-GB"/>
        </w:rPr>
      </w:pPr>
      <w:r>
        <w:rPr>
          <w:rFonts w:asciiTheme="minorHAnsi" w:eastAsia="Times New Roman" w:hAnsiTheme="minorHAnsi" w:cstheme="minorHAnsi"/>
          <w:bCs/>
          <w:sz w:val="20"/>
          <w:szCs w:val="20"/>
          <w:lang w:eastAsia="en-GB"/>
        </w:rPr>
        <w:t>I</w:t>
      </w:r>
      <w:r w:rsidR="002648F9" w:rsidRPr="002648F9">
        <w:rPr>
          <w:rFonts w:asciiTheme="minorHAnsi" w:eastAsia="Times New Roman" w:hAnsiTheme="minorHAnsi" w:cstheme="minorHAnsi"/>
          <w:sz w:val="20"/>
          <w:szCs w:val="20"/>
          <w:lang w:eastAsia="en-GB"/>
        </w:rPr>
        <w:t xml:space="preserve">t is the policy of </w:t>
      </w:r>
      <w:sdt>
        <w:sdtPr>
          <w:rPr>
            <w:rFonts w:asciiTheme="minorHAnsi" w:eastAsia="Times New Roman" w:hAnsiTheme="minorHAnsi" w:cstheme="minorHAnsi"/>
            <w:sz w:val="20"/>
            <w:szCs w:val="20"/>
            <w:lang w:eastAsia="en-GB"/>
          </w:rPr>
          <w:alias w:val="Company"/>
          <w:tag w:val=""/>
          <w:id w:val="1843284250"/>
          <w:placeholder>
            <w:docPart w:val="02399015DED74DB8B0B1091ADE8810D4"/>
          </w:placeholder>
          <w:dataBinding w:prefixMappings="xmlns:ns0='http://schemas.openxmlformats.org/officeDocument/2006/extended-properties' " w:xpath="/ns0:Properties[1]/ns0:Company[1]" w:storeItemID="{6668398D-A668-4E3E-A5EB-62B293D839F1}"/>
          <w:text/>
        </w:sdtPr>
        <w:sdtContent>
          <w:r w:rsidR="002648F9" w:rsidRPr="00681CD5">
            <w:rPr>
              <w:rFonts w:asciiTheme="minorHAnsi" w:eastAsia="Times New Roman" w:hAnsiTheme="minorHAnsi" w:cstheme="minorHAnsi"/>
              <w:sz w:val="20"/>
              <w:szCs w:val="20"/>
              <w:lang w:eastAsia="en-GB"/>
            </w:rPr>
            <w:t>Team Endeavour Racing UK Ltd</w:t>
          </w:r>
        </w:sdtContent>
      </w:sdt>
      <w:r w:rsidR="002648F9" w:rsidRPr="002648F9">
        <w:rPr>
          <w:rFonts w:asciiTheme="minorHAnsi" w:eastAsia="Times New Roman" w:hAnsiTheme="minorHAnsi" w:cstheme="minorHAnsi"/>
          <w:sz w:val="20"/>
          <w:szCs w:val="20"/>
          <w:lang w:eastAsia="en-GB"/>
        </w:rPr>
        <w:t xml:space="preserve"> to require a thorough examination of health and safety performance against established standards in each department, </w:t>
      </w:r>
      <w:r w:rsidR="002648F9" w:rsidRPr="002648F9">
        <w:rPr>
          <w:rFonts w:asciiTheme="minorHAnsi" w:eastAsia="Times New Roman" w:hAnsiTheme="minorHAnsi" w:cstheme="minorHAnsi"/>
          <w:b/>
          <w:sz w:val="20"/>
          <w:szCs w:val="20"/>
          <w:lang w:eastAsia="en-GB"/>
        </w:rPr>
        <w:t>at least</w:t>
      </w:r>
      <w:r w:rsidR="002648F9" w:rsidRPr="002648F9">
        <w:rPr>
          <w:rFonts w:asciiTheme="minorHAnsi" w:eastAsia="Times New Roman" w:hAnsiTheme="minorHAnsi" w:cstheme="minorHAnsi"/>
          <w:sz w:val="20"/>
          <w:szCs w:val="20"/>
          <w:lang w:eastAsia="en-GB"/>
        </w:rPr>
        <w:t xml:space="preserve"> annually. The technique to be adopted for such examinations will be the 'Safety Audit'. The Audit requires review of:</w:t>
      </w:r>
    </w:p>
    <w:p w14:paraId="7D8B2B06"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5EFE8C93" w14:textId="77777777" w:rsidR="002648F9" w:rsidRPr="002648F9" w:rsidRDefault="002648F9" w:rsidP="00681CD5">
      <w:pPr>
        <w:widowControl/>
        <w:numPr>
          <w:ilvl w:val="0"/>
          <w:numId w:val="16"/>
        </w:numPr>
        <w:autoSpaceDE/>
        <w:autoSpaceDN/>
        <w:ind w:left="0" w:firstLine="0"/>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standards laid down in the policy;</w:t>
      </w:r>
    </w:p>
    <w:p w14:paraId="6663C5EE" w14:textId="77777777" w:rsidR="002648F9" w:rsidRPr="002648F9" w:rsidRDefault="002648F9" w:rsidP="00681CD5">
      <w:pPr>
        <w:widowControl/>
        <w:numPr>
          <w:ilvl w:val="0"/>
          <w:numId w:val="16"/>
        </w:numPr>
        <w:autoSpaceDE/>
        <w:autoSpaceDN/>
        <w:ind w:left="0" w:firstLine="0"/>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departmental guidelines;</w:t>
      </w:r>
    </w:p>
    <w:p w14:paraId="1CAD3632" w14:textId="77777777" w:rsidR="002648F9" w:rsidRPr="002648F9" w:rsidRDefault="002648F9" w:rsidP="00681CD5">
      <w:pPr>
        <w:widowControl/>
        <w:numPr>
          <w:ilvl w:val="0"/>
          <w:numId w:val="16"/>
        </w:numPr>
        <w:autoSpaceDE/>
        <w:autoSpaceDN/>
        <w:ind w:left="0" w:firstLine="0"/>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relevant regulations;</w:t>
      </w:r>
    </w:p>
    <w:p w14:paraId="3C04E3DF" w14:textId="77777777" w:rsidR="002648F9" w:rsidRPr="002648F9" w:rsidRDefault="002648F9" w:rsidP="00681CD5">
      <w:pPr>
        <w:widowControl/>
        <w:numPr>
          <w:ilvl w:val="0"/>
          <w:numId w:val="16"/>
        </w:numPr>
        <w:autoSpaceDE/>
        <w:autoSpaceDN/>
        <w:ind w:left="0" w:firstLine="0"/>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environmental factors;</w:t>
      </w:r>
    </w:p>
    <w:p w14:paraId="22A6B556" w14:textId="26655BDC" w:rsidR="002648F9" w:rsidRPr="002648F9" w:rsidRDefault="002648F9" w:rsidP="00681CD5">
      <w:pPr>
        <w:widowControl/>
        <w:numPr>
          <w:ilvl w:val="0"/>
          <w:numId w:val="16"/>
        </w:numPr>
        <w:autoSpaceDE/>
        <w:autoSpaceDN/>
        <w:ind w:left="0" w:firstLine="0"/>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staff </w:t>
      </w:r>
      <w:r w:rsidR="00E64628">
        <w:rPr>
          <w:rFonts w:asciiTheme="minorHAnsi" w:eastAsia="Times New Roman" w:hAnsiTheme="minorHAnsi" w:cstheme="minorHAnsi"/>
          <w:sz w:val="20"/>
          <w:szCs w:val="20"/>
          <w:lang w:eastAsia="en-GB"/>
        </w:rPr>
        <w:t xml:space="preserve">/ </w:t>
      </w:r>
      <w:r w:rsidR="003B4C25">
        <w:rPr>
          <w:rFonts w:asciiTheme="minorHAnsi" w:eastAsia="Times New Roman" w:hAnsiTheme="minorHAnsi" w:cstheme="minorHAnsi"/>
          <w:sz w:val="20"/>
          <w:szCs w:val="20"/>
          <w:lang w:eastAsia="en-GB"/>
        </w:rPr>
        <w:t>beneficiaries’</w:t>
      </w:r>
      <w:r w:rsidR="00E64628">
        <w:rPr>
          <w:rFonts w:asciiTheme="minorHAnsi" w:eastAsia="Times New Roman" w:hAnsiTheme="minorHAnsi" w:cstheme="minorHAnsi"/>
          <w:sz w:val="20"/>
          <w:szCs w:val="20"/>
          <w:lang w:eastAsia="en-GB"/>
        </w:rPr>
        <w:t xml:space="preserve"> </w:t>
      </w:r>
      <w:r w:rsidRPr="002648F9">
        <w:rPr>
          <w:rFonts w:asciiTheme="minorHAnsi" w:eastAsia="Times New Roman" w:hAnsiTheme="minorHAnsi" w:cstheme="minorHAnsi"/>
          <w:sz w:val="20"/>
          <w:szCs w:val="20"/>
          <w:lang w:eastAsia="en-GB"/>
        </w:rPr>
        <w:t>attitudes;</w:t>
      </w:r>
    </w:p>
    <w:p w14:paraId="7087571E" w14:textId="704EA4A6" w:rsidR="002648F9" w:rsidRPr="002648F9" w:rsidRDefault="002648F9" w:rsidP="00681CD5">
      <w:pPr>
        <w:widowControl/>
        <w:numPr>
          <w:ilvl w:val="0"/>
          <w:numId w:val="16"/>
        </w:numPr>
        <w:autoSpaceDE/>
        <w:autoSpaceDN/>
        <w:ind w:left="0" w:firstLine="0"/>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staff </w:t>
      </w:r>
      <w:r w:rsidR="00E64628">
        <w:rPr>
          <w:rFonts w:asciiTheme="minorHAnsi" w:eastAsia="Times New Roman" w:hAnsiTheme="minorHAnsi" w:cstheme="minorHAnsi"/>
          <w:sz w:val="20"/>
          <w:szCs w:val="20"/>
          <w:lang w:eastAsia="en-GB"/>
        </w:rPr>
        <w:t xml:space="preserve">/ </w:t>
      </w:r>
      <w:r w:rsidR="003B4C25">
        <w:rPr>
          <w:rFonts w:asciiTheme="minorHAnsi" w:eastAsia="Times New Roman" w:hAnsiTheme="minorHAnsi" w:cstheme="minorHAnsi"/>
          <w:sz w:val="20"/>
          <w:szCs w:val="20"/>
          <w:lang w:eastAsia="en-GB"/>
        </w:rPr>
        <w:t>beneficiaries’</w:t>
      </w:r>
      <w:r w:rsidR="00E64628">
        <w:rPr>
          <w:rFonts w:asciiTheme="minorHAnsi" w:eastAsia="Times New Roman" w:hAnsiTheme="minorHAnsi" w:cstheme="minorHAnsi"/>
          <w:sz w:val="20"/>
          <w:szCs w:val="20"/>
          <w:lang w:eastAsia="en-GB"/>
        </w:rPr>
        <w:t xml:space="preserve"> </w:t>
      </w:r>
      <w:r w:rsidRPr="002648F9">
        <w:rPr>
          <w:rFonts w:asciiTheme="minorHAnsi" w:eastAsia="Times New Roman" w:hAnsiTheme="minorHAnsi" w:cstheme="minorHAnsi"/>
          <w:sz w:val="20"/>
          <w:szCs w:val="20"/>
          <w:lang w:eastAsia="en-GB"/>
        </w:rPr>
        <w:t>instructions;</w:t>
      </w:r>
    </w:p>
    <w:p w14:paraId="1326008E" w14:textId="77777777" w:rsidR="002648F9" w:rsidRPr="002648F9" w:rsidRDefault="002648F9" w:rsidP="00681CD5">
      <w:pPr>
        <w:widowControl/>
        <w:numPr>
          <w:ilvl w:val="0"/>
          <w:numId w:val="16"/>
        </w:numPr>
        <w:autoSpaceDE/>
        <w:autoSpaceDN/>
        <w:ind w:left="0" w:firstLine="0"/>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methods of work;</w:t>
      </w:r>
    </w:p>
    <w:p w14:paraId="33EFF55E" w14:textId="77777777" w:rsidR="002648F9" w:rsidRPr="002648F9" w:rsidRDefault="002648F9" w:rsidP="00681CD5">
      <w:pPr>
        <w:widowControl/>
        <w:numPr>
          <w:ilvl w:val="0"/>
          <w:numId w:val="16"/>
        </w:numPr>
        <w:autoSpaceDE/>
        <w:autoSpaceDN/>
        <w:ind w:left="0" w:firstLine="0"/>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contingency plans;</w:t>
      </w:r>
    </w:p>
    <w:p w14:paraId="17A4F051" w14:textId="77777777" w:rsidR="002648F9" w:rsidRPr="002648F9" w:rsidRDefault="002648F9" w:rsidP="00681CD5">
      <w:pPr>
        <w:widowControl/>
        <w:numPr>
          <w:ilvl w:val="0"/>
          <w:numId w:val="16"/>
        </w:numPr>
        <w:autoSpaceDE/>
        <w:autoSpaceDN/>
        <w:ind w:left="0" w:firstLine="0"/>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recording and provision of information about accidents and hazards and the assessment of risk.</w:t>
      </w:r>
    </w:p>
    <w:p w14:paraId="2DA40CBF"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0989D382"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The information obtained by the Audit will be used to form the basis of the plan for the department for the following year. </w:t>
      </w:r>
    </w:p>
    <w:p w14:paraId="0783C6B8"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656B45ED" w14:textId="68725FBB" w:rsidR="002648F9" w:rsidRPr="002648F9" w:rsidRDefault="002648F9" w:rsidP="00681CD5">
      <w:pPr>
        <w:widowControl/>
        <w:autoSpaceDE/>
        <w:autoSpaceDN/>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The responsibility for ensuring that audit activity is carried out as part of this policy rests with the </w:t>
      </w:r>
      <w:r w:rsidR="003B4C25">
        <w:rPr>
          <w:rFonts w:asciiTheme="minorHAnsi" w:eastAsia="Times New Roman" w:hAnsiTheme="minorHAnsi" w:cstheme="minorHAnsi"/>
          <w:sz w:val="20"/>
          <w:szCs w:val="20"/>
          <w:lang w:eastAsia="en-GB"/>
        </w:rPr>
        <w:t>Director</w:t>
      </w:r>
      <w:r w:rsidRPr="002648F9">
        <w:rPr>
          <w:rFonts w:asciiTheme="minorHAnsi" w:eastAsia="Times New Roman" w:hAnsiTheme="minorHAnsi" w:cstheme="minorHAnsi"/>
          <w:sz w:val="20"/>
          <w:szCs w:val="20"/>
          <w:lang w:eastAsia="en-GB"/>
        </w:rPr>
        <w:t xml:space="preserve"> and will be carried out by the </w:t>
      </w:r>
      <w:r w:rsidR="003B4C25">
        <w:rPr>
          <w:rFonts w:asciiTheme="minorHAnsi" w:eastAsia="Times New Roman" w:hAnsiTheme="minorHAnsi" w:cstheme="minorHAnsi"/>
          <w:sz w:val="20"/>
          <w:szCs w:val="20"/>
          <w:lang w:eastAsia="en-GB"/>
        </w:rPr>
        <w:t>Director - Operations</w:t>
      </w:r>
      <w:r w:rsidRPr="002648F9">
        <w:rPr>
          <w:rFonts w:asciiTheme="minorHAnsi" w:eastAsia="Times New Roman" w:hAnsiTheme="minorHAnsi" w:cstheme="minorHAnsi"/>
          <w:sz w:val="20"/>
          <w:szCs w:val="20"/>
          <w:lang w:eastAsia="en-GB"/>
        </w:rPr>
        <w:t xml:space="preserve">. </w:t>
      </w:r>
      <w:r w:rsidR="003B4C25">
        <w:rPr>
          <w:rFonts w:asciiTheme="minorHAnsi" w:eastAsia="Times New Roman" w:hAnsiTheme="minorHAnsi" w:cstheme="minorHAnsi"/>
          <w:sz w:val="20"/>
          <w:szCs w:val="20"/>
          <w:lang w:eastAsia="en-GB"/>
        </w:rPr>
        <w:t xml:space="preserve"> </w:t>
      </w:r>
      <w:r w:rsidRPr="002648F9">
        <w:rPr>
          <w:rFonts w:asciiTheme="minorHAnsi" w:eastAsia="Times New Roman" w:hAnsiTheme="minorHAnsi" w:cstheme="minorHAnsi"/>
          <w:sz w:val="20"/>
          <w:szCs w:val="20"/>
          <w:lang w:eastAsia="en-GB"/>
        </w:rPr>
        <w:t>Although the Audit remains a management responsibility, managers are required as part of this policy to seek the involvement of the appropriate Health and Safety Representative in the conduct of the Audit.</w:t>
      </w:r>
    </w:p>
    <w:p w14:paraId="5F668111"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7A725F8F"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It is the management's responsibility to ensure that any deficiencies highlighted in the Audit are dealt with as speedily as possible.</w:t>
      </w:r>
    </w:p>
    <w:p w14:paraId="10C8F0DB"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07CCB770" w14:textId="1AB0284A" w:rsidR="002648F9" w:rsidRPr="002648F9" w:rsidRDefault="002648F9" w:rsidP="00681CD5">
      <w:pPr>
        <w:widowControl/>
        <w:autoSpaceDE/>
        <w:autoSpaceDN/>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In addition to carrying out Safety Audits, it is the responsibility of the </w:t>
      </w:r>
      <w:r w:rsidR="00101812">
        <w:rPr>
          <w:rFonts w:asciiTheme="minorHAnsi" w:eastAsia="Times New Roman" w:hAnsiTheme="minorHAnsi" w:cstheme="minorHAnsi"/>
          <w:sz w:val="20"/>
          <w:szCs w:val="20"/>
          <w:lang w:eastAsia="en-GB"/>
        </w:rPr>
        <w:t>Director - Operations</w:t>
      </w:r>
      <w:r w:rsidRPr="002648F9">
        <w:rPr>
          <w:rFonts w:asciiTheme="minorHAnsi" w:eastAsia="Times New Roman" w:hAnsiTheme="minorHAnsi" w:cstheme="minorHAnsi"/>
          <w:sz w:val="20"/>
          <w:szCs w:val="20"/>
          <w:lang w:eastAsia="en-GB"/>
        </w:rPr>
        <w:t xml:space="preserve"> to have checked, at least quarterly, all portable equipment, including electrical appliances, in their area, and to ensure that all problems are immediately dealt with.</w:t>
      </w:r>
    </w:p>
    <w:p w14:paraId="53A5E7CD"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1EBA9272"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Managers have a continual responsibility for the elimination of hazards in order to maintain a safe working environment and will also be expected to carry out regular </w:t>
      </w:r>
      <w:r w:rsidRPr="002648F9">
        <w:rPr>
          <w:rFonts w:asciiTheme="minorHAnsi" w:eastAsia="Times New Roman" w:hAnsiTheme="minorHAnsi" w:cstheme="minorHAnsi"/>
          <w:b/>
          <w:sz w:val="20"/>
          <w:szCs w:val="20"/>
          <w:lang w:eastAsia="en-GB"/>
        </w:rPr>
        <w:t>risk assessments</w:t>
      </w:r>
      <w:r w:rsidRPr="002648F9">
        <w:rPr>
          <w:rFonts w:asciiTheme="minorHAnsi" w:eastAsia="Times New Roman" w:hAnsiTheme="minorHAnsi" w:cstheme="minorHAnsi"/>
          <w:sz w:val="20"/>
          <w:szCs w:val="20"/>
          <w:lang w:eastAsia="en-GB"/>
        </w:rPr>
        <w:t xml:space="preserve"> in line with the Health and Safety Executive Guidelines; that is follow the 5 steps:</w:t>
      </w:r>
    </w:p>
    <w:p w14:paraId="7690D343"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2D05A5DB" w14:textId="77777777" w:rsidR="002648F9" w:rsidRPr="002648F9" w:rsidRDefault="002648F9" w:rsidP="00681CD5">
      <w:pPr>
        <w:widowControl/>
        <w:numPr>
          <w:ilvl w:val="3"/>
          <w:numId w:val="13"/>
        </w:numPr>
        <w:autoSpaceDE/>
        <w:autoSpaceDN/>
        <w:spacing w:after="100"/>
        <w:ind w:left="0" w:right="720" w:firstLine="0"/>
        <w:rPr>
          <w:rFonts w:asciiTheme="minorHAnsi" w:eastAsia="Times New Roman" w:hAnsiTheme="minorHAnsi" w:cstheme="minorHAnsi"/>
          <w:snapToGrid w:val="0"/>
          <w:sz w:val="20"/>
          <w:szCs w:val="20"/>
        </w:rPr>
      </w:pPr>
      <w:r w:rsidRPr="002648F9">
        <w:rPr>
          <w:rFonts w:asciiTheme="minorHAnsi" w:eastAsia="Times New Roman" w:hAnsiTheme="minorHAnsi" w:cstheme="minorHAnsi"/>
          <w:snapToGrid w:val="0"/>
          <w:sz w:val="20"/>
          <w:szCs w:val="20"/>
        </w:rPr>
        <w:t>Identify the hazards</w:t>
      </w:r>
    </w:p>
    <w:p w14:paraId="4CB8876B" w14:textId="77777777" w:rsidR="002648F9" w:rsidRPr="002648F9" w:rsidRDefault="002648F9" w:rsidP="00681CD5">
      <w:pPr>
        <w:widowControl/>
        <w:numPr>
          <w:ilvl w:val="3"/>
          <w:numId w:val="13"/>
        </w:numPr>
        <w:autoSpaceDE/>
        <w:autoSpaceDN/>
        <w:spacing w:after="100"/>
        <w:ind w:left="0" w:right="720" w:firstLine="0"/>
        <w:rPr>
          <w:rFonts w:asciiTheme="minorHAnsi" w:eastAsia="Times New Roman" w:hAnsiTheme="minorHAnsi" w:cstheme="minorHAnsi"/>
          <w:snapToGrid w:val="0"/>
          <w:sz w:val="20"/>
          <w:szCs w:val="20"/>
        </w:rPr>
      </w:pPr>
      <w:r w:rsidRPr="002648F9">
        <w:rPr>
          <w:rFonts w:asciiTheme="minorHAnsi" w:eastAsia="Times New Roman" w:hAnsiTheme="minorHAnsi" w:cstheme="minorHAnsi"/>
          <w:snapToGrid w:val="0"/>
          <w:sz w:val="20"/>
          <w:szCs w:val="20"/>
        </w:rPr>
        <w:t>Decide who might be harmed and how</w:t>
      </w:r>
    </w:p>
    <w:p w14:paraId="5E2FEAF0" w14:textId="77777777" w:rsidR="002648F9" w:rsidRPr="002648F9" w:rsidRDefault="002648F9" w:rsidP="00681CD5">
      <w:pPr>
        <w:widowControl/>
        <w:numPr>
          <w:ilvl w:val="3"/>
          <w:numId w:val="13"/>
        </w:numPr>
        <w:autoSpaceDE/>
        <w:autoSpaceDN/>
        <w:spacing w:after="100"/>
        <w:ind w:left="0" w:right="720" w:firstLine="0"/>
        <w:rPr>
          <w:rFonts w:asciiTheme="minorHAnsi" w:eastAsia="Times New Roman" w:hAnsiTheme="minorHAnsi" w:cstheme="minorHAnsi"/>
          <w:snapToGrid w:val="0"/>
          <w:sz w:val="20"/>
          <w:szCs w:val="20"/>
        </w:rPr>
      </w:pPr>
      <w:r w:rsidRPr="002648F9">
        <w:rPr>
          <w:rFonts w:asciiTheme="minorHAnsi" w:eastAsia="Times New Roman" w:hAnsiTheme="minorHAnsi" w:cstheme="minorHAnsi"/>
          <w:snapToGrid w:val="0"/>
          <w:sz w:val="20"/>
          <w:szCs w:val="20"/>
        </w:rPr>
        <w:t>Evaluate the Risks and decide on precautions</w:t>
      </w:r>
    </w:p>
    <w:p w14:paraId="6F54D592" w14:textId="77777777" w:rsidR="002648F9" w:rsidRPr="002648F9" w:rsidRDefault="002648F9" w:rsidP="00681CD5">
      <w:pPr>
        <w:widowControl/>
        <w:numPr>
          <w:ilvl w:val="3"/>
          <w:numId w:val="13"/>
        </w:numPr>
        <w:autoSpaceDE/>
        <w:autoSpaceDN/>
        <w:spacing w:after="100"/>
        <w:ind w:left="0" w:right="720" w:firstLine="0"/>
        <w:rPr>
          <w:rFonts w:asciiTheme="minorHAnsi" w:eastAsia="Times New Roman" w:hAnsiTheme="minorHAnsi" w:cstheme="minorHAnsi"/>
          <w:snapToGrid w:val="0"/>
          <w:sz w:val="20"/>
          <w:szCs w:val="20"/>
        </w:rPr>
      </w:pPr>
      <w:r w:rsidRPr="002648F9">
        <w:rPr>
          <w:rFonts w:asciiTheme="minorHAnsi" w:eastAsia="Times New Roman" w:hAnsiTheme="minorHAnsi" w:cstheme="minorHAnsi"/>
          <w:snapToGrid w:val="0"/>
          <w:sz w:val="20"/>
          <w:szCs w:val="20"/>
        </w:rPr>
        <w:t>Record the findings and implement the precautions</w:t>
      </w:r>
    </w:p>
    <w:p w14:paraId="249240D2" w14:textId="77777777" w:rsidR="002648F9" w:rsidRPr="002648F9" w:rsidRDefault="002648F9" w:rsidP="00681CD5">
      <w:pPr>
        <w:widowControl/>
        <w:numPr>
          <w:ilvl w:val="3"/>
          <w:numId w:val="13"/>
        </w:numPr>
        <w:autoSpaceDE/>
        <w:autoSpaceDN/>
        <w:spacing w:after="100"/>
        <w:ind w:left="0" w:right="720" w:firstLine="0"/>
        <w:rPr>
          <w:rFonts w:asciiTheme="minorHAnsi" w:eastAsia="Times New Roman" w:hAnsiTheme="minorHAnsi" w:cstheme="minorHAnsi"/>
          <w:snapToGrid w:val="0"/>
          <w:sz w:val="20"/>
          <w:szCs w:val="20"/>
        </w:rPr>
      </w:pPr>
      <w:r w:rsidRPr="002648F9">
        <w:rPr>
          <w:rFonts w:asciiTheme="minorHAnsi" w:eastAsia="Times New Roman" w:hAnsiTheme="minorHAnsi" w:cstheme="minorHAnsi"/>
          <w:snapToGrid w:val="0"/>
          <w:sz w:val="20"/>
          <w:szCs w:val="20"/>
        </w:rPr>
        <w:t>Review the assessment and update when necessary</w:t>
      </w:r>
    </w:p>
    <w:p w14:paraId="046C0316" w14:textId="77777777" w:rsidR="00101812" w:rsidRDefault="00101812" w:rsidP="00681CD5">
      <w:pPr>
        <w:keepNext/>
        <w:widowControl/>
        <w:autoSpaceDE/>
        <w:autoSpaceDN/>
        <w:outlineLvl w:val="2"/>
        <w:rPr>
          <w:rFonts w:asciiTheme="minorHAnsi" w:eastAsia="Times New Roman" w:hAnsiTheme="minorHAnsi" w:cstheme="minorHAnsi"/>
          <w:b/>
          <w:sz w:val="20"/>
          <w:szCs w:val="20"/>
          <w:lang w:eastAsia="en-GB"/>
        </w:rPr>
      </w:pPr>
    </w:p>
    <w:p w14:paraId="551D92E6" w14:textId="6A222F76" w:rsidR="002648F9" w:rsidRPr="002648F9" w:rsidRDefault="002648F9" w:rsidP="00681CD5">
      <w:pPr>
        <w:keepNext/>
        <w:widowControl/>
        <w:autoSpaceDE/>
        <w:autoSpaceDN/>
        <w:outlineLvl w:val="2"/>
        <w:rPr>
          <w:rFonts w:asciiTheme="minorHAnsi" w:eastAsia="Times New Roman" w:hAnsiTheme="minorHAnsi" w:cstheme="minorHAnsi"/>
          <w:b/>
          <w:sz w:val="20"/>
          <w:szCs w:val="20"/>
          <w:lang w:eastAsia="en-GB"/>
        </w:rPr>
      </w:pPr>
      <w:r w:rsidRPr="002648F9">
        <w:rPr>
          <w:rFonts w:asciiTheme="minorHAnsi" w:eastAsia="Times New Roman" w:hAnsiTheme="minorHAnsi" w:cstheme="minorHAnsi"/>
          <w:b/>
          <w:sz w:val="20"/>
          <w:szCs w:val="20"/>
          <w:lang w:eastAsia="en-GB"/>
        </w:rPr>
        <w:t>T</w:t>
      </w:r>
      <w:r w:rsidR="00FC1293">
        <w:rPr>
          <w:rFonts w:asciiTheme="minorHAnsi" w:eastAsia="Times New Roman" w:hAnsiTheme="minorHAnsi" w:cstheme="minorHAnsi"/>
          <w:b/>
          <w:sz w:val="20"/>
          <w:szCs w:val="20"/>
          <w:lang w:eastAsia="en-GB"/>
        </w:rPr>
        <w:t>raining</w:t>
      </w:r>
    </w:p>
    <w:p w14:paraId="6A99552C" w14:textId="77777777" w:rsidR="002648F9" w:rsidRPr="002648F9" w:rsidRDefault="002648F9" w:rsidP="00681CD5">
      <w:pPr>
        <w:widowControl/>
        <w:autoSpaceDE/>
        <w:autoSpaceDN/>
        <w:rPr>
          <w:rFonts w:asciiTheme="minorHAnsi" w:eastAsia="Times New Roman" w:hAnsiTheme="minorHAnsi" w:cstheme="minorHAnsi"/>
          <w:b/>
          <w:sz w:val="20"/>
          <w:szCs w:val="20"/>
          <w:lang w:eastAsia="en-GB"/>
        </w:rPr>
      </w:pPr>
    </w:p>
    <w:p w14:paraId="17656E1A"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Health and Safety training shall be incorporated within annual training programmes, as part of the development of a systematic training plan. Health and Safety training needs will, therefore, be identified and planned for in the same manner as other training needs.</w:t>
      </w:r>
    </w:p>
    <w:p w14:paraId="293D8B40"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3913EBBE"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Four areas of need shall be given special priority:</w:t>
      </w:r>
    </w:p>
    <w:p w14:paraId="4C47BB87"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76F20C45" w14:textId="77777777" w:rsidR="002648F9" w:rsidRPr="002648F9" w:rsidRDefault="002648F9" w:rsidP="00101812">
      <w:pPr>
        <w:widowControl/>
        <w:numPr>
          <w:ilvl w:val="0"/>
          <w:numId w:val="17"/>
        </w:numPr>
        <w:autoSpaceDE/>
        <w:autoSpaceDN/>
        <w:ind w:left="567" w:hanging="283"/>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training for managers, to equip them with an understanding of the manager's responsibilities under this policy, and the role and purpose of safety representatives;</w:t>
      </w:r>
    </w:p>
    <w:p w14:paraId="3ECDB84A" w14:textId="5202A9B2" w:rsidR="002648F9" w:rsidRPr="002648F9" w:rsidRDefault="002648F9" w:rsidP="00101812">
      <w:pPr>
        <w:widowControl/>
        <w:numPr>
          <w:ilvl w:val="0"/>
          <w:numId w:val="17"/>
        </w:numPr>
        <w:autoSpaceDE/>
        <w:autoSpaceDN/>
        <w:ind w:left="567" w:hanging="283"/>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training for </w:t>
      </w:r>
      <w:r w:rsidR="00FC1293">
        <w:rPr>
          <w:rFonts w:asciiTheme="minorHAnsi" w:eastAsia="Times New Roman" w:hAnsiTheme="minorHAnsi" w:cstheme="minorHAnsi"/>
          <w:sz w:val="20"/>
          <w:szCs w:val="20"/>
          <w:lang w:eastAsia="en-GB"/>
        </w:rPr>
        <w:t>beneficiaries</w:t>
      </w:r>
      <w:r w:rsidRPr="002648F9">
        <w:rPr>
          <w:rFonts w:asciiTheme="minorHAnsi" w:eastAsia="Times New Roman" w:hAnsiTheme="minorHAnsi" w:cstheme="minorHAnsi"/>
          <w:sz w:val="20"/>
          <w:szCs w:val="20"/>
          <w:lang w:eastAsia="en-GB"/>
        </w:rPr>
        <w:t xml:space="preserve"> to enable them to discharge their function;</w:t>
      </w:r>
    </w:p>
    <w:p w14:paraId="7523C738" w14:textId="5B2BF1B8" w:rsidR="002648F9" w:rsidRPr="002648F9" w:rsidRDefault="002648F9" w:rsidP="00101812">
      <w:pPr>
        <w:widowControl/>
        <w:numPr>
          <w:ilvl w:val="0"/>
          <w:numId w:val="17"/>
        </w:numPr>
        <w:autoSpaceDE/>
        <w:autoSpaceDN/>
        <w:ind w:left="567" w:hanging="283"/>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training for all members of </w:t>
      </w:r>
      <w:r w:rsidR="00FC1293">
        <w:rPr>
          <w:rFonts w:asciiTheme="minorHAnsi" w:eastAsia="Times New Roman" w:hAnsiTheme="minorHAnsi" w:cstheme="minorHAnsi"/>
          <w:sz w:val="20"/>
          <w:szCs w:val="20"/>
          <w:lang w:eastAsia="en-GB"/>
        </w:rPr>
        <w:t xml:space="preserve">the team </w:t>
      </w:r>
      <w:r w:rsidRPr="002648F9">
        <w:rPr>
          <w:rFonts w:asciiTheme="minorHAnsi" w:eastAsia="Times New Roman" w:hAnsiTheme="minorHAnsi" w:cstheme="minorHAnsi"/>
          <w:sz w:val="20"/>
          <w:szCs w:val="20"/>
          <w:lang w:eastAsia="en-GB"/>
        </w:rPr>
        <w:t>to acquaint them with the main provisions of the law and its practical implication, the main features of this policy and key safety rules;</w:t>
      </w:r>
    </w:p>
    <w:p w14:paraId="789EB576" w14:textId="4472B05F" w:rsidR="002648F9" w:rsidRPr="002648F9" w:rsidRDefault="002648F9" w:rsidP="00101812">
      <w:pPr>
        <w:widowControl/>
        <w:numPr>
          <w:ilvl w:val="0"/>
          <w:numId w:val="17"/>
        </w:numPr>
        <w:autoSpaceDE/>
        <w:autoSpaceDN/>
        <w:ind w:left="567" w:hanging="283"/>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induction and in-service training for staff </w:t>
      </w:r>
      <w:r w:rsidR="00FC1293">
        <w:rPr>
          <w:rFonts w:asciiTheme="minorHAnsi" w:eastAsia="Times New Roman" w:hAnsiTheme="minorHAnsi" w:cstheme="minorHAnsi"/>
          <w:sz w:val="20"/>
          <w:szCs w:val="20"/>
          <w:lang w:eastAsia="en-GB"/>
        </w:rPr>
        <w:t xml:space="preserve">and team members </w:t>
      </w:r>
      <w:r w:rsidRPr="002648F9">
        <w:rPr>
          <w:rFonts w:asciiTheme="minorHAnsi" w:eastAsia="Times New Roman" w:hAnsiTheme="minorHAnsi" w:cstheme="minorHAnsi"/>
          <w:sz w:val="20"/>
          <w:szCs w:val="20"/>
          <w:lang w:eastAsia="en-GB"/>
        </w:rPr>
        <w:t>at all levels to acquaint them fully with new requirements and hazards.</w:t>
      </w:r>
    </w:p>
    <w:p w14:paraId="7BA47576" w14:textId="77777777" w:rsidR="002648F9" w:rsidRPr="002648F9" w:rsidRDefault="002648F9" w:rsidP="00681CD5">
      <w:pPr>
        <w:widowControl/>
        <w:autoSpaceDE/>
        <w:autoSpaceDN/>
        <w:spacing w:after="100"/>
        <w:ind w:right="1440"/>
        <w:rPr>
          <w:rFonts w:asciiTheme="minorHAnsi" w:eastAsia="Times New Roman" w:hAnsiTheme="minorHAnsi" w:cstheme="minorHAnsi"/>
          <w:snapToGrid w:val="0"/>
          <w:sz w:val="20"/>
          <w:szCs w:val="20"/>
        </w:rPr>
      </w:pPr>
    </w:p>
    <w:p w14:paraId="6F3B2AF9" w14:textId="609D8C4A" w:rsidR="002648F9" w:rsidRPr="002648F9" w:rsidRDefault="00FC1293" w:rsidP="00681CD5">
      <w:pPr>
        <w:keepNext/>
        <w:widowControl/>
        <w:autoSpaceDE/>
        <w:autoSpaceDN/>
        <w:outlineLvl w:val="2"/>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Records, Statistics and Monitoring</w:t>
      </w:r>
    </w:p>
    <w:p w14:paraId="4BEC7D14" w14:textId="77777777" w:rsidR="002648F9" w:rsidRPr="002648F9" w:rsidRDefault="002648F9" w:rsidP="00681CD5">
      <w:pPr>
        <w:widowControl/>
        <w:autoSpaceDE/>
        <w:autoSpaceDN/>
        <w:rPr>
          <w:rFonts w:asciiTheme="minorHAnsi" w:eastAsia="Times New Roman" w:hAnsiTheme="minorHAnsi" w:cstheme="minorHAnsi"/>
          <w:b/>
          <w:sz w:val="20"/>
          <w:szCs w:val="20"/>
          <w:lang w:eastAsia="en-GB"/>
        </w:rPr>
      </w:pPr>
    </w:p>
    <w:p w14:paraId="4A875463" w14:textId="1364562C" w:rsidR="002648F9" w:rsidRPr="002648F9" w:rsidRDefault="00DE76B4" w:rsidP="00681CD5">
      <w:pPr>
        <w:widowControl/>
        <w:autoSpaceDE/>
        <w:autoSpaceDN/>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Team Endeavour Racing</w:t>
      </w:r>
      <w:r w:rsidR="002648F9" w:rsidRPr="002648F9">
        <w:rPr>
          <w:rFonts w:asciiTheme="minorHAnsi" w:eastAsia="Times New Roman" w:hAnsiTheme="minorHAnsi" w:cstheme="minorHAnsi"/>
          <w:sz w:val="20"/>
          <w:szCs w:val="20"/>
          <w:lang w:eastAsia="en-GB"/>
        </w:rPr>
        <w:t xml:space="preserve"> will operate systems for recording, analysis and presentation of information about accidents, hazard situations and untoward occurrences. Advice on systems will be provided by the </w:t>
      </w:r>
      <w:r>
        <w:rPr>
          <w:rFonts w:asciiTheme="minorHAnsi" w:eastAsia="Times New Roman" w:hAnsiTheme="minorHAnsi" w:cstheme="minorHAnsi"/>
          <w:sz w:val="20"/>
          <w:szCs w:val="20"/>
          <w:lang w:eastAsia="en-GB"/>
        </w:rPr>
        <w:t>Director - Operations</w:t>
      </w:r>
      <w:r w:rsidR="002648F9" w:rsidRPr="002648F9">
        <w:rPr>
          <w:rFonts w:asciiTheme="minorHAnsi" w:eastAsia="Times New Roman" w:hAnsiTheme="minorHAnsi" w:cstheme="minorHAnsi"/>
          <w:sz w:val="20"/>
          <w:szCs w:val="20"/>
          <w:lang w:eastAsia="en-GB"/>
        </w:rPr>
        <w:t xml:space="preserve"> in conjunction, where appropriate with specialist advisory bodies for example local Environmental Health Departments, and the responsibility for the operation of these systems rests with managers and supervisors at all levels. Information obtained from the analysis of accident statistics must be acted upon and, where necessary, bids for additional expenditure made to the </w:t>
      </w:r>
      <w:r>
        <w:rPr>
          <w:rFonts w:asciiTheme="minorHAnsi" w:eastAsia="Times New Roman" w:hAnsiTheme="minorHAnsi" w:cstheme="minorHAnsi"/>
          <w:sz w:val="20"/>
          <w:szCs w:val="20"/>
          <w:lang w:eastAsia="en-GB"/>
        </w:rPr>
        <w:t>Director</w:t>
      </w:r>
      <w:r w:rsidR="002648F9" w:rsidRPr="002648F9">
        <w:rPr>
          <w:rFonts w:asciiTheme="minorHAnsi" w:eastAsia="Times New Roman" w:hAnsiTheme="minorHAnsi" w:cstheme="minorHAnsi"/>
          <w:sz w:val="20"/>
          <w:szCs w:val="20"/>
          <w:lang w:eastAsia="en-GB"/>
        </w:rPr>
        <w:t>.</w:t>
      </w:r>
    </w:p>
    <w:p w14:paraId="44BD37ED"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2A175066" w14:textId="7E36A76A" w:rsidR="002648F9" w:rsidRPr="002648F9" w:rsidRDefault="002648F9" w:rsidP="00681CD5">
      <w:pPr>
        <w:keepNext/>
        <w:widowControl/>
        <w:autoSpaceDE/>
        <w:autoSpaceDN/>
        <w:outlineLvl w:val="2"/>
        <w:rPr>
          <w:rFonts w:asciiTheme="minorHAnsi" w:eastAsia="Times New Roman" w:hAnsiTheme="minorHAnsi" w:cstheme="minorHAnsi"/>
          <w:b/>
          <w:sz w:val="20"/>
          <w:szCs w:val="20"/>
          <w:lang w:eastAsia="en-GB"/>
        </w:rPr>
      </w:pPr>
      <w:r w:rsidRPr="002648F9">
        <w:rPr>
          <w:rFonts w:asciiTheme="minorHAnsi" w:eastAsia="Times New Roman" w:hAnsiTheme="minorHAnsi" w:cstheme="minorHAnsi"/>
          <w:b/>
          <w:sz w:val="20"/>
          <w:szCs w:val="20"/>
          <w:lang w:eastAsia="en-GB"/>
        </w:rPr>
        <w:t>R</w:t>
      </w:r>
      <w:r w:rsidR="00DE76B4">
        <w:rPr>
          <w:rFonts w:asciiTheme="minorHAnsi" w:eastAsia="Times New Roman" w:hAnsiTheme="minorHAnsi" w:cstheme="minorHAnsi"/>
          <w:b/>
          <w:sz w:val="20"/>
          <w:szCs w:val="20"/>
          <w:lang w:eastAsia="en-GB"/>
        </w:rPr>
        <w:t>eports to the Health and Safety Executive</w:t>
      </w:r>
    </w:p>
    <w:p w14:paraId="5B740F9A" w14:textId="77777777" w:rsidR="002648F9" w:rsidRPr="002648F9" w:rsidRDefault="002648F9" w:rsidP="00681CD5">
      <w:pPr>
        <w:widowControl/>
        <w:autoSpaceDE/>
        <w:autoSpaceDN/>
        <w:rPr>
          <w:rFonts w:asciiTheme="minorHAnsi" w:eastAsia="Times New Roman" w:hAnsiTheme="minorHAnsi" w:cstheme="minorHAnsi"/>
          <w:b/>
          <w:sz w:val="20"/>
          <w:szCs w:val="20"/>
          <w:lang w:eastAsia="en-GB"/>
        </w:rPr>
      </w:pPr>
    </w:p>
    <w:p w14:paraId="0E8769C7" w14:textId="77894361" w:rsidR="002648F9" w:rsidRPr="002648F9" w:rsidRDefault="002648F9" w:rsidP="00681CD5">
      <w:pPr>
        <w:widowControl/>
        <w:autoSpaceDE/>
        <w:autoSpaceDN/>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The responsibility for meeting the requirements of the Reporting of Injuries, Diseases and Dangerous Occurrences Regulations 1985 (RIDDOR) to the Health and Safety Executive, shall rest with the </w:t>
      </w:r>
      <w:r w:rsidR="00A71482">
        <w:rPr>
          <w:rFonts w:asciiTheme="minorHAnsi" w:eastAsia="Times New Roman" w:hAnsiTheme="minorHAnsi" w:cstheme="minorHAnsi"/>
          <w:sz w:val="20"/>
          <w:szCs w:val="20"/>
          <w:lang w:eastAsia="en-GB"/>
        </w:rPr>
        <w:t>Director</w:t>
      </w:r>
      <w:r w:rsidRPr="002648F9">
        <w:rPr>
          <w:rFonts w:asciiTheme="minorHAnsi" w:eastAsia="Times New Roman" w:hAnsiTheme="minorHAnsi" w:cstheme="minorHAnsi"/>
          <w:sz w:val="20"/>
          <w:szCs w:val="20"/>
          <w:lang w:eastAsia="en-GB"/>
        </w:rPr>
        <w:t xml:space="preserve"> as delegated to the Safety Officer.</w:t>
      </w:r>
    </w:p>
    <w:p w14:paraId="7BF1C12B" w14:textId="77777777" w:rsidR="002648F9" w:rsidRPr="002648F9" w:rsidRDefault="002648F9" w:rsidP="00681CD5">
      <w:pPr>
        <w:widowControl/>
        <w:autoSpaceDE/>
        <w:autoSpaceDN/>
        <w:spacing w:after="100"/>
        <w:ind w:right="720"/>
        <w:rPr>
          <w:rFonts w:asciiTheme="minorHAnsi" w:eastAsia="Times New Roman" w:hAnsiTheme="minorHAnsi" w:cstheme="minorHAnsi"/>
          <w:snapToGrid w:val="0"/>
          <w:sz w:val="20"/>
          <w:szCs w:val="20"/>
        </w:rPr>
      </w:pPr>
    </w:p>
    <w:p w14:paraId="39D093DE" w14:textId="77777777" w:rsidR="00A71482" w:rsidRDefault="00A71482" w:rsidP="00681CD5">
      <w:pPr>
        <w:keepNext/>
        <w:widowControl/>
        <w:autoSpaceDE/>
        <w:autoSpaceDN/>
        <w:outlineLvl w:val="2"/>
        <w:rPr>
          <w:rFonts w:asciiTheme="minorHAnsi" w:eastAsia="Times New Roman" w:hAnsiTheme="minorHAnsi" w:cstheme="minorHAnsi"/>
          <w:b/>
          <w:sz w:val="20"/>
          <w:szCs w:val="20"/>
          <w:lang w:eastAsia="en-GB"/>
        </w:rPr>
      </w:pPr>
    </w:p>
    <w:p w14:paraId="048C9293" w14:textId="62D567BD" w:rsidR="002648F9" w:rsidRPr="002648F9" w:rsidRDefault="002648F9" w:rsidP="00681CD5">
      <w:pPr>
        <w:keepNext/>
        <w:widowControl/>
        <w:autoSpaceDE/>
        <w:autoSpaceDN/>
        <w:outlineLvl w:val="2"/>
        <w:rPr>
          <w:rFonts w:asciiTheme="minorHAnsi" w:eastAsia="Times New Roman" w:hAnsiTheme="minorHAnsi" w:cstheme="minorHAnsi"/>
          <w:b/>
          <w:sz w:val="20"/>
          <w:szCs w:val="20"/>
          <w:lang w:eastAsia="en-GB"/>
        </w:rPr>
      </w:pPr>
      <w:r w:rsidRPr="002648F9">
        <w:rPr>
          <w:rFonts w:asciiTheme="minorHAnsi" w:eastAsia="Times New Roman" w:hAnsiTheme="minorHAnsi" w:cstheme="minorHAnsi"/>
          <w:b/>
          <w:sz w:val="20"/>
          <w:szCs w:val="20"/>
          <w:lang w:eastAsia="en-GB"/>
        </w:rPr>
        <w:t>S</w:t>
      </w:r>
      <w:r w:rsidR="00A71482">
        <w:rPr>
          <w:rFonts w:asciiTheme="minorHAnsi" w:eastAsia="Times New Roman" w:hAnsiTheme="minorHAnsi" w:cstheme="minorHAnsi"/>
          <w:b/>
          <w:sz w:val="20"/>
          <w:szCs w:val="20"/>
          <w:lang w:eastAsia="en-GB"/>
        </w:rPr>
        <w:t>pecialist Advisory Bodies</w:t>
      </w:r>
    </w:p>
    <w:p w14:paraId="1FDFBFEF" w14:textId="77777777" w:rsidR="002648F9" w:rsidRPr="002648F9" w:rsidRDefault="002648F9" w:rsidP="00681CD5">
      <w:pPr>
        <w:widowControl/>
        <w:autoSpaceDE/>
        <w:autoSpaceDN/>
        <w:rPr>
          <w:rFonts w:asciiTheme="minorHAnsi" w:eastAsia="Times New Roman" w:hAnsiTheme="minorHAnsi" w:cstheme="minorHAnsi"/>
          <w:b/>
          <w:sz w:val="20"/>
          <w:szCs w:val="20"/>
          <w:lang w:eastAsia="en-GB"/>
        </w:rPr>
      </w:pPr>
    </w:p>
    <w:p w14:paraId="65D305F2" w14:textId="6230E3BD" w:rsidR="002648F9" w:rsidRPr="002648F9" w:rsidRDefault="002648F9" w:rsidP="00681CD5">
      <w:pPr>
        <w:widowControl/>
        <w:autoSpaceDE/>
        <w:autoSpaceDN/>
        <w:rPr>
          <w:rFonts w:asciiTheme="minorHAnsi" w:eastAsia="Times New Roman" w:hAnsiTheme="minorHAnsi" w:cstheme="minorHAnsi"/>
          <w:sz w:val="20"/>
          <w:szCs w:val="20"/>
          <w:lang w:eastAsia="en-GB"/>
        </w:rPr>
      </w:pPr>
      <w:proofErr w:type="gramStart"/>
      <w:r w:rsidRPr="002648F9">
        <w:rPr>
          <w:rFonts w:asciiTheme="minorHAnsi" w:eastAsia="Times New Roman" w:hAnsiTheme="minorHAnsi" w:cstheme="minorHAnsi"/>
          <w:sz w:val="20"/>
          <w:szCs w:val="20"/>
          <w:lang w:eastAsia="en-GB"/>
        </w:rPr>
        <w:t>Certain bodies and the individual members of those bodies,</w:t>
      </w:r>
      <w:proofErr w:type="gramEnd"/>
      <w:r w:rsidRPr="002648F9">
        <w:rPr>
          <w:rFonts w:asciiTheme="minorHAnsi" w:eastAsia="Times New Roman" w:hAnsiTheme="minorHAnsi" w:cstheme="minorHAnsi"/>
          <w:sz w:val="20"/>
          <w:szCs w:val="20"/>
          <w:lang w:eastAsia="en-GB"/>
        </w:rPr>
        <w:t xml:space="preserve"> have always had a Health and Safety role, most notably, the Health &amp; Safety executive, or local Environmental Health Departments. If further specialist advice is required, this may be obtained by Managers from expert individuals or bodies outside the </w:t>
      </w:r>
      <w:r w:rsidR="00A71482">
        <w:rPr>
          <w:rFonts w:asciiTheme="minorHAnsi" w:eastAsia="Times New Roman" w:hAnsiTheme="minorHAnsi" w:cstheme="minorHAnsi"/>
          <w:sz w:val="20"/>
          <w:szCs w:val="20"/>
          <w:lang w:eastAsia="en-GB"/>
        </w:rPr>
        <w:t>Team</w:t>
      </w:r>
      <w:r w:rsidRPr="002648F9">
        <w:rPr>
          <w:rFonts w:asciiTheme="minorHAnsi" w:eastAsia="Times New Roman" w:hAnsiTheme="minorHAnsi" w:cstheme="minorHAnsi"/>
          <w:sz w:val="20"/>
          <w:szCs w:val="20"/>
          <w:lang w:eastAsia="en-GB"/>
        </w:rPr>
        <w:t>.</w:t>
      </w:r>
    </w:p>
    <w:p w14:paraId="6B97F1BF" w14:textId="77777777" w:rsidR="002648F9" w:rsidRPr="002648F9" w:rsidRDefault="002648F9" w:rsidP="00681CD5">
      <w:pPr>
        <w:widowControl/>
        <w:autoSpaceDE/>
        <w:autoSpaceDN/>
        <w:spacing w:after="100"/>
        <w:ind w:right="720"/>
        <w:rPr>
          <w:rFonts w:asciiTheme="minorHAnsi" w:eastAsia="Times New Roman" w:hAnsiTheme="minorHAnsi" w:cstheme="minorHAnsi"/>
          <w:snapToGrid w:val="0"/>
          <w:sz w:val="20"/>
          <w:szCs w:val="20"/>
        </w:rPr>
      </w:pPr>
    </w:p>
    <w:p w14:paraId="2B1ACE6C" w14:textId="4968C71D" w:rsidR="002648F9" w:rsidRPr="002648F9" w:rsidRDefault="002648F9" w:rsidP="00681CD5">
      <w:pPr>
        <w:keepNext/>
        <w:widowControl/>
        <w:autoSpaceDE/>
        <w:autoSpaceDN/>
        <w:outlineLvl w:val="2"/>
        <w:rPr>
          <w:rFonts w:asciiTheme="minorHAnsi" w:eastAsia="Times New Roman" w:hAnsiTheme="minorHAnsi" w:cstheme="minorHAnsi"/>
          <w:b/>
          <w:sz w:val="20"/>
          <w:szCs w:val="20"/>
          <w:lang w:eastAsia="en-GB"/>
        </w:rPr>
      </w:pPr>
      <w:r w:rsidRPr="002648F9">
        <w:rPr>
          <w:rFonts w:asciiTheme="minorHAnsi" w:eastAsia="Times New Roman" w:hAnsiTheme="minorHAnsi" w:cstheme="minorHAnsi"/>
          <w:b/>
          <w:sz w:val="20"/>
          <w:szCs w:val="20"/>
          <w:lang w:eastAsia="en-GB"/>
        </w:rPr>
        <w:t>F</w:t>
      </w:r>
      <w:r w:rsidR="00797599">
        <w:rPr>
          <w:rFonts w:asciiTheme="minorHAnsi" w:eastAsia="Times New Roman" w:hAnsiTheme="minorHAnsi" w:cstheme="minorHAnsi"/>
          <w:b/>
          <w:sz w:val="20"/>
          <w:szCs w:val="20"/>
          <w:lang w:eastAsia="en-GB"/>
        </w:rPr>
        <w:t>irst Aid</w:t>
      </w:r>
    </w:p>
    <w:p w14:paraId="3E6DBDE1" w14:textId="77777777" w:rsidR="002648F9" w:rsidRPr="002648F9" w:rsidRDefault="002648F9" w:rsidP="00681CD5">
      <w:pPr>
        <w:widowControl/>
        <w:autoSpaceDE/>
        <w:autoSpaceDN/>
        <w:rPr>
          <w:rFonts w:asciiTheme="minorHAnsi" w:eastAsia="Times New Roman" w:hAnsiTheme="minorHAnsi" w:cstheme="minorHAnsi"/>
          <w:b/>
          <w:sz w:val="20"/>
          <w:szCs w:val="20"/>
          <w:lang w:eastAsia="en-GB"/>
        </w:rPr>
      </w:pPr>
    </w:p>
    <w:p w14:paraId="131A46DE" w14:textId="393ADF0F" w:rsidR="002648F9" w:rsidRPr="002648F9" w:rsidRDefault="002648F9" w:rsidP="00681CD5">
      <w:pPr>
        <w:widowControl/>
        <w:autoSpaceDE/>
        <w:autoSpaceDN/>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It is the policy of the </w:t>
      </w:r>
      <w:r w:rsidR="00A71482">
        <w:rPr>
          <w:rFonts w:asciiTheme="minorHAnsi" w:eastAsia="Times New Roman" w:hAnsiTheme="minorHAnsi" w:cstheme="minorHAnsi"/>
          <w:sz w:val="20"/>
          <w:szCs w:val="20"/>
          <w:lang w:eastAsia="en-GB"/>
        </w:rPr>
        <w:t xml:space="preserve">Team </w:t>
      </w:r>
      <w:r w:rsidRPr="002648F9">
        <w:rPr>
          <w:rFonts w:asciiTheme="minorHAnsi" w:eastAsia="Times New Roman" w:hAnsiTheme="minorHAnsi" w:cstheme="minorHAnsi"/>
          <w:sz w:val="20"/>
          <w:szCs w:val="20"/>
          <w:lang w:eastAsia="en-GB"/>
        </w:rPr>
        <w:t xml:space="preserve">to make provision for First Aid and the training of 'First Aiders' in accordance with the First Aid Regulations (1982). The </w:t>
      </w:r>
      <w:r w:rsidR="00797599">
        <w:rPr>
          <w:rFonts w:asciiTheme="minorHAnsi" w:eastAsia="Times New Roman" w:hAnsiTheme="minorHAnsi" w:cstheme="minorHAnsi"/>
          <w:sz w:val="20"/>
          <w:szCs w:val="20"/>
          <w:lang w:eastAsia="en-GB"/>
        </w:rPr>
        <w:t>Director - Operations</w:t>
      </w:r>
      <w:r w:rsidRPr="002648F9">
        <w:rPr>
          <w:rFonts w:asciiTheme="minorHAnsi" w:eastAsia="Times New Roman" w:hAnsiTheme="minorHAnsi" w:cstheme="minorHAnsi"/>
          <w:sz w:val="20"/>
          <w:szCs w:val="20"/>
          <w:lang w:eastAsia="en-GB"/>
        </w:rPr>
        <w:t xml:space="preserve"> is responsible for ensuring the Regulations are implemented and for identifying training needs.</w:t>
      </w:r>
    </w:p>
    <w:p w14:paraId="721D7C3A" w14:textId="77777777" w:rsidR="002648F9" w:rsidRPr="002648F9" w:rsidRDefault="002648F9" w:rsidP="00681CD5">
      <w:pPr>
        <w:widowControl/>
        <w:autoSpaceDE/>
        <w:autoSpaceDN/>
        <w:rPr>
          <w:rFonts w:asciiTheme="minorHAnsi" w:eastAsia="Times New Roman" w:hAnsiTheme="minorHAnsi" w:cstheme="minorHAnsi"/>
          <w:b/>
          <w:sz w:val="20"/>
          <w:szCs w:val="20"/>
          <w:lang w:eastAsia="en-GB"/>
        </w:rPr>
      </w:pPr>
    </w:p>
    <w:p w14:paraId="7033A525" w14:textId="54980D40" w:rsidR="002648F9" w:rsidRPr="002648F9" w:rsidRDefault="002648F9" w:rsidP="00681CD5">
      <w:pPr>
        <w:keepNext/>
        <w:widowControl/>
        <w:autoSpaceDE/>
        <w:autoSpaceDN/>
        <w:outlineLvl w:val="2"/>
        <w:rPr>
          <w:rFonts w:asciiTheme="minorHAnsi" w:eastAsia="Times New Roman" w:hAnsiTheme="minorHAnsi" w:cstheme="minorHAnsi"/>
          <w:b/>
          <w:sz w:val="20"/>
          <w:szCs w:val="20"/>
          <w:lang w:eastAsia="en-GB"/>
        </w:rPr>
      </w:pPr>
      <w:r w:rsidRPr="002648F9">
        <w:rPr>
          <w:rFonts w:asciiTheme="minorHAnsi" w:eastAsia="Times New Roman" w:hAnsiTheme="minorHAnsi" w:cstheme="minorHAnsi"/>
          <w:b/>
          <w:sz w:val="20"/>
          <w:szCs w:val="20"/>
          <w:lang w:eastAsia="en-GB"/>
        </w:rPr>
        <w:t>F</w:t>
      </w:r>
      <w:r w:rsidR="00797599">
        <w:rPr>
          <w:rFonts w:asciiTheme="minorHAnsi" w:eastAsia="Times New Roman" w:hAnsiTheme="minorHAnsi" w:cstheme="minorHAnsi"/>
          <w:b/>
          <w:sz w:val="20"/>
          <w:szCs w:val="20"/>
          <w:lang w:eastAsia="en-GB"/>
        </w:rPr>
        <w:t>ire</w:t>
      </w:r>
    </w:p>
    <w:p w14:paraId="085361D3" w14:textId="77777777" w:rsidR="002648F9" w:rsidRPr="002648F9" w:rsidRDefault="002648F9" w:rsidP="00681CD5">
      <w:pPr>
        <w:widowControl/>
        <w:autoSpaceDE/>
        <w:autoSpaceDN/>
        <w:rPr>
          <w:rFonts w:asciiTheme="minorHAnsi" w:eastAsia="Times New Roman" w:hAnsiTheme="minorHAnsi" w:cstheme="minorHAnsi"/>
          <w:b/>
          <w:sz w:val="20"/>
          <w:szCs w:val="20"/>
          <w:lang w:eastAsia="en-GB"/>
        </w:rPr>
      </w:pPr>
    </w:p>
    <w:p w14:paraId="01DC85FE" w14:textId="7E450BDA" w:rsidR="002648F9" w:rsidRPr="002648F9" w:rsidRDefault="002648F9" w:rsidP="00681CD5">
      <w:pPr>
        <w:widowControl/>
        <w:autoSpaceDE/>
        <w:autoSpaceDN/>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The </w:t>
      </w:r>
      <w:r w:rsidR="008B0797">
        <w:rPr>
          <w:rFonts w:asciiTheme="minorHAnsi" w:eastAsia="Times New Roman" w:hAnsiTheme="minorHAnsi" w:cstheme="minorHAnsi"/>
          <w:sz w:val="20"/>
          <w:szCs w:val="20"/>
          <w:lang w:eastAsia="en-GB"/>
        </w:rPr>
        <w:t>Director</w:t>
      </w:r>
      <w:r w:rsidRPr="002648F9">
        <w:rPr>
          <w:rFonts w:asciiTheme="minorHAnsi" w:eastAsia="Times New Roman" w:hAnsiTheme="minorHAnsi" w:cstheme="minorHAnsi"/>
          <w:sz w:val="20"/>
          <w:szCs w:val="20"/>
          <w:lang w:eastAsia="en-GB"/>
        </w:rPr>
        <w:t xml:space="preserve"> is responsible for ensuring that the staff receive adequate fire training, and that nominated fire officers are designated in all </w:t>
      </w:r>
      <w:sdt>
        <w:sdtPr>
          <w:rPr>
            <w:rFonts w:asciiTheme="minorHAnsi" w:eastAsia="Times New Roman" w:hAnsiTheme="minorHAnsi" w:cstheme="minorHAnsi"/>
            <w:sz w:val="20"/>
            <w:szCs w:val="20"/>
            <w:lang w:eastAsia="en-GB"/>
          </w:rPr>
          <w:alias w:val="Company"/>
          <w:tag w:val=""/>
          <w:id w:val="-1114909487"/>
          <w:placeholder>
            <w:docPart w:val="C630FC64C3A345E4AA4566B67880F34C"/>
          </w:placeholder>
          <w:dataBinding w:prefixMappings="xmlns:ns0='http://schemas.openxmlformats.org/officeDocument/2006/extended-properties' " w:xpath="/ns0:Properties[1]/ns0:Company[1]" w:storeItemID="{6668398D-A668-4E3E-A5EB-62B293D839F1}"/>
          <w:text/>
        </w:sdtPr>
        <w:sdtContent>
          <w:r w:rsidRPr="00681CD5">
            <w:rPr>
              <w:rFonts w:asciiTheme="minorHAnsi" w:eastAsia="Times New Roman" w:hAnsiTheme="minorHAnsi" w:cstheme="minorHAnsi"/>
              <w:sz w:val="20"/>
              <w:szCs w:val="20"/>
              <w:lang w:eastAsia="en-GB"/>
            </w:rPr>
            <w:t>Team Endeavour Racing UK Ltd</w:t>
          </w:r>
        </w:sdtContent>
      </w:sdt>
      <w:r w:rsidRPr="002648F9">
        <w:rPr>
          <w:rFonts w:asciiTheme="minorHAnsi" w:eastAsia="Times New Roman" w:hAnsiTheme="minorHAnsi" w:cstheme="minorHAnsi"/>
          <w:sz w:val="20"/>
          <w:szCs w:val="20"/>
          <w:lang w:eastAsia="en-GB"/>
        </w:rPr>
        <w:t xml:space="preserve"> premises. The </w:t>
      </w:r>
      <w:r w:rsidR="008B0797">
        <w:rPr>
          <w:rFonts w:asciiTheme="minorHAnsi" w:eastAsia="Times New Roman" w:hAnsiTheme="minorHAnsi" w:cstheme="minorHAnsi"/>
          <w:sz w:val="20"/>
          <w:szCs w:val="20"/>
          <w:lang w:eastAsia="en-GB"/>
        </w:rPr>
        <w:t>Director</w:t>
      </w:r>
      <w:r w:rsidRPr="002648F9">
        <w:rPr>
          <w:rFonts w:asciiTheme="minorHAnsi" w:eastAsia="Times New Roman" w:hAnsiTheme="minorHAnsi" w:cstheme="minorHAnsi"/>
          <w:sz w:val="20"/>
          <w:szCs w:val="20"/>
          <w:lang w:eastAsia="en-GB"/>
        </w:rPr>
        <w:t xml:space="preserve"> delegates these responsibilities to the Director</w:t>
      </w:r>
      <w:r w:rsidR="008B0797">
        <w:rPr>
          <w:rFonts w:asciiTheme="minorHAnsi" w:eastAsia="Times New Roman" w:hAnsiTheme="minorHAnsi" w:cstheme="minorHAnsi"/>
          <w:sz w:val="20"/>
          <w:szCs w:val="20"/>
          <w:lang w:eastAsia="en-GB"/>
        </w:rPr>
        <w:t xml:space="preserve"> - Operations</w:t>
      </w:r>
      <w:r w:rsidRPr="002648F9">
        <w:rPr>
          <w:rFonts w:asciiTheme="minorHAnsi" w:eastAsia="Times New Roman" w:hAnsiTheme="minorHAnsi" w:cstheme="minorHAnsi"/>
          <w:sz w:val="20"/>
          <w:szCs w:val="20"/>
          <w:lang w:eastAsia="en-GB"/>
        </w:rPr>
        <w:t>.</w:t>
      </w:r>
    </w:p>
    <w:p w14:paraId="040D0671"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02BCD421" w14:textId="09F42465" w:rsidR="002648F9" w:rsidRPr="002648F9" w:rsidRDefault="002648F9" w:rsidP="00681CD5">
      <w:pPr>
        <w:widowControl/>
        <w:autoSpaceDE/>
        <w:autoSpaceDN/>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In </w:t>
      </w:r>
      <w:proofErr w:type="gramStart"/>
      <w:r w:rsidRPr="002648F9">
        <w:rPr>
          <w:rFonts w:asciiTheme="minorHAnsi" w:eastAsia="Times New Roman" w:hAnsiTheme="minorHAnsi" w:cstheme="minorHAnsi"/>
          <w:sz w:val="20"/>
          <w:szCs w:val="20"/>
          <w:lang w:eastAsia="en-GB"/>
        </w:rPr>
        <w:t>addition</w:t>
      </w:r>
      <w:proofErr w:type="gramEnd"/>
      <w:r w:rsidRPr="002648F9">
        <w:rPr>
          <w:rFonts w:asciiTheme="minorHAnsi" w:eastAsia="Times New Roman" w:hAnsiTheme="minorHAnsi" w:cstheme="minorHAnsi"/>
          <w:sz w:val="20"/>
          <w:szCs w:val="20"/>
          <w:lang w:eastAsia="en-GB"/>
        </w:rPr>
        <w:t xml:space="preserve"> the </w:t>
      </w:r>
      <w:r w:rsidR="008B0797">
        <w:rPr>
          <w:rFonts w:asciiTheme="minorHAnsi" w:eastAsia="Times New Roman" w:hAnsiTheme="minorHAnsi" w:cstheme="minorHAnsi"/>
          <w:sz w:val="20"/>
          <w:szCs w:val="20"/>
          <w:lang w:eastAsia="en-GB"/>
        </w:rPr>
        <w:t xml:space="preserve">team </w:t>
      </w:r>
      <w:r w:rsidRPr="002648F9">
        <w:rPr>
          <w:rFonts w:asciiTheme="minorHAnsi" w:eastAsia="Times New Roman" w:hAnsiTheme="minorHAnsi" w:cstheme="minorHAnsi"/>
          <w:sz w:val="20"/>
          <w:szCs w:val="20"/>
          <w:lang w:eastAsia="en-GB"/>
        </w:rPr>
        <w:t>will nominate a Fire Officer (this may be the Safety Officer or someone external to the Company) who will:</w:t>
      </w:r>
    </w:p>
    <w:p w14:paraId="2122AD81"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4A66E8F0" w14:textId="00205A6A" w:rsidR="002648F9" w:rsidRPr="002648F9" w:rsidRDefault="002648F9" w:rsidP="008B0797">
      <w:pPr>
        <w:widowControl/>
        <w:numPr>
          <w:ilvl w:val="0"/>
          <w:numId w:val="18"/>
        </w:numPr>
        <w:autoSpaceDE/>
        <w:autoSpaceDN/>
        <w:ind w:left="567" w:hanging="283"/>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report and advise on the standard of fire safety in the </w:t>
      </w:r>
      <w:r w:rsidR="00D11069">
        <w:rPr>
          <w:rFonts w:asciiTheme="minorHAnsi" w:eastAsia="Times New Roman" w:hAnsiTheme="minorHAnsi" w:cstheme="minorHAnsi"/>
          <w:sz w:val="20"/>
          <w:szCs w:val="20"/>
          <w:lang w:eastAsia="en-GB"/>
        </w:rPr>
        <w:t>Team</w:t>
      </w:r>
      <w:r w:rsidRPr="002648F9">
        <w:rPr>
          <w:rFonts w:asciiTheme="minorHAnsi" w:eastAsia="Times New Roman" w:hAnsiTheme="minorHAnsi" w:cstheme="minorHAnsi"/>
          <w:sz w:val="20"/>
          <w:szCs w:val="20"/>
          <w:lang w:eastAsia="en-GB"/>
        </w:rPr>
        <w:t>'s premises and the standard of fire training of its staff;</w:t>
      </w:r>
    </w:p>
    <w:p w14:paraId="6903162D" w14:textId="77777777" w:rsidR="002648F9" w:rsidRPr="002648F9" w:rsidRDefault="002648F9" w:rsidP="008B0797">
      <w:pPr>
        <w:widowControl/>
        <w:numPr>
          <w:ilvl w:val="0"/>
          <w:numId w:val="18"/>
        </w:numPr>
        <w:autoSpaceDE/>
        <w:autoSpaceDN/>
        <w:ind w:left="567" w:hanging="283"/>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undertake overall responsibility for fire training;</w:t>
      </w:r>
    </w:p>
    <w:p w14:paraId="3676B821" w14:textId="0B7FC907" w:rsidR="002648F9" w:rsidRPr="002648F9" w:rsidRDefault="002648F9" w:rsidP="008B0797">
      <w:pPr>
        <w:widowControl/>
        <w:numPr>
          <w:ilvl w:val="0"/>
          <w:numId w:val="18"/>
        </w:numPr>
        <w:autoSpaceDE/>
        <w:autoSpaceDN/>
        <w:ind w:left="567" w:hanging="283"/>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assist in the investigation of all fires in the </w:t>
      </w:r>
      <w:r w:rsidR="00D11069">
        <w:rPr>
          <w:rFonts w:asciiTheme="minorHAnsi" w:eastAsia="Times New Roman" w:hAnsiTheme="minorHAnsi" w:cstheme="minorHAnsi"/>
          <w:sz w:val="20"/>
          <w:szCs w:val="20"/>
          <w:lang w:eastAsia="en-GB"/>
        </w:rPr>
        <w:t>Team</w:t>
      </w:r>
      <w:r w:rsidRPr="002648F9">
        <w:rPr>
          <w:rFonts w:asciiTheme="minorHAnsi" w:eastAsia="Times New Roman" w:hAnsiTheme="minorHAnsi" w:cstheme="minorHAnsi"/>
          <w:sz w:val="20"/>
          <w:szCs w:val="20"/>
          <w:lang w:eastAsia="en-GB"/>
        </w:rPr>
        <w:t>'s premises and to submit reports of such incidents.</w:t>
      </w:r>
    </w:p>
    <w:p w14:paraId="0382A687" w14:textId="77777777" w:rsidR="002648F9" w:rsidRPr="002648F9" w:rsidRDefault="002648F9" w:rsidP="00681CD5">
      <w:pPr>
        <w:widowControl/>
        <w:autoSpaceDE/>
        <w:autoSpaceDN/>
        <w:rPr>
          <w:rFonts w:asciiTheme="minorHAnsi" w:eastAsia="Times New Roman" w:hAnsiTheme="minorHAnsi" w:cstheme="minorHAnsi"/>
          <w:b/>
          <w:sz w:val="20"/>
          <w:szCs w:val="20"/>
          <w:lang w:eastAsia="en-GB"/>
        </w:rPr>
      </w:pPr>
    </w:p>
    <w:p w14:paraId="463B4908" w14:textId="2E2A4557" w:rsidR="002648F9" w:rsidRPr="002648F9" w:rsidRDefault="002648F9" w:rsidP="00681CD5">
      <w:pPr>
        <w:keepNext/>
        <w:widowControl/>
        <w:autoSpaceDE/>
        <w:autoSpaceDN/>
        <w:outlineLvl w:val="2"/>
        <w:rPr>
          <w:rFonts w:asciiTheme="minorHAnsi" w:eastAsia="Times New Roman" w:hAnsiTheme="minorHAnsi" w:cstheme="minorHAnsi"/>
          <w:b/>
          <w:sz w:val="20"/>
          <w:szCs w:val="20"/>
          <w:lang w:eastAsia="en-GB"/>
        </w:rPr>
      </w:pPr>
      <w:r w:rsidRPr="002648F9">
        <w:rPr>
          <w:rFonts w:asciiTheme="minorHAnsi" w:eastAsia="Times New Roman" w:hAnsiTheme="minorHAnsi" w:cstheme="minorHAnsi"/>
          <w:b/>
          <w:sz w:val="20"/>
          <w:szCs w:val="20"/>
          <w:lang w:eastAsia="en-GB"/>
        </w:rPr>
        <w:t>C</w:t>
      </w:r>
      <w:r w:rsidR="00D11069">
        <w:rPr>
          <w:rFonts w:asciiTheme="minorHAnsi" w:eastAsia="Times New Roman" w:hAnsiTheme="minorHAnsi" w:cstheme="minorHAnsi"/>
          <w:b/>
          <w:sz w:val="20"/>
          <w:szCs w:val="20"/>
          <w:lang w:eastAsia="en-GB"/>
        </w:rPr>
        <w:t>ondemnation and Disposal of Equipment</w:t>
      </w:r>
    </w:p>
    <w:p w14:paraId="6B6D9663" w14:textId="77777777" w:rsidR="002648F9" w:rsidRPr="002648F9" w:rsidRDefault="002648F9" w:rsidP="00681CD5">
      <w:pPr>
        <w:widowControl/>
        <w:autoSpaceDE/>
        <w:autoSpaceDN/>
        <w:rPr>
          <w:rFonts w:asciiTheme="minorHAnsi" w:eastAsia="Times New Roman" w:hAnsiTheme="minorHAnsi" w:cstheme="minorHAnsi"/>
          <w:b/>
          <w:sz w:val="20"/>
          <w:szCs w:val="20"/>
          <w:lang w:eastAsia="en-GB"/>
        </w:rPr>
      </w:pPr>
    </w:p>
    <w:p w14:paraId="662F560A" w14:textId="565E501B" w:rsidR="002648F9" w:rsidRPr="002648F9" w:rsidRDefault="002648F9" w:rsidP="00681CD5">
      <w:pPr>
        <w:widowControl/>
        <w:autoSpaceDE/>
        <w:autoSpaceDN/>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Procedures for the, condemnation and disposal of equipment are determined by the </w:t>
      </w:r>
      <w:r w:rsidR="00D11069">
        <w:rPr>
          <w:rFonts w:asciiTheme="minorHAnsi" w:eastAsia="Times New Roman" w:hAnsiTheme="minorHAnsi" w:cstheme="minorHAnsi"/>
          <w:sz w:val="20"/>
          <w:szCs w:val="20"/>
          <w:lang w:eastAsia="en-GB"/>
        </w:rPr>
        <w:t>Director</w:t>
      </w:r>
      <w:r w:rsidRPr="002648F9">
        <w:rPr>
          <w:rFonts w:asciiTheme="minorHAnsi" w:eastAsia="Times New Roman" w:hAnsiTheme="minorHAnsi" w:cstheme="minorHAnsi"/>
          <w:sz w:val="20"/>
          <w:szCs w:val="20"/>
          <w:lang w:eastAsia="en-GB"/>
        </w:rPr>
        <w:t>.</w:t>
      </w:r>
      <w:r w:rsidR="00D11069">
        <w:rPr>
          <w:rFonts w:asciiTheme="minorHAnsi" w:eastAsia="Times New Roman" w:hAnsiTheme="minorHAnsi" w:cstheme="minorHAnsi"/>
          <w:sz w:val="20"/>
          <w:szCs w:val="20"/>
          <w:lang w:eastAsia="en-GB"/>
        </w:rPr>
        <w:t xml:space="preserve"> </w:t>
      </w:r>
      <w:r w:rsidRPr="002648F9">
        <w:rPr>
          <w:rFonts w:asciiTheme="minorHAnsi" w:eastAsia="Times New Roman" w:hAnsiTheme="minorHAnsi" w:cstheme="minorHAnsi"/>
          <w:sz w:val="20"/>
          <w:szCs w:val="20"/>
          <w:lang w:eastAsia="en-GB"/>
        </w:rPr>
        <w:t xml:space="preserve"> </w:t>
      </w:r>
      <w:r w:rsidR="00D11069">
        <w:rPr>
          <w:rFonts w:asciiTheme="minorHAnsi" w:eastAsia="Times New Roman" w:hAnsiTheme="minorHAnsi" w:cstheme="minorHAnsi"/>
          <w:sz w:val="20"/>
          <w:szCs w:val="20"/>
          <w:lang w:eastAsia="en-GB"/>
        </w:rPr>
        <w:t>Staff</w:t>
      </w:r>
      <w:r w:rsidRPr="002648F9">
        <w:rPr>
          <w:rFonts w:asciiTheme="minorHAnsi" w:eastAsia="Times New Roman" w:hAnsiTheme="minorHAnsi" w:cstheme="minorHAnsi"/>
          <w:sz w:val="20"/>
          <w:szCs w:val="20"/>
          <w:lang w:eastAsia="en-GB"/>
        </w:rPr>
        <w:t xml:space="preserve"> introducing new equipment should have such equipment checked initially by the </w:t>
      </w:r>
      <w:r w:rsidR="008716BD">
        <w:rPr>
          <w:rFonts w:asciiTheme="minorHAnsi" w:eastAsia="Times New Roman" w:hAnsiTheme="minorHAnsi" w:cstheme="minorHAnsi"/>
          <w:sz w:val="20"/>
          <w:szCs w:val="20"/>
          <w:lang w:eastAsia="en-GB"/>
        </w:rPr>
        <w:t>Director - Operations</w:t>
      </w:r>
      <w:r w:rsidRPr="002648F9">
        <w:rPr>
          <w:rFonts w:asciiTheme="minorHAnsi" w:eastAsia="Times New Roman" w:hAnsiTheme="minorHAnsi" w:cstheme="minorHAnsi"/>
          <w:sz w:val="20"/>
          <w:szCs w:val="20"/>
          <w:lang w:eastAsia="en-GB"/>
        </w:rPr>
        <w:t>.</w:t>
      </w:r>
    </w:p>
    <w:p w14:paraId="4104A40F" w14:textId="77777777" w:rsidR="002648F9" w:rsidRPr="002648F9" w:rsidRDefault="002648F9" w:rsidP="00681CD5">
      <w:pPr>
        <w:widowControl/>
        <w:autoSpaceDE/>
        <w:autoSpaceDN/>
        <w:rPr>
          <w:rFonts w:asciiTheme="minorHAnsi" w:eastAsia="Times New Roman" w:hAnsiTheme="minorHAnsi" w:cstheme="minorHAnsi"/>
          <w:b/>
          <w:sz w:val="20"/>
          <w:szCs w:val="20"/>
          <w:lang w:eastAsia="en-GB"/>
        </w:rPr>
      </w:pPr>
    </w:p>
    <w:p w14:paraId="1E32F44F" w14:textId="6C8F74C6" w:rsidR="002648F9" w:rsidRPr="002648F9" w:rsidRDefault="008716BD" w:rsidP="00681CD5">
      <w:pPr>
        <w:keepNext/>
        <w:widowControl/>
        <w:autoSpaceDE/>
        <w:autoSpaceDN/>
        <w:outlineLvl w:val="2"/>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Lifting and Handling</w:t>
      </w:r>
    </w:p>
    <w:p w14:paraId="23D33D2A"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79DE2C27" w14:textId="17D9F2C6" w:rsidR="002648F9" w:rsidRPr="002648F9" w:rsidRDefault="002648F9" w:rsidP="00681CD5">
      <w:pPr>
        <w:widowControl/>
        <w:autoSpaceDE/>
        <w:autoSpaceDN/>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Managers are responsible for informing staff of safe lifting techniques. The </w:t>
      </w:r>
      <w:r w:rsidR="008716BD">
        <w:rPr>
          <w:rFonts w:asciiTheme="minorHAnsi" w:eastAsia="Times New Roman" w:hAnsiTheme="minorHAnsi" w:cstheme="minorHAnsi"/>
          <w:sz w:val="20"/>
          <w:szCs w:val="20"/>
          <w:lang w:eastAsia="en-GB"/>
        </w:rPr>
        <w:t>Director - Operations</w:t>
      </w:r>
      <w:r w:rsidRPr="002648F9">
        <w:rPr>
          <w:rFonts w:asciiTheme="minorHAnsi" w:eastAsia="Times New Roman" w:hAnsiTheme="minorHAnsi" w:cstheme="minorHAnsi"/>
          <w:sz w:val="20"/>
          <w:szCs w:val="20"/>
          <w:lang w:eastAsia="en-GB"/>
        </w:rPr>
        <w:t xml:space="preserve"> will identify specific training needs and ensure training in lifting and handling is provided to staff </w:t>
      </w:r>
      <w:r w:rsidR="008716BD">
        <w:rPr>
          <w:rFonts w:asciiTheme="minorHAnsi" w:eastAsia="Times New Roman" w:hAnsiTheme="minorHAnsi" w:cstheme="minorHAnsi"/>
          <w:sz w:val="20"/>
          <w:szCs w:val="20"/>
          <w:lang w:eastAsia="en-GB"/>
        </w:rPr>
        <w:t xml:space="preserve">and beneficiaries </w:t>
      </w:r>
      <w:r w:rsidRPr="002648F9">
        <w:rPr>
          <w:rFonts w:asciiTheme="minorHAnsi" w:eastAsia="Times New Roman" w:hAnsiTheme="minorHAnsi" w:cstheme="minorHAnsi"/>
          <w:sz w:val="20"/>
          <w:szCs w:val="20"/>
          <w:lang w:eastAsia="en-GB"/>
        </w:rPr>
        <w:t>who require it.</w:t>
      </w:r>
    </w:p>
    <w:p w14:paraId="5B50C156"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4415F31B" w14:textId="2F6EB51E" w:rsidR="002648F9" w:rsidRPr="002648F9" w:rsidRDefault="00257252" w:rsidP="00681CD5">
      <w:pPr>
        <w:keepNext/>
        <w:widowControl/>
        <w:autoSpaceDE/>
        <w:autoSpaceDN/>
        <w:outlineLvl w:val="2"/>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Non-smoking on Team Premises and vehicles</w:t>
      </w:r>
    </w:p>
    <w:p w14:paraId="191C3E1C" w14:textId="77777777" w:rsidR="002648F9" w:rsidRPr="002648F9" w:rsidRDefault="002648F9" w:rsidP="00681CD5">
      <w:pPr>
        <w:widowControl/>
        <w:autoSpaceDE/>
        <w:autoSpaceDN/>
        <w:rPr>
          <w:rFonts w:asciiTheme="minorHAnsi" w:eastAsia="Times New Roman" w:hAnsiTheme="minorHAnsi" w:cstheme="minorHAnsi"/>
          <w:b/>
          <w:sz w:val="20"/>
          <w:szCs w:val="20"/>
          <w:lang w:eastAsia="en-GB"/>
        </w:rPr>
      </w:pPr>
    </w:p>
    <w:p w14:paraId="6B876FD7" w14:textId="440D64E8" w:rsidR="002648F9" w:rsidRPr="002648F9" w:rsidRDefault="002648F9" w:rsidP="00681CD5">
      <w:pPr>
        <w:widowControl/>
        <w:autoSpaceDE/>
        <w:autoSpaceDN/>
        <w:rPr>
          <w:rFonts w:asciiTheme="minorHAnsi" w:eastAsia="Times New Roman" w:hAnsiTheme="minorHAnsi" w:cstheme="minorHAnsi"/>
          <w:sz w:val="20"/>
          <w:szCs w:val="20"/>
          <w:lang w:eastAsia="en-GB"/>
        </w:rPr>
      </w:pPr>
      <w:sdt>
        <w:sdtPr>
          <w:rPr>
            <w:rFonts w:asciiTheme="minorHAnsi" w:eastAsia="Times New Roman" w:hAnsiTheme="minorHAnsi" w:cstheme="minorHAnsi"/>
            <w:sz w:val="20"/>
            <w:szCs w:val="20"/>
            <w:lang w:eastAsia="en-GB"/>
          </w:rPr>
          <w:alias w:val="Company"/>
          <w:tag w:val=""/>
          <w:id w:val="-1720893912"/>
          <w:placeholder>
            <w:docPart w:val="AB7AF540005F4E039473A2E195A555CD"/>
          </w:placeholder>
          <w:dataBinding w:prefixMappings="xmlns:ns0='http://schemas.openxmlformats.org/officeDocument/2006/extended-properties' " w:xpath="/ns0:Properties[1]/ns0:Company[1]" w:storeItemID="{6668398D-A668-4E3E-A5EB-62B293D839F1}"/>
          <w:text/>
        </w:sdtPr>
        <w:sdtContent>
          <w:r w:rsidRPr="00681CD5">
            <w:rPr>
              <w:rFonts w:asciiTheme="minorHAnsi" w:eastAsia="Times New Roman" w:hAnsiTheme="minorHAnsi" w:cstheme="minorHAnsi"/>
              <w:sz w:val="20"/>
              <w:szCs w:val="20"/>
              <w:lang w:eastAsia="en-GB"/>
            </w:rPr>
            <w:t>Team Endeavour Racing UK Ltd</w:t>
          </w:r>
        </w:sdtContent>
      </w:sdt>
      <w:r w:rsidRPr="002648F9">
        <w:rPr>
          <w:rFonts w:asciiTheme="minorHAnsi" w:eastAsia="Times New Roman" w:hAnsiTheme="minorHAnsi" w:cstheme="minorHAnsi"/>
          <w:sz w:val="20"/>
          <w:szCs w:val="20"/>
          <w:lang w:eastAsia="en-GB"/>
        </w:rPr>
        <w:t xml:space="preserve"> policy is that there will be no smoking in its </w:t>
      </w:r>
      <w:r w:rsidR="00257252">
        <w:rPr>
          <w:rFonts w:asciiTheme="minorHAnsi" w:eastAsia="Times New Roman" w:hAnsiTheme="minorHAnsi" w:cstheme="minorHAnsi"/>
          <w:sz w:val="20"/>
          <w:szCs w:val="20"/>
          <w:lang w:eastAsia="en-GB"/>
        </w:rPr>
        <w:t xml:space="preserve">premises and vehicles.  </w:t>
      </w:r>
      <w:r w:rsidRPr="002648F9">
        <w:rPr>
          <w:rFonts w:asciiTheme="minorHAnsi" w:eastAsia="Times New Roman" w:hAnsiTheme="minorHAnsi" w:cstheme="minorHAnsi"/>
          <w:sz w:val="20"/>
          <w:szCs w:val="20"/>
          <w:lang w:eastAsia="en-GB"/>
        </w:rPr>
        <w:t xml:space="preserve"> The overall aim is to reduce smoking and so save life, reduce risk of fire, prevent unnecessary illness and chronic disability. </w:t>
      </w:r>
      <w:r w:rsidR="00257252">
        <w:rPr>
          <w:rFonts w:asciiTheme="minorHAnsi" w:eastAsia="Times New Roman" w:hAnsiTheme="minorHAnsi" w:cstheme="minorHAnsi"/>
          <w:sz w:val="20"/>
          <w:szCs w:val="20"/>
          <w:lang w:eastAsia="en-GB"/>
        </w:rPr>
        <w:t xml:space="preserve"> </w:t>
      </w:r>
      <w:r w:rsidRPr="002648F9">
        <w:rPr>
          <w:rFonts w:asciiTheme="minorHAnsi" w:eastAsia="Times New Roman" w:hAnsiTheme="minorHAnsi" w:cstheme="minorHAnsi"/>
          <w:sz w:val="20"/>
          <w:szCs w:val="20"/>
          <w:lang w:eastAsia="en-GB"/>
        </w:rPr>
        <w:t>These rules also extend to e-cigarettes / vaping.</w:t>
      </w:r>
    </w:p>
    <w:p w14:paraId="45DA89BC"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6BE2CA3C" w14:textId="2BB0793A" w:rsidR="002648F9" w:rsidRPr="002648F9" w:rsidRDefault="002648F9" w:rsidP="00681CD5">
      <w:pPr>
        <w:keepNext/>
        <w:widowControl/>
        <w:autoSpaceDE/>
        <w:autoSpaceDN/>
        <w:outlineLvl w:val="2"/>
        <w:rPr>
          <w:rFonts w:asciiTheme="minorHAnsi" w:eastAsia="Times New Roman" w:hAnsiTheme="minorHAnsi" w:cstheme="minorHAnsi"/>
          <w:b/>
          <w:sz w:val="20"/>
          <w:szCs w:val="20"/>
          <w:lang w:eastAsia="en-GB"/>
        </w:rPr>
      </w:pPr>
      <w:r w:rsidRPr="002648F9">
        <w:rPr>
          <w:rFonts w:asciiTheme="minorHAnsi" w:eastAsia="Times New Roman" w:hAnsiTheme="minorHAnsi" w:cstheme="minorHAnsi"/>
          <w:b/>
          <w:sz w:val="20"/>
          <w:szCs w:val="20"/>
          <w:lang w:eastAsia="en-GB"/>
        </w:rPr>
        <w:t>C</w:t>
      </w:r>
      <w:r w:rsidR="005D4FE0">
        <w:rPr>
          <w:rFonts w:asciiTheme="minorHAnsi" w:eastAsia="Times New Roman" w:hAnsiTheme="minorHAnsi" w:cstheme="minorHAnsi"/>
          <w:b/>
          <w:sz w:val="20"/>
          <w:szCs w:val="20"/>
          <w:lang w:eastAsia="en-GB"/>
        </w:rPr>
        <w:t>ontrol of Substances Hazardous to Health</w:t>
      </w:r>
    </w:p>
    <w:p w14:paraId="767550F0" w14:textId="77777777" w:rsidR="002648F9" w:rsidRPr="002648F9" w:rsidRDefault="002648F9" w:rsidP="00681CD5">
      <w:pPr>
        <w:widowControl/>
        <w:autoSpaceDE/>
        <w:autoSpaceDN/>
        <w:rPr>
          <w:rFonts w:asciiTheme="minorHAnsi" w:eastAsia="Times New Roman" w:hAnsiTheme="minorHAnsi" w:cstheme="minorHAnsi"/>
          <w:b/>
          <w:sz w:val="20"/>
          <w:szCs w:val="20"/>
          <w:lang w:eastAsia="en-GB"/>
        </w:rPr>
      </w:pPr>
    </w:p>
    <w:p w14:paraId="0DAEEBD2" w14:textId="08042BA3" w:rsidR="002648F9" w:rsidRPr="002648F9" w:rsidRDefault="002648F9" w:rsidP="00681CD5">
      <w:pPr>
        <w:widowControl/>
        <w:autoSpaceDE/>
        <w:autoSpaceDN/>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The Control of Substances Hazardous to Health Regulations (COSHH) require the Company to identify those substances which are in use and which are hazardous to health (as legally defined) and to assess the risk of those substances. The </w:t>
      </w:r>
      <w:r w:rsidR="005D4FE0">
        <w:rPr>
          <w:rFonts w:asciiTheme="minorHAnsi" w:eastAsia="Times New Roman" w:hAnsiTheme="minorHAnsi" w:cstheme="minorHAnsi"/>
          <w:sz w:val="20"/>
          <w:szCs w:val="20"/>
          <w:lang w:eastAsia="en-GB"/>
        </w:rPr>
        <w:t>Team</w:t>
      </w:r>
      <w:r w:rsidRPr="002648F9">
        <w:rPr>
          <w:rFonts w:asciiTheme="minorHAnsi" w:eastAsia="Times New Roman" w:hAnsiTheme="minorHAnsi" w:cstheme="minorHAnsi"/>
          <w:sz w:val="20"/>
          <w:szCs w:val="20"/>
          <w:lang w:eastAsia="en-GB"/>
        </w:rPr>
        <w:t xml:space="preserve"> must also provide and use controls to prevent exposure to substances hazardous to health; maintain controls by monitoring exposure, or by health surveillance of </w:t>
      </w:r>
      <w:r w:rsidR="005D4FE0">
        <w:rPr>
          <w:rFonts w:asciiTheme="minorHAnsi" w:eastAsia="Times New Roman" w:hAnsiTheme="minorHAnsi" w:cstheme="minorHAnsi"/>
          <w:sz w:val="20"/>
          <w:szCs w:val="20"/>
          <w:lang w:eastAsia="en-GB"/>
        </w:rPr>
        <w:t>staff and beneficiaries;</w:t>
      </w:r>
      <w:r w:rsidRPr="002648F9">
        <w:rPr>
          <w:rFonts w:asciiTheme="minorHAnsi" w:eastAsia="Times New Roman" w:hAnsiTheme="minorHAnsi" w:cstheme="minorHAnsi"/>
          <w:sz w:val="20"/>
          <w:szCs w:val="20"/>
          <w:lang w:eastAsia="en-GB"/>
        </w:rPr>
        <w:t xml:space="preserve"> and provide information, instruction and training for employees on all these matters. The </w:t>
      </w:r>
      <w:r w:rsidR="005D4FE0">
        <w:rPr>
          <w:rFonts w:asciiTheme="minorHAnsi" w:eastAsia="Times New Roman" w:hAnsiTheme="minorHAnsi" w:cstheme="minorHAnsi"/>
          <w:sz w:val="20"/>
          <w:szCs w:val="20"/>
          <w:lang w:eastAsia="en-GB"/>
        </w:rPr>
        <w:t>Director - Operations</w:t>
      </w:r>
      <w:r w:rsidRPr="002648F9">
        <w:rPr>
          <w:rFonts w:asciiTheme="minorHAnsi" w:eastAsia="Times New Roman" w:hAnsiTheme="minorHAnsi" w:cstheme="minorHAnsi"/>
          <w:sz w:val="20"/>
          <w:szCs w:val="20"/>
          <w:lang w:eastAsia="en-GB"/>
        </w:rPr>
        <w:t xml:space="preserve"> is responsible for implementing these Regulations.</w:t>
      </w:r>
    </w:p>
    <w:p w14:paraId="0A9988AC"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52381B22"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4D75B979" w14:textId="1E9A269A" w:rsidR="002648F9" w:rsidRPr="002648F9" w:rsidRDefault="002648F9" w:rsidP="00681CD5">
      <w:pPr>
        <w:keepNext/>
        <w:widowControl/>
        <w:autoSpaceDE/>
        <w:autoSpaceDN/>
        <w:outlineLvl w:val="2"/>
        <w:rPr>
          <w:rFonts w:asciiTheme="minorHAnsi" w:eastAsia="Times New Roman" w:hAnsiTheme="minorHAnsi" w:cstheme="minorHAnsi"/>
          <w:b/>
          <w:sz w:val="20"/>
          <w:szCs w:val="20"/>
          <w:lang w:eastAsia="en-GB"/>
        </w:rPr>
      </w:pPr>
      <w:r w:rsidRPr="002648F9">
        <w:rPr>
          <w:rFonts w:asciiTheme="minorHAnsi" w:eastAsia="Times New Roman" w:hAnsiTheme="minorHAnsi" w:cstheme="minorHAnsi"/>
          <w:b/>
          <w:sz w:val="20"/>
          <w:szCs w:val="20"/>
          <w:lang w:eastAsia="en-GB"/>
        </w:rPr>
        <w:t>H</w:t>
      </w:r>
      <w:r w:rsidR="005D4FE0">
        <w:rPr>
          <w:rFonts w:asciiTheme="minorHAnsi" w:eastAsia="Times New Roman" w:hAnsiTheme="minorHAnsi" w:cstheme="minorHAnsi"/>
          <w:b/>
          <w:sz w:val="20"/>
          <w:szCs w:val="20"/>
          <w:lang w:eastAsia="en-GB"/>
        </w:rPr>
        <w:t>ealth and Safety of Individual Team Mem</w:t>
      </w:r>
      <w:r w:rsidR="009B7B8E">
        <w:rPr>
          <w:rFonts w:asciiTheme="minorHAnsi" w:eastAsia="Times New Roman" w:hAnsiTheme="minorHAnsi" w:cstheme="minorHAnsi"/>
          <w:b/>
          <w:sz w:val="20"/>
          <w:szCs w:val="20"/>
          <w:lang w:eastAsia="en-GB"/>
        </w:rPr>
        <w:t>bers</w:t>
      </w:r>
    </w:p>
    <w:p w14:paraId="385933CB" w14:textId="77777777" w:rsidR="002648F9" w:rsidRPr="002648F9" w:rsidRDefault="002648F9" w:rsidP="00681CD5">
      <w:pPr>
        <w:widowControl/>
        <w:autoSpaceDE/>
        <w:autoSpaceDN/>
        <w:rPr>
          <w:rFonts w:asciiTheme="minorHAnsi" w:eastAsia="Times New Roman" w:hAnsiTheme="minorHAnsi" w:cstheme="minorHAnsi"/>
          <w:b/>
          <w:sz w:val="20"/>
          <w:szCs w:val="20"/>
          <w:lang w:eastAsia="en-GB"/>
        </w:rPr>
      </w:pPr>
    </w:p>
    <w:p w14:paraId="5124CE9C" w14:textId="51935D0C" w:rsidR="002648F9" w:rsidRPr="002648F9" w:rsidRDefault="002648F9" w:rsidP="00681CD5">
      <w:pPr>
        <w:widowControl/>
        <w:autoSpaceDE/>
        <w:autoSpaceDN/>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The Health and Safety at Work Act requires each </w:t>
      </w:r>
      <w:r w:rsidR="005D4FE0">
        <w:rPr>
          <w:rFonts w:asciiTheme="minorHAnsi" w:eastAsia="Times New Roman" w:hAnsiTheme="minorHAnsi" w:cstheme="minorHAnsi"/>
          <w:sz w:val="20"/>
          <w:szCs w:val="20"/>
          <w:lang w:eastAsia="en-GB"/>
        </w:rPr>
        <w:t>team member</w:t>
      </w:r>
      <w:r w:rsidRPr="002648F9">
        <w:rPr>
          <w:rFonts w:asciiTheme="minorHAnsi" w:eastAsia="Times New Roman" w:hAnsiTheme="minorHAnsi" w:cstheme="minorHAnsi"/>
          <w:sz w:val="20"/>
          <w:szCs w:val="20"/>
          <w:lang w:eastAsia="en-GB"/>
        </w:rPr>
        <w:t xml:space="preserve"> 'to take reasonable care for the Health and Safety of himself and of other persons who may be affected by their acts and omissions' and co-operate with management to enable management to carry out their responsibilities under the Act. Employees have equal responsibility with the Company for Health and Safety at Work.</w:t>
      </w:r>
    </w:p>
    <w:p w14:paraId="0C1704AD"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6A1B17B1" w14:textId="29EBF359" w:rsidR="002648F9" w:rsidRPr="002648F9" w:rsidRDefault="002648F9" w:rsidP="00681CD5">
      <w:pPr>
        <w:widowControl/>
        <w:autoSpaceDE/>
        <w:autoSpaceDN/>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The refusal of any </w:t>
      </w:r>
      <w:r w:rsidR="009B7B8E">
        <w:rPr>
          <w:rFonts w:asciiTheme="minorHAnsi" w:eastAsia="Times New Roman" w:hAnsiTheme="minorHAnsi" w:cstheme="minorHAnsi"/>
          <w:sz w:val="20"/>
          <w:szCs w:val="20"/>
          <w:lang w:eastAsia="en-GB"/>
        </w:rPr>
        <w:t>team member</w:t>
      </w:r>
      <w:r w:rsidRPr="002648F9">
        <w:rPr>
          <w:rFonts w:asciiTheme="minorHAnsi" w:eastAsia="Times New Roman" w:hAnsiTheme="minorHAnsi" w:cstheme="minorHAnsi"/>
          <w:sz w:val="20"/>
          <w:szCs w:val="20"/>
          <w:lang w:eastAsia="en-GB"/>
        </w:rPr>
        <w:t xml:space="preserve"> to meet their obligations will be regarded as a matter to be dealt with under the Disciplinary Procedure.</w:t>
      </w:r>
      <w:r w:rsidR="009B7B8E">
        <w:rPr>
          <w:rFonts w:asciiTheme="minorHAnsi" w:eastAsia="Times New Roman" w:hAnsiTheme="minorHAnsi" w:cstheme="minorHAnsi"/>
          <w:sz w:val="20"/>
          <w:szCs w:val="20"/>
          <w:lang w:eastAsia="en-GB"/>
        </w:rPr>
        <w:t xml:space="preserve"> </w:t>
      </w:r>
      <w:r w:rsidRPr="002648F9">
        <w:rPr>
          <w:rFonts w:asciiTheme="minorHAnsi" w:eastAsia="Times New Roman" w:hAnsiTheme="minorHAnsi" w:cstheme="minorHAnsi"/>
          <w:sz w:val="20"/>
          <w:szCs w:val="20"/>
          <w:lang w:eastAsia="en-GB"/>
        </w:rPr>
        <w:t xml:space="preserve"> In normal circumstances counselling of the </w:t>
      </w:r>
      <w:r w:rsidR="009B7B8E">
        <w:rPr>
          <w:rFonts w:asciiTheme="minorHAnsi" w:eastAsia="Times New Roman" w:hAnsiTheme="minorHAnsi" w:cstheme="minorHAnsi"/>
          <w:sz w:val="20"/>
          <w:szCs w:val="20"/>
          <w:lang w:eastAsia="en-GB"/>
        </w:rPr>
        <w:t>team member</w:t>
      </w:r>
      <w:r w:rsidRPr="002648F9">
        <w:rPr>
          <w:rFonts w:asciiTheme="minorHAnsi" w:eastAsia="Times New Roman" w:hAnsiTheme="minorHAnsi" w:cstheme="minorHAnsi"/>
          <w:sz w:val="20"/>
          <w:szCs w:val="20"/>
          <w:lang w:eastAsia="en-GB"/>
        </w:rPr>
        <w:t xml:space="preserve"> should be </w:t>
      </w:r>
      <w:proofErr w:type="gramStart"/>
      <w:r w:rsidRPr="002648F9">
        <w:rPr>
          <w:rFonts w:asciiTheme="minorHAnsi" w:eastAsia="Times New Roman" w:hAnsiTheme="minorHAnsi" w:cstheme="minorHAnsi"/>
          <w:sz w:val="20"/>
          <w:szCs w:val="20"/>
          <w:lang w:eastAsia="en-GB"/>
        </w:rPr>
        <w:t>sufficient</w:t>
      </w:r>
      <w:proofErr w:type="gramEnd"/>
      <w:r w:rsidRPr="002648F9">
        <w:rPr>
          <w:rFonts w:asciiTheme="minorHAnsi" w:eastAsia="Times New Roman" w:hAnsiTheme="minorHAnsi" w:cstheme="minorHAnsi"/>
          <w:sz w:val="20"/>
          <w:szCs w:val="20"/>
          <w:lang w:eastAsia="en-GB"/>
        </w:rPr>
        <w:t xml:space="preserve">. </w:t>
      </w:r>
      <w:r w:rsidR="009B7B8E">
        <w:rPr>
          <w:rFonts w:asciiTheme="minorHAnsi" w:eastAsia="Times New Roman" w:hAnsiTheme="minorHAnsi" w:cstheme="minorHAnsi"/>
          <w:sz w:val="20"/>
          <w:szCs w:val="20"/>
          <w:lang w:eastAsia="en-GB"/>
        </w:rPr>
        <w:t xml:space="preserve"> </w:t>
      </w:r>
      <w:r w:rsidRPr="002648F9">
        <w:rPr>
          <w:rFonts w:asciiTheme="minorHAnsi" w:eastAsia="Times New Roman" w:hAnsiTheme="minorHAnsi" w:cstheme="minorHAnsi"/>
          <w:sz w:val="20"/>
          <w:szCs w:val="20"/>
          <w:lang w:eastAsia="en-GB"/>
        </w:rPr>
        <w:t xml:space="preserve">With a continuing problem, or where </w:t>
      </w:r>
      <w:proofErr w:type="gramStart"/>
      <w:r w:rsidRPr="002648F9">
        <w:rPr>
          <w:rFonts w:asciiTheme="minorHAnsi" w:eastAsia="Times New Roman" w:hAnsiTheme="minorHAnsi" w:cstheme="minorHAnsi"/>
          <w:sz w:val="20"/>
          <w:szCs w:val="20"/>
          <w:lang w:eastAsia="en-GB"/>
        </w:rPr>
        <w:t>an</w:t>
      </w:r>
      <w:proofErr w:type="gramEnd"/>
      <w:r w:rsidRPr="002648F9">
        <w:rPr>
          <w:rFonts w:asciiTheme="minorHAnsi" w:eastAsia="Times New Roman" w:hAnsiTheme="minorHAnsi" w:cstheme="minorHAnsi"/>
          <w:sz w:val="20"/>
          <w:szCs w:val="20"/>
          <w:lang w:eastAsia="en-GB"/>
        </w:rPr>
        <w:t xml:space="preserve"> </w:t>
      </w:r>
      <w:r w:rsidR="009B7B8E">
        <w:rPr>
          <w:rFonts w:asciiTheme="minorHAnsi" w:eastAsia="Times New Roman" w:hAnsiTheme="minorHAnsi" w:cstheme="minorHAnsi"/>
          <w:sz w:val="20"/>
          <w:szCs w:val="20"/>
          <w:lang w:eastAsia="en-GB"/>
        </w:rPr>
        <w:t>team member</w:t>
      </w:r>
      <w:r w:rsidRPr="002648F9">
        <w:rPr>
          <w:rFonts w:asciiTheme="minorHAnsi" w:eastAsia="Times New Roman" w:hAnsiTheme="minorHAnsi" w:cstheme="minorHAnsi"/>
          <w:sz w:val="20"/>
          <w:szCs w:val="20"/>
          <w:lang w:eastAsia="en-GB"/>
        </w:rPr>
        <w:t xml:space="preserve"> leaves </w:t>
      </w:r>
      <w:r w:rsidR="00BC259D" w:rsidRPr="002648F9">
        <w:rPr>
          <w:rFonts w:asciiTheme="minorHAnsi" w:eastAsia="Times New Roman" w:hAnsiTheme="minorHAnsi" w:cstheme="minorHAnsi"/>
          <w:sz w:val="20"/>
          <w:szCs w:val="20"/>
          <w:lang w:eastAsia="en-GB"/>
        </w:rPr>
        <w:t>themselves</w:t>
      </w:r>
      <w:r w:rsidRPr="002648F9">
        <w:rPr>
          <w:rFonts w:asciiTheme="minorHAnsi" w:eastAsia="Times New Roman" w:hAnsiTheme="minorHAnsi" w:cstheme="minorHAnsi"/>
          <w:sz w:val="20"/>
          <w:szCs w:val="20"/>
          <w:lang w:eastAsia="en-GB"/>
        </w:rPr>
        <w:t xml:space="preserve"> or other </w:t>
      </w:r>
      <w:r w:rsidR="009B7B8E">
        <w:rPr>
          <w:rFonts w:asciiTheme="minorHAnsi" w:eastAsia="Times New Roman" w:hAnsiTheme="minorHAnsi" w:cstheme="minorHAnsi"/>
          <w:sz w:val="20"/>
          <w:szCs w:val="20"/>
          <w:lang w:eastAsia="en-GB"/>
        </w:rPr>
        <w:t>team member</w:t>
      </w:r>
      <w:r w:rsidRPr="002648F9">
        <w:rPr>
          <w:rFonts w:asciiTheme="minorHAnsi" w:eastAsia="Times New Roman" w:hAnsiTheme="minorHAnsi" w:cstheme="minorHAnsi"/>
          <w:sz w:val="20"/>
          <w:szCs w:val="20"/>
          <w:lang w:eastAsia="en-GB"/>
        </w:rPr>
        <w:t>s open to risk or injury, it may be necessary to implement the formal stages of the Disciplinary Procedure.</w:t>
      </w:r>
    </w:p>
    <w:p w14:paraId="2C68E002"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4E66661F" w14:textId="4F7D6E5E" w:rsidR="002648F9" w:rsidRPr="002648F9" w:rsidRDefault="00BC259D" w:rsidP="00681CD5">
      <w:pPr>
        <w:keepNext/>
        <w:widowControl/>
        <w:autoSpaceDE/>
        <w:autoSpaceDN/>
        <w:spacing w:before="240" w:after="60"/>
        <w:outlineLvl w:val="1"/>
        <w:rPr>
          <w:rFonts w:asciiTheme="minorHAnsi" w:eastAsia="Times New Roman" w:hAnsiTheme="minorHAnsi" w:cstheme="minorHAnsi"/>
          <w:b/>
          <w:i/>
          <w:sz w:val="20"/>
          <w:szCs w:val="20"/>
          <w:lang w:eastAsia="en-GB"/>
        </w:rPr>
      </w:pPr>
      <w:r>
        <w:rPr>
          <w:rFonts w:asciiTheme="minorHAnsi" w:eastAsia="Times New Roman" w:hAnsiTheme="minorHAnsi" w:cstheme="minorHAnsi"/>
          <w:b/>
          <w:iCs/>
          <w:sz w:val="20"/>
          <w:szCs w:val="20"/>
          <w:lang w:eastAsia="en-GB"/>
        </w:rPr>
        <w:t xml:space="preserve">People Working for and Not Employed </w:t>
      </w:r>
      <w:r w:rsidR="00FA50AD">
        <w:rPr>
          <w:rFonts w:asciiTheme="minorHAnsi" w:eastAsia="Times New Roman" w:hAnsiTheme="minorHAnsi" w:cstheme="minorHAnsi"/>
          <w:b/>
          <w:iCs/>
          <w:sz w:val="20"/>
          <w:szCs w:val="20"/>
          <w:lang w:eastAsia="en-GB"/>
        </w:rPr>
        <w:t>by the Team</w:t>
      </w:r>
    </w:p>
    <w:p w14:paraId="49689258"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4BC32710" w14:textId="72157D48" w:rsidR="002648F9" w:rsidRPr="002648F9" w:rsidRDefault="002648F9" w:rsidP="00681CD5">
      <w:pPr>
        <w:widowControl/>
        <w:autoSpaceDE/>
        <w:autoSpaceDN/>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Persons working in </w:t>
      </w:r>
      <w:sdt>
        <w:sdtPr>
          <w:rPr>
            <w:rFonts w:asciiTheme="minorHAnsi" w:eastAsia="Times New Roman" w:hAnsiTheme="minorHAnsi" w:cstheme="minorHAnsi"/>
            <w:sz w:val="20"/>
            <w:szCs w:val="20"/>
            <w:lang w:eastAsia="en-GB"/>
          </w:rPr>
          <w:alias w:val="Company"/>
          <w:tag w:val=""/>
          <w:id w:val="978193144"/>
          <w:placeholder>
            <w:docPart w:val="9A2D6DE522C04AEA8C287D3D8C10EC67"/>
          </w:placeholder>
          <w:dataBinding w:prefixMappings="xmlns:ns0='http://schemas.openxmlformats.org/officeDocument/2006/extended-properties' " w:xpath="/ns0:Properties[1]/ns0:Company[1]" w:storeItemID="{6668398D-A668-4E3E-A5EB-62B293D839F1}"/>
          <w:text/>
        </w:sdtPr>
        <w:sdtContent>
          <w:r w:rsidRPr="00681CD5">
            <w:rPr>
              <w:rFonts w:asciiTheme="minorHAnsi" w:eastAsia="Times New Roman" w:hAnsiTheme="minorHAnsi" w:cstheme="minorHAnsi"/>
              <w:sz w:val="20"/>
              <w:szCs w:val="20"/>
              <w:lang w:eastAsia="en-GB"/>
            </w:rPr>
            <w:t>Team Endeavour Racing UK Ltd</w:t>
          </w:r>
        </w:sdtContent>
      </w:sdt>
      <w:r w:rsidRPr="002648F9">
        <w:rPr>
          <w:rFonts w:asciiTheme="minorHAnsi" w:eastAsia="Times New Roman" w:hAnsiTheme="minorHAnsi" w:cstheme="minorHAnsi"/>
          <w:sz w:val="20"/>
          <w:szCs w:val="20"/>
          <w:lang w:eastAsia="en-GB"/>
        </w:rPr>
        <w:t xml:space="preserve"> premises who are employed by other organisations are expected to follow </w:t>
      </w:r>
      <w:r w:rsidR="00FA50AD">
        <w:rPr>
          <w:rFonts w:asciiTheme="minorHAnsi" w:eastAsia="Times New Roman" w:hAnsiTheme="minorHAnsi" w:cstheme="minorHAnsi"/>
          <w:sz w:val="20"/>
          <w:szCs w:val="20"/>
          <w:lang w:eastAsia="en-GB"/>
        </w:rPr>
        <w:t>Team</w:t>
      </w:r>
      <w:r w:rsidRPr="002648F9">
        <w:rPr>
          <w:rFonts w:asciiTheme="minorHAnsi" w:eastAsia="Times New Roman" w:hAnsiTheme="minorHAnsi" w:cstheme="minorHAnsi"/>
          <w:sz w:val="20"/>
          <w:szCs w:val="20"/>
          <w:lang w:eastAsia="en-GB"/>
        </w:rPr>
        <w:t xml:space="preserve"> Health and Safety Policies with regard to the safety of </w:t>
      </w:r>
      <w:r w:rsidR="00FA50AD">
        <w:rPr>
          <w:rFonts w:asciiTheme="minorHAnsi" w:eastAsia="Times New Roman" w:hAnsiTheme="minorHAnsi" w:cstheme="minorHAnsi"/>
          <w:sz w:val="20"/>
          <w:szCs w:val="20"/>
          <w:lang w:eastAsia="en-GB"/>
        </w:rPr>
        <w:t xml:space="preserve">Team staff and </w:t>
      </w:r>
      <w:r w:rsidR="00EF5DD2">
        <w:rPr>
          <w:rFonts w:asciiTheme="minorHAnsi" w:eastAsia="Times New Roman" w:hAnsiTheme="minorHAnsi" w:cstheme="minorHAnsi"/>
          <w:sz w:val="20"/>
          <w:szCs w:val="20"/>
          <w:lang w:eastAsia="en-GB"/>
        </w:rPr>
        <w:t>beneficiaries</w:t>
      </w:r>
      <w:r w:rsidRPr="002648F9">
        <w:rPr>
          <w:rFonts w:asciiTheme="minorHAnsi" w:eastAsia="Times New Roman" w:hAnsiTheme="minorHAnsi" w:cstheme="minorHAnsi"/>
          <w:sz w:val="20"/>
          <w:szCs w:val="20"/>
          <w:lang w:eastAsia="en-GB"/>
        </w:rPr>
        <w:t xml:space="preserve">, their own personal safety (and that of other parties such as the general public if appropriate) and their method of work. </w:t>
      </w:r>
    </w:p>
    <w:p w14:paraId="18BE7CA3"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5EC03B4D" w14:textId="0A57A442" w:rsidR="002648F9" w:rsidRPr="002648F9" w:rsidRDefault="002648F9" w:rsidP="00681CD5">
      <w:pPr>
        <w:keepNext/>
        <w:widowControl/>
        <w:autoSpaceDE/>
        <w:autoSpaceDN/>
        <w:outlineLvl w:val="2"/>
        <w:rPr>
          <w:rFonts w:asciiTheme="minorHAnsi" w:eastAsia="Times New Roman" w:hAnsiTheme="minorHAnsi" w:cstheme="minorHAnsi"/>
          <w:b/>
          <w:sz w:val="20"/>
          <w:szCs w:val="20"/>
          <w:lang w:eastAsia="en-GB"/>
        </w:rPr>
      </w:pPr>
      <w:r w:rsidRPr="002648F9">
        <w:rPr>
          <w:rFonts w:asciiTheme="minorHAnsi" w:eastAsia="Times New Roman" w:hAnsiTheme="minorHAnsi" w:cstheme="minorHAnsi"/>
          <w:b/>
          <w:sz w:val="20"/>
          <w:szCs w:val="20"/>
          <w:lang w:eastAsia="en-GB"/>
        </w:rPr>
        <w:t>V</w:t>
      </w:r>
      <w:r w:rsidR="00EF5DD2">
        <w:rPr>
          <w:rFonts w:asciiTheme="minorHAnsi" w:eastAsia="Times New Roman" w:hAnsiTheme="minorHAnsi" w:cstheme="minorHAnsi"/>
          <w:b/>
          <w:sz w:val="20"/>
          <w:szCs w:val="20"/>
          <w:lang w:eastAsia="en-GB"/>
        </w:rPr>
        <w:t>isitors and members of the Public</w:t>
      </w:r>
    </w:p>
    <w:p w14:paraId="0FAFDAC2" w14:textId="77777777" w:rsidR="002648F9" w:rsidRPr="002648F9" w:rsidRDefault="002648F9" w:rsidP="00681CD5">
      <w:pPr>
        <w:widowControl/>
        <w:autoSpaceDE/>
        <w:autoSpaceDN/>
        <w:rPr>
          <w:rFonts w:asciiTheme="minorHAnsi" w:eastAsia="Times New Roman" w:hAnsiTheme="minorHAnsi" w:cstheme="minorHAnsi"/>
          <w:b/>
          <w:sz w:val="20"/>
          <w:szCs w:val="20"/>
          <w:lang w:eastAsia="en-GB"/>
        </w:rPr>
      </w:pPr>
    </w:p>
    <w:p w14:paraId="6867F986" w14:textId="1672ABC7" w:rsidR="002648F9" w:rsidRPr="002648F9" w:rsidRDefault="002648F9" w:rsidP="00681CD5">
      <w:pPr>
        <w:widowControl/>
        <w:autoSpaceDE/>
        <w:autoSpaceDN/>
        <w:rPr>
          <w:rFonts w:asciiTheme="minorHAnsi" w:eastAsia="Times New Roman" w:hAnsiTheme="minorHAnsi" w:cstheme="minorHAnsi"/>
          <w:sz w:val="20"/>
          <w:szCs w:val="20"/>
          <w:lang w:eastAsia="en-GB"/>
        </w:rPr>
      </w:pPr>
      <w:r w:rsidRPr="002648F9">
        <w:rPr>
          <w:rFonts w:asciiTheme="minorHAnsi" w:eastAsia="Times New Roman" w:hAnsiTheme="minorHAnsi" w:cstheme="minorHAnsi"/>
          <w:sz w:val="20"/>
          <w:szCs w:val="20"/>
          <w:lang w:eastAsia="en-GB"/>
        </w:rPr>
        <w:t xml:space="preserve">The </w:t>
      </w:r>
      <w:r w:rsidR="00EF5DD2">
        <w:rPr>
          <w:rFonts w:asciiTheme="minorHAnsi" w:eastAsia="Times New Roman" w:hAnsiTheme="minorHAnsi" w:cstheme="minorHAnsi"/>
          <w:sz w:val="20"/>
          <w:szCs w:val="20"/>
          <w:lang w:eastAsia="en-GB"/>
        </w:rPr>
        <w:t>Team</w:t>
      </w:r>
      <w:r w:rsidRPr="002648F9">
        <w:rPr>
          <w:rFonts w:asciiTheme="minorHAnsi" w:eastAsia="Times New Roman" w:hAnsiTheme="minorHAnsi" w:cstheme="minorHAnsi"/>
          <w:sz w:val="20"/>
          <w:szCs w:val="20"/>
          <w:lang w:eastAsia="en-GB"/>
        </w:rPr>
        <w:t xml:space="preserve"> wishes to ensure that as far as is reasonably practicable, the Health, Safety and Welfare of visitors to </w:t>
      </w:r>
      <w:r w:rsidR="00EF5DD2">
        <w:rPr>
          <w:rFonts w:asciiTheme="minorHAnsi" w:eastAsia="Times New Roman" w:hAnsiTheme="minorHAnsi" w:cstheme="minorHAnsi"/>
          <w:sz w:val="20"/>
          <w:szCs w:val="20"/>
          <w:lang w:eastAsia="en-GB"/>
        </w:rPr>
        <w:t>Team</w:t>
      </w:r>
      <w:r w:rsidRPr="002648F9">
        <w:rPr>
          <w:rFonts w:asciiTheme="minorHAnsi" w:eastAsia="Times New Roman" w:hAnsiTheme="minorHAnsi" w:cstheme="minorHAnsi"/>
          <w:sz w:val="20"/>
          <w:szCs w:val="20"/>
          <w:lang w:eastAsia="en-GB"/>
        </w:rPr>
        <w:t xml:space="preserve"> establishments will be of the highest standard.</w:t>
      </w:r>
    </w:p>
    <w:p w14:paraId="77DC7A98" w14:textId="77777777" w:rsidR="002648F9" w:rsidRPr="002648F9" w:rsidRDefault="002648F9" w:rsidP="00681CD5">
      <w:pPr>
        <w:widowControl/>
        <w:autoSpaceDE/>
        <w:autoSpaceDN/>
        <w:rPr>
          <w:rFonts w:asciiTheme="minorHAnsi" w:eastAsia="Times New Roman" w:hAnsiTheme="minorHAnsi" w:cstheme="minorHAnsi"/>
          <w:sz w:val="20"/>
          <w:szCs w:val="20"/>
          <w:lang w:eastAsia="en-GB"/>
        </w:rPr>
      </w:pPr>
    </w:p>
    <w:p w14:paraId="3B1A826D" w14:textId="1A03894C" w:rsidR="002648F9" w:rsidRPr="00681CD5" w:rsidRDefault="002648F9" w:rsidP="00E52E79">
      <w:pPr>
        <w:widowControl/>
        <w:autoSpaceDE/>
        <w:autoSpaceDN/>
        <w:rPr>
          <w:rFonts w:asciiTheme="minorHAnsi" w:hAnsiTheme="minorHAnsi" w:cstheme="minorHAnsi"/>
          <w:sz w:val="20"/>
          <w:szCs w:val="20"/>
        </w:rPr>
      </w:pPr>
      <w:r w:rsidRPr="002648F9">
        <w:rPr>
          <w:rFonts w:asciiTheme="minorHAnsi" w:eastAsia="Times New Roman" w:hAnsiTheme="minorHAnsi" w:cstheme="minorHAnsi"/>
          <w:sz w:val="20"/>
          <w:szCs w:val="20"/>
          <w:lang w:eastAsia="en-GB"/>
        </w:rPr>
        <w:t xml:space="preserve">Any member of </w:t>
      </w:r>
      <w:r w:rsidR="00EF5DD2">
        <w:rPr>
          <w:rFonts w:asciiTheme="minorHAnsi" w:eastAsia="Times New Roman" w:hAnsiTheme="minorHAnsi" w:cstheme="minorHAnsi"/>
          <w:sz w:val="20"/>
          <w:szCs w:val="20"/>
          <w:lang w:eastAsia="en-GB"/>
        </w:rPr>
        <w:t xml:space="preserve">the team </w:t>
      </w:r>
      <w:r w:rsidRPr="002648F9">
        <w:rPr>
          <w:rFonts w:asciiTheme="minorHAnsi" w:eastAsia="Times New Roman" w:hAnsiTheme="minorHAnsi" w:cstheme="minorHAnsi"/>
          <w:sz w:val="20"/>
          <w:szCs w:val="20"/>
          <w:lang w:eastAsia="en-GB"/>
        </w:rPr>
        <w:t xml:space="preserve">who notices persons acting in a way which would endanger other </w:t>
      </w:r>
      <w:r w:rsidR="00EF5DD2">
        <w:rPr>
          <w:rFonts w:asciiTheme="minorHAnsi" w:eastAsia="Times New Roman" w:hAnsiTheme="minorHAnsi" w:cstheme="minorHAnsi"/>
          <w:sz w:val="20"/>
          <w:szCs w:val="20"/>
          <w:lang w:eastAsia="en-GB"/>
        </w:rPr>
        <w:t>team members</w:t>
      </w:r>
      <w:r w:rsidRPr="002648F9">
        <w:rPr>
          <w:rFonts w:asciiTheme="minorHAnsi" w:eastAsia="Times New Roman" w:hAnsiTheme="minorHAnsi" w:cstheme="minorHAnsi"/>
          <w:sz w:val="20"/>
          <w:szCs w:val="20"/>
          <w:lang w:eastAsia="en-GB"/>
        </w:rPr>
        <w:t xml:space="preserve">, should normally inform </w:t>
      </w:r>
      <w:r w:rsidR="00E52E79">
        <w:rPr>
          <w:rFonts w:asciiTheme="minorHAnsi" w:eastAsia="Times New Roman" w:hAnsiTheme="minorHAnsi" w:cstheme="minorHAnsi"/>
          <w:sz w:val="20"/>
          <w:szCs w:val="20"/>
          <w:lang w:eastAsia="en-GB"/>
        </w:rPr>
        <w:t>one of the Directors</w:t>
      </w:r>
      <w:r w:rsidRPr="002648F9">
        <w:rPr>
          <w:rFonts w:asciiTheme="minorHAnsi" w:eastAsia="Times New Roman" w:hAnsiTheme="minorHAnsi" w:cstheme="minorHAnsi"/>
          <w:sz w:val="20"/>
          <w:szCs w:val="20"/>
          <w:lang w:eastAsia="en-GB"/>
        </w:rPr>
        <w:t>. If the danger is immediate, common sense must be used to give warning, call for assistance or give aid as necessary. It is equally important not to over-react to a situation.</w:t>
      </w:r>
    </w:p>
    <w:p w14:paraId="6F42EAC1" w14:textId="77777777" w:rsidR="00B863D1" w:rsidRPr="00681CD5" w:rsidRDefault="00B863D1" w:rsidP="002263A4">
      <w:pPr>
        <w:tabs>
          <w:tab w:val="left" w:pos="1860"/>
        </w:tabs>
        <w:rPr>
          <w:rFonts w:asciiTheme="minorHAnsi" w:hAnsiTheme="minorHAnsi" w:cstheme="minorHAnsi"/>
          <w:sz w:val="20"/>
          <w:szCs w:val="20"/>
        </w:rPr>
      </w:pPr>
    </w:p>
    <w:sectPr w:rsidR="00B863D1" w:rsidRPr="00681CD5" w:rsidSect="00AC0911">
      <w:headerReference w:type="even" r:id="rId9"/>
      <w:headerReference w:type="default" r:id="rId10"/>
      <w:footerReference w:type="even" r:id="rId11"/>
      <w:footerReference w:type="default" r:id="rId12"/>
      <w:headerReference w:type="first" r:id="rId13"/>
      <w:footerReference w:type="first" r:id="rId14"/>
      <w:type w:val="continuous"/>
      <w:pgSz w:w="11920" w:h="16840"/>
      <w:pgMar w:top="860" w:right="1572"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29227" w14:textId="77777777" w:rsidR="00F851A5" w:rsidRDefault="00F851A5" w:rsidP="0014710B">
      <w:r>
        <w:separator/>
      </w:r>
    </w:p>
  </w:endnote>
  <w:endnote w:type="continuationSeparator" w:id="0">
    <w:p w14:paraId="0CC099FE" w14:textId="77777777" w:rsidR="00F851A5" w:rsidRDefault="00F851A5" w:rsidP="0014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4C2C" w14:textId="77777777" w:rsidR="00E52E79" w:rsidRDefault="00E52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480478"/>
      <w:docPartObj>
        <w:docPartGallery w:val="Page Numbers (Bottom of Page)"/>
        <w:docPartUnique/>
      </w:docPartObj>
    </w:sdtPr>
    <w:sdtEndPr>
      <w:rPr>
        <w:noProof/>
      </w:rPr>
    </w:sdtEndPr>
    <w:sdtContent>
      <w:p w14:paraId="6FD07D26" w14:textId="6D8776A4" w:rsidR="00B06F02" w:rsidRDefault="00683695">
        <w:pPr>
          <w:pStyle w:val="Footer"/>
          <w:jc w:val="center"/>
          <w:rPr>
            <w:noProof/>
          </w:rPr>
        </w:pPr>
        <w:r>
          <w:fldChar w:fldCharType="begin"/>
        </w:r>
        <w:r>
          <w:instrText xml:space="preserve"> PAGE   \* MERGEFORMAT </w:instrText>
        </w:r>
        <w:r>
          <w:fldChar w:fldCharType="separate"/>
        </w:r>
        <w:r>
          <w:rPr>
            <w:noProof/>
          </w:rPr>
          <w:t>2</w:t>
        </w:r>
        <w:r>
          <w:rPr>
            <w:noProof/>
          </w:rPr>
          <w:fldChar w:fldCharType="end"/>
        </w:r>
        <w:r w:rsidR="00B06F02">
          <w:rPr>
            <w:noProof/>
          </w:rPr>
          <w:t xml:space="preserve"> of </w:t>
        </w:r>
        <w:r w:rsidR="00E52E79">
          <w:rPr>
            <w:noProof/>
          </w:rPr>
          <w:t>5</w:t>
        </w:r>
        <w:bookmarkStart w:id="0" w:name="_GoBack"/>
        <w:bookmarkEnd w:id="0"/>
      </w:p>
      <w:p w14:paraId="5D6D32C6" w14:textId="15265D90" w:rsidR="00683695" w:rsidRDefault="00F851A5" w:rsidP="00B06F02">
        <w:pPr>
          <w:pStyle w:val="Footer"/>
        </w:pPr>
      </w:p>
    </w:sdtContent>
  </w:sdt>
  <w:p w14:paraId="192E5668" w14:textId="77777777" w:rsidR="00172709" w:rsidRDefault="00172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00208" w14:textId="77777777" w:rsidR="00E52E79" w:rsidRDefault="00E52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5BFD2" w14:textId="77777777" w:rsidR="00F851A5" w:rsidRDefault="00F851A5" w:rsidP="0014710B">
      <w:r>
        <w:separator/>
      </w:r>
    </w:p>
  </w:footnote>
  <w:footnote w:type="continuationSeparator" w:id="0">
    <w:p w14:paraId="0008AD21" w14:textId="77777777" w:rsidR="00F851A5" w:rsidRDefault="00F851A5" w:rsidP="00147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CD854" w14:textId="77777777" w:rsidR="00E52E79" w:rsidRDefault="00E52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0E545" w14:textId="77777777" w:rsidR="00E52E79" w:rsidRDefault="00E52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4D98" w14:textId="77777777" w:rsidR="00E52E79" w:rsidRDefault="00E52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01397"/>
    <w:multiLevelType w:val="hybridMultilevel"/>
    <w:tmpl w:val="9DCE8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8254EC"/>
    <w:multiLevelType w:val="hybridMultilevel"/>
    <w:tmpl w:val="529EC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947683"/>
    <w:multiLevelType w:val="hybridMultilevel"/>
    <w:tmpl w:val="C73A8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DC5ADD"/>
    <w:multiLevelType w:val="hybridMultilevel"/>
    <w:tmpl w:val="0DC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37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254DE3"/>
    <w:multiLevelType w:val="hybridMultilevel"/>
    <w:tmpl w:val="6966F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1B20D9"/>
    <w:multiLevelType w:val="hybridMultilevel"/>
    <w:tmpl w:val="9B7C76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A22691B"/>
    <w:multiLevelType w:val="hybridMultilevel"/>
    <w:tmpl w:val="F5E84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4B33EA"/>
    <w:multiLevelType w:val="hybridMultilevel"/>
    <w:tmpl w:val="8F4C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9282F"/>
    <w:multiLevelType w:val="hybridMultilevel"/>
    <w:tmpl w:val="BD2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94D27"/>
    <w:multiLevelType w:val="hybridMultilevel"/>
    <w:tmpl w:val="4ADE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74082"/>
    <w:multiLevelType w:val="hybridMultilevel"/>
    <w:tmpl w:val="CC18602A"/>
    <w:lvl w:ilvl="0" w:tplc="9B746278">
      <w:start w:val="1"/>
      <w:numFmt w:val="decimal"/>
      <w:lvlText w:val="%1."/>
      <w:lvlJc w:val="left"/>
      <w:pPr>
        <w:ind w:left="920" w:hanging="349"/>
      </w:pPr>
      <w:rPr>
        <w:rFonts w:ascii="Arial" w:hAnsi="Arial" w:cs="Arial" w:hint="default"/>
        <w:i w:val="0"/>
        <w:iCs/>
        <w:spacing w:val="-6"/>
        <w:w w:val="107"/>
        <w:sz w:val="17"/>
        <w:szCs w:val="17"/>
      </w:rPr>
    </w:lvl>
    <w:lvl w:ilvl="1" w:tplc="7B8E6E82">
      <w:numFmt w:val="bullet"/>
      <w:lvlText w:val="•"/>
      <w:lvlJc w:val="left"/>
      <w:pPr>
        <w:ind w:left="1954" w:hanging="349"/>
      </w:pPr>
      <w:rPr>
        <w:rFonts w:hint="default"/>
      </w:rPr>
    </w:lvl>
    <w:lvl w:ilvl="2" w:tplc="07A24FBE">
      <w:numFmt w:val="bullet"/>
      <w:lvlText w:val="•"/>
      <w:lvlJc w:val="left"/>
      <w:pPr>
        <w:ind w:left="2988" w:hanging="349"/>
      </w:pPr>
      <w:rPr>
        <w:rFonts w:hint="default"/>
      </w:rPr>
    </w:lvl>
    <w:lvl w:ilvl="3" w:tplc="C436CD4E">
      <w:numFmt w:val="bullet"/>
      <w:lvlText w:val="•"/>
      <w:lvlJc w:val="left"/>
      <w:pPr>
        <w:ind w:left="4022" w:hanging="349"/>
      </w:pPr>
      <w:rPr>
        <w:rFonts w:hint="default"/>
      </w:rPr>
    </w:lvl>
    <w:lvl w:ilvl="4" w:tplc="CC14D108">
      <w:numFmt w:val="bullet"/>
      <w:lvlText w:val="•"/>
      <w:lvlJc w:val="left"/>
      <w:pPr>
        <w:ind w:left="5056" w:hanging="349"/>
      </w:pPr>
      <w:rPr>
        <w:rFonts w:hint="default"/>
      </w:rPr>
    </w:lvl>
    <w:lvl w:ilvl="5" w:tplc="B0263F22">
      <w:numFmt w:val="bullet"/>
      <w:lvlText w:val="•"/>
      <w:lvlJc w:val="left"/>
      <w:pPr>
        <w:ind w:left="6090" w:hanging="349"/>
      </w:pPr>
      <w:rPr>
        <w:rFonts w:hint="default"/>
      </w:rPr>
    </w:lvl>
    <w:lvl w:ilvl="6" w:tplc="61EACCB8">
      <w:numFmt w:val="bullet"/>
      <w:lvlText w:val="•"/>
      <w:lvlJc w:val="left"/>
      <w:pPr>
        <w:ind w:left="7124" w:hanging="349"/>
      </w:pPr>
      <w:rPr>
        <w:rFonts w:hint="default"/>
      </w:rPr>
    </w:lvl>
    <w:lvl w:ilvl="7" w:tplc="45426820">
      <w:numFmt w:val="bullet"/>
      <w:lvlText w:val="•"/>
      <w:lvlJc w:val="left"/>
      <w:pPr>
        <w:ind w:left="8158" w:hanging="349"/>
      </w:pPr>
      <w:rPr>
        <w:rFonts w:hint="default"/>
      </w:rPr>
    </w:lvl>
    <w:lvl w:ilvl="8" w:tplc="F37A2506">
      <w:numFmt w:val="bullet"/>
      <w:lvlText w:val="•"/>
      <w:lvlJc w:val="left"/>
      <w:pPr>
        <w:ind w:left="9192" w:hanging="349"/>
      </w:pPr>
      <w:rPr>
        <w:rFonts w:hint="default"/>
      </w:rPr>
    </w:lvl>
  </w:abstractNum>
  <w:abstractNum w:abstractNumId="12" w15:restartNumberingAfterBreak="0">
    <w:nsid w:val="55892C5D"/>
    <w:multiLevelType w:val="hybridMultilevel"/>
    <w:tmpl w:val="66ECF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AEB266F"/>
    <w:multiLevelType w:val="multilevel"/>
    <w:tmpl w:val="726C17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8E0FB6"/>
    <w:multiLevelType w:val="hybridMultilevel"/>
    <w:tmpl w:val="B404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62B4C"/>
    <w:multiLevelType w:val="hybridMultilevel"/>
    <w:tmpl w:val="7FE29B88"/>
    <w:lvl w:ilvl="0" w:tplc="08090001">
      <w:start w:val="1"/>
      <w:numFmt w:val="bullet"/>
      <w:lvlText w:val=""/>
      <w:lvlJc w:val="left"/>
      <w:pPr>
        <w:ind w:left="6120" w:hanging="360"/>
      </w:pPr>
      <w:rPr>
        <w:rFonts w:ascii="Symbol" w:hAnsi="Symbol" w:hint="default"/>
      </w:rPr>
    </w:lvl>
    <w:lvl w:ilvl="1" w:tplc="08090003">
      <w:start w:val="1"/>
      <w:numFmt w:val="bullet"/>
      <w:lvlText w:val="o"/>
      <w:lvlJc w:val="left"/>
      <w:pPr>
        <w:ind w:left="6840" w:hanging="360"/>
      </w:pPr>
      <w:rPr>
        <w:rFonts w:ascii="Courier New" w:hAnsi="Courier New" w:cs="Courier New" w:hint="default"/>
      </w:rPr>
    </w:lvl>
    <w:lvl w:ilvl="2" w:tplc="08090005">
      <w:start w:val="1"/>
      <w:numFmt w:val="bullet"/>
      <w:lvlText w:val=""/>
      <w:lvlJc w:val="left"/>
      <w:pPr>
        <w:ind w:left="7560" w:hanging="360"/>
      </w:pPr>
      <w:rPr>
        <w:rFonts w:ascii="Wingdings" w:hAnsi="Wingdings" w:hint="default"/>
      </w:rPr>
    </w:lvl>
    <w:lvl w:ilvl="3" w:tplc="08090001">
      <w:start w:val="1"/>
      <w:numFmt w:val="bullet"/>
      <w:lvlText w:val=""/>
      <w:lvlJc w:val="left"/>
      <w:pPr>
        <w:ind w:left="8280" w:hanging="360"/>
      </w:pPr>
      <w:rPr>
        <w:rFonts w:ascii="Symbol" w:hAnsi="Symbol" w:hint="default"/>
      </w:rPr>
    </w:lvl>
    <w:lvl w:ilvl="4" w:tplc="08090003">
      <w:start w:val="1"/>
      <w:numFmt w:val="bullet"/>
      <w:lvlText w:val="o"/>
      <w:lvlJc w:val="left"/>
      <w:pPr>
        <w:ind w:left="9000" w:hanging="360"/>
      </w:pPr>
      <w:rPr>
        <w:rFonts w:ascii="Courier New" w:hAnsi="Courier New" w:cs="Courier New" w:hint="default"/>
      </w:rPr>
    </w:lvl>
    <w:lvl w:ilvl="5" w:tplc="08090005">
      <w:start w:val="1"/>
      <w:numFmt w:val="bullet"/>
      <w:lvlText w:val=""/>
      <w:lvlJc w:val="left"/>
      <w:pPr>
        <w:ind w:left="9720" w:hanging="360"/>
      </w:pPr>
      <w:rPr>
        <w:rFonts w:ascii="Wingdings" w:hAnsi="Wingdings" w:hint="default"/>
      </w:rPr>
    </w:lvl>
    <w:lvl w:ilvl="6" w:tplc="08090001">
      <w:start w:val="1"/>
      <w:numFmt w:val="bullet"/>
      <w:lvlText w:val=""/>
      <w:lvlJc w:val="left"/>
      <w:pPr>
        <w:ind w:left="10440" w:hanging="360"/>
      </w:pPr>
      <w:rPr>
        <w:rFonts w:ascii="Symbol" w:hAnsi="Symbol" w:hint="default"/>
      </w:rPr>
    </w:lvl>
    <w:lvl w:ilvl="7" w:tplc="08090003">
      <w:start w:val="1"/>
      <w:numFmt w:val="bullet"/>
      <w:lvlText w:val="o"/>
      <w:lvlJc w:val="left"/>
      <w:pPr>
        <w:ind w:left="11160" w:hanging="360"/>
      </w:pPr>
      <w:rPr>
        <w:rFonts w:ascii="Courier New" w:hAnsi="Courier New" w:cs="Courier New" w:hint="default"/>
      </w:rPr>
    </w:lvl>
    <w:lvl w:ilvl="8" w:tplc="08090005">
      <w:start w:val="1"/>
      <w:numFmt w:val="bullet"/>
      <w:lvlText w:val=""/>
      <w:lvlJc w:val="left"/>
      <w:pPr>
        <w:ind w:left="11880" w:hanging="360"/>
      </w:pPr>
      <w:rPr>
        <w:rFonts w:ascii="Wingdings" w:hAnsi="Wingdings" w:hint="default"/>
      </w:rPr>
    </w:lvl>
  </w:abstractNum>
  <w:abstractNum w:abstractNumId="16" w15:restartNumberingAfterBreak="0">
    <w:nsid w:val="73B65F9F"/>
    <w:multiLevelType w:val="hybridMultilevel"/>
    <w:tmpl w:val="54E64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D40626B"/>
    <w:multiLevelType w:val="hybridMultilevel"/>
    <w:tmpl w:val="F82C4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4"/>
  </w:num>
  <w:num w:numId="3">
    <w:abstractNumId w:val="3"/>
  </w:num>
  <w:num w:numId="4">
    <w:abstractNumId w:val="17"/>
  </w:num>
  <w:num w:numId="5">
    <w:abstractNumId w:val="7"/>
  </w:num>
  <w:num w:numId="6">
    <w:abstractNumId w:val="8"/>
  </w:num>
  <w:num w:numId="7">
    <w:abstractNumId w:val="9"/>
  </w:num>
  <w:num w:numId="8">
    <w:abstractNumId w:val="10"/>
  </w:num>
  <w:num w:numId="9">
    <w:abstractNumId w:val="15"/>
  </w:num>
  <w:num w:numId="10">
    <w:abstractNumId w:val="6"/>
  </w:num>
  <w:num w:numId="11">
    <w:abstractNumId w:val="4"/>
  </w:num>
  <w:num w:numId="12">
    <w:abstractNumId w:val="1"/>
  </w:num>
  <w:num w:numId="13">
    <w:abstractNumId w:val="13"/>
  </w:num>
  <w:num w:numId="14">
    <w:abstractNumId w:val="0"/>
  </w:num>
  <w:num w:numId="15">
    <w:abstractNumId w:val="2"/>
  </w:num>
  <w:num w:numId="16">
    <w:abstractNumId w:val="16"/>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C6"/>
    <w:rsid w:val="000044EC"/>
    <w:rsid w:val="00007519"/>
    <w:rsid w:val="00040C7C"/>
    <w:rsid w:val="00080A7E"/>
    <w:rsid w:val="000D01AB"/>
    <w:rsid w:val="000E6C0A"/>
    <w:rsid w:val="000E7713"/>
    <w:rsid w:val="00101812"/>
    <w:rsid w:val="00105222"/>
    <w:rsid w:val="00141B4B"/>
    <w:rsid w:val="0014710B"/>
    <w:rsid w:val="001476A1"/>
    <w:rsid w:val="001510F5"/>
    <w:rsid w:val="0015410A"/>
    <w:rsid w:val="00154FB9"/>
    <w:rsid w:val="001719AF"/>
    <w:rsid w:val="00172709"/>
    <w:rsid w:val="00177900"/>
    <w:rsid w:val="0018266D"/>
    <w:rsid w:val="00191F75"/>
    <w:rsid w:val="001C127D"/>
    <w:rsid w:val="001C1925"/>
    <w:rsid w:val="001D64EB"/>
    <w:rsid w:val="00210BEE"/>
    <w:rsid w:val="00211363"/>
    <w:rsid w:val="00226125"/>
    <w:rsid w:val="002263A4"/>
    <w:rsid w:val="00250094"/>
    <w:rsid w:val="00250737"/>
    <w:rsid w:val="00257252"/>
    <w:rsid w:val="002648F9"/>
    <w:rsid w:val="00264AC4"/>
    <w:rsid w:val="002A5C08"/>
    <w:rsid w:val="002B40D6"/>
    <w:rsid w:val="002D1CDC"/>
    <w:rsid w:val="002D6364"/>
    <w:rsid w:val="002E330F"/>
    <w:rsid w:val="002F7032"/>
    <w:rsid w:val="00330110"/>
    <w:rsid w:val="00347BE6"/>
    <w:rsid w:val="00384074"/>
    <w:rsid w:val="003B3EFA"/>
    <w:rsid w:val="003B4C25"/>
    <w:rsid w:val="003C221E"/>
    <w:rsid w:val="003E41E2"/>
    <w:rsid w:val="004022CE"/>
    <w:rsid w:val="0041353E"/>
    <w:rsid w:val="00435D3B"/>
    <w:rsid w:val="004547B0"/>
    <w:rsid w:val="004671A0"/>
    <w:rsid w:val="004C20BB"/>
    <w:rsid w:val="004D6A04"/>
    <w:rsid w:val="004E0393"/>
    <w:rsid w:val="00503EB9"/>
    <w:rsid w:val="0050728C"/>
    <w:rsid w:val="00525EB0"/>
    <w:rsid w:val="00533551"/>
    <w:rsid w:val="005607A1"/>
    <w:rsid w:val="0057059C"/>
    <w:rsid w:val="0057795B"/>
    <w:rsid w:val="005D4FE0"/>
    <w:rsid w:val="00606BB2"/>
    <w:rsid w:val="0061178F"/>
    <w:rsid w:val="00615069"/>
    <w:rsid w:val="00615F84"/>
    <w:rsid w:val="00620293"/>
    <w:rsid w:val="00646470"/>
    <w:rsid w:val="006550B7"/>
    <w:rsid w:val="00681CD5"/>
    <w:rsid w:val="0068291F"/>
    <w:rsid w:val="00683695"/>
    <w:rsid w:val="006A626C"/>
    <w:rsid w:val="006B1FAC"/>
    <w:rsid w:val="006B62E3"/>
    <w:rsid w:val="006C65D8"/>
    <w:rsid w:val="006D7AA9"/>
    <w:rsid w:val="00713C8C"/>
    <w:rsid w:val="00734999"/>
    <w:rsid w:val="00770A24"/>
    <w:rsid w:val="00775C52"/>
    <w:rsid w:val="00781331"/>
    <w:rsid w:val="00781B81"/>
    <w:rsid w:val="00793A89"/>
    <w:rsid w:val="00793A9E"/>
    <w:rsid w:val="00797599"/>
    <w:rsid w:val="007A0AB9"/>
    <w:rsid w:val="007C1B23"/>
    <w:rsid w:val="007D1BA3"/>
    <w:rsid w:val="007E6510"/>
    <w:rsid w:val="00805DF1"/>
    <w:rsid w:val="00830B72"/>
    <w:rsid w:val="008716BD"/>
    <w:rsid w:val="008A67D7"/>
    <w:rsid w:val="008B0797"/>
    <w:rsid w:val="008D3905"/>
    <w:rsid w:val="008F7029"/>
    <w:rsid w:val="00924670"/>
    <w:rsid w:val="00927466"/>
    <w:rsid w:val="009937DD"/>
    <w:rsid w:val="009B2E7B"/>
    <w:rsid w:val="009B7B8E"/>
    <w:rsid w:val="009D262B"/>
    <w:rsid w:val="009D32AD"/>
    <w:rsid w:val="009E1CC6"/>
    <w:rsid w:val="009F2FB4"/>
    <w:rsid w:val="00A479F7"/>
    <w:rsid w:val="00A71482"/>
    <w:rsid w:val="00A8262F"/>
    <w:rsid w:val="00AC02F4"/>
    <w:rsid w:val="00AC0911"/>
    <w:rsid w:val="00AD3C29"/>
    <w:rsid w:val="00AF4329"/>
    <w:rsid w:val="00B042B9"/>
    <w:rsid w:val="00B04B20"/>
    <w:rsid w:val="00B06F02"/>
    <w:rsid w:val="00B47B7C"/>
    <w:rsid w:val="00B712DA"/>
    <w:rsid w:val="00B85320"/>
    <w:rsid w:val="00B863D1"/>
    <w:rsid w:val="00BC259D"/>
    <w:rsid w:val="00BC393E"/>
    <w:rsid w:val="00BC60D8"/>
    <w:rsid w:val="00BD1058"/>
    <w:rsid w:val="00C06F99"/>
    <w:rsid w:val="00C113E7"/>
    <w:rsid w:val="00C1239A"/>
    <w:rsid w:val="00C24267"/>
    <w:rsid w:val="00C3233D"/>
    <w:rsid w:val="00C33A51"/>
    <w:rsid w:val="00CB05A5"/>
    <w:rsid w:val="00CC7B55"/>
    <w:rsid w:val="00CD321B"/>
    <w:rsid w:val="00D03D74"/>
    <w:rsid w:val="00D11069"/>
    <w:rsid w:val="00D14B9B"/>
    <w:rsid w:val="00D37B74"/>
    <w:rsid w:val="00D75AA1"/>
    <w:rsid w:val="00D92EB0"/>
    <w:rsid w:val="00DA3425"/>
    <w:rsid w:val="00DE76B4"/>
    <w:rsid w:val="00DF0B3F"/>
    <w:rsid w:val="00DF67DC"/>
    <w:rsid w:val="00E3153C"/>
    <w:rsid w:val="00E52E79"/>
    <w:rsid w:val="00E64628"/>
    <w:rsid w:val="00E71DD6"/>
    <w:rsid w:val="00E97384"/>
    <w:rsid w:val="00EA2A5E"/>
    <w:rsid w:val="00ED3283"/>
    <w:rsid w:val="00ED477E"/>
    <w:rsid w:val="00EF5DD2"/>
    <w:rsid w:val="00F13071"/>
    <w:rsid w:val="00F157C6"/>
    <w:rsid w:val="00F246B6"/>
    <w:rsid w:val="00F608AE"/>
    <w:rsid w:val="00F6434F"/>
    <w:rsid w:val="00F80151"/>
    <w:rsid w:val="00F80AE5"/>
    <w:rsid w:val="00F851A5"/>
    <w:rsid w:val="00FA50AD"/>
    <w:rsid w:val="00FB627B"/>
    <w:rsid w:val="00FC1293"/>
    <w:rsid w:val="00FE29B1"/>
    <w:rsid w:val="00FE5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96142"/>
  <w15:docId w15:val="{4AE8B837-E4FB-40DF-A35A-4398C82B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130"/>
      <w:ind w:left="89"/>
      <w:outlineLvl w:val="0"/>
    </w:pPr>
    <w:rPr>
      <w:sz w:val="20"/>
      <w:szCs w:val="20"/>
    </w:rPr>
  </w:style>
  <w:style w:type="paragraph" w:styleId="Heading2">
    <w:name w:val="heading 2"/>
    <w:basedOn w:val="Normal"/>
    <w:uiPriority w:val="9"/>
    <w:unhideWhenUsed/>
    <w:qFormat/>
    <w:pPr>
      <w:ind w:left="115"/>
      <w:outlineLvl w:val="1"/>
    </w:pPr>
    <w:rPr>
      <w:rFonts w:ascii="Courier New" w:eastAsia="Courier New" w:hAnsi="Courier New" w:cs="Courier New"/>
      <w:b/>
      <w:bCs/>
      <w:sz w:val="18"/>
      <w:szCs w:val="18"/>
    </w:rPr>
  </w:style>
  <w:style w:type="paragraph" w:styleId="Heading3">
    <w:name w:val="heading 3"/>
    <w:basedOn w:val="Normal"/>
    <w:uiPriority w:val="9"/>
    <w:unhideWhenUsed/>
    <w:qFormat/>
    <w:pPr>
      <w:ind w:left="151"/>
      <w:outlineLvl w:val="2"/>
    </w:pPr>
    <w:rPr>
      <w:sz w:val="18"/>
      <w:szCs w:val="18"/>
    </w:rPr>
  </w:style>
  <w:style w:type="paragraph" w:styleId="Heading4">
    <w:name w:val="heading 4"/>
    <w:basedOn w:val="Normal"/>
    <w:uiPriority w:val="9"/>
    <w:unhideWhenUsed/>
    <w:qFormat/>
    <w:pPr>
      <w:ind w:left="183"/>
      <w:outlineLvl w:val="3"/>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34"/>
    <w:qFormat/>
    <w:pPr>
      <w:spacing w:before="114"/>
      <w:ind w:left="970" w:right="151" w:hanging="36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7BE6"/>
    <w:rPr>
      <w:color w:val="0000FF" w:themeColor="hyperlink"/>
      <w:u w:val="single"/>
    </w:rPr>
  </w:style>
  <w:style w:type="table" w:styleId="TableGrid">
    <w:name w:val="Table Grid"/>
    <w:basedOn w:val="TableNormal"/>
    <w:uiPriority w:val="59"/>
    <w:rsid w:val="0014710B"/>
    <w:pPr>
      <w:widowControl/>
      <w:autoSpaceDE/>
      <w:autoSpaceDN/>
    </w:pPr>
    <w:rPr>
      <w:rFonts w:ascii="Times New Roman" w:eastAsia="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710B"/>
    <w:pPr>
      <w:tabs>
        <w:tab w:val="center" w:pos="4513"/>
        <w:tab w:val="right" w:pos="9026"/>
      </w:tabs>
    </w:pPr>
  </w:style>
  <w:style w:type="character" w:customStyle="1" w:styleId="HeaderChar">
    <w:name w:val="Header Char"/>
    <w:basedOn w:val="DefaultParagraphFont"/>
    <w:link w:val="Header"/>
    <w:uiPriority w:val="99"/>
    <w:rsid w:val="0014710B"/>
    <w:rPr>
      <w:rFonts w:ascii="Arial" w:eastAsia="Arial" w:hAnsi="Arial" w:cs="Arial"/>
      <w:lang w:val="en-GB"/>
    </w:rPr>
  </w:style>
  <w:style w:type="paragraph" w:styleId="Footer">
    <w:name w:val="footer"/>
    <w:basedOn w:val="Normal"/>
    <w:link w:val="FooterChar"/>
    <w:uiPriority w:val="99"/>
    <w:unhideWhenUsed/>
    <w:rsid w:val="0014710B"/>
    <w:pPr>
      <w:tabs>
        <w:tab w:val="center" w:pos="4513"/>
        <w:tab w:val="right" w:pos="9026"/>
      </w:tabs>
    </w:pPr>
  </w:style>
  <w:style w:type="character" w:customStyle="1" w:styleId="FooterChar">
    <w:name w:val="Footer Char"/>
    <w:basedOn w:val="DefaultParagraphFont"/>
    <w:link w:val="Footer"/>
    <w:uiPriority w:val="99"/>
    <w:rsid w:val="0014710B"/>
    <w:rPr>
      <w:rFonts w:ascii="Arial" w:eastAsia="Arial" w:hAnsi="Arial" w:cs="Arial"/>
      <w:lang w:val="en-GB"/>
    </w:rPr>
  </w:style>
  <w:style w:type="paragraph" w:styleId="FootnoteText">
    <w:name w:val="footnote text"/>
    <w:basedOn w:val="Normal"/>
    <w:link w:val="FootnoteTextChar"/>
    <w:uiPriority w:val="99"/>
    <w:rsid w:val="00AC0911"/>
    <w:pPr>
      <w:widowControl/>
      <w:autoSpaceDE/>
      <w:autoSpaceDN/>
      <w:spacing w:line="200" w:lineRule="exact"/>
    </w:pPr>
    <w:rPr>
      <w:rFonts w:asciiTheme="majorHAnsi" w:eastAsia="Times New Roman" w:hAnsiTheme="majorHAnsi" w:cs="Times New Roman"/>
      <w:kern w:val="26"/>
      <w:sz w:val="16"/>
      <w:szCs w:val="24"/>
    </w:rPr>
  </w:style>
  <w:style w:type="character" w:customStyle="1" w:styleId="FootnoteTextChar">
    <w:name w:val="Footnote Text Char"/>
    <w:basedOn w:val="DefaultParagraphFont"/>
    <w:link w:val="FootnoteText"/>
    <w:uiPriority w:val="99"/>
    <w:rsid w:val="00AC0911"/>
    <w:rPr>
      <w:rFonts w:asciiTheme="majorHAnsi" w:eastAsia="Times New Roman" w:hAnsiTheme="majorHAnsi" w:cs="Times New Roman"/>
      <w:kern w:val="26"/>
      <w:sz w:val="16"/>
      <w:szCs w:val="24"/>
      <w:lang w:val="en-GB"/>
    </w:rPr>
  </w:style>
  <w:style w:type="paragraph" w:customStyle="1" w:styleId="Documenttitlecover">
    <w:name w:val="Document title (cover)"/>
    <w:basedOn w:val="Normal"/>
    <w:qFormat/>
    <w:rsid w:val="00AC0911"/>
    <w:pPr>
      <w:framePr w:wrap="around" w:vAnchor="page" w:hAnchor="page" w:x="1419" w:y="3006"/>
      <w:widowControl/>
      <w:autoSpaceDE/>
      <w:autoSpaceDN/>
      <w:suppressOverlap/>
    </w:pPr>
    <w:rPr>
      <w:rFonts w:asciiTheme="majorHAnsi" w:eastAsia="Times New Roman" w:hAnsiTheme="majorHAnsi" w:cs="Times New Roman"/>
      <w:color w:val="4F81BD" w:themeColor="accent1"/>
      <w:kern w:val="26"/>
      <w:sz w:val="72"/>
      <w:szCs w:val="24"/>
    </w:rPr>
  </w:style>
  <w:style w:type="character" w:styleId="FootnoteReference">
    <w:name w:val="footnote reference"/>
    <w:basedOn w:val="DefaultParagraphFont"/>
    <w:uiPriority w:val="99"/>
    <w:rsid w:val="00AC0911"/>
    <w:rPr>
      <w:rFonts w:asciiTheme="minorHAnsi" w:hAnsiTheme="minorHAnsi"/>
      <w:color w:val="000000" w:themeColor="text1"/>
      <w:spacing w:val="0"/>
      <w:position w:val="0"/>
      <w:sz w:val="16"/>
      <w:vertAlign w:val="superscript"/>
    </w:rPr>
  </w:style>
  <w:style w:type="paragraph" w:styleId="BodyTextIndent">
    <w:name w:val="Body Text Indent"/>
    <w:basedOn w:val="Normal"/>
    <w:link w:val="BodyTextIndentChar"/>
    <w:uiPriority w:val="99"/>
    <w:semiHidden/>
    <w:unhideWhenUsed/>
    <w:rsid w:val="002263A4"/>
    <w:pPr>
      <w:spacing w:after="120"/>
      <w:ind w:left="283"/>
    </w:pPr>
  </w:style>
  <w:style w:type="character" w:customStyle="1" w:styleId="BodyTextIndentChar">
    <w:name w:val="Body Text Indent Char"/>
    <w:basedOn w:val="DefaultParagraphFont"/>
    <w:link w:val="BodyTextIndent"/>
    <w:uiPriority w:val="99"/>
    <w:semiHidden/>
    <w:rsid w:val="002263A4"/>
    <w:rPr>
      <w:rFonts w:ascii="Arial" w:eastAsia="Arial" w:hAnsi="Arial" w:cs="Arial"/>
      <w:lang w:val="en-GB"/>
    </w:rPr>
  </w:style>
  <w:style w:type="paragraph" w:styleId="NoSpacing">
    <w:name w:val="No Spacing"/>
    <w:uiPriority w:val="1"/>
    <w:qFormat/>
    <w:rsid w:val="002263A4"/>
    <w:pPr>
      <w:widowControl/>
      <w:autoSpaceDE/>
      <w:autoSpaceDN/>
      <w:jc w:val="both"/>
    </w:pPr>
    <w:rPr>
      <w:rFonts w:ascii="Arial" w:eastAsia="Times New Roman" w:hAnsi="Arial" w:cs="Times New Roman"/>
      <w:sz w:val="20"/>
      <w:szCs w:val="20"/>
      <w:lang w:val="en-GB" w:eastAsia="en-GB"/>
    </w:rPr>
  </w:style>
  <w:style w:type="character" w:styleId="PlaceholderText">
    <w:name w:val="Placeholder Text"/>
    <w:basedOn w:val="DefaultParagraphFont"/>
    <w:uiPriority w:val="99"/>
    <w:semiHidden/>
    <w:rsid w:val="002263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494267">
      <w:bodyDiv w:val="1"/>
      <w:marLeft w:val="0"/>
      <w:marRight w:val="0"/>
      <w:marTop w:val="0"/>
      <w:marBottom w:val="0"/>
      <w:divBdr>
        <w:top w:val="none" w:sz="0" w:space="0" w:color="auto"/>
        <w:left w:val="none" w:sz="0" w:space="0" w:color="auto"/>
        <w:bottom w:val="none" w:sz="0" w:space="0" w:color="auto"/>
        <w:right w:val="none" w:sz="0" w:space="0" w:color="auto"/>
      </w:divBdr>
    </w:div>
    <w:div w:id="1825007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0E4355B79D49C38CF001623579302B"/>
        <w:category>
          <w:name w:val="General"/>
          <w:gallery w:val="placeholder"/>
        </w:category>
        <w:types>
          <w:type w:val="bbPlcHdr"/>
        </w:types>
        <w:behaviors>
          <w:behavior w:val="content"/>
        </w:behaviors>
        <w:guid w:val="{C8F7CFBF-8519-4DDC-9F5F-E46163C54287}"/>
      </w:docPartPr>
      <w:docPartBody>
        <w:p w:rsidR="00000000" w:rsidRDefault="00A17CAD" w:rsidP="00A17CAD">
          <w:pPr>
            <w:pStyle w:val="DB0E4355B79D49C38CF001623579302B"/>
          </w:pPr>
          <w:r w:rsidRPr="00BE241A">
            <w:rPr>
              <w:rStyle w:val="PlaceholderText"/>
            </w:rPr>
            <w:t>[Company]</w:t>
          </w:r>
        </w:p>
      </w:docPartBody>
    </w:docPart>
    <w:docPart>
      <w:docPartPr>
        <w:name w:val="9CF42642BC014B62B3CFBFB3BFF6F929"/>
        <w:category>
          <w:name w:val="General"/>
          <w:gallery w:val="placeholder"/>
        </w:category>
        <w:types>
          <w:type w:val="bbPlcHdr"/>
        </w:types>
        <w:behaviors>
          <w:behavior w:val="content"/>
        </w:behaviors>
        <w:guid w:val="{10870648-7C71-4768-980D-1A171F778F84}"/>
      </w:docPartPr>
      <w:docPartBody>
        <w:p w:rsidR="00000000" w:rsidRDefault="00A17CAD" w:rsidP="00A17CAD">
          <w:pPr>
            <w:pStyle w:val="9CF42642BC014B62B3CFBFB3BFF6F929"/>
          </w:pPr>
          <w:r w:rsidRPr="00BE241A">
            <w:rPr>
              <w:rStyle w:val="PlaceholderText"/>
            </w:rPr>
            <w:t>[Company]</w:t>
          </w:r>
        </w:p>
      </w:docPartBody>
    </w:docPart>
    <w:docPart>
      <w:docPartPr>
        <w:name w:val="02399015DED74DB8B0B1091ADE8810D4"/>
        <w:category>
          <w:name w:val="General"/>
          <w:gallery w:val="placeholder"/>
        </w:category>
        <w:types>
          <w:type w:val="bbPlcHdr"/>
        </w:types>
        <w:behaviors>
          <w:behavior w:val="content"/>
        </w:behaviors>
        <w:guid w:val="{0503BF74-F5B1-406B-84AC-968A57C59BB7}"/>
      </w:docPartPr>
      <w:docPartBody>
        <w:p w:rsidR="00000000" w:rsidRDefault="00A17CAD" w:rsidP="00A17CAD">
          <w:pPr>
            <w:pStyle w:val="02399015DED74DB8B0B1091ADE8810D4"/>
          </w:pPr>
          <w:r w:rsidRPr="00BE241A">
            <w:rPr>
              <w:rStyle w:val="PlaceholderText"/>
            </w:rPr>
            <w:t>[Company]</w:t>
          </w:r>
        </w:p>
      </w:docPartBody>
    </w:docPart>
    <w:docPart>
      <w:docPartPr>
        <w:name w:val="C630FC64C3A345E4AA4566B67880F34C"/>
        <w:category>
          <w:name w:val="General"/>
          <w:gallery w:val="placeholder"/>
        </w:category>
        <w:types>
          <w:type w:val="bbPlcHdr"/>
        </w:types>
        <w:behaviors>
          <w:behavior w:val="content"/>
        </w:behaviors>
        <w:guid w:val="{FD20E162-AE13-4A1E-953D-39AB1A95D6F8}"/>
      </w:docPartPr>
      <w:docPartBody>
        <w:p w:rsidR="00000000" w:rsidRDefault="00A17CAD" w:rsidP="00A17CAD">
          <w:pPr>
            <w:pStyle w:val="C630FC64C3A345E4AA4566B67880F34C"/>
          </w:pPr>
          <w:r w:rsidRPr="00BE241A">
            <w:rPr>
              <w:rStyle w:val="PlaceholderText"/>
            </w:rPr>
            <w:t>[Company]</w:t>
          </w:r>
        </w:p>
      </w:docPartBody>
    </w:docPart>
    <w:docPart>
      <w:docPartPr>
        <w:name w:val="AB7AF540005F4E039473A2E195A555CD"/>
        <w:category>
          <w:name w:val="General"/>
          <w:gallery w:val="placeholder"/>
        </w:category>
        <w:types>
          <w:type w:val="bbPlcHdr"/>
        </w:types>
        <w:behaviors>
          <w:behavior w:val="content"/>
        </w:behaviors>
        <w:guid w:val="{212CB5F2-D72A-493A-B153-D8E22DEACE67}"/>
      </w:docPartPr>
      <w:docPartBody>
        <w:p w:rsidR="00000000" w:rsidRDefault="00A17CAD" w:rsidP="00A17CAD">
          <w:pPr>
            <w:pStyle w:val="AB7AF540005F4E039473A2E195A555CD"/>
          </w:pPr>
          <w:r w:rsidRPr="00BE241A">
            <w:rPr>
              <w:rStyle w:val="PlaceholderText"/>
            </w:rPr>
            <w:t>[Company]</w:t>
          </w:r>
        </w:p>
      </w:docPartBody>
    </w:docPart>
    <w:docPart>
      <w:docPartPr>
        <w:name w:val="9A2D6DE522C04AEA8C287D3D8C10EC67"/>
        <w:category>
          <w:name w:val="General"/>
          <w:gallery w:val="placeholder"/>
        </w:category>
        <w:types>
          <w:type w:val="bbPlcHdr"/>
        </w:types>
        <w:behaviors>
          <w:behavior w:val="content"/>
        </w:behaviors>
        <w:guid w:val="{8227D4D6-1BCC-4157-8426-7EBF5A35D3A0}"/>
      </w:docPartPr>
      <w:docPartBody>
        <w:p w:rsidR="00000000" w:rsidRDefault="00A17CAD" w:rsidP="00A17CAD">
          <w:pPr>
            <w:pStyle w:val="9A2D6DE522C04AEA8C287D3D8C10EC67"/>
          </w:pPr>
          <w:r w:rsidRPr="00BE241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F6"/>
    <w:rsid w:val="001B1A35"/>
    <w:rsid w:val="007B41F6"/>
    <w:rsid w:val="00A17CAD"/>
    <w:rsid w:val="00DF6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CAD"/>
    <w:rPr>
      <w:color w:val="808080"/>
    </w:rPr>
  </w:style>
  <w:style w:type="paragraph" w:customStyle="1" w:styleId="0E2BE281CCA24C4790D8FFA5261C5E53">
    <w:name w:val="0E2BE281CCA24C4790D8FFA5261C5E53"/>
    <w:rsid w:val="007B41F6"/>
  </w:style>
  <w:style w:type="paragraph" w:customStyle="1" w:styleId="7BDE28FF4AE342C2B9649F5D123899E0">
    <w:name w:val="7BDE28FF4AE342C2B9649F5D123899E0"/>
    <w:rsid w:val="007B41F6"/>
  </w:style>
  <w:style w:type="paragraph" w:customStyle="1" w:styleId="77D90BC134D54BD2A9BDB68C2D0A9D10">
    <w:name w:val="77D90BC134D54BD2A9BDB68C2D0A9D10"/>
    <w:rsid w:val="007B41F6"/>
  </w:style>
  <w:style w:type="paragraph" w:customStyle="1" w:styleId="DB0E4355B79D49C38CF001623579302B">
    <w:name w:val="DB0E4355B79D49C38CF001623579302B"/>
    <w:rsid w:val="00A17CAD"/>
  </w:style>
  <w:style w:type="paragraph" w:customStyle="1" w:styleId="9CF42642BC014B62B3CFBFB3BFF6F929">
    <w:name w:val="9CF42642BC014B62B3CFBFB3BFF6F929"/>
    <w:rsid w:val="00A17CAD"/>
  </w:style>
  <w:style w:type="paragraph" w:customStyle="1" w:styleId="60827672CDFB4EE09894CE7BF8CFA454">
    <w:name w:val="60827672CDFB4EE09894CE7BF8CFA454"/>
    <w:rsid w:val="00A17CAD"/>
  </w:style>
  <w:style w:type="paragraph" w:customStyle="1" w:styleId="02399015DED74DB8B0B1091ADE8810D4">
    <w:name w:val="02399015DED74DB8B0B1091ADE8810D4"/>
    <w:rsid w:val="00A17CAD"/>
  </w:style>
  <w:style w:type="paragraph" w:customStyle="1" w:styleId="9B058F3687B54201A470B4E3E2ECFBAC">
    <w:name w:val="9B058F3687B54201A470B4E3E2ECFBAC"/>
    <w:rsid w:val="00A17CAD"/>
  </w:style>
  <w:style w:type="paragraph" w:customStyle="1" w:styleId="C630FC64C3A345E4AA4566B67880F34C">
    <w:name w:val="C630FC64C3A345E4AA4566B67880F34C"/>
    <w:rsid w:val="00A17CAD"/>
  </w:style>
  <w:style w:type="paragraph" w:customStyle="1" w:styleId="AB7AF540005F4E039473A2E195A555CD">
    <w:name w:val="AB7AF540005F4E039473A2E195A555CD"/>
    <w:rsid w:val="00A17CAD"/>
  </w:style>
  <w:style w:type="paragraph" w:customStyle="1" w:styleId="BCE9D83BACDF4F4A919619C97A77A595">
    <w:name w:val="BCE9D83BACDF4F4A919619C97A77A595"/>
    <w:rsid w:val="00A17CAD"/>
  </w:style>
  <w:style w:type="paragraph" w:customStyle="1" w:styleId="9A2D6DE522C04AEA8C287D3D8C10EC67">
    <w:name w:val="9A2D6DE522C04AEA8C287D3D8C10EC67"/>
    <w:rsid w:val="00A17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961CE-E24B-40D1-B979-30406926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1867</Words>
  <Characters>10647</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Consent and Information Form</vt:lpstr>
      <vt:lpstr>        POLICY STATEMENT</vt:lpstr>
      <vt:lpstr>    Management Organisation and Arrangements</vt:lpstr>
      <vt:lpstr>        Introduction</vt:lpstr>
      <vt:lpstr>        </vt:lpstr>
      <vt:lpstr>        Management Responsibilities </vt:lpstr>
      <vt:lpstr>    Health and Safety Management Process</vt:lpstr>
      <vt:lpstr>        Health, Safety and Welfare Guidelines</vt:lpstr>
      <vt:lpstr>        Identification of Health and Safety Hazards</vt:lpstr>
      <vt:lpstr>        Annual Audit and Regular Risk Assessments</vt:lpstr>
      <vt:lpstr>        </vt:lpstr>
      <vt:lpstr>        It is the policy of &lt;Team Endeavour Racing UK Ltd&gt; to require a thorough examina</vt:lpstr>
      <vt:lpstr>        </vt:lpstr>
      <vt:lpstr>        Training</vt:lpstr>
      <vt:lpstr>        Records, Statistics and Monitoring</vt:lpstr>
      <vt:lpstr>        Reports to the Health and Safety Executive</vt:lpstr>
      <vt:lpstr>        </vt:lpstr>
      <vt:lpstr>        Specialist Advisory Bodies</vt:lpstr>
      <vt:lpstr>        First Aid</vt:lpstr>
      <vt:lpstr>        Fire</vt:lpstr>
      <vt:lpstr>        Condemnation and Disposal of Equipment</vt:lpstr>
      <vt:lpstr>        Lifting and Handling</vt:lpstr>
      <vt:lpstr>        Non-smoking on Team Premises and vehicles</vt:lpstr>
      <vt:lpstr>        Control of Substances Hazardous to Health</vt:lpstr>
      <vt:lpstr>        Health and Safety of Individual Team Members</vt:lpstr>
      <vt:lpstr>    People Working for and Not Employed by the Team</vt:lpstr>
      <vt:lpstr>        Visitors and members of the Public</vt:lpstr>
    </vt:vector>
  </TitlesOfParts>
  <Company>Team Endeavour Racing UK Ltd</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and Information Form</dc:title>
  <dc:subject>Team Endeavour Racing Consent Form</dc:subject>
  <dc:creator>David Taylor</dc:creator>
  <cp:keywords/>
  <dc:description/>
  <cp:lastModifiedBy>David Taylor</cp:lastModifiedBy>
  <cp:revision>2</cp:revision>
  <cp:lastPrinted>2019-08-20T16:30:00Z</cp:lastPrinted>
  <dcterms:created xsi:type="dcterms:W3CDTF">2019-08-22T13:21:00Z</dcterms:created>
  <dcterms:modified xsi:type="dcterms:W3CDTF">2019-08-22T13:21:00Z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LastSaved">
    <vt:filetime>2019-08-20T00:00:00Z</vt:filetime>
  </property>
</Properties>
</file>