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89CE" w14:textId="77777777" w:rsidR="005769DB" w:rsidRDefault="005769DB">
      <w:pPr>
        <w:pStyle w:val="BodyText"/>
        <w:ind w:left="0" w:firstLine="0"/>
        <w:rPr>
          <w:rFonts w:ascii="Times New Roman"/>
          <w:sz w:val="18"/>
        </w:rPr>
      </w:pPr>
    </w:p>
    <w:p w14:paraId="084C7E47" w14:textId="77777777" w:rsidR="005769DB" w:rsidRDefault="005769DB">
      <w:pPr>
        <w:pStyle w:val="BodyText"/>
        <w:spacing w:before="7"/>
        <w:ind w:left="0" w:firstLine="0"/>
        <w:rPr>
          <w:rFonts w:ascii="Times New Roman"/>
          <w:sz w:val="19"/>
        </w:rPr>
      </w:pPr>
    </w:p>
    <w:p w14:paraId="7995267B" w14:textId="77777777" w:rsidR="005769DB" w:rsidRDefault="004955E5">
      <w:pPr>
        <w:pStyle w:val="Heading1"/>
        <w:rPr>
          <w:u w:val="none"/>
        </w:rPr>
      </w:pPr>
      <w:r>
        <w:t>PURPOSE</w:t>
      </w:r>
    </w:p>
    <w:p w14:paraId="69F241D4" w14:textId="0ACA0B07" w:rsidR="005769DB" w:rsidRDefault="004955E5">
      <w:pPr>
        <w:spacing w:before="63" w:line="183" w:lineRule="exact"/>
        <w:ind w:left="87" w:right="2672"/>
        <w:jc w:val="center"/>
        <w:rPr>
          <w:b/>
          <w:sz w:val="16"/>
        </w:rPr>
      </w:pPr>
      <w:r>
        <w:br w:type="column"/>
      </w:r>
      <w:r>
        <w:rPr>
          <w:b/>
          <w:sz w:val="16"/>
          <w:u w:val="single"/>
        </w:rPr>
        <w:t>202</w:t>
      </w:r>
      <w:r w:rsidR="00EE0DC4">
        <w:rPr>
          <w:b/>
          <w:sz w:val="16"/>
          <w:u w:val="single"/>
        </w:rPr>
        <w:t>5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NERAASA GUIDELINES</w:t>
      </w:r>
    </w:p>
    <w:p w14:paraId="0DD459AE" w14:textId="5136F586" w:rsidR="005769DB" w:rsidRDefault="004955E5">
      <w:pPr>
        <w:spacing w:line="183" w:lineRule="exact"/>
        <w:ind w:left="104" w:right="2672"/>
        <w:jc w:val="center"/>
        <w:rPr>
          <w:i/>
          <w:sz w:val="16"/>
        </w:rPr>
      </w:pPr>
      <w:r>
        <w:rPr>
          <w:i/>
          <w:sz w:val="16"/>
        </w:rPr>
        <w:t>(Updated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based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approved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motions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</w:t>
      </w:r>
      <w:r w:rsidR="008F7123">
        <w:rPr>
          <w:i/>
          <w:sz w:val="16"/>
        </w:rPr>
        <w:t>2</w:t>
      </w:r>
      <w:r w:rsidR="00EE0DC4">
        <w:rPr>
          <w:i/>
          <w:sz w:val="16"/>
        </w:rPr>
        <w:t>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NERAASA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Meeting)</w:t>
      </w:r>
    </w:p>
    <w:p w14:paraId="26811EC3" w14:textId="77777777" w:rsidR="005769DB" w:rsidRDefault="005769DB">
      <w:pPr>
        <w:spacing w:line="183" w:lineRule="exact"/>
        <w:jc w:val="center"/>
        <w:rPr>
          <w:sz w:val="16"/>
        </w:rPr>
        <w:sectPr w:rsidR="005769DB" w:rsidSect="00001120">
          <w:footerReference w:type="default" r:id="rId8"/>
          <w:type w:val="continuous"/>
          <w:pgSz w:w="12240" w:h="15840"/>
          <w:pgMar w:top="660" w:right="500" w:bottom="900" w:left="620" w:header="0" w:footer="1447" w:gutter="0"/>
          <w:pgNumType w:start="1"/>
          <w:cols w:num="2" w:space="720" w:equalWidth="0">
            <w:col w:w="928" w:space="1532"/>
            <w:col w:w="8660"/>
          </w:cols>
        </w:sectPr>
      </w:pPr>
    </w:p>
    <w:p w14:paraId="4285DB4F" w14:textId="77777777" w:rsidR="005769DB" w:rsidRDefault="004955E5">
      <w:pPr>
        <w:pStyle w:val="BodyText"/>
        <w:ind w:left="104" w:right="216" w:firstLine="0"/>
      </w:pPr>
      <w:r>
        <w:t>The purpose of the Northeast Regional Alcoholics Anonymous Service Assembly (NERAASA) is for GSRs, DCMs, Area Committee Members and</w:t>
      </w:r>
      <w:r>
        <w:rPr>
          <w:spacing w:val="1"/>
        </w:rPr>
        <w:t xml:space="preserve"> </w:t>
      </w:r>
      <w:r>
        <w:t>Intergroup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Northeast</w:t>
      </w:r>
      <w:r>
        <w:rPr>
          <w:spacing w:val="-4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affecting</w:t>
      </w:r>
      <w:r>
        <w:rPr>
          <w:spacing w:val="-4"/>
        </w:rPr>
        <w:t xml:space="preserve"> </w:t>
      </w:r>
      <w:proofErr w:type="gramStart"/>
      <w:r>
        <w:t>AA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proofErr w:type="gramEnd"/>
      <w:r>
        <w:rPr>
          <w:spacing w:val="-1"/>
        </w:rPr>
        <w:t xml:space="preserve"> </w:t>
      </w:r>
      <w:r>
        <w:t>pertinent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recovery, unity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Northeast</w:t>
      </w:r>
      <w:r>
        <w:rPr>
          <w:spacing w:val="-1"/>
        </w:rPr>
        <w:t xml:space="preserve"> </w:t>
      </w:r>
      <w:r>
        <w:t>Region.</w:t>
      </w:r>
    </w:p>
    <w:p w14:paraId="243B2F95" w14:textId="77777777" w:rsidR="005769DB" w:rsidRDefault="004955E5">
      <w:pPr>
        <w:pStyle w:val="Heading1"/>
        <w:spacing w:before="148"/>
        <w:rPr>
          <w:u w:val="none"/>
        </w:rPr>
      </w:pPr>
      <w:r>
        <w:t>TRUSTEES/DELEGATES</w:t>
      </w:r>
    </w:p>
    <w:p w14:paraId="0D9D1E5B" w14:textId="77777777" w:rsidR="005769DB" w:rsidRDefault="004955E5">
      <w:pPr>
        <w:pStyle w:val="BodyText"/>
        <w:ind w:left="104" w:right="216" w:firstLine="0"/>
      </w:pPr>
      <w:r>
        <w:t>The Regional Trustee and the current Delegates, as the duly elected representative of each Area, shall have responsibility for the overall implementation</w:t>
      </w:r>
      <w:r>
        <w:rPr>
          <w:spacing w:val="-4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NERAASA.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Conference;</w:t>
      </w:r>
      <w:r>
        <w:rPr>
          <w:spacing w:val="-3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advance.</w:t>
      </w:r>
    </w:p>
    <w:p w14:paraId="5FA23783" w14:textId="77777777" w:rsidR="005769DB" w:rsidRDefault="004955E5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spacing w:before="148" w:line="244" w:lineRule="auto"/>
        <w:ind w:right="1245"/>
        <w:rPr>
          <w:sz w:val="16"/>
        </w:rPr>
      </w:pPr>
      <w:r>
        <w:rPr>
          <w:sz w:val="16"/>
        </w:rPr>
        <w:t>The Delegate who submitted the bid will be responsible for putting on the Assembly. The Delegate may serve as Chairperson or</w:t>
      </w:r>
      <w:r>
        <w:rPr>
          <w:spacing w:val="-42"/>
          <w:sz w:val="16"/>
        </w:rPr>
        <w:t xml:space="preserve"> </w:t>
      </w:r>
      <w:r>
        <w:rPr>
          <w:sz w:val="16"/>
        </w:rPr>
        <w:t>appoint</w:t>
      </w:r>
      <w:r>
        <w:rPr>
          <w:spacing w:val="-1"/>
          <w:sz w:val="16"/>
        </w:rPr>
        <w:t xml:space="preserve"> </w:t>
      </w:r>
      <w:r>
        <w:rPr>
          <w:sz w:val="16"/>
        </w:rPr>
        <w:t>someone else.</w:t>
      </w:r>
    </w:p>
    <w:p w14:paraId="6D388E1B" w14:textId="32629B43" w:rsidR="005769DB" w:rsidRDefault="004955E5">
      <w:pPr>
        <w:pStyle w:val="ListParagraph"/>
        <w:numPr>
          <w:ilvl w:val="0"/>
          <w:numId w:val="6"/>
        </w:numPr>
        <w:tabs>
          <w:tab w:val="left" w:pos="869"/>
          <w:tab w:val="left" w:pos="870"/>
        </w:tabs>
        <w:spacing w:line="178" w:lineRule="exact"/>
        <w:ind w:left="869" w:hanging="406"/>
        <w:rPr>
          <w:sz w:val="16"/>
        </w:rPr>
      </w:pPr>
      <w:r>
        <w:rPr>
          <w:sz w:val="16"/>
        </w:rPr>
        <w:t>It</w:t>
      </w:r>
      <w:r>
        <w:rPr>
          <w:spacing w:val="-4"/>
          <w:sz w:val="16"/>
        </w:rPr>
        <w:t xml:space="preserve"> </w:t>
      </w:r>
      <w:r>
        <w:rPr>
          <w:sz w:val="16"/>
        </w:rPr>
        <w:t>should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policy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encourage</w:t>
      </w:r>
      <w:r>
        <w:rPr>
          <w:spacing w:val="-4"/>
          <w:sz w:val="16"/>
        </w:rPr>
        <w:t xml:space="preserve"> </w:t>
      </w:r>
      <w:r>
        <w:rPr>
          <w:sz w:val="16"/>
        </w:rPr>
        <w:t>attendance</w:t>
      </w:r>
      <w:r w:rsidR="00BE2353">
        <w:rPr>
          <w:sz w:val="16"/>
        </w:rPr>
        <w:t>:</w:t>
      </w:r>
    </w:p>
    <w:p w14:paraId="2DB082C4" w14:textId="77777777" w:rsidR="005769DB" w:rsidRDefault="004955E5">
      <w:pPr>
        <w:pStyle w:val="ListParagraph"/>
        <w:numPr>
          <w:ilvl w:val="1"/>
          <w:numId w:val="6"/>
        </w:numPr>
        <w:tabs>
          <w:tab w:val="left" w:pos="1544"/>
          <w:tab w:val="left" w:pos="1545"/>
        </w:tabs>
        <w:spacing w:line="244" w:lineRule="auto"/>
        <w:ind w:right="472"/>
        <w:rPr>
          <w:sz w:val="16"/>
        </w:rPr>
      </w:pPr>
      <w:r>
        <w:rPr>
          <w:sz w:val="16"/>
        </w:rPr>
        <w:t xml:space="preserve">The site selection committee within the Area should </w:t>
      </w:r>
      <w:proofErr w:type="gramStart"/>
      <w:r>
        <w:rPr>
          <w:sz w:val="16"/>
        </w:rPr>
        <w:t>give consideration to</w:t>
      </w:r>
      <w:proofErr w:type="gramEnd"/>
      <w:r>
        <w:rPr>
          <w:sz w:val="16"/>
        </w:rPr>
        <w:t xml:space="preserve"> providing economical food and lodging. Meal packages</w:t>
      </w:r>
      <w:r>
        <w:rPr>
          <w:spacing w:val="-42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not encouraged.</w:t>
      </w:r>
    </w:p>
    <w:p w14:paraId="679574D7" w14:textId="77777777" w:rsidR="005769DB" w:rsidRDefault="004955E5">
      <w:pPr>
        <w:pStyle w:val="ListParagraph"/>
        <w:numPr>
          <w:ilvl w:val="1"/>
          <w:numId w:val="6"/>
        </w:numPr>
        <w:tabs>
          <w:tab w:val="left" w:pos="1544"/>
          <w:tab w:val="left" w:pos="1545"/>
        </w:tabs>
        <w:spacing w:line="178" w:lineRule="exact"/>
        <w:rPr>
          <w:sz w:val="16"/>
        </w:rPr>
      </w:pPr>
      <w:r>
        <w:rPr>
          <w:sz w:val="16"/>
        </w:rPr>
        <w:t>Registration</w:t>
      </w:r>
      <w:r>
        <w:rPr>
          <w:spacing w:val="-5"/>
          <w:sz w:val="16"/>
        </w:rPr>
        <w:t xml:space="preserve"> </w:t>
      </w:r>
      <w:r>
        <w:rPr>
          <w:sz w:val="16"/>
        </w:rPr>
        <w:t>cost</w:t>
      </w:r>
      <w:r>
        <w:rPr>
          <w:spacing w:val="-4"/>
          <w:sz w:val="16"/>
        </w:rPr>
        <w:t xml:space="preserve"> </w:t>
      </w:r>
      <w:r>
        <w:rPr>
          <w:sz w:val="16"/>
        </w:rPr>
        <w:t>should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kept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low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possible,</w:t>
      </w:r>
      <w:r>
        <w:rPr>
          <w:spacing w:val="-4"/>
          <w:sz w:val="16"/>
        </w:rPr>
        <w:t xml:space="preserve"> </w:t>
      </w:r>
      <w:r>
        <w:rPr>
          <w:sz w:val="16"/>
        </w:rPr>
        <w:t>consistent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recovery</w:t>
      </w:r>
      <w:r>
        <w:rPr>
          <w:spacing w:val="-4"/>
          <w:sz w:val="16"/>
        </w:rPr>
        <w:t xml:space="preserve"> </w:t>
      </w:r>
      <w:r>
        <w:rPr>
          <w:sz w:val="16"/>
        </w:rPr>
        <w:t>expenses.</w:t>
      </w:r>
    </w:p>
    <w:p w14:paraId="6BB03B90" w14:textId="77777777" w:rsidR="005769DB" w:rsidRDefault="004955E5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spacing w:line="183" w:lineRule="exact"/>
        <w:rPr>
          <w:sz w:val="16"/>
        </w:rPr>
      </w:pP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current</w:t>
      </w:r>
      <w:r>
        <w:rPr>
          <w:spacing w:val="-3"/>
          <w:sz w:val="16"/>
        </w:rPr>
        <w:t xml:space="preserve"> </w:t>
      </w:r>
      <w:r>
        <w:rPr>
          <w:sz w:val="16"/>
        </w:rPr>
        <w:t>Delegates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Northeast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urged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attend.</w:t>
      </w:r>
    </w:p>
    <w:p w14:paraId="62E9ECE2" w14:textId="77777777" w:rsidR="005769DB" w:rsidRDefault="004955E5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spacing w:before="3" w:line="183" w:lineRule="exact"/>
        <w:rPr>
          <w:sz w:val="16"/>
        </w:rPr>
      </w:pPr>
      <w:r>
        <w:rPr>
          <w:sz w:val="16"/>
        </w:rPr>
        <w:t>Expenses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Northeast</w:t>
      </w:r>
      <w:r>
        <w:rPr>
          <w:spacing w:val="-3"/>
          <w:sz w:val="16"/>
        </w:rPr>
        <w:t xml:space="preserve"> </w:t>
      </w:r>
      <w:r>
        <w:rPr>
          <w:sz w:val="16"/>
        </w:rPr>
        <w:t>Regional</w:t>
      </w:r>
      <w:r>
        <w:rPr>
          <w:spacing w:val="-3"/>
          <w:sz w:val="16"/>
        </w:rPr>
        <w:t xml:space="preserve"> </w:t>
      </w:r>
      <w:r>
        <w:rPr>
          <w:sz w:val="16"/>
        </w:rPr>
        <w:t>Trustee</w:t>
      </w:r>
      <w:r>
        <w:rPr>
          <w:spacing w:val="-3"/>
          <w:sz w:val="16"/>
        </w:rPr>
        <w:t xml:space="preserve"> </w:t>
      </w:r>
      <w:r>
        <w:rPr>
          <w:sz w:val="16"/>
        </w:rPr>
        <w:t>(NERT)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paid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NERAASA.</w:t>
      </w:r>
    </w:p>
    <w:p w14:paraId="433197C2" w14:textId="77777777" w:rsidR="005769DB" w:rsidRDefault="004955E5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spacing w:line="182" w:lineRule="exact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report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Northeast</w:t>
      </w:r>
      <w:r>
        <w:rPr>
          <w:spacing w:val="-4"/>
          <w:sz w:val="16"/>
        </w:rPr>
        <w:t xml:space="preserve"> </w:t>
      </w:r>
      <w:r>
        <w:rPr>
          <w:sz w:val="16"/>
        </w:rPr>
        <w:t>Regional</w:t>
      </w:r>
      <w:r>
        <w:rPr>
          <w:spacing w:val="-3"/>
          <w:sz w:val="16"/>
        </w:rPr>
        <w:t xml:space="preserve"> </w:t>
      </w:r>
      <w:r>
        <w:rPr>
          <w:sz w:val="16"/>
        </w:rPr>
        <w:t>Trustee</w:t>
      </w:r>
      <w:r>
        <w:rPr>
          <w:spacing w:val="-3"/>
          <w:sz w:val="16"/>
        </w:rPr>
        <w:t xml:space="preserve"> </w:t>
      </w:r>
      <w:r>
        <w:rPr>
          <w:sz w:val="16"/>
        </w:rPr>
        <w:t>(NERT)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included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panel</w:t>
      </w:r>
      <w:proofErr w:type="gramEnd"/>
      <w:r>
        <w:rPr>
          <w:sz w:val="16"/>
        </w:rPr>
        <w:t>.</w:t>
      </w:r>
    </w:p>
    <w:p w14:paraId="6097B867" w14:textId="77777777" w:rsidR="005769DB" w:rsidRDefault="004955E5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ind w:right="415"/>
        <w:rPr>
          <w:sz w:val="16"/>
        </w:rPr>
      </w:pPr>
      <w:r>
        <w:rPr>
          <w:sz w:val="16"/>
        </w:rPr>
        <w:t>The Host Area Committee must operate NERAASA in accordance with these guidelines. If a problem arises which the Host Area Chair and</w:t>
      </w:r>
      <w:r>
        <w:rPr>
          <w:spacing w:val="1"/>
          <w:sz w:val="16"/>
        </w:rPr>
        <w:t xml:space="preserve"> </w:t>
      </w:r>
      <w:r>
        <w:rPr>
          <w:sz w:val="16"/>
        </w:rPr>
        <w:t>the Northeast Regional Trustee agree is not covered by the guidelines, the matter will be submitted to the current Regional Delegates for a</w:t>
      </w:r>
      <w:r>
        <w:rPr>
          <w:spacing w:val="1"/>
          <w:sz w:val="16"/>
        </w:rPr>
        <w:t xml:space="preserve"> </w:t>
      </w:r>
      <w:r>
        <w:rPr>
          <w:sz w:val="16"/>
        </w:rPr>
        <w:t>decision</w:t>
      </w:r>
      <w:r>
        <w:rPr>
          <w:spacing w:val="-4"/>
          <w:sz w:val="16"/>
        </w:rPr>
        <w:t xml:space="preserve"> </w:t>
      </w:r>
      <w:r>
        <w:rPr>
          <w:sz w:val="16"/>
        </w:rPr>
        <w:t>needing</w:t>
      </w:r>
      <w:r>
        <w:rPr>
          <w:spacing w:val="-4"/>
          <w:sz w:val="16"/>
        </w:rPr>
        <w:t xml:space="preserve"> </w:t>
      </w:r>
      <w:r>
        <w:rPr>
          <w:sz w:val="16"/>
        </w:rPr>
        <w:t>substantial</w:t>
      </w:r>
      <w:r>
        <w:rPr>
          <w:spacing w:val="-4"/>
          <w:sz w:val="16"/>
        </w:rPr>
        <w:t xml:space="preserve"> </w:t>
      </w:r>
      <w:r>
        <w:rPr>
          <w:sz w:val="16"/>
        </w:rPr>
        <w:t>unanimity.</w:t>
      </w:r>
      <w:r>
        <w:rPr>
          <w:spacing w:val="-3"/>
          <w:sz w:val="16"/>
        </w:rPr>
        <w:t xml:space="preserve"> </w:t>
      </w:r>
      <w:r>
        <w:rPr>
          <w:sz w:val="16"/>
        </w:rPr>
        <w:t>Positive</w:t>
      </w:r>
      <w:r>
        <w:rPr>
          <w:spacing w:val="-4"/>
          <w:sz w:val="16"/>
        </w:rPr>
        <w:t xml:space="preserve"> </w:t>
      </w:r>
      <w:r>
        <w:rPr>
          <w:sz w:val="16"/>
        </w:rPr>
        <w:t>decisions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4"/>
          <w:sz w:val="16"/>
        </w:rPr>
        <w:t xml:space="preserve"> </w:t>
      </w:r>
      <w:r>
        <w:rPr>
          <w:sz w:val="16"/>
        </w:rPr>
        <w:t>then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added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guidelines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then</w:t>
      </w:r>
      <w:r>
        <w:rPr>
          <w:spacing w:val="-3"/>
          <w:sz w:val="16"/>
        </w:rPr>
        <w:t xml:space="preserve"> </w:t>
      </w:r>
      <w:r>
        <w:rPr>
          <w:sz w:val="16"/>
        </w:rPr>
        <w:t>reported</w:t>
      </w:r>
      <w:r>
        <w:rPr>
          <w:spacing w:val="-4"/>
          <w:sz w:val="16"/>
        </w:rPr>
        <w:t xml:space="preserve"> </w:t>
      </w:r>
      <w:r>
        <w:rPr>
          <w:sz w:val="16"/>
        </w:rPr>
        <w:t>back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Areas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Northeast</w:t>
      </w:r>
      <w:r>
        <w:rPr>
          <w:spacing w:val="-1"/>
          <w:sz w:val="16"/>
        </w:rPr>
        <w:t xml:space="preserve"> </w:t>
      </w:r>
      <w:r>
        <w:rPr>
          <w:sz w:val="16"/>
        </w:rPr>
        <w:t>Region.</w:t>
      </w:r>
    </w:p>
    <w:p w14:paraId="378A39D6" w14:textId="77777777" w:rsidR="005769DB" w:rsidRDefault="004955E5">
      <w:pPr>
        <w:pStyle w:val="Heading1"/>
        <w:spacing w:before="151" w:line="183" w:lineRule="exact"/>
        <w:rPr>
          <w:u w:val="none"/>
        </w:rPr>
      </w:pPr>
      <w:r>
        <w:t>GENERAL</w:t>
      </w:r>
    </w:p>
    <w:p w14:paraId="4CD9883B" w14:textId="77777777" w:rsidR="005769DB" w:rsidRDefault="004955E5">
      <w:pPr>
        <w:pStyle w:val="BodyText"/>
        <w:spacing w:line="183" w:lineRule="exact"/>
        <w:ind w:left="0" w:right="4635" w:firstLine="0"/>
        <w:jc w:val="right"/>
      </w:pP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NERAASA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firmly</w:t>
      </w:r>
      <w:r>
        <w:rPr>
          <w:spacing w:val="-3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weekend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February.</w:t>
      </w:r>
    </w:p>
    <w:p w14:paraId="504C0FD5" w14:textId="77777777" w:rsidR="005769DB" w:rsidRDefault="004955E5">
      <w:pPr>
        <w:pStyle w:val="ListParagraph"/>
        <w:numPr>
          <w:ilvl w:val="0"/>
          <w:numId w:val="5"/>
        </w:numPr>
        <w:tabs>
          <w:tab w:val="left" w:pos="359"/>
          <w:tab w:val="left" w:pos="361"/>
        </w:tabs>
        <w:spacing w:before="3" w:line="183" w:lineRule="exact"/>
        <w:ind w:right="4725" w:hanging="825"/>
        <w:jc w:val="right"/>
        <w:rPr>
          <w:sz w:val="16"/>
        </w:rPr>
      </w:pP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meeting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held</w:t>
      </w:r>
      <w:r>
        <w:rPr>
          <w:spacing w:val="-3"/>
          <w:sz w:val="16"/>
        </w:rPr>
        <w:t xml:space="preserve"> </w:t>
      </w:r>
      <w:r>
        <w:rPr>
          <w:sz w:val="16"/>
        </w:rPr>
        <w:t>during</w:t>
      </w:r>
      <w:r>
        <w:rPr>
          <w:spacing w:val="-3"/>
          <w:sz w:val="16"/>
        </w:rPr>
        <w:t xml:space="preserve"> </w:t>
      </w:r>
      <w:r>
        <w:rPr>
          <w:sz w:val="16"/>
        </w:rPr>
        <w:t>each</w:t>
      </w:r>
      <w:r>
        <w:rPr>
          <w:spacing w:val="-4"/>
          <w:sz w:val="16"/>
        </w:rPr>
        <w:t xml:space="preserve"> </w:t>
      </w:r>
      <w:r>
        <w:rPr>
          <w:sz w:val="16"/>
        </w:rPr>
        <w:t>Assembly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program.</w:t>
      </w:r>
    </w:p>
    <w:p w14:paraId="11083466" w14:textId="1AAD7268" w:rsidR="005769DB" w:rsidRDefault="004955E5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182" w:lineRule="exact"/>
        <w:ind w:hanging="406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business</w:t>
      </w:r>
      <w:r>
        <w:rPr>
          <w:spacing w:val="-3"/>
          <w:sz w:val="16"/>
        </w:rPr>
        <w:t xml:space="preserve"> </w:t>
      </w:r>
      <w:r>
        <w:rPr>
          <w:sz w:val="16"/>
        </w:rPr>
        <w:t>meeting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½</w:t>
      </w:r>
      <w:r>
        <w:rPr>
          <w:spacing w:val="-3"/>
          <w:sz w:val="16"/>
        </w:rPr>
        <w:t xml:space="preserve"> </w:t>
      </w:r>
      <w:r>
        <w:rPr>
          <w:sz w:val="16"/>
        </w:rPr>
        <w:t>hours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length</w:t>
      </w:r>
      <w:r w:rsidR="00BE2353">
        <w:rPr>
          <w:sz w:val="16"/>
        </w:rPr>
        <w:t>.</w:t>
      </w:r>
    </w:p>
    <w:p w14:paraId="02CEF49E" w14:textId="0B0AAD1E" w:rsidR="005769DB" w:rsidRDefault="004955E5" w:rsidP="00D80791">
      <w:pPr>
        <w:pStyle w:val="ListParagraph"/>
        <w:numPr>
          <w:ilvl w:val="1"/>
          <w:numId w:val="5"/>
        </w:numPr>
        <w:tabs>
          <w:tab w:val="left" w:pos="1588"/>
          <w:tab w:val="left" w:pos="1590"/>
        </w:tabs>
        <w:spacing w:line="182" w:lineRule="exact"/>
        <w:ind w:hanging="406"/>
        <w:rPr>
          <w:sz w:val="16"/>
        </w:rPr>
      </w:pPr>
      <w:r>
        <w:rPr>
          <w:sz w:val="16"/>
        </w:rPr>
        <w:t>Minutes</w:t>
      </w:r>
      <w:r w:rsidRPr="00D80791">
        <w:rPr>
          <w:sz w:val="16"/>
        </w:rPr>
        <w:t xml:space="preserve"> </w:t>
      </w:r>
      <w:r>
        <w:rPr>
          <w:sz w:val="16"/>
        </w:rPr>
        <w:t>from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preceding</w:t>
      </w:r>
      <w:r w:rsidRPr="00D80791">
        <w:rPr>
          <w:sz w:val="16"/>
        </w:rPr>
        <w:t xml:space="preserve"> </w:t>
      </w:r>
      <w:r>
        <w:rPr>
          <w:sz w:val="16"/>
        </w:rPr>
        <w:t>meeting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read</w:t>
      </w:r>
      <w:r w:rsidR="00BE2353">
        <w:rPr>
          <w:sz w:val="16"/>
        </w:rPr>
        <w:t>.</w:t>
      </w:r>
    </w:p>
    <w:p w14:paraId="588AF06B" w14:textId="77777777" w:rsidR="005769DB" w:rsidRDefault="004955E5" w:rsidP="00D80791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182" w:lineRule="exact"/>
        <w:ind w:hanging="406"/>
        <w:rPr>
          <w:sz w:val="16"/>
        </w:rPr>
      </w:pP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Financial</w:t>
      </w:r>
      <w:r w:rsidRPr="00D80791">
        <w:rPr>
          <w:sz w:val="16"/>
        </w:rPr>
        <w:t xml:space="preserve"> </w:t>
      </w:r>
      <w:r>
        <w:rPr>
          <w:sz w:val="16"/>
        </w:rPr>
        <w:t>report</w:t>
      </w:r>
      <w:r w:rsidRPr="00D80791">
        <w:rPr>
          <w:sz w:val="16"/>
        </w:rPr>
        <w:t xml:space="preserve"> </w:t>
      </w:r>
      <w:r>
        <w:rPr>
          <w:sz w:val="16"/>
        </w:rPr>
        <w:t>from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preceding</w:t>
      </w:r>
      <w:r w:rsidRPr="00D80791">
        <w:rPr>
          <w:sz w:val="16"/>
        </w:rPr>
        <w:t xml:space="preserve"> </w:t>
      </w:r>
      <w:r>
        <w:rPr>
          <w:sz w:val="16"/>
        </w:rPr>
        <w:t>meeting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read.</w:t>
      </w:r>
    </w:p>
    <w:p w14:paraId="65361A5A" w14:textId="7580C587" w:rsidR="005769DB" w:rsidRDefault="004955E5" w:rsidP="00D80791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182" w:lineRule="exact"/>
        <w:ind w:hanging="406"/>
        <w:rPr>
          <w:sz w:val="16"/>
        </w:rPr>
      </w:pPr>
      <w:r>
        <w:rPr>
          <w:sz w:val="16"/>
        </w:rPr>
        <w:t>Areas</w:t>
      </w:r>
      <w:r w:rsidRPr="00D80791">
        <w:rPr>
          <w:sz w:val="16"/>
        </w:rPr>
        <w:t xml:space="preserve"> </w:t>
      </w:r>
      <w:r>
        <w:rPr>
          <w:sz w:val="16"/>
        </w:rPr>
        <w:t>wishing</w:t>
      </w:r>
      <w:r w:rsidRPr="00D80791">
        <w:rPr>
          <w:sz w:val="16"/>
        </w:rPr>
        <w:t xml:space="preserve"> </w:t>
      </w:r>
      <w:r>
        <w:rPr>
          <w:sz w:val="16"/>
        </w:rPr>
        <w:t>to</w:t>
      </w:r>
      <w:r w:rsidRPr="00D80791">
        <w:rPr>
          <w:sz w:val="16"/>
        </w:rPr>
        <w:t xml:space="preserve"> </w:t>
      </w:r>
      <w:r>
        <w:rPr>
          <w:sz w:val="16"/>
        </w:rPr>
        <w:t>host</w:t>
      </w:r>
      <w:r w:rsidRPr="00D80791">
        <w:rPr>
          <w:sz w:val="16"/>
        </w:rPr>
        <w:t xml:space="preserve"> </w:t>
      </w:r>
      <w:r>
        <w:rPr>
          <w:sz w:val="16"/>
        </w:rPr>
        <w:t>NERAASA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announce</w:t>
      </w:r>
      <w:r w:rsidRPr="00D80791">
        <w:rPr>
          <w:sz w:val="16"/>
        </w:rPr>
        <w:t xml:space="preserve"> </w:t>
      </w:r>
      <w:r>
        <w:rPr>
          <w:sz w:val="16"/>
        </w:rPr>
        <w:t>their</w:t>
      </w:r>
      <w:r w:rsidRPr="00D80791">
        <w:rPr>
          <w:sz w:val="16"/>
        </w:rPr>
        <w:t xml:space="preserve"> </w:t>
      </w:r>
      <w:r>
        <w:rPr>
          <w:sz w:val="16"/>
        </w:rPr>
        <w:t>intention</w:t>
      </w:r>
      <w:r w:rsidRPr="00D80791">
        <w:rPr>
          <w:sz w:val="16"/>
        </w:rPr>
        <w:t xml:space="preserve"> </w:t>
      </w:r>
      <w:r>
        <w:rPr>
          <w:sz w:val="16"/>
        </w:rPr>
        <w:t>to</w:t>
      </w:r>
      <w:r w:rsidRPr="00D80791">
        <w:rPr>
          <w:sz w:val="16"/>
        </w:rPr>
        <w:t xml:space="preserve"> </w:t>
      </w:r>
      <w:r>
        <w:rPr>
          <w:sz w:val="16"/>
        </w:rPr>
        <w:t>submit</w:t>
      </w:r>
      <w:r w:rsidRPr="00D80791">
        <w:rPr>
          <w:sz w:val="16"/>
        </w:rPr>
        <w:t xml:space="preserve"> </w:t>
      </w:r>
      <w:r>
        <w:rPr>
          <w:sz w:val="16"/>
        </w:rPr>
        <w:t>a</w:t>
      </w:r>
      <w:r w:rsidRPr="00D80791">
        <w:rPr>
          <w:sz w:val="16"/>
        </w:rPr>
        <w:t xml:space="preserve"> </w:t>
      </w:r>
      <w:r>
        <w:rPr>
          <w:sz w:val="16"/>
        </w:rPr>
        <w:t>bid.</w:t>
      </w:r>
      <w:r w:rsidRPr="00D80791">
        <w:rPr>
          <w:sz w:val="16"/>
        </w:rPr>
        <w:t xml:space="preserve"> </w:t>
      </w:r>
      <w:r>
        <w:rPr>
          <w:sz w:val="16"/>
        </w:rPr>
        <w:t>(The</w:t>
      </w:r>
      <w:r w:rsidRPr="00D80791">
        <w:rPr>
          <w:sz w:val="16"/>
        </w:rPr>
        <w:t xml:space="preserve"> </w:t>
      </w:r>
      <w:r>
        <w:rPr>
          <w:sz w:val="16"/>
        </w:rPr>
        <w:t>actual</w:t>
      </w:r>
      <w:r w:rsidRPr="00D80791">
        <w:rPr>
          <w:sz w:val="16"/>
        </w:rPr>
        <w:t xml:space="preserve"> </w:t>
      </w:r>
      <w:r>
        <w:rPr>
          <w:sz w:val="16"/>
        </w:rPr>
        <w:t>site</w:t>
      </w:r>
      <w:r w:rsidRPr="00D80791">
        <w:rPr>
          <w:sz w:val="16"/>
        </w:rPr>
        <w:t xml:space="preserve"> </w:t>
      </w:r>
      <w:r>
        <w:rPr>
          <w:sz w:val="16"/>
        </w:rPr>
        <w:t>selection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made</w:t>
      </w:r>
      <w:r w:rsidRPr="00D80791">
        <w:rPr>
          <w:sz w:val="16"/>
        </w:rPr>
        <w:t xml:space="preserve"> </w:t>
      </w:r>
      <w:r>
        <w:rPr>
          <w:sz w:val="16"/>
        </w:rPr>
        <w:t>by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current</w:t>
      </w:r>
      <w:r w:rsidRPr="00D80791">
        <w:rPr>
          <w:sz w:val="16"/>
        </w:rPr>
        <w:t xml:space="preserve"> </w:t>
      </w:r>
      <w:r>
        <w:rPr>
          <w:sz w:val="16"/>
        </w:rPr>
        <w:t>active</w:t>
      </w:r>
      <w:r w:rsidRPr="00D80791">
        <w:rPr>
          <w:sz w:val="16"/>
        </w:rPr>
        <w:t xml:space="preserve"> </w:t>
      </w:r>
      <w:r>
        <w:rPr>
          <w:sz w:val="16"/>
        </w:rPr>
        <w:t>Delegates</w:t>
      </w:r>
      <w:r w:rsidRPr="00D80791">
        <w:rPr>
          <w:sz w:val="16"/>
        </w:rPr>
        <w:t xml:space="preserve"> </w:t>
      </w:r>
      <w:r>
        <w:rPr>
          <w:sz w:val="16"/>
        </w:rPr>
        <w:t>of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Northeast</w:t>
      </w:r>
      <w:r w:rsidRPr="00D80791">
        <w:rPr>
          <w:sz w:val="16"/>
        </w:rPr>
        <w:t xml:space="preserve"> </w:t>
      </w:r>
      <w:r>
        <w:rPr>
          <w:sz w:val="16"/>
        </w:rPr>
        <w:t>Region</w:t>
      </w:r>
      <w:r w:rsidRPr="00D80791">
        <w:rPr>
          <w:sz w:val="16"/>
        </w:rPr>
        <w:t xml:space="preserve"> </w:t>
      </w:r>
      <w:r>
        <w:rPr>
          <w:sz w:val="16"/>
        </w:rPr>
        <w:t>at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next</w:t>
      </w:r>
      <w:r w:rsidRPr="00D80791">
        <w:rPr>
          <w:sz w:val="16"/>
        </w:rPr>
        <w:t xml:space="preserve"> </w:t>
      </w:r>
      <w:r>
        <w:rPr>
          <w:sz w:val="16"/>
        </w:rPr>
        <w:t>General</w:t>
      </w:r>
      <w:r w:rsidRPr="00D80791">
        <w:rPr>
          <w:sz w:val="16"/>
        </w:rPr>
        <w:t xml:space="preserve"> </w:t>
      </w:r>
      <w:r>
        <w:rPr>
          <w:sz w:val="16"/>
        </w:rPr>
        <w:t>Service</w:t>
      </w:r>
      <w:r w:rsidRPr="00D80791">
        <w:rPr>
          <w:sz w:val="16"/>
        </w:rPr>
        <w:t xml:space="preserve"> </w:t>
      </w:r>
      <w:r>
        <w:rPr>
          <w:sz w:val="16"/>
        </w:rPr>
        <w:t>Conference,</w:t>
      </w:r>
      <w:r w:rsidRPr="00D80791">
        <w:rPr>
          <w:sz w:val="16"/>
        </w:rPr>
        <w:t xml:space="preserve"> </w:t>
      </w:r>
      <w:r>
        <w:rPr>
          <w:sz w:val="16"/>
        </w:rPr>
        <w:t>during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Northeast</w:t>
      </w:r>
      <w:r w:rsidRPr="00D80791">
        <w:rPr>
          <w:sz w:val="16"/>
        </w:rPr>
        <w:t xml:space="preserve"> </w:t>
      </w:r>
      <w:r>
        <w:rPr>
          <w:sz w:val="16"/>
        </w:rPr>
        <w:t>Regional</w:t>
      </w:r>
      <w:r w:rsidRPr="00D80791">
        <w:rPr>
          <w:sz w:val="16"/>
        </w:rPr>
        <w:t xml:space="preserve"> </w:t>
      </w:r>
      <w:r>
        <w:rPr>
          <w:sz w:val="16"/>
        </w:rPr>
        <w:t>Luncheon.)</w:t>
      </w:r>
    </w:p>
    <w:p w14:paraId="679DEB99" w14:textId="3BBA43CC" w:rsidR="005769DB" w:rsidRDefault="00000000" w:rsidP="00D80791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182" w:lineRule="exact"/>
        <w:ind w:hanging="406"/>
        <w:rPr>
          <w:sz w:val="16"/>
        </w:rPr>
      </w:pPr>
      <w:r>
        <w:rPr>
          <w:sz w:val="16"/>
        </w:rPr>
        <w:pict w14:anchorId="089EF30D">
          <v:rect id="docshape3" o:spid="_x0000_s2050" style="position:absolute;left:0;text-align:left;margin-left:562.3pt;margin-top:14.5pt;width:2.15pt;height:.5pt;z-index:-251658752;mso-position-horizontal-relative:page" fillcolor="black" stroked="f">
            <w10:wrap anchorx="page"/>
          </v:rect>
        </w:pict>
      </w:r>
      <w:r w:rsidR="004955E5">
        <w:rPr>
          <w:sz w:val="16"/>
        </w:rPr>
        <w:t>Items for new business must be submitted in writing at least two weeks prior to NERAASA. Urgent or important items that need to</w:t>
      </w:r>
      <w:r w:rsidR="004955E5" w:rsidRPr="00D80791">
        <w:rPr>
          <w:sz w:val="16"/>
        </w:rPr>
        <w:t xml:space="preserve"> </w:t>
      </w:r>
      <w:r w:rsidR="004955E5">
        <w:rPr>
          <w:sz w:val="16"/>
        </w:rPr>
        <w:t xml:space="preserve">be considered in the business meeting, not previously submitted, may be submitted by noon of the day of the business </w:t>
      </w:r>
      <w:r w:rsidR="00F163CF">
        <w:rPr>
          <w:sz w:val="16"/>
        </w:rPr>
        <w:t>meeting. C</w:t>
      </w:r>
      <w:r w:rsidR="004955E5">
        <w:rPr>
          <w:sz w:val="16"/>
        </w:rPr>
        <w:t>onsideration of any business items submitted after noon will require a two-thirds (2/3) majority vote of those AA members present</w:t>
      </w:r>
      <w:r w:rsidR="004955E5" w:rsidRPr="00D80791">
        <w:rPr>
          <w:sz w:val="16"/>
        </w:rPr>
        <w:t xml:space="preserve"> </w:t>
      </w:r>
      <w:r w:rsidR="004955E5">
        <w:rPr>
          <w:sz w:val="16"/>
        </w:rPr>
        <w:t>at</w:t>
      </w:r>
      <w:r w:rsidR="004955E5" w:rsidRPr="00D80791">
        <w:rPr>
          <w:sz w:val="16"/>
        </w:rPr>
        <w:t xml:space="preserve"> </w:t>
      </w:r>
      <w:r w:rsidR="004955E5">
        <w:rPr>
          <w:sz w:val="16"/>
        </w:rPr>
        <w:t>the business</w:t>
      </w:r>
      <w:r w:rsidR="004955E5" w:rsidRPr="00D80791">
        <w:rPr>
          <w:sz w:val="16"/>
        </w:rPr>
        <w:t xml:space="preserve"> </w:t>
      </w:r>
      <w:r w:rsidR="004955E5">
        <w:rPr>
          <w:sz w:val="16"/>
        </w:rPr>
        <w:t>meeting. Approved motions</w:t>
      </w:r>
      <w:r w:rsidR="004955E5" w:rsidRPr="00D80791">
        <w:rPr>
          <w:sz w:val="16"/>
        </w:rPr>
        <w:t xml:space="preserve"> </w:t>
      </w:r>
      <w:r w:rsidR="004955E5">
        <w:rPr>
          <w:sz w:val="16"/>
        </w:rPr>
        <w:t>shall not be</w:t>
      </w:r>
      <w:r w:rsidR="004955E5" w:rsidRPr="00D80791">
        <w:rPr>
          <w:sz w:val="16"/>
        </w:rPr>
        <w:t xml:space="preserve"> </w:t>
      </w:r>
      <w:r w:rsidR="004955E5">
        <w:rPr>
          <w:sz w:val="16"/>
        </w:rPr>
        <w:t>retroactive.</w:t>
      </w:r>
    </w:p>
    <w:p w14:paraId="306444EB" w14:textId="507B0567" w:rsidR="005769DB" w:rsidRDefault="004955E5" w:rsidP="00D80791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182" w:lineRule="exact"/>
        <w:ind w:hanging="406"/>
        <w:rPr>
          <w:sz w:val="16"/>
        </w:rPr>
      </w:pP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business</w:t>
      </w:r>
      <w:r w:rsidRPr="00D80791">
        <w:rPr>
          <w:sz w:val="16"/>
        </w:rPr>
        <w:t xml:space="preserve"> </w:t>
      </w:r>
      <w:r>
        <w:rPr>
          <w:sz w:val="16"/>
        </w:rPr>
        <w:t>meeting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run</w:t>
      </w:r>
      <w:r w:rsidRPr="00D80791">
        <w:rPr>
          <w:sz w:val="16"/>
        </w:rPr>
        <w:t xml:space="preserve"> </w:t>
      </w:r>
      <w:r>
        <w:rPr>
          <w:sz w:val="16"/>
        </w:rPr>
        <w:t>using</w:t>
      </w:r>
      <w:r w:rsidRPr="00D80791">
        <w:rPr>
          <w:sz w:val="16"/>
        </w:rPr>
        <w:t xml:space="preserve"> </w:t>
      </w:r>
      <w:r>
        <w:rPr>
          <w:sz w:val="16"/>
        </w:rPr>
        <w:t>‘Summary</w:t>
      </w:r>
      <w:r w:rsidRPr="00D80791">
        <w:rPr>
          <w:sz w:val="16"/>
        </w:rPr>
        <w:t xml:space="preserve"> </w:t>
      </w:r>
      <w:r>
        <w:rPr>
          <w:sz w:val="16"/>
        </w:rPr>
        <w:t>of</w:t>
      </w:r>
      <w:r w:rsidRPr="00D80791">
        <w:rPr>
          <w:sz w:val="16"/>
        </w:rPr>
        <w:t xml:space="preserve"> </w:t>
      </w:r>
      <w:r>
        <w:rPr>
          <w:sz w:val="16"/>
        </w:rPr>
        <w:t>Conference</w:t>
      </w:r>
      <w:r w:rsidRPr="00D80791">
        <w:rPr>
          <w:sz w:val="16"/>
        </w:rPr>
        <w:t xml:space="preserve"> </w:t>
      </w:r>
      <w:r>
        <w:rPr>
          <w:sz w:val="16"/>
        </w:rPr>
        <w:t>Procedures’</w:t>
      </w:r>
      <w:r w:rsidRPr="00D80791">
        <w:rPr>
          <w:sz w:val="16"/>
        </w:rPr>
        <w:t xml:space="preserve"> </w:t>
      </w:r>
      <w:r>
        <w:rPr>
          <w:sz w:val="16"/>
        </w:rPr>
        <w:t>from</w:t>
      </w:r>
      <w:r w:rsidRPr="00D80791">
        <w:rPr>
          <w:sz w:val="16"/>
        </w:rPr>
        <w:t xml:space="preserve"> </w:t>
      </w:r>
      <w:r>
        <w:rPr>
          <w:sz w:val="16"/>
        </w:rPr>
        <w:t>‘How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General</w:t>
      </w:r>
      <w:r w:rsidRPr="00D80791">
        <w:rPr>
          <w:sz w:val="16"/>
        </w:rPr>
        <w:t xml:space="preserve"> </w:t>
      </w:r>
      <w:r>
        <w:rPr>
          <w:sz w:val="16"/>
        </w:rPr>
        <w:t>Service</w:t>
      </w:r>
      <w:r w:rsidRPr="00D80791">
        <w:rPr>
          <w:sz w:val="16"/>
        </w:rPr>
        <w:t xml:space="preserve"> </w:t>
      </w:r>
      <w:r>
        <w:rPr>
          <w:sz w:val="16"/>
        </w:rPr>
        <w:t>Conference</w:t>
      </w:r>
      <w:r w:rsidRPr="00D80791">
        <w:rPr>
          <w:sz w:val="16"/>
        </w:rPr>
        <w:t xml:space="preserve"> </w:t>
      </w:r>
      <w:r>
        <w:rPr>
          <w:sz w:val="16"/>
        </w:rPr>
        <w:t>Operate</w:t>
      </w:r>
      <w:r w:rsidR="00F163CF">
        <w:rPr>
          <w:sz w:val="16"/>
        </w:rPr>
        <w:t>s.</w:t>
      </w:r>
      <w:r>
        <w:rPr>
          <w:sz w:val="16"/>
        </w:rPr>
        <w:t>’</w:t>
      </w:r>
    </w:p>
    <w:p w14:paraId="11B4BA46" w14:textId="33A00741" w:rsidR="005769DB" w:rsidRDefault="004955E5" w:rsidP="00D80791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182" w:lineRule="exact"/>
        <w:ind w:hanging="406"/>
        <w:rPr>
          <w:sz w:val="16"/>
        </w:rPr>
      </w:pP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parliamentarian</w:t>
      </w:r>
      <w:r w:rsidRPr="00D80791">
        <w:rPr>
          <w:sz w:val="16"/>
        </w:rPr>
        <w:t xml:space="preserve"> </w:t>
      </w:r>
      <w:r>
        <w:rPr>
          <w:sz w:val="16"/>
        </w:rPr>
        <w:t>for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NERAASA</w:t>
      </w:r>
      <w:r w:rsidRPr="00D80791">
        <w:rPr>
          <w:sz w:val="16"/>
        </w:rPr>
        <w:t xml:space="preserve"> </w:t>
      </w:r>
      <w:r>
        <w:rPr>
          <w:sz w:val="16"/>
        </w:rPr>
        <w:t>Business</w:t>
      </w:r>
      <w:r w:rsidRPr="00D80791">
        <w:rPr>
          <w:sz w:val="16"/>
        </w:rPr>
        <w:t xml:space="preserve"> </w:t>
      </w:r>
      <w:r>
        <w:rPr>
          <w:sz w:val="16"/>
        </w:rPr>
        <w:t>Meeting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selected</w:t>
      </w:r>
      <w:r w:rsidRPr="00D80791">
        <w:rPr>
          <w:sz w:val="16"/>
        </w:rPr>
        <w:t xml:space="preserve"> </w:t>
      </w:r>
      <w:r>
        <w:rPr>
          <w:sz w:val="16"/>
        </w:rPr>
        <w:t>by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NERAASA</w:t>
      </w:r>
      <w:r w:rsidRPr="00D80791">
        <w:rPr>
          <w:sz w:val="16"/>
        </w:rPr>
        <w:t xml:space="preserve"> </w:t>
      </w:r>
      <w:r>
        <w:rPr>
          <w:sz w:val="16"/>
        </w:rPr>
        <w:t>Committee</w:t>
      </w:r>
      <w:r w:rsidRPr="00D80791">
        <w:rPr>
          <w:sz w:val="16"/>
        </w:rPr>
        <w:t xml:space="preserve"> </w:t>
      </w:r>
      <w:r>
        <w:rPr>
          <w:sz w:val="16"/>
        </w:rPr>
        <w:t>Chairperson</w:t>
      </w:r>
      <w:r w:rsidR="00BE2353">
        <w:rPr>
          <w:sz w:val="16"/>
        </w:rPr>
        <w:t>.</w:t>
      </w:r>
    </w:p>
    <w:p w14:paraId="5D5ACD2B" w14:textId="77777777" w:rsidR="005769DB" w:rsidRDefault="004955E5" w:rsidP="00D80791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182" w:lineRule="exact"/>
        <w:ind w:hanging="406"/>
        <w:rPr>
          <w:sz w:val="16"/>
        </w:rPr>
      </w:pPr>
      <w:r>
        <w:rPr>
          <w:sz w:val="16"/>
        </w:rPr>
        <w:t>The current years’ NERAASA Committee Chairperson will serve as the chairperson of the NERAASA Business meeting or may</w:t>
      </w:r>
      <w:r w:rsidRPr="00D80791">
        <w:rPr>
          <w:sz w:val="16"/>
        </w:rPr>
        <w:t xml:space="preserve"> </w:t>
      </w:r>
      <w:r>
        <w:rPr>
          <w:sz w:val="16"/>
        </w:rPr>
        <w:t>appoint</w:t>
      </w:r>
      <w:r w:rsidRPr="00D80791">
        <w:rPr>
          <w:sz w:val="16"/>
        </w:rPr>
        <w:t xml:space="preserve"> </w:t>
      </w:r>
      <w:r>
        <w:rPr>
          <w:sz w:val="16"/>
        </w:rPr>
        <w:t>some other qualified person.</w:t>
      </w:r>
    </w:p>
    <w:p w14:paraId="7F7DDE3B" w14:textId="77777777" w:rsidR="005769DB" w:rsidRDefault="004955E5" w:rsidP="00D80791">
      <w:pPr>
        <w:pStyle w:val="ListParagraph"/>
        <w:numPr>
          <w:ilvl w:val="1"/>
          <w:numId w:val="5"/>
        </w:numPr>
        <w:tabs>
          <w:tab w:val="left" w:pos="1589"/>
          <w:tab w:val="left" w:pos="1590"/>
        </w:tabs>
        <w:spacing w:line="182" w:lineRule="exact"/>
        <w:ind w:hanging="406"/>
        <w:rPr>
          <w:sz w:val="16"/>
        </w:rPr>
      </w:pPr>
      <w:r>
        <w:rPr>
          <w:sz w:val="16"/>
        </w:rPr>
        <w:t>The following years’ NERAASA Committee Chairperson will serve as the secretary of the NERAASA Business meeting or may</w:t>
      </w:r>
      <w:r w:rsidRPr="00D80791">
        <w:rPr>
          <w:sz w:val="16"/>
        </w:rPr>
        <w:t xml:space="preserve"> </w:t>
      </w:r>
      <w:r>
        <w:rPr>
          <w:sz w:val="16"/>
        </w:rPr>
        <w:t>appoint</w:t>
      </w:r>
      <w:r w:rsidRPr="00D80791">
        <w:rPr>
          <w:sz w:val="16"/>
        </w:rPr>
        <w:t xml:space="preserve"> </w:t>
      </w:r>
      <w:r>
        <w:rPr>
          <w:sz w:val="16"/>
        </w:rPr>
        <w:t>some other qualified person.</w:t>
      </w:r>
    </w:p>
    <w:p w14:paraId="1AC3880E" w14:textId="77777777" w:rsidR="005769DB" w:rsidRPr="00843689" w:rsidRDefault="005769DB">
      <w:pPr>
        <w:pStyle w:val="BodyText"/>
        <w:spacing w:before="1"/>
        <w:ind w:left="0" w:firstLine="0"/>
        <w:rPr>
          <w:sz w:val="13"/>
          <w:szCs w:val="14"/>
        </w:rPr>
      </w:pPr>
    </w:p>
    <w:p w14:paraId="5A47360F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rPr>
          <w:sz w:val="16"/>
        </w:rPr>
      </w:pPr>
      <w:r>
        <w:rPr>
          <w:sz w:val="16"/>
        </w:rPr>
        <w:t>REGISTRATION</w:t>
      </w:r>
      <w:r>
        <w:rPr>
          <w:spacing w:val="-3"/>
          <w:sz w:val="16"/>
        </w:rPr>
        <w:t xml:space="preserve"> </w:t>
      </w:r>
      <w:r>
        <w:rPr>
          <w:sz w:val="16"/>
        </w:rPr>
        <w:t>PACKET: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following</w:t>
      </w:r>
      <w:r>
        <w:rPr>
          <w:spacing w:val="-4"/>
          <w:sz w:val="16"/>
        </w:rPr>
        <w:t xml:space="preserve"> </w:t>
      </w:r>
      <w:r>
        <w:rPr>
          <w:sz w:val="16"/>
        </w:rPr>
        <w:t>items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included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materials</w:t>
      </w:r>
      <w:r>
        <w:rPr>
          <w:spacing w:val="-4"/>
          <w:sz w:val="16"/>
        </w:rPr>
        <w:t xml:space="preserve"> </w:t>
      </w:r>
      <w:r>
        <w:rPr>
          <w:sz w:val="16"/>
        </w:rPr>
        <w:t>given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registrant:</w:t>
      </w:r>
    </w:p>
    <w:p w14:paraId="78F1C765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before="3" w:line="183" w:lineRule="exact"/>
        <w:ind w:left="1544" w:hanging="361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current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guidelines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date</w:t>
      </w:r>
      <w:r>
        <w:rPr>
          <w:spacing w:val="-4"/>
          <w:sz w:val="16"/>
        </w:rPr>
        <w:t xml:space="preserve"> </w:t>
      </w:r>
      <w:r>
        <w:rPr>
          <w:sz w:val="16"/>
        </w:rPr>
        <w:t>added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top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page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distinguish</w:t>
      </w:r>
      <w:r>
        <w:rPr>
          <w:spacing w:val="-4"/>
          <w:sz w:val="16"/>
        </w:rPr>
        <w:t xml:space="preserve"> </w:t>
      </w:r>
      <w:r>
        <w:rPr>
          <w:sz w:val="16"/>
        </w:rPr>
        <w:t>current</w:t>
      </w:r>
      <w:r>
        <w:rPr>
          <w:spacing w:val="-3"/>
          <w:sz w:val="16"/>
        </w:rPr>
        <w:t xml:space="preserve"> </w:t>
      </w:r>
      <w:r>
        <w:rPr>
          <w:sz w:val="16"/>
        </w:rPr>
        <w:t>version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past</w:t>
      </w:r>
      <w:r>
        <w:rPr>
          <w:spacing w:val="-4"/>
          <w:sz w:val="16"/>
        </w:rPr>
        <w:t xml:space="preserve"> </w:t>
      </w:r>
      <w:r>
        <w:rPr>
          <w:sz w:val="16"/>
        </w:rPr>
        <w:t>version.</w:t>
      </w:r>
    </w:p>
    <w:p w14:paraId="6E7B67BF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2" w:lineRule="exact"/>
        <w:ind w:left="1544" w:hanging="361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agenda</w:t>
      </w:r>
      <w:r>
        <w:rPr>
          <w:spacing w:val="-4"/>
          <w:sz w:val="16"/>
        </w:rPr>
        <w:t xml:space="preserve"> </w:t>
      </w:r>
      <w:r>
        <w:rPr>
          <w:sz w:val="16"/>
        </w:rPr>
        <w:t>topics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upcoming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Service</w:t>
      </w:r>
      <w:r>
        <w:rPr>
          <w:spacing w:val="-3"/>
          <w:sz w:val="16"/>
        </w:rPr>
        <w:t xml:space="preserve"> </w:t>
      </w:r>
      <w:r>
        <w:rPr>
          <w:sz w:val="16"/>
        </w:rPr>
        <w:t>Conference.</w:t>
      </w:r>
    </w:p>
    <w:p w14:paraId="0F48068C" w14:textId="3A0E748D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most</w:t>
      </w:r>
      <w:r>
        <w:rPr>
          <w:spacing w:val="-4"/>
          <w:sz w:val="16"/>
        </w:rPr>
        <w:t xml:space="preserve"> </w:t>
      </w:r>
      <w:r>
        <w:rPr>
          <w:sz w:val="16"/>
        </w:rPr>
        <w:t>current</w:t>
      </w:r>
      <w:r>
        <w:rPr>
          <w:spacing w:val="-4"/>
          <w:sz w:val="16"/>
        </w:rPr>
        <w:t xml:space="preserve"> </w:t>
      </w:r>
      <w:r>
        <w:rPr>
          <w:sz w:val="16"/>
        </w:rPr>
        <w:t>copy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‘Summary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Conference</w:t>
      </w:r>
      <w:r>
        <w:rPr>
          <w:spacing w:val="-4"/>
          <w:sz w:val="16"/>
        </w:rPr>
        <w:t xml:space="preserve"> </w:t>
      </w:r>
      <w:r>
        <w:rPr>
          <w:sz w:val="16"/>
        </w:rPr>
        <w:t>Procedures’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‘How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General</w:t>
      </w:r>
      <w:r>
        <w:rPr>
          <w:spacing w:val="-3"/>
          <w:sz w:val="16"/>
        </w:rPr>
        <w:t xml:space="preserve"> </w:t>
      </w:r>
      <w:r>
        <w:rPr>
          <w:sz w:val="16"/>
        </w:rPr>
        <w:t>Service</w:t>
      </w:r>
      <w:r>
        <w:rPr>
          <w:spacing w:val="-4"/>
          <w:sz w:val="16"/>
        </w:rPr>
        <w:t xml:space="preserve"> </w:t>
      </w:r>
      <w:r>
        <w:rPr>
          <w:sz w:val="16"/>
        </w:rPr>
        <w:t>Conference</w:t>
      </w:r>
      <w:r>
        <w:rPr>
          <w:spacing w:val="-4"/>
          <w:sz w:val="16"/>
        </w:rPr>
        <w:t xml:space="preserve"> </w:t>
      </w:r>
      <w:r>
        <w:rPr>
          <w:sz w:val="16"/>
        </w:rPr>
        <w:t>Operates</w:t>
      </w:r>
      <w:r w:rsidR="00F163CF">
        <w:rPr>
          <w:sz w:val="16"/>
        </w:rPr>
        <w:t>.</w:t>
      </w:r>
      <w:r>
        <w:rPr>
          <w:sz w:val="16"/>
        </w:rPr>
        <w:t>’</w:t>
      </w:r>
    </w:p>
    <w:p w14:paraId="592FDB96" w14:textId="0BEB3954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before="4" w:line="183" w:lineRule="exact"/>
        <w:ind w:left="1544"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meeting</w:t>
      </w:r>
      <w:r>
        <w:rPr>
          <w:spacing w:val="-3"/>
          <w:sz w:val="16"/>
        </w:rPr>
        <w:t xml:space="preserve"> </w:t>
      </w:r>
      <w:r>
        <w:rPr>
          <w:sz w:val="16"/>
        </w:rPr>
        <w:t>agenda</w:t>
      </w:r>
      <w:r w:rsidR="00BE2353">
        <w:rPr>
          <w:sz w:val="16"/>
        </w:rPr>
        <w:t>.</w:t>
      </w:r>
    </w:p>
    <w:p w14:paraId="1C07E236" w14:textId="5A02F2C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2" w:lineRule="exact"/>
        <w:ind w:left="1544" w:hanging="361"/>
        <w:rPr>
          <w:sz w:val="16"/>
        </w:rPr>
      </w:pPr>
      <w:r>
        <w:rPr>
          <w:sz w:val="16"/>
        </w:rPr>
        <w:t>Meeting</w:t>
      </w:r>
      <w:r>
        <w:rPr>
          <w:spacing w:val="-4"/>
          <w:sz w:val="16"/>
        </w:rPr>
        <w:t xml:space="preserve"> </w:t>
      </w:r>
      <w:r>
        <w:rPr>
          <w:sz w:val="16"/>
        </w:rPr>
        <w:t>minutes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prior</w:t>
      </w:r>
      <w:r>
        <w:rPr>
          <w:spacing w:val="-4"/>
          <w:sz w:val="16"/>
        </w:rPr>
        <w:t xml:space="preserve"> </w:t>
      </w:r>
      <w:r>
        <w:rPr>
          <w:sz w:val="16"/>
        </w:rPr>
        <w:t>years’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Meeting</w:t>
      </w:r>
      <w:r w:rsidR="00BE2353">
        <w:rPr>
          <w:sz w:val="16"/>
        </w:rPr>
        <w:t>.</w:t>
      </w:r>
    </w:p>
    <w:p w14:paraId="757DE77D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r>
        <w:rPr>
          <w:sz w:val="16"/>
        </w:rPr>
        <w:t>Financial</w:t>
      </w:r>
      <w:r>
        <w:rPr>
          <w:spacing w:val="-4"/>
          <w:sz w:val="16"/>
        </w:rPr>
        <w:t xml:space="preserve"> </w:t>
      </w:r>
      <w:r>
        <w:rPr>
          <w:sz w:val="16"/>
        </w:rPr>
        <w:t>Report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prior</w:t>
      </w:r>
      <w:r>
        <w:rPr>
          <w:spacing w:val="-4"/>
          <w:sz w:val="16"/>
        </w:rPr>
        <w:t xml:space="preserve"> </w:t>
      </w:r>
      <w:r>
        <w:rPr>
          <w:sz w:val="16"/>
        </w:rPr>
        <w:t>years’</w:t>
      </w:r>
      <w:r>
        <w:rPr>
          <w:spacing w:val="-4"/>
          <w:sz w:val="16"/>
        </w:rPr>
        <w:t xml:space="preserve"> </w:t>
      </w:r>
      <w:r>
        <w:rPr>
          <w:sz w:val="16"/>
        </w:rPr>
        <w:t>NERAASA;</w:t>
      </w:r>
      <w:r>
        <w:rPr>
          <w:spacing w:val="-4"/>
          <w:sz w:val="16"/>
        </w:rPr>
        <w:t xml:space="preserve"> </w:t>
      </w:r>
      <w:r>
        <w:rPr>
          <w:sz w:val="16"/>
        </w:rPr>
        <w:t>including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state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prudent</w:t>
      </w:r>
      <w:r>
        <w:rPr>
          <w:spacing w:val="-4"/>
          <w:sz w:val="16"/>
        </w:rPr>
        <w:t xml:space="preserve"> </w:t>
      </w:r>
      <w:r>
        <w:rPr>
          <w:sz w:val="16"/>
        </w:rPr>
        <w:t>reserve</w:t>
      </w:r>
      <w:r>
        <w:rPr>
          <w:spacing w:val="-4"/>
          <w:sz w:val="16"/>
        </w:rPr>
        <w:t xml:space="preserve"> </w:t>
      </w:r>
      <w:r>
        <w:rPr>
          <w:sz w:val="16"/>
        </w:rPr>
        <w:t>account.</w:t>
      </w:r>
    </w:p>
    <w:p w14:paraId="7A269740" w14:textId="3E289D0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before="3" w:line="183" w:lineRule="exact"/>
        <w:ind w:left="1544" w:hanging="361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submitted</w:t>
      </w:r>
      <w:r>
        <w:rPr>
          <w:spacing w:val="-4"/>
          <w:sz w:val="16"/>
        </w:rPr>
        <w:t xml:space="preserve"> </w:t>
      </w:r>
      <w:r>
        <w:rPr>
          <w:sz w:val="16"/>
        </w:rPr>
        <w:t>motions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meeting</w:t>
      </w:r>
      <w:r w:rsidR="00BE2353">
        <w:rPr>
          <w:sz w:val="16"/>
        </w:rPr>
        <w:t>.</w:t>
      </w:r>
    </w:p>
    <w:p w14:paraId="3585615F" w14:textId="371CDC20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copy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‘History</w:t>
      </w:r>
      <w:r>
        <w:rPr>
          <w:spacing w:val="-3"/>
          <w:sz w:val="16"/>
        </w:rPr>
        <w:t xml:space="preserve"> </w:t>
      </w:r>
      <w:r>
        <w:rPr>
          <w:sz w:val="16"/>
        </w:rPr>
        <w:t>Timeline</w:t>
      </w:r>
      <w:r w:rsidR="00BE2353">
        <w:rPr>
          <w:sz w:val="16"/>
        </w:rPr>
        <w:t>.</w:t>
      </w:r>
      <w:r>
        <w:rPr>
          <w:sz w:val="16"/>
        </w:rPr>
        <w:t>’</w:t>
      </w:r>
    </w:p>
    <w:p w14:paraId="58F53B5F" w14:textId="77777777" w:rsidR="005769DB" w:rsidRPr="00843689" w:rsidRDefault="005769DB">
      <w:pPr>
        <w:pStyle w:val="BodyText"/>
        <w:spacing w:before="1"/>
        <w:ind w:left="0" w:firstLine="0"/>
        <w:rPr>
          <w:sz w:val="13"/>
          <w:szCs w:val="14"/>
        </w:rPr>
      </w:pPr>
    </w:p>
    <w:p w14:paraId="52F39EC0" w14:textId="77777777" w:rsidR="005769DB" w:rsidRDefault="004955E5">
      <w:pPr>
        <w:pStyle w:val="ListParagraph"/>
        <w:numPr>
          <w:ilvl w:val="0"/>
          <w:numId w:val="5"/>
        </w:numPr>
        <w:tabs>
          <w:tab w:val="left" w:pos="869"/>
          <w:tab w:val="left" w:pos="870"/>
        </w:tabs>
        <w:ind w:left="869" w:hanging="406"/>
        <w:rPr>
          <w:sz w:val="16"/>
        </w:rPr>
      </w:pP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accordance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7th</w:t>
      </w:r>
      <w:r>
        <w:rPr>
          <w:spacing w:val="-5"/>
          <w:sz w:val="16"/>
        </w:rPr>
        <w:t xml:space="preserve"> </w:t>
      </w:r>
      <w:r>
        <w:rPr>
          <w:sz w:val="16"/>
        </w:rPr>
        <w:t>Tradition,</w:t>
      </w:r>
      <w:r>
        <w:rPr>
          <w:spacing w:val="-4"/>
          <w:sz w:val="16"/>
        </w:rPr>
        <w:t xml:space="preserve"> </w:t>
      </w:r>
      <w:r>
        <w:rPr>
          <w:sz w:val="16"/>
        </w:rPr>
        <w:t>expenses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covered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monies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registrations.</w:t>
      </w:r>
    </w:p>
    <w:p w14:paraId="671E1386" w14:textId="77777777" w:rsidR="005769DB" w:rsidRPr="00843689" w:rsidRDefault="005769DB" w:rsidP="00843689">
      <w:pPr>
        <w:pStyle w:val="BodyText"/>
        <w:spacing w:before="1"/>
        <w:ind w:left="0" w:firstLine="0"/>
        <w:rPr>
          <w:sz w:val="13"/>
          <w:szCs w:val="14"/>
        </w:rPr>
      </w:pPr>
    </w:p>
    <w:p w14:paraId="07DFEB7A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before="1"/>
        <w:rPr>
          <w:sz w:val="16"/>
        </w:rPr>
      </w:pPr>
      <w:r>
        <w:rPr>
          <w:sz w:val="16"/>
        </w:rPr>
        <w:t>REGISTRATION</w:t>
      </w:r>
      <w:r>
        <w:rPr>
          <w:spacing w:val="-2"/>
          <w:sz w:val="16"/>
        </w:rPr>
        <w:t xml:space="preserve"> </w:t>
      </w:r>
      <w:r>
        <w:rPr>
          <w:sz w:val="16"/>
        </w:rPr>
        <w:t>FORM:</w:t>
      </w:r>
    </w:p>
    <w:p w14:paraId="34595B19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before="3"/>
        <w:ind w:left="1544" w:right="1026" w:hanging="361"/>
        <w:rPr>
          <w:sz w:val="16"/>
        </w:rPr>
      </w:pPr>
      <w:r>
        <w:rPr>
          <w:sz w:val="16"/>
        </w:rPr>
        <w:t>Produce and mail registration forms to prior year attendees utilizing the confidential mailing list provided by the preceding</w:t>
      </w:r>
      <w:r>
        <w:rPr>
          <w:spacing w:val="-42"/>
          <w:sz w:val="16"/>
        </w:rPr>
        <w:t xml:space="preserve"> </w:t>
      </w:r>
      <w:r>
        <w:rPr>
          <w:sz w:val="16"/>
        </w:rPr>
        <w:t>Chairperson.</w:t>
      </w:r>
    </w:p>
    <w:p w14:paraId="63089543" w14:textId="6C48F1AF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244" w:lineRule="auto"/>
        <w:ind w:left="1544" w:right="572" w:hanging="360"/>
        <w:rPr>
          <w:sz w:val="16"/>
        </w:rPr>
      </w:pPr>
      <w:r>
        <w:rPr>
          <w:sz w:val="16"/>
        </w:rPr>
        <w:t xml:space="preserve">Each current Northeast Regional Delegate will be given an electronic version of </w:t>
      </w:r>
      <w:proofErr w:type="gramStart"/>
      <w:r>
        <w:rPr>
          <w:sz w:val="16"/>
        </w:rPr>
        <w:t>the</w:t>
      </w:r>
      <w:r w:rsidR="00253409">
        <w:rPr>
          <w:sz w:val="16"/>
        </w:rPr>
        <w:t xml:space="preserve"> </w:t>
      </w:r>
      <w:r>
        <w:rPr>
          <w:spacing w:val="-42"/>
          <w:sz w:val="16"/>
        </w:rPr>
        <w:t xml:space="preserve"> </w:t>
      </w:r>
      <w:r>
        <w:rPr>
          <w:sz w:val="16"/>
        </w:rPr>
        <w:t>registration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form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 </w:t>
      </w:r>
      <w:r w:rsidR="00253409">
        <w:rPr>
          <w:sz w:val="16"/>
        </w:rPr>
        <w:t>.pdf</w:t>
      </w:r>
      <w:r>
        <w:rPr>
          <w:spacing w:val="1"/>
          <w:sz w:val="16"/>
        </w:rPr>
        <w:t xml:space="preserve"> </w:t>
      </w:r>
      <w:r>
        <w:rPr>
          <w:sz w:val="16"/>
        </w:rPr>
        <w:t>format.</w:t>
      </w:r>
    </w:p>
    <w:p w14:paraId="0D141CF4" w14:textId="6C431CC7" w:rsidR="00843689" w:rsidRDefault="00843689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244" w:lineRule="auto"/>
        <w:ind w:left="1544" w:right="572" w:hanging="360"/>
        <w:rPr>
          <w:sz w:val="16"/>
        </w:rPr>
      </w:pPr>
      <w:r>
        <w:rPr>
          <w:sz w:val="16"/>
        </w:rPr>
        <w:t>Beginning with NERAASA 2024, the “Delegate’s Luncheon” be eliminated from the NERAASA Schedule and replaced with a lunch at the venue hotel open to all NERAASA attendees.</w:t>
      </w:r>
    </w:p>
    <w:p w14:paraId="5B531A9B" w14:textId="77777777" w:rsidR="005769DB" w:rsidRPr="00843689" w:rsidRDefault="005769DB">
      <w:pPr>
        <w:pStyle w:val="BodyText"/>
        <w:spacing w:before="1"/>
        <w:ind w:left="0" w:firstLine="0"/>
        <w:rPr>
          <w:sz w:val="13"/>
          <w:szCs w:val="14"/>
        </w:rPr>
      </w:pPr>
    </w:p>
    <w:p w14:paraId="1E30A266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rPr>
          <w:sz w:val="16"/>
        </w:rPr>
      </w:pPr>
      <w:r>
        <w:rPr>
          <w:sz w:val="16"/>
        </w:rPr>
        <w:t>AGENDA:</w:t>
      </w:r>
    </w:p>
    <w:p w14:paraId="4AD2E0B8" w14:textId="77777777" w:rsidR="005769DB" w:rsidRDefault="004955E5" w:rsidP="00D80791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r w:rsidRPr="00D80791">
        <w:rPr>
          <w:sz w:val="16"/>
        </w:rPr>
        <w:tab/>
      </w:r>
      <w:r>
        <w:rPr>
          <w:sz w:val="16"/>
        </w:rPr>
        <w:t>A program Committee appointed by the NERAASA Chairperson and utilizing the definition of “Purpose” as a guideline will review</w:t>
      </w:r>
      <w:r w:rsidRPr="00D80791">
        <w:rPr>
          <w:sz w:val="16"/>
        </w:rPr>
        <w:t xml:space="preserve"> </w:t>
      </w:r>
      <w:r>
        <w:rPr>
          <w:sz w:val="16"/>
        </w:rPr>
        <w:t xml:space="preserve">topics submitted by the Areas through their current Delegates and issues of concern to </w:t>
      </w:r>
      <w:proofErr w:type="gramStart"/>
      <w:r>
        <w:rPr>
          <w:sz w:val="16"/>
        </w:rPr>
        <w:t>AA as a whole, in</w:t>
      </w:r>
      <w:proofErr w:type="gramEnd"/>
      <w:r>
        <w:rPr>
          <w:sz w:val="16"/>
        </w:rPr>
        <w:t xml:space="preserve"> addition to specific items</w:t>
      </w:r>
      <w:r w:rsidRPr="00D80791">
        <w:rPr>
          <w:sz w:val="16"/>
        </w:rPr>
        <w:t xml:space="preserve"> </w:t>
      </w:r>
      <w:r>
        <w:rPr>
          <w:sz w:val="16"/>
        </w:rPr>
        <w:t>to</w:t>
      </w:r>
      <w:r w:rsidRPr="00D80791">
        <w:rPr>
          <w:sz w:val="16"/>
        </w:rPr>
        <w:t xml:space="preserve"> </w:t>
      </w:r>
      <w:r>
        <w:rPr>
          <w:sz w:val="16"/>
        </w:rPr>
        <w:t>be addressed by</w:t>
      </w:r>
      <w:r w:rsidRPr="00D80791">
        <w:rPr>
          <w:sz w:val="16"/>
        </w:rPr>
        <w:t xml:space="preserve"> </w:t>
      </w:r>
      <w:r>
        <w:rPr>
          <w:sz w:val="16"/>
        </w:rPr>
        <w:t>the upcoming General</w:t>
      </w:r>
      <w:r w:rsidRPr="00D80791">
        <w:rPr>
          <w:sz w:val="16"/>
        </w:rPr>
        <w:t xml:space="preserve"> </w:t>
      </w:r>
      <w:r>
        <w:rPr>
          <w:sz w:val="16"/>
        </w:rPr>
        <w:t>Service Conference.</w:t>
      </w:r>
    </w:p>
    <w:p w14:paraId="1703DF7E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NERAASA</w:t>
      </w:r>
      <w:r w:rsidRPr="00D80791">
        <w:rPr>
          <w:sz w:val="16"/>
        </w:rPr>
        <w:t xml:space="preserve"> </w:t>
      </w:r>
      <w:r>
        <w:rPr>
          <w:sz w:val="16"/>
        </w:rPr>
        <w:t>agenda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set</w:t>
      </w:r>
      <w:r w:rsidRPr="00D80791">
        <w:rPr>
          <w:sz w:val="16"/>
        </w:rPr>
        <w:t xml:space="preserve"> </w:t>
      </w:r>
      <w:r>
        <w:rPr>
          <w:sz w:val="16"/>
        </w:rPr>
        <w:t>following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January</w:t>
      </w:r>
      <w:r w:rsidRPr="00D80791">
        <w:rPr>
          <w:sz w:val="16"/>
        </w:rPr>
        <w:t xml:space="preserve"> </w:t>
      </w:r>
      <w:r>
        <w:rPr>
          <w:sz w:val="16"/>
        </w:rPr>
        <w:t>Board</w:t>
      </w:r>
      <w:r w:rsidRPr="00D80791">
        <w:rPr>
          <w:sz w:val="16"/>
        </w:rPr>
        <w:t xml:space="preserve"> </w:t>
      </w:r>
      <w:r>
        <w:rPr>
          <w:sz w:val="16"/>
        </w:rPr>
        <w:t>weekend.</w:t>
      </w:r>
    </w:p>
    <w:p w14:paraId="0AA1A6CA" w14:textId="77777777" w:rsidR="005769DB" w:rsidRDefault="004955E5" w:rsidP="00D80791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r>
        <w:rPr>
          <w:sz w:val="16"/>
        </w:rPr>
        <w:t>Presenters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notified</w:t>
      </w:r>
      <w:r w:rsidRPr="00D80791">
        <w:rPr>
          <w:sz w:val="16"/>
        </w:rPr>
        <w:t xml:space="preserve"> </w:t>
      </w:r>
      <w:r>
        <w:rPr>
          <w:sz w:val="16"/>
        </w:rPr>
        <w:t>as</w:t>
      </w:r>
      <w:r w:rsidRPr="00D80791">
        <w:rPr>
          <w:sz w:val="16"/>
        </w:rPr>
        <w:t xml:space="preserve"> </w:t>
      </w:r>
      <w:r>
        <w:rPr>
          <w:sz w:val="16"/>
        </w:rPr>
        <w:t>soon</w:t>
      </w:r>
      <w:r w:rsidRPr="00D80791">
        <w:rPr>
          <w:sz w:val="16"/>
        </w:rPr>
        <w:t xml:space="preserve"> </w:t>
      </w:r>
      <w:r>
        <w:rPr>
          <w:sz w:val="16"/>
        </w:rPr>
        <w:t>as</w:t>
      </w:r>
      <w:r w:rsidRPr="00D80791">
        <w:rPr>
          <w:sz w:val="16"/>
        </w:rPr>
        <w:t xml:space="preserve"> </w:t>
      </w:r>
      <w:r>
        <w:rPr>
          <w:sz w:val="16"/>
        </w:rPr>
        <w:t>possible</w:t>
      </w:r>
      <w:r w:rsidRPr="00D80791">
        <w:rPr>
          <w:sz w:val="16"/>
        </w:rPr>
        <w:t xml:space="preserve"> </w:t>
      </w:r>
      <w:r>
        <w:rPr>
          <w:sz w:val="16"/>
        </w:rPr>
        <w:t>to</w:t>
      </w:r>
      <w:r w:rsidRPr="00D80791">
        <w:rPr>
          <w:sz w:val="16"/>
        </w:rPr>
        <w:t xml:space="preserve"> </w:t>
      </w:r>
      <w:r>
        <w:rPr>
          <w:sz w:val="16"/>
        </w:rPr>
        <w:t>allow</w:t>
      </w:r>
      <w:r w:rsidRPr="00D80791">
        <w:rPr>
          <w:sz w:val="16"/>
        </w:rPr>
        <w:t xml:space="preserve"> </w:t>
      </w:r>
      <w:r>
        <w:rPr>
          <w:sz w:val="16"/>
        </w:rPr>
        <w:t>adequate</w:t>
      </w:r>
      <w:r w:rsidRPr="00D80791">
        <w:rPr>
          <w:sz w:val="16"/>
        </w:rPr>
        <w:t xml:space="preserve"> </w:t>
      </w:r>
      <w:r>
        <w:rPr>
          <w:sz w:val="16"/>
        </w:rPr>
        <w:t>time</w:t>
      </w:r>
      <w:r w:rsidRPr="00D80791">
        <w:rPr>
          <w:sz w:val="16"/>
        </w:rPr>
        <w:t xml:space="preserve"> </w:t>
      </w:r>
      <w:r>
        <w:rPr>
          <w:sz w:val="16"/>
        </w:rPr>
        <w:t>to</w:t>
      </w:r>
      <w:r w:rsidRPr="00D80791">
        <w:rPr>
          <w:sz w:val="16"/>
        </w:rPr>
        <w:t xml:space="preserve"> </w:t>
      </w:r>
      <w:r>
        <w:rPr>
          <w:sz w:val="16"/>
        </w:rPr>
        <w:t>prepare</w:t>
      </w:r>
      <w:r w:rsidRPr="00D80791">
        <w:rPr>
          <w:sz w:val="16"/>
        </w:rPr>
        <w:t xml:space="preserve"> </w:t>
      </w:r>
      <w:r>
        <w:rPr>
          <w:sz w:val="16"/>
        </w:rPr>
        <w:t>presentations.</w:t>
      </w:r>
    </w:p>
    <w:p w14:paraId="768847D4" w14:textId="499E86B0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proofErr w:type="gramStart"/>
      <w:r>
        <w:rPr>
          <w:sz w:val="16"/>
        </w:rPr>
        <w:t>Delegate</w:t>
      </w:r>
      <w:proofErr w:type="gramEnd"/>
      <w:r w:rsidRPr="00D80791">
        <w:rPr>
          <w:sz w:val="16"/>
        </w:rPr>
        <w:t xml:space="preserve"> </w:t>
      </w:r>
      <w:r>
        <w:rPr>
          <w:sz w:val="16"/>
        </w:rPr>
        <w:t>Highlights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included</w:t>
      </w:r>
      <w:r w:rsidRPr="00D80791">
        <w:rPr>
          <w:sz w:val="16"/>
        </w:rPr>
        <w:t xml:space="preserve"> </w:t>
      </w:r>
      <w:r>
        <w:rPr>
          <w:sz w:val="16"/>
        </w:rPr>
        <w:t>in</w:t>
      </w:r>
      <w:r w:rsidRPr="00D80791">
        <w:rPr>
          <w:sz w:val="16"/>
        </w:rPr>
        <w:t xml:space="preserve"> </w:t>
      </w:r>
      <w:r>
        <w:rPr>
          <w:sz w:val="16"/>
        </w:rPr>
        <w:t>the</w:t>
      </w:r>
      <w:r w:rsidRPr="00D80791">
        <w:rPr>
          <w:sz w:val="16"/>
        </w:rPr>
        <w:t xml:space="preserve"> </w:t>
      </w:r>
      <w:proofErr w:type="gramStart"/>
      <w:r>
        <w:rPr>
          <w:sz w:val="16"/>
        </w:rPr>
        <w:t>Agenda</w:t>
      </w:r>
      <w:proofErr w:type="gramEnd"/>
      <w:r>
        <w:rPr>
          <w:sz w:val="16"/>
        </w:rPr>
        <w:t>.</w:t>
      </w:r>
    </w:p>
    <w:p w14:paraId="61A1E7C6" w14:textId="5EDB04F8" w:rsidR="00C86ED9" w:rsidRDefault="00C86ED9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r w:rsidRPr="00C86ED9">
        <w:rPr>
          <w:sz w:val="16"/>
        </w:rPr>
        <w:t>The NERAASA ad hoc Inventory Committee was established in 2018</w:t>
      </w:r>
      <w:r>
        <w:rPr>
          <w:sz w:val="16"/>
        </w:rPr>
        <w:t xml:space="preserve">. </w:t>
      </w:r>
      <w:r w:rsidRPr="00C86ED9">
        <w:rPr>
          <w:sz w:val="16"/>
        </w:rPr>
        <w:t>Upon acceptance of its full report in 2020, the ad</w:t>
      </w:r>
      <w:r>
        <w:rPr>
          <w:sz w:val="16"/>
        </w:rPr>
        <w:t> </w:t>
      </w:r>
      <w:r w:rsidRPr="00C86ED9">
        <w:rPr>
          <w:sz w:val="16"/>
        </w:rPr>
        <w:t xml:space="preserve">hoc Inventory Committee was disbanded, and the NERAASA Inventory </w:t>
      </w:r>
      <w:r w:rsidR="00771BAF">
        <w:rPr>
          <w:sz w:val="16"/>
        </w:rPr>
        <w:t>C</w:t>
      </w:r>
      <w:r w:rsidRPr="00C86ED9">
        <w:rPr>
          <w:sz w:val="16"/>
        </w:rPr>
        <w:t>ommittee was established</w:t>
      </w:r>
      <w:r w:rsidR="00D27004">
        <w:rPr>
          <w:sz w:val="16"/>
        </w:rPr>
        <w:t xml:space="preserve">. </w:t>
      </w:r>
      <w:r w:rsidR="00001120" w:rsidRPr="00001120">
        <w:rPr>
          <w:sz w:val="16"/>
        </w:rPr>
        <w:t>Beginning in 2024, the NERAASA Inventory Committee be allotted a line item in the NERAASA Host Committee’s budget each year in the sum of $300 to cover the costs of items such as an online service to receive and track digital feedback from members, a digital platform for Inventory Committee meetings, translation/interpretation services, and for printing and distribution of surveys and final reports.</w:t>
      </w:r>
    </w:p>
    <w:p w14:paraId="653895E9" w14:textId="77777777" w:rsidR="005769DB" w:rsidRDefault="005769DB">
      <w:pPr>
        <w:spacing w:line="183" w:lineRule="exact"/>
        <w:rPr>
          <w:sz w:val="16"/>
        </w:rPr>
        <w:sectPr w:rsidR="005769DB" w:rsidSect="00001120">
          <w:type w:val="continuous"/>
          <w:pgSz w:w="12240" w:h="15840"/>
          <w:pgMar w:top="660" w:right="500" w:bottom="1350" w:left="620" w:header="0" w:footer="1447" w:gutter="0"/>
          <w:cols w:space="720"/>
        </w:sectPr>
      </w:pPr>
    </w:p>
    <w:p w14:paraId="46DBFC43" w14:textId="77777777" w:rsidR="005769DB" w:rsidRDefault="004955E5">
      <w:pPr>
        <w:pStyle w:val="ListParagraph"/>
        <w:numPr>
          <w:ilvl w:val="0"/>
          <w:numId w:val="5"/>
        </w:numPr>
        <w:tabs>
          <w:tab w:val="left" w:pos="869"/>
          <w:tab w:val="left" w:pos="870"/>
        </w:tabs>
        <w:spacing w:before="66"/>
        <w:ind w:left="869" w:hanging="406"/>
        <w:rPr>
          <w:sz w:val="16"/>
        </w:rPr>
      </w:pPr>
      <w:r>
        <w:rPr>
          <w:sz w:val="16"/>
        </w:rPr>
        <w:lastRenderedPageBreak/>
        <w:t>PANELS:</w:t>
      </w:r>
    </w:p>
    <w:p w14:paraId="00697068" w14:textId="77777777" w:rsidR="005769DB" w:rsidRDefault="004955E5" w:rsidP="00D80791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ind w:left="1544" w:right="724" w:hanging="360"/>
        <w:rPr>
          <w:sz w:val="16"/>
        </w:rPr>
      </w:pPr>
      <w:r>
        <w:rPr>
          <w:sz w:val="16"/>
        </w:rPr>
        <w:t>The</w:t>
      </w:r>
      <w:r w:rsidRPr="00D80791">
        <w:rPr>
          <w:sz w:val="16"/>
        </w:rPr>
        <w:t xml:space="preserve"> </w:t>
      </w:r>
      <w:r>
        <w:rPr>
          <w:sz w:val="16"/>
        </w:rPr>
        <w:t>anonymity</w:t>
      </w:r>
      <w:r w:rsidRPr="00D80791">
        <w:rPr>
          <w:sz w:val="16"/>
        </w:rPr>
        <w:t xml:space="preserve"> </w:t>
      </w:r>
      <w:r>
        <w:rPr>
          <w:sz w:val="16"/>
        </w:rPr>
        <w:t>statement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read</w:t>
      </w:r>
      <w:r w:rsidRPr="00D80791">
        <w:rPr>
          <w:sz w:val="16"/>
        </w:rPr>
        <w:t xml:space="preserve"> </w:t>
      </w:r>
      <w:r>
        <w:rPr>
          <w:sz w:val="16"/>
        </w:rPr>
        <w:t>before</w:t>
      </w:r>
      <w:r w:rsidRPr="00D80791">
        <w:rPr>
          <w:sz w:val="16"/>
        </w:rPr>
        <w:t xml:space="preserve"> </w:t>
      </w:r>
      <w:r>
        <w:rPr>
          <w:sz w:val="16"/>
        </w:rPr>
        <w:t>panels.</w:t>
      </w:r>
    </w:p>
    <w:p w14:paraId="680A05FE" w14:textId="77777777" w:rsidR="005769DB" w:rsidRDefault="004955E5" w:rsidP="00D80791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ind w:left="1544" w:right="724" w:hanging="360"/>
        <w:rPr>
          <w:sz w:val="16"/>
        </w:rPr>
      </w:pPr>
      <w:r>
        <w:rPr>
          <w:sz w:val="16"/>
        </w:rPr>
        <w:t xml:space="preserve">In general, each panel will consist </w:t>
      </w:r>
      <w:proofErr w:type="gramStart"/>
      <w:r>
        <w:rPr>
          <w:sz w:val="16"/>
        </w:rPr>
        <w:t>of:</w:t>
      </w:r>
      <w:proofErr w:type="gramEnd"/>
      <w:r>
        <w:rPr>
          <w:sz w:val="16"/>
        </w:rPr>
        <w:t xml:space="preserve"> a moderator, a “timer”, a brief reading from a concept or appropriate AA literature, 3-5 topics,</w:t>
      </w:r>
      <w:r w:rsidRPr="00D80791">
        <w:rPr>
          <w:sz w:val="16"/>
        </w:rPr>
        <w:t xml:space="preserve"> </w:t>
      </w:r>
      <w:r>
        <w:rPr>
          <w:sz w:val="16"/>
        </w:rPr>
        <w:t>pre-assigned</w:t>
      </w:r>
      <w:r w:rsidRPr="00D80791">
        <w:rPr>
          <w:sz w:val="16"/>
        </w:rPr>
        <w:t xml:space="preserve"> </w:t>
      </w:r>
      <w:r>
        <w:rPr>
          <w:sz w:val="16"/>
        </w:rPr>
        <w:t>to</w:t>
      </w:r>
      <w:r w:rsidRPr="00D80791">
        <w:rPr>
          <w:sz w:val="16"/>
        </w:rPr>
        <w:t xml:space="preserve"> </w:t>
      </w:r>
      <w:r>
        <w:rPr>
          <w:sz w:val="16"/>
        </w:rPr>
        <w:t>reflect NERAASA’s</w:t>
      </w:r>
      <w:r w:rsidRPr="00D80791">
        <w:rPr>
          <w:sz w:val="16"/>
        </w:rPr>
        <w:t xml:space="preserve"> </w:t>
      </w:r>
      <w:r>
        <w:rPr>
          <w:sz w:val="16"/>
        </w:rPr>
        <w:t>purpose,</w:t>
      </w:r>
      <w:r w:rsidRPr="00D80791">
        <w:rPr>
          <w:sz w:val="16"/>
        </w:rPr>
        <w:t xml:space="preserve"> </w:t>
      </w:r>
      <w:r>
        <w:rPr>
          <w:sz w:val="16"/>
        </w:rPr>
        <w:t>and open</w:t>
      </w:r>
      <w:r w:rsidRPr="00D80791">
        <w:rPr>
          <w:sz w:val="16"/>
        </w:rPr>
        <w:t xml:space="preserve"> </w:t>
      </w:r>
      <w:r>
        <w:rPr>
          <w:sz w:val="16"/>
        </w:rPr>
        <w:t>floor discussion</w:t>
      </w:r>
      <w:r w:rsidRPr="00D80791">
        <w:rPr>
          <w:sz w:val="16"/>
        </w:rPr>
        <w:t xml:space="preserve"> </w:t>
      </w:r>
      <w:r>
        <w:rPr>
          <w:sz w:val="16"/>
        </w:rPr>
        <w:t>on</w:t>
      </w:r>
      <w:r w:rsidRPr="00D80791">
        <w:rPr>
          <w:sz w:val="16"/>
        </w:rPr>
        <w:t xml:space="preserve"> </w:t>
      </w:r>
      <w:r>
        <w:rPr>
          <w:sz w:val="16"/>
        </w:rPr>
        <w:t>these topics.</w:t>
      </w:r>
    </w:p>
    <w:p w14:paraId="6394D4AA" w14:textId="77777777" w:rsidR="005769DB" w:rsidRDefault="004955E5" w:rsidP="00D80791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ind w:left="1544" w:right="724" w:hanging="360"/>
        <w:rPr>
          <w:sz w:val="16"/>
        </w:rPr>
      </w:pPr>
      <w:r>
        <w:rPr>
          <w:sz w:val="16"/>
        </w:rPr>
        <w:t>Topic</w:t>
      </w:r>
      <w:r w:rsidRPr="00D80791">
        <w:rPr>
          <w:sz w:val="16"/>
        </w:rPr>
        <w:t xml:space="preserve"> </w:t>
      </w:r>
      <w:r>
        <w:rPr>
          <w:sz w:val="16"/>
        </w:rPr>
        <w:t>presenters</w:t>
      </w:r>
      <w:r w:rsidRPr="00D80791">
        <w:rPr>
          <w:sz w:val="16"/>
        </w:rPr>
        <w:t xml:space="preserve"> </w:t>
      </w:r>
      <w:r>
        <w:rPr>
          <w:sz w:val="16"/>
        </w:rPr>
        <w:t>will</w:t>
      </w:r>
      <w:r w:rsidRPr="00D80791">
        <w:rPr>
          <w:sz w:val="16"/>
        </w:rPr>
        <w:t xml:space="preserve"> </w:t>
      </w:r>
      <w:r>
        <w:rPr>
          <w:sz w:val="16"/>
        </w:rPr>
        <w:t>be</w:t>
      </w:r>
      <w:r w:rsidRPr="00D80791">
        <w:rPr>
          <w:sz w:val="16"/>
        </w:rPr>
        <w:t xml:space="preserve"> </w:t>
      </w:r>
      <w:r>
        <w:rPr>
          <w:sz w:val="16"/>
        </w:rPr>
        <w:t>randomly</w:t>
      </w:r>
      <w:r w:rsidRPr="00D80791">
        <w:rPr>
          <w:sz w:val="16"/>
        </w:rPr>
        <w:t xml:space="preserve"> </w:t>
      </w:r>
      <w:r>
        <w:rPr>
          <w:sz w:val="16"/>
        </w:rPr>
        <w:t>selected</w:t>
      </w:r>
      <w:r w:rsidRPr="00D80791">
        <w:rPr>
          <w:sz w:val="16"/>
        </w:rPr>
        <w:t xml:space="preserve"> </w:t>
      </w:r>
      <w:r>
        <w:rPr>
          <w:sz w:val="16"/>
        </w:rPr>
        <w:t>from</w:t>
      </w:r>
      <w:r w:rsidRPr="00D80791">
        <w:rPr>
          <w:sz w:val="16"/>
        </w:rPr>
        <w:t xml:space="preserve"> </w:t>
      </w:r>
      <w:r>
        <w:rPr>
          <w:sz w:val="16"/>
        </w:rPr>
        <w:t>pre-registered</w:t>
      </w:r>
      <w:r w:rsidRPr="00D80791">
        <w:rPr>
          <w:sz w:val="16"/>
        </w:rPr>
        <w:t xml:space="preserve"> </w:t>
      </w:r>
      <w:r>
        <w:rPr>
          <w:sz w:val="16"/>
        </w:rPr>
        <w:t>members</w:t>
      </w:r>
      <w:r w:rsidRPr="00D80791">
        <w:rPr>
          <w:sz w:val="16"/>
        </w:rPr>
        <w:t xml:space="preserve"> </w:t>
      </w:r>
      <w:r>
        <w:rPr>
          <w:sz w:val="16"/>
        </w:rPr>
        <w:t>from</w:t>
      </w:r>
      <w:r w:rsidRPr="00D80791">
        <w:rPr>
          <w:sz w:val="16"/>
        </w:rPr>
        <w:t xml:space="preserve"> </w:t>
      </w:r>
      <w:r>
        <w:rPr>
          <w:sz w:val="16"/>
        </w:rPr>
        <w:t>all</w:t>
      </w:r>
      <w:r w:rsidRPr="00D80791">
        <w:rPr>
          <w:sz w:val="16"/>
        </w:rPr>
        <w:t xml:space="preserve"> </w:t>
      </w:r>
      <w:r>
        <w:rPr>
          <w:sz w:val="16"/>
        </w:rPr>
        <w:t>18</w:t>
      </w:r>
      <w:r w:rsidRPr="00D80791">
        <w:rPr>
          <w:sz w:val="16"/>
        </w:rPr>
        <w:t xml:space="preserve"> </w:t>
      </w:r>
      <w:r>
        <w:rPr>
          <w:sz w:val="16"/>
        </w:rPr>
        <w:t>Areas.</w:t>
      </w:r>
    </w:p>
    <w:p w14:paraId="5FAF5B7E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ind w:left="1544" w:right="724" w:hanging="360"/>
        <w:rPr>
          <w:sz w:val="16"/>
        </w:rPr>
      </w:pPr>
      <w:r>
        <w:rPr>
          <w:sz w:val="16"/>
        </w:rPr>
        <w:t>Emphasis for presenters should first be placed on GSR’s and DCM’s as well as other service people who have not previously</w:t>
      </w:r>
      <w:r w:rsidRPr="00D80791">
        <w:rPr>
          <w:sz w:val="16"/>
        </w:rPr>
        <w:t xml:space="preserve"> </w:t>
      </w:r>
      <w:r>
        <w:rPr>
          <w:sz w:val="16"/>
        </w:rPr>
        <w:t>participated</w:t>
      </w:r>
      <w:r w:rsidRPr="00D80791">
        <w:rPr>
          <w:sz w:val="16"/>
        </w:rPr>
        <w:t xml:space="preserve"> </w:t>
      </w:r>
      <w:r>
        <w:rPr>
          <w:sz w:val="16"/>
        </w:rPr>
        <w:t>in this capacity.</w:t>
      </w:r>
    </w:p>
    <w:p w14:paraId="6555D387" w14:textId="77777777" w:rsidR="005769DB" w:rsidRDefault="004955E5" w:rsidP="00D80791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ind w:left="1544" w:right="724" w:hanging="360"/>
        <w:rPr>
          <w:sz w:val="16"/>
        </w:rPr>
      </w:pPr>
      <w:r>
        <w:rPr>
          <w:sz w:val="16"/>
        </w:rPr>
        <w:t>A maximum of 10 minutes will be given to each presenter. The presenters are to have written reports and should follow the</w:t>
      </w:r>
      <w:r w:rsidRPr="00D80791">
        <w:rPr>
          <w:sz w:val="16"/>
        </w:rPr>
        <w:t xml:space="preserve"> </w:t>
      </w:r>
      <w:r>
        <w:rPr>
          <w:sz w:val="16"/>
        </w:rPr>
        <w:t>guidelines</w:t>
      </w:r>
      <w:r w:rsidRPr="00D80791">
        <w:rPr>
          <w:sz w:val="16"/>
        </w:rPr>
        <w:t xml:space="preserve"> </w:t>
      </w:r>
      <w:r>
        <w:rPr>
          <w:sz w:val="16"/>
        </w:rPr>
        <w:t>provided by the NERAASA program</w:t>
      </w:r>
      <w:r w:rsidRPr="00D80791">
        <w:rPr>
          <w:sz w:val="16"/>
        </w:rPr>
        <w:t xml:space="preserve"> </w:t>
      </w:r>
      <w:r>
        <w:rPr>
          <w:sz w:val="16"/>
        </w:rPr>
        <w:t>chair.</w:t>
      </w:r>
    </w:p>
    <w:p w14:paraId="28A0CB52" w14:textId="03349EFD" w:rsidR="005769DB" w:rsidRPr="00D80791" w:rsidRDefault="004955E5" w:rsidP="00D80791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ind w:left="1544" w:right="724" w:hanging="360"/>
        <w:rPr>
          <w:sz w:val="16"/>
        </w:rPr>
      </w:pPr>
      <w:r w:rsidRPr="00D80791">
        <w:rPr>
          <w:sz w:val="16"/>
        </w:rPr>
        <w:tab/>
        <w:t>All sharing from the floor will be firmly limited to (2) minutes.</w:t>
      </w:r>
    </w:p>
    <w:p w14:paraId="3BA4C422" w14:textId="77777777" w:rsidR="005769DB" w:rsidRPr="00BE2353" w:rsidRDefault="005769DB">
      <w:pPr>
        <w:pStyle w:val="BodyText"/>
        <w:spacing w:before="2"/>
        <w:ind w:left="0" w:firstLine="0"/>
        <w:rPr>
          <w:sz w:val="14"/>
          <w:szCs w:val="14"/>
        </w:rPr>
      </w:pPr>
    </w:p>
    <w:p w14:paraId="3B0520CC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183" w:lineRule="exact"/>
        <w:rPr>
          <w:sz w:val="16"/>
        </w:rPr>
      </w:pPr>
      <w:r>
        <w:rPr>
          <w:sz w:val="16"/>
        </w:rPr>
        <w:t>RECORDING:</w:t>
      </w:r>
    </w:p>
    <w:p w14:paraId="4EC800C9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recorded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its</w:t>
      </w:r>
      <w:r>
        <w:rPr>
          <w:spacing w:val="-3"/>
          <w:sz w:val="16"/>
        </w:rPr>
        <w:t xml:space="preserve"> </w:t>
      </w:r>
      <w:r>
        <w:rPr>
          <w:sz w:val="16"/>
        </w:rPr>
        <w:t>entirety,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exception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Roundtables.</w:t>
      </w:r>
    </w:p>
    <w:p w14:paraId="69D2EE37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before="3"/>
        <w:ind w:left="1544" w:right="474" w:hanging="360"/>
        <w:rPr>
          <w:sz w:val="16"/>
        </w:rPr>
      </w:pPr>
      <w:r>
        <w:rPr>
          <w:sz w:val="16"/>
        </w:rPr>
        <w:t>Only NERAASA recordings may be displayed and sold. Trinkets and recordings from meetings other than NERAASA may not be</w:t>
      </w:r>
      <w:r>
        <w:rPr>
          <w:spacing w:val="-42"/>
          <w:sz w:val="16"/>
        </w:rPr>
        <w:t xml:space="preserve"> </w:t>
      </w:r>
      <w:r>
        <w:rPr>
          <w:sz w:val="16"/>
        </w:rPr>
        <w:t>sold.</w:t>
      </w:r>
    </w:p>
    <w:p w14:paraId="5C09B3F5" w14:textId="77777777" w:rsidR="005769DB" w:rsidRPr="00BE2353" w:rsidRDefault="005769DB">
      <w:pPr>
        <w:pStyle w:val="BodyText"/>
        <w:ind w:left="0" w:firstLine="0"/>
        <w:rPr>
          <w:sz w:val="12"/>
          <w:szCs w:val="12"/>
        </w:rPr>
      </w:pPr>
    </w:p>
    <w:p w14:paraId="7B49A121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183" w:lineRule="exact"/>
        <w:rPr>
          <w:sz w:val="16"/>
        </w:rPr>
      </w:pPr>
      <w:r>
        <w:rPr>
          <w:sz w:val="16"/>
        </w:rPr>
        <w:t>EXPENSES:</w:t>
      </w:r>
    </w:p>
    <w:p w14:paraId="52B77B1A" w14:textId="69359582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2" w:lineRule="exact"/>
        <w:ind w:left="1544"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Saturday</w:t>
      </w:r>
      <w:r>
        <w:rPr>
          <w:spacing w:val="-3"/>
          <w:sz w:val="16"/>
        </w:rPr>
        <w:t xml:space="preserve"> </w:t>
      </w:r>
      <w:r>
        <w:rPr>
          <w:sz w:val="16"/>
        </w:rPr>
        <w:t>night</w:t>
      </w:r>
      <w:r>
        <w:rPr>
          <w:spacing w:val="-3"/>
          <w:sz w:val="16"/>
        </w:rPr>
        <w:t xml:space="preserve"> </w:t>
      </w:r>
      <w:r>
        <w:rPr>
          <w:sz w:val="16"/>
        </w:rPr>
        <w:t>speaker’s</w:t>
      </w:r>
      <w:r>
        <w:rPr>
          <w:spacing w:val="-3"/>
          <w:sz w:val="16"/>
        </w:rPr>
        <w:t xml:space="preserve"> </w:t>
      </w:r>
      <w:r>
        <w:rPr>
          <w:sz w:val="16"/>
        </w:rPr>
        <w:t>expenses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paid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  <w:r w:rsidR="00BE2353">
        <w:rPr>
          <w:sz w:val="16"/>
        </w:rPr>
        <w:t>.</w:t>
      </w:r>
    </w:p>
    <w:p w14:paraId="63FA880F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244" w:lineRule="auto"/>
        <w:ind w:left="1544" w:right="472" w:hanging="360"/>
        <w:rPr>
          <w:sz w:val="16"/>
        </w:rPr>
      </w:pPr>
      <w:r>
        <w:rPr>
          <w:sz w:val="16"/>
        </w:rPr>
        <w:t>The NERAASA hosting committee will make available special needs assistance to those members that request it in advance and</w:t>
      </w:r>
      <w:r>
        <w:rPr>
          <w:spacing w:val="-42"/>
          <w:sz w:val="16"/>
        </w:rPr>
        <w:t xml:space="preserve"> </w:t>
      </w:r>
      <w:r>
        <w:rPr>
          <w:sz w:val="16"/>
        </w:rPr>
        <w:t>should</w:t>
      </w:r>
      <w:r>
        <w:rPr>
          <w:spacing w:val="-1"/>
          <w:sz w:val="16"/>
        </w:rPr>
        <w:t xml:space="preserve"> </w:t>
      </w:r>
      <w:r>
        <w:rPr>
          <w:sz w:val="16"/>
        </w:rPr>
        <w:t>consider</w:t>
      </w:r>
      <w:r>
        <w:rPr>
          <w:spacing w:val="-1"/>
          <w:sz w:val="16"/>
        </w:rPr>
        <w:t xml:space="preserve"> </w:t>
      </w:r>
      <w:r>
        <w:rPr>
          <w:sz w:val="16"/>
        </w:rPr>
        <w:t>the financial</w:t>
      </w:r>
      <w:r>
        <w:rPr>
          <w:spacing w:val="-1"/>
          <w:sz w:val="16"/>
        </w:rPr>
        <w:t xml:space="preserve"> </w:t>
      </w:r>
      <w:r>
        <w:rPr>
          <w:sz w:val="16"/>
        </w:rPr>
        <w:t>obligation for</w:t>
      </w:r>
      <w:r>
        <w:rPr>
          <w:spacing w:val="-1"/>
          <w:sz w:val="16"/>
        </w:rPr>
        <w:t xml:space="preserve"> </w:t>
      </w:r>
      <w:r>
        <w:rPr>
          <w:sz w:val="16"/>
        </w:rPr>
        <w:t>this when</w:t>
      </w:r>
      <w:r>
        <w:rPr>
          <w:spacing w:val="-1"/>
          <w:sz w:val="16"/>
        </w:rPr>
        <w:t xml:space="preserve"> </w:t>
      </w:r>
      <w:r>
        <w:rPr>
          <w:sz w:val="16"/>
        </w:rPr>
        <w:t>budgeting for</w:t>
      </w:r>
      <w:r>
        <w:rPr>
          <w:spacing w:val="-1"/>
          <w:sz w:val="16"/>
        </w:rPr>
        <w:t xml:space="preserve"> </w:t>
      </w:r>
      <w:r>
        <w:rPr>
          <w:sz w:val="16"/>
        </w:rPr>
        <w:t>the event.</w:t>
      </w:r>
    </w:p>
    <w:p w14:paraId="1D428BB5" w14:textId="77777777" w:rsidR="005769DB" w:rsidRPr="00BE2353" w:rsidRDefault="005769DB" w:rsidP="00BE2353">
      <w:pPr>
        <w:pStyle w:val="BodyText"/>
        <w:ind w:left="0" w:firstLine="0"/>
        <w:rPr>
          <w:sz w:val="14"/>
          <w:szCs w:val="14"/>
        </w:rPr>
      </w:pPr>
    </w:p>
    <w:p w14:paraId="1CF65395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rPr>
          <w:sz w:val="16"/>
        </w:rPr>
      </w:pPr>
      <w:r>
        <w:rPr>
          <w:sz w:val="16"/>
        </w:rPr>
        <w:t>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conclusion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NERAASA,</w:t>
      </w:r>
      <w:r>
        <w:rPr>
          <w:spacing w:val="-3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expenses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been</w:t>
      </w:r>
      <w:r>
        <w:rPr>
          <w:spacing w:val="-3"/>
          <w:sz w:val="16"/>
        </w:rPr>
        <w:t xml:space="preserve"> </w:t>
      </w:r>
      <w:r>
        <w:rPr>
          <w:sz w:val="16"/>
        </w:rPr>
        <w:t>satisfied,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following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done</w:t>
      </w:r>
      <w:r>
        <w:rPr>
          <w:spacing w:val="-3"/>
          <w:sz w:val="16"/>
        </w:rPr>
        <w:t xml:space="preserve"> </w:t>
      </w:r>
      <w:r>
        <w:rPr>
          <w:sz w:val="16"/>
        </w:rPr>
        <w:t>within</w:t>
      </w:r>
      <w:r>
        <w:rPr>
          <w:spacing w:val="-3"/>
          <w:sz w:val="16"/>
        </w:rPr>
        <w:t xml:space="preserve"> </w:t>
      </w:r>
      <w:r>
        <w:rPr>
          <w:sz w:val="16"/>
        </w:rPr>
        <w:t>90</w:t>
      </w:r>
      <w:r>
        <w:rPr>
          <w:spacing w:val="-3"/>
          <w:sz w:val="16"/>
        </w:rPr>
        <w:t xml:space="preserve"> </w:t>
      </w:r>
      <w:r>
        <w:rPr>
          <w:sz w:val="16"/>
        </w:rPr>
        <w:t>days:</w:t>
      </w:r>
    </w:p>
    <w:p w14:paraId="30F130C7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before="3"/>
        <w:ind w:left="1544" w:right="260" w:hanging="360"/>
        <w:rPr>
          <w:sz w:val="16"/>
        </w:rPr>
      </w:pPr>
      <w:r>
        <w:rPr>
          <w:sz w:val="16"/>
        </w:rPr>
        <w:t>Provide seed money to the NERAASA committees for the events that are dated three years in advance of the current NERAASA.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formula</w:t>
      </w:r>
      <w:r>
        <w:rPr>
          <w:spacing w:val="-3"/>
          <w:sz w:val="16"/>
        </w:rPr>
        <w:t xml:space="preserve"> </w:t>
      </w:r>
      <w:r>
        <w:rPr>
          <w:sz w:val="16"/>
        </w:rPr>
        <w:t>is:</w:t>
      </w:r>
      <w:r>
        <w:rPr>
          <w:spacing w:val="-3"/>
          <w:sz w:val="16"/>
        </w:rPr>
        <w:t xml:space="preserve"> </w:t>
      </w:r>
      <w:r>
        <w:rPr>
          <w:sz w:val="16"/>
        </w:rPr>
        <w:t>current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+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YEAR</w:t>
      </w:r>
      <w:r>
        <w:rPr>
          <w:spacing w:val="-2"/>
          <w:sz w:val="16"/>
        </w:rPr>
        <w:t xml:space="preserve"> </w:t>
      </w:r>
      <w:r>
        <w:rPr>
          <w:sz w:val="16"/>
        </w:rPr>
        <w:t>receive</w:t>
      </w:r>
      <w:r>
        <w:rPr>
          <w:spacing w:val="-3"/>
          <w:sz w:val="16"/>
        </w:rPr>
        <w:t xml:space="preserve"> </w:t>
      </w:r>
      <w:r>
        <w:rPr>
          <w:sz w:val="16"/>
        </w:rPr>
        <w:t>$2,500;</w:t>
      </w:r>
      <w:r>
        <w:rPr>
          <w:spacing w:val="-3"/>
          <w:sz w:val="16"/>
        </w:rPr>
        <w:t xml:space="preserve"> </w:t>
      </w:r>
      <w:r>
        <w:rPr>
          <w:sz w:val="16"/>
        </w:rPr>
        <w:t>current</w:t>
      </w:r>
      <w:r>
        <w:rPr>
          <w:spacing w:val="-2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+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YEARS</w:t>
      </w:r>
      <w:r>
        <w:rPr>
          <w:spacing w:val="-2"/>
          <w:sz w:val="16"/>
        </w:rPr>
        <w:t xml:space="preserve"> </w:t>
      </w:r>
      <w:r>
        <w:rPr>
          <w:sz w:val="16"/>
        </w:rPr>
        <w:t>receive</w:t>
      </w:r>
      <w:r>
        <w:rPr>
          <w:spacing w:val="-2"/>
          <w:sz w:val="16"/>
        </w:rPr>
        <w:t xml:space="preserve"> </w:t>
      </w:r>
      <w:r>
        <w:rPr>
          <w:sz w:val="16"/>
        </w:rPr>
        <w:t>$1,000;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current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</w:p>
    <w:p w14:paraId="2FE91E3B" w14:textId="77777777" w:rsidR="005769DB" w:rsidRDefault="004955E5">
      <w:pPr>
        <w:pStyle w:val="BodyText"/>
        <w:spacing w:line="181" w:lineRule="exact"/>
        <w:ind w:firstLine="0"/>
      </w:pPr>
      <w:r>
        <w:t>+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$2,500.</w:t>
      </w:r>
    </w:p>
    <w:p w14:paraId="1D399268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before="3"/>
        <w:ind w:left="1544" w:right="234" w:hanging="360"/>
        <w:rPr>
          <w:sz w:val="16"/>
        </w:rPr>
      </w:pPr>
      <w:r>
        <w:rPr>
          <w:sz w:val="16"/>
        </w:rPr>
        <w:t xml:space="preserve">Monies </w:t>
      </w:r>
      <w:proofErr w:type="gramStart"/>
      <w:r>
        <w:rPr>
          <w:sz w:val="16"/>
        </w:rPr>
        <w:t>in excess of</w:t>
      </w:r>
      <w:proofErr w:type="gramEnd"/>
      <w:r>
        <w:rPr>
          <w:sz w:val="16"/>
        </w:rPr>
        <w:t xml:space="preserve"> the seed money shall be accumulated in a prudent reserve equal to the total value of seed money ($6,000) and</w:t>
      </w:r>
      <w:r>
        <w:rPr>
          <w:spacing w:val="-42"/>
          <w:sz w:val="16"/>
        </w:rPr>
        <w:t xml:space="preserve"> </w:t>
      </w:r>
      <w:r>
        <w:rPr>
          <w:sz w:val="16"/>
        </w:rPr>
        <w:t>held in an accessible, insured, interest bearing account in NERAASA’s name. Signatories will be the Northeast Regional Trustee</w:t>
      </w:r>
      <w:r>
        <w:rPr>
          <w:spacing w:val="1"/>
          <w:sz w:val="16"/>
        </w:rPr>
        <w:t xml:space="preserve"> </w:t>
      </w:r>
      <w:r>
        <w:rPr>
          <w:sz w:val="16"/>
        </w:rPr>
        <w:t>and the current Secretary of the Northeast Regional Delegates (NERDs). Any surplus income will be retained by NERAASA until the</w:t>
      </w:r>
      <w:r>
        <w:rPr>
          <w:spacing w:val="-42"/>
          <w:sz w:val="16"/>
        </w:rPr>
        <w:t xml:space="preserve"> </w:t>
      </w:r>
      <w:r>
        <w:rPr>
          <w:sz w:val="16"/>
        </w:rPr>
        <w:t>prudent</w:t>
      </w:r>
      <w:r>
        <w:rPr>
          <w:spacing w:val="-1"/>
          <w:sz w:val="16"/>
        </w:rPr>
        <w:t xml:space="preserve"> </w:t>
      </w:r>
      <w:r>
        <w:rPr>
          <w:sz w:val="16"/>
        </w:rPr>
        <w:t>reserve is fully established.</w:t>
      </w:r>
    </w:p>
    <w:p w14:paraId="44B25282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2" w:lineRule="exact"/>
        <w:ind w:left="1544" w:hanging="361"/>
        <w:rPr>
          <w:sz w:val="16"/>
        </w:rPr>
      </w:pPr>
      <w:r>
        <w:rPr>
          <w:sz w:val="16"/>
        </w:rPr>
        <w:t>Once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prudent</w:t>
      </w:r>
      <w:r>
        <w:rPr>
          <w:spacing w:val="-4"/>
          <w:sz w:val="16"/>
        </w:rPr>
        <w:t xml:space="preserve"> </w:t>
      </w:r>
      <w:r>
        <w:rPr>
          <w:sz w:val="16"/>
        </w:rPr>
        <w:t>reserve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established,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surpluses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contributed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General</w:t>
      </w:r>
      <w:r>
        <w:rPr>
          <w:spacing w:val="-3"/>
          <w:sz w:val="16"/>
        </w:rPr>
        <w:t xml:space="preserve"> </w:t>
      </w:r>
      <w:r>
        <w:rPr>
          <w:sz w:val="16"/>
        </w:rPr>
        <w:t>Service</w:t>
      </w:r>
      <w:r>
        <w:rPr>
          <w:spacing w:val="-4"/>
          <w:sz w:val="16"/>
        </w:rPr>
        <w:t xml:space="preserve"> </w:t>
      </w:r>
      <w:r>
        <w:rPr>
          <w:sz w:val="16"/>
        </w:rPr>
        <w:t>Office.</w:t>
      </w:r>
    </w:p>
    <w:p w14:paraId="08141DF2" w14:textId="77777777" w:rsidR="005769DB" w:rsidRPr="00BE2353" w:rsidRDefault="005769DB" w:rsidP="00BE2353">
      <w:pPr>
        <w:pStyle w:val="BodyText"/>
        <w:ind w:left="0" w:firstLine="0"/>
        <w:rPr>
          <w:sz w:val="14"/>
          <w:szCs w:val="14"/>
        </w:rPr>
      </w:pPr>
    </w:p>
    <w:p w14:paraId="06CD82CB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5"/>
        </w:tabs>
        <w:spacing w:line="244" w:lineRule="auto"/>
        <w:ind w:right="234" w:hanging="360"/>
        <w:rPr>
          <w:sz w:val="16"/>
        </w:rPr>
      </w:pPr>
      <w:r>
        <w:rPr>
          <w:sz w:val="16"/>
        </w:rPr>
        <w:t xml:space="preserve">WEBSITE: That </w:t>
      </w:r>
      <w:hyperlink r:id="rId9">
        <w:r>
          <w:rPr>
            <w:sz w:val="16"/>
          </w:rPr>
          <w:t xml:space="preserve">www.neraasa.org </w:t>
        </w:r>
      </w:hyperlink>
      <w:r>
        <w:rPr>
          <w:sz w:val="16"/>
        </w:rPr>
        <w:t>be established as the official website of the Northeast Regional Alcoholics Anonymous Service Assembly</w:t>
      </w:r>
      <w:r>
        <w:rPr>
          <w:spacing w:val="1"/>
          <w:sz w:val="16"/>
        </w:rPr>
        <w:t xml:space="preserve"> </w:t>
      </w:r>
      <w:r>
        <w:rPr>
          <w:sz w:val="16"/>
        </w:rPr>
        <w:t>(NERAASA).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website</w:t>
      </w:r>
      <w:r>
        <w:rPr>
          <w:spacing w:val="-4"/>
          <w:sz w:val="16"/>
        </w:rPr>
        <w:t xml:space="preserve"> </w:t>
      </w:r>
      <w:r>
        <w:rPr>
          <w:sz w:val="16"/>
        </w:rPr>
        <w:t>hosting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domain</w:t>
      </w:r>
      <w:r>
        <w:rPr>
          <w:spacing w:val="-3"/>
          <w:sz w:val="16"/>
        </w:rPr>
        <w:t xml:space="preserve"> </w:t>
      </w:r>
      <w:r>
        <w:rPr>
          <w:sz w:val="16"/>
        </w:rPr>
        <w:t>registration</w:t>
      </w:r>
      <w:r>
        <w:rPr>
          <w:spacing w:val="-4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responsibility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fund.</w:t>
      </w:r>
      <w:r>
        <w:rPr>
          <w:spacing w:val="-3"/>
          <w:sz w:val="16"/>
        </w:rPr>
        <w:t xml:space="preserve"> </w:t>
      </w:r>
      <w:r>
        <w:rPr>
          <w:sz w:val="16"/>
        </w:rPr>
        <w:t>(In</w:t>
      </w:r>
      <w:r>
        <w:rPr>
          <w:spacing w:val="-4"/>
          <w:sz w:val="16"/>
        </w:rPr>
        <w:t xml:space="preserve"> </w:t>
      </w:r>
      <w:r>
        <w:rPr>
          <w:sz w:val="16"/>
        </w:rPr>
        <w:t>2010,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approximate</w:t>
      </w:r>
      <w:r>
        <w:rPr>
          <w:spacing w:val="-4"/>
          <w:sz w:val="16"/>
        </w:rPr>
        <w:t xml:space="preserve"> </w:t>
      </w:r>
      <w:r>
        <w:rPr>
          <w:sz w:val="16"/>
        </w:rPr>
        <w:t>costs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</w:p>
    <w:p w14:paraId="151F49DD" w14:textId="1AEBF468" w:rsidR="005769DB" w:rsidRDefault="004955E5">
      <w:pPr>
        <w:pStyle w:val="BodyText"/>
        <w:spacing w:line="177" w:lineRule="exact"/>
        <w:ind w:left="824" w:firstLine="0"/>
      </w:pPr>
      <w:r>
        <w:t>$50/year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hosting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$150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name</w:t>
      </w:r>
      <w:r w:rsidR="00BE2353">
        <w:t>.</w:t>
      </w:r>
      <w:r>
        <w:t>)</w:t>
      </w:r>
    </w:p>
    <w:p w14:paraId="6C616BE3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244" w:lineRule="auto"/>
        <w:ind w:left="1544" w:right="909" w:hanging="360"/>
        <w:rPr>
          <w:sz w:val="16"/>
        </w:rPr>
      </w:pPr>
      <w:r>
        <w:rPr>
          <w:sz w:val="16"/>
        </w:rPr>
        <w:t>That the purpose of the site will be to provide information on upcoming NERAASA’s as well as historical data from the past</w:t>
      </w:r>
      <w:r>
        <w:rPr>
          <w:spacing w:val="-42"/>
          <w:sz w:val="16"/>
        </w:rPr>
        <w:t xml:space="preserve"> </w:t>
      </w:r>
      <w:r>
        <w:rPr>
          <w:sz w:val="16"/>
        </w:rPr>
        <w:t>NERAASAs.</w:t>
      </w:r>
    </w:p>
    <w:p w14:paraId="7074E40A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ind w:left="1544" w:right="328" w:hanging="360"/>
        <w:rPr>
          <w:sz w:val="16"/>
        </w:rPr>
      </w:pPr>
      <w:r>
        <w:rPr>
          <w:sz w:val="16"/>
        </w:rPr>
        <w:t>That the Northeast Regional Trustee (NERT) appoints a web administrator and an alternate web administrator. Skills for these</w:t>
      </w:r>
      <w:r>
        <w:rPr>
          <w:spacing w:val="1"/>
          <w:sz w:val="16"/>
        </w:rPr>
        <w:t xml:space="preserve"> </w:t>
      </w:r>
      <w:r>
        <w:rPr>
          <w:sz w:val="16"/>
        </w:rPr>
        <w:t>service positions include appropriate web development skills and working knowledge of AA Traditions and the NERAASA</w:t>
      </w:r>
      <w:r>
        <w:rPr>
          <w:spacing w:val="1"/>
          <w:sz w:val="16"/>
        </w:rPr>
        <w:t xml:space="preserve"> </w:t>
      </w:r>
      <w:r>
        <w:rPr>
          <w:sz w:val="16"/>
        </w:rPr>
        <w:t>Guidelines. The NERT, web administrator and alternate web administrator provide oversight to the hosting committee. Where the</w:t>
      </w:r>
      <w:r>
        <w:rPr>
          <w:spacing w:val="1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hosting</w:t>
      </w:r>
      <w:r>
        <w:rPr>
          <w:spacing w:val="-3"/>
          <w:sz w:val="16"/>
        </w:rPr>
        <w:t xml:space="preserve"> </w:t>
      </w:r>
      <w:r>
        <w:rPr>
          <w:sz w:val="16"/>
        </w:rPr>
        <w:t>committee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skills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time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ensure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website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updated,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oversight</w:t>
      </w:r>
      <w:r>
        <w:rPr>
          <w:spacing w:val="-3"/>
          <w:sz w:val="16"/>
        </w:rPr>
        <w:t xml:space="preserve"> </w:t>
      </w:r>
      <w:r>
        <w:rPr>
          <w:sz w:val="16"/>
        </w:rPr>
        <w:t>committee</w:t>
      </w:r>
      <w:r>
        <w:rPr>
          <w:spacing w:val="1"/>
          <w:sz w:val="16"/>
        </w:rPr>
        <w:t xml:space="preserve"> </w:t>
      </w:r>
      <w:r>
        <w:rPr>
          <w:sz w:val="16"/>
        </w:rPr>
        <w:t>would</w:t>
      </w:r>
      <w:r>
        <w:rPr>
          <w:spacing w:val="-1"/>
          <w:sz w:val="16"/>
        </w:rPr>
        <w:t xml:space="preserve"> </w:t>
      </w:r>
      <w:r>
        <w:rPr>
          <w:sz w:val="16"/>
        </w:rPr>
        <w:t>step in to assist.</w:t>
      </w:r>
    </w:p>
    <w:p w14:paraId="4F5D4825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spacing w:line="183" w:lineRule="exact"/>
        <w:ind w:left="1544" w:hanging="361"/>
        <w:rPr>
          <w:sz w:val="16"/>
        </w:rPr>
      </w:pP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custody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site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passed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yearly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next</w:t>
      </w:r>
      <w:r>
        <w:rPr>
          <w:spacing w:val="-3"/>
          <w:sz w:val="16"/>
        </w:rPr>
        <w:t xml:space="preserve"> </w:t>
      </w:r>
      <w:r>
        <w:rPr>
          <w:sz w:val="16"/>
        </w:rPr>
        <w:t>hosting</w:t>
      </w:r>
      <w:r>
        <w:rPr>
          <w:spacing w:val="-3"/>
          <w:sz w:val="16"/>
        </w:rPr>
        <w:t xml:space="preserve"> </w:t>
      </w:r>
      <w:r>
        <w:rPr>
          <w:sz w:val="16"/>
        </w:rPr>
        <w:t>committee.</w:t>
      </w:r>
    </w:p>
    <w:p w14:paraId="48A59EAA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ind w:left="1544" w:right="296" w:hanging="360"/>
        <w:rPr>
          <w:sz w:val="16"/>
        </w:rPr>
      </w:pPr>
      <w:r>
        <w:rPr>
          <w:sz w:val="16"/>
        </w:rPr>
        <w:t>That to adhere to AA’s tradition of personal anonymity, last names of AA members and personal e-mail addresses will not be listed:</w:t>
      </w:r>
      <w:r>
        <w:rPr>
          <w:spacing w:val="-42"/>
          <w:sz w:val="16"/>
        </w:rPr>
        <w:t xml:space="preserve"> </w:t>
      </w:r>
      <w:r>
        <w:rPr>
          <w:sz w:val="16"/>
        </w:rPr>
        <w:t>photographs</w:t>
      </w:r>
      <w:r>
        <w:rPr>
          <w:spacing w:val="-1"/>
          <w:sz w:val="16"/>
        </w:rPr>
        <w:t xml:space="preserve"> </w:t>
      </w:r>
      <w:r>
        <w:rPr>
          <w:sz w:val="16"/>
        </w:rPr>
        <w:t>of AA</w:t>
      </w:r>
      <w:r>
        <w:rPr>
          <w:spacing w:val="1"/>
          <w:sz w:val="16"/>
        </w:rPr>
        <w:t xml:space="preserve"> </w:t>
      </w:r>
      <w:r>
        <w:rPr>
          <w:sz w:val="16"/>
        </w:rPr>
        <w:t>members will not</w:t>
      </w:r>
      <w:r>
        <w:rPr>
          <w:spacing w:val="-1"/>
          <w:sz w:val="16"/>
        </w:rPr>
        <w:t xml:space="preserve"> </w:t>
      </w:r>
      <w:r>
        <w:rPr>
          <w:sz w:val="16"/>
        </w:rPr>
        <w:t>be used.</w:t>
      </w:r>
    </w:p>
    <w:p w14:paraId="14C4B6D4" w14:textId="77777777" w:rsidR="005769DB" w:rsidRDefault="004955E5">
      <w:pPr>
        <w:pStyle w:val="ListParagraph"/>
        <w:numPr>
          <w:ilvl w:val="1"/>
          <w:numId w:val="5"/>
        </w:numPr>
        <w:tabs>
          <w:tab w:val="left" w:pos="1544"/>
          <w:tab w:val="left" w:pos="1545"/>
        </w:tabs>
        <w:ind w:left="1544" w:hanging="361"/>
        <w:rPr>
          <w:sz w:val="16"/>
        </w:rPr>
      </w:pP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links</w:t>
      </w:r>
      <w:r>
        <w:rPr>
          <w:spacing w:val="-3"/>
          <w:sz w:val="16"/>
        </w:rPr>
        <w:t xml:space="preserve"> </w:t>
      </w:r>
      <w:r>
        <w:rPr>
          <w:sz w:val="16"/>
        </w:rPr>
        <w:t>relating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should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allowed.</w:t>
      </w:r>
    </w:p>
    <w:p w14:paraId="59A6990A" w14:textId="77777777" w:rsidR="005769DB" w:rsidRPr="00BE2353" w:rsidRDefault="005769DB" w:rsidP="00BE2353">
      <w:pPr>
        <w:pStyle w:val="BodyText"/>
        <w:ind w:left="0" w:firstLine="0"/>
        <w:rPr>
          <w:sz w:val="14"/>
          <w:szCs w:val="14"/>
        </w:rPr>
      </w:pPr>
    </w:p>
    <w:p w14:paraId="6749ED0C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5"/>
        </w:tabs>
        <w:rPr>
          <w:sz w:val="16"/>
        </w:rPr>
      </w:pPr>
      <w:r>
        <w:rPr>
          <w:sz w:val="16"/>
        </w:rPr>
        <w:t>Once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Area</w:t>
      </w:r>
      <w:r>
        <w:rPr>
          <w:spacing w:val="-3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hosted</w:t>
      </w:r>
      <w:r>
        <w:rPr>
          <w:spacing w:val="-3"/>
          <w:sz w:val="16"/>
        </w:rPr>
        <w:t xml:space="preserve"> </w:t>
      </w:r>
      <w:r>
        <w:rPr>
          <w:sz w:val="16"/>
        </w:rPr>
        <w:t>NERAASA,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period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six</w:t>
      </w:r>
      <w:r>
        <w:rPr>
          <w:spacing w:val="-3"/>
          <w:sz w:val="16"/>
        </w:rPr>
        <w:t xml:space="preserve"> </w:t>
      </w:r>
      <w:r>
        <w:rPr>
          <w:sz w:val="16"/>
        </w:rPr>
        <w:t>(6)</w:t>
      </w:r>
      <w:r>
        <w:rPr>
          <w:spacing w:val="-3"/>
          <w:sz w:val="16"/>
        </w:rPr>
        <w:t xml:space="preserve"> </w:t>
      </w:r>
      <w:r>
        <w:rPr>
          <w:sz w:val="16"/>
        </w:rPr>
        <w:t>years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pass</w:t>
      </w:r>
      <w:r>
        <w:rPr>
          <w:spacing w:val="-3"/>
          <w:sz w:val="16"/>
        </w:rPr>
        <w:t xml:space="preserve"> </w:t>
      </w:r>
      <w:r>
        <w:rPr>
          <w:sz w:val="16"/>
        </w:rPr>
        <w:t>before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Area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submit</w:t>
      </w:r>
      <w:r>
        <w:rPr>
          <w:spacing w:val="-3"/>
          <w:sz w:val="16"/>
        </w:rPr>
        <w:t xml:space="preserve"> </w:t>
      </w:r>
      <w:r>
        <w:rPr>
          <w:sz w:val="16"/>
        </w:rPr>
        <w:t>another</w:t>
      </w:r>
      <w:r>
        <w:rPr>
          <w:spacing w:val="-3"/>
          <w:sz w:val="16"/>
        </w:rPr>
        <w:t xml:space="preserve"> </w:t>
      </w:r>
      <w:r>
        <w:rPr>
          <w:sz w:val="16"/>
        </w:rPr>
        <w:t>bid.</w:t>
      </w:r>
    </w:p>
    <w:p w14:paraId="1A17CC17" w14:textId="77777777" w:rsidR="005769DB" w:rsidRPr="00BE2353" w:rsidRDefault="005769DB" w:rsidP="00BE2353">
      <w:pPr>
        <w:pStyle w:val="BodyText"/>
        <w:ind w:left="0" w:firstLine="0"/>
        <w:rPr>
          <w:sz w:val="14"/>
          <w:szCs w:val="14"/>
        </w:rPr>
      </w:pPr>
    </w:p>
    <w:p w14:paraId="1DFD42F5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5"/>
        </w:tabs>
        <w:rPr>
          <w:sz w:val="16"/>
        </w:rPr>
      </w:pPr>
      <w:r>
        <w:rPr>
          <w:sz w:val="16"/>
        </w:rPr>
        <w:t>TRANSLATION: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Spanish</w:t>
      </w:r>
      <w:r>
        <w:rPr>
          <w:spacing w:val="-4"/>
          <w:sz w:val="16"/>
        </w:rPr>
        <w:t xml:space="preserve"> </w:t>
      </w:r>
      <w:r>
        <w:rPr>
          <w:sz w:val="16"/>
        </w:rPr>
        <w:t>translation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NERAASA.</w:t>
      </w:r>
    </w:p>
    <w:p w14:paraId="17FE781D" w14:textId="77777777" w:rsidR="005769DB" w:rsidRPr="00BE2353" w:rsidRDefault="005769DB" w:rsidP="00BE2353">
      <w:pPr>
        <w:pStyle w:val="BodyText"/>
        <w:ind w:left="0" w:firstLine="0"/>
        <w:rPr>
          <w:sz w:val="14"/>
          <w:szCs w:val="14"/>
        </w:rPr>
      </w:pPr>
    </w:p>
    <w:p w14:paraId="1852B27A" w14:textId="77777777" w:rsidR="005769DB" w:rsidRDefault="004955E5">
      <w:pPr>
        <w:pStyle w:val="ListParagraph"/>
        <w:numPr>
          <w:ilvl w:val="0"/>
          <w:numId w:val="5"/>
        </w:numPr>
        <w:tabs>
          <w:tab w:val="left" w:pos="825"/>
        </w:tabs>
        <w:rPr>
          <w:sz w:val="16"/>
        </w:rPr>
      </w:pPr>
      <w:r>
        <w:rPr>
          <w:sz w:val="16"/>
        </w:rPr>
        <w:t>ROUNTABLES:</w:t>
      </w:r>
    </w:p>
    <w:p w14:paraId="37959FCD" w14:textId="77777777" w:rsidR="005769DB" w:rsidRDefault="004955E5">
      <w:pPr>
        <w:pStyle w:val="ListParagraph"/>
        <w:numPr>
          <w:ilvl w:val="0"/>
          <w:numId w:val="4"/>
        </w:numPr>
        <w:tabs>
          <w:tab w:val="left" w:pos="1184"/>
          <w:tab w:val="left" w:pos="1185"/>
        </w:tabs>
        <w:spacing w:before="4" w:line="183" w:lineRule="exact"/>
        <w:ind w:hanging="361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following</w:t>
      </w:r>
      <w:r>
        <w:rPr>
          <w:spacing w:val="-4"/>
          <w:sz w:val="16"/>
        </w:rPr>
        <w:t xml:space="preserve"> </w:t>
      </w:r>
      <w:r>
        <w:rPr>
          <w:sz w:val="16"/>
        </w:rPr>
        <w:t>suggested</w:t>
      </w:r>
      <w:r>
        <w:rPr>
          <w:spacing w:val="-3"/>
          <w:sz w:val="16"/>
        </w:rPr>
        <w:t xml:space="preserve"> </w:t>
      </w:r>
      <w:r>
        <w:rPr>
          <w:sz w:val="16"/>
        </w:rPr>
        <w:t>list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roundtables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included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program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space</w:t>
      </w:r>
      <w:r>
        <w:rPr>
          <w:spacing w:val="-4"/>
          <w:sz w:val="16"/>
        </w:rPr>
        <w:t xml:space="preserve"> </w:t>
      </w:r>
      <w:r>
        <w:rPr>
          <w:sz w:val="16"/>
        </w:rPr>
        <w:t>permits:</w:t>
      </w:r>
    </w:p>
    <w:p w14:paraId="02205F22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4"/>
          <w:tab w:val="left" w:pos="1545"/>
        </w:tabs>
        <w:spacing w:line="183" w:lineRule="exact"/>
        <w:ind w:hanging="361"/>
        <w:rPr>
          <w:sz w:val="16"/>
        </w:rPr>
      </w:pPr>
      <w:r>
        <w:rPr>
          <w:sz w:val="16"/>
        </w:rPr>
        <w:t>Accessibilities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Special</w:t>
      </w:r>
      <w:r>
        <w:rPr>
          <w:spacing w:val="-4"/>
          <w:sz w:val="16"/>
        </w:rPr>
        <w:t xml:space="preserve"> </w:t>
      </w:r>
      <w:r>
        <w:rPr>
          <w:sz w:val="16"/>
        </w:rPr>
        <w:t>Needs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Remote</w:t>
      </w:r>
      <w:r>
        <w:rPr>
          <w:spacing w:val="-4"/>
          <w:sz w:val="16"/>
        </w:rPr>
        <w:t xml:space="preserve"> </w:t>
      </w:r>
      <w:r>
        <w:rPr>
          <w:sz w:val="16"/>
        </w:rPr>
        <w:t>Communities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Translation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Interpreters</w:t>
      </w:r>
    </w:p>
    <w:p w14:paraId="2EEE3ECB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4"/>
          <w:tab w:val="left" w:pos="1545"/>
        </w:tabs>
        <w:spacing w:before="3"/>
        <w:ind w:hanging="361"/>
        <w:rPr>
          <w:sz w:val="16"/>
        </w:rPr>
      </w:pPr>
      <w:r>
        <w:rPr>
          <w:sz w:val="16"/>
        </w:rPr>
        <w:t>Archives</w:t>
      </w:r>
    </w:p>
    <w:p w14:paraId="04EBC85F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4"/>
          <w:tab w:val="left" w:pos="1545"/>
        </w:tabs>
        <w:spacing w:before="3" w:line="183" w:lineRule="exact"/>
        <w:ind w:hanging="361"/>
        <w:rPr>
          <w:sz w:val="16"/>
        </w:rPr>
      </w:pPr>
      <w:r>
        <w:rPr>
          <w:sz w:val="16"/>
        </w:rPr>
        <w:t>Area</w:t>
      </w:r>
      <w:r>
        <w:rPr>
          <w:spacing w:val="-5"/>
          <w:sz w:val="16"/>
        </w:rPr>
        <w:t xml:space="preserve"> </w:t>
      </w:r>
      <w:r>
        <w:rPr>
          <w:sz w:val="16"/>
        </w:rPr>
        <w:t>Chairpersons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Alternate</w:t>
      </w:r>
      <w:r>
        <w:rPr>
          <w:spacing w:val="-4"/>
          <w:sz w:val="16"/>
        </w:rPr>
        <w:t xml:space="preserve"> </w:t>
      </w:r>
      <w:r>
        <w:rPr>
          <w:sz w:val="16"/>
        </w:rPr>
        <w:t>Chairperson</w:t>
      </w:r>
    </w:p>
    <w:p w14:paraId="647287BA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4"/>
          <w:tab w:val="left" w:pos="1545"/>
        </w:tabs>
        <w:spacing w:line="183" w:lineRule="exact"/>
        <w:ind w:hanging="361"/>
        <w:rPr>
          <w:sz w:val="16"/>
        </w:rPr>
      </w:pPr>
      <w:r>
        <w:rPr>
          <w:sz w:val="16"/>
        </w:rPr>
        <w:t>Corrections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Institutions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Bridging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Gap</w:t>
      </w:r>
      <w:r>
        <w:rPr>
          <w:spacing w:val="-4"/>
          <w:sz w:val="16"/>
        </w:rPr>
        <w:t xml:space="preserve"> </w:t>
      </w:r>
      <w:r>
        <w:rPr>
          <w:sz w:val="16"/>
        </w:rPr>
        <w:t>(BTG)</w:t>
      </w:r>
    </w:p>
    <w:p w14:paraId="18CDD2A6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4"/>
          <w:tab w:val="left" w:pos="1545"/>
        </w:tabs>
        <w:spacing w:before="3"/>
        <w:ind w:hanging="361"/>
        <w:rPr>
          <w:sz w:val="16"/>
        </w:rPr>
      </w:pPr>
      <w:r>
        <w:rPr>
          <w:sz w:val="16"/>
        </w:rPr>
        <w:t>Cooperation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Profession</w:t>
      </w:r>
      <w:r>
        <w:rPr>
          <w:spacing w:val="-4"/>
          <w:sz w:val="16"/>
        </w:rPr>
        <w:t xml:space="preserve"> </w:t>
      </w:r>
      <w:r>
        <w:rPr>
          <w:sz w:val="16"/>
        </w:rPr>
        <w:t>Community</w:t>
      </w:r>
      <w:r>
        <w:rPr>
          <w:spacing w:val="-4"/>
          <w:sz w:val="16"/>
        </w:rPr>
        <w:t xml:space="preserve"> </w:t>
      </w:r>
      <w:r>
        <w:rPr>
          <w:sz w:val="16"/>
        </w:rPr>
        <w:t>(CPC)</w:t>
      </w:r>
    </w:p>
    <w:p w14:paraId="2B16E93F" w14:textId="5742F0CA" w:rsidR="005769DB" w:rsidRDefault="004955E5">
      <w:pPr>
        <w:pStyle w:val="ListParagraph"/>
        <w:numPr>
          <w:ilvl w:val="0"/>
          <w:numId w:val="3"/>
        </w:numPr>
        <w:tabs>
          <w:tab w:val="left" w:pos="1544"/>
          <w:tab w:val="left" w:pos="1545"/>
        </w:tabs>
        <w:spacing w:before="3" w:line="244" w:lineRule="auto"/>
        <w:ind w:right="3395"/>
        <w:rPr>
          <w:sz w:val="16"/>
        </w:rPr>
      </w:pPr>
      <w:r>
        <w:rPr>
          <w:sz w:val="16"/>
        </w:rPr>
        <w:t>District Committee Member (DCM) / Alternate DCM / Local Committee Member (LCM) /</w:t>
      </w:r>
      <w:r>
        <w:rPr>
          <w:spacing w:val="-43"/>
          <w:sz w:val="16"/>
        </w:rPr>
        <w:t xml:space="preserve"> </w:t>
      </w:r>
      <w:r>
        <w:rPr>
          <w:sz w:val="16"/>
        </w:rPr>
        <w:t>District</w:t>
      </w:r>
      <w:r>
        <w:rPr>
          <w:spacing w:val="-1"/>
          <w:sz w:val="16"/>
        </w:rPr>
        <w:t xml:space="preserve"> </w:t>
      </w:r>
      <w:r>
        <w:rPr>
          <w:sz w:val="16"/>
        </w:rPr>
        <w:t>Committee</w:t>
      </w:r>
      <w:r>
        <w:rPr>
          <w:spacing w:val="-1"/>
          <w:sz w:val="16"/>
        </w:rPr>
        <w:t xml:space="preserve"> </w:t>
      </w:r>
      <w:r>
        <w:rPr>
          <w:sz w:val="16"/>
        </w:rPr>
        <w:t>Member</w:t>
      </w:r>
      <w:r>
        <w:rPr>
          <w:spacing w:val="-1"/>
          <w:sz w:val="16"/>
        </w:rPr>
        <w:t xml:space="preserve"> </w:t>
      </w:r>
      <w:r>
        <w:rPr>
          <w:sz w:val="16"/>
        </w:rPr>
        <w:t>Chairpersons</w:t>
      </w:r>
      <w:r>
        <w:rPr>
          <w:spacing w:val="-1"/>
          <w:sz w:val="16"/>
        </w:rPr>
        <w:t xml:space="preserve"> </w:t>
      </w:r>
      <w:r>
        <w:rPr>
          <w:sz w:val="16"/>
        </w:rPr>
        <w:t>(DCMC) /</w:t>
      </w:r>
      <w:r>
        <w:rPr>
          <w:spacing w:val="-1"/>
          <w:sz w:val="16"/>
        </w:rPr>
        <w:t xml:space="preserve"> </w:t>
      </w:r>
      <w:r>
        <w:rPr>
          <w:sz w:val="16"/>
        </w:rPr>
        <w:t>Alternate</w:t>
      </w:r>
      <w:r>
        <w:rPr>
          <w:spacing w:val="-1"/>
          <w:sz w:val="16"/>
        </w:rPr>
        <w:t xml:space="preserve"> </w:t>
      </w:r>
      <w:r>
        <w:rPr>
          <w:sz w:val="16"/>
        </w:rPr>
        <w:t>DCMC</w:t>
      </w:r>
    </w:p>
    <w:p w14:paraId="28FEDF8B" w14:textId="413B36F5" w:rsidR="005769DB" w:rsidRDefault="00F169B8">
      <w:pPr>
        <w:pStyle w:val="ListParagraph"/>
        <w:numPr>
          <w:ilvl w:val="0"/>
          <w:numId w:val="3"/>
        </w:numPr>
        <w:tabs>
          <w:tab w:val="left" w:pos="1544"/>
          <w:tab w:val="left" w:pos="1545"/>
        </w:tabs>
        <w:spacing w:line="178" w:lineRule="exact"/>
        <w:ind w:hanging="361"/>
        <w:rPr>
          <w:sz w:val="16"/>
        </w:rPr>
      </w:pPr>
      <w:r>
        <w:rPr>
          <w:sz w:val="16"/>
        </w:rPr>
        <w:t xml:space="preserve">Current </w:t>
      </w:r>
      <w:r w:rsidR="004955E5">
        <w:rPr>
          <w:sz w:val="16"/>
        </w:rPr>
        <w:t>Delegate</w:t>
      </w:r>
      <w:r>
        <w:rPr>
          <w:sz w:val="16"/>
        </w:rPr>
        <w:t>s</w:t>
      </w:r>
      <w:r w:rsidR="004955E5">
        <w:rPr>
          <w:spacing w:val="-5"/>
          <w:sz w:val="16"/>
        </w:rPr>
        <w:t xml:space="preserve"> </w:t>
      </w:r>
      <w:r w:rsidR="004955E5">
        <w:rPr>
          <w:sz w:val="16"/>
        </w:rPr>
        <w:t>/</w:t>
      </w:r>
      <w:r w:rsidR="004955E5">
        <w:rPr>
          <w:spacing w:val="-4"/>
          <w:sz w:val="16"/>
        </w:rPr>
        <w:t xml:space="preserve"> </w:t>
      </w:r>
      <w:r w:rsidR="004955E5">
        <w:rPr>
          <w:sz w:val="16"/>
        </w:rPr>
        <w:t>Alternate</w:t>
      </w:r>
      <w:r w:rsidR="004955E5">
        <w:rPr>
          <w:spacing w:val="-4"/>
          <w:sz w:val="16"/>
        </w:rPr>
        <w:t xml:space="preserve"> </w:t>
      </w:r>
      <w:r w:rsidR="004955E5">
        <w:rPr>
          <w:sz w:val="16"/>
        </w:rPr>
        <w:t>Delegates</w:t>
      </w:r>
      <w:r>
        <w:rPr>
          <w:sz w:val="16"/>
        </w:rPr>
        <w:t>, Moderated by our current Northeast Regional Trustee</w:t>
      </w:r>
    </w:p>
    <w:p w14:paraId="54D2A02D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4"/>
          <w:tab w:val="left" w:pos="1545"/>
        </w:tabs>
        <w:spacing w:before="4"/>
        <w:ind w:hanging="361"/>
        <w:rPr>
          <w:sz w:val="16"/>
        </w:rPr>
      </w:pPr>
      <w:r>
        <w:rPr>
          <w:sz w:val="16"/>
        </w:rPr>
        <w:t>Grapevine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Viña</w:t>
      </w:r>
    </w:p>
    <w:p w14:paraId="2F57BF88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4"/>
          <w:tab w:val="left" w:pos="1545"/>
        </w:tabs>
        <w:spacing w:before="3"/>
        <w:ind w:hanging="361"/>
        <w:rPr>
          <w:sz w:val="16"/>
        </w:rPr>
      </w:pP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Service</w:t>
      </w:r>
      <w:r>
        <w:rPr>
          <w:spacing w:val="-4"/>
          <w:sz w:val="16"/>
        </w:rPr>
        <w:t xml:space="preserve"> </w:t>
      </w:r>
      <w:r>
        <w:rPr>
          <w:sz w:val="16"/>
        </w:rPr>
        <w:t>Representative</w:t>
      </w:r>
      <w:r>
        <w:rPr>
          <w:spacing w:val="-4"/>
          <w:sz w:val="16"/>
        </w:rPr>
        <w:t xml:space="preserve"> </w:t>
      </w:r>
      <w:r>
        <w:rPr>
          <w:sz w:val="16"/>
        </w:rPr>
        <w:t>(GSR)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Alternate</w:t>
      </w:r>
      <w:r>
        <w:rPr>
          <w:spacing w:val="-4"/>
          <w:sz w:val="16"/>
        </w:rPr>
        <w:t xml:space="preserve"> </w:t>
      </w:r>
      <w:r>
        <w:rPr>
          <w:sz w:val="16"/>
        </w:rPr>
        <w:t>GSR</w:t>
      </w:r>
    </w:p>
    <w:p w14:paraId="545B8E6F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5"/>
        </w:tabs>
        <w:spacing w:before="3" w:line="183" w:lineRule="exact"/>
        <w:ind w:hanging="361"/>
        <w:rPr>
          <w:sz w:val="16"/>
        </w:rPr>
      </w:pPr>
      <w:r>
        <w:rPr>
          <w:sz w:val="16"/>
        </w:rPr>
        <w:t>Intergroup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Central</w:t>
      </w:r>
      <w:r>
        <w:rPr>
          <w:spacing w:val="-4"/>
          <w:sz w:val="16"/>
        </w:rPr>
        <w:t xml:space="preserve"> </w:t>
      </w:r>
      <w:r>
        <w:rPr>
          <w:sz w:val="16"/>
        </w:rPr>
        <w:t>Offices</w:t>
      </w:r>
    </w:p>
    <w:p w14:paraId="577423D8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5"/>
        </w:tabs>
        <w:spacing w:line="183" w:lineRule="exact"/>
        <w:ind w:hanging="361"/>
        <w:rPr>
          <w:sz w:val="16"/>
        </w:rPr>
      </w:pPr>
      <w:r>
        <w:rPr>
          <w:sz w:val="16"/>
        </w:rPr>
        <w:t>Literature</w:t>
      </w:r>
    </w:p>
    <w:p w14:paraId="1D900869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5"/>
        </w:tabs>
        <w:spacing w:before="3"/>
        <w:ind w:hanging="361"/>
        <w:rPr>
          <w:sz w:val="16"/>
        </w:rPr>
      </w:pPr>
      <w:r>
        <w:rPr>
          <w:sz w:val="16"/>
        </w:rPr>
        <w:t>Newsletter</w:t>
      </w:r>
    </w:p>
    <w:p w14:paraId="399F700C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5"/>
        </w:tabs>
        <w:spacing w:before="4"/>
        <w:ind w:hanging="361"/>
        <w:rPr>
          <w:sz w:val="16"/>
        </w:rPr>
      </w:pPr>
      <w:r>
        <w:rPr>
          <w:sz w:val="16"/>
        </w:rPr>
        <w:t>Public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4"/>
          <w:sz w:val="16"/>
        </w:rPr>
        <w:t xml:space="preserve"> </w:t>
      </w:r>
      <w:r>
        <w:rPr>
          <w:sz w:val="16"/>
        </w:rPr>
        <w:t>(PI)</w:t>
      </w:r>
    </w:p>
    <w:p w14:paraId="349A5646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5"/>
        </w:tabs>
        <w:spacing w:before="3" w:line="183" w:lineRule="exact"/>
        <w:ind w:hanging="361"/>
        <w:rPr>
          <w:sz w:val="16"/>
        </w:rPr>
      </w:pPr>
      <w:r>
        <w:rPr>
          <w:sz w:val="16"/>
        </w:rPr>
        <w:t>Registrars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Alternate</w:t>
      </w:r>
      <w:r>
        <w:rPr>
          <w:spacing w:val="-5"/>
          <w:sz w:val="16"/>
        </w:rPr>
        <w:t xml:space="preserve"> </w:t>
      </w:r>
      <w:r>
        <w:rPr>
          <w:sz w:val="16"/>
        </w:rPr>
        <w:t>Registrars</w:t>
      </w:r>
    </w:p>
    <w:p w14:paraId="1FEC9412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5"/>
        </w:tabs>
        <w:spacing w:line="183" w:lineRule="exact"/>
        <w:ind w:hanging="361"/>
        <w:rPr>
          <w:sz w:val="16"/>
        </w:rPr>
      </w:pPr>
      <w:r>
        <w:rPr>
          <w:sz w:val="16"/>
        </w:rPr>
        <w:t>Secretaries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Alternate</w:t>
      </w:r>
      <w:r>
        <w:rPr>
          <w:spacing w:val="-5"/>
          <w:sz w:val="16"/>
        </w:rPr>
        <w:t xml:space="preserve"> </w:t>
      </w:r>
      <w:r>
        <w:rPr>
          <w:sz w:val="16"/>
        </w:rPr>
        <w:t>Secretaries</w:t>
      </w:r>
    </w:p>
    <w:p w14:paraId="51F94BCF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5"/>
        </w:tabs>
        <w:spacing w:before="3"/>
        <w:ind w:hanging="361"/>
        <w:rPr>
          <w:sz w:val="16"/>
        </w:rPr>
      </w:pPr>
      <w:r>
        <w:rPr>
          <w:sz w:val="16"/>
        </w:rPr>
        <w:t>Treasurers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Finance</w:t>
      </w:r>
      <w:r>
        <w:rPr>
          <w:spacing w:val="-4"/>
          <w:sz w:val="16"/>
        </w:rPr>
        <w:t xml:space="preserve"> </w:t>
      </w:r>
      <w:r>
        <w:rPr>
          <w:sz w:val="16"/>
        </w:rPr>
        <w:t>Committees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7th</w:t>
      </w:r>
      <w:r>
        <w:rPr>
          <w:spacing w:val="-4"/>
          <w:sz w:val="16"/>
        </w:rPr>
        <w:t xml:space="preserve"> </w:t>
      </w:r>
      <w:r>
        <w:rPr>
          <w:sz w:val="16"/>
        </w:rPr>
        <w:t>Tradition</w:t>
      </w:r>
      <w:r>
        <w:rPr>
          <w:spacing w:val="-4"/>
          <w:sz w:val="16"/>
        </w:rPr>
        <w:t xml:space="preserve"> </w:t>
      </w:r>
      <w:r>
        <w:rPr>
          <w:sz w:val="16"/>
        </w:rPr>
        <w:t>Committees</w:t>
      </w:r>
    </w:p>
    <w:p w14:paraId="63DE12CC" w14:textId="77777777" w:rsidR="005769DB" w:rsidRDefault="004955E5">
      <w:pPr>
        <w:pStyle w:val="ListParagraph"/>
        <w:numPr>
          <w:ilvl w:val="0"/>
          <w:numId w:val="3"/>
        </w:numPr>
        <w:tabs>
          <w:tab w:val="left" w:pos="1545"/>
        </w:tabs>
        <w:spacing w:before="3"/>
        <w:ind w:hanging="361"/>
        <w:rPr>
          <w:sz w:val="16"/>
        </w:rPr>
      </w:pPr>
      <w:r>
        <w:rPr>
          <w:sz w:val="16"/>
        </w:rPr>
        <w:t>Treatment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Bridging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Gap</w:t>
      </w:r>
      <w:r>
        <w:rPr>
          <w:spacing w:val="-3"/>
          <w:sz w:val="16"/>
        </w:rPr>
        <w:t xml:space="preserve"> </w:t>
      </w:r>
      <w:r>
        <w:rPr>
          <w:sz w:val="16"/>
        </w:rPr>
        <w:t>(BTG)</w:t>
      </w:r>
    </w:p>
    <w:p w14:paraId="59840AB4" w14:textId="3A6DBE58" w:rsidR="005769DB" w:rsidRDefault="004955E5">
      <w:pPr>
        <w:pStyle w:val="ListParagraph"/>
        <w:numPr>
          <w:ilvl w:val="0"/>
          <w:numId w:val="3"/>
        </w:numPr>
        <w:tabs>
          <w:tab w:val="left" w:pos="1545"/>
        </w:tabs>
        <w:spacing w:before="3"/>
        <w:ind w:hanging="361"/>
        <w:rPr>
          <w:sz w:val="16"/>
        </w:rPr>
      </w:pPr>
      <w:r>
        <w:rPr>
          <w:sz w:val="16"/>
        </w:rPr>
        <w:t>Websites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Technology</w:t>
      </w:r>
    </w:p>
    <w:p w14:paraId="1F2C0F96" w14:textId="5A80AAE6" w:rsidR="00BE2353" w:rsidRPr="00BE2353" w:rsidRDefault="00BE2353" w:rsidP="00BE2353">
      <w:pPr>
        <w:pStyle w:val="ListParagraph"/>
        <w:numPr>
          <w:ilvl w:val="0"/>
          <w:numId w:val="3"/>
        </w:numPr>
        <w:tabs>
          <w:tab w:val="left" w:pos="1545"/>
        </w:tabs>
        <w:spacing w:before="3"/>
        <w:ind w:hanging="361"/>
        <w:rPr>
          <w:sz w:val="16"/>
        </w:rPr>
      </w:pPr>
      <w:r>
        <w:rPr>
          <w:sz w:val="16"/>
        </w:rPr>
        <w:t>Young</w:t>
      </w:r>
      <w:r w:rsidRPr="00BE2353">
        <w:rPr>
          <w:sz w:val="16"/>
        </w:rPr>
        <w:t xml:space="preserve"> </w:t>
      </w:r>
      <w:r>
        <w:rPr>
          <w:sz w:val="16"/>
        </w:rPr>
        <w:t>People</w:t>
      </w:r>
      <w:r w:rsidRPr="00BE2353">
        <w:rPr>
          <w:sz w:val="16"/>
        </w:rPr>
        <w:t xml:space="preserve"> </w:t>
      </w:r>
      <w:r>
        <w:rPr>
          <w:sz w:val="16"/>
        </w:rPr>
        <w:t>(Note:</w:t>
      </w:r>
      <w:r w:rsidRPr="00BE2353">
        <w:rPr>
          <w:sz w:val="16"/>
        </w:rPr>
        <w:t xml:space="preserve"> </w:t>
      </w:r>
      <w:r>
        <w:rPr>
          <w:sz w:val="16"/>
        </w:rPr>
        <w:t>To</w:t>
      </w:r>
      <w:r w:rsidRPr="00BE2353">
        <w:rPr>
          <w:sz w:val="16"/>
        </w:rPr>
        <w:t xml:space="preserve"> </w:t>
      </w:r>
      <w:r>
        <w:rPr>
          <w:sz w:val="16"/>
        </w:rPr>
        <w:t>be</w:t>
      </w:r>
      <w:r w:rsidRPr="00BE2353">
        <w:rPr>
          <w:sz w:val="16"/>
        </w:rPr>
        <w:t xml:space="preserve"> </w:t>
      </w:r>
      <w:r>
        <w:rPr>
          <w:sz w:val="16"/>
        </w:rPr>
        <w:t>scheduled</w:t>
      </w:r>
      <w:r w:rsidRPr="00BE2353">
        <w:rPr>
          <w:sz w:val="16"/>
        </w:rPr>
        <w:t xml:space="preserve"> </w:t>
      </w:r>
      <w:r>
        <w:rPr>
          <w:sz w:val="16"/>
        </w:rPr>
        <w:t>after</w:t>
      </w:r>
      <w:r w:rsidRPr="00BE2353">
        <w:rPr>
          <w:sz w:val="16"/>
        </w:rPr>
        <w:t xml:space="preserve"> </w:t>
      </w:r>
      <w:r>
        <w:rPr>
          <w:sz w:val="16"/>
        </w:rPr>
        <w:t>the</w:t>
      </w:r>
      <w:r w:rsidRPr="00BE2353">
        <w:rPr>
          <w:sz w:val="16"/>
        </w:rPr>
        <w:t xml:space="preserve"> </w:t>
      </w:r>
      <w:r>
        <w:rPr>
          <w:sz w:val="16"/>
        </w:rPr>
        <w:t>other</w:t>
      </w:r>
      <w:r w:rsidRPr="00BE2353">
        <w:rPr>
          <w:sz w:val="16"/>
        </w:rPr>
        <w:t xml:space="preserve"> </w:t>
      </w:r>
      <w:r>
        <w:rPr>
          <w:sz w:val="16"/>
        </w:rPr>
        <w:t>roundtables</w:t>
      </w:r>
      <w:r w:rsidRPr="00BE2353">
        <w:rPr>
          <w:sz w:val="16"/>
        </w:rPr>
        <w:t xml:space="preserve"> </w:t>
      </w:r>
      <w:r>
        <w:rPr>
          <w:sz w:val="16"/>
        </w:rPr>
        <w:t>end.)</w:t>
      </w:r>
    </w:p>
    <w:p w14:paraId="399B7920" w14:textId="77777777" w:rsidR="005769DB" w:rsidRDefault="005769DB" w:rsidP="00BE2353">
      <w:pPr>
        <w:pStyle w:val="ListParagraph"/>
        <w:numPr>
          <w:ilvl w:val="0"/>
          <w:numId w:val="3"/>
        </w:numPr>
        <w:tabs>
          <w:tab w:val="left" w:pos="1545"/>
        </w:tabs>
        <w:spacing w:before="3"/>
        <w:ind w:hanging="361"/>
        <w:rPr>
          <w:sz w:val="16"/>
        </w:rPr>
        <w:sectPr w:rsidR="005769DB">
          <w:pgSz w:w="12240" w:h="15840"/>
          <w:pgMar w:top="840" w:right="500" w:bottom="1680" w:left="620" w:header="0" w:footer="1447" w:gutter="0"/>
          <w:cols w:space="720"/>
        </w:sectPr>
      </w:pPr>
    </w:p>
    <w:p w14:paraId="1C82A362" w14:textId="6546EAF0" w:rsidR="005769DB" w:rsidRPr="00BE2353" w:rsidRDefault="005769DB" w:rsidP="00BE2353">
      <w:pPr>
        <w:tabs>
          <w:tab w:val="left" w:pos="1545"/>
        </w:tabs>
        <w:spacing w:before="63"/>
        <w:rPr>
          <w:sz w:val="16"/>
        </w:rPr>
      </w:pPr>
    </w:p>
    <w:p w14:paraId="5AC2A983" w14:textId="77777777" w:rsidR="005769DB" w:rsidRDefault="005769DB">
      <w:pPr>
        <w:pStyle w:val="BodyText"/>
        <w:spacing w:before="2"/>
        <w:ind w:left="0" w:firstLine="0"/>
      </w:pPr>
    </w:p>
    <w:p w14:paraId="78EDE84B" w14:textId="77777777" w:rsidR="005769DB" w:rsidRDefault="004955E5" w:rsidP="00BE2353">
      <w:pPr>
        <w:pStyle w:val="ListParagraph"/>
        <w:numPr>
          <w:ilvl w:val="0"/>
          <w:numId w:val="4"/>
        </w:numPr>
        <w:tabs>
          <w:tab w:val="left" w:pos="1184"/>
          <w:tab w:val="left" w:pos="1185"/>
        </w:tabs>
        <w:ind w:right="337"/>
        <w:rPr>
          <w:sz w:val="16"/>
        </w:rPr>
      </w:pPr>
      <w:r>
        <w:rPr>
          <w:sz w:val="16"/>
        </w:rPr>
        <w:t>Host</w:t>
      </w:r>
      <w:r w:rsidRPr="00BE2353">
        <w:rPr>
          <w:sz w:val="16"/>
        </w:rPr>
        <w:t xml:space="preserve"> </w:t>
      </w:r>
      <w:r>
        <w:rPr>
          <w:sz w:val="16"/>
        </w:rPr>
        <w:t>Committees</w:t>
      </w:r>
      <w:r w:rsidRPr="00BE2353">
        <w:rPr>
          <w:sz w:val="16"/>
        </w:rPr>
        <w:t xml:space="preserve"> </w:t>
      </w:r>
      <w:r>
        <w:rPr>
          <w:sz w:val="16"/>
        </w:rPr>
        <w:t>make</w:t>
      </w:r>
      <w:r w:rsidRPr="00BE2353">
        <w:rPr>
          <w:sz w:val="16"/>
        </w:rPr>
        <w:t xml:space="preserve"> </w:t>
      </w:r>
      <w:r>
        <w:rPr>
          <w:sz w:val="16"/>
        </w:rPr>
        <w:t>14-18</w:t>
      </w:r>
      <w:r w:rsidRPr="00BE2353">
        <w:rPr>
          <w:sz w:val="16"/>
        </w:rPr>
        <w:t xml:space="preserve"> </w:t>
      </w:r>
      <w:r>
        <w:rPr>
          <w:sz w:val="16"/>
        </w:rPr>
        <w:t>breakout</w:t>
      </w:r>
      <w:r w:rsidRPr="00BE2353">
        <w:rPr>
          <w:sz w:val="16"/>
        </w:rPr>
        <w:t xml:space="preserve"> </w:t>
      </w:r>
      <w:r>
        <w:rPr>
          <w:sz w:val="16"/>
        </w:rPr>
        <w:t>rooms</w:t>
      </w:r>
      <w:r w:rsidRPr="00BE2353">
        <w:rPr>
          <w:sz w:val="16"/>
        </w:rPr>
        <w:t xml:space="preserve"> </w:t>
      </w:r>
      <w:r>
        <w:rPr>
          <w:sz w:val="16"/>
        </w:rPr>
        <w:t>available</w:t>
      </w:r>
      <w:r w:rsidRPr="00BE2353">
        <w:rPr>
          <w:sz w:val="16"/>
        </w:rPr>
        <w:t xml:space="preserve"> </w:t>
      </w:r>
      <w:r>
        <w:rPr>
          <w:sz w:val="16"/>
        </w:rPr>
        <w:t>which</w:t>
      </w:r>
      <w:r w:rsidRPr="00BE2353">
        <w:rPr>
          <w:sz w:val="16"/>
        </w:rPr>
        <w:t xml:space="preserve"> </w:t>
      </w:r>
      <w:r>
        <w:rPr>
          <w:sz w:val="16"/>
        </w:rPr>
        <w:t>would</w:t>
      </w:r>
      <w:r w:rsidRPr="00BE2353">
        <w:rPr>
          <w:sz w:val="16"/>
        </w:rPr>
        <w:t xml:space="preserve"> </w:t>
      </w:r>
      <w:r>
        <w:rPr>
          <w:sz w:val="16"/>
        </w:rPr>
        <w:t>accommodate</w:t>
      </w:r>
      <w:r w:rsidRPr="00BE2353">
        <w:rPr>
          <w:sz w:val="16"/>
        </w:rPr>
        <w:t xml:space="preserve"> </w:t>
      </w:r>
      <w:r>
        <w:rPr>
          <w:sz w:val="16"/>
        </w:rPr>
        <w:t>15-19</w:t>
      </w:r>
      <w:r w:rsidRPr="00BE2353">
        <w:rPr>
          <w:sz w:val="16"/>
        </w:rPr>
        <w:t xml:space="preserve"> </w:t>
      </w:r>
      <w:r>
        <w:rPr>
          <w:sz w:val="16"/>
        </w:rPr>
        <w:t>roundtables</w:t>
      </w:r>
      <w:r w:rsidRPr="00BE2353">
        <w:rPr>
          <w:sz w:val="16"/>
        </w:rPr>
        <w:t xml:space="preserve"> </w:t>
      </w:r>
      <w:r>
        <w:rPr>
          <w:sz w:val="16"/>
        </w:rPr>
        <w:t>with</w:t>
      </w:r>
      <w:r w:rsidRPr="00BE2353">
        <w:rPr>
          <w:sz w:val="16"/>
        </w:rPr>
        <w:t xml:space="preserve"> </w:t>
      </w:r>
      <w:r>
        <w:rPr>
          <w:sz w:val="16"/>
        </w:rPr>
        <w:t>the</w:t>
      </w:r>
      <w:r w:rsidRPr="00BE2353">
        <w:rPr>
          <w:sz w:val="16"/>
        </w:rPr>
        <w:t xml:space="preserve"> </w:t>
      </w:r>
      <w:r>
        <w:rPr>
          <w:sz w:val="16"/>
        </w:rPr>
        <w:t>Young</w:t>
      </w:r>
      <w:r w:rsidRPr="00BE2353">
        <w:rPr>
          <w:sz w:val="16"/>
        </w:rPr>
        <w:t xml:space="preserve"> </w:t>
      </w:r>
      <w:r>
        <w:rPr>
          <w:sz w:val="16"/>
        </w:rPr>
        <w:t>People</w:t>
      </w:r>
      <w:r w:rsidRPr="00BE2353">
        <w:rPr>
          <w:sz w:val="16"/>
        </w:rPr>
        <w:t xml:space="preserve"> </w:t>
      </w:r>
      <w:r>
        <w:rPr>
          <w:sz w:val="16"/>
        </w:rPr>
        <w:t>roundtable</w:t>
      </w:r>
      <w:r w:rsidRPr="00BE2353">
        <w:rPr>
          <w:sz w:val="16"/>
        </w:rPr>
        <w:t xml:space="preserve"> </w:t>
      </w:r>
      <w:r>
        <w:rPr>
          <w:sz w:val="16"/>
        </w:rPr>
        <w:t>meeting</w:t>
      </w:r>
      <w:r w:rsidRPr="00BE2353">
        <w:rPr>
          <w:sz w:val="16"/>
        </w:rPr>
        <w:t xml:space="preserve"> </w:t>
      </w:r>
      <w:r>
        <w:rPr>
          <w:sz w:val="16"/>
        </w:rPr>
        <w:t>at a separate time.</w:t>
      </w:r>
    </w:p>
    <w:p w14:paraId="59F5800D" w14:textId="77777777" w:rsidR="005769DB" w:rsidRDefault="005769DB">
      <w:pPr>
        <w:pStyle w:val="BodyText"/>
        <w:spacing w:before="4"/>
        <w:ind w:left="0" w:firstLine="0"/>
      </w:pPr>
    </w:p>
    <w:p w14:paraId="3A3E67D6" w14:textId="77777777" w:rsidR="005769DB" w:rsidRDefault="004955E5">
      <w:pPr>
        <w:pStyle w:val="ListParagraph"/>
        <w:numPr>
          <w:ilvl w:val="0"/>
          <w:numId w:val="4"/>
        </w:numPr>
        <w:tabs>
          <w:tab w:val="left" w:pos="1184"/>
          <w:tab w:val="left" w:pos="1185"/>
        </w:tabs>
        <w:spacing w:before="1" w:line="180" w:lineRule="exact"/>
        <w:ind w:hanging="361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following</w:t>
      </w:r>
      <w:r>
        <w:rPr>
          <w:spacing w:val="-4"/>
          <w:sz w:val="16"/>
        </w:rPr>
        <w:t xml:space="preserve"> </w:t>
      </w:r>
      <w:r>
        <w:rPr>
          <w:sz w:val="16"/>
        </w:rPr>
        <w:t>suggested</w:t>
      </w:r>
      <w:r>
        <w:rPr>
          <w:spacing w:val="-4"/>
          <w:sz w:val="16"/>
        </w:rPr>
        <w:t xml:space="preserve"> </w:t>
      </w:r>
      <w:r>
        <w:rPr>
          <w:sz w:val="16"/>
        </w:rPr>
        <w:t>options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considered</w:t>
      </w:r>
      <w:r>
        <w:rPr>
          <w:spacing w:val="-4"/>
          <w:sz w:val="16"/>
        </w:rPr>
        <w:t xml:space="preserve"> </w:t>
      </w:r>
      <w:r>
        <w:rPr>
          <w:sz w:val="16"/>
        </w:rPr>
        <w:t>when</w:t>
      </w:r>
      <w:r>
        <w:rPr>
          <w:spacing w:val="-3"/>
          <w:sz w:val="16"/>
        </w:rPr>
        <w:t xml:space="preserve"> </w:t>
      </w:r>
      <w:r>
        <w:rPr>
          <w:sz w:val="16"/>
        </w:rPr>
        <w:t>meeting</w:t>
      </w:r>
      <w:r>
        <w:rPr>
          <w:spacing w:val="-4"/>
          <w:sz w:val="16"/>
        </w:rPr>
        <w:t xml:space="preserve"> </w:t>
      </w:r>
      <w:r>
        <w:rPr>
          <w:sz w:val="16"/>
        </w:rPr>
        <w:t>space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limited</w:t>
      </w:r>
      <w:r>
        <w:rPr>
          <w:spacing w:val="-4"/>
          <w:sz w:val="16"/>
        </w:rPr>
        <w:t xml:space="preserve"> </w:t>
      </w:r>
      <w:r>
        <w:rPr>
          <w:sz w:val="16"/>
        </w:rPr>
        <w:t>(i.e.,</w:t>
      </w:r>
      <w:r>
        <w:rPr>
          <w:spacing w:val="-4"/>
          <w:sz w:val="16"/>
        </w:rPr>
        <w:t xml:space="preserve"> </w:t>
      </w:r>
      <w:r>
        <w:rPr>
          <w:sz w:val="16"/>
        </w:rPr>
        <w:t>less</w:t>
      </w:r>
      <w:r>
        <w:rPr>
          <w:spacing w:val="-4"/>
          <w:sz w:val="16"/>
        </w:rPr>
        <w:t xml:space="preserve"> </w:t>
      </w:r>
      <w:r>
        <w:rPr>
          <w:sz w:val="16"/>
        </w:rPr>
        <w:t>than</w:t>
      </w:r>
      <w:r>
        <w:rPr>
          <w:spacing w:val="-3"/>
          <w:sz w:val="16"/>
        </w:rPr>
        <w:t xml:space="preserve"> </w:t>
      </w:r>
      <w:r>
        <w:rPr>
          <w:sz w:val="16"/>
        </w:rPr>
        <w:t>18</w:t>
      </w:r>
      <w:r>
        <w:rPr>
          <w:spacing w:val="-4"/>
          <w:sz w:val="16"/>
        </w:rPr>
        <w:t xml:space="preserve"> </w:t>
      </w:r>
      <w:r>
        <w:rPr>
          <w:sz w:val="16"/>
        </w:rPr>
        <w:t>breakout</w:t>
      </w:r>
      <w:r>
        <w:rPr>
          <w:spacing w:val="-4"/>
          <w:sz w:val="16"/>
        </w:rPr>
        <w:t xml:space="preserve"> </w:t>
      </w:r>
      <w:r>
        <w:rPr>
          <w:sz w:val="16"/>
        </w:rPr>
        <w:t>rooms):</w:t>
      </w:r>
    </w:p>
    <w:p w14:paraId="072252EA" w14:textId="77777777" w:rsidR="005769DB" w:rsidRDefault="004955E5">
      <w:pPr>
        <w:pStyle w:val="ListParagraph"/>
        <w:numPr>
          <w:ilvl w:val="1"/>
          <w:numId w:val="4"/>
        </w:numPr>
        <w:tabs>
          <w:tab w:val="left" w:pos="1544"/>
          <w:tab w:val="left" w:pos="1545"/>
        </w:tabs>
        <w:spacing w:line="185" w:lineRule="exact"/>
        <w:ind w:hanging="361"/>
        <w:rPr>
          <w:sz w:val="16"/>
        </w:rPr>
      </w:pPr>
      <w:r>
        <w:rPr>
          <w:sz w:val="16"/>
        </w:rPr>
        <w:t>Combine</w:t>
      </w:r>
      <w:r>
        <w:rPr>
          <w:spacing w:val="-2"/>
          <w:sz w:val="16"/>
        </w:rPr>
        <w:t xml:space="preserve"> </w:t>
      </w:r>
      <w:r>
        <w:rPr>
          <w:sz w:val="16"/>
        </w:rPr>
        <w:t>CPC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PI</w:t>
      </w:r>
    </w:p>
    <w:p w14:paraId="4AD38A23" w14:textId="77777777" w:rsidR="005769DB" w:rsidRDefault="004955E5">
      <w:pPr>
        <w:pStyle w:val="ListParagraph"/>
        <w:numPr>
          <w:ilvl w:val="1"/>
          <w:numId w:val="4"/>
        </w:numPr>
        <w:tabs>
          <w:tab w:val="left" w:pos="1544"/>
          <w:tab w:val="left" w:pos="1545"/>
        </w:tabs>
        <w:spacing w:line="185" w:lineRule="exact"/>
        <w:ind w:hanging="361"/>
        <w:rPr>
          <w:sz w:val="16"/>
        </w:rPr>
      </w:pPr>
      <w:r>
        <w:rPr>
          <w:sz w:val="16"/>
        </w:rPr>
        <w:t>Combine</w:t>
      </w:r>
      <w:r>
        <w:rPr>
          <w:spacing w:val="-5"/>
          <w:sz w:val="16"/>
        </w:rPr>
        <w:t xml:space="preserve"> </w:t>
      </w:r>
      <w:r>
        <w:rPr>
          <w:sz w:val="16"/>
        </w:rPr>
        <w:t>Secretaries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Registrars</w:t>
      </w:r>
    </w:p>
    <w:p w14:paraId="30674439" w14:textId="77777777" w:rsidR="005769DB" w:rsidRDefault="004955E5">
      <w:pPr>
        <w:pStyle w:val="ListParagraph"/>
        <w:numPr>
          <w:ilvl w:val="1"/>
          <w:numId w:val="4"/>
        </w:numPr>
        <w:tabs>
          <w:tab w:val="left" w:pos="1544"/>
          <w:tab w:val="left" w:pos="1545"/>
        </w:tabs>
        <w:spacing w:line="187" w:lineRule="exact"/>
        <w:ind w:hanging="361"/>
        <w:rPr>
          <w:sz w:val="16"/>
        </w:rPr>
      </w:pPr>
      <w:r>
        <w:rPr>
          <w:sz w:val="16"/>
        </w:rPr>
        <w:t>Combine</w:t>
      </w:r>
      <w:r>
        <w:rPr>
          <w:spacing w:val="-4"/>
          <w:sz w:val="16"/>
        </w:rPr>
        <w:t xml:space="preserve"> </w:t>
      </w:r>
      <w:r>
        <w:rPr>
          <w:sz w:val="16"/>
        </w:rPr>
        <w:t>Website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Technology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Newsletter</w:t>
      </w:r>
    </w:p>
    <w:p w14:paraId="04B0FA94" w14:textId="3559DED1" w:rsidR="005769DB" w:rsidRDefault="004955E5">
      <w:pPr>
        <w:pStyle w:val="ListParagraph"/>
        <w:numPr>
          <w:ilvl w:val="1"/>
          <w:numId w:val="4"/>
        </w:numPr>
        <w:tabs>
          <w:tab w:val="left" w:pos="1544"/>
          <w:tab w:val="left" w:pos="1545"/>
        </w:tabs>
        <w:spacing w:line="192" w:lineRule="exact"/>
        <w:ind w:hanging="361"/>
        <w:rPr>
          <w:sz w:val="16"/>
        </w:rPr>
      </w:pPr>
      <w:r>
        <w:rPr>
          <w:spacing w:val="1"/>
          <w:w w:val="99"/>
          <w:sz w:val="16"/>
        </w:rPr>
        <w:t>C</w:t>
      </w:r>
      <w:r>
        <w:rPr>
          <w:w w:val="99"/>
          <w:sz w:val="16"/>
        </w:rPr>
        <w:t>o</w:t>
      </w:r>
      <w:r>
        <w:rPr>
          <w:spacing w:val="1"/>
          <w:w w:val="99"/>
          <w:sz w:val="16"/>
        </w:rPr>
        <w:t>m</w:t>
      </w:r>
      <w:r>
        <w:rPr>
          <w:w w:val="99"/>
          <w:sz w:val="16"/>
        </w:rPr>
        <w:t>bine</w:t>
      </w:r>
      <w:r>
        <w:rPr>
          <w:sz w:val="16"/>
        </w:rPr>
        <w:t xml:space="preserve"> </w:t>
      </w:r>
      <w:r>
        <w:rPr>
          <w:spacing w:val="1"/>
          <w:w w:val="99"/>
          <w:sz w:val="16"/>
        </w:rPr>
        <w:t>G</w:t>
      </w:r>
      <w:r>
        <w:rPr>
          <w:w w:val="99"/>
          <w:sz w:val="16"/>
        </w:rPr>
        <w:t>rapevine</w:t>
      </w:r>
      <w:r>
        <w:rPr>
          <w:sz w:val="16"/>
        </w:rPr>
        <w:t xml:space="preserve"> </w:t>
      </w:r>
      <w:r>
        <w:rPr>
          <w:w w:val="99"/>
          <w:sz w:val="16"/>
        </w:rPr>
        <w:t>/</w:t>
      </w:r>
      <w:r>
        <w:rPr>
          <w:sz w:val="16"/>
        </w:rPr>
        <w:t xml:space="preserve"> </w:t>
      </w:r>
      <w:r>
        <w:rPr>
          <w:w w:val="99"/>
          <w:sz w:val="16"/>
        </w:rPr>
        <w:t>La</w:t>
      </w:r>
      <w:r>
        <w:rPr>
          <w:sz w:val="16"/>
        </w:rPr>
        <w:t xml:space="preserve"> </w:t>
      </w:r>
      <w:r w:rsidR="00F163CF">
        <w:rPr>
          <w:sz w:val="16"/>
        </w:rPr>
        <w:t>Viña</w:t>
      </w:r>
      <w:r w:rsidR="00F163CF">
        <w:rPr>
          <w:w w:val="99"/>
          <w:sz w:val="16"/>
        </w:rPr>
        <w:t xml:space="preserve"> </w:t>
      </w:r>
      <w:r>
        <w:rPr>
          <w:w w:val="99"/>
          <w:sz w:val="16"/>
        </w:rPr>
        <w:t>/</w:t>
      </w:r>
      <w:r>
        <w:rPr>
          <w:sz w:val="16"/>
        </w:rPr>
        <w:t xml:space="preserve"> </w:t>
      </w:r>
      <w:r>
        <w:rPr>
          <w:w w:val="99"/>
          <w:sz w:val="16"/>
        </w:rPr>
        <w:t>Literature</w:t>
      </w:r>
    </w:p>
    <w:p w14:paraId="1489B844" w14:textId="77777777" w:rsidR="005769DB" w:rsidRDefault="005769DB">
      <w:pPr>
        <w:pStyle w:val="BodyText"/>
        <w:ind w:left="0" w:firstLine="0"/>
      </w:pPr>
    </w:p>
    <w:p w14:paraId="026EBA89" w14:textId="77777777" w:rsidR="005769DB" w:rsidRDefault="004955E5">
      <w:pPr>
        <w:pStyle w:val="ListParagraph"/>
        <w:numPr>
          <w:ilvl w:val="0"/>
          <w:numId w:val="4"/>
        </w:numPr>
        <w:tabs>
          <w:tab w:val="left" w:pos="1184"/>
          <w:tab w:val="left" w:pos="1185"/>
        </w:tabs>
        <w:ind w:right="337"/>
        <w:rPr>
          <w:sz w:val="16"/>
        </w:rPr>
      </w:pPr>
      <w:r>
        <w:rPr>
          <w:sz w:val="16"/>
        </w:rPr>
        <w:t>All roundtables should have Spanish Interpreters available to allow all attendees to fully participate. NERAASA Host Committees should</w:t>
      </w:r>
      <w:r>
        <w:rPr>
          <w:spacing w:val="-43"/>
          <w:sz w:val="16"/>
        </w:rPr>
        <w:t xml:space="preserve"> </w:t>
      </w:r>
      <w:r>
        <w:rPr>
          <w:sz w:val="16"/>
        </w:rPr>
        <w:t>ensure that there is enough equipment (i.e., headsets and transmitters) as well as interpreters to service all roundtables. To fulfill this</w:t>
      </w:r>
      <w:r>
        <w:rPr>
          <w:spacing w:val="1"/>
          <w:sz w:val="16"/>
        </w:rPr>
        <w:t xml:space="preserve"> </w:t>
      </w:r>
      <w:r>
        <w:rPr>
          <w:sz w:val="16"/>
        </w:rPr>
        <w:t>need,</w:t>
      </w:r>
      <w:r>
        <w:rPr>
          <w:spacing w:val="-1"/>
          <w:sz w:val="16"/>
        </w:rPr>
        <w:t xml:space="preserve"> </w:t>
      </w:r>
      <w:r>
        <w:rPr>
          <w:sz w:val="16"/>
        </w:rPr>
        <w:t>Host</w:t>
      </w:r>
      <w:r>
        <w:rPr>
          <w:spacing w:val="-1"/>
          <w:sz w:val="16"/>
        </w:rPr>
        <w:t xml:space="preserve"> </w:t>
      </w:r>
      <w:r>
        <w:rPr>
          <w:sz w:val="16"/>
        </w:rPr>
        <w:t>Committees should</w:t>
      </w:r>
      <w:r>
        <w:rPr>
          <w:spacing w:val="-1"/>
          <w:sz w:val="16"/>
        </w:rPr>
        <w:t xml:space="preserve"> </w:t>
      </w:r>
      <w:r>
        <w:rPr>
          <w:sz w:val="16"/>
        </w:rPr>
        <w:t>consider</w:t>
      </w:r>
      <w:r>
        <w:rPr>
          <w:spacing w:val="-1"/>
          <w:sz w:val="16"/>
        </w:rPr>
        <w:t xml:space="preserve"> </w:t>
      </w:r>
      <w:r>
        <w:rPr>
          <w:sz w:val="16"/>
        </w:rPr>
        <w:t>working with</w:t>
      </w:r>
      <w:r>
        <w:rPr>
          <w:spacing w:val="-1"/>
          <w:sz w:val="16"/>
        </w:rPr>
        <w:t xml:space="preserve"> </w:t>
      </w:r>
      <w:r>
        <w:rPr>
          <w:sz w:val="16"/>
        </w:rPr>
        <w:t>other</w:t>
      </w:r>
      <w:r>
        <w:rPr>
          <w:spacing w:val="-1"/>
          <w:sz w:val="16"/>
        </w:rPr>
        <w:t xml:space="preserve"> </w:t>
      </w:r>
      <w:r>
        <w:rPr>
          <w:sz w:val="16"/>
        </w:rPr>
        <w:t>Areas and/or</w:t>
      </w:r>
      <w:r>
        <w:rPr>
          <w:spacing w:val="-1"/>
          <w:sz w:val="16"/>
        </w:rPr>
        <w:t xml:space="preserve"> </w:t>
      </w:r>
      <w:r>
        <w:rPr>
          <w:sz w:val="16"/>
        </w:rPr>
        <w:t>renting</w:t>
      </w:r>
      <w:r>
        <w:rPr>
          <w:spacing w:val="-1"/>
          <w:sz w:val="16"/>
        </w:rPr>
        <w:t xml:space="preserve"> </w:t>
      </w:r>
      <w:r>
        <w:rPr>
          <w:sz w:val="16"/>
        </w:rPr>
        <w:t>equipment.</w:t>
      </w:r>
    </w:p>
    <w:p w14:paraId="6CF6C53A" w14:textId="77777777" w:rsidR="005769DB" w:rsidRDefault="005769DB">
      <w:pPr>
        <w:pStyle w:val="BodyText"/>
        <w:ind w:left="0" w:firstLine="0"/>
        <w:rPr>
          <w:sz w:val="18"/>
        </w:rPr>
      </w:pPr>
    </w:p>
    <w:p w14:paraId="51F92966" w14:textId="77777777" w:rsidR="005769DB" w:rsidRDefault="004955E5">
      <w:pPr>
        <w:pStyle w:val="Heading1"/>
        <w:spacing w:before="129"/>
        <w:rPr>
          <w:u w:val="none"/>
        </w:rPr>
      </w:pPr>
      <w:r>
        <w:t>CHAIRPERSON</w:t>
      </w:r>
    </w:p>
    <w:p w14:paraId="5EB60B0A" w14:textId="77777777" w:rsidR="005769DB" w:rsidRDefault="004955E5">
      <w:pPr>
        <w:pStyle w:val="BodyText"/>
        <w:spacing w:before="3"/>
        <w:ind w:left="104" w:right="430" w:firstLine="0"/>
        <w:jc w:val="both"/>
      </w:pPr>
      <w:r>
        <w:t>The NERAASA chairperson should have a general overall knowledge of AA and experience with conventions, conferences, or assemblies will be very</w:t>
      </w:r>
      <w:r>
        <w:rPr>
          <w:spacing w:val="-43"/>
        </w:rPr>
        <w:t xml:space="preserve"> </w:t>
      </w:r>
      <w:r>
        <w:t>helpful. He or she should be willing to devote considerable time and effort for a period of about 13 months. Some of the Chairperson’s responsibilities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 follows:</w:t>
      </w:r>
    </w:p>
    <w:p w14:paraId="08D2686F" w14:textId="77777777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before="149" w:line="183" w:lineRule="exact"/>
        <w:ind w:hanging="331"/>
        <w:rPr>
          <w:sz w:val="16"/>
        </w:rPr>
      </w:pPr>
      <w:r>
        <w:rPr>
          <w:sz w:val="16"/>
        </w:rPr>
        <w:t>Make</w:t>
      </w:r>
      <w:r>
        <w:rPr>
          <w:spacing w:val="-4"/>
          <w:sz w:val="16"/>
        </w:rPr>
        <w:t xml:space="preserve"> </w:t>
      </w:r>
      <w:r>
        <w:rPr>
          <w:sz w:val="16"/>
        </w:rPr>
        <w:t>commitments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agreements</w:t>
      </w:r>
      <w:r>
        <w:rPr>
          <w:spacing w:val="-4"/>
          <w:sz w:val="16"/>
        </w:rPr>
        <w:t xml:space="preserve"> </w:t>
      </w: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specific</w:t>
      </w:r>
      <w:r>
        <w:rPr>
          <w:spacing w:val="-3"/>
          <w:sz w:val="16"/>
        </w:rPr>
        <w:t xml:space="preserve"> </w:t>
      </w:r>
      <w:r>
        <w:rPr>
          <w:sz w:val="16"/>
        </w:rPr>
        <w:t>Assembly</w:t>
      </w:r>
      <w:r>
        <w:rPr>
          <w:spacing w:val="-4"/>
          <w:sz w:val="16"/>
        </w:rPr>
        <w:t xml:space="preserve"> </w:t>
      </w:r>
      <w:r>
        <w:rPr>
          <w:sz w:val="16"/>
        </w:rPr>
        <w:t>he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she</w:t>
      </w:r>
      <w:r>
        <w:rPr>
          <w:spacing w:val="-4"/>
          <w:sz w:val="16"/>
        </w:rPr>
        <w:t xml:space="preserve"> </w:t>
      </w:r>
      <w:r>
        <w:rPr>
          <w:sz w:val="16"/>
        </w:rPr>
        <w:t>chairs.</w:t>
      </w:r>
    </w:p>
    <w:p w14:paraId="0AFD3016" w14:textId="77777777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line="183" w:lineRule="exact"/>
        <w:ind w:hanging="331"/>
        <w:rPr>
          <w:sz w:val="16"/>
        </w:rPr>
      </w:pPr>
      <w:r>
        <w:rPr>
          <w:sz w:val="16"/>
        </w:rPr>
        <w:t>Select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Committee</w:t>
      </w:r>
      <w:r>
        <w:rPr>
          <w:spacing w:val="-4"/>
          <w:sz w:val="16"/>
        </w:rPr>
        <w:t xml:space="preserve"> </w:t>
      </w:r>
      <w:r>
        <w:rPr>
          <w:sz w:val="16"/>
        </w:rPr>
        <w:t>including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Secretary,</w:t>
      </w:r>
      <w:r>
        <w:rPr>
          <w:spacing w:val="-4"/>
          <w:sz w:val="16"/>
        </w:rPr>
        <w:t xml:space="preserve"> </w:t>
      </w:r>
      <w:r>
        <w:rPr>
          <w:sz w:val="16"/>
        </w:rPr>
        <w:t>Treasurer,</w:t>
      </w:r>
      <w:r>
        <w:rPr>
          <w:spacing w:val="-4"/>
          <w:sz w:val="16"/>
        </w:rPr>
        <w:t xml:space="preserve"> </w:t>
      </w:r>
      <w:r>
        <w:rPr>
          <w:sz w:val="16"/>
        </w:rPr>
        <w:t>Program</w:t>
      </w:r>
      <w:r>
        <w:rPr>
          <w:spacing w:val="-3"/>
          <w:sz w:val="16"/>
        </w:rPr>
        <w:t xml:space="preserve"> </w:t>
      </w:r>
      <w:r>
        <w:rPr>
          <w:sz w:val="16"/>
        </w:rPr>
        <w:t>chair,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others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needed.</w:t>
      </w:r>
    </w:p>
    <w:p w14:paraId="2E2A7397" w14:textId="62DE0920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before="3" w:line="183" w:lineRule="exact"/>
        <w:ind w:hanging="331"/>
        <w:rPr>
          <w:sz w:val="16"/>
        </w:rPr>
      </w:pPr>
      <w:proofErr w:type="gramStart"/>
      <w:r>
        <w:rPr>
          <w:sz w:val="16"/>
        </w:rPr>
        <w:t>Arrange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meeting</w:t>
      </w:r>
      <w:r>
        <w:rPr>
          <w:spacing w:val="-4"/>
          <w:sz w:val="16"/>
        </w:rPr>
        <w:t xml:space="preserve"> </w:t>
      </w:r>
      <w:r>
        <w:rPr>
          <w:sz w:val="16"/>
        </w:rPr>
        <w:t>place</w:t>
      </w:r>
      <w:r w:rsidR="00BE2353">
        <w:rPr>
          <w:sz w:val="16"/>
        </w:rPr>
        <w:t>.</w:t>
      </w:r>
    </w:p>
    <w:p w14:paraId="2DA13927" w14:textId="77777777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line="182" w:lineRule="exact"/>
        <w:ind w:hanging="331"/>
        <w:rPr>
          <w:sz w:val="16"/>
        </w:rPr>
      </w:pPr>
      <w:r>
        <w:rPr>
          <w:sz w:val="16"/>
        </w:rPr>
        <w:t>Determine</w:t>
      </w:r>
      <w:r>
        <w:rPr>
          <w:spacing w:val="-5"/>
          <w:sz w:val="16"/>
        </w:rPr>
        <w:t xml:space="preserve"> </w:t>
      </w:r>
      <w:r>
        <w:rPr>
          <w:sz w:val="16"/>
        </w:rPr>
        <w:t>how</w:t>
      </w:r>
      <w:r>
        <w:rPr>
          <w:spacing w:val="-3"/>
          <w:sz w:val="16"/>
        </w:rPr>
        <w:t xml:space="preserve"> </w:t>
      </w:r>
      <w:r>
        <w:rPr>
          <w:sz w:val="16"/>
        </w:rPr>
        <w:t>housing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transportation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handled.</w:t>
      </w:r>
    </w:p>
    <w:p w14:paraId="1D1A6A15" w14:textId="7B1106A2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line="183" w:lineRule="exact"/>
        <w:ind w:hanging="331"/>
        <w:rPr>
          <w:sz w:val="16"/>
        </w:rPr>
      </w:pPr>
      <w:r>
        <w:rPr>
          <w:sz w:val="16"/>
        </w:rPr>
        <w:t>Notify</w:t>
      </w:r>
      <w:r>
        <w:rPr>
          <w:spacing w:val="-3"/>
          <w:sz w:val="16"/>
        </w:rPr>
        <w:t xml:space="preserve"> </w:t>
      </w:r>
      <w:r>
        <w:rPr>
          <w:sz w:val="16"/>
        </w:rPr>
        <w:t>BOX</w:t>
      </w:r>
      <w:r>
        <w:rPr>
          <w:spacing w:val="-2"/>
          <w:sz w:val="16"/>
        </w:rPr>
        <w:t xml:space="preserve"> </w:t>
      </w:r>
      <w:r>
        <w:rPr>
          <w:sz w:val="16"/>
        </w:rPr>
        <w:t>459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GRAPEVINE</w:t>
      </w:r>
      <w:r>
        <w:rPr>
          <w:spacing w:val="-3"/>
          <w:sz w:val="16"/>
        </w:rPr>
        <w:t xml:space="preserve"> </w:t>
      </w:r>
      <w:r>
        <w:rPr>
          <w:sz w:val="16"/>
        </w:rPr>
        <w:t>approximately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months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advance</w:t>
      </w:r>
      <w:r>
        <w:rPr>
          <w:spacing w:val="-3"/>
          <w:sz w:val="16"/>
        </w:rPr>
        <w:t xml:space="preserve"> </w:t>
      </w:r>
      <w:r>
        <w:rPr>
          <w:sz w:val="16"/>
        </w:rPr>
        <w:t>(OCTOBER)</w:t>
      </w:r>
      <w:r w:rsidR="00BE2353">
        <w:rPr>
          <w:sz w:val="16"/>
        </w:rPr>
        <w:t>.</w:t>
      </w:r>
    </w:p>
    <w:p w14:paraId="19646419" w14:textId="77777777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before="4"/>
        <w:ind w:left="854" w:right="420" w:hanging="360"/>
        <w:rPr>
          <w:sz w:val="16"/>
        </w:rPr>
      </w:pPr>
      <w:r>
        <w:rPr>
          <w:sz w:val="16"/>
        </w:rPr>
        <w:t>Literature: Good judgment should be used so that Conference-approved literature, AA grapevine materials, GSO guidelines; service pieces,</w:t>
      </w:r>
      <w:r>
        <w:rPr>
          <w:spacing w:val="-42"/>
          <w:sz w:val="16"/>
        </w:rPr>
        <w:t xml:space="preserve"> </w:t>
      </w:r>
      <w:r>
        <w:rPr>
          <w:sz w:val="16"/>
        </w:rPr>
        <w:t>local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regional</w:t>
      </w:r>
      <w:r>
        <w:rPr>
          <w:spacing w:val="-1"/>
          <w:sz w:val="16"/>
        </w:rPr>
        <w:t xml:space="preserve"> </w:t>
      </w:r>
      <w:r>
        <w:rPr>
          <w:sz w:val="16"/>
        </w:rPr>
        <w:t>service</w:t>
      </w:r>
      <w:r>
        <w:rPr>
          <w:spacing w:val="-1"/>
          <w:sz w:val="16"/>
        </w:rPr>
        <w:t xml:space="preserve"> </w:t>
      </w:r>
      <w:r>
        <w:rPr>
          <w:sz w:val="16"/>
        </w:rPr>
        <w:t>material,</w:t>
      </w:r>
      <w:r>
        <w:rPr>
          <w:spacing w:val="-1"/>
          <w:sz w:val="16"/>
        </w:rPr>
        <w:t xml:space="preserve"> </w:t>
      </w:r>
      <w:r>
        <w:rPr>
          <w:sz w:val="16"/>
        </w:rPr>
        <w:t>newsletters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related</w:t>
      </w:r>
      <w:r>
        <w:rPr>
          <w:spacing w:val="-1"/>
          <w:sz w:val="16"/>
        </w:rPr>
        <w:t xml:space="preserve"> </w:t>
      </w:r>
      <w:r>
        <w:rPr>
          <w:sz w:val="16"/>
        </w:rPr>
        <w:t>service</w:t>
      </w:r>
      <w:r>
        <w:rPr>
          <w:spacing w:val="-1"/>
          <w:sz w:val="16"/>
        </w:rPr>
        <w:t xml:space="preserve"> </w:t>
      </w:r>
      <w:r>
        <w:rPr>
          <w:sz w:val="16"/>
        </w:rPr>
        <w:t>announcements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displayed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sold.</w:t>
      </w:r>
    </w:p>
    <w:p w14:paraId="3B60DCF6" w14:textId="57387846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line="181" w:lineRule="exact"/>
        <w:ind w:hanging="331"/>
        <w:rPr>
          <w:sz w:val="16"/>
        </w:rPr>
      </w:pPr>
      <w:r>
        <w:rPr>
          <w:sz w:val="16"/>
        </w:rPr>
        <w:t>Submit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financial</w:t>
      </w:r>
      <w:r>
        <w:rPr>
          <w:spacing w:val="-3"/>
          <w:sz w:val="16"/>
        </w:rPr>
        <w:t xml:space="preserve"> </w:t>
      </w:r>
      <w:r>
        <w:rPr>
          <w:sz w:val="16"/>
        </w:rPr>
        <w:t>report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Area</w:t>
      </w:r>
      <w:r>
        <w:rPr>
          <w:spacing w:val="-3"/>
          <w:sz w:val="16"/>
        </w:rPr>
        <w:t xml:space="preserve"> </w:t>
      </w:r>
      <w:r>
        <w:rPr>
          <w:sz w:val="16"/>
        </w:rPr>
        <w:t>Delegates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Regional</w:t>
      </w:r>
      <w:r>
        <w:rPr>
          <w:spacing w:val="-3"/>
          <w:sz w:val="16"/>
        </w:rPr>
        <w:t xml:space="preserve"> </w:t>
      </w:r>
      <w:r>
        <w:rPr>
          <w:sz w:val="16"/>
        </w:rPr>
        <w:t>Trustee</w:t>
      </w:r>
      <w:r>
        <w:rPr>
          <w:spacing w:val="-3"/>
          <w:sz w:val="16"/>
        </w:rPr>
        <w:t xml:space="preserve"> </w:t>
      </w:r>
      <w:r>
        <w:rPr>
          <w:sz w:val="16"/>
        </w:rPr>
        <w:t>within</w:t>
      </w:r>
      <w:r>
        <w:rPr>
          <w:spacing w:val="-3"/>
          <w:sz w:val="16"/>
        </w:rPr>
        <w:t xml:space="preserve"> </w:t>
      </w:r>
      <w:r>
        <w:rPr>
          <w:sz w:val="16"/>
        </w:rPr>
        <w:t>90</w:t>
      </w:r>
      <w:r>
        <w:rPr>
          <w:spacing w:val="-4"/>
          <w:sz w:val="16"/>
        </w:rPr>
        <w:t xml:space="preserve"> </w:t>
      </w:r>
      <w:r>
        <w:rPr>
          <w:sz w:val="16"/>
        </w:rPr>
        <w:t>days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from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close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Assembly</w:t>
      </w:r>
      <w:r w:rsidR="00BE2353">
        <w:rPr>
          <w:sz w:val="16"/>
        </w:rPr>
        <w:t>.</w:t>
      </w:r>
    </w:p>
    <w:p w14:paraId="0E09A6F5" w14:textId="77777777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before="3"/>
        <w:ind w:left="854" w:right="447" w:hanging="360"/>
        <w:rPr>
          <w:sz w:val="16"/>
        </w:rPr>
      </w:pPr>
      <w:r>
        <w:rPr>
          <w:sz w:val="16"/>
        </w:rPr>
        <w:t>Turn over to the current Delegate of the next hosting Area a copy of the financial report, funds as specified above (General, paragraph 9), a</w:t>
      </w:r>
      <w:r>
        <w:rPr>
          <w:spacing w:val="-43"/>
          <w:sz w:val="16"/>
        </w:rPr>
        <w:t xml:space="preserve"> </w:t>
      </w:r>
      <w:r>
        <w:rPr>
          <w:sz w:val="16"/>
        </w:rPr>
        <w:t>mailing</w:t>
      </w:r>
      <w:r>
        <w:rPr>
          <w:spacing w:val="-1"/>
          <w:sz w:val="16"/>
        </w:rPr>
        <w:t xml:space="preserve"> </w:t>
      </w:r>
      <w:r>
        <w:rPr>
          <w:sz w:val="16"/>
        </w:rPr>
        <w:t>list and a copy</w:t>
      </w:r>
      <w:r>
        <w:rPr>
          <w:spacing w:val="-1"/>
          <w:sz w:val="16"/>
        </w:rPr>
        <w:t xml:space="preserve"> </w:t>
      </w:r>
      <w:r>
        <w:rPr>
          <w:sz w:val="16"/>
        </w:rPr>
        <w:t>of the Business Meeting</w:t>
      </w:r>
      <w:r>
        <w:rPr>
          <w:spacing w:val="-1"/>
          <w:sz w:val="16"/>
        </w:rPr>
        <w:t xml:space="preserve"> </w:t>
      </w:r>
      <w:r>
        <w:rPr>
          <w:sz w:val="16"/>
        </w:rPr>
        <w:t>minutes.</w:t>
      </w:r>
    </w:p>
    <w:p w14:paraId="2356B376" w14:textId="77777777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line="181" w:lineRule="exact"/>
        <w:ind w:hanging="331"/>
        <w:rPr>
          <w:sz w:val="16"/>
        </w:rPr>
      </w:pPr>
      <w:r>
        <w:rPr>
          <w:sz w:val="16"/>
        </w:rPr>
        <w:t>Maintain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file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correspondence,</w:t>
      </w:r>
      <w:r>
        <w:rPr>
          <w:spacing w:val="-4"/>
          <w:sz w:val="16"/>
        </w:rPr>
        <w:t xml:space="preserve"> </w:t>
      </w:r>
      <w:r>
        <w:rPr>
          <w:sz w:val="16"/>
        </w:rPr>
        <w:t>reports,</w:t>
      </w:r>
      <w:r>
        <w:rPr>
          <w:spacing w:val="-4"/>
          <w:sz w:val="16"/>
        </w:rPr>
        <w:t xml:space="preserve"> </w:t>
      </w:r>
      <w:r>
        <w:rPr>
          <w:sz w:val="16"/>
        </w:rPr>
        <w:t>printed</w:t>
      </w:r>
      <w:r>
        <w:rPr>
          <w:spacing w:val="-4"/>
          <w:sz w:val="16"/>
        </w:rPr>
        <w:t xml:space="preserve"> </w:t>
      </w:r>
      <w:r>
        <w:rPr>
          <w:sz w:val="16"/>
        </w:rPr>
        <w:t>matter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material</w:t>
      </w:r>
      <w:r>
        <w:rPr>
          <w:spacing w:val="-4"/>
          <w:sz w:val="16"/>
        </w:rPr>
        <w:t xml:space="preserve"> </w:t>
      </w:r>
      <w:r>
        <w:rPr>
          <w:sz w:val="16"/>
        </w:rPr>
        <w:t>pertaining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Assembly.</w:t>
      </w:r>
    </w:p>
    <w:p w14:paraId="502F8105" w14:textId="77777777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before="3" w:line="183" w:lineRule="exact"/>
        <w:ind w:hanging="331"/>
        <w:rPr>
          <w:sz w:val="16"/>
        </w:rPr>
      </w:pPr>
      <w:r>
        <w:rPr>
          <w:sz w:val="16"/>
        </w:rPr>
        <w:t>Direct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Treasurer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send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funds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specified</w:t>
      </w:r>
      <w:r>
        <w:rPr>
          <w:spacing w:val="-3"/>
          <w:sz w:val="16"/>
        </w:rPr>
        <w:t xml:space="preserve"> </w:t>
      </w:r>
      <w:r>
        <w:rPr>
          <w:sz w:val="16"/>
        </w:rPr>
        <w:t>above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GSO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contribution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NERAASA.</w:t>
      </w:r>
    </w:p>
    <w:p w14:paraId="49757DC6" w14:textId="32A2C160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line="182" w:lineRule="exact"/>
        <w:ind w:hanging="331"/>
        <w:rPr>
          <w:sz w:val="16"/>
        </w:rPr>
      </w:pPr>
      <w:r>
        <w:rPr>
          <w:sz w:val="16"/>
        </w:rPr>
        <w:t>Implement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updating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history</w:t>
      </w:r>
      <w:r>
        <w:rPr>
          <w:spacing w:val="-3"/>
          <w:sz w:val="16"/>
        </w:rPr>
        <w:t xml:space="preserve"> </w:t>
      </w:r>
      <w:r>
        <w:rPr>
          <w:sz w:val="16"/>
        </w:rPr>
        <w:t>book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follows</w:t>
      </w:r>
      <w:r w:rsidR="00BE2353">
        <w:rPr>
          <w:sz w:val="16"/>
        </w:rPr>
        <w:t>:</w:t>
      </w:r>
    </w:p>
    <w:p w14:paraId="3B66F06B" w14:textId="77777777" w:rsidR="005769DB" w:rsidRDefault="004955E5">
      <w:pPr>
        <w:pStyle w:val="ListParagraph"/>
        <w:numPr>
          <w:ilvl w:val="1"/>
          <w:numId w:val="2"/>
        </w:numPr>
        <w:tabs>
          <w:tab w:val="left" w:pos="1545"/>
        </w:tabs>
        <w:spacing w:line="183" w:lineRule="exact"/>
        <w:ind w:hanging="331"/>
        <w:rPr>
          <w:sz w:val="16"/>
        </w:rPr>
      </w:pPr>
      <w:r>
        <w:rPr>
          <w:sz w:val="16"/>
        </w:rPr>
        <w:t>Compile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history</w:t>
      </w:r>
      <w:r>
        <w:rPr>
          <w:spacing w:val="-3"/>
          <w:sz w:val="16"/>
        </w:rPr>
        <w:t xml:space="preserve"> </w:t>
      </w:r>
      <w:r>
        <w:rPr>
          <w:sz w:val="16"/>
        </w:rPr>
        <w:t>report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time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3"/>
          <w:sz w:val="16"/>
        </w:rPr>
        <w:t xml:space="preserve"> </w:t>
      </w:r>
      <w:r>
        <w:rPr>
          <w:sz w:val="16"/>
        </w:rPr>
        <w:t>until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applicable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passed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next</w:t>
      </w:r>
      <w:r>
        <w:rPr>
          <w:spacing w:val="-2"/>
          <w:sz w:val="16"/>
        </w:rPr>
        <w:t xml:space="preserve"> </w:t>
      </w:r>
      <w:r>
        <w:rPr>
          <w:sz w:val="16"/>
        </w:rPr>
        <w:t>hosting</w:t>
      </w:r>
      <w:r>
        <w:rPr>
          <w:spacing w:val="-3"/>
          <w:sz w:val="16"/>
        </w:rPr>
        <w:t xml:space="preserve"> </w:t>
      </w:r>
      <w:r>
        <w:rPr>
          <w:sz w:val="16"/>
        </w:rPr>
        <w:t>Area.</w:t>
      </w:r>
    </w:p>
    <w:p w14:paraId="77220A64" w14:textId="77777777" w:rsidR="005769DB" w:rsidRDefault="004955E5">
      <w:pPr>
        <w:pStyle w:val="ListParagraph"/>
        <w:numPr>
          <w:ilvl w:val="1"/>
          <w:numId w:val="2"/>
        </w:numPr>
        <w:tabs>
          <w:tab w:val="left" w:pos="1545"/>
        </w:tabs>
        <w:spacing w:before="3" w:line="183" w:lineRule="exact"/>
        <w:ind w:hanging="331"/>
        <w:rPr>
          <w:sz w:val="16"/>
        </w:rPr>
      </w:pP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same</w:t>
      </w:r>
      <w:r>
        <w:rPr>
          <w:spacing w:val="-3"/>
          <w:sz w:val="16"/>
        </w:rPr>
        <w:t xml:space="preserve"> </w:t>
      </w:r>
      <w:r>
        <w:rPr>
          <w:sz w:val="16"/>
        </w:rPr>
        <w:t>format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previous</w:t>
      </w:r>
      <w:r>
        <w:rPr>
          <w:spacing w:val="-4"/>
          <w:sz w:val="16"/>
        </w:rPr>
        <w:t xml:space="preserve"> </w:t>
      </w:r>
      <w:r>
        <w:rPr>
          <w:sz w:val="16"/>
        </w:rPr>
        <w:t>Assembly</w:t>
      </w:r>
      <w:r>
        <w:rPr>
          <w:spacing w:val="-3"/>
          <w:sz w:val="16"/>
        </w:rPr>
        <w:t xml:space="preserve"> </w:t>
      </w:r>
      <w:r>
        <w:rPr>
          <w:sz w:val="16"/>
        </w:rPr>
        <w:t>history.</w:t>
      </w:r>
    </w:p>
    <w:p w14:paraId="6FF59024" w14:textId="2C6B0659" w:rsidR="005769DB" w:rsidRDefault="004955E5">
      <w:pPr>
        <w:pStyle w:val="ListParagraph"/>
        <w:numPr>
          <w:ilvl w:val="1"/>
          <w:numId w:val="2"/>
        </w:numPr>
        <w:tabs>
          <w:tab w:val="left" w:pos="1544"/>
          <w:tab w:val="left" w:pos="1545"/>
        </w:tabs>
        <w:spacing w:line="182" w:lineRule="exact"/>
        <w:ind w:hanging="331"/>
        <w:rPr>
          <w:sz w:val="16"/>
        </w:rPr>
      </w:pPr>
      <w:r>
        <w:rPr>
          <w:sz w:val="16"/>
        </w:rPr>
        <w:t>Page</w:t>
      </w:r>
      <w:r>
        <w:rPr>
          <w:spacing w:val="-5"/>
          <w:sz w:val="16"/>
        </w:rPr>
        <w:t xml:space="preserve"> </w:t>
      </w:r>
      <w:r>
        <w:rPr>
          <w:sz w:val="16"/>
        </w:rPr>
        <w:t>numbering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continue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previous</w:t>
      </w:r>
      <w:r>
        <w:rPr>
          <w:spacing w:val="-4"/>
          <w:sz w:val="16"/>
        </w:rPr>
        <w:t xml:space="preserve"> </w:t>
      </w:r>
      <w:r>
        <w:rPr>
          <w:sz w:val="16"/>
        </w:rPr>
        <w:t>Assembly</w:t>
      </w:r>
      <w:r>
        <w:rPr>
          <w:spacing w:val="-4"/>
          <w:sz w:val="16"/>
        </w:rPr>
        <w:t xml:space="preserve"> </w:t>
      </w:r>
      <w:r>
        <w:rPr>
          <w:sz w:val="16"/>
        </w:rPr>
        <w:t>history</w:t>
      </w:r>
      <w:r w:rsidR="00BE2353">
        <w:rPr>
          <w:sz w:val="16"/>
        </w:rPr>
        <w:t>.</w:t>
      </w:r>
    </w:p>
    <w:p w14:paraId="3AA7B1FC" w14:textId="77777777" w:rsidR="005769DB" w:rsidRDefault="004955E5">
      <w:pPr>
        <w:pStyle w:val="ListParagraph"/>
        <w:numPr>
          <w:ilvl w:val="1"/>
          <w:numId w:val="2"/>
        </w:numPr>
        <w:tabs>
          <w:tab w:val="left" w:pos="1545"/>
        </w:tabs>
        <w:spacing w:line="244" w:lineRule="auto"/>
        <w:ind w:left="1574" w:right="243" w:hanging="360"/>
        <w:rPr>
          <w:sz w:val="16"/>
        </w:rPr>
      </w:pPr>
      <w:r>
        <w:rPr>
          <w:sz w:val="16"/>
        </w:rPr>
        <w:t>Forward one copy of the historical report to each Area Archives in the Northeast Region or to the Area Committee if there is no Area</w:t>
      </w:r>
      <w:r>
        <w:rPr>
          <w:spacing w:val="-42"/>
          <w:sz w:val="16"/>
        </w:rPr>
        <w:t xml:space="preserve"> </w:t>
      </w:r>
      <w:r>
        <w:rPr>
          <w:sz w:val="16"/>
        </w:rPr>
        <w:t>Archives.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report</w:t>
      </w:r>
      <w:r>
        <w:rPr>
          <w:spacing w:val="-1"/>
          <w:sz w:val="16"/>
        </w:rPr>
        <w:t xml:space="preserve"> </w:t>
      </w:r>
      <w:r>
        <w:rPr>
          <w:sz w:val="16"/>
        </w:rPr>
        <w:t>should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added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their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1"/>
          <w:sz w:val="16"/>
        </w:rPr>
        <w:t xml:space="preserve"> </w:t>
      </w:r>
      <w:r>
        <w:rPr>
          <w:sz w:val="16"/>
        </w:rPr>
        <w:t>section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book</w:t>
      </w:r>
      <w:r>
        <w:rPr>
          <w:spacing w:val="-1"/>
          <w:sz w:val="16"/>
        </w:rPr>
        <w:t xml:space="preserve"> </w:t>
      </w:r>
      <w:r>
        <w:rPr>
          <w:sz w:val="16"/>
        </w:rPr>
        <w:t>maintained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Area.</w:t>
      </w:r>
    </w:p>
    <w:p w14:paraId="4E63E298" w14:textId="77777777" w:rsidR="005769DB" w:rsidRDefault="004955E5">
      <w:pPr>
        <w:pStyle w:val="ListParagraph"/>
        <w:numPr>
          <w:ilvl w:val="1"/>
          <w:numId w:val="2"/>
        </w:numPr>
        <w:tabs>
          <w:tab w:val="left" w:pos="1545"/>
        </w:tabs>
        <w:spacing w:line="177" w:lineRule="exact"/>
        <w:ind w:hanging="331"/>
        <w:rPr>
          <w:sz w:val="16"/>
        </w:rPr>
      </w:pPr>
      <w:r>
        <w:rPr>
          <w:sz w:val="16"/>
        </w:rPr>
        <w:t>Additional</w:t>
      </w:r>
      <w:r>
        <w:rPr>
          <w:spacing w:val="-4"/>
          <w:sz w:val="16"/>
        </w:rPr>
        <w:t xml:space="preserve"> </w:t>
      </w:r>
      <w:r>
        <w:rPr>
          <w:sz w:val="16"/>
        </w:rPr>
        <w:t>memory-lane</w:t>
      </w:r>
      <w:r>
        <w:rPr>
          <w:spacing w:val="-4"/>
          <w:sz w:val="16"/>
        </w:rPr>
        <w:t xml:space="preserve"> </w:t>
      </w:r>
      <w:r>
        <w:rPr>
          <w:sz w:val="16"/>
        </w:rPr>
        <w:t>items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copies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revised</w:t>
      </w:r>
      <w:r>
        <w:rPr>
          <w:spacing w:val="-4"/>
          <w:sz w:val="16"/>
        </w:rPr>
        <w:t xml:space="preserve"> </w:t>
      </w:r>
      <w:r>
        <w:rPr>
          <w:sz w:val="16"/>
        </w:rPr>
        <w:t>guidelines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added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sections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Area</w:t>
      </w:r>
      <w:r>
        <w:rPr>
          <w:spacing w:val="-4"/>
          <w:sz w:val="16"/>
        </w:rPr>
        <w:t xml:space="preserve"> </w:t>
      </w:r>
      <w:r>
        <w:rPr>
          <w:sz w:val="16"/>
        </w:rPr>
        <w:t>history</w:t>
      </w:r>
      <w:r>
        <w:rPr>
          <w:spacing w:val="-3"/>
          <w:sz w:val="16"/>
        </w:rPr>
        <w:t xml:space="preserve"> </w:t>
      </w:r>
      <w:r>
        <w:rPr>
          <w:sz w:val="16"/>
        </w:rPr>
        <w:t>book.</w:t>
      </w:r>
    </w:p>
    <w:p w14:paraId="68F8B716" w14:textId="77777777" w:rsidR="005769DB" w:rsidRDefault="004955E5">
      <w:pPr>
        <w:pStyle w:val="ListParagraph"/>
        <w:numPr>
          <w:ilvl w:val="1"/>
          <w:numId w:val="2"/>
        </w:numPr>
        <w:tabs>
          <w:tab w:val="left" w:pos="1544"/>
          <w:tab w:val="left" w:pos="1545"/>
        </w:tabs>
        <w:spacing w:line="244" w:lineRule="auto"/>
        <w:ind w:left="1574" w:right="242" w:hanging="360"/>
        <w:rPr>
          <w:sz w:val="16"/>
        </w:rPr>
      </w:pPr>
      <w:r>
        <w:rPr>
          <w:sz w:val="16"/>
        </w:rPr>
        <w:t>All memorabilia will be passed to the Archives of the hosting Area to be stored and maintained by those Archives as part of the Area</w:t>
      </w:r>
      <w:r>
        <w:rPr>
          <w:spacing w:val="-42"/>
          <w:sz w:val="16"/>
        </w:rPr>
        <w:t xml:space="preserve"> </w:t>
      </w:r>
      <w:r>
        <w:rPr>
          <w:sz w:val="16"/>
        </w:rPr>
        <w:t>history.</w:t>
      </w:r>
    </w:p>
    <w:p w14:paraId="2894A6FA" w14:textId="77777777" w:rsidR="005769DB" w:rsidRDefault="004955E5">
      <w:pPr>
        <w:pStyle w:val="ListParagraph"/>
        <w:numPr>
          <w:ilvl w:val="1"/>
          <w:numId w:val="2"/>
        </w:numPr>
        <w:tabs>
          <w:tab w:val="left" w:pos="1545"/>
        </w:tabs>
        <w:spacing w:line="177" w:lineRule="exact"/>
        <w:ind w:hanging="331"/>
        <w:rPr>
          <w:sz w:val="16"/>
        </w:rPr>
      </w:pPr>
      <w:r>
        <w:rPr>
          <w:sz w:val="16"/>
        </w:rPr>
        <w:t>Each</w:t>
      </w:r>
      <w:r>
        <w:rPr>
          <w:spacing w:val="-4"/>
          <w:sz w:val="16"/>
        </w:rPr>
        <w:t xml:space="preserve"> </w:t>
      </w:r>
      <w:r>
        <w:rPr>
          <w:sz w:val="16"/>
        </w:rPr>
        <w:t>year</w:t>
      </w:r>
      <w:r>
        <w:rPr>
          <w:spacing w:val="-4"/>
          <w:sz w:val="16"/>
        </w:rPr>
        <w:t xml:space="preserve"> </w:t>
      </w:r>
      <w:r>
        <w:rPr>
          <w:sz w:val="16"/>
        </w:rPr>
        <w:t>going</w:t>
      </w:r>
      <w:r>
        <w:rPr>
          <w:spacing w:val="-3"/>
          <w:sz w:val="16"/>
        </w:rPr>
        <w:t xml:space="preserve"> </w:t>
      </w:r>
      <w:r>
        <w:rPr>
          <w:sz w:val="16"/>
        </w:rPr>
        <w:t>forward,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host</w:t>
      </w:r>
      <w:r>
        <w:rPr>
          <w:spacing w:val="-4"/>
          <w:sz w:val="16"/>
        </w:rPr>
        <w:t xml:space="preserve"> </w:t>
      </w:r>
      <w:r>
        <w:rPr>
          <w:sz w:val="16"/>
        </w:rPr>
        <w:t>committee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reproduce</w:t>
      </w:r>
      <w:r>
        <w:rPr>
          <w:spacing w:val="-3"/>
          <w:sz w:val="16"/>
        </w:rPr>
        <w:t xml:space="preserve"> </w:t>
      </w:r>
      <w:r>
        <w:rPr>
          <w:sz w:val="16"/>
        </w:rPr>
        <w:t>documents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display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send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originals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GSO.</w:t>
      </w:r>
    </w:p>
    <w:p w14:paraId="69D69272" w14:textId="668986AE" w:rsidR="005769DB" w:rsidRDefault="004955E5">
      <w:pPr>
        <w:pStyle w:val="ListParagraph"/>
        <w:numPr>
          <w:ilvl w:val="0"/>
          <w:numId w:val="2"/>
        </w:numPr>
        <w:tabs>
          <w:tab w:val="left" w:pos="825"/>
        </w:tabs>
        <w:spacing w:line="179" w:lineRule="exact"/>
        <w:ind w:hanging="331"/>
        <w:rPr>
          <w:sz w:val="16"/>
        </w:rPr>
      </w:pPr>
      <w:r>
        <w:rPr>
          <w:sz w:val="16"/>
        </w:rPr>
        <w:t>Provide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following</w:t>
      </w:r>
      <w:r>
        <w:rPr>
          <w:spacing w:val="-4"/>
          <w:sz w:val="16"/>
        </w:rPr>
        <w:t xml:space="preserve"> </w:t>
      </w:r>
      <w:r>
        <w:rPr>
          <w:sz w:val="16"/>
        </w:rPr>
        <w:t>sanitized</w:t>
      </w:r>
      <w:r>
        <w:rPr>
          <w:spacing w:val="-3"/>
          <w:sz w:val="16"/>
        </w:rPr>
        <w:t xml:space="preserve"> </w:t>
      </w:r>
      <w:r>
        <w:rPr>
          <w:sz w:val="16"/>
        </w:rPr>
        <w:t>documents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Website</w:t>
      </w:r>
      <w:r>
        <w:rPr>
          <w:spacing w:val="-4"/>
          <w:sz w:val="16"/>
        </w:rPr>
        <w:t xml:space="preserve"> </w:t>
      </w:r>
      <w:r>
        <w:rPr>
          <w:sz w:val="16"/>
        </w:rPr>
        <w:t>Committee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posting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website</w:t>
      </w:r>
      <w:r>
        <w:rPr>
          <w:spacing w:val="-3"/>
          <w:sz w:val="16"/>
        </w:rPr>
        <w:t xml:space="preserve"> </w:t>
      </w:r>
      <w:r>
        <w:rPr>
          <w:sz w:val="16"/>
        </w:rPr>
        <w:t>history</w:t>
      </w:r>
      <w:r>
        <w:rPr>
          <w:spacing w:val="-4"/>
          <w:sz w:val="16"/>
        </w:rPr>
        <w:t xml:space="preserve"> </w:t>
      </w:r>
      <w:r>
        <w:rPr>
          <w:sz w:val="16"/>
        </w:rPr>
        <w:t>page</w:t>
      </w:r>
      <w:r w:rsidR="00BE2353">
        <w:rPr>
          <w:sz w:val="16"/>
        </w:rPr>
        <w:t>:</w:t>
      </w:r>
    </w:p>
    <w:p w14:paraId="67BD0025" w14:textId="77777777" w:rsidR="005769DB" w:rsidRDefault="004955E5">
      <w:pPr>
        <w:pStyle w:val="ListParagraph"/>
        <w:numPr>
          <w:ilvl w:val="0"/>
          <w:numId w:val="1"/>
        </w:numPr>
        <w:tabs>
          <w:tab w:val="left" w:pos="1544"/>
          <w:tab w:val="left" w:pos="1545"/>
        </w:tabs>
        <w:spacing w:line="185" w:lineRule="exact"/>
        <w:ind w:hanging="332"/>
        <w:rPr>
          <w:sz w:val="16"/>
        </w:rPr>
      </w:pPr>
      <w:r>
        <w:rPr>
          <w:sz w:val="16"/>
        </w:rPr>
        <w:t>Event</w:t>
      </w:r>
      <w:r>
        <w:rPr>
          <w:spacing w:val="-4"/>
          <w:sz w:val="16"/>
        </w:rPr>
        <w:t xml:space="preserve"> </w:t>
      </w:r>
      <w:r>
        <w:rPr>
          <w:sz w:val="16"/>
        </w:rPr>
        <w:t>Flyer</w:t>
      </w:r>
    </w:p>
    <w:p w14:paraId="58BB7863" w14:textId="77777777" w:rsidR="005769DB" w:rsidRDefault="004955E5">
      <w:pPr>
        <w:pStyle w:val="ListParagraph"/>
        <w:numPr>
          <w:ilvl w:val="0"/>
          <w:numId w:val="1"/>
        </w:numPr>
        <w:tabs>
          <w:tab w:val="left" w:pos="1544"/>
          <w:tab w:val="left" w:pos="1545"/>
        </w:tabs>
        <w:spacing w:line="182" w:lineRule="exact"/>
        <w:ind w:hanging="332"/>
        <w:rPr>
          <w:sz w:val="16"/>
        </w:rPr>
      </w:pPr>
      <w:r>
        <w:rPr>
          <w:sz w:val="16"/>
        </w:rPr>
        <w:t>Event</w:t>
      </w:r>
      <w:r>
        <w:rPr>
          <w:spacing w:val="-4"/>
          <w:sz w:val="16"/>
        </w:rPr>
        <w:t xml:space="preserve"> </w:t>
      </w:r>
      <w:r>
        <w:rPr>
          <w:sz w:val="16"/>
        </w:rPr>
        <w:t>Program</w:t>
      </w:r>
    </w:p>
    <w:p w14:paraId="2B064BDA" w14:textId="77777777" w:rsidR="005769DB" w:rsidRDefault="004955E5">
      <w:pPr>
        <w:pStyle w:val="ListParagraph"/>
        <w:numPr>
          <w:ilvl w:val="0"/>
          <w:numId w:val="1"/>
        </w:numPr>
        <w:tabs>
          <w:tab w:val="left" w:pos="1544"/>
          <w:tab w:val="left" w:pos="1545"/>
        </w:tabs>
        <w:spacing w:line="185" w:lineRule="exact"/>
        <w:ind w:hanging="332"/>
        <w:rPr>
          <w:sz w:val="16"/>
        </w:rPr>
      </w:pP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Meeting</w:t>
      </w:r>
      <w:r>
        <w:rPr>
          <w:spacing w:val="-4"/>
          <w:sz w:val="16"/>
        </w:rPr>
        <w:t xml:space="preserve"> </w:t>
      </w:r>
      <w:r>
        <w:rPr>
          <w:sz w:val="16"/>
        </w:rPr>
        <w:t>Agenda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current</w:t>
      </w:r>
      <w:r>
        <w:rPr>
          <w:spacing w:val="-3"/>
          <w:sz w:val="16"/>
        </w:rPr>
        <w:t xml:space="preserve"> </w:t>
      </w:r>
      <w:r>
        <w:rPr>
          <w:sz w:val="16"/>
        </w:rPr>
        <w:t>year</w:t>
      </w:r>
    </w:p>
    <w:p w14:paraId="2B98B487" w14:textId="77777777" w:rsidR="005769DB" w:rsidRDefault="004955E5">
      <w:pPr>
        <w:pStyle w:val="ListParagraph"/>
        <w:numPr>
          <w:ilvl w:val="0"/>
          <w:numId w:val="1"/>
        </w:numPr>
        <w:tabs>
          <w:tab w:val="left" w:pos="1544"/>
          <w:tab w:val="left" w:pos="1545"/>
        </w:tabs>
        <w:spacing w:line="192" w:lineRule="exact"/>
        <w:ind w:hanging="332"/>
        <w:rPr>
          <w:sz w:val="16"/>
        </w:rPr>
      </w:pP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Meeting</w:t>
      </w:r>
      <w:r>
        <w:rPr>
          <w:spacing w:val="-3"/>
          <w:sz w:val="16"/>
        </w:rPr>
        <w:t xml:space="preserve"> </w:t>
      </w:r>
      <w:r>
        <w:rPr>
          <w:sz w:val="16"/>
        </w:rPr>
        <w:t>Minutes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prior</w:t>
      </w:r>
      <w:r>
        <w:rPr>
          <w:spacing w:val="-3"/>
          <w:sz w:val="16"/>
        </w:rPr>
        <w:t xml:space="preserve"> </w:t>
      </w:r>
      <w:r>
        <w:rPr>
          <w:sz w:val="16"/>
        </w:rPr>
        <w:t>year</w:t>
      </w:r>
    </w:p>
    <w:p w14:paraId="1C5259B7" w14:textId="77777777" w:rsidR="005769DB" w:rsidRDefault="005769DB">
      <w:pPr>
        <w:spacing w:line="192" w:lineRule="exact"/>
        <w:rPr>
          <w:sz w:val="16"/>
        </w:rPr>
        <w:sectPr w:rsidR="005769DB">
          <w:pgSz w:w="12240" w:h="15840"/>
          <w:pgMar w:top="660" w:right="500" w:bottom="1680" w:left="620" w:header="0" w:footer="1447" w:gutter="0"/>
          <w:cols w:space="720"/>
        </w:sectPr>
      </w:pPr>
    </w:p>
    <w:p w14:paraId="1E487D93" w14:textId="77777777" w:rsidR="005769DB" w:rsidRDefault="004955E5">
      <w:pPr>
        <w:spacing w:before="66"/>
        <w:ind w:left="824"/>
        <w:rPr>
          <w:b/>
          <w:sz w:val="14"/>
        </w:rPr>
      </w:pPr>
      <w:r>
        <w:rPr>
          <w:b/>
          <w:sz w:val="14"/>
        </w:rPr>
        <w:lastRenderedPageBreak/>
        <w:t>Summary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Changes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NERAASA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Guidelines</w:t>
      </w:r>
    </w:p>
    <w:p w14:paraId="5E063DCD" w14:textId="77777777" w:rsidR="005769DB" w:rsidRDefault="005769DB">
      <w:pPr>
        <w:pStyle w:val="BodyText"/>
        <w:spacing w:before="1"/>
        <w:ind w:left="0" w:firstLine="0"/>
        <w:rPr>
          <w:b/>
          <w:sz w:val="1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8021"/>
      </w:tblGrid>
      <w:tr w:rsidR="005769DB" w14:paraId="0BEB1D28" w14:textId="77777777">
        <w:trPr>
          <w:trHeight w:val="172"/>
        </w:trPr>
        <w:tc>
          <w:tcPr>
            <w:tcW w:w="2275" w:type="dxa"/>
          </w:tcPr>
          <w:p w14:paraId="307DD3AA" w14:textId="77777777" w:rsidR="005769DB" w:rsidRDefault="004955E5">
            <w:pPr>
              <w:pStyle w:val="TableParagraph"/>
              <w:spacing w:line="140" w:lineRule="exact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Location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Change</w:t>
            </w:r>
          </w:p>
        </w:tc>
        <w:tc>
          <w:tcPr>
            <w:tcW w:w="8021" w:type="dxa"/>
          </w:tcPr>
          <w:p w14:paraId="662DF3B4" w14:textId="77777777" w:rsidR="005769DB" w:rsidRDefault="004955E5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Summary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Change</w:t>
            </w:r>
          </w:p>
        </w:tc>
      </w:tr>
      <w:tr w:rsidR="005769DB" w14:paraId="21840EAA" w14:textId="77777777">
        <w:trPr>
          <w:trHeight w:val="230"/>
        </w:trPr>
        <w:tc>
          <w:tcPr>
            <w:tcW w:w="2275" w:type="dxa"/>
          </w:tcPr>
          <w:p w14:paraId="55CA3610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Under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Title</w:t>
            </w:r>
          </w:p>
        </w:tc>
        <w:tc>
          <w:tcPr>
            <w:tcW w:w="8021" w:type="dxa"/>
          </w:tcPr>
          <w:p w14:paraId="4988D5EF" w14:textId="77777777" w:rsidR="005769DB" w:rsidRDefault="004955E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distinguish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version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guidelines.</w:t>
            </w:r>
          </w:p>
        </w:tc>
      </w:tr>
      <w:tr w:rsidR="005769DB" w14:paraId="3FE8CE08" w14:textId="77777777">
        <w:trPr>
          <w:trHeight w:val="172"/>
        </w:trPr>
        <w:tc>
          <w:tcPr>
            <w:tcW w:w="2275" w:type="dxa"/>
            <w:vMerge w:val="restart"/>
          </w:tcPr>
          <w:p w14:paraId="62334541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Trustees/Delegate</w:t>
            </w:r>
          </w:p>
        </w:tc>
        <w:tc>
          <w:tcPr>
            <w:tcW w:w="8021" w:type="dxa"/>
          </w:tcPr>
          <w:p w14:paraId="63F4C2FA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Summary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Paragraph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Previously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denoted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‘(NOTE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1)’</w:t>
            </w:r>
          </w:p>
        </w:tc>
      </w:tr>
      <w:tr w:rsidR="005769DB" w14:paraId="7DC25206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6134E13F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44B20DA5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Updated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‘NERT’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‘(NERT)’</w:t>
            </w:r>
          </w:p>
        </w:tc>
      </w:tr>
      <w:tr w:rsidR="005769DB" w14:paraId="26AAE9B4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22D19D47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5E8B7240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Updated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‘NERT’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‘(NERT)’</w:t>
            </w:r>
          </w:p>
        </w:tc>
      </w:tr>
      <w:tr w:rsidR="005769DB" w14:paraId="3DC39297" w14:textId="77777777">
        <w:trPr>
          <w:trHeight w:val="172"/>
        </w:trPr>
        <w:tc>
          <w:tcPr>
            <w:tcW w:w="2275" w:type="dxa"/>
            <w:vMerge/>
            <w:tcBorders>
              <w:top w:val="nil"/>
            </w:tcBorders>
          </w:tcPr>
          <w:p w14:paraId="05D459D0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3E86359D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Added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guidelines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Previously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denoted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‘(NOTE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8)’</w:t>
            </w:r>
          </w:p>
        </w:tc>
      </w:tr>
      <w:tr w:rsidR="005769DB" w14:paraId="6B1C0077" w14:textId="77777777">
        <w:trPr>
          <w:trHeight w:val="820"/>
        </w:trPr>
        <w:tc>
          <w:tcPr>
            <w:tcW w:w="2275" w:type="dxa"/>
            <w:vMerge w:val="restart"/>
          </w:tcPr>
          <w:p w14:paraId="12DB7A6F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#1</w:t>
            </w:r>
          </w:p>
        </w:tc>
        <w:tc>
          <w:tcPr>
            <w:tcW w:w="8021" w:type="dxa"/>
          </w:tcPr>
          <w:p w14:paraId="08F4A40F" w14:textId="77777777" w:rsidR="005769DB" w:rsidRDefault="004955E5">
            <w:pPr>
              <w:pStyle w:val="TableParagraph"/>
              <w:spacing w:line="242" w:lineRule="auto"/>
              <w:ind w:right="623"/>
              <w:rPr>
                <w:sz w:val="14"/>
              </w:rPr>
            </w:pPr>
            <w:r>
              <w:rPr>
                <w:sz w:val="14"/>
              </w:rPr>
              <w:t>1d) Amended in 2008 – Old wording “Bids from Area wishing to host NERAASA should be submitted. (The actual site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selection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will be made by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 Delegates as designated above)</w:t>
            </w:r>
          </w:p>
          <w:p w14:paraId="2C467B9D" w14:textId="77777777" w:rsidR="005769DB" w:rsidRDefault="005769DB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14:paraId="2700F74D" w14:textId="77777777" w:rsidR="005769DB" w:rsidRDefault="004955E5" w:rsidP="00990F1C">
            <w:pPr>
              <w:pStyle w:val="TableParagraph"/>
              <w:spacing w:line="242" w:lineRule="auto"/>
              <w:ind w:right="623"/>
              <w:rPr>
                <w:sz w:val="14"/>
              </w:rPr>
            </w:pPr>
            <w:r>
              <w:rPr>
                <w:sz w:val="14"/>
              </w:rPr>
              <w:t>Amended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Removed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denotation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‘(NOTE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5)’.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word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‘current’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‘active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Delegates’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 w:rsidRPr="00990F1C">
              <w:rPr>
                <w:sz w:val="14"/>
              </w:rPr>
              <w:t xml:space="preserve"> </w:t>
            </w:r>
            <w:r>
              <w:rPr>
                <w:sz w:val="14"/>
              </w:rPr>
              <w:t>the ending parenthesis.</w:t>
            </w:r>
          </w:p>
        </w:tc>
      </w:tr>
      <w:tr w:rsidR="005769DB" w14:paraId="1680D7F6" w14:textId="77777777">
        <w:trPr>
          <w:trHeight w:val="657"/>
        </w:trPr>
        <w:tc>
          <w:tcPr>
            <w:tcW w:w="2275" w:type="dxa"/>
            <w:vMerge/>
            <w:tcBorders>
              <w:top w:val="nil"/>
            </w:tcBorders>
          </w:tcPr>
          <w:p w14:paraId="2C4AB79D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4972C88B" w14:textId="77777777" w:rsidR="005769DB" w:rsidRDefault="004955E5">
            <w:pPr>
              <w:pStyle w:val="TableParagraph"/>
              <w:spacing w:before="15" w:line="235" w:lineRule="auto"/>
              <w:ind w:right="249"/>
              <w:rPr>
                <w:sz w:val="14"/>
              </w:rPr>
            </w:pPr>
            <w:r>
              <w:rPr>
                <w:sz w:val="14"/>
              </w:rPr>
              <w:t>1e) Amended in 2011 – Old wording “Items for new business must be submitted in writing at least two weeks prior 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NERASA,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urgent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important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items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considered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meeting,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previously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submitted,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</w:p>
          <w:p w14:paraId="53845369" w14:textId="77777777" w:rsidR="005769DB" w:rsidRDefault="004955E5">
            <w:pPr>
              <w:pStyle w:val="TableParagraph"/>
              <w:spacing w:before="0" w:line="158" w:lineRule="exact"/>
              <w:ind w:right="537"/>
              <w:rPr>
                <w:sz w:val="14"/>
              </w:rPr>
            </w:pPr>
            <w:r>
              <w:rPr>
                <w:sz w:val="14"/>
              </w:rPr>
              <w:t>submitted by noon of the day of the business meeting; Approval will require a two-thirds (2/3) majority vote of those AA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present. Approved motions shall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not be retroactive.”</w:t>
            </w:r>
          </w:p>
        </w:tc>
      </w:tr>
      <w:tr w:rsidR="005769DB" w14:paraId="7C6A109E" w14:textId="77777777">
        <w:trPr>
          <w:trHeight w:val="657"/>
        </w:trPr>
        <w:tc>
          <w:tcPr>
            <w:tcW w:w="2275" w:type="dxa"/>
            <w:vMerge/>
            <w:tcBorders>
              <w:top w:val="nil"/>
            </w:tcBorders>
          </w:tcPr>
          <w:p w14:paraId="67E9B2A9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0B77E360" w14:textId="77777777" w:rsidR="005769DB" w:rsidRDefault="004955E5">
            <w:pPr>
              <w:pStyle w:val="TableParagraph"/>
              <w:spacing w:before="15" w:line="235" w:lineRule="auto"/>
              <w:ind w:right="249"/>
              <w:rPr>
                <w:sz w:val="14"/>
              </w:rPr>
            </w:pPr>
            <w:r>
              <w:rPr>
                <w:sz w:val="14"/>
              </w:rPr>
              <w:t>1f) Amended in 2011 - Old wording deleted (‘Motions concerning the operations of NERAASA will be accepted until noon of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business meeting.’)</w:t>
            </w:r>
          </w:p>
          <w:p w14:paraId="115A9585" w14:textId="77777777" w:rsidR="005769DB" w:rsidRDefault="005769DB">
            <w:pPr>
              <w:pStyle w:val="TableParagraph"/>
              <w:spacing w:before="5"/>
              <w:ind w:left="0"/>
              <w:rPr>
                <w:b/>
                <w:sz w:val="14"/>
              </w:rPr>
            </w:pPr>
          </w:p>
          <w:p w14:paraId="5B26D945" w14:textId="77777777" w:rsidR="005769DB" w:rsidRDefault="004955E5">
            <w:pPr>
              <w:pStyle w:val="TableParagraph"/>
              <w:spacing w:before="0" w:line="140" w:lineRule="exact"/>
              <w:rPr>
                <w:sz w:val="14"/>
              </w:rPr>
            </w:pPr>
            <w:r>
              <w:rPr>
                <w:sz w:val="14"/>
              </w:rPr>
              <w:t>Current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2011.</w:t>
            </w:r>
          </w:p>
        </w:tc>
      </w:tr>
      <w:tr w:rsidR="005769DB" w14:paraId="2EB84600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0C0C7477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54DC9E78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1g)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5769DB" w14:paraId="2FBA4982" w14:textId="77777777">
        <w:trPr>
          <w:trHeight w:val="172"/>
        </w:trPr>
        <w:tc>
          <w:tcPr>
            <w:tcW w:w="2275" w:type="dxa"/>
            <w:vMerge/>
            <w:tcBorders>
              <w:top w:val="nil"/>
            </w:tcBorders>
          </w:tcPr>
          <w:p w14:paraId="6E6230C2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47F57C9C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1h)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5769DB" w14:paraId="11CC7C46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18A2DC17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3AE22C5B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1i)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5769DB" w14:paraId="6F9B615D" w14:textId="77777777">
        <w:trPr>
          <w:trHeight w:val="172"/>
        </w:trPr>
        <w:tc>
          <w:tcPr>
            <w:tcW w:w="2275" w:type="dxa"/>
            <w:vMerge w:val="restart"/>
          </w:tcPr>
          <w:p w14:paraId="6CC83B68" w14:textId="77777777" w:rsidR="005769DB" w:rsidRDefault="004955E5">
            <w:pPr>
              <w:pStyle w:val="TableParagraph"/>
              <w:spacing w:before="15" w:line="235" w:lineRule="auto"/>
              <w:ind w:left="114" w:right="310"/>
              <w:rPr>
                <w:sz w:val="14"/>
              </w:rPr>
            </w:pPr>
            <w:r>
              <w:rPr>
                <w:sz w:val="14"/>
              </w:rPr>
              <w:t>General, #2 REGISTRATION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PACKET</w:t>
            </w:r>
          </w:p>
        </w:tc>
        <w:tc>
          <w:tcPr>
            <w:tcW w:w="8021" w:type="dxa"/>
          </w:tcPr>
          <w:p w14:paraId="589BE48A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2a)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copy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NERAASA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guidelines.”</w:t>
            </w:r>
          </w:p>
        </w:tc>
      </w:tr>
      <w:tr w:rsidR="005769DB" w14:paraId="4D94FA55" w14:textId="77777777">
        <w:trPr>
          <w:trHeight w:val="335"/>
        </w:trPr>
        <w:tc>
          <w:tcPr>
            <w:tcW w:w="2275" w:type="dxa"/>
            <w:vMerge/>
            <w:tcBorders>
              <w:top w:val="nil"/>
            </w:tcBorders>
          </w:tcPr>
          <w:p w14:paraId="36F327D1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294B60A8" w14:textId="77777777" w:rsidR="005769DB" w:rsidRDefault="004955E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2b)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2003</w:t>
            </w:r>
          </w:p>
          <w:p w14:paraId="4BC7DDCE" w14:textId="77777777" w:rsidR="005769DB" w:rsidRDefault="004955E5">
            <w:pPr>
              <w:pStyle w:val="TableParagraph"/>
              <w:spacing w:before="2" w:line="140" w:lineRule="exact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Removed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denotation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“(NOTE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2)”</w:t>
            </w:r>
          </w:p>
        </w:tc>
      </w:tr>
      <w:tr w:rsidR="005769DB" w14:paraId="7DC5B81B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67546831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2C2E0D6C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2c)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5769DB" w14:paraId="6DAF12DF" w14:textId="77777777">
        <w:trPr>
          <w:trHeight w:val="172"/>
        </w:trPr>
        <w:tc>
          <w:tcPr>
            <w:tcW w:w="2275" w:type="dxa"/>
            <w:vMerge/>
            <w:tcBorders>
              <w:top w:val="nil"/>
            </w:tcBorders>
          </w:tcPr>
          <w:p w14:paraId="2534D5C7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76F9F168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2d)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5769DB" w14:paraId="2E8D4EE0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7073EB05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2A0C2251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2e)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5769DB" w14:paraId="56C5F94B" w14:textId="77777777">
        <w:trPr>
          <w:trHeight w:val="172"/>
        </w:trPr>
        <w:tc>
          <w:tcPr>
            <w:tcW w:w="2275" w:type="dxa"/>
            <w:vMerge/>
            <w:tcBorders>
              <w:top w:val="nil"/>
            </w:tcBorders>
          </w:tcPr>
          <w:p w14:paraId="7E17ABDB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6D28F182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2f)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5769DB" w14:paraId="2D5A76AF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03F98FD6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180FB333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2g)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5769DB" w14:paraId="3F2FDEB2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0287D22C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2F96971C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2h)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2016</w:t>
            </w:r>
          </w:p>
        </w:tc>
      </w:tr>
      <w:tr w:rsidR="005769DB" w14:paraId="5A6A4C95" w14:textId="77777777">
        <w:trPr>
          <w:trHeight w:val="335"/>
        </w:trPr>
        <w:tc>
          <w:tcPr>
            <w:tcW w:w="2275" w:type="dxa"/>
          </w:tcPr>
          <w:p w14:paraId="2A7F351F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#3</w:t>
            </w:r>
          </w:p>
        </w:tc>
        <w:tc>
          <w:tcPr>
            <w:tcW w:w="8021" w:type="dxa"/>
          </w:tcPr>
          <w:p w14:paraId="6D25B3A9" w14:textId="77777777" w:rsidR="005769DB" w:rsidRDefault="004955E5">
            <w:pPr>
              <w:pStyle w:val="TableParagraph"/>
              <w:spacing w:before="0" w:line="158" w:lineRule="exact"/>
              <w:ind w:right="337"/>
              <w:rPr>
                <w:sz w:val="14"/>
              </w:rPr>
            </w:pPr>
            <w:r>
              <w:rPr>
                <w:sz w:val="14"/>
              </w:rPr>
              <w:t>Amended in 2011 – Old wording “As a Third Legacy gathering living the 7</w:t>
            </w:r>
            <w:r>
              <w:rPr>
                <w:sz w:val="14"/>
                <w:vertAlign w:val="superscript"/>
              </w:rPr>
              <w:t>th</w:t>
            </w:r>
            <w:r>
              <w:rPr>
                <w:sz w:val="14"/>
              </w:rPr>
              <w:t xml:space="preserve"> Tradition, expenses are covered by monies for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registrations.”</w:t>
            </w:r>
          </w:p>
        </w:tc>
      </w:tr>
      <w:tr w:rsidR="00843689" w14:paraId="2064F2AC" w14:textId="77777777">
        <w:trPr>
          <w:trHeight w:val="335"/>
        </w:trPr>
        <w:tc>
          <w:tcPr>
            <w:tcW w:w="2275" w:type="dxa"/>
            <w:vMerge w:val="restart"/>
          </w:tcPr>
          <w:p w14:paraId="3B08E970" w14:textId="77777777" w:rsidR="00843689" w:rsidRDefault="00843689">
            <w:pPr>
              <w:pStyle w:val="TableParagraph"/>
              <w:spacing w:before="15" w:line="235" w:lineRule="auto"/>
              <w:ind w:left="114" w:right="310"/>
              <w:rPr>
                <w:sz w:val="14"/>
              </w:rPr>
            </w:pPr>
            <w:r>
              <w:rPr>
                <w:sz w:val="14"/>
              </w:rPr>
              <w:t>General, #4 REGISTRATION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</w:p>
        </w:tc>
        <w:tc>
          <w:tcPr>
            <w:tcW w:w="8021" w:type="dxa"/>
          </w:tcPr>
          <w:p w14:paraId="5FF04A72" w14:textId="167F5E7A" w:rsidR="00843689" w:rsidRDefault="00843689">
            <w:pPr>
              <w:pStyle w:val="TableParagraph"/>
              <w:spacing w:before="0" w:line="158" w:lineRule="exact"/>
              <w:ind w:right="304"/>
              <w:rPr>
                <w:sz w:val="14"/>
              </w:rPr>
            </w:pPr>
            <w:r>
              <w:rPr>
                <w:sz w:val="14"/>
              </w:rPr>
              <w:t xml:space="preserve">4a) Amended in 2011 – Old </w:t>
            </w:r>
            <w:r w:rsidR="00253409">
              <w:rPr>
                <w:sz w:val="14"/>
              </w:rPr>
              <w:t>w</w:t>
            </w:r>
            <w:r>
              <w:rPr>
                <w:sz w:val="14"/>
              </w:rPr>
              <w:t>ording “Produce and mail forms at least twice, once early and again about six weeks prior 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Assembly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date, utilizing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 confidential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mailing list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provided by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 preceding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Chairperson.”</w:t>
            </w:r>
          </w:p>
        </w:tc>
      </w:tr>
      <w:tr w:rsidR="00843689" w14:paraId="7F26D44D" w14:textId="77777777" w:rsidTr="00643FAA">
        <w:trPr>
          <w:trHeight w:val="335"/>
        </w:trPr>
        <w:tc>
          <w:tcPr>
            <w:tcW w:w="2275" w:type="dxa"/>
            <w:vMerge/>
          </w:tcPr>
          <w:p w14:paraId="5BBE829B" w14:textId="77777777" w:rsidR="00843689" w:rsidRDefault="00843689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36A55125" w14:textId="63743C83" w:rsidR="00843689" w:rsidRDefault="00843689">
            <w:pPr>
              <w:pStyle w:val="TableParagraph"/>
              <w:spacing w:before="0" w:line="158" w:lineRule="exact"/>
              <w:ind w:right="226"/>
              <w:rPr>
                <w:sz w:val="14"/>
              </w:rPr>
            </w:pPr>
            <w:r>
              <w:rPr>
                <w:sz w:val="14"/>
              </w:rPr>
              <w:t xml:space="preserve">4b) Amended in 2011 – Old </w:t>
            </w:r>
            <w:r w:rsidR="00253409">
              <w:rPr>
                <w:sz w:val="14"/>
              </w:rPr>
              <w:t>w</w:t>
            </w:r>
            <w:r>
              <w:rPr>
                <w:sz w:val="14"/>
              </w:rPr>
              <w:t>ording “In addition, each current Northeast Regional Delegate will be given a minimum of 500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forms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 distribution.”</w:t>
            </w:r>
          </w:p>
        </w:tc>
      </w:tr>
      <w:tr w:rsidR="00843689" w14:paraId="309EEC5A" w14:textId="77777777" w:rsidTr="00643FAA">
        <w:trPr>
          <w:trHeight w:val="335"/>
        </w:trPr>
        <w:tc>
          <w:tcPr>
            <w:tcW w:w="2275" w:type="dxa"/>
            <w:vMerge/>
          </w:tcPr>
          <w:p w14:paraId="0FAB8257" w14:textId="77777777" w:rsidR="00843689" w:rsidRDefault="00843689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41B3FA87" w14:textId="75479B46" w:rsidR="00843689" w:rsidRDefault="00843689">
            <w:pPr>
              <w:pStyle w:val="TableParagraph"/>
              <w:spacing w:before="0" w:line="158" w:lineRule="exact"/>
              <w:ind w:right="343"/>
              <w:rPr>
                <w:sz w:val="14"/>
              </w:rPr>
            </w:pPr>
            <w:r>
              <w:rPr>
                <w:sz w:val="14"/>
              </w:rPr>
              <w:t xml:space="preserve">4b) Amended in 2012 – Old </w:t>
            </w:r>
            <w:r w:rsidR="00253409">
              <w:rPr>
                <w:sz w:val="14"/>
              </w:rPr>
              <w:t>w</w:t>
            </w:r>
            <w:r>
              <w:rPr>
                <w:sz w:val="14"/>
              </w:rPr>
              <w:t>ording “Each current Northeast Regional Delegate will be given a minimum of 500 forms for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distribution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 an electronic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version of 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registration form in PDF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format.”</w:t>
            </w:r>
          </w:p>
        </w:tc>
      </w:tr>
      <w:tr w:rsidR="00253409" w14:paraId="6ECAFE29" w14:textId="77777777" w:rsidTr="00643FAA">
        <w:trPr>
          <w:trHeight w:val="335"/>
        </w:trPr>
        <w:tc>
          <w:tcPr>
            <w:tcW w:w="2275" w:type="dxa"/>
            <w:vMerge/>
          </w:tcPr>
          <w:p w14:paraId="4327FDF9" w14:textId="77777777" w:rsidR="00253409" w:rsidRDefault="00253409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7046FFAA" w14:textId="3240BB61" w:rsidR="00253409" w:rsidRDefault="00253409">
            <w:pPr>
              <w:pStyle w:val="TableParagraph"/>
              <w:spacing w:before="0" w:line="158" w:lineRule="exact"/>
              <w:ind w:right="343"/>
              <w:rPr>
                <w:sz w:val="14"/>
              </w:rPr>
            </w:pPr>
            <w:r>
              <w:rPr>
                <w:sz w:val="14"/>
              </w:rPr>
              <w:t>4b) Amended in 2023 – Old wording “</w:t>
            </w:r>
            <w:r w:rsidRPr="00253409">
              <w:rPr>
                <w:sz w:val="14"/>
              </w:rPr>
              <w:t>Each current Northeast Regional Delegate will be given a minimum of 250 forms for distribution and an electronic version of the registration form in PDF format.</w:t>
            </w:r>
          </w:p>
        </w:tc>
      </w:tr>
      <w:tr w:rsidR="00843689" w14:paraId="55B8DE21" w14:textId="77777777" w:rsidTr="00447A8B">
        <w:trPr>
          <w:trHeight w:val="169"/>
        </w:trPr>
        <w:tc>
          <w:tcPr>
            <w:tcW w:w="2275" w:type="dxa"/>
            <w:vMerge/>
          </w:tcPr>
          <w:p w14:paraId="084E842E" w14:textId="77777777" w:rsidR="00843689" w:rsidRDefault="00843689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47319F4B" w14:textId="6F56CE29" w:rsidR="00843689" w:rsidRDefault="00843689">
            <w:pPr>
              <w:pStyle w:val="TableParagraph"/>
              <w:spacing w:before="0" w:line="158" w:lineRule="exact"/>
              <w:ind w:right="343"/>
              <w:rPr>
                <w:sz w:val="14"/>
              </w:rPr>
            </w:pPr>
            <w:r>
              <w:rPr>
                <w:sz w:val="14"/>
              </w:rPr>
              <w:t>4c) Added in 2023</w:t>
            </w:r>
          </w:p>
        </w:tc>
      </w:tr>
      <w:tr w:rsidR="00001120" w14:paraId="22112538" w14:textId="77777777">
        <w:trPr>
          <w:trHeight w:val="493"/>
        </w:trPr>
        <w:tc>
          <w:tcPr>
            <w:tcW w:w="2275" w:type="dxa"/>
            <w:vMerge w:val="restart"/>
          </w:tcPr>
          <w:p w14:paraId="5BDE1455" w14:textId="77777777" w:rsidR="00001120" w:rsidRDefault="00001120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#5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AGENDA</w:t>
            </w:r>
          </w:p>
        </w:tc>
        <w:tc>
          <w:tcPr>
            <w:tcW w:w="8021" w:type="dxa"/>
          </w:tcPr>
          <w:p w14:paraId="71BEE056" w14:textId="77777777" w:rsidR="00001120" w:rsidRDefault="00001120">
            <w:pPr>
              <w:pStyle w:val="TableParagraph"/>
              <w:spacing w:before="15" w:line="235" w:lineRule="auto"/>
              <w:rPr>
                <w:sz w:val="14"/>
              </w:rPr>
            </w:pPr>
            <w:r>
              <w:rPr>
                <w:sz w:val="14"/>
              </w:rPr>
              <w:t>b &amp; c) Deleted in 2011 – Old wording “b. A tentative agenda will be outlined and forwarded to Assemblies through their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Delegates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November.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Ideally,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(almost)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Agenda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mid-January,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leaving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flexibility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minute</w:t>
            </w:r>
          </w:p>
          <w:p w14:paraId="42B12CD1" w14:textId="77777777" w:rsidR="00001120" w:rsidRDefault="00001120">
            <w:pPr>
              <w:pStyle w:val="TableParagraph"/>
              <w:spacing w:before="3" w:line="140" w:lineRule="exact"/>
              <w:rPr>
                <w:sz w:val="14"/>
              </w:rPr>
            </w:pPr>
            <w:r>
              <w:rPr>
                <w:sz w:val="14"/>
              </w:rPr>
              <w:t>unusual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circumstances.</w:t>
            </w:r>
          </w:p>
        </w:tc>
      </w:tr>
      <w:tr w:rsidR="00001120" w14:paraId="6DFD7B88" w14:textId="77777777" w:rsidTr="00D10D56">
        <w:trPr>
          <w:trHeight w:val="177"/>
        </w:trPr>
        <w:tc>
          <w:tcPr>
            <w:tcW w:w="2275" w:type="dxa"/>
            <w:vMerge/>
          </w:tcPr>
          <w:p w14:paraId="06CDA047" w14:textId="77777777" w:rsidR="00001120" w:rsidRDefault="00001120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198A697C" w14:textId="77777777" w:rsidR="00001120" w:rsidRDefault="00001120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5b)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001120" w14:paraId="6FE48501" w14:textId="77777777" w:rsidTr="00D10D56">
        <w:trPr>
          <w:trHeight w:val="177"/>
        </w:trPr>
        <w:tc>
          <w:tcPr>
            <w:tcW w:w="2275" w:type="dxa"/>
            <w:vMerge/>
          </w:tcPr>
          <w:p w14:paraId="3079072B" w14:textId="77777777" w:rsidR="00001120" w:rsidRDefault="00001120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2E14D2B7" w14:textId="77777777" w:rsidR="00001120" w:rsidRDefault="00001120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5c)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001120" w14:paraId="6FF9AE74" w14:textId="77777777" w:rsidTr="00D10D56">
        <w:trPr>
          <w:trHeight w:val="177"/>
        </w:trPr>
        <w:tc>
          <w:tcPr>
            <w:tcW w:w="2275" w:type="dxa"/>
            <w:vMerge/>
          </w:tcPr>
          <w:p w14:paraId="2CCF5EFE" w14:textId="77777777" w:rsidR="00001120" w:rsidRDefault="00001120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2A7BF1D8" w14:textId="77777777" w:rsidR="00001120" w:rsidRDefault="00001120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5d)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001120" w14:paraId="7BD93837" w14:textId="77777777" w:rsidTr="00D10D56">
        <w:trPr>
          <w:trHeight w:val="177"/>
        </w:trPr>
        <w:tc>
          <w:tcPr>
            <w:tcW w:w="2275" w:type="dxa"/>
            <w:vMerge/>
          </w:tcPr>
          <w:p w14:paraId="6B3643DA" w14:textId="77777777" w:rsidR="00001120" w:rsidRDefault="00001120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1BD60061" w14:textId="3B5067EA" w:rsidR="00001120" w:rsidRDefault="00001120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5e) Added in 2020 and updated in 2024</w:t>
            </w:r>
          </w:p>
        </w:tc>
      </w:tr>
      <w:tr w:rsidR="005769DB" w14:paraId="0E68202C" w14:textId="77777777">
        <w:trPr>
          <w:trHeight w:val="172"/>
        </w:trPr>
        <w:tc>
          <w:tcPr>
            <w:tcW w:w="2275" w:type="dxa"/>
            <w:vMerge w:val="restart"/>
          </w:tcPr>
          <w:p w14:paraId="58A680D0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#6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PANELS</w:t>
            </w:r>
          </w:p>
        </w:tc>
        <w:tc>
          <w:tcPr>
            <w:tcW w:w="8021" w:type="dxa"/>
          </w:tcPr>
          <w:p w14:paraId="06A8A254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6b)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change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4-6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topics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3-5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topics</w:t>
            </w:r>
          </w:p>
        </w:tc>
      </w:tr>
      <w:tr w:rsidR="005769DB" w14:paraId="647A6538" w14:textId="77777777">
        <w:trPr>
          <w:trHeight w:val="340"/>
        </w:trPr>
        <w:tc>
          <w:tcPr>
            <w:tcW w:w="2275" w:type="dxa"/>
            <w:vMerge/>
            <w:tcBorders>
              <w:top w:val="nil"/>
            </w:tcBorders>
          </w:tcPr>
          <w:p w14:paraId="4BA6FF8A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60A63CE1" w14:textId="77777777" w:rsidR="005769DB" w:rsidRDefault="004955E5">
            <w:pPr>
              <w:pStyle w:val="TableParagraph"/>
              <w:spacing w:before="0" w:line="160" w:lineRule="atLeast"/>
              <w:ind w:right="234"/>
              <w:rPr>
                <w:sz w:val="14"/>
              </w:rPr>
            </w:pPr>
            <w:r>
              <w:rPr>
                <w:sz w:val="14"/>
              </w:rPr>
              <w:t>6e) Amended in 2011 – Old wording “A specific time will be given to each topic; Presenters are encouraged to utilize written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reports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 notes.”</w:t>
            </w:r>
          </w:p>
        </w:tc>
      </w:tr>
      <w:tr w:rsidR="005769DB" w14:paraId="4710A42C" w14:textId="77777777">
        <w:trPr>
          <w:trHeight w:val="172"/>
        </w:trPr>
        <w:tc>
          <w:tcPr>
            <w:tcW w:w="2275" w:type="dxa"/>
            <w:vMerge w:val="restart"/>
          </w:tcPr>
          <w:p w14:paraId="4689FB3F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#7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RECORDING</w:t>
            </w:r>
          </w:p>
        </w:tc>
        <w:tc>
          <w:tcPr>
            <w:tcW w:w="8021" w:type="dxa"/>
          </w:tcPr>
          <w:p w14:paraId="36787AED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subtitle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Changed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“TAPING”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“RECORDING”</w:t>
            </w:r>
          </w:p>
        </w:tc>
      </w:tr>
      <w:tr w:rsidR="005769DB" w14:paraId="7FF6FB73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64771029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46B3EF7A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7a)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“NERAASA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taped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entirety,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exception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Roundtables.</w:t>
            </w:r>
          </w:p>
        </w:tc>
      </w:tr>
      <w:tr w:rsidR="005769DB" w14:paraId="57631E2C" w14:textId="77777777">
        <w:trPr>
          <w:trHeight w:val="335"/>
        </w:trPr>
        <w:tc>
          <w:tcPr>
            <w:tcW w:w="2275" w:type="dxa"/>
            <w:vMerge/>
            <w:tcBorders>
              <w:top w:val="nil"/>
            </w:tcBorders>
          </w:tcPr>
          <w:p w14:paraId="41196CB4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076C0E09" w14:textId="77777777" w:rsidR="005769DB" w:rsidRDefault="004955E5">
            <w:pPr>
              <w:pStyle w:val="TableParagraph"/>
              <w:spacing w:before="0" w:line="158" w:lineRule="exact"/>
              <w:ind w:right="381"/>
              <w:rPr>
                <w:sz w:val="14"/>
              </w:rPr>
            </w:pPr>
            <w:r>
              <w:rPr>
                <w:sz w:val="14"/>
              </w:rPr>
              <w:t>7b) Amended in 2011 – Old wording “Only NERAASA tapes may be displayed and sold; not trinkets and tapes from other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meetings.”</w:t>
            </w:r>
          </w:p>
        </w:tc>
      </w:tr>
      <w:tr w:rsidR="005769DB" w14:paraId="4C8004F6" w14:textId="77777777">
        <w:trPr>
          <w:trHeight w:val="172"/>
        </w:trPr>
        <w:tc>
          <w:tcPr>
            <w:tcW w:w="2275" w:type="dxa"/>
            <w:vMerge w:val="restart"/>
          </w:tcPr>
          <w:p w14:paraId="108972F3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#8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</w:p>
        </w:tc>
        <w:tc>
          <w:tcPr>
            <w:tcW w:w="8021" w:type="dxa"/>
          </w:tcPr>
          <w:p w14:paraId="040B9C83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subtitle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Changed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“EXPENCES”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“EXPENSES”</w:t>
            </w:r>
          </w:p>
        </w:tc>
      </w:tr>
      <w:tr w:rsidR="005769DB" w14:paraId="2E05D37A" w14:textId="7777777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14:paraId="664B341F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6E1B7289" w14:textId="77777777" w:rsidR="005769DB" w:rsidRDefault="004955E5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8a)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principle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speaker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paid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NERAASA.”</w:t>
            </w:r>
          </w:p>
        </w:tc>
      </w:tr>
      <w:tr w:rsidR="005769DB" w14:paraId="3F3CFAF0" w14:textId="77777777">
        <w:trPr>
          <w:trHeight w:val="172"/>
        </w:trPr>
        <w:tc>
          <w:tcPr>
            <w:tcW w:w="2275" w:type="dxa"/>
            <w:vMerge/>
            <w:tcBorders>
              <w:top w:val="nil"/>
            </w:tcBorders>
          </w:tcPr>
          <w:p w14:paraId="308EC3C4" w14:textId="77777777" w:rsidR="005769DB" w:rsidRDefault="005769DB">
            <w:pPr>
              <w:rPr>
                <w:sz w:val="2"/>
                <w:szCs w:val="2"/>
              </w:rPr>
            </w:pPr>
          </w:p>
        </w:tc>
        <w:tc>
          <w:tcPr>
            <w:tcW w:w="8021" w:type="dxa"/>
          </w:tcPr>
          <w:p w14:paraId="6FF904E0" w14:textId="77777777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8b)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</w:p>
        </w:tc>
      </w:tr>
      <w:tr w:rsidR="005769DB" w14:paraId="6C0FC830" w14:textId="77777777">
        <w:trPr>
          <w:trHeight w:val="2591"/>
        </w:trPr>
        <w:tc>
          <w:tcPr>
            <w:tcW w:w="2275" w:type="dxa"/>
          </w:tcPr>
          <w:p w14:paraId="2173A2E1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lastRenderedPageBreak/>
              <w:t>General,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#9</w:t>
            </w:r>
          </w:p>
        </w:tc>
        <w:tc>
          <w:tcPr>
            <w:tcW w:w="8021" w:type="dxa"/>
          </w:tcPr>
          <w:p w14:paraId="6C3C5579" w14:textId="77777777" w:rsidR="005769DB" w:rsidRDefault="004955E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conclusion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assembly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satisfied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</w:p>
          <w:p w14:paraId="61A7E496" w14:textId="77777777" w:rsidR="005769DB" w:rsidRDefault="004955E5">
            <w:pPr>
              <w:pStyle w:val="TableParagraph"/>
              <w:spacing w:before="2" w:line="160" w:lineRule="exact"/>
              <w:rPr>
                <w:sz w:val="14"/>
              </w:rPr>
            </w:pPr>
            <w:r>
              <w:rPr>
                <w:sz w:val="14"/>
              </w:rPr>
              <w:t>$3,500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forwarded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Delegate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Chairperson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next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Assembly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days.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monies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proofErr w:type="gramEnd"/>
          </w:p>
          <w:p w14:paraId="00F94269" w14:textId="77777777" w:rsidR="005769DB" w:rsidRDefault="004955E5">
            <w:pPr>
              <w:pStyle w:val="TableParagraph"/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$3,500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donated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Office”.</w:t>
            </w:r>
          </w:p>
          <w:p w14:paraId="7575698B" w14:textId="77777777" w:rsidR="005769DB" w:rsidRDefault="005769DB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345EEA91" w14:textId="77777777" w:rsidR="005769DB" w:rsidRDefault="004955E5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combine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#10.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</w:p>
          <w:p w14:paraId="38597F70" w14:textId="77777777" w:rsidR="005769DB" w:rsidRDefault="004955E5">
            <w:pPr>
              <w:pStyle w:val="TableParagraph"/>
              <w:spacing w:before="2"/>
              <w:ind w:right="112"/>
              <w:rPr>
                <w:sz w:val="14"/>
              </w:rPr>
            </w:pPr>
            <w:r>
              <w:rPr>
                <w:sz w:val="14"/>
              </w:rPr>
              <w:t>“9. At the conclusion of the Assembly, after all expenses have been satisfied, seed money of not more than $4,500 shall be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forwarded to the Area Delegate or Chairpersons of the next three Assembly’s within 90 days. All monies in excess of the seed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 xml:space="preserve">money shall be accumulated in a prudent reserve equal to the total value of the see money ($4,500) and held in an </w:t>
            </w:r>
            <w:proofErr w:type="gramStart"/>
            <w:r>
              <w:rPr>
                <w:sz w:val="14"/>
              </w:rPr>
              <w:t>interest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bearing</w:t>
            </w:r>
            <w:proofErr w:type="gramEnd"/>
            <w:r>
              <w:rPr>
                <w:sz w:val="14"/>
              </w:rPr>
              <w:t xml:space="preserve"> account in NERAASA’s name. Signatories will be the Northeast Regional Trustee and the current NERAASA Chair.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Any surplus income will be retained by NERAASA until the prudent reserve is fully established. Interest accrual will allow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fund to grow in anticipation of increased expenses. Once the prudent reserve is established, all surpluses will be donated 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 General Service Office.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(NOTE 7)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10. Provide seed money to the NERAASA committees for the events that are dated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three years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 advance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current NERAASA.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This will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enable said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committees 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place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deposit with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 facility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early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event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future.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formula: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NERAASA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receive</w:t>
            </w:r>
          </w:p>
          <w:p w14:paraId="5C7ABF75" w14:textId="77777777" w:rsidR="005769DB" w:rsidRDefault="004955E5">
            <w:pPr>
              <w:pStyle w:val="TableParagraph"/>
              <w:spacing w:before="0" w:line="158" w:lineRule="exact"/>
              <w:ind w:right="382"/>
              <w:rPr>
                <w:sz w:val="14"/>
              </w:rPr>
            </w:pPr>
            <w:r>
              <w:rPr>
                <w:sz w:val="14"/>
              </w:rPr>
              <w:t>$2,500; current NERAASA + 2 YEARS receive $1,000; and current NERAASA + 3 YEARS received $1,000.” (NOTE 3) &amp;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(NOTE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6)</w:t>
            </w:r>
          </w:p>
        </w:tc>
      </w:tr>
      <w:tr w:rsidR="005769DB" w14:paraId="0984BE07" w14:textId="77777777">
        <w:trPr>
          <w:trHeight w:val="335"/>
        </w:trPr>
        <w:tc>
          <w:tcPr>
            <w:tcW w:w="2275" w:type="dxa"/>
          </w:tcPr>
          <w:p w14:paraId="347FCDBA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#10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WEBSITE</w:t>
            </w:r>
          </w:p>
        </w:tc>
        <w:tc>
          <w:tcPr>
            <w:tcW w:w="8021" w:type="dxa"/>
          </w:tcPr>
          <w:p w14:paraId="26042ED1" w14:textId="77777777" w:rsidR="005769DB" w:rsidRDefault="004955E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2002</w:t>
            </w:r>
          </w:p>
        </w:tc>
      </w:tr>
    </w:tbl>
    <w:p w14:paraId="447ACB90" w14:textId="77777777" w:rsidR="005769DB" w:rsidRDefault="005769DB">
      <w:pPr>
        <w:rPr>
          <w:sz w:val="14"/>
        </w:rPr>
        <w:sectPr w:rsidR="005769DB">
          <w:pgSz w:w="12240" w:h="15840"/>
          <w:pgMar w:top="820" w:right="500" w:bottom="1680" w:left="620" w:header="0" w:footer="1447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8021"/>
      </w:tblGrid>
      <w:tr w:rsidR="005769DB" w14:paraId="69DCADD0" w14:textId="77777777">
        <w:trPr>
          <w:trHeight w:val="978"/>
        </w:trPr>
        <w:tc>
          <w:tcPr>
            <w:tcW w:w="2275" w:type="dxa"/>
          </w:tcPr>
          <w:p w14:paraId="35E035EB" w14:textId="77777777" w:rsidR="005769DB" w:rsidRDefault="005769DB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21" w:type="dxa"/>
          </w:tcPr>
          <w:p w14:paraId="758153B5" w14:textId="77777777" w:rsidR="005769DB" w:rsidRDefault="004955E5">
            <w:pPr>
              <w:pStyle w:val="TableParagraph"/>
              <w:ind w:right="105"/>
              <w:rPr>
                <w:sz w:val="14"/>
              </w:rPr>
            </w:pPr>
            <w:r>
              <w:rPr>
                <w:sz w:val="14"/>
              </w:rPr>
              <w:t>Amended in 2008 old wording “That a process be developed to provide seed money to NERAASA committee for the event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years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advance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NERAASA.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said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committee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deposit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facility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 event is to be held two years ahead.</w:t>
            </w:r>
          </w:p>
          <w:p w14:paraId="7D7530B3" w14:textId="77777777" w:rsidR="005769DB" w:rsidRDefault="004955E5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Old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deleted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(see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#9)</w:t>
            </w:r>
          </w:p>
          <w:p w14:paraId="13DA3D3D" w14:textId="77777777" w:rsidR="005769DB" w:rsidRDefault="005769DB">
            <w:pPr>
              <w:pStyle w:val="TableParagraph"/>
              <w:spacing w:before="11"/>
              <w:ind w:left="0"/>
              <w:rPr>
                <w:b/>
                <w:sz w:val="13"/>
              </w:rPr>
            </w:pPr>
          </w:p>
          <w:p w14:paraId="366C0A87" w14:textId="77777777" w:rsidR="005769DB" w:rsidRDefault="004955E5">
            <w:pPr>
              <w:pStyle w:val="TableParagraph"/>
              <w:spacing w:before="0" w:line="140" w:lineRule="exact"/>
              <w:rPr>
                <w:sz w:val="14"/>
              </w:rPr>
            </w:pPr>
            <w:r>
              <w:rPr>
                <w:sz w:val="14"/>
              </w:rPr>
              <w:t>Added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Website</w:t>
            </w:r>
          </w:p>
        </w:tc>
      </w:tr>
      <w:tr w:rsidR="005769DB" w14:paraId="3654BF8F" w14:textId="77777777">
        <w:trPr>
          <w:trHeight w:val="657"/>
        </w:trPr>
        <w:tc>
          <w:tcPr>
            <w:tcW w:w="2275" w:type="dxa"/>
          </w:tcPr>
          <w:p w14:paraId="5204FD6C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#11</w:t>
            </w:r>
          </w:p>
        </w:tc>
        <w:tc>
          <w:tcPr>
            <w:tcW w:w="8021" w:type="dxa"/>
          </w:tcPr>
          <w:p w14:paraId="247AF18D" w14:textId="77777777" w:rsidR="005769DB" w:rsidRDefault="004955E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2002</w:t>
            </w:r>
          </w:p>
          <w:p w14:paraId="1B91757B" w14:textId="77777777" w:rsidR="005769DB" w:rsidRDefault="004955E5">
            <w:pPr>
              <w:pStyle w:val="TableParagraph"/>
              <w:spacing w:before="142" w:line="160" w:lineRule="atLeast"/>
              <w:ind w:right="249"/>
              <w:rPr>
                <w:sz w:val="14"/>
              </w:rPr>
            </w:pP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“Once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hosted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NERAASA,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period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(6)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years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submit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bid: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however,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hosted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NERAASA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always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take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precedence.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(NOTE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4)”</w:t>
            </w:r>
          </w:p>
        </w:tc>
      </w:tr>
      <w:tr w:rsidR="005769DB" w14:paraId="66ADC1C9" w14:textId="77777777">
        <w:trPr>
          <w:trHeight w:val="335"/>
        </w:trPr>
        <w:tc>
          <w:tcPr>
            <w:tcW w:w="2275" w:type="dxa"/>
          </w:tcPr>
          <w:p w14:paraId="2AD1DB05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Chairperson,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#11</w:t>
            </w:r>
          </w:p>
        </w:tc>
        <w:tc>
          <w:tcPr>
            <w:tcW w:w="8021" w:type="dxa"/>
          </w:tcPr>
          <w:p w14:paraId="4FCC2B81" w14:textId="77777777" w:rsidR="005769DB" w:rsidRDefault="004955E5">
            <w:pPr>
              <w:pStyle w:val="TableParagraph"/>
              <w:spacing w:before="0" w:line="158" w:lineRule="exact"/>
              <w:ind w:right="389"/>
              <w:rPr>
                <w:sz w:val="14"/>
              </w:rPr>
            </w:pPr>
            <w:r>
              <w:rPr>
                <w:sz w:val="14"/>
              </w:rPr>
              <w:t>Added item G in 2014 – “Each year going forward, the host committee will reproduce documents for display and send the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originals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 GSO.”</w:t>
            </w:r>
          </w:p>
        </w:tc>
      </w:tr>
      <w:tr w:rsidR="005769DB" w14:paraId="78571963" w14:textId="77777777">
        <w:trPr>
          <w:trHeight w:val="3469"/>
        </w:trPr>
        <w:tc>
          <w:tcPr>
            <w:tcW w:w="2275" w:type="dxa"/>
          </w:tcPr>
          <w:p w14:paraId="32F038A0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NOTES</w:t>
            </w:r>
          </w:p>
        </w:tc>
        <w:tc>
          <w:tcPr>
            <w:tcW w:w="8021" w:type="dxa"/>
          </w:tcPr>
          <w:p w14:paraId="44B92E96" w14:textId="77777777" w:rsidR="005769DB" w:rsidRDefault="004955E5">
            <w:pPr>
              <w:pStyle w:val="TableParagraph"/>
              <w:spacing w:line="242" w:lineRule="auto"/>
              <w:ind w:left="835" w:right="1495" w:hanging="720"/>
              <w:rPr>
                <w:sz w:val="14"/>
              </w:rPr>
            </w:pPr>
            <w:r>
              <w:rPr>
                <w:sz w:val="14"/>
              </w:rPr>
              <w:t>Deleted in 2011 – All previous “NOTES” were merged into this table.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Old Wording was as follows: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 – Amended 2009</w:t>
            </w:r>
          </w:p>
          <w:p w14:paraId="0F3D0FE1" w14:textId="77777777" w:rsidR="005769DB" w:rsidRDefault="005769DB">
            <w:pPr>
              <w:pStyle w:val="TableParagraph"/>
              <w:spacing w:before="7"/>
              <w:ind w:left="0"/>
              <w:rPr>
                <w:b/>
                <w:sz w:val="12"/>
              </w:rPr>
            </w:pPr>
          </w:p>
          <w:p w14:paraId="3496E6FB" w14:textId="77777777" w:rsidR="005769DB" w:rsidRDefault="004955E5">
            <w:pPr>
              <w:pStyle w:val="TableParagraph"/>
              <w:spacing w:before="0"/>
              <w:ind w:left="835"/>
              <w:rPr>
                <w:sz w:val="14"/>
              </w:rPr>
            </w:pPr>
            <w:r>
              <w:rPr>
                <w:sz w:val="14"/>
              </w:rPr>
              <w:t>NOTE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2003</w:t>
            </w:r>
          </w:p>
          <w:p w14:paraId="1C280686" w14:textId="77777777" w:rsidR="005769DB" w:rsidRDefault="005769DB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14:paraId="468F0644" w14:textId="77777777" w:rsidR="005769DB" w:rsidRDefault="004955E5">
            <w:pPr>
              <w:pStyle w:val="TableParagraph"/>
              <w:spacing w:before="0"/>
              <w:ind w:left="835"/>
              <w:rPr>
                <w:sz w:val="14"/>
              </w:rPr>
            </w:pPr>
            <w:r>
              <w:rPr>
                <w:sz w:val="14"/>
              </w:rPr>
              <w:t>NOTE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2002</w:t>
            </w:r>
          </w:p>
          <w:p w14:paraId="77F03265" w14:textId="77777777" w:rsidR="005769DB" w:rsidRDefault="005769DB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14:paraId="54CA48C6" w14:textId="77777777" w:rsidR="005769DB" w:rsidRDefault="004955E5">
            <w:pPr>
              <w:pStyle w:val="TableParagraph"/>
              <w:spacing w:before="0"/>
              <w:ind w:left="835"/>
              <w:rPr>
                <w:sz w:val="14"/>
              </w:rPr>
            </w:pPr>
            <w:r>
              <w:rPr>
                <w:sz w:val="14"/>
              </w:rPr>
              <w:t>NOTE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Amended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2002</w:t>
            </w:r>
          </w:p>
          <w:p w14:paraId="6F56A5F9" w14:textId="77777777" w:rsidR="005769DB" w:rsidRDefault="005769DB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14:paraId="6A2A3DB0" w14:textId="77777777" w:rsidR="005769DB" w:rsidRDefault="004955E5">
            <w:pPr>
              <w:pStyle w:val="TableParagraph"/>
              <w:spacing w:before="1" w:line="235" w:lineRule="auto"/>
              <w:ind w:left="835" w:right="448"/>
              <w:rPr>
                <w:sz w:val="14"/>
              </w:rPr>
            </w:pPr>
            <w:r>
              <w:rPr>
                <w:sz w:val="14"/>
              </w:rPr>
              <w:t>NOTE 5 – Amended 2008 old wording “Bids from Area wishing to host NERAASA should be submitted. (The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actual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site selection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will be made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 the Delegates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 designated above)</w:t>
            </w:r>
          </w:p>
          <w:p w14:paraId="718D6911" w14:textId="77777777" w:rsidR="005769DB" w:rsidRDefault="005769DB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14:paraId="5904B31A" w14:textId="77777777" w:rsidR="005769DB" w:rsidRDefault="004955E5">
            <w:pPr>
              <w:pStyle w:val="TableParagraph"/>
              <w:spacing w:before="0"/>
              <w:ind w:left="835" w:right="354"/>
              <w:rPr>
                <w:sz w:val="14"/>
              </w:rPr>
            </w:pPr>
            <w:r>
              <w:rPr>
                <w:sz w:val="14"/>
              </w:rPr>
              <w:t>NOTE 6 – Amended 2008 old working “That a process be developed to provide seed money to the NERAASA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committee for the event that is dated two years in advance of the current NERAASA. This will enable said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committee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place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deposit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 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facility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where 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event 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 held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years ahead.”</w:t>
            </w:r>
          </w:p>
          <w:p w14:paraId="2457C516" w14:textId="77777777" w:rsidR="005769DB" w:rsidRDefault="005769DB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14:paraId="5630B242" w14:textId="77777777" w:rsidR="005769DB" w:rsidRDefault="004955E5">
            <w:pPr>
              <w:pStyle w:val="TableParagraph"/>
              <w:spacing w:before="1"/>
              <w:ind w:left="835" w:right="105"/>
              <w:rPr>
                <w:sz w:val="14"/>
              </w:rPr>
            </w:pPr>
            <w:r>
              <w:rPr>
                <w:sz w:val="14"/>
              </w:rPr>
              <w:t>NOTE 7 – Amended 2008 old wording “At the conclusion of the Assembly after all expenses have been satisfied 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reserve of not more than $3,500 shall be forwarded to the Area Delegate or Chairperson of the next Assembly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days All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monies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 excess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 $3,500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 donated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 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Service Office”.</w:t>
            </w:r>
          </w:p>
          <w:p w14:paraId="253382F1" w14:textId="77777777" w:rsidR="005769DB" w:rsidRDefault="005769DB">
            <w:pPr>
              <w:pStyle w:val="TableParagraph"/>
              <w:spacing w:before="0"/>
              <w:ind w:left="0"/>
              <w:rPr>
                <w:b/>
                <w:sz w:val="13"/>
              </w:rPr>
            </w:pPr>
          </w:p>
          <w:p w14:paraId="44331FC8" w14:textId="77777777" w:rsidR="005769DB" w:rsidRDefault="004955E5">
            <w:pPr>
              <w:pStyle w:val="TableParagraph"/>
              <w:spacing w:before="1"/>
              <w:ind w:left="835"/>
              <w:rPr>
                <w:sz w:val="14"/>
              </w:rPr>
            </w:pPr>
            <w:r>
              <w:rPr>
                <w:sz w:val="14"/>
              </w:rPr>
              <w:t>NOTE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Guidelines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2009</w:t>
            </w:r>
          </w:p>
        </w:tc>
      </w:tr>
      <w:tr w:rsidR="005769DB" w14:paraId="0FDEE95E" w14:textId="77777777">
        <w:trPr>
          <w:trHeight w:val="172"/>
        </w:trPr>
        <w:tc>
          <w:tcPr>
            <w:tcW w:w="2275" w:type="dxa"/>
          </w:tcPr>
          <w:p w14:paraId="4075F415" w14:textId="77777777" w:rsidR="005769DB" w:rsidRDefault="004955E5">
            <w:pPr>
              <w:pStyle w:val="TableParagraph"/>
              <w:spacing w:line="140" w:lineRule="exact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#12</w:t>
            </w:r>
          </w:p>
        </w:tc>
        <w:tc>
          <w:tcPr>
            <w:tcW w:w="8021" w:type="dxa"/>
          </w:tcPr>
          <w:p w14:paraId="0821B30F" w14:textId="6C03C4B4" w:rsidR="005769DB" w:rsidRDefault="004955E5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Added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#12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“12.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TRANSLATION: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NERAASA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Spanish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translation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NERAASA.</w:t>
            </w:r>
            <w:r w:rsidR="00F163CF">
              <w:rPr>
                <w:sz w:val="14"/>
              </w:rPr>
              <w:t>”</w:t>
            </w:r>
          </w:p>
        </w:tc>
      </w:tr>
      <w:tr w:rsidR="005769DB" w14:paraId="56E11E54" w14:textId="77777777">
        <w:trPr>
          <w:trHeight w:val="1141"/>
        </w:trPr>
        <w:tc>
          <w:tcPr>
            <w:tcW w:w="2275" w:type="dxa"/>
          </w:tcPr>
          <w:p w14:paraId="75AB8759" w14:textId="77777777" w:rsidR="005769DB" w:rsidRDefault="004955E5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Chairperson,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#12</w:t>
            </w:r>
          </w:p>
        </w:tc>
        <w:tc>
          <w:tcPr>
            <w:tcW w:w="8021" w:type="dxa"/>
          </w:tcPr>
          <w:p w14:paraId="5074571E" w14:textId="77777777" w:rsidR="005769DB" w:rsidRDefault="004955E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#12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2015 –</w:t>
            </w:r>
          </w:p>
          <w:p w14:paraId="1A3F086C" w14:textId="77777777" w:rsidR="005769DB" w:rsidRDefault="004955E5">
            <w:pPr>
              <w:pStyle w:val="TableParagraph"/>
              <w:spacing w:before="5" w:line="235" w:lineRule="auto"/>
              <w:ind w:left="865" w:hanging="360"/>
              <w:rPr>
                <w:sz w:val="14"/>
              </w:rPr>
            </w:pPr>
            <w:r>
              <w:rPr>
                <w:sz w:val="14"/>
              </w:rPr>
              <w:t>12.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Provide the following sanitized documents to the Website Committee for posting on the NERAASA website history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page.</w:t>
            </w:r>
          </w:p>
          <w:p w14:paraId="7F32C7A2" w14:textId="77777777" w:rsidR="005769DB" w:rsidRDefault="004955E5">
            <w:pPr>
              <w:pStyle w:val="TableParagraph"/>
              <w:spacing w:before="6" w:line="235" w:lineRule="auto"/>
              <w:ind w:left="1555" w:right="5516"/>
              <w:rPr>
                <w:sz w:val="14"/>
              </w:rPr>
            </w:pPr>
            <w:r>
              <w:rPr>
                <w:sz w:val="14"/>
              </w:rPr>
              <w:t>Event Flyer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Event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Program</w:t>
            </w:r>
          </w:p>
          <w:p w14:paraId="5A219F17" w14:textId="77777777" w:rsidR="005769DB" w:rsidRDefault="004955E5">
            <w:pPr>
              <w:pStyle w:val="TableParagraph"/>
              <w:spacing w:before="0" w:line="158" w:lineRule="exact"/>
              <w:ind w:left="1555" w:right="3648"/>
              <w:rPr>
                <w:sz w:val="14"/>
              </w:rPr>
            </w:pPr>
            <w:r>
              <w:rPr>
                <w:sz w:val="14"/>
              </w:rPr>
              <w:t>Business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Meeting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Agenda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Meeting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Minutes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prior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</w:p>
        </w:tc>
      </w:tr>
      <w:tr w:rsidR="00F169B8" w14:paraId="2A7019C6" w14:textId="77777777" w:rsidTr="00F169B8">
        <w:trPr>
          <w:trHeight w:val="197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C62AC" w14:textId="77777777" w:rsidR="00F169B8" w:rsidRDefault="00F169B8" w:rsidP="00E10ABA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 w:rsidRPr="00E10ABA">
              <w:rPr>
                <w:sz w:val="14"/>
              </w:rPr>
              <w:t xml:space="preserve"> </w:t>
            </w:r>
            <w:r>
              <w:rPr>
                <w:sz w:val="14"/>
              </w:rPr>
              <w:t>#13</w:t>
            </w:r>
            <w:r w:rsidRPr="00E10ABA">
              <w:rPr>
                <w:sz w:val="14"/>
              </w:rPr>
              <w:t xml:space="preserve"> </w:t>
            </w:r>
            <w:r>
              <w:rPr>
                <w:sz w:val="14"/>
              </w:rPr>
              <w:t>ROUNDTABLES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36E1" w14:textId="77777777" w:rsidR="00F169B8" w:rsidRDefault="00F169B8" w:rsidP="00E10AB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Added</w:t>
            </w:r>
            <w:r w:rsidRPr="00E10ABA">
              <w:rPr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 w:rsidRPr="00E10ABA">
              <w:rPr>
                <w:sz w:val="14"/>
              </w:rPr>
              <w:t xml:space="preserve"> </w:t>
            </w:r>
            <w:r>
              <w:rPr>
                <w:sz w:val="14"/>
              </w:rPr>
              <w:t>2018</w:t>
            </w:r>
          </w:p>
        </w:tc>
      </w:tr>
      <w:tr w:rsidR="00F169B8" w14:paraId="358DB957" w14:textId="77777777" w:rsidTr="00F169B8">
        <w:trPr>
          <w:trHeight w:val="170"/>
        </w:trPr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96EE" w14:textId="77777777" w:rsidR="00F169B8" w:rsidRDefault="00F169B8" w:rsidP="00E10ABA">
            <w:pPr>
              <w:pStyle w:val="TableParagraph"/>
              <w:ind w:left="114"/>
              <w:rPr>
                <w:sz w:val="14"/>
              </w:rPr>
            </w:pP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D9E" w14:textId="1A5B41E7" w:rsidR="00F169B8" w:rsidRDefault="00F169B8" w:rsidP="00E10AB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Point 7. Amended in 2023 – Old wording “</w:t>
            </w:r>
            <w:r w:rsidRPr="00F169B8">
              <w:rPr>
                <w:sz w:val="14"/>
              </w:rPr>
              <w:t>Delegate / Alternate Delegates</w:t>
            </w:r>
            <w:r>
              <w:rPr>
                <w:sz w:val="14"/>
              </w:rPr>
              <w:t>”</w:t>
            </w:r>
          </w:p>
        </w:tc>
      </w:tr>
      <w:tr w:rsidR="00E10ABA" w14:paraId="59A8F42A" w14:textId="77777777" w:rsidTr="00E10ABA">
        <w:trPr>
          <w:trHeight w:val="28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E49D" w14:textId="772E80B1" w:rsidR="00E10ABA" w:rsidRDefault="00E10ABA" w:rsidP="00E10ABA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General,</w:t>
            </w:r>
            <w:r w:rsidRPr="00E10ABA">
              <w:rPr>
                <w:sz w:val="14"/>
              </w:rPr>
              <w:t xml:space="preserve"> </w:t>
            </w:r>
            <w:r>
              <w:rPr>
                <w:sz w:val="14"/>
              </w:rPr>
              <w:t>#14</w:t>
            </w:r>
            <w:r w:rsidRPr="00E10ABA">
              <w:rPr>
                <w:sz w:val="14"/>
              </w:rPr>
              <w:t xml:space="preserve"> </w:t>
            </w:r>
            <w:r>
              <w:rPr>
                <w:sz w:val="14"/>
              </w:rPr>
              <w:t>AGENDA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3FD1" w14:textId="1D301D3C" w:rsidR="00E10ABA" w:rsidRDefault="00E10ABA" w:rsidP="00E10AB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Added</w:t>
            </w:r>
            <w:r w:rsidRPr="00E10ABA">
              <w:rPr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 w:rsidRPr="00E10ABA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2020: </w:t>
            </w:r>
            <w:r w:rsidR="00C86ED9">
              <w:rPr>
                <w:sz w:val="14"/>
              </w:rPr>
              <w:t xml:space="preserve"> 5</w:t>
            </w:r>
            <w:r w:rsidR="00C86ED9" w:rsidRPr="00C86ED9">
              <w:rPr>
                <w:sz w:val="14"/>
              </w:rPr>
              <w:t>e.</w:t>
            </w:r>
            <w:r w:rsidR="00C86ED9">
              <w:rPr>
                <w:sz w:val="14"/>
              </w:rPr>
              <w:t xml:space="preserve"> </w:t>
            </w:r>
            <w:r w:rsidR="00C86ED9" w:rsidRPr="00C86ED9">
              <w:rPr>
                <w:sz w:val="14"/>
              </w:rPr>
              <w:t>The NERAASA ad hoc Inventory Committee was established in 2018. Upon acceptance of its full report in 2020, the ad hoc Inventory Committee was disbanded, and the NERAASA Inventory sub-Committee was established</w:t>
            </w:r>
            <w:r w:rsidRPr="00E10ABA">
              <w:rPr>
                <w:sz w:val="14"/>
              </w:rPr>
              <w:t>.</w:t>
            </w:r>
          </w:p>
        </w:tc>
      </w:tr>
    </w:tbl>
    <w:p w14:paraId="155568B7" w14:textId="77777777" w:rsidR="004955E5" w:rsidRDefault="004955E5"/>
    <w:sectPr w:rsidR="004955E5">
      <w:type w:val="continuous"/>
      <w:pgSz w:w="12240" w:h="15840"/>
      <w:pgMar w:top="720" w:right="500" w:bottom="1640" w:left="620" w:header="0" w:footer="1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8600" w14:textId="77777777" w:rsidR="006625D3" w:rsidRDefault="006625D3">
      <w:r>
        <w:separator/>
      </w:r>
    </w:p>
  </w:endnote>
  <w:endnote w:type="continuationSeparator" w:id="0">
    <w:p w14:paraId="28B5CD39" w14:textId="77777777" w:rsidR="006625D3" w:rsidRDefault="0066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45AA" w14:textId="77777777" w:rsidR="005769DB" w:rsidRDefault="00000000">
    <w:pPr>
      <w:pStyle w:val="BodyText"/>
      <w:spacing w:line="14" w:lineRule="auto"/>
      <w:ind w:left="0" w:firstLine="0"/>
      <w:rPr>
        <w:sz w:val="18"/>
      </w:rPr>
    </w:pPr>
    <w:r>
      <w:pict w14:anchorId="51AEA5F9">
        <v:rect id="docshape1" o:spid="_x0000_s1026" style="position:absolute;margin-left:34.8pt;margin-top:703.9pt;width:542.9pt;height:.5pt;z-index:-15976448;mso-position-horizontal-relative:page;mso-position-vertical-relative:page" fillcolor="#d9d9d9" stroked="f">
          <w10:wrap anchorx="page" anchory="page"/>
        </v:rect>
      </w:pict>
    </w:r>
    <w:r>
      <w:pict w14:anchorId="3422296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3.25pt;margin-top:704.65pt;width:50.3pt;height:15.2pt;z-index:-15975936;mso-position-horizontal-relative:page;mso-position-vertical-relative:page" filled="f" stroked="f">
          <v:textbox style="mso-next-textbox:#docshape2" inset="0,0,0,0">
            <w:txbxContent>
              <w:p w14:paraId="1D9A6BF8" w14:textId="77777777" w:rsidR="005769DB" w:rsidRDefault="004955E5">
                <w:pPr>
                  <w:spacing w:before="25"/>
                  <w:ind w:left="59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  <w:w w:val="105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1"/>
                  </w:rPr>
                  <w:t>|</w:t>
                </w:r>
                <w:r>
                  <w:rPr>
                    <w:rFonts w:ascii="Calibri"/>
                    <w:b/>
                    <w:spacing w:val="-1"/>
                    <w:w w:val="105"/>
                    <w:sz w:val="21"/>
                  </w:rPr>
                  <w:t xml:space="preserve"> </w:t>
                </w:r>
                <w:r>
                  <w:rPr>
                    <w:rFonts w:ascii="Calibri"/>
                    <w:color w:val="808080"/>
                    <w:spacing w:val="14"/>
                    <w:w w:val="105"/>
                    <w:sz w:val="21"/>
                  </w:rPr>
                  <w:t>P</w:t>
                </w:r>
                <w:r>
                  <w:rPr>
                    <w:rFonts w:ascii="Calibri"/>
                    <w:color w:val="808080"/>
                    <w:spacing w:val="-5"/>
                    <w:w w:val="105"/>
                    <w:sz w:val="21"/>
                  </w:rPr>
                  <w:t xml:space="preserve"> </w:t>
                </w:r>
                <w:r>
                  <w:rPr>
                    <w:rFonts w:ascii="Calibri"/>
                    <w:color w:val="808080"/>
                    <w:spacing w:val="14"/>
                    <w:w w:val="105"/>
                    <w:sz w:val="21"/>
                  </w:rPr>
                  <w:t>a</w:t>
                </w:r>
                <w:r>
                  <w:rPr>
                    <w:rFonts w:ascii="Calibri"/>
                    <w:color w:val="808080"/>
                    <w:spacing w:val="-4"/>
                    <w:w w:val="105"/>
                    <w:sz w:val="21"/>
                  </w:rPr>
                  <w:t xml:space="preserve"> </w:t>
                </w:r>
                <w:r>
                  <w:rPr>
                    <w:rFonts w:ascii="Calibri"/>
                    <w:color w:val="808080"/>
                    <w:w w:val="105"/>
                    <w:sz w:val="21"/>
                  </w:rPr>
                  <w:t>g</w:t>
                </w:r>
                <w:r>
                  <w:rPr>
                    <w:rFonts w:ascii="Calibri"/>
                    <w:color w:val="808080"/>
                    <w:spacing w:val="8"/>
                    <w:w w:val="105"/>
                    <w:sz w:val="21"/>
                  </w:rPr>
                  <w:t xml:space="preserve"> </w:t>
                </w:r>
                <w:r>
                  <w:rPr>
                    <w:rFonts w:ascii="Calibri"/>
                    <w:color w:val="808080"/>
                    <w:w w:val="105"/>
                    <w:sz w:val="21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EC1A" w14:textId="77777777" w:rsidR="006625D3" w:rsidRDefault="006625D3">
      <w:r>
        <w:separator/>
      </w:r>
    </w:p>
  </w:footnote>
  <w:footnote w:type="continuationSeparator" w:id="0">
    <w:p w14:paraId="03E9766D" w14:textId="77777777" w:rsidR="006625D3" w:rsidRDefault="0066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7179"/>
    <w:multiLevelType w:val="hybridMultilevel"/>
    <w:tmpl w:val="05D633D6"/>
    <w:lvl w:ilvl="0" w:tplc="06DC7230">
      <w:start w:val="1"/>
      <w:numFmt w:val="decimal"/>
      <w:lvlText w:val="%1."/>
      <w:lvlJc w:val="left"/>
      <w:pPr>
        <w:ind w:left="154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</w:rPr>
    </w:lvl>
    <w:lvl w:ilvl="1" w:tplc="06AE9582">
      <w:numFmt w:val="bullet"/>
      <w:lvlText w:val="•"/>
      <w:lvlJc w:val="left"/>
      <w:pPr>
        <w:ind w:left="2498" w:hanging="360"/>
      </w:pPr>
      <w:rPr>
        <w:rFonts w:hint="default"/>
      </w:rPr>
    </w:lvl>
    <w:lvl w:ilvl="2" w:tplc="42981CF2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DCC4D6AA">
      <w:numFmt w:val="bullet"/>
      <w:lvlText w:val="•"/>
      <w:lvlJc w:val="left"/>
      <w:pPr>
        <w:ind w:left="4414" w:hanging="360"/>
      </w:pPr>
      <w:rPr>
        <w:rFonts w:hint="default"/>
      </w:rPr>
    </w:lvl>
    <w:lvl w:ilvl="4" w:tplc="C76AC360">
      <w:numFmt w:val="bullet"/>
      <w:lvlText w:val="•"/>
      <w:lvlJc w:val="left"/>
      <w:pPr>
        <w:ind w:left="5372" w:hanging="360"/>
      </w:pPr>
      <w:rPr>
        <w:rFonts w:hint="default"/>
      </w:rPr>
    </w:lvl>
    <w:lvl w:ilvl="5" w:tplc="D96A5FF0">
      <w:numFmt w:val="bullet"/>
      <w:lvlText w:val="•"/>
      <w:lvlJc w:val="left"/>
      <w:pPr>
        <w:ind w:left="6330" w:hanging="360"/>
      </w:pPr>
      <w:rPr>
        <w:rFonts w:hint="default"/>
      </w:rPr>
    </w:lvl>
    <w:lvl w:ilvl="6" w:tplc="07385A8A">
      <w:numFmt w:val="bullet"/>
      <w:lvlText w:val="•"/>
      <w:lvlJc w:val="left"/>
      <w:pPr>
        <w:ind w:left="7288" w:hanging="360"/>
      </w:pPr>
      <w:rPr>
        <w:rFonts w:hint="default"/>
      </w:rPr>
    </w:lvl>
    <w:lvl w:ilvl="7" w:tplc="E45E890A">
      <w:numFmt w:val="bullet"/>
      <w:lvlText w:val="•"/>
      <w:lvlJc w:val="left"/>
      <w:pPr>
        <w:ind w:left="8246" w:hanging="360"/>
      </w:pPr>
      <w:rPr>
        <w:rFonts w:hint="default"/>
      </w:rPr>
    </w:lvl>
    <w:lvl w:ilvl="8" w:tplc="CD4EB442">
      <w:numFmt w:val="bullet"/>
      <w:lvlText w:val="•"/>
      <w:lvlJc w:val="left"/>
      <w:pPr>
        <w:ind w:left="9204" w:hanging="360"/>
      </w:pPr>
      <w:rPr>
        <w:rFonts w:hint="default"/>
      </w:rPr>
    </w:lvl>
  </w:abstractNum>
  <w:abstractNum w:abstractNumId="1" w15:restartNumberingAfterBreak="0">
    <w:nsid w:val="5F8B30C1"/>
    <w:multiLevelType w:val="hybridMultilevel"/>
    <w:tmpl w:val="164806FA"/>
    <w:lvl w:ilvl="0" w:tplc="0ED4530C">
      <w:start w:val="1"/>
      <w:numFmt w:val="decimal"/>
      <w:lvlText w:val="%1."/>
      <w:lvlJc w:val="left"/>
      <w:pPr>
        <w:ind w:left="824" w:hanging="33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</w:rPr>
    </w:lvl>
    <w:lvl w:ilvl="1" w:tplc="459A8F3C">
      <w:start w:val="1"/>
      <w:numFmt w:val="lowerLetter"/>
      <w:lvlText w:val="%2."/>
      <w:lvlJc w:val="left"/>
      <w:pPr>
        <w:ind w:left="1544" w:hanging="33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</w:rPr>
    </w:lvl>
    <w:lvl w:ilvl="2" w:tplc="6C3A4BCC">
      <w:numFmt w:val="bullet"/>
      <w:lvlText w:val="•"/>
      <w:lvlJc w:val="left"/>
      <w:pPr>
        <w:ind w:left="2604" w:hanging="330"/>
      </w:pPr>
      <w:rPr>
        <w:rFonts w:hint="default"/>
      </w:rPr>
    </w:lvl>
    <w:lvl w:ilvl="3" w:tplc="2B00FBFE">
      <w:numFmt w:val="bullet"/>
      <w:lvlText w:val="•"/>
      <w:lvlJc w:val="left"/>
      <w:pPr>
        <w:ind w:left="3668" w:hanging="330"/>
      </w:pPr>
      <w:rPr>
        <w:rFonts w:hint="default"/>
      </w:rPr>
    </w:lvl>
    <w:lvl w:ilvl="4" w:tplc="0B3A2850">
      <w:numFmt w:val="bullet"/>
      <w:lvlText w:val="•"/>
      <w:lvlJc w:val="left"/>
      <w:pPr>
        <w:ind w:left="4733" w:hanging="330"/>
      </w:pPr>
      <w:rPr>
        <w:rFonts w:hint="default"/>
      </w:rPr>
    </w:lvl>
    <w:lvl w:ilvl="5" w:tplc="E60C0CE0">
      <w:numFmt w:val="bullet"/>
      <w:lvlText w:val="•"/>
      <w:lvlJc w:val="left"/>
      <w:pPr>
        <w:ind w:left="5797" w:hanging="330"/>
      </w:pPr>
      <w:rPr>
        <w:rFonts w:hint="default"/>
      </w:rPr>
    </w:lvl>
    <w:lvl w:ilvl="6" w:tplc="593CD01E">
      <w:numFmt w:val="bullet"/>
      <w:lvlText w:val="•"/>
      <w:lvlJc w:val="left"/>
      <w:pPr>
        <w:ind w:left="6862" w:hanging="330"/>
      </w:pPr>
      <w:rPr>
        <w:rFonts w:hint="default"/>
      </w:rPr>
    </w:lvl>
    <w:lvl w:ilvl="7" w:tplc="8CE0EC2C">
      <w:numFmt w:val="bullet"/>
      <w:lvlText w:val="•"/>
      <w:lvlJc w:val="left"/>
      <w:pPr>
        <w:ind w:left="7926" w:hanging="330"/>
      </w:pPr>
      <w:rPr>
        <w:rFonts w:hint="default"/>
      </w:rPr>
    </w:lvl>
    <w:lvl w:ilvl="8" w:tplc="DC3699EA">
      <w:numFmt w:val="bullet"/>
      <w:lvlText w:val="•"/>
      <w:lvlJc w:val="left"/>
      <w:pPr>
        <w:ind w:left="8991" w:hanging="330"/>
      </w:pPr>
      <w:rPr>
        <w:rFonts w:hint="default"/>
      </w:rPr>
    </w:lvl>
  </w:abstractNum>
  <w:abstractNum w:abstractNumId="2" w15:restartNumberingAfterBreak="0">
    <w:nsid w:val="66742D6D"/>
    <w:multiLevelType w:val="hybridMultilevel"/>
    <w:tmpl w:val="F5BE1B8C"/>
    <w:lvl w:ilvl="0" w:tplc="34143682">
      <w:numFmt w:val="bullet"/>
      <w:lvlText w:val=""/>
      <w:lvlJc w:val="left"/>
      <w:pPr>
        <w:ind w:left="1544" w:hanging="33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1" w:tplc="699AC9E4">
      <w:numFmt w:val="bullet"/>
      <w:lvlText w:val="•"/>
      <w:lvlJc w:val="left"/>
      <w:pPr>
        <w:ind w:left="2498" w:hanging="331"/>
      </w:pPr>
      <w:rPr>
        <w:rFonts w:hint="default"/>
      </w:rPr>
    </w:lvl>
    <w:lvl w:ilvl="2" w:tplc="C96CD3E6">
      <w:numFmt w:val="bullet"/>
      <w:lvlText w:val="•"/>
      <w:lvlJc w:val="left"/>
      <w:pPr>
        <w:ind w:left="3456" w:hanging="331"/>
      </w:pPr>
      <w:rPr>
        <w:rFonts w:hint="default"/>
      </w:rPr>
    </w:lvl>
    <w:lvl w:ilvl="3" w:tplc="D620405A">
      <w:numFmt w:val="bullet"/>
      <w:lvlText w:val="•"/>
      <w:lvlJc w:val="left"/>
      <w:pPr>
        <w:ind w:left="4414" w:hanging="331"/>
      </w:pPr>
      <w:rPr>
        <w:rFonts w:hint="default"/>
      </w:rPr>
    </w:lvl>
    <w:lvl w:ilvl="4" w:tplc="07E423A8">
      <w:numFmt w:val="bullet"/>
      <w:lvlText w:val="•"/>
      <w:lvlJc w:val="left"/>
      <w:pPr>
        <w:ind w:left="5372" w:hanging="331"/>
      </w:pPr>
      <w:rPr>
        <w:rFonts w:hint="default"/>
      </w:rPr>
    </w:lvl>
    <w:lvl w:ilvl="5" w:tplc="4DAC466E">
      <w:numFmt w:val="bullet"/>
      <w:lvlText w:val="•"/>
      <w:lvlJc w:val="left"/>
      <w:pPr>
        <w:ind w:left="6330" w:hanging="331"/>
      </w:pPr>
      <w:rPr>
        <w:rFonts w:hint="default"/>
      </w:rPr>
    </w:lvl>
    <w:lvl w:ilvl="6" w:tplc="522A85C0">
      <w:numFmt w:val="bullet"/>
      <w:lvlText w:val="•"/>
      <w:lvlJc w:val="left"/>
      <w:pPr>
        <w:ind w:left="7288" w:hanging="331"/>
      </w:pPr>
      <w:rPr>
        <w:rFonts w:hint="default"/>
      </w:rPr>
    </w:lvl>
    <w:lvl w:ilvl="7" w:tplc="BF40A934">
      <w:numFmt w:val="bullet"/>
      <w:lvlText w:val="•"/>
      <w:lvlJc w:val="left"/>
      <w:pPr>
        <w:ind w:left="8246" w:hanging="331"/>
      </w:pPr>
      <w:rPr>
        <w:rFonts w:hint="default"/>
      </w:rPr>
    </w:lvl>
    <w:lvl w:ilvl="8" w:tplc="AAA28D5E">
      <w:numFmt w:val="bullet"/>
      <w:lvlText w:val="•"/>
      <w:lvlJc w:val="left"/>
      <w:pPr>
        <w:ind w:left="9204" w:hanging="331"/>
      </w:pPr>
      <w:rPr>
        <w:rFonts w:hint="default"/>
      </w:rPr>
    </w:lvl>
  </w:abstractNum>
  <w:abstractNum w:abstractNumId="3" w15:restartNumberingAfterBreak="0">
    <w:nsid w:val="6C6354A7"/>
    <w:multiLevelType w:val="hybridMultilevel"/>
    <w:tmpl w:val="8D905F8E"/>
    <w:lvl w:ilvl="0" w:tplc="4AC6E534">
      <w:start w:val="1"/>
      <w:numFmt w:val="decimal"/>
      <w:lvlText w:val="%1.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</w:rPr>
    </w:lvl>
    <w:lvl w:ilvl="1" w:tplc="921CE54C">
      <w:start w:val="1"/>
      <w:numFmt w:val="lowerLetter"/>
      <w:lvlText w:val="%2."/>
      <w:lvlJc w:val="left"/>
      <w:pPr>
        <w:ind w:left="1544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</w:rPr>
    </w:lvl>
    <w:lvl w:ilvl="2" w:tplc="5908FDD8">
      <w:numFmt w:val="bullet"/>
      <w:lvlText w:val="•"/>
      <w:lvlJc w:val="left"/>
      <w:pPr>
        <w:ind w:left="2604" w:hanging="361"/>
      </w:pPr>
      <w:rPr>
        <w:rFonts w:hint="default"/>
      </w:rPr>
    </w:lvl>
    <w:lvl w:ilvl="3" w:tplc="F7EE2202">
      <w:numFmt w:val="bullet"/>
      <w:lvlText w:val="•"/>
      <w:lvlJc w:val="left"/>
      <w:pPr>
        <w:ind w:left="3668" w:hanging="361"/>
      </w:pPr>
      <w:rPr>
        <w:rFonts w:hint="default"/>
      </w:rPr>
    </w:lvl>
    <w:lvl w:ilvl="4" w:tplc="10A4B03E">
      <w:numFmt w:val="bullet"/>
      <w:lvlText w:val="•"/>
      <w:lvlJc w:val="left"/>
      <w:pPr>
        <w:ind w:left="4733" w:hanging="361"/>
      </w:pPr>
      <w:rPr>
        <w:rFonts w:hint="default"/>
      </w:rPr>
    </w:lvl>
    <w:lvl w:ilvl="5" w:tplc="D4AEB200">
      <w:numFmt w:val="bullet"/>
      <w:lvlText w:val="•"/>
      <w:lvlJc w:val="left"/>
      <w:pPr>
        <w:ind w:left="5797" w:hanging="361"/>
      </w:pPr>
      <w:rPr>
        <w:rFonts w:hint="default"/>
      </w:rPr>
    </w:lvl>
    <w:lvl w:ilvl="6" w:tplc="41F85614">
      <w:numFmt w:val="bullet"/>
      <w:lvlText w:val="•"/>
      <w:lvlJc w:val="left"/>
      <w:pPr>
        <w:ind w:left="6862" w:hanging="361"/>
      </w:pPr>
      <w:rPr>
        <w:rFonts w:hint="default"/>
      </w:rPr>
    </w:lvl>
    <w:lvl w:ilvl="7" w:tplc="9F18E69E">
      <w:numFmt w:val="bullet"/>
      <w:lvlText w:val="•"/>
      <w:lvlJc w:val="left"/>
      <w:pPr>
        <w:ind w:left="7926" w:hanging="361"/>
      </w:pPr>
      <w:rPr>
        <w:rFonts w:hint="default"/>
      </w:rPr>
    </w:lvl>
    <w:lvl w:ilvl="8" w:tplc="E9203428">
      <w:numFmt w:val="bullet"/>
      <w:lvlText w:val="•"/>
      <w:lvlJc w:val="left"/>
      <w:pPr>
        <w:ind w:left="8991" w:hanging="361"/>
      </w:pPr>
      <w:rPr>
        <w:rFonts w:hint="default"/>
      </w:rPr>
    </w:lvl>
  </w:abstractNum>
  <w:abstractNum w:abstractNumId="4" w15:restartNumberingAfterBreak="0">
    <w:nsid w:val="74286B03"/>
    <w:multiLevelType w:val="hybridMultilevel"/>
    <w:tmpl w:val="61AEE2DE"/>
    <w:lvl w:ilvl="0" w:tplc="1F50A670">
      <w:start w:val="1"/>
      <w:numFmt w:val="decimal"/>
      <w:lvlText w:val="%1.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</w:rPr>
    </w:lvl>
    <w:lvl w:ilvl="1" w:tplc="91CCA5F4">
      <w:start w:val="1"/>
      <w:numFmt w:val="lowerLetter"/>
      <w:lvlText w:val="%2."/>
      <w:lvlJc w:val="left"/>
      <w:pPr>
        <w:ind w:left="1589" w:hanging="40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</w:rPr>
    </w:lvl>
    <w:lvl w:ilvl="2" w:tplc="FEACCB52">
      <w:numFmt w:val="bullet"/>
      <w:lvlText w:val="•"/>
      <w:lvlJc w:val="left"/>
      <w:pPr>
        <w:ind w:left="1580" w:hanging="405"/>
      </w:pPr>
      <w:rPr>
        <w:rFonts w:hint="default"/>
      </w:rPr>
    </w:lvl>
    <w:lvl w:ilvl="3" w:tplc="934EB48C">
      <w:numFmt w:val="bullet"/>
      <w:lvlText w:val="•"/>
      <w:lvlJc w:val="left"/>
      <w:pPr>
        <w:ind w:left="2772" w:hanging="405"/>
      </w:pPr>
      <w:rPr>
        <w:rFonts w:hint="default"/>
      </w:rPr>
    </w:lvl>
    <w:lvl w:ilvl="4" w:tplc="016E3DFA">
      <w:numFmt w:val="bullet"/>
      <w:lvlText w:val="•"/>
      <w:lvlJc w:val="left"/>
      <w:pPr>
        <w:ind w:left="3965" w:hanging="405"/>
      </w:pPr>
      <w:rPr>
        <w:rFonts w:hint="default"/>
      </w:rPr>
    </w:lvl>
    <w:lvl w:ilvl="5" w:tplc="296C97A0">
      <w:numFmt w:val="bullet"/>
      <w:lvlText w:val="•"/>
      <w:lvlJc w:val="left"/>
      <w:pPr>
        <w:ind w:left="5157" w:hanging="405"/>
      </w:pPr>
      <w:rPr>
        <w:rFonts w:hint="default"/>
      </w:rPr>
    </w:lvl>
    <w:lvl w:ilvl="6" w:tplc="7CDA24BC">
      <w:numFmt w:val="bullet"/>
      <w:lvlText w:val="•"/>
      <w:lvlJc w:val="left"/>
      <w:pPr>
        <w:ind w:left="6350" w:hanging="405"/>
      </w:pPr>
      <w:rPr>
        <w:rFonts w:hint="default"/>
      </w:rPr>
    </w:lvl>
    <w:lvl w:ilvl="7" w:tplc="8D9AD3D4">
      <w:numFmt w:val="bullet"/>
      <w:lvlText w:val="•"/>
      <w:lvlJc w:val="left"/>
      <w:pPr>
        <w:ind w:left="7542" w:hanging="405"/>
      </w:pPr>
      <w:rPr>
        <w:rFonts w:hint="default"/>
      </w:rPr>
    </w:lvl>
    <w:lvl w:ilvl="8" w:tplc="08E0F356">
      <w:numFmt w:val="bullet"/>
      <w:lvlText w:val="•"/>
      <w:lvlJc w:val="left"/>
      <w:pPr>
        <w:ind w:left="8735" w:hanging="405"/>
      </w:pPr>
      <w:rPr>
        <w:rFonts w:hint="default"/>
      </w:rPr>
    </w:lvl>
  </w:abstractNum>
  <w:abstractNum w:abstractNumId="5" w15:restartNumberingAfterBreak="0">
    <w:nsid w:val="7EB82385"/>
    <w:multiLevelType w:val="hybridMultilevel"/>
    <w:tmpl w:val="D0DCFF42"/>
    <w:lvl w:ilvl="0" w:tplc="4A0871D6">
      <w:numFmt w:val="bullet"/>
      <w:lvlText w:val="■"/>
      <w:lvlJc w:val="left"/>
      <w:pPr>
        <w:ind w:left="1184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16"/>
        <w:szCs w:val="16"/>
      </w:rPr>
    </w:lvl>
    <w:lvl w:ilvl="1" w:tplc="81809AB4">
      <w:numFmt w:val="bullet"/>
      <w:lvlText w:val="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</w:rPr>
    </w:lvl>
    <w:lvl w:ilvl="2" w:tplc="7D1AD70C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5F802A16"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1C9CE192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223E12CE">
      <w:numFmt w:val="bullet"/>
      <w:lvlText w:val="•"/>
      <w:lvlJc w:val="left"/>
      <w:pPr>
        <w:ind w:left="5797" w:hanging="360"/>
      </w:pPr>
      <w:rPr>
        <w:rFonts w:hint="default"/>
      </w:rPr>
    </w:lvl>
    <w:lvl w:ilvl="6" w:tplc="E7B84158">
      <w:numFmt w:val="bullet"/>
      <w:lvlText w:val="•"/>
      <w:lvlJc w:val="left"/>
      <w:pPr>
        <w:ind w:left="6862" w:hanging="360"/>
      </w:pPr>
      <w:rPr>
        <w:rFonts w:hint="default"/>
      </w:rPr>
    </w:lvl>
    <w:lvl w:ilvl="7" w:tplc="5DF29200"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7E200390">
      <w:numFmt w:val="bullet"/>
      <w:lvlText w:val="•"/>
      <w:lvlJc w:val="left"/>
      <w:pPr>
        <w:ind w:left="8991" w:hanging="360"/>
      </w:pPr>
      <w:rPr>
        <w:rFonts w:hint="default"/>
      </w:rPr>
    </w:lvl>
  </w:abstractNum>
  <w:num w:numId="1" w16cid:durableId="1061095851">
    <w:abstractNumId w:val="2"/>
  </w:num>
  <w:num w:numId="2" w16cid:durableId="562448415">
    <w:abstractNumId w:val="1"/>
  </w:num>
  <w:num w:numId="3" w16cid:durableId="328484685">
    <w:abstractNumId w:val="0"/>
  </w:num>
  <w:num w:numId="4" w16cid:durableId="1198464536">
    <w:abstractNumId w:val="5"/>
  </w:num>
  <w:num w:numId="5" w16cid:durableId="2120638568">
    <w:abstractNumId w:val="4"/>
  </w:num>
  <w:num w:numId="6" w16cid:durableId="1223633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9DB"/>
    <w:rsid w:val="00001120"/>
    <w:rsid w:val="00006DEF"/>
    <w:rsid w:val="000314EE"/>
    <w:rsid w:val="00041ECB"/>
    <w:rsid w:val="0009596F"/>
    <w:rsid w:val="000B1121"/>
    <w:rsid w:val="00213CD7"/>
    <w:rsid w:val="00253409"/>
    <w:rsid w:val="00355C6E"/>
    <w:rsid w:val="003B1702"/>
    <w:rsid w:val="00447A8B"/>
    <w:rsid w:val="00453B5E"/>
    <w:rsid w:val="00470EF7"/>
    <w:rsid w:val="00487329"/>
    <w:rsid w:val="004955E5"/>
    <w:rsid w:val="005769DB"/>
    <w:rsid w:val="006625D3"/>
    <w:rsid w:val="00695E86"/>
    <w:rsid w:val="007321B1"/>
    <w:rsid w:val="00771BAF"/>
    <w:rsid w:val="007F1434"/>
    <w:rsid w:val="00843689"/>
    <w:rsid w:val="00882DBC"/>
    <w:rsid w:val="008F7123"/>
    <w:rsid w:val="00947361"/>
    <w:rsid w:val="00990F1C"/>
    <w:rsid w:val="00AF280B"/>
    <w:rsid w:val="00BE2353"/>
    <w:rsid w:val="00C86ED9"/>
    <w:rsid w:val="00D27004"/>
    <w:rsid w:val="00D66C02"/>
    <w:rsid w:val="00D80791"/>
    <w:rsid w:val="00DA65C0"/>
    <w:rsid w:val="00E10ABA"/>
    <w:rsid w:val="00EE0DC4"/>
    <w:rsid w:val="00EF3D41"/>
    <w:rsid w:val="00F163CF"/>
    <w:rsid w:val="00F169B8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1BC2CDA"/>
  <w15:docId w15:val="{F229CB66-9043-43F3-9A5D-0586E83D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4" w:hanging="36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44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raa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FE33-FAF8-4ADE-9036-AA060EE8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NERAASA_GUIDELINES_02-2018</vt:lpstr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NERAASA_GUIDELINES_02-2018</dc:title>
  <dc:creator>Debra Domack</dc:creator>
  <cp:lastModifiedBy>Francis Gilroy</cp:lastModifiedBy>
  <cp:revision>30</cp:revision>
  <cp:lastPrinted>2023-04-11T00:38:00Z</cp:lastPrinted>
  <dcterms:created xsi:type="dcterms:W3CDTF">2021-10-26T15:28:00Z</dcterms:created>
  <dcterms:modified xsi:type="dcterms:W3CDTF">2024-07-08T20:25:00Z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2021-10-26T00:00:00Z</vt:filetime>
  </property>
</Properties>
</file>