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750B" w14:textId="0B65EECA" w:rsidR="00B84909" w:rsidRPr="00C34684" w:rsidRDefault="00B84909" w:rsidP="00B84909">
      <w:r w:rsidRPr="00656EB2">
        <w:rPr>
          <w:b/>
          <w:bCs/>
        </w:rPr>
        <w:t xml:space="preserve">Dear </w:t>
      </w:r>
      <w:r w:rsidR="00822F36">
        <w:rPr>
          <w:b/>
          <w:bCs/>
        </w:rPr>
        <w:t>(county person)</w:t>
      </w:r>
      <w:r w:rsidRPr="00C34684">
        <w:t>,</w:t>
      </w:r>
    </w:p>
    <w:p w14:paraId="15D60B20" w14:textId="136E231F" w:rsidR="0002419B" w:rsidRPr="00C34684" w:rsidRDefault="00822F36" w:rsidP="00B84909">
      <w:r>
        <w:t xml:space="preserve">My name is _______ and I reside in ______ county at (street address).  </w:t>
      </w:r>
      <w:r w:rsidR="00B84909" w:rsidRPr="00C34684">
        <w:t>The people of Kentucky have been sending evidence of voter/election fraud to our elected officials</w:t>
      </w:r>
      <w:r w:rsidR="002E4148" w:rsidRPr="00C34684">
        <w:t xml:space="preserve"> </w:t>
      </w:r>
      <w:r w:rsidR="00B84909" w:rsidRPr="00C34684">
        <w:t xml:space="preserve">to no avail.  It seems no one in our state government is going to do anything about the </w:t>
      </w:r>
      <w:r>
        <w:t xml:space="preserve">vulnerabilities of our election machines </w:t>
      </w:r>
      <w:r w:rsidR="000103AF">
        <w:t>much less discuss</w:t>
      </w:r>
      <w:r>
        <w:t xml:space="preserve"> that the machines themselves are illegitimate.</w:t>
      </w:r>
      <w:r w:rsidR="008E5DAD">
        <w:t xml:space="preserve">  </w:t>
      </w:r>
      <w:r w:rsidR="008E5DAD" w:rsidRPr="008E5DAD">
        <w:t>The following evidence gives us reason and cause to ask that that 2020 Election data be preserved for further investigation.</w:t>
      </w:r>
    </w:p>
    <w:p w14:paraId="2D8569B9" w14:textId="16C16F43" w:rsidR="0002419B" w:rsidRPr="00656EB2" w:rsidRDefault="00B84909" w:rsidP="00B84909">
      <w:pPr>
        <w:rPr>
          <w:b/>
          <w:bCs/>
        </w:rPr>
      </w:pPr>
      <w:r w:rsidRPr="00656EB2">
        <w:rPr>
          <w:b/>
          <w:bCs/>
          <w:u w:val="single"/>
        </w:rPr>
        <w:t>Evidence explained:</w:t>
      </w:r>
    </w:p>
    <w:p w14:paraId="7AC015A0" w14:textId="77777777" w:rsidR="00546B41" w:rsidRDefault="00551A7F" w:rsidP="00546B41">
      <w:r>
        <w:t xml:space="preserve">1. </w:t>
      </w:r>
      <w:r w:rsidR="00B84909" w:rsidRPr="00C34684">
        <w:t>It was discovered that 175,000 voters were </w:t>
      </w:r>
      <w:hyperlink r:id="rId7" w:history="1">
        <w:r w:rsidR="00B84909" w:rsidRPr="00C34684">
          <w:rPr>
            <w:rStyle w:val="Hyperlink"/>
          </w:rPr>
          <w:t>added</w:t>
        </w:r>
      </w:hyperlink>
      <w:r w:rsidR="00D930F9" w:rsidRPr="00551A7F">
        <w:rPr>
          <w:rStyle w:val="Hyperlink"/>
          <w:u w:val="none"/>
          <w:vertAlign w:val="superscript"/>
        </w:rPr>
        <w:t>1</w:t>
      </w:r>
      <w:r w:rsidR="00B84909" w:rsidRPr="00C34684">
        <w:t xml:space="preserve"> back to the voter rolls before the 2019 Kentucky </w:t>
      </w:r>
      <w:r>
        <w:t xml:space="preserve">     </w:t>
      </w:r>
      <w:r w:rsidR="00B84909" w:rsidRPr="00C34684">
        <w:t>Governor’s race.  </w:t>
      </w:r>
    </w:p>
    <w:p w14:paraId="4D2C6364" w14:textId="0EE74205" w:rsidR="00472ADB" w:rsidRDefault="00551A7F" w:rsidP="00472ADB">
      <w:pPr>
        <w:ind w:left="720"/>
      </w:pPr>
      <w:r w:rsidRPr="00551A7F">
        <w:t>Why add previously deleted ineligible voters back on the voter roll; what is the purpose?  What reasonable explanation could there be for dirtying the voter rolls?</w:t>
      </w:r>
      <w:r w:rsidR="00472ADB">
        <w:t xml:space="preserve">  This is one way</w:t>
      </w:r>
      <w:r w:rsidR="00546B41">
        <w:t xml:space="preserve"> t</w:t>
      </w:r>
      <w:r w:rsidR="00B84909" w:rsidRPr="00C34684">
        <w:t xml:space="preserve">o </w:t>
      </w:r>
      <w:r w:rsidR="00472ADB">
        <w:t>fraudulently produce</w:t>
      </w:r>
      <w:r w:rsidR="00B84909" w:rsidRPr="00C34684">
        <w:t xml:space="preserve"> </w:t>
      </w:r>
      <w:r w:rsidR="00472ADB">
        <w:t>ballots for votes that have been electronically</w:t>
      </w:r>
      <w:r w:rsidR="00B84909" w:rsidRPr="00C34684">
        <w:t> </w:t>
      </w:r>
      <w:hyperlink r:id="rId8" w:history="1">
        <w:r w:rsidR="00B84909" w:rsidRPr="00C34684">
          <w:rPr>
            <w:rStyle w:val="Hyperlink"/>
          </w:rPr>
          <w:t>switched</w:t>
        </w:r>
      </w:hyperlink>
      <w:r w:rsidR="00D930F9" w:rsidRPr="00551A7F">
        <w:rPr>
          <w:rStyle w:val="Hyperlink"/>
          <w:u w:val="none"/>
          <w:vertAlign w:val="superscript"/>
        </w:rPr>
        <w:t>2</w:t>
      </w:r>
      <w:r w:rsidR="00472ADB">
        <w:t xml:space="preserve">.  </w:t>
      </w:r>
    </w:p>
    <w:p w14:paraId="77756F3F" w14:textId="584E310E" w:rsidR="00472ADB" w:rsidRDefault="00E225E4" w:rsidP="00472ADB">
      <w:r>
        <w:t>2</w:t>
      </w:r>
      <w:r w:rsidR="00472ADB">
        <w:t xml:space="preserve">.  </w:t>
      </w:r>
      <w:r>
        <w:t>How d</w:t>
      </w:r>
      <w:r w:rsidR="00472ADB">
        <w:t xml:space="preserve">o </w:t>
      </w:r>
      <w:r>
        <w:t>we</w:t>
      </w:r>
      <w:r w:rsidR="00472ADB">
        <w:t xml:space="preserve"> know</w:t>
      </w:r>
      <w:r w:rsidR="00252D82">
        <w:t xml:space="preserve"> as a voter whether</w:t>
      </w:r>
      <w:r w:rsidR="00B84909" w:rsidRPr="00C34684">
        <w:t xml:space="preserve"> someone</w:t>
      </w:r>
      <w:r>
        <w:t xml:space="preserve"> else</w:t>
      </w:r>
      <w:r w:rsidR="00472ADB">
        <w:t xml:space="preserve"> has</w:t>
      </w:r>
      <w:r w:rsidR="00B84909" w:rsidRPr="00C34684">
        <w:t xml:space="preserve"> vote</w:t>
      </w:r>
      <w:r w:rsidR="00472ADB">
        <w:t>d</w:t>
      </w:r>
      <w:r w:rsidR="00B84909" w:rsidRPr="00C34684">
        <w:t xml:space="preserve"> in</w:t>
      </w:r>
      <w:r>
        <w:t xml:space="preserve"> my</w:t>
      </w:r>
      <w:r w:rsidR="00B84909" w:rsidRPr="00C34684">
        <w:t> </w:t>
      </w:r>
      <w:hyperlink r:id="rId9" w:history="1">
        <w:r w:rsidR="00B84909" w:rsidRPr="00C34684">
          <w:rPr>
            <w:rStyle w:val="Hyperlink"/>
          </w:rPr>
          <w:t>name</w:t>
        </w:r>
      </w:hyperlink>
      <w:r w:rsidR="00D930F9" w:rsidRPr="00472ADB">
        <w:rPr>
          <w:rStyle w:val="Hyperlink"/>
          <w:u w:val="none"/>
          <w:vertAlign w:val="superscript"/>
        </w:rPr>
        <w:t>3</w:t>
      </w:r>
      <w:r w:rsidR="00472ADB">
        <w:t xml:space="preserve">?  </w:t>
      </w:r>
      <w:r>
        <w:t xml:space="preserve">The machines </w:t>
      </w:r>
      <w:r w:rsidR="00472ADB">
        <w:t xml:space="preserve">do </w:t>
      </w:r>
      <w:r>
        <w:t xml:space="preserve">not </w:t>
      </w:r>
      <w:r w:rsidR="00472ADB">
        <w:t xml:space="preserve">ACCURATELY count </w:t>
      </w:r>
      <w:r w:rsidR="00D637C6">
        <w:t>nor</w:t>
      </w:r>
      <w:r w:rsidR="00472ADB">
        <w:t xml:space="preserve"> provide </w:t>
      </w:r>
      <w:r>
        <w:t xml:space="preserve">eligible </w:t>
      </w:r>
      <w:r w:rsidR="00472ADB">
        <w:t>voters with a proper chain of custody</w:t>
      </w:r>
      <w:r>
        <w:t xml:space="preserve">. </w:t>
      </w:r>
    </w:p>
    <w:p w14:paraId="4A8CE25D" w14:textId="323E0288" w:rsidR="00F95C4A" w:rsidRDefault="00E225E4" w:rsidP="00472ADB">
      <w:r>
        <w:t xml:space="preserve">3.  </w:t>
      </w:r>
      <w:r w:rsidR="003F6E2E">
        <w:t>What is also concerning is that</w:t>
      </w:r>
      <w:r w:rsidR="00B84909" w:rsidRPr="00C34684">
        <w:t xml:space="preserve"> “the fate of ALL voters in the state of Kentucky lie in the hands of </w:t>
      </w:r>
      <w:hyperlink r:id="rId10" w:history="1">
        <w:r w:rsidR="00B84909" w:rsidRPr="00C34684">
          <w:rPr>
            <w:rStyle w:val="Hyperlink"/>
          </w:rPr>
          <w:t>ONE MAN</w:t>
        </w:r>
      </w:hyperlink>
      <w:r w:rsidR="00D930F9" w:rsidRPr="00472ADB">
        <w:rPr>
          <w:rStyle w:val="Hyperlink"/>
          <w:u w:val="none"/>
          <w:vertAlign w:val="superscript"/>
        </w:rPr>
        <w:t>4</w:t>
      </w:r>
      <w:r>
        <w:t>”.</w:t>
      </w:r>
      <w:r w:rsidR="0035174A">
        <w:t xml:space="preserve">  </w:t>
      </w:r>
      <w:r w:rsidR="00B90202">
        <w:t>Does this sound like an environment providing “free and equal elections”?</w:t>
      </w:r>
    </w:p>
    <w:p w14:paraId="59F1D6FB" w14:textId="505E369F" w:rsidR="00892766" w:rsidRDefault="00F95C4A" w:rsidP="00DA23C4">
      <w:r>
        <w:t xml:space="preserve">4.  </w:t>
      </w:r>
      <w:r w:rsidR="00B90202">
        <w:t>It also seems t</w:t>
      </w:r>
      <w:r w:rsidR="00B84909" w:rsidRPr="00C34684">
        <w:t xml:space="preserve">racks were covered and </w:t>
      </w:r>
      <w:r w:rsidR="002E4148" w:rsidRPr="00C34684">
        <w:t xml:space="preserve">additional </w:t>
      </w:r>
      <w:r w:rsidR="00B84909" w:rsidRPr="00C34684">
        <w:t>steps</w:t>
      </w:r>
      <w:r w:rsidR="008B0688" w:rsidRPr="00C34684">
        <w:t xml:space="preserve"> were</w:t>
      </w:r>
      <w:r w:rsidR="00B84909" w:rsidRPr="00C34684">
        <w:t xml:space="preserve"> taken to invalidate</w:t>
      </w:r>
      <w:r w:rsidR="008B0688" w:rsidRPr="00C34684">
        <w:t xml:space="preserve"> an</w:t>
      </w:r>
      <w:r w:rsidR="003B1C8A">
        <w:t>y</w:t>
      </w:r>
      <w:r w:rsidR="00B84909" w:rsidRPr="00C34684">
        <w:t xml:space="preserve"> audit of the </w:t>
      </w:r>
      <w:hyperlink r:id="rId11" w:history="1">
        <w:r w:rsidR="00B84909" w:rsidRPr="00C34684">
          <w:rPr>
            <w:rStyle w:val="Hyperlink"/>
          </w:rPr>
          <w:t>machines</w:t>
        </w:r>
      </w:hyperlink>
      <w:r w:rsidR="00D930F9" w:rsidRPr="00472ADB">
        <w:rPr>
          <w:rStyle w:val="Hyperlink"/>
          <w:u w:val="none"/>
          <w:vertAlign w:val="superscript"/>
        </w:rPr>
        <w:t>5</w:t>
      </w:r>
      <w:r w:rsidR="00B84909" w:rsidRPr="00C34684">
        <w:t xml:space="preserve"> </w:t>
      </w:r>
      <w:r w:rsidR="008B0688" w:rsidRPr="00C34684">
        <w:t>as</w:t>
      </w:r>
      <w:r w:rsidR="00B90202">
        <w:t>,</w:t>
      </w:r>
      <w:r w:rsidR="008B0688" w:rsidRPr="00C34684">
        <w:t xml:space="preserve"> </w:t>
      </w:r>
      <w:r>
        <w:t xml:space="preserve">this </w:t>
      </w:r>
      <w:r w:rsidR="008B0688" w:rsidRPr="00C34684">
        <w:t>article proves</w:t>
      </w:r>
      <w:r w:rsidR="00B90202">
        <w:t>,</w:t>
      </w:r>
      <w:r w:rsidR="008B0688" w:rsidRPr="00C34684">
        <w:t xml:space="preserve"> </w:t>
      </w:r>
      <w:r w:rsidR="003B1C8A">
        <w:t>they</w:t>
      </w:r>
      <w:r w:rsidR="008B0688" w:rsidRPr="00C34684">
        <w:t xml:space="preserve"> cannot</w:t>
      </w:r>
      <w:r w:rsidR="00B84909" w:rsidRPr="00C34684">
        <w:t xml:space="preserve"> detect manipulation of votes.</w:t>
      </w:r>
      <w:r w:rsidR="00892766">
        <w:t xml:space="preserve">  </w:t>
      </w:r>
      <w:r w:rsidR="00B90202">
        <w:t>Again,</w:t>
      </w:r>
      <w:r w:rsidR="003B1C8A">
        <w:t xml:space="preserve"> w</w:t>
      </w:r>
      <w:r w:rsidR="0047506D">
        <w:t xml:space="preserve">e inevitably </w:t>
      </w:r>
      <w:r w:rsidR="00A210C7">
        <w:t>circle</w:t>
      </w:r>
      <w:r w:rsidR="0047506D">
        <w:t xml:space="preserve"> back </w:t>
      </w:r>
      <w:r w:rsidR="007C7489">
        <w:t xml:space="preserve">to </w:t>
      </w:r>
      <w:r w:rsidR="0047506D">
        <w:t xml:space="preserve">the </w:t>
      </w:r>
      <w:r w:rsidR="00B84909" w:rsidRPr="00C34684">
        <w:t>electronic voting machines</w:t>
      </w:r>
      <w:r w:rsidR="003F6E2E">
        <w:t xml:space="preserve"> and their many issues</w:t>
      </w:r>
      <w:r w:rsidR="003B1C8A">
        <w:t>.</w:t>
      </w:r>
      <w:r w:rsidR="00B84909" w:rsidRPr="00C34684">
        <w:t>  </w:t>
      </w:r>
    </w:p>
    <w:p w14:paraId="0499B75D" w14:textId="732AC56D" w:rsidR="00C72CAB" w:rsidRDefault="003B1C8A" w:rsidP="00892766">
      <w:pPr>
        <w:ind w:left="720"/>
      </w:pPr>
      <w:r>
        <w:t xml:space="preserve">The problems with the machines has been </w:t>
      </w:r>
      <w:r w:rsidR="003F6E2E">
        <w:t>explained</w:t>
      </w:r>
      <w:r>
        <w:t xml:space="preserve"> in this whistleblower</w:t>
      </w:r>
      <w:r w:rsidR="00B84909" w:rsidRPr="00C34684">
        <w:t> </w:t>
      </w:r>
      <w:hyperlink r:id="rId12" w:history="1">
        <w:r w:rsidR="00B84909" w:rsidRPr="003B1C8A">
          <w:rPr>
            <w:rStyle w:val="Hyperlink"/>
          </w:rPr>
          <w:t>affidavit</w:t>
        </w:r>
        <w:r w:rsidR="00D930F9" w:rsidRPr="003B1C8A">
          <w:rPr>
            <w:rStyle w:val="Hyperlink"/>
            <w:u w:val="none"/>
            <w:vertAlign w:val="superscript"/>
          </w:rPr>
          <w:t>7</w:t>
        </w:r>
      </w:hyperlink>
      <w:r w:rsidR="0082008E">
        <w:rPr>
          <w:rStyle w:val="Hyperlink"/>
          <w:color w:val="auto"/>
          <w:u w:val="none"/>
        </w:rPr>
        <w:t xml:space="preserve"> </w:t>
      </w:r>
      <w:r w:rsidR="003F6E2E">
        <w:rPr>
          <w:rStyle w:val="Hyperlink"/>
          <w:color w:val="auto"/>
          <w:u w:val="none"/>
        </w:rPr>
        <w:t>and shows</w:t>
      </w:r>
      <w:r w:rsidR="002E4148" w:rsidRPr="00C34684">
        <w:t xml:space="preserve"> how</w:t>
      </w:r>
      <w:r w:rsidR="00F323B4">
        <w:t xml:space="preserve"> the </w:t>
      </w:r>
      <w:hyperlink r:id="rId13" w:history="1">
        <w:r w:rsidR="00F323B4" w:rsidRPr="00C34684">
          <w:rPr>
            <w:rStyle w:val="Hyperlink"/>
          </w:rPr>
          <w:t>EAC</w:t>
        </w:r>
      </w:hyperlink>
      <w:r w:rsidR="00F323B4" w:rsidRPr="00C34684">
        <w:rPr>
          <w:rStyle w:val="Hyperlink"/>
          <w:u w:val="none"/>
          <w:vertAlign w:val="superscript"/>
        </w:rPr>
        <w:t>8</w:t>
      </w:r>
      <w:r w:rsidR="003822AB">
        <w:t xml:space="preserve"> </w:t>
      </w:r>
      <w:r w:rsidR="00F323B4">
        <w:t>(</w:t>
      </w:r>
      <w:r w:rsidR="00F323B4" w:rsidRPr="00C34684">
        <w:t>Election Assistance Commission)</w:t>
      </w:r>
      <w:r w:rsidR="003822AB">
        <w:t xml:space="preserve"> violated the </w:t>
      </w:r>
      <w:hyperlink r:id="rId14" w:history="1">
        <w:r w:rsidR="003822AB" w:rsidRPr="00C34684">
          <w:rPr>
            <w:rStyle w:val="Hyperlink"/>
          </w:rPr>
          <w:t>HAVA</w:t>
        </w:r>
        <w:r w:rsidR="003822AB" w:rsidRPr="00C34684">
          <w:rPr>
            <w:rStyle w:val="Hyperlink"/>
            <w:b/>
            <w:bCs/>
          </w:rPr>
          <w:t xml:space="preserve"> </w:t>
        </w:r>
        <w:r w:rsidR="003822AB" w:rsidRPr="00C34684">
          <w:rPr>
            <w:rStyle w:val="Hyperlink"/>
          </w:rPr>
          <w:t>Act</w:t>
        </w:r>
        <w:r w:rsidR="003822AB" w:rsidRPr="00C34684">
          <w:rPr>
            <w:rStyle w:val="Hyperlink"/>
            <w:u w:val="none"/>
            <w:vertAlign w:val="superscript"/>
          </w:rPr>
          <w:t>9</w:t>
        </w:r>
      </w:hyperlink>
      <w:r w:rsidR="003822AB">
        <w:t xml:space="preserve"> and </w:t>
      </w:r>
      <w:r w:rsidR="00CC5DD7">
        <w:t xml:space="preserve">section 3.8 of </w:t>
      </w:r>
      <w:r w:rsidR="003822AB">
        <w:t xml:space="preserve">their own </w:t>
      </w:r>
      <w:r w:rsidR="00CC5DD7">
        <w:t>for failing to</w:t>
      </w:r>
      <w:r w:rsidR="003822AB">
        <w:t xml:space="preserve"> </w:t>
      </w:r>
      <w:r w:rsidR="00CC5DD7">
        <w:t xml:space="preserve">accredit certification </w:t>
      </w:r>
      <w:r w:rsidR="0082008E">
        <w:t>of</w:t>
      </w:r>
      <w:r w:rsidR="00CC5DD7">
        <w:t xml:space="preserve"> the</w:t>
      </w:r>
      <w:r w:rsidR="003822AB">
        <w:t xml:space="preserve"> federal labs </w:t>
      </w:r>
      <w:r w:rsidR="0082008E">
        <w:t>that</w:t>
      </w:r>
      <w:r w:rsidR="0047506D">
        <w:t xml:space="preserve"> </w:t>
      </w:r>
      <w:r w:rsidR="00B84909" w:rsidRPr="00C34684">
        <w:t>certify</w:t>
      </w:r>
      <w:r w:rsidR="0047506D">
        <w:t xml:space="preserve"> </w:t>
      </w:r>
      <w:r w:rsidR="003F6E2E">
        <w:t xml:space="preserve">both </w:t>
      </w:r>
      <w:r w:rsidR="0047506D">
        <w:t>Hart Intercivic and ES</w:t>
      </w:r>
      <w:r w:rsidR="00F323B4">
        <w:t>&amp;</w:t>
      </w:r>
      <w:r w:rsidR="0047506D">
        <w:t>S</w:t>
      </w:r>
      <w:r w:rsidR="00B84909" w:rsidRPr="00C34684">
        <w:t xml:space="preserve"> machines across </w:t>
      </w:r>
      <w:r w:rsidR="0047506D">
        <w:t>our state</w:t>
      </w:r>
      <w:r w:rsidR="003822AB">
        <w:t xml:space="preserve">.  </w:t>
      </w:r>
      <w:r w:rsidR="008866EF" w:rsidRPr="00C34684">
        <w:t xml:space="preserve">The EAC has </w:t>
      </w:r>
      <w:r w:rsidR="00B10D38" w:rsidRPr="00C34684">
        <w:t xml:space="preserve">released statements </w:t>
      </w:r>
      <w:r w:rsidR="00934A19" w:rsidRPr="00C34684">
        <w:t>that both</w:t>
      </w:r>
      <w:r w:rsidR="008866EF" w:rsidRPr="00C34684">
        <w:t xml:space="preserve"> </w:t>
      </w:r>
      <w:hyperlink r:id="rId15" w:history="1">
        <w:r w:rsidR="008866EF" w:rsidRPr="00C34684">
          <w:rPr>
            <w:rStyle w:val="Hyperlink"/>
          </w:rPr>
          <w:t>Covid</w:t>
        </w:r>
      </w:hyperlink>
      <w:r w:rsidR="00265E0C" w:rsidRPr="00C34684">
        <w:rPr>
          <w:rStyle w:val="Hyperlink"/>
          <w:u w:val="none"/>
          <w:vertAlign w:val="superscript"/>
        </w:rPr>
        <w:t>1</w:t>
      </w:r>
      <w:r w:rsidR="005043EC">
        <w:rPr>
          <w:rStyle w:val="Hyperlink"/>
          <w:u w:val="none"/>
          <w:vertAlign w:val="superscript"/>
        </w:rPr>
        <w:t>0</w:t>
      </w:r>
      <w:r w:rsidR="008866EF" w:rsidRPr="00C34684">
        <w:t xml:space="preserve"> and an </w:t>
      </w:r>
      <w:hyperlink r:id="rId16" w:history="1">
        <w:r w:rsidR="008866EF" w:rsidRPr="00C34684">
          <w:rPr>
            <w:rStyle w:val="Hyperlink"/>
          </w:rPr>
          <w:t>administrative</w:t>
        </w:r>
      </w:hyperlink>
      <w:r w:rsidR="00265E0C" w:rsidRPr="00C34684">
        <w:rPr>
          <w:rStyle w:val="Hyperlink"/>
          <w:u w:val="none"/>
          <w:vertAlign w:val="superscript"/>
        </w:rPr>
        <w:t>1</w:t>
      </w:r>
      <w:r w:rsidR="005043EC">
        <w:rPr>
          <w:rStyle w:val="Hyperlink"/>
          <w:u w:val="none"/>
          <w:vertAlign w:val="superscript"/>
        </w:rPr>
        <w:t>1</w:t>
      </w:r>
      <w:r w:rsidR="008866EF" w:rsidRPr="00C34684">
        <w:t xml:space="preserve"> error </w:t>
      </w:r>
      <w:r w:rsidR="00934A19" w:rsidRPr="00C34684">
        <w:t>were</w:t>
      </w:r>
      <w:r w:rsidR="00265E0C" w:rsidRPr="00C34684">
        <w:t xml:space="preserve"> the reason</w:t>
      </w:r>
      <w:r w:rsidR="008866EF" w:rsidRPr="00C34684">
        <w:t xml:space="preserve"> why accreditation for </w:t>
      </w:r>
      <w:hyperlink r:id="rId17" w:history="1">
        <w:r w:rsidR="008866EF" w:rsidRPr="00C34684">
          <w:rPr>
            <w:rStyle w:val="Hyperlink"/>
          </w:rPr>
          <w:t>Pro V&amp;V</w:t>
        </w:r>
      </w:hyperlink>
      <w:r w:rsidR="00265E0C" w:rsidRPr="00C34684">
        <w:rPr>
          <w:rStyle w:val="Hyperlink"/>
          <w:u w:val="none"/>
          <w:vertAlign w:val="superscript"/>
        </w:rPr>
        <w:t>1</w:t>
      </w:r>
      <w:r w:rsidR="005043EC">
        <w:rPr>
          <w:rStyle w:val="Hyperlink"/>
          <w:u w:val="none"/>
          <w:vertAlign w:val="superscript"/>
        </w:rPr>
        <w:t>2</w:t>
      </w:r>
      <w:r w:rsidR="008866EF" w:rsidRPr="00C34684">
        <w:t xml:space="preserve"> and </w:t>
      </w:r>
      <w:hyperlink r:id="rId18" w:history="1">
        <w:r w:rsidR="008866EF" w:rsidRPr="00C34684">
          <w:rPr>
            <w:rStyle w:val="Hyperlink"/>
          </w:rPr>
          <w:t>SLI Compliance</w:t>
        </w:r>
      </w:hyperlink>
      <w:r w:rsidR="00265E0C" w:rsidRPr="00C34684">
        <w:rPr>
          <w:rStyle w:val="Hyperlink"/>
          <w:u w:val="none"/>
          <w:vertAlign w:val="superscript"/>
        </w:rPr>
        <w:t>1</w:t>
      </w:r>
      <w:r w:rsidR="005043EC">
        <w:rPr>
          <w:rStyle w:val="Hyperlink"/>
          <w:u w:val="none"/>
          <w:vertAlign w:val="superscript"/>
        </w:rPr>
        <w:t>3</w:t>
      </w:r>
      <w:r w:rsidR="008866EF" w:rsidRPr="00C34684">
        <w:t xml:space="preserve"> labs</w:t>
      </w:r>
      <w:r w:rsidR="00934A19" w:rsidRPr="00C34684">
        <w:t xml:space="preserve"> had</w:t>
      </w:r>
      <w:r w:rsidR="008866EF" w:rsidRPr="00C34684">
        <w:t xml:space="preserve"> lapsed</w:t>
      </w:r>
      <w:r w:rsidR="00370FC0">
        <w:t xml:space="preserve"> past the 2 year</w:t>
      </w:r>
      <w:r w:rsidR="005043EC">
        <w:t xml:space="preserve"> as stated in section 3.8 of their own </w:t>
      </w:r>
      <w:hyperlink r:id="rId19" w:history="1">
        <w:r w:rsidR="005043EC" w:rsidRPr="003822AB">
          <w:rPr>
            <w:rStyle w:val="Hyperlink"/>
          </w:rPr>
          <w:t>VSTL</w:t>
        </w:r>
      </w:hyperlink>
      <w:r w:rsidR="005043EC">
        <w:rPr>
          <w:color w:val="4472C4" w:themeColor="accent1"/>
          <w:vertAlign w:val="superscript"/>
        </w:rPr>
        <w:t>14</w:t>
      </w:r>
      <w:r w:rsidR="005043EC">
        <w:t xml:space="preserve"> guidelines</w:t>
      </w:r>
      <w:r w:rsidR="008866EF" w:rsidRPr="00C34684">
        <w:t>.</w:t>
      </w:r>
      <w:r w:rsidR="00CD560A">
        <w:t xml:space="preserve"> </w:t>
      </w:r>
      <w:r w:rsidR="00CD560A" w:rsidRPr="00C34684">
        <w:t xml:space="preserve"> Kentucky’s </w:t>
      </w:r>
      <w:hyperlink r:id="rId20" w:history="1">
        <w:r w:rsidR="00CD560A" w:rsidRPr="00C34684">
          <w:rPr>
            <w:rStyle w:val="Hyperlink"/>
          </w:rPr>
          <w:t>voting systems</w:t>
        </w:r>
      </w:hyperlink>
      <w:r w:rsidR="00CD560A" w:rsidRPr="00C34684">
        <w:rPr>
          <w:rStyle w:val="Hyperlink"/>
          <w:u w:val="none"/>
          <w:vertAlign w:val="superscript"/>
        </w:rPr>
        <w:t>1</w:t>
      </w:r>
      <w:r w:rsidR="00D879FF">
        <w:rPr>
          <w:rStyle w:val="Hyperlink"/>
          <w:u w:val="none"/>
          <w:vertAlign w:val="superscript"/>
        </w:rPr>
        <w:t>5</w:t>
      </w:r>
      <w:r w:rsidR="00CD560A" w:rsidRPr="00C34684">
        <w:t xml:space="preserve"> are provided by </w:t>
      </w:r>
      <w:hyperlink r:id="rId21" w:history="1">
        <w:r w:rsidR="00CD560A" w:rsidRPr="00C34684">
          <w:rPr>
            <w:rStyle w:val="Hyperlink"/>
          </w:rPr>
          <w:t>Harp Enterprises</w:t>
        </w:r>
      </w:hyperlink>
      <w:r w:rsidR="00CD560A" w:rsidRPr="00C34684">
        <w:rPr>
          <w:rStyle w:val="Hyperlink"/>
          <w:u w:val="none"/>
          <w:vertAlign w:val="superscript"/>
        </w:rPr>
        <w:t>1</w:t>
      </w:r>
      <w:r w:rsidR="00D879FF">
        <w:rPr>
          <w:rStyle w:val="Hyperlink"/>
          <w:u w:val="none"/>
          <w:vertAlign w:val="superscript"/>
        </w:rPr>
        <w:t>6</w:t>
      </w:r>
      <w:r w:rsidR="00CD560A" w:rsidRPr="00C34684">
        <w:t xml:space="preserve"> who partners with </w:t>
      </w:r>
      <w:hyperlink r:id="rId22" w:history="1">
        <w:r w:rsidR="00CD560A" w:rsidRPr="00C34684">
          <w:rPr>
            <w:rStyle w:val="Hyperlink"/>
          </w:rPr>
          <w:t>Hart Intercivic</w:t>
        </w:r>
      </w:hyperlink>
      <w:r w:rsidR="00CD560A" w:rsidRPr="00C34684">
        <w:rPr>
          <w:rStyle w:val="Hyperlink"/>
          <w:u w:val="none"/>
          <w:vertAlign w:val="superscript"/>
        </w:rPr>
        <w:t>1</w:t>
      </w:r>
      <w:r w:rsidR="00D879FF">
        <w:rPr>
          <w:rStyle w:val="Hyperlink"/>
          <w:u w:val="none"/>
          <w:vertAlign w:val="superscript"/>
        </w:rPr>
        <w:t>7</w:t>
      </w:r>
      <w:r w:rsidR="00CD560A" w:rsidRPr="00C34684">
        <w:t>, same software as Dominion Voting Systems.</w:t>
      </w:r>
      <w:r w:rsidR="00CD560A">
        <w:t xml:space="preserve">  </w:t>
      </w:r>
      <w:r w:rsidR="0082008E">
        <w:t>Yes, t</w:t>
      </w:r>
      <w:r w:rsidR="00CD560A">
        <w:t>he</w:t>
      </w:r>
      <w:r w:rsidR="0082008E">
        <w:t xml:space="preserve"> very</w:t>
      </w:r>
      <w:r w:rsidR="00CD560A">
        <w:t xml:space="preserve"> same </w:t>
      </w:r>
      <w:r w:rsidR="0082008E">
        <w:t>Dominion</w:t>
      </w:r>
      <w:r w:rsidR="00CD560A">
        <w:t xml:space="preserve"> </w:t>
      </w:r>
      <w:r w:rsidR="0082008E">
        <w:t>who</w:t>
      </w:r>
      <w:r w:rsidR="00CD560A">
        <w:t xml:space="preserve"> had </w:t>
      </w:r>
      <w:hyperlink r:id="rId23" w:history="1">
        <w:r w:rsidR="00CD560A" w:rsidRPr="002B550A">
          <w:rPr>
            <w:rStyle w:val="Hyperlink"/>
          </w:rPr>
          <w:t>software vulnerabilities</w:t>
        </w:r>
      </w:hyperlink>
      <w:r w:rsidR="009845AA">
        <w:rPr>
          <w:color w:val="4472C4" w:themeColor="accent1"/>
          <w:vertAlign w:val="superscript"/>
        </w:rPr>
        <w:t>1</w:t>
      </w:r>
      <w:r w:rsidR="00D879FF">
        <w:rPr>
          <w:color w:val="4472C4" w:themeColor="accent1"/>
          <w:vertAlign w:val="superscript"/>
        </w:rPr>
        <w:t>8</w:t>
      </w:r>
      <w:r w:rsidR="00CD560A">
        <w:t xml:space="preserve"> in 16 states </w:t>
      </w:r>
      <w:r w:rsidR="0082008E">
        <w:t>forcing</w:t>
      </w:r>
      <w:r w:rsidR="00CD560A">
        <w:t xml:space="preserve"> CISA to release an </w:t>
      </w:r>
      <w:hyperlink r:id="rId24" w:history="1">
        <w:r w:rsidR="00CD560A" w:rsidRPr="002B550A">
          <w:rPr>
            <w:rStyle w:val="Hyperlink"/>
          </w:rPr>
          <w:t>advisory report</w:t>
        </w:r>
      </w:hyperlink>
      <w:r w:rsidR="009845AA">
        <w:rPr>
          <w:color w:val="4472C4" w:themeColor="accent1"/>
          <w:vertAlign w:val="superscript"/>
        </w:rPr>
        <w:t>1</w:t>
      </w:r>
      <w:r w:rsidR="00D879FF">
        <w:rPr>
          <w:color w:val="4472C4" w:themeColor="accent1"/>
          <w:vertAlign w:val="superscript"/>
        </w:rPr>
        <w:t>9</w:t>
      </w:r>
      <w:r w:rsidR="00CD560A">
        <w:t xml:space="preserve"> on </w:t>
      </w:r>
      <w:r w:rsidR="0082008E">
        <w:t>their</w:t>
      </w:r>
      <w:r w:rsidR="00CD560A">
        <w:t xml:space="preserve"> vulnerabilities.  </w:t>
      </w:r>
      <w:hyperlink r:id="rId25" w:history="1">
        <w:r w:rsidR="00282613" w:rsidRPr="00CE6FAC">
          <w:rPr>
            <w:rStyle w:val="Hyperlink"/>
          </w:rPr>
          <w:t>Hart Intercivic</w:t>
        </w:r>
        <w:r w:rsidR="00D879FF">
          <w:rPr>
            <w:rStyle w:val="Hyperlink"/>
            <w:u w:val="none"/>
            <w:vertAlign w:val="superscript"/>
          </w:rPr>
          <w:t>20</w:t>
        </w:r>
      </w:hyperlink>
      <w:r w:rsidR="00282613">
        <w:t xml:space="preserve"> </w:t>
      </w:r>
      <w:r w:rsidR="00A210C7">
        <w:t xml:space="preserve">uses SLI Compliance labs for its </w:t>
      </w:r>
      <w:r w:rsidR="00650E26">
        <w:t>certifications</w:t>
      </w:r>
      <w:r w:rsidR="00CD560A">
        <w:t xml:space="preserve"> and the</w:t>
      </w:r>
      <w:r w:rsidR="00A210C7">
        <w:t xml:space="preserve"> original certificate of </w:t>
      </w:r>
      <w:r w:rsidR="00E44CF3">
        <w:t>accreditation</w:t>
      </w:r>
      <w:r w:rsidR="00A210C7">
        <w:t xml:space="preserve"> for SLI had an expiration date of January 10, 2020.  After the </w:t>
      </w:r>
      <w:r w:rsidR="00650E26">
        <w:t xml:space="preserve">November </w:t>
      </w:r>
      <w:r w:rsidR="00A210C7">
        <w:t xml:space="preserve">2020 federal election, the certificate </w:t>
      </w:r>
      <w:r w:rsidR="007C7489">
        <w:t xml:space="preserve">expiration </w:t>
      </w:r>
      <w:r w:rsidR="00A210C7">
        <w:t>was modified</w:t>
      </w:r>
      <w:r w:rsidR="004B2602">
        <w:t xml:space="preserve"> (Attachment 1)</w:t>
      </w:r>
      <w:r w:rsidR="00A210C7">
        <w:t xml:space="preserve"> </w:t>
      </w:r>
      <w:r w:rsidR="00CD560A">
        <w:t>on December 2</w:t>
      </w:r>
      <w:r w:rsidR="004B2602">
        <w:t>2</w:t>
      </w:r>
      <w:r w:rsidR="00CD560A">
        <w:t xml:space="preserve">, 2020 to read </w:t>
      </w:r>
      <w:hyperlink r:id="rId26" w:history="1">
        <w:r w:rsidR="00A210C7" w:rsidRPr="002233BA">
          <w:rPr>
            <w:rStyle w:val="Hyperlink"/>
          </w:rPr>
          <w:t>January 10, 2021</w:t>
        </w:r>
      </w:hyperlink>
      <w:r w:rsidR="009845AA" w:rsidRPr="009845AA">
        <w:rPr>
          <w:rStyle w:val="Hyperlink"/>
          <w:u w:val="none"/>
          <w:vertAlign w:val="superscript"/>
        </w:rPr>
        <w:t>2</w:t>
      </w:r>
      <w:r w:rsidR="00D879FF">
        <w:rPr>
          <w:rStyle w:val="Hyperlink"/>
          <w:u w:val="none"/>
          <w:vertAlign w:val="superscript"/>
        </w:rPr>
        <w:t>1</w:t>
      </w:r>
      <w:r w:rsidR="00A210C7">
        <w:t>.  Obviously</w:t>
      </w:r>
      <w:r w:rsidR="003F4E51">
        <w:t>,</w:t>
      </w:r>
      <w:r w:rsidR="00A210C7">
        <w:t xml:space="preserve"> this was to cover up </w:t>
      </w:r>
      <w:r w:rsidR="00CD560A">
        <w:t>anyone finding out the</w:t>
      </w:r>
      <w:r w:rsidR="007C7489">
        <w:t xml:space="preserve"> machines used in the 2020 federal election were </w:t>
      </w:r>
      <w:r w:rsidR="00CD560A">
        <w:t xml:space="preserve">illegally </w:t>
      </w:r>
      <w:r w:rsidR="007C7489">
        <w:t xml:space="preserve">certified by labs </w:t>
      </w:r>
      <w:r w:rsidR="0082008E">
        <w:t>whose</w:t>
      </w:r>
      <w:r w:rsidR="00DA23C4">
        <w:t xml:space="preserve"> </w:t>
      </w:r>
      <w:r w:rsidR="00282613">
        <w:t>accreditation</w:t>
      </w:r>
      <w:r w:rsidR="0082008E">
        <w:t>s had</w:t>
      </w:r>
      <w:r w:rsidR="00282613">
        <w:t xml:space="preserve"> lapse</w:t>
      </w:r>
      <w:r w:rsidR="0082008E">
        <w:t>d</w:t>
      </w:r>
      <w:r w:rsidR="00FB6641">
        <w:t>.</w:t>
      </w:r>
      <w:r w:rsidR="00650E26">
        <w:t xml:space="preserve">  </w:t>
      </w:r>
      <w:hyperlink r:id="rId27" w:history="1">
        <w:r w:rsidR="00650E26" w:rsidRPr="00370FC0">
          <w:rPr>
            <w:rStyle w:val="Hyperlink"/>
          </w:rPr>
          <w:t>ES&amp;S</w:t>
        </w:r>
      </w:hyperlink>
      <w:r w:rsidR="00D57130">
        <w:rPr>
          <w:color w:val="4472C4" w:themeColor="accent1"/>
          <w:vertAlign w:val="superscript"/>
        </w:rPr>
        <w:t>22</w:t>
      </w:r>
      <w:r w:rsidR="00650E26">
        <w:t xml:space="preserve"> uses Pro V&amp;V labs for its certifications and according to this </w:t>
      </w:r>
      <w:hyperlink r:id="rId28" w:history="1">
        <w:r w:rsidR="00370FC0" w:rsidRPr="00370FC0">
          <w:rPr>
            <w:rStyle w:val="Hyperlink"/>
          </w:rPr>
          <w:t>statement</w:t>
        </w:r>
      </w:hyperlink>
      <w:r w:rsidR="00D57130">
        <w:rPr>
          <w:color w:val="4472C4" w:themeColor="accent1"/>
          <w:vertAlign w:val="superscript"/>
        </w:rPr>
        <w:t>23</w:t>
      </w:r>
      <w:r w:rsidR="00370FC0">
        <w:t xml:space="preserve"> by the EAC</w:t>
      </w:r>
      <w:r w:rsidR="00650E26">
        <w:t xml:space="preserve">, </w:t>
      </w:r>
      <w:r w:rsidR="00370FC0">
        <w:t>they’re last certificate of accreditation was February 24, 2015.</w:t>
      </w:r>
      <w:r w:rsidR="00FB6641">
        <w:t xml:space="preserve">  </w:t>
      </w:r>
    </w:p>
    <w:p w14:paraId="215538A9" w14:textId="62376457" w:rsidR="001D451F" w:rsidRDefault="00CD560A" w:rsidP="00892766">
      <w:pPr>
        <w:ind w:left="720"/>
      </w:pPr>
      <w:r>
        <w:t>According to</w:t>
      </w:r>
      <w:r w:rsidR="004B2602">
        <w:t xml:space="preserve"> page 9 of</w:t>
      </w:r>
      <w:r>
        <w:t xml:space="preserve"> our </w:t>
      </w:r>
      <w:hyperlink r:id="rId29" w:history="1">
        <w:r w:rsidRPr="004B2602">
          <w:rPr>
            <w:rStyle w:val="Hyperlink"/>
          </w:rPr>
          <w:t>State HAVA amended plan</w:t>
        </w:r>
      </w:hyperlink>
      <w:r w:rsidR="009845AA" w:rsidRPr="009845AA">
        <w:rPr>
          <w:rStyle w:val="Hyperlink"/>
          <w:u w:val="none"/>
          <w:vertAlign w:val="superscript"/>
        </w:rPr>
        <w:t>2</w:t>
      </w:r>
      <w:r w:rsidR="00F0343C">
        <w:rPr>
          <w:rStyle w:val="Hyperlink"/>
          <w:u w:val="none"/>
          <w:vertAlign w:val="superscript"/>
        </w:rPr>
        <w:t>4</w:t>
      </w:r>
      <w:r>
        <w:t>, Kentucky’s voting systems</w:t>
      </w:r>
      <w:r w:rsidR="009001DE">
        <w:t xml:space="preserve"> guidelines and processes</w:t>
      </w:r>
      <w:r w:rsidR="00C72CAB">
        <w:t xml:space="preserve"> must</w:t>
      </w:r>
      <w:r>
        <w:t xml:space="preserve"> </w:t>
      </w:r>
      <w:r w:rsidR="009001DE">
        <w:t xml:space="preserve">meet </w:t>
      </w:r>
      <w:r w:rsidR="003F4E51">
        <w:t xml:space="preserve">the </w:t>
      </w:r>
      <w:r w:rsidR="009001DE">
        <w:t xml:space="preserve">requirements of </w:t>
      </w:r>
      <w:r w:rsidR="004B2602">
        <w:t>S</w:t>
      </w:r>
      <w:r w:rsidR="009001DE">
        <w:t xml:space="preserve">ection 301 of the </w:t>
      </w:r>
      <w:hyperlink r:id="rId30" w:history="1">
        <w:r w:rsidR="009001DE" w:rsidRPr="004B2602">
          <w:rPr>
            <w:rStyle w:val="Hyperlink"/>
          </w:rPr>
          <w:t>HAV</w:t>
        </w:r>
        <w:r w:rsidR="004B2602" w:rsidRPr="004B2602">
          <w:rPr>
            <w:rStyle w:val="Hyperlink"/>
          </w:rPr>
          <w:t>A ACT</w:t>
        </w:r>
      </w:hyperlink>
      <w:r w:rsidR="009845AA">
        <w:rPr>
          <w:rStyle w:val="Hyperlink"/>
          <w:u w:val="none"/>
          <w:vertAlign w:val="superscript"/>
        </w:rPr>
        <w:t>2</w:t>
      </w:r>
      <w:r w:rsidR="00F0343C">
        <w:rPr>
          <w:rStyle w:val="Hyperlink"/>
          <w:u w:val="none"/>
          <w:vertAlign w:val="superscript"/>
        </w:rPr>
        <w:t>5</w:t>
      </w:r>
      <w:r w:rsidR="009001DE">
        <w:t xml:space="preserve">.  </w:t>
      </w:r>
      <w:hyperlink r:id="rId31" w:history="1">
        <w:r w:rsidR="009001DE" w:rsidRPr="001E648D">
          <w:rPr>
            <w:rStyle w:val="Hyperlink"/>
          </w:rPr>
          <w:t>HAVA § 301(a)(6)(b)(2)(B)</w:t>
        </w:r>
      </w:hyperlink>
      <w:r w:rsidR="002A46C4">
        <w:rPr>
          <w:color w:val="4472C4" w:themeColor="accent1"/>
          <w:vertAlign w:val="superscript"/>
        </w:rPr>
        <w:t>2</w:t>
      </w:r>
      <w:r w:rsidR="00F0343C">
        <w:rPr>
          <w:color w:val="4472C4" w:themeColor="accent1"/>
          <w:vertAlign w:val="superscript"/>
        </w:rPr>
        <w:t>6</w:t>
      </w:r>
      <w:r w:rsidR="009001DE">
        <w:t xml:space="preserve"> </w:t>
      </w:r>
      <w:r w:rsidR="000A24D9">
        <w:t>states that each plan must define “the voting systems” to</w:t>
      </w:r>
      <w:r w:rsidR="00282613">
        <w:t xml:space="preserve"> be used and are “to</w:t>
      </w:r>
      <w:r w:rsidR="000A24D9">
        <w:t xml:space="preserve"> test the system during its development and maintenance</w:t>
      </w:r>
      <w:r w:rsidR="00282613">
        <w:t xml:space="preserve">”. </w:t>
      </w:r>
      <w:r w:rsidR="004B2602">
        <w:t xml:space="preserve"> </w:t>
      </w:r>
      <w:r w:rsidR="003F4E51">
        <w:t xml:space="preserve">In addition, </w:t>
      </w:r>
      <w:r w:rsidR="00B10D38" w:rsidRPr="00C34684">
        <w:t xml:space="preserve">Kentucky’s machines </w:t>
      </w:r>
      <w:r w:rsidR="0016579D">
        <w:lastRenderedPageBreak/>
        <w:t>are</w:t>
      </w:r>
      <w:r w:rsidR="00B10D38" w:rsidRPr="00C34684">
        <w:t xml:space="preserve"> </w:t>
      </w:r>
      <w:hyperlink r:id="rId32" w:history="1">
        <w:r w:rsidR="00EF56AD">
          <w:rPr>
            <w:rStyle w:val="Hyperlink"/>
          </w:rPr>
          <w:t>tested</w:t>
        </w:r>
      </w:hyperlink>
      <w:r w:rsidR="002A46C4">
        <w:rPr>
          <w:color w:val="4472C4" w:themeColor="accent1"/>
          <w:vertAlign w:val="superscript"/>
        </w:rPr>
        <w:t>2</w:t>
      </w:r>
      <w:r w:rsidR="00F0343C">
        <w:rPr>
          <w:color w:val="4472C4" w:themeColor="accent1"/>
          <w:vertAlign w:val="superscript"/>
        </w:rPr>
        <w:t>7</w:t>
      </w:r>
      <w:r w:rsidR="00B10D38" w:rsidRPr="00C34684">
        <w:t xml:space="preserve"> </w:t>
      </w:r>
      <w:r w:rsidR="00EF56AD">
        <w:t xml:space="preserve">(page 5) </w:t>
      </w:r>
      <w:r w:rsidR="00B10D38" w:rsidRPr="00C34684">
        <w:t>to federal guidelines</w:t>
      </w:r>
      <w:r w:rsidR="0016579D">
        <w:t xml:space="preserve"> an</w:t>
      </w:r>
      <w:r w:rsidR="00152E86">
        <w:t xml:space="preserve">d </w:t>
      </w:r>
      <w:hyperlink r:id="rId33" w:history="1">
        <w:r w:rsidR="00152E86" w:rsidRPr="00152E86">
          <w:rPr>
            <w:rStyle w:val="Hyperlink"/>
          </w:rPr>
          <w:t>KSR 117.125(26)</w:t>
        </w:r>
      </w:hyperlink>
      <w:r w:rsidR="001E648D">
        <w:rPr>
          <w:rStyle w:val="Hyperlink"/>
          <w:u w:val="none"/>
          <w:vertAlign w:val="superscript"/>
        </w:rPr>
        <w:t>2</w:t>
      </w:r>
      <w:r w:rsidR="00F0343C">
        <w:rPr>
          <w:rStyle w:val="Hyperlink"/>
          <w:u w:val="none"/>
          <w:vertAlign w:val="superscript"/>
        </w:rPr>
        <w:t>8</w:t>
      </w:r>
      <w:r w:rsidR="00152E86">
        <w:t xml:space="preserve"> states they must “m</w:t>
      </w:r>
      <w:r w:rsidR="00152E86" w:rsidRPr="00152E86">
        <w:t>eet or exceed the standards for a voting system established by the Election Assistance Commission</w:t>
      </w:r>
      <w:r w:rsidR="00152E86">
        <w:t>”.</w:t>
      </w:r>
      <w:r w:rsidR="003F4E51">
        <w:t xml:space="preserve">  The EAC violated </w:t>
      </w:r>
      <w:hyperlink r:id="rId34" w:anchor=":~:text=52%20U.S.%20Code%20%C2%A7%2020971%20-%20Certification%20and,voting%20system%20hardware%20and%20software%20by%20accredited%20laboratories." w:history="1">
        <w:r w:rsidR="003F4E51" w:rsidRPr="003F4E51">
          <w:rPr>
            <w:rStyle w:val="Hyperlink"/>
            <w:rFonts w:eastAsia="Times New Roman"/>
          </w:rPr>
          <w:t>52 U.S. Code § 20971(a)(1)</w:t>
        </w:r>
      </w:hyperlink>
      <w:r w:rsidR="001E648D">
        <w:rPr>
          <w:rStyle w:val="Hyperlink"/>
          <w:rFonts w:eastAsia="Times New Roman"/>
          <w:u w:val="none"/>
          <w:vertAlign w:val="superscript"/>
        </w:rPr>
        <w:t>2</w:t>
      </w:r>
      <w:r w:rsidR="00F0343C">
        <w:rPr>
          <w:rStyle w:val="Hyperlink"/>
          <w:rFonts w:eastAsia="Times New Roman"/>
          <w:u w:val="none"/>
          <w:vertAlign w:val="superscript"/>
        </w:rPr>
        <w:t>9</w:t>
      </w:r>
      <w:r w:rsidR="003F4E51">
        <w:t xml:space="preserve"> </w:t>
      </w:r>
      <w:r w:rsidR="005E2049">
        <w:t>that</w:t>
      </w:r>
      <w:r w:rsidR="003F4E51">
        <w:t xml:space="preserve"> states</w:t>
      </w:r>
      <w:r w:rsidR="003F4E51" w:rsidRPr="00FB6641">
        <w:rPr>
          <w:rFonts w:ascii="Verdana" w:hAnsi="Verdana"/>
          <w:color w:val="333333"/>
          <w:shd w:val="clear" w:color="auto" w:fill="FFFFFF"/>
        </w:rPr>
        <w:t xml:space="preserve"> </w:t>
      </w:r>
      <w:r w:rsidR="003F4E51">
        <w:rPr>
          <w:rFonts w:ascii="Verdana" w:hAnsi="Verdana"/>
          <w:color w:val="333333"/>
          <w:shd w:val="clear" w:color="auto" w:fill="FFFFFF"/>
        </w:rPr>
        <w:t>“</w:t>
      </w:r>
      <w:r w:rsidR="003F4E51" w:rsidRPr="00FB6641">
        <w:t>The Commission shall provide for the testing, certification, decertification, and recertification of voting system hardware and software by accredited laboratories</w:t>
      </w:r>
      <w:r w:rsidR="005E2049">
        <w:t>.”</w:t>
      </w:r>
      <w:r w:rsidR="00C72CAB">
        <w:t xml:space="preserve">  </w:t>
      </w:r>
      <w:hyperlink r:id="rId35" w:history="1">
        <w:r w:rsidR="005E2049">
          <w:rPr>
            <w:rStyle w:val="Hyperlink"/>
          </w:rPr>
          <w:t>Ky. Const. § 6</w:t>
        </w:r>
      </w:hyperlink>
      <w:r w:rsidR="00F0343C">
        <w:rPr>
          <w:rStyle w:val="Hyperlink"/>
          <w:u w:val="none"/>
          <w:vertAlign w:val="superscript"/>
        </w:rPr>
        <w:t>30</w:t>
      </w:r>
      <w:r w:rsidR="005E2049">
        <w:t xml:space="preserve"> preserves Kentuckians’ right to a “free and equal elections”</w:t>
      </w:r>
      <w:r w:rsidR="002A0D5F">
        <w:t>.  Therefore, it is the responsibility of</w:t>
      </w:r>
      <w:r w:rsidR="00D637C6">
        <w:t xml:space="preserve"> the State Board of Elections</w:t>
      </w:r>
      <w:r w:rsidR="002A0D5F">
        <w:t xml:space="preserve"> and our SOS to protect that right</w:t>
      </w:r>
      <w:r w:rsidR="00D637C6">
        <w:t xml:space="preserve"> and they should have recognized the</w:t>
      </w:r>
      <w:r w:rsidR="002A0D5F">
        <w:t>se</w:t>
      </w:r>
      <w:r w:rsidR="00D637C6">
        <w:t xml:space="preserve"> violations of federal law by </w:t>
      </w:r>
      <w:r w:rsidR="00C72CAB">
        <w:t>the EAC</w:t>
      </w:r>
      <w:r w:rsidR="00D637C6">
        <w:t>.</w:t>
      </w:r>
    </w:p>
    <w:p w14:paraId="5759334B" w14:textId="508D0A0A" w:rsidR="00DA23C4" w:rsidRDefault="00D637C6" w:rsidP="00DA23C4">
      <w:r>
        <w:t xml:space="preserve">Kentucky’s </w:t>
      </w:r>
      <w:r w:rsidR="00DA23C4">
        <w:t>State Board of Elections and the SOS, as the chief election official</w:t>
      </w:r>
      <w:r w:rsidR="00FB0916">
        <w:t xml:space="preserve">, </w:t>
      </w:r>
      <w:r w:rsidR="002A0D5F">
        <w:t>have the following</w:t>
      </w:r>
      <w:r w:rsidR="00DA23C4">
        <w:t xml:space="preserve"> </w:t>
      </w:r>
      <w:r w:rsidR="002A0D5F">
        <w:t>responsibilities</w:t>
      </w:r>
      <w:r w:rsidR="00DA23C4">
        <w:t>:</w:t>
      </w:r>
    </w:p>
    <w:p w14:paraId="14119DB7" w14:textId="77777777" w:rsidR="00DA23C4" w:rsidRDefault="00DA23C4" w:rsidP="00DA23C4">
      <w:r>
        <w:t>•</w:t>
      </w:r>
      <w:r>
        <w:tab/>
        <w:t>Ensure Kentucky’s compliance with federal election law</w:t>
      </w:r>
    </w:p>
    <w:p w14:paraId="02DC2451" w14:textId="77777777" w:rsidR="00DA23C4" w:rsidRDefault="00DA23C4" w:rsidP="00DA23C4">
      <w:r>
        <w:t>•</w:t>
      </w:r>
      <w:r>
        <w:tab/>
        <w:t>Ensure Kentucky’s compliance with state election law</w:t>
      </w:r>
    </w:p>
    <w:p w14:paraId="5269D8B1" w14:textId="77777777" w:rsidR="00DA23C4" w:rsidRDefault="00DA23C4" w:rsidP="00DA23C4">
      <w:r>
        <w:t>•</w:t>
      </w:r>
      <w:r>
        <w:tab/>
        <w:t>Provide and maintain the statewide voter registration database</w:t>
      </w:r>
    </w:p>
    <w:p w14:paraId="41AAF105" w14:textId="77777777" w:rsidR="00DA23C4" w:rsidRDefault="00DA23C4" w:rsidP="00DA23C4">
      <w:r>
        <w:t>•</w:t>
      </w:r>
      <w:r>
        <w:tab/>
        <w:t xml:space="preserve">Appoint county board of elections members </w:t>
      </w:r>
    </w:p>
    <w:p w14:paraId="5BDD716F" w14:textId="55ED1AD1" w:rsidR="00DA23C4" w:rsidRPr="00C34684" w:rsidRDefault="00DA23C4" w:rsidP="00DA23C4">
      <w:r>
        <w:t>•</w:t>
      </w:r>
      <w:r>
        <w:tab/>
        <w:t>Train county clerks and county board of election members</w:t>
      </w:r>
    </w:p>
    <w:p w14:paraId="2D18122B" w14:textId="3A898607" w:rsidR="001D451F" w:rsidRDefault="00FB0916" w:rsidP="00B84909">
      <w:r>
        <w:t>The elected and/or appointed members</w:t>
      </w:r>
      <w:r w:rsidR="00D637C6">
        <w:t xml:space="preserve"> tasked </w:t>
      </w:r>
      <w:r w:rsidR="003447F7">
        <w:t xml:space="preserve">to </w:t>
      </w:r>
      <w:r w:rsidR="002A0D5F">
        <w:t xml:space="preserve">protect our right to a </w:t>
      </w:r>
      <w:r>
        <w:t xml:space="preserve">free and </w:t>
      </w:r>
      <w:r w:rsidR="007054A8">
        <w:t>equal</w:t>
      </w:r>
      <w:r>
        <w:t xml:space="preserve"> election </w:t>
      </w:r>
      <w:r w:rsidR="003447F7">
        <w:t>across the Commonwealth of Kentucky have failed in</w:t>
      </w:r>
      <w:r w:rsidR="00252D82">
        <w:t xml:space="preserve"> their</w:t>
      </w:r>
      <w:r w:rsidR="003447F7">
        <w:t xml:space="preserve"> duties</w:t>
      </w:r>
      <w:r w:rsidR="00252D82">
        <w:t xml:space="preserve">.  </w:t>
      </w:r>
      <w:r w:rsidR="002A0D5F">
        <w:t xml:space="preserve">Elections </w:t>
      </w:r>
      <w:r w:rsidR="00252D82">
        <w:t>should NEVER</w:t>
      </w:r>
      <w:r w:rsidR="002A0D5F">
        <w:t xml:space="preserve"> </w:t>
      </w:r>
      <w:r w:rsidR="00252D82">
        <w:t>be</w:t>
      </w:r>
      <w:r w:rsidR="002A0D5F">
        <w:t xml:space="preserve"> about efficiency but rather ACCURACY</w:t>
      </w:r>
      <w:r w:rsidR="00D46596">
        <w:t xml:space="preserve"> and as a concerned voter WE</w:t>
      </w:r>
      <w:r w:rsidR="00252D82">
        <w:t xml:space="preserve"> want the correct tally of votes, not the fa</w:t>
      </w:r>
      <w:r w:rsidR="00D46596">
        <w:t>s</w:t>
      </w:r>
      <w:r w:rsidR="00252D82">
        <w:t>test tally of the votes.</w:t>
      </w:r>
      <w:r w:rsidR="00892766">
        <w:t xml:space="preserve"> </w:t>
      </w:r>
      <w:r>
        <w:t xml:space="preserve"> </w:t>
      </w:r>
    </w:p>
    <w:p w14:paraId="73C4ACD8" w14:textId="77777777" w:rsidR="00D46596" w:rsidRDefault="00D46596" w:rsidP="00B84909"/>
    <w:p w14:paraId="551E0F41" w14:textId="320F19FB" w:rsidR="00B938C7" w:rsidRDefault="00FB0916" w:rsidP="00B84909">
      <w:r>
        <w:t>W</w:t>
      </w:r>
      <w:r w:rsidR="00B84909" w:rsidRPr="00C34684">
        <w:t xml:space="preserve">e have provided more than enough evidence proving elections can be </w:t>
      </w:r>
      <w:hyperlink r:id="rId36" w:history="1">
        <w:r w:rsidR="00B84909" w:rsidRPr="003447F7">
          <w:rPr>
            <w:rStyle w:val="Hyperlink"/>
          </w:rPr>
          <w:t>hacked</w:t>
        </w:r>
      </w:hyperlink>
      <w:r w:rsidR="005C2CE5">
        <w:rPr>
          <w:color w:val="4472C4" w:themeColor="accent1"/>
          <w:vertAlign w:val="superscript"/>
        </w:rPr>
        <w:t>31</w:t>
      </w:r>
      <w:r w:rsidR="00B84909" w:rsidRPr="00C34684">
        <w:t xml:space="preserve"> and manipulated.  </w:t>
      </w:r>
      <w:r w:rsidR="00D24CEC" w:rsidRPr="00C34684">
        <w:t>The e</w:t>
      </w:r>
      <w:r w:rsidR="000F2A3D" w:rsidRPr="00C34684">
        <w:t xml:space="preserve">vidence presented in this letter </w:t>
      </w:r>
      <w:r w:rsidR="009041A2">
        <w:t xml:space="preserve">alone </w:t>
      </w:r>
      <w:r w:rsidR="000F2A3D" w:rsidRPr="00C34684">
        <w:t>is proof of</w:t>
      </w:r>
      <w:r w:rsidR="00B84909" w:rsidRPr="00C34684">
        <w:t xml:space="preserve"> usurpation</w:t>
      </w:r>
      <w:r w:rsidR="002A46C4">
        <w:t>.  O</w:t>
      </w:r>
      <w:r w:rsidR="00695324" w:rsidRPr="00C34684">
        <w:t>ur Founding Fathers</w:t>
      </w:r>
      <w:r w:rsidR="000F2A3D" w:rsidRPr="00C34684">
        <w:t xml:space="preserve"> </w:t>
      </w:r>
      <w:r w:rsidR="009041A2">
        <w:t>knew</w:t>
      </w:r>
      <w:r w:rsidR="001D451F">
        <w:t xml:space="preserve"> tyranny</w:t>
      </w:r>
      <w:r w:rsidR="009041A2">
        <w:t xml:space="preserve"> all too well and left certain documents t</w:t>
      </w:r>
      <w:r w:rsidR="004C333E">
        <w:t>o</w:t>
      </w:r>
      <w:r w:rsidR="001D451F">
        <w:t xml:space="preserve"> </w:t>
      </w:r>
      <w:r w:rsidR="000F2A3D" w:rsidRPr="00C34684">
        <w:t xml:space="preserve">preserve </w:t>
      </w:r>
      <w:r w:rsidR="002A46C4">
        <w:t>these</w:t>
      </w:r>
      <w:r w:rsidR="000F2A3D" w:rsidRPr="00C34684">
        <w:t xml:space="preserve"> inalienable rights.  The Declaration of Independence</w:t>
      </w:r>
      <w:r w:rsidR="009041A2">
        <w:t xml:space="preserve"> is one such document and</w:t>
      </w:r>
      <w:r w:rsidR="001D451F">
        <w:t xml:space="preserve"> </w:t>
      </w:r>
      <w:r w:rsidR="002A46C4">
        <w:t xml:space="preserve">it </w:t>
      </w:r>
      <w:r w:rsidR="001D451F">
        <w:t>affords</w:t>
      </w:r>
      <w:r w:rsidR="000F2A3D" w:rsidRPr="00C34684">
        <w:t xml:space="preserve"> the People</w:t>
      </w:r>
      <w:r w:rsidR="009041A2">
        <w:t xml:space="preserve"> this</w:t>
      </w:r>
      <w:r w:rsidR="000F2A3D" w:rsidRPr="00C34684">
        <w:t xml:space="preserve"> remedy</w:t>
      </w:r>
      <w:r w:rsidR="001D451F">
        <w:t>:</w:t>
      </w:r>
    </w:p>
    <w:p w14:paraId="6A4CCE4D" w14:textId="5440CDA5" w:rsidR="00B84909" w:rsidRPr="00C34684" w:rsidRDefault="000F2A3D" w:rsidP="00B938C7">
      <w:pPr>
        <w:ind w:left="720"/>
      </w:pPr>
      <w:r w:rsidRPr="00C34684">
        <w:t>“That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w:t>
      </w:r>
    </w:p>
    <w:p w14:paraId="6024FD95" w14:textId="146AF335" w:rsidR="006C5E78" w:rsidRDefault="004C333E" w:rsidP="00B84909">
      <w:r>
        <w:t>T</w:t>
      </w:r>
      <w:r w:rsidR="00FB0916">
        <w:t xml:space="preserve">hose in elected positions need to remember their </w:t>
      </w:r>
      <w:hyperlink r:id="rId37" w:history="1">
        <w:r w:rsidR="00FB0916" w:rsidRPr="00483A27">
          <w:rPr>
            <w:rStyle w:val="Hyperlink"/>
          </w:rPr>
          <w:t>oaths</w:t>
        </w:r>
      </w:hyperlink>
      <w:r w:rsidR="00E86960">
        <w:rPr>
          <w:rStyle w:val="Hyperlink"/>
          <w:u w:val="none"/>
          <w:vertAlign w:val="superscript"/>
        </w:rPr>
        <w:t>3</w:t>
      </w:r>
      <w:r w:rsidR="005C2CE5">
        <w:rPr>
          <w:rStyle w:val="Hyperlink"/>
          <w:u w:val="none"/>
          <w:vertAlign w:val="superscript"/>
        </w:rPr>
        <w:t>2</w:t>
      </w:r>
      <w:r w:rsidR="00FB0916">
        <w:t>.</w:t>
      </w:r>
      <w:r w:rsidR="00483A27">
        <w:t xml:space="preserve">  It is your sworn duty to protect my right to vote in</w:t>
      </w:r>
      <w:r w:rsidR="009041A2">
        <w:t xml:space="preserve"> a</w:t>
      </w:r>
      <w:r w:rsidR="00483A27">
        <w:t xml:space="preserve"> free and </w:t>
      </w:r>
      <w:r w:rsidR="009041A2">
        <w:t xml:space="preserve">equal </w:t>
      </w:r>
      <w:r w:rsidR="00483A27">
        <w:t xml:space="preserve">election.  Please be advised that should </w:t>
      </w:r>
      <w:r w:rsidR="007054A8">
        <w:t xml:space="preserve">you </w:t>
      </w:r>
      <w:r w:rsidR="00483A27">
        <w:t>fail to act according to your oath of office</w:t>
      </w:r>
      <w:r w:rsidR="007054A8">
        <w:t>,</w:t>
      </w:r>
      <w:r w:rsidR="00483A27">
        <w:t xml:space="preserve"> after having been provided evidence of illegal activity, I, the </w:t>
      </w:r>
      <w:r w:rsidR="00D46596">
        <w:t>elector,</w:t>
      </w:r>
      <w:r w:rsidR="00483A27">
        <w:t xml:space="preserve"> and citizen of the Commonwealth of Kentucky</w:t>
      </w:r>
      <w:r w:rsidR="006C5E78">
        <w:t xml:space="preserve"> will seek every remedy available to me under the law to have you removed from your position. </w:t>
      </w:r>
    </w:p>
    <w:p w14:paraId="08CB04E9" w14:textId="531951AA" w:rsidR="0002419B" w:rsidRPr="00C34684" w:rsidRDefault="006C5E78">
      <w:r>
        <w:t xml:space="preserve">If you choose to take on the difficult burden of protecting my right to a free and </w:t>
      </w:r>
      <w:r w:rsidR="007054A8">
        <w:t>equal</w:t>
      </w:r>
      <w:r>
        <w:t xml:space="preserve"> election, you will have the support of the people of Kentucky.  Character means nothing until we encounter hardship and difficulty.  I hope to learn that you are an individual of great </w:t>
      </w:r>
      <w:r w:rsidR="00D46596">
        <w:t>character,</w:t>
      </w:r>
      <w:r>
        <w:t xml:space="preserve"> and </w:t>
      </w:r>
      <w:r w:rsidR="004C333E">
        <w:t>I will be</w:t>
      </w:r>
      <w:r>
        <w:t xml:space="preserve"> hear</w:t>
      </w:r>
      <w:r w:rsidR="002A46C4">
        <w:t>ing</w:t>
      </w:r>
      <w:r>
        <w:t xml:space="preserve"> from you on this matter.</w:t>
      </w:r>
    </w:p>
    <w:p w14:paraId="48A0A1F3" w14:textId="5571C623" w:rsidR="0002419B" w:rsidRPr="00C34684" w:rsidRDefault="00B84909">
      <w:r w:rsidRPr="00C34684">
        <w:t>Sincerely,</w:t>
      </w:r>
    </w:p>
    <w:p w14:paraId="50F86EC5" w14:textId="77777777" w:rsidR="0002419B" w:rsidRPr="00C34684" w:rsidRDefault="0002419B"/>
    <w:p w14:paraId="0E4181BD" w14:textId="4A4F5AD4" w:rsidR="00CE6FAC" w:rsidRDefault="00B84909">
      <w:r w:rsidRPr="00C34684">
        <w:t>(Concern</w:t>
      </w:r>
      <w:r w:rsidR="0002419B" w:rsidRPr="00C34684">
        <w:t>e</w:t>
      </w:r>
      <w:r w:rsidRPr="00C34684">
        <w:t>d Constituent)</w:t>
      </w:r>
    </w:p>
    <w:p w14:paraId="0659155A" w14:textId="77777777" w:rsidR="00CE6FAC" w:rsidRPr="00854F76" w:rsidRDefault="00000000" w:rsidP="00CE6FAC">
      <w:pPr>
        <w:pStyle w:val="Footer"/>
        <w:numPr>
          <w:ilvl w:val="0"/>
          <w:numId w:val="1"/>
        </w:numPr>
        <w:rPr>
          <w:sz w:val="16"/>
          <w:szCs w:val="16"/>
        </w:rPr>
      </w:pPr>
      <w:hyperlink r:id="rId38" w:history="1">
        <w:r w:rsidR="00CE6FAC" w:rsidRPr="00623607">
          <w:rPr>
            <w:rStyle w:val="Hyperlink"/>
            <w:sz w:val="16"/>
            <w:szCs w:val="16"/>
          </w:rPr>
          <w:t>https://toresays.com/2019/11/22/breaking-voter-fraud-confirmed-in-kentucky-electoral-office-confirms-175k-voters-were-added-back-to-voter-rolls-in-2019/</w:t>
        </w:r>
      </w:hyperlink>
    </w:p>
    <w:p w14:paraId="2294BE84" w14:textId="77777777" w:rsidR="00CE6FAC" w:rsidRPr="00854F76" w:rsidRDefault="00CE6FAC" w:rsidP="00CE6FAC">
      <w:pPr>
        <w:pStyle w:val="Footer"/>
        <w:numPr>
          <w:ilvl w:val="0"/>
          <w:numId w:val="1"/>
        </w:numPr>
        <w:rPr>
          <w:sz w:val="16"/>
          <w:szCs w:val="16"/>
        </w:rPr>
      </w:pPr>
      <w:r w:rsidRPr="00854F76">
        <w:rPr>
          <w:sz w:val="16"/>
          <w:szCs w:val="16"/>
        </w:rPr>
        <w:t>Hammer and Sc</w:t>
      </w:r>
      <w:r>
        <w:rPr>
          <w:sz w:val="16"/>
          <w:szCs w:val="16"/>
        </w:rPr>
        <w:t xml:space="preserve">orecard: </w:t>
      </w:r>
      <w:hyperlink r:id="rId39" w:history="1">
        <w:r w:rsidRPr="00623607">
          <w:rPr>
            <w:rStyle w:val="Hyperlink"/>
            <w:sz w:val="16"/>
            <w:szCs w:val="16"/>
          </w:rPr>
          <w:t>https://www.youtube.com/watch?v=VQvLZ0aGYRs</w:t>
        </w:r>
      </w:hyperlink>
    </w:p>
    <w:p w14:paraId="3F5D96DC" w14:textId="77777777" w:rsidR="00CE6FAC" w:rsidRPr="003B274D" w:rsidRDefault="00000000" w:rsidP="00CE6FAC">
      <w:pPr>
        <w:pStyle w:val="Footer"/>
        <w:numPr>
          <w:ilvl w:val="0"/>
          <w:numId w:val="1"/>
        </w:numPr>
        <w:rPr>
          <w:rStyle w:val="Hyperlink"/>
          <w:color w:val="auto"/>
          <w:sz w:val="16"/>
          <w:szCs w:val="16"/>
          <w:u w:val="none"/>
        </w:rPr>
      </w:pPr>
      <w:hyperlink r:id="rId40" w:history="1">
        <w:r w:rsidR="00CE6FAC" w:rsidRPr="00623607">
          <w:rPr>
            <w:rStyle w:val="Hyperlink"/>
            <w:sz w:val="16"/>
            <w:szCs w:val="16"/>
          </w:rPr>
          <w:t>https://toresays.com/2019/11/22/exclusive-video-testimony-ky-election-fraud-who-voted-in-his-name/</w:t>
        </w:r>
      </w:hyperlink>
    </w:p>
    <w:p w14:paraId="047145A6" w14:textId="77777777" w:rsidR="00CE6FAC" w:rsidRDefault="00000000" w:rsidP="00CE6FAC">
      <w:pPr>
        <w:pStyle w:val="Footer"/>
        <w:numPr>
          <w:ilvl w:val="0"/>
          <w:numId w:val="1"/>
        </w:numPr>
        <w:rPr>
          <w:sz w:val="16"/>
          <w:szCs w:val="16"/>
        </w:rPr>
      </w:pPr>
      <w:hyperlink r:id="rId41" w:history="1">
        <w:r w:rsidR="00CE6FAC">
          <w:rPr>
            <w:rStyle w:val="Hyperlink"/>
            <w:sz w:val="16"/>
            <w:szCs w:val="16"/>
          </w:rPr>
          <w:t>https://toresays.com/2019/11/22/ky-election-fraud-part-i-whistleblower-dump-indicates-conflict-of-interest-and-usurpation/</w:t>
        </w:r>
      </w:hyperlink>
    </w:p>
    <w:p w14:paraId="0889AEF9" w14:textId="77777777" w:rsidR="00CE6FAC" w:rsidRDefault="00000000" w:rsidP="00CE6FAC">
      <w:pPr>
        <w:pStyle w:val="Footer"/>
        <w:numPr>
          <w:ilvl w:val="0"/>
          <w:numId w:val="1"/>
        </w:numPr>
        <w:rPr>
          <w:sz w:val="16"/>
          <w:szCs w:val="16"/>
        </w:rPr>
      </w:pPr>
      <w:hyperlink r:id="rId42" w:history="1">
        <w:r w:rsidR="00CE6FAC" w:rsidRPr="00623607">
          <w:rPr>
            <w:rStyle w:val="Hyperlink"/>
            <w:sz w:val="16"/>
            <w:szCs w:val="16"/>
          </w:rPr>
          <w:t>https://toresays.com/2019/11/22/proof-that-auditing-election-machines-cannot-detect-manipulation-of-votes/</w:t>
        </w:r>
      </w:hyperlink>
    </w:p>
    <w:p w14:paraId="250A4CBE" w14:textId="77777777" w:rsidR="00CE6FAC" w:rsidRDefault="00CE6FAC" w:rsidP="00CE6FAC">
      <w:pPr>
        <w:pStyle w:val="Footer"/>
        <w:numPr>
          <w:ilvl w:val="0"/>
          <w:numId w:val="1"/>
        </w:numPr>
        <w:rPr>
          <w:sz w:val="16"/>
          <w:szCs w:val="16"/>
        </w:rPr>
      </w:pPr>
      <w:r w:rsidRPr="00B46DE7">
        <w:rPr>
          <w:color w:val="4472C4" w:themeColor="accent1"/>
          <w:sz w:val="16"/>
          <w:szCs w:val="16"/>
          <w:u w:val="single"/>
        </w:rPr>
        <w:t>https://www.bitchute.com/video/SJWLEoqpY6Cd/</w:t>
      </w:r>
      <w:r w:rsidRPr="00B46DE7">
        <w:rPr>
          <w:color w:val="4472C4" w:themeColor="accent1"/>
        </w:rPr>
        <w:t xml:space="preserve"> </w:t>
      </w:r>
      <w:hyperlink r:id="rId43" w:history="1">
        <w:r w:rsidRPr="00005539">
          <w:rPr>
            <w:rStyle w:val="Hyperlink"/>
            <w:sz w:val="16"/>
            <w:szCs w:val="16"/>
          </w:rPr>
          <w:t>https://www.bing.com/videos/search?q=2000+mules+documentary+free&amp;docid=607992267947843977&amp;mid=FF2315F4454F7CD7B069FF2315F4454F7CD7B069&amp;view=detail&amp;FORM=VIRE</w:t>
        </w:r>
      </w:hyperlink>
    </w:p>
    <w:p w14:paraId="172ED70A" w14:textId="77777777" w:rsidR="00CE6FAC" w:rsidRDefault="00000000" w:rsidP="00CE6FAC">
      <w:pPr>
        <w:pStyle w:val="Footer"/>
        <w:numPr>
          <w:ilvl w:val="0"/>
          <w:numId w:val="1"/>
        </w:numPr>
        <w:rPr>
          <w:sz w:val="16"/>
          <w:szCs w:val="16"/>
        </w:rPr>
      </w:pPr>
      <w:hyperlink r:id="rId44" w:history="1">
        <w:r w:rsidR="00CE6FAC" w:rsidRPr="003B274D">
          <w:rPr>
            <w:rStyle w:val="Hyperlink"/>
            <w:sz w:val="16"/>
            <w:szCs w:val="16"/>
          </w:rPr>
          <w:t>https://img1.wsimg.com/blobby/go/5955d0ae-e3e2-44d0-b692-fd5157ddcf32/downloads/2020-11-29 Tore_s Election Affidavit%5B1536%5D.pdf?ver=1652695026607</w:t>
        </w:r>
      </w:hyperlink>
    </w:p>
    <w:p w14:paraId="7AFC4F14" w14:textId="77777777" w:rsidR="00CE6FAC" w:rsidRDefault="00000000" w:rsidP="00CE6FAC">
      <w:pPr>
        <w:pStyle w:val="Footer"/>
        <w:numPr>
          <w:ilvl w:val="0"/>
          <w:numId w:val="1"/>
        </w:numPr>
        <w:rPr>
          <w:sz w:val="16"/>
          <w:szCs w:val="16"/>
        </w:rPr>
      </w:pPr>
      <w:hyperlink r:id="rId45" w:history="1">
        <w:r w:rsidR="00CE6FAC">
          <w:rPr>
            <w:rStyle w:val="Hyperlink"/>
            <w:sz w:val="16"/>
            <w:szCs w:val="16"/>
          </w:rPr>
          <w:t>https://www.eac.gov/</w:t>
        </w:r>
      </w:hyperlink>
    </w:p>
    <w:p w14:paraId="3C72B82A" w14:textId="279C5A88" w:rsidR="00CE6FAC" w:rsidRPr="00CC5DD7" w:rsidRDefault="00000000" w:rsidP="00CE6FAC">
      <w:pPr>
        <w:pStyle w:val="Footer"/>
        <w:numPr>
          <w:ilvl w:val="0"/>
          <w:numId w:val="1"/>
        </w:numPr>
        <w:rPr>
          <w:rStyle w:val="Hyperlink"/>
          <w:color w:val="auto"/>
          <w:sz w:val="16"/>
          <w:szCs w:val="16"/>
          <w:u w:val="none"/>
        </w:rPr>
      </w:pPr>
      <w:hyperlink r:id="rId46" w:history="1">
        <w:r w:rsidR="00CE6FAC">
          <w:rPr>
            <w:rStyle w:val="Hyperlink"/>
            <w:sz w:val="16"/>
            <w:szCs w:val="16"/>
          </w:rPr>
          <w:t>https://www.eac.gov/about_the_eac/help_america_vote_act.aspx</w:t>
        </w:r>
      </w:hyperlink>
    </w:p>
    <w:p w14:paraId="180FED84" w14:textId="77777777" w:rsidR="00CE6FAC" w:rsidRPr="00E86960" w:rsidRDefault="00000000" w:rsidP="00CE6FAC">
      <w:pPr>
        <w:pStyle w:val="Footer"/>
        <w:numPr>
          <w:ilvl w:val="0"/>
          <w:numId w:val="1"/>
        </w:numPr>
        <w:rPr>
          <w:color w:val="4472C4" w:themeColor="accent1"/>
          <w:sz w:val="16"/>
          <w:szCs w:val="16"/>
        </w:rPr>
      </w:pPr>
      <w:hyperlink r:id="rId47" w:history="1">
        <w:r w:rsidR="00CE6FAC">
          <w:rPr>
            <w:rStyle w:val="Hyperlink"/>
            <w:sz w:val="16"/>
            <w:szCs w:val="16"/>
          </w:rPr>
          <w:t>https://www.eac.gov/sites/default/files/voting_system_test_lab/files/Pro_VandV_Accreditation_Renewal_delay_memo012721.pdf</w:t>
        </w:r>
      </w:hyperlink>
    </w:p>
    <w:p w14:paraId="361794A8" w14:textId="77777777" w:rsidR="00CE6FAC" w:rsidRPr="00E86960" w:rsidRDefault="00000000" w:rsidP="00CE6FAC">
      <w:pPr>
        <w:pStyle w:val="Footer"/>
        <w:numPr>
          <w:ilvl w:val="0"/>
          <w:numId w:val="1"/>
        </w:numPr>
        <w:rPr>
          <w:color w:val="4472C4" w:themeColor="accent1"/>
          <w:sz w:val="16"/>
          <w:szCs w:val="16"/>
        </w:rPr>
      </w:pPr>
      <w:hyperlink r:id="rId48" w:history="1">
        <w:r w:rsidR="00CE6FAC" w:rsidRPr="00E86960">
          <w:rPr>
            <w:rStyle w:val="Hyperlink"/>
            <w:color w:val="4472C4" w:themeColor="accent1"/>
            <w:sz w:val="16"/>
            <w:szCs w:val="16"/>
          </w:rPr>
          <w:t>https://www.eac.gov/sites/default/files/voting_system_test_lab/files/VSTL%20Certificates%20and%20Accreditation_0.pdf</w:t>
        </w:r>
      </w:hyperlink>
    </w:p>
    <w:p w14:paraId="41AEB13F" w14:textId="77777777" w:rsidR="00CE6FAC" w:rsidRPr="00E86960" w:rsidRDefault="00000000" w:rsidP="00CE6FAC">
      <w:pPr>
        <w:pStyle w:val="Footer"/>
        <w:numPr>
          <w:ilvl w:val="0"/>
          <w:numId w:val="1"/>
        </w:numPr>
        <w:rPr>
          <w:color w:val="4472C4" w:themeColor="accent1"/>
          <w:sz w:val="16"/>
          <w:szCs w:val="16"/>
        </w:rPr>
      </w:pPr>
      <w:hyperlink r:id="rId49" w:history="1">
        <w:r w:rsidR="00CE6FAC" w:rsidRPr="00E86960">
          <w:rPr>
            <w:rStyle w:val="Hyperlink"/>
            <w:color w:val="4472C4" w:themeColor="accent1"/>
            <w:sz w:val="16"/>
            <w:szCs w:val="16"/>
          </w:rPr>
          <w:t>https://www.eac.gov/voting-equipment/voting-system-test-laboratories-vstl/pro-vv</w:t>
        </w:r>
      </w:hyperlink>
    </w:p>
    <w:p w14:paraId="65D28AE9" w14:textId="03CC432A" w:rsidR="00CE6FAC" w:rsidRPr="00D57130" w:rsidRDefault="00000000" w:rsidP="00CE6FAC">
      <w:pPr>
        <w:pStyle w:val="Footer"/>
        <w:numPr>
          <w:ilvl w:val="0"/>
          <w:numId w:val="1"/>
        </w:numPr>
        <w:rPr>
          <w:rStyle w:val="Hyperlink"/>
          <w:color w:val="4472C4" w:themeColor="accent1"/>
          <w:sz w:val="16"/>
          <w:szCs w:val="16"/>
          <w:u w:val="none"/>
        </w:rPr>
      </w:pPr>
      <w:hyperlink r:id="rId50" w:history="1">
        <w:r w:rsidR="00CE6FAC" w:rsidRPr="00E86960">
          <w:rPr>
            <w:rStyle w:val="Hyperlink"/>
            <w:color w:val="4472C4" w:themeColor="accent1"/>
            <w:sz w:val="16"/>
            <w:szCs w:val="16"/>
          </w:rPr>
          <w:t>https://www.eac.gov/voting-equipment/voting-system-test-laboratories-vstl/sli-compliance-division-gaming-laboratories</w:t>
        </w:r>
      </w:hyperlink>
    </w:p>
    <w:p w14:paraId="4E394553" w14:textId="376CA1C7" w:rsidR="00D57130" w:rsidRPr="00D57130" w:rsidRDefault="00D57130" w:rsidP="00D57130">
      <w:pPr>
        <w:pStyle w:val="ListParagraph"/>
        <w:numPr>
          <w:ilvl w:val="0"/>
          <w:numId w:val="1"/>
        </w:numPr>
        <w:rPr>
          <w:color w:val="4472C4" w:themeColor="accent1"/>
          <w:sz w:val="16"/>
          <w:szCs w:val="16"/>
        </w:rPr>
      </w:pPr>
      <w:r w:rsidRPr="00D57130">
        <w:rPr>
          <w:color w:val="4472C4" w:themeColor="accent1"/>
          <w:sz w:val="16"/>
          <w:szCs w:val="16"/>
        </w:rPr>
        <w:t>https://www.eac.gov/sites/default/files/eac_assets/1/28/EAC%20VSTL%20Program%20Manual%20Version%202.0.FORCOMMENT.4.4.13.pdf</w:t>
      </w:r>
    </w:p>
    <w:p w14:paraId="5928025B" w14:textId="49435BBF" w:rsidR="00CE6FAC" w:rsidRPr="005043EC" w:rsidRDefault="00000000" w:rsidP="00CE6FAC">
      <w:pPr>
        <w:pStyle w:val="ListParagraph"/>
        <w:numPr>
          <w:ilvl w:val="0"/>
          <w:numId w:val="1"/>
        </w:numPr>
        <w:rPr>
          <w:rStyle w:val="Hyperlink"/>
          <w:color w:val="4472C4" w:themeColor="accent1"/>
          <w:sz w:val="16"/>
          <w:szCs w:val="16"/>
          <w:u w:val="none"/>
        </w:rPr>
      </w:pPr>
      <w:hyperlink r:id="rId51" w:history="1">
        <w:r w:rsidR="00CE6FAC" w:rsidRPr="00E86960">
          <w:rPr>
            <w:rStyle w:val="Hyperlink"/>
            <w:color w:val="4472C4" w:themeColor="accent1"/>
            <w:sz w:val="16"/>
            <w:szCs w:val="16"/>
          </w:rPr>
          <w:t>http://web.archive.org/web/20220101150910/https:/elect.ky.gov/Resources/Pages/Voting-Systems.aspx</w:t>
        </w:r>
      </w:hyperlink>
    </w:p>
    <w:p w14:paraId="6EEF449B" w14:textId="77777777" w:rsidR="00CE6FAC" w:rsidRPr="00E86960" w:rsidRDefault="00000000" w:rsidP="00CE6FAC">
      <w:pPr>
        <w:pStyle w:val="ListParagraph"/>
        <w:numPr>
          <w:ilvl w:val="0"/>
          <w:numId w:val="1"/>
        </w:numPr>
        <w:rPr>
          <w:color w:val="4472C4" w:themeColor="accent1"/>
          <w:sz w:val="16"/>
          <w:szCs w:val="16"/>
          <w:u w:val="single"/>
        </w:rPr>
      </w:pPr>
      <w:hyperlink r:id="rId52" w:history="1">
        <w:r w:rsidR="00CE6FAC" w:rsidRPr="00E86960">
          <w:rPr>
            <w:rStyle w:val="Hyperlink"/>
            <w:color w:val="4472C4" w:themeColor="accent1"/>
            <w:sz w:val="16"/>
            <w:szCs w:val="16"/>
          </w:rPr>
          <w:t>https://harpenterprisesinc.com/</w:t>
        </w:r>
      </w:hyperlink>
    </w:p>
    <w:p w14:paraId="6C27EF8F" w14:textId="77777777" w:rsidR="00CE6FAC" w:rsidRPr="00E86960" w:rsidRDefault="00000000" w:rsidP="00CE6FAC">
      <w:pPr>
        <w:pStyle w:val="ListParagraph"/>
        <w:numPr>
          <w:ilvl w:val="0"/>
          <w:numId w:val="1"/>
        </w:numPr>
        <w:rPr>
          <w:color w:val="4472C4" w:themeColor="accent1"/>
          <w:sz w:val="16"/>
          <w:szCs w:val="16"/>
          <w:u w:val="single"/>
        </w:rPr>
      </w:pPr>
      <w:hyperlink r:id="rId53" w:history="1">
        <w:r w:rsidR="00CE6FAC" w:rsidRPr="00E86960">
          <w:rPr>
            <w:rStyle w:val="Hyperlink"/>
            <w:color w:val="4472C4" w:themeColor="accent1"/>
            <w:sz w:val="16"/>
            <w:szCs w:val="16"/>
          </w:rPr>
          <w:t>https://www.hartintercivic.com/</w:t>
        </w:r>
      </w:hyperlink>
    </w:p>
    <w:p w14:paraId="531E2786" w14:textId="77777777" w:rsidR="00CE6FAC" w:rsidRPr="00E86960" w:rsidRDefault="00000000" w:rsidP="00CE6FAC">
      <w:pPr>
        <w:pStyle w:val="ListParagraph"/>
        <w:numPr>
          <w:ilvl w:val="0"/>
          <w:numId w:val="1"/>
        </w:numPr>
        <w:rPr>
          <w:color w:val="4472C4" w:themeColor="accent1"/>
          <w:sz w:val="16"/>
          <w:szCs w:val="16"/>
          <w:u w:val="single"/>
        </w:rPr>
      </w:pPr>
      <w:hyperlink r:id="rId54" w:history="1">
        <w:r w:rsidR="00CE6FAC" w:rsidRPr="00E86960">
          <w:rPr>
            <w:rStyle w:val="Hyperlink"/>
            <w:color w:val="4472C4" w:themeColor="accent1"/>
            <w:sz w:val="16"/>
            <w:szCs w:val="16"/>
          </w:rPr>
          <w:t>https://apnews.com/article/2022-midterm-elections-technology-georgia-election-2020-a746b253f3404dbf794349df498c9542</w:t>
        </w:r>
      </w:hyperlink>
    </w:p>
    <w:p w14:paraId="46DF3325" w14:textId="573CC3D3" w:rsidR="00CE6FAC" w:rsidRPr="00E86960" w:rsidRDefault="00000000" w:rsidP="00CE6FAC">
      <w:pPr>
        <w:pStyle w:val="ListParagraph"/>
        <w:numPr>
          <w:ilvl w:val="0"/>
          <w:numId w:val="1"/>
        </w:numPr>
        <w:rPr>
          <w:rStyle w:val="Hyperlink"/>
          <w:color w:val="4472C4" w:themeColor="accent1"/>
          <w:sz w:val="16"/>
          <w:szCs w:val="16"/>
        </w:rPr>
      </w:pPr>
      <w:hyperlink r:id="rId55" w:history="1">
        <w:r w:rsidR="00CE6FAC" w:rsidRPr="00E86960">
          <w:rPr>
            <w:rStyle w:val="Hyperlink"/>
            <w:color w:val="4472C4" w:themeColor="accent1"/>
            <w:sz w:val="16"/>
            <w:szCs w:val="16"/>
          </w:rPr>
          <w:t>https://www.cisa.gov/uscert/ics/advisories/icsa-22-154-01</w:t>
        </w:r>
      </w:hyperlink>
    </w:p>
    <w:p w14:paraId="7BB9E8C1" w14:textId="5A3B5639" w:rsidR="00CE6FAC" w:rsidRPr="00E86960" w:rsidRDefault="00000000" w:rsidP="002A46C4">
      <w:pPr>
        <w:pStyle w:val="ListParagraph"/>
        <w:numPr>
          <w:ilvl w:val="0"/>
          <w:numId w:val="1"/>
        </w:numPr>
        <w:rPr>
          <w:color w:val="4472C4" w:themeColor="accent1"/>
          <w:sz w:val="16"/>
          <w:szCs w:val="16"/>
          <w:u w:val="single"/>
        </w:rPr>
      </w:pPr>
      <w:hyperlink r:id="rId56" w:history="1">
        <w:r w:rsidR="00E315F7" w:rsidRPr="00E86960">
          <w:rPr>
            <w:rStyle w:val="Hyperlink"/>
            <w:color w:val="4472C4" w:themeColor="accent1"/>
            <w:sz w:val="16"/>
            <w:szCs w:val="16"/>
          </w:rPr>
          <w:t>https://www.eac.gov/sites/default/files/voting_system/files/HRT-VERITY-2.5%20Certificate%20and%20Scope%2009-09-20_1.pdf</w:t>
        </w:r>
      </w:hyperlink>
    </w:p>
    <w:p w14:paraId="26233DE9" w14:textId="4AE4CD8C" w:rsidR="00CE6FAC" w:rsidRDefault="00000000" w:rsidP="00E315F7">
      <w:pPr>
        <w:pStyle w:val="ListParagraph"/>
        <w:numPr>
          <w:ilvl w:val="0"/>
          <w:numId w:val="1"/>
        </w:numPr>
        <w:rPr>
          <w:rStyle w:val="Hyperlink"/>
          <w:color w:val="4472C4" w:themeColor="accent1"/>
          <w:sz w:val="16"/>
          <w:szCs w:val="16"/>
        </w:rPr>
      </w:pPr>
      <w:hyperlink r:id="rId57" w:history="1">
        <w:r w:rsidR="00E315F7" w:rsidRPr="00E86960">
          <w:rPr>
            <w:rStyle w:val="Hyperlink"/>
            <w:color w:val="4472C4" w:themeColor="accent1"/>
            <w:sz w:val="16"/>
            <w:szCs w:val="16"/>
          </w:rPr>
          <w:t>https://www.eac.gov/sites/default/files/voting_system_test_lab/files/SLI_Compliance_Certificate_of_Accreditation011018.pdf</w:t>
        </w:r>
      </w:hyperlink>
    </w:p>
    <w:p w14:paraId="46AE63E1" w14:textId="03B96727" w:rsidR="00D57130" w:rsidRDefault="00000000" w:rsidP="00E315F7">
      <w:pPr>
        <w:pStyle w:val="ListParagraph"/>
        <w:numPr>
          <w:ilvl w:val="0"/>
          <w:numId w:val="1"/>
        </w:numPr>
        <w:rPr>
          <w:color w:val="4472C4" w:themeColor="accent1"/>
          <w:sz w:val="16"/>
          <w:szCs w:val="16"/>
          <w:u w:val="single"/>
        </w:rPr>
      </w:pPr>
      <w:hyperlink r:id="rId58" w:history="1">
        <w:r w:rsidR="00D57130" w:rsidRPr="00273BD9">
          <w:rPr>
            <w:rStyle w:val="Hyperlink"/>
            <w:sz w:val="16"/>
            <w:szCs w:val="16"/>
          </w:rPr>
          <w:t>https://www.essvote.com/</w:t>
        </w:r>
      </w:hyperlink>
    </w:p>
    <w:p w14:paraId="109CD3EF" w14:textId="72F6A64F" w:rsidR="00D57130" w:rsidRPr="00E86960" w:rsidRDefault="00D57130" w:rsidP="00E315F7">
      <w:pPr>
        <w:pStyle w:val="ListParagraph"/>
        <w:numPr>
          <w:ilvl w:val="0"/>
          <w:numId w:val="1"/>
        </w:numPr>
        <w:rPr>
          <w:color w:val="4472C4" w:themeColor="accent1"/>
          <w:sz w:val="16"/>
          <w:szCs w:val="16"/>
          <w:u w:val="single"/>
        </w:rPr>
      </w:pPr>
      <w:r w:rsidRPr="00D57130">
        <w:rPr>
          <w:color w:val="4472C4" w:themeColor="accent1"/>
          <w:sz w:val="16"/>
          <w:szCs w:val="16"/>
          <w:u w:val="single"/>
        </w:rPr>
        <w:t>https://www.eac.gov/sites/default/files/voting_system_test_lab/files/VSTL%20Certificates%20and%20Accreditation_0.pdf</w:t>
      </w:r>
    </w:p>
    <w:p w14:paraId="7586FEF6" w14:textId="0B06C59D" w:rsidR="00E315F7" w:rsidRPr="00E86960" w:rsidRDefault="00000000" w:rsidP="00E315F7">
      <w:pPr>
        <w:pStyle w:val="ListParagraph"/>
        <w:numPr>
          <w:ilvl w:val="0"/>
          <w:numId w:val="1"/>
        </w:numPr>
        <w:rPr>
          <w:color w:val="4472C4" w:themeColor="accent1"/>
          <w:sz w:val="16"/>
          <w:szCs w:val="16"/>
          <w:u w:val="single"/>
        </w:rPr>
      </w:pPr>
      <w:hyperlink r:id="rId59" w:history="1">
        <w:r w:rsidR="00E315F7" w:rsidRPr="00E86960">
          <w:rPr>
            <w:rStyle w:val="Hyperlink"/>
            <w:color w:val="4472C4" w:themeColor="accent1"/>
            <w:sz w:val="16"/>
            <w:szCs w:val="16"/>
          </w:rPr>
          <w:t>https://elect.ky.gov/Resources/Documents/2006AmendedStatePlan.pdf</w:t>
        </w:r>
      </w:hyperlink>
    </w:p>
    <w:p w14:paraId="0CBBBAB2" w14:textId="0FABC65D" w:rsidR="00E315F7" w:rsidRPr="00E86960" w:rsidRDefault="00000000" w:rsidP="00E315F7">
      <w:pPr>
        <w:pStyle w:val="ListParagraph"/>
        <w:numPr>
          <w:ilvl w:val="0"/>
          <w:numId w:val="1"/>
        </w:numPr>
        <w:rPr>
          <w:color w:val="4472C4" w:themeColor="accent1"/>
          <w:sz w:val="16"/>
          <w:szCs w:val="16"/>
          <w:u w:val="single"/>
        </w:rPr>
      </w:pPr>
      <w:hyperlink r:id="rId60" w:history="1">
        <w:r w:rsidR="00E315F7" w:rsidRPr="00E86960">
          <w:rPr>
            <w:rStyle w:val="Hyperlink"/>
            <w:color w:val="4472C4" w:themeColor="accent1"/>
            <w:sz w:val="16"/>
            <w:szCs w:val="16"/>
          </w:rPr>
          <w:t>https://www.eac.gov/sites/default/files/eac_assets/1/6/HAVA41.PDF</w:t>
        </w:r>
      </w:hyperlink>
    </w:p>
    <w:p w14:paraId="23673E83" w14:textId="7CA9269E" w:rsidR="00E315F7" w:rsidRPr="00E86960" w:rsidRDefault="00000000" w:rsidP="00E315F7">
      <w:pPr>
        <w:pStyle w:val="ListParagraph"/>
        <w:numPr>
          <w:ilvl w:val="0"/>
          <w:numId w:val="1"/>
        </w:numPr>
        <w:rPr>
          <w:color w:val="4472C4" w:themeColor="accent1"/>
          <w:sz w:val="16"/>
          <w:szCs w:val="16"/>
          <w:u w:val="single"/>
        </w:rPr>
      </w:pPr>
      <w:hyperlink r:id="rId61" w:history="1">
        <w:r w:rsidR="00E315F7" w:rsidRPr="00E86960">
          <w:rPr>
            <w:rStyle w:val="Hyperlink"/>
            <w:color w:val="4472C4" w:themeColor="accent1"/>
            <w:sz w:val="16"/>
            <w:szCs w:val="16"/>
          </w:rPr>
          <w:t>https://www.congress.gov/107/plaws/publ252/PLAW-107publ252.pdf</w:t>
        </w:r>
      </w:hyperlink>
    </w:p>
    <w:p w14:paraId="11BB0E7D" w14:textId="6CB1F497" w:rsidR="00E315F7" w:rsidRPr="00E86960" w:rsidRDefault="00000000" w:rsidP="00E315F7">
      <w:pPr>
        <w:pStyle w:val="ListParagraph"/>
        <w:numPr>
          <w:ilvl w:val="0"/>
          <w:numId w:val="1"/>
        </w:numPr>
        <w:rPr>
          <w:color w:val="4472C4" w:themeColor="accent1"/>
          <w:sz w:val="16"/>
          <w:szCs w:val="16"/>
          <w:u w:val="single"/>
        </w:rPr>
      </w:pPr>
      <w:hyperlink r:id="rId62" w:history="1">
        <w:r w:rsidR="00E315F7" w:rsidRPr="00E86960">
          <w:rPr>
            <w:rStyle w:val="Hyperlink"/>
            <w:color w:val="4472C4" w:themeColor="accent1"/>
            <w:sz w:val="16"/>
            <w:szCs w:val="16"/>
          </w:rPr>
          <w:t>https://www.eac.gov/sites/default/files/eac_assets/1/1/State%20Requirements%20and%20the%20Federal%20Voting%20System%20Testing%20and%20Certification%20Program.pdf</w:t>
        </w:r>
      </w:hyperlink>
    </w:p>
    <w:p w14:paraId="11290F4E" w14:textId="487D75C0" w:rsidR="00E315F7" w:rsidRPr="00E86960" w:rsidRDefault="00000000" w:rsidP="00E315F7">
      <w:pPr>
        <w:pStyle w:val="ListParagraph"/>
        <w:numPr>
          <w:ilvl w:val="0"/>
          <w:numId w:val="1"/>
        </w:numPr>
        <w:rPr>
          <w:color w:val="4472C4" w:themeColor="accent1"/>
          <w:sz w:val="16"/>
          <w:szCs w:val="16"/>
          <w:u w:val="single"/>
        </w:rPr>
      </w:pPr>
      <w:hyperlink r:id="rId63" w:history="1">
        <w:r w:rsidR="00E86960" w:rsidRPr="00E86960">
          <w:rPr>
            <w:rStyle w:val="Hyperlink"/>
            <w:color w:val="4472C4" w:themeColor="accent1"/>
            <w:sz w:val="16"/>
            <w:szCs w:val="16"/>
          </w:rPr>
          <w:t>https://casetext.com/statute/kentucky-revised-statutes/title-10-elections/chapter-117-regulation-of-elections/methods-of-voting/section-117125-specifications-and-features-required-for-approval</w:t>
        </w:r>
      </w:hyperlink>
    </w:p>
    <w:p w14:paraId="0B769B44" w14:textId="70C0FB44" w:rsidR="00CE6FAC" w:rsidRDefault="00000000" w:rsidP="00E86960">
      <w:pPr>
        <w:pStyle w:val="ListParagraph"/>
        <w:numPr>
          <w:ilvl w:val="0"/>
          <w:numId w:val="1"/>
        </w:numPr>
        <w:rPr>
          <w:color w:val="4472C4" w:themeColor="accent1"/>
          <w:sz w:val="16"/>
          <w:szCs w:val="16"/>
          <w:u w:val="single"/>
        </w:rPr>
      </w:pPr>
      <w:hyperlink r:id="rId64" w:anchor=":~:text=52%20U.S.%20Code%20%C2%A7%2020971%20-%20Certification%20and,voting%20system%20hardware%20and%20software%20by%20accredited%20laboratories" w:history="1">
        <w:r w:rsidR="004C333E" w:rsidRPr="00D55EC4">
          <w:rPr>
            <w:rStyle w:val="Hyperlink"/>
            <w:sz w:val="16"/>
            <w:szCs w:val="16"/>
          </w:rPr>
          <w:t>https://www.law.cornell.edu/uscode/text/52/20971#:~:text=52%20U.S.%20Code%20%C2%A7%2020971%20-%20Certification%20and,voting%20system%20hardware%20and%20software%20by%20accredited%20laboratories</w:t>
        </w:r>
      </w:hyperlink>
      <w:r w:rsidR="00E86960" w:rsidRPr="00E86960">
        <w:rPr>
          <w:color w:val="4472C4" w:themeColor="accent1"/>
          <w:sz w:val="16"/>
          <w:szCs w:val="16"/>
          <w:u w:val="single"/>
        </w:rPr>
        <w:t>.</w:t>
      </w:r>
    </w:p>
    <w:p w14:paraId="67CA18AE" w14:textId="74F2BEEC" w:rsidR="004C333E" w:rsidRPr="004C333E" w:rsidRDefault="004C333E" w:rsidP="004C333E">
      <w:pPr>
        <w:pStyle w:val="ListParagraph"/>
        <w:numPr>
          <w:ilvl w:val="0"/>
          <w:numId w:val="1"/>
        </w:numPr>
        <w:rPr>
          <w:color w:val="4472C4" w:themeColor="accent1"/>
          <w:sz w:val="16"/>
          <w:szCs w:val="16"/>
          <w:u w:val="single"/>
        </w:rPr>
      </w:pPr>
      <w:r w:rsidRPr="004C333E">
        <w:rPr>
          <w:color w:val="4472C4" w:themeColor="accent1"/>
          <w:sz w:val="16"/>
          <w:szCs w:val="16"/>
          <w:u w:val="single"/>
        </w:rPr>
        <w:t>https://apps.legislature.ky.gov/Law/Constitution/Constitution/ViewConstitution?rsn=8</w:t>
      </w:r>
    </w:p>
    <w:p w14:paraId="602F2B62" w14:textId="77777777" w:rsidR="00CE6FAC" w:rsidRPr="00E86960" w:rsidRDefault="00CE6FAC" w:rsidP="00CE6FAC">
      <w:pPr>
        <w:pStyle w:val="ListParagraph"/>
        <w:numPr>
          <w:ilvl w:val="0"/>
          <w:numId w:val="1"/>
        </w:numPr>
        <w:rPr>
          <w:color w:val="4472C4" w:themeColor="accent1"/>
          <w:sz w:val="16"/>
          <w:szCs w:val="16"/>
          <w:u w:val="single"/>
        </w:rPr>
      </w:pPr>
      <w:r w:rsidRPr="00E86960">
        <w:rPr>
          <w:color w:val="4472C4" w:themeColor="accent1"/>
          <w:sz w:val="16"/>
          <w:szCs w:val="16"/>
          <w:u w:val="single"/>
        </w:rPr>
        <w:t>https://img1.wsimg.com/blobby/go/5955d0ae-e3e2-44d0-b692-fd5157ddcf32/downloads/Declaration of J. Alexander Halderman - 08-02-.pdf?ver=1652695026607</w:t>
      </w:r>
    </w:p>
    <w:p w14:paraId="11F59E10" w14:textId="5274584A" w:rsidR="00E86960" w:rsidRPr="00E86960" w:rsidRDefault="00E86960" w:rsidP="00CE6FAC">
      <w:pPr>
        <w:pStyle w:val="ListParagraph"/>
        <w:numPr>
          <w:ilvl w:val="0"/>
          <w:numId w:val="1"/>
        </w:numPr>
        <w:rPr>
          <w:color w:val="4472C4" w:themeColor="accent1"/>
          <w:sz w:val="16"/>
          <w:szCs w:val="16"/>
          <w:u w:val="single"/>
        </w:rPr>
      </w:pPr>
      <w:r w:rsidRPr="00E86960">
        <w:rPr>
          <w:color w:val="4472C4" w:themeColor="accent1"/>
          <w:sz w:val="16"/>
          <w:szCs w:val="16"/>
          <w:u w:val="single"/>
        </w:rPr>
        <w:t>https://apps.legislature.ky.gov/Law/Constitution/Constitution/ViewConstitution?rsn=263</w:t>
      </w:r>
    </w:p>
    <w:p w14:paraId="7C63AD5C" w14:textId="77777777" w:rsidR="00CE6FAC" w:rsidRPr="00A0618A" w:rsidRDefault="00CE6FAC" w:rsidP="00CE6FAC">
      <w:pPr>
        <w:pStyle w:val="ListParagraph"/>
        <w:ind w:left="900"/>
        <w:rPr>
          <w:color w:val="5B9BD5" w:themeColor="accent5"/>
          <w:sz w:val="16"/>
          <w:szCs w:val="16"/>
          <w:u w:val="single"/>
        </w:rPr>
      </w:pPr>
    </w:p>
    <w:p w14:paraId="5E3D73BA" w14:textId="77777777" w:rsidR="00CE6FAC" w:rsidRPr="00C34684" w:rsidRDefault="00CE6FAC"/>
    <w:sectPr w:rsidR="00CE6FAC" w:rsidRPr="00C34684" w:rsidSect="000B4CB3">
      <w:footerReference w:type="default" r:id="rId6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A916" w14:textId="77777777" w:rsidR="00E738D5" w:rsidRDefault="00E738D5" w:rsidP="00926393">
      <w:pPr>
        <w:spacing w:after="0" w:line="240" w:lineRule="auto"/>
      </w:pPr>
      <w:r>
        <w:separator/>
      </w:r>
    </w:p>
  </w:endnote>
  <w:endnote w:type="continuationSeparator" w:id="0">
    <w:p w14:paraId="51B9BAD7" w14:textId="77777777" w:rsidR="00E738D5" w:rsidRDefault="00E738D5" w:rsidP="0092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D738" w14:textId="04339D27" w:rsidR="00A0618A" w:rsidRDefault="00A0618A" w:rsidP="00A0618A">
    <w:pPr>
      <w:pStyle w:val="Footer"/>
      <w:rPr>
        <w:sz w:val="16"/>
        <w:szCs w:val="16"/>
      </w:rPr>
    </w:pPr>
  </w:p>
  <w:p w14:paraId="4B2082E3" w14:textId="77777777" w:rsidR="00A0618A" w:rsidRPr="00854F76" w:rsidRDefault="00A0618A" w:rsidP="00A0618A">
    <w:pPr>
      <w:pStyle w:val="Footer"/>
      <w:rPr>
        <w:sz w:val="16"/>
        <w:szCs w:val="16"/>
      </w:rPr>
    </w:pPr>
  </w:p>
  <w:p w14:paraId="372E8937" w14:textId="77777777" w:rsidR="00926393" w:rsidRDefault="00926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7DE4" w14:textId="77777777" w:rsidR="00E738D5" w:rsidRDefault="00E738D5" w:rsidP="00926393">
      <w:pPr>
        <w:spacing w:after="0" w:line="240" w:lineRule="auto"/>
      </w:pPr>
      <w:r>
        <w:separator/>
      </w:r>
    </w:p>
  </w:footnote>
  <w:footnote w:type="continuationSeparator" w:id="0">
    <w:p w14:paraId="7F1C0E19" w14:textId="77777777" w:rsidR="00E738D5" w:rsidRDefault="00E738D5" w:rsidP="00926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54A7"/>
    <w:multiLevelType w:val="hybridMultilevel"/>
    <w:tmpl w:val="0A1AC36E"/>
    <w:lvl w:ilvl="0" w:tplc="CF22D6C2">
      <w:start w:val="1"/>
      <w:numFmt w:val="decimal"/>
      <w:lvlText w:val="%1."/>
      <w:lvlJc w:val="left"/>
      <w:pPr>
        <w:ind w:left="900" w:hanging="360"/>
      </w:pPr>
      <w:rPr>
        <w:color w:val="5B9BD5"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91ADA"/>
    <w:multiLevelType w:val="hybridMultilevel"/>
    <w:tmpl w:val="2E8057F0"/>
    <w:lvl w:ilvl="0" w:tplc="B81CC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E516F"/>
    <w:multiLevelType w:val="hybridMultilevel"/>
    <w:tmpl w:val="C184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17090"/>
    <w:multiLevelType w:val="hybridMultilevel"/>
    <w:tmpl w:val="36B8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481339"/>
    <w:multiLevelType w:val="hybridMultilevel"/>
    <w:tmpl w:val="9EF00248"/>
    <w:lvl w:ilvl="0" w:tplc="FE3C0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A2123C"/>
    <w:multiLevelType w:val="hybridMultilevel"/>
    <w:tmpl w:val="71CAAE1A"/>
    <w:lvl w:ilvl="0" w:tplc="80000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799561">
    <w:abstractNumId w:val="0"/>
  </w:num>
  <w:num w:numId="2" w16cid:durableId="683557419">
    <w:abstractNumId w:val="2"/>
  </w:num>
  <w:num w:numId="3" w16cid:durableId="1300644901">
    <w:abstractNumId w:val="4"/>
  </w:num>
  <w:num w:numId="4" w16cid:durableId="1518035292">
    <w:abstractNumId w:val="5"/>
  </w:num>
  <w:num w:numId="5" w16cid:durableId="77874802">
    <w:abstractNumId w:val="3"/>
  </w:num>
  <w:num w:numId="6" w16cid:durableId="167202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09"/>
    <w:rsid w:val="000103AF"/>
    <w:rsid w:val="0002419B"/>
    <w:rsid w:val="00035F69"/>
    <w:rsid w:val="000A24D9"/>
    <w:rsid w:val="000A2D48"/>
    <w:rsid w:val="000A53D6"/>
    <w:rsid w:val="000B4CB3"/>
    <w:rsid w:val="000B5D25"/>
    <w:rsid w:val="000D3218"/>
    <w:rsid w:val="000F2A3D"/>
    <w:rsid w:val="001105BE"/>
    <w:rsid w:val="00152E86"/>
    <w:rsid w:val="0016579D"/>
    <w:rsid w:val="001D451F"/>
    <w:rsid w:val="001E648D"/>
    <w:rsid w:val="00217C42"/>
    <w:rsid w:val="002233BA"/>
    <w:rsid w:val="00252D82"/>
    <w:rsid w:val="00265E0C"/>
    <w:rsid w:val="00271226"/>
    <w:rsid w:val="00282613"/>
    <w:rsid w:val="002A0D5F"/>
    <w:rsid w:val="002A46C4"/>
    <w:rsid w:val="002A6A66"/>
    <w:rsid w:val="002B550A"/>
    <w:rsid w:val="002E4148"/>
    <w:rsid w:val="00327618"/>
    <w:rsid w:val="003447F7"/>
    <w:rsid w:val="0035174A"/>
    <w:rsid w:val="00370FC0"/>
    <w:rsid w:val="003822AB"/>
    <w:rsid w:val="00394FF6"/>
    <w:rsid w:val="003B1C8A"/>
    <w:rsid w:val="003B274D"/>
    <w:rsid w:val="003D774F"/>
    <w:rsid w:val="003F4E51"/>
    <w:rsid w:val="003F6E2E"/>
    <w:rsid w:val="00472ADB"/>
    <w:rsid w:val="0047506D"/>
    <w:rsid w:val="00481A9C"/>
    <w:rsid w:val="00483A27"/>
    <w:rsid w:val="004B2602"/>
    <w:rsid w:val="004C333E"/>
    <w:rsid w:val="004E6E1B"/>
    <w:rsid w:val="005043EC"/>
    <w:rsid w:val="00511277"/>
    <w:rsid w:val="00546B41"/>
    <w:rsid w:val="00551A7F"/>
    <w:rsid w:val="005C2CE5"/>
    <w:rsid w:val="005E2049"/>
    <w:rsid w:val="005F5BEA"/>
    <w:rsid w:val="00650E26"/>
    <w:rsid w:val="00656EB2"/>
    <w:rsid w:val="0066761C"/>
    <w:rsid w:val="00695324"/>
    <w:rsid w:val="006A5832"/>
    <w:rsid w:val="006C5E78"/>
    <w:rsid w:val="006F0630"/>
    <w:rsid w:val="007054A8"/>
    <w:rsid w:val="00712DF2"/>
    <w:rsid w:val="00754A27"/>
    <w:rsid w:val="00777EB1"/>
    <w:rsid w:val="007A093D"/>
    <w:rsid w:val="007B1DF3"/>
    <w:rsid w:val="007C284E"/>
    <w:rsid w:val="007C3A7B"/>
    <w:rsid w:val="007C7489"/>
    <w:rsid w:val="00815AD9"/>
    <w:rsid w:val="0081721F"/>
    <w:rsid w:val="0082008E"/>
    <w:rsid w:val="00822F36"/>
    <w:rsid w:val="00854F76"/>
    <w:rsid w:val="00856831"/>
    <w:rsid w:val="00886304"/>
    <w:rsid w:val="008866EF"/>
    <w:rsid w:val="00892766"/>
    <w:rsid w:val="008B0688"/>
    <w:rsid w:val="008E5DAD"/>
    <w:rsid w:val="009001DE"/>
    <w:rsid w:val="009041A2"/>
    <w:rsid w:val="00921A56"/>
    <w:rsid w:val="00926393"/>
    <w:rsid w:val="00934A19"/>
    <w:rsid w:val="009845AA"/>
    <w:rsid w:val="009C37D4"/>
    <w:rsid w:val="009D492D"/>
    <w:rsid w:val="009F6CEC"/>
    <w:rsid w:val="00A0618A"/>
    <w:rsid w:val="00A15ADF"/>
    <w:rsid w:val="00A210C7"/>
    <w:rsid w:val="00A46D4D"/>
    <w:rsid w:val="00A50709"/>
    <w:rsid w:val="00B10D38"/>
    <w:rsid w:val="00B46DE7"/>
    <w:rsid w:val="00B5307C"/>
    <w:rsid w:val="00B84909"/>
    <w:rsid w:val="00B90202"/>
    <w:rsid w:val="00B938C7"/>
    <w:rsid w:val="00C34684"/>
    <w:rsid w:val="00C52077"/>
    <w:rsid w:val="00C57E40"/>
    <w:rsid w:val="00C72CAB"/>
    <w:rsid w:val="00CC5DD7"/>
    <w:rsid w:val="00CD560A"/>
    <w:rsid w:val="00CE6FAC"/>
    <w:rsid w:val="00D24CEC"/>
    <w:rsid w:val="00D46596"/>
    <w:rsid w:val="00D534BD"/>
    <w:rsid w:val="00D57130"/>
    <w:rsid w:val="00D637C6"/>
    <w:rsid w:val="00D879FF"/>
    <w:rsid w:val="00D930F9"/>
    <w:rsid w:val="00DA23C4"/>
    <w:rsid w:val="00DC0DE5"/>
    <w:rsid w:val="00DC1DED"/>
    <w:rsid w:val="00DF1BCC"/>
    <w:rsid w:val="00E13550"/>
    <w:rsid w:val="00E225E4"/>
    <w:rsid w:val="00E315F7"/>
    <w:rsid w:val="00E44CF3"/>
    <w:rsid w:val="00E738D5"/>
    <w:rsid w:val="00E86960"/>
    <w:rsid w:val="00E875F9"/>
    <w:rsid w:val="00EB79E8"/>
    <w:rsid w:val="00ED5288"/>
    <w:rsid w:val="00EF56AD"/>
    <w:rsid w:val="00F0343C"/>
    <w:rsid w:val="00F323B4"/>
    <w:rsid w:val="00F764C8"/>
    <w:rsid w:val="00F95C4A"/>
    <w:rsid w:val="00FB0916"/>
    <w:rsid w:val="00FB6641"/>
    <w:rsid w:val="00FD657B"/>
    <w:rsid w:val="00FE01BE"/>
    <w:rsid w:val="00FE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183BE"/>
  <w15:chartTrackingRefBased/>
  <w15:docId w15:val="{E861703A-5CD9-4AC9-84B0-4E66F36B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909"/>
    <w:rPr>
      <w:color w:val="0563C1" w:themeColor="hyperlink"/>
      <w:u w:val="single"/>
    </w:rPr>
  </w:style>
  <w:style w:type="character" w:styleId="UnresolvedMention">
    <w:name w:val="Unresolved Mention"/>
    <w:basedOn w:val="DefaultParagraphFont"/>
    <w:uiPriority w:val="99"/>
    <w:semiHidden/>
    <w:unhideWhenUsed/>
    <w:rsid w:val="00B84909"/>
    <w:rPr>
      <w:color w:val="605E5C"/>
      <w:shd w:val="clear" w:color="auto" w:fill="E1DFDD"/>
    </w:rPr>
  </w:style>
  <w:style w:type="character" w:styleId="FollowedHyperlink">
    <w:name w:val="FollowedHyperlink"/>
    <w:basedOn w:val="DefaultParagraphFont"/>
    <w:uiPriority w:val="99"/>
    <w:semiHidden/>
    <w:unhideWhenUsed/>
    <w:rsid w:val="00695324"/>
    <w:rPr>
      <w:color w:val="954F72" w:themeColor="followedHyperlink"/>
      <w:u w:val="single"/>
    </w:rPr>
  </w:style>
  <w:style w:type="paragraph" w:styleId="Header">
    <w:name w:val="header"/>
    <w:basedOn w:val="Normal"/>
    <w:link w:val="HeaderChar"/>
    <w:uiPriority w:val="99"/>
    <w:unhideWhenUsed/>
    <w:rsid w:val="0092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393"/>
  </w:style>
  <w:style w:type="paragraph" w:styleId="Footer">
    <w:name w:val="footer"/>
    <w:basedOn w:val="Normal"/>
    <w:link w:val="FooterChar"/>
    <w:uiPriority w:val="99"/>
    <w:unhideWhenUsed/>
    <w:rsid w:val="00926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393"/>
  </w:style>
  <w:style w:type="paragraph" w:styleId="ListParagraph">
    <w:name w:val="List Paragraph"/>
    <w:basedOn w:val="Normal"/>
    <w:uiPriority w:val="34"/>
    <w:qFormat/>
    <w:rsid w:val="00B93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97656">
      <w:bodyDiv w:val="1"/>
      <w:marLeft w:val="0"/>
      <w:marRight w:val="0"/>
      <w:marTop w:val="0"/>
      <w:marBottom w:val="0"/>
      <w:divBdr>
        <w:top w:val="none" w:sz="0" w:space="0" w:color="auto"/>
        <w:left w:val="none" w:sz="0" w:space="0" w:color="auto"/>
        <w:bottom w:val="none" w:sz="0" w:space="0" w:color="auto"/>
        <w:right w:val="none" w:sz="0" w:space="0" w:color="auto"/>
      </w:divBdr>
    </w:div>
    <w:div w:id="8789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ac.gov/sites/default/files/voting_system_test_lab/files/SLI_Compliance_Certificate_of_Accreditation011018.pdf" TargetMode="External"/><Relationship Id="rId21" Type="http://schemas.openxmlformats.org/officeDocument/2006/relationships/hyperlink" Target="https://harpenterprisesinc.com/" TargetMode="External"/><Relationship Id="rId34" Type="http://schemas.openxmlformats.org/officeDocument/2006/relationships/hyperlink" Target="https://www.law.cornell.edu/uscode/text/52/20971" TargetMode="External"/><Relationship Id="rId42" Type="http://schemas.openxmlformats.org/officeDocument/2006/relationships/hyperlink" Target="https://toresays.com/2019/11/22/proof-that-auditing-election-machines-cannot-detect-manipulation-of-votes/" TargetMode="External"/><Relationship Id="rId47" Type="http://schemas.openxmlformats.org/officeDocument/2006/relationships/hyperlink" Target="https://www.eac.gov/sites/default/files/voting_system_test_lab/files/Pro_VandV_Accreditation_Renewal_delay_memo012721.pdf" TargetMode="External"/><Relationship Id="rId50" Type="http://schemas.openxmlformats.org/officeDocument/2006/relationships/hyperlink" Target="https://www.eac.gov/voting-equipment/voting-system-test-laboratories-vstl/sli-compliance-division-gaming-laboratories" TargetMode="External"/><Relationship Id="rId55" Type="http://schemas.openxmlformats.org/officeDocument/2006/relationships/hyperlink" Target="https://www.cisa.gov/uscert/ics/advisories/icsa-22-154-01" TargetMode="External"/><Relationship Id="rId63" Type="http://schemas.openxmlformats.org/officeDocument/2006/relationships/hyperlink" Target="https://casetext.com/statute/kentucky-revised-statutes/title-10-elections/chapter-117-regulation-of-elections/methods-of-voting/section-117125-specifications-and-features-required-for-approval" TargetMode="External"/><Relationship Id="rId7" Type="http://schemas.openxmlformats.org/officeDocument/2006/relationships/hyperlink" Target="https://toresays.com/2019/11/22/breaking-voter-fraud-confirmed-in-kentucky-electoral-office-confirms-175k-voters-were-added-back-to-voter-rolls-in-2019/" TargetMode="External"/><Relationship Id="rId2" Type="http://schemas.openxmlformats.org/officeDocument/2006/relationships/styles" Target="styles.xml"/><Relationship Id="rId16" Type="http://schemas.openxmlformats.org/officeDocument/2006/relationships/hyperlink" Target="https://www.eac.gov/sites/default/files/voting_system_test_lab/files/VSTL%20Certificates%20and%20Accreditation_0.pdf" TargetMode="External"/><Relationship Id="rId29" Type="http://schemas.openxmlformats.org/officeDocument/2006/relationships/hyperlink" Target="https://elect.ky.gov/Resources/Documents/2006AmendedStatePlan.pdf" TargetMode="External"/><Relationship Id="rId11" Type="http://schemas.openxmlformats.org/officeDocument/2006/relationships/hyperlink" Target="https://toresays.com/2019/11/22/proof-that-auditing-election-machines-cannot-detect-manipulation-of-votes/" TargetMode="External"/><Relationship Id="rId24" Type="http://schemas.openxmlformats.org/officeDocument/2006/relationships/hyperlink" Target="https://www.cisa.gov/uscert/ics/advisories/icsa-22-154-01" TargetMode="External"/><Relationship Id="rId32" Type="http://schemas.openxmlformats.org/officeDocument/2006/relationships/hyperlink" Target="https://www.eac.gov/sites/default/files/eac_assets/1/1/State%20Requirements%20and%20the%20Federal%20Voting%20System%20Testing%20and%20Certification%20Program.pdf" TargetMode="External"/><Relationship Id="rId37" Type="http://schemas.openxmlformats.org/officeDocument/2006/relationships/hyperlink" Target="https://apps.legislature.ky.gov/Law/Constitution/Constitution/ViewConstitution?rsn=263" TargetMode="External"/><Relationship Id="rId40" Type="http://schemas.openxmlformats.org/officeDocument/2006/relationships/hyperlink" Target="https://toresays.com/2019/11/22/exclusive-video-testimony-ky-election-fraud-who-voted-in-his-name/" TargetMode="External"/><Relationship Id="rId45" Type="http://schemas.openxmlformats.org/officeDocument/2006/relationships/hyperlink" Target="https://www.eac.gov/" TargetMode="External"/><Relationship Id="rId53" Type="http://schemas.openxmlformats.org/officeDocument/2006/relationships/hyperlink" Target="https://www.hartintercivic.com/" TargetMode="External"/><Relationship Id="rId58" Type="http://schemas.openxmlformats.org/officeDocument/2006/relationships/hyperlink" Target="https://www.essvote.com/"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congress.gov/107/plaws/publ252/PLAW-107publ252.pdf" TargetMode="External"/><Relationship Id="rId19" Type="http://schemas.openxmlformats.org/officeDocument/2006/relationships/hyperlink" Target="https://www.eac.gov/sites/default/files/eac_assets/1/28/EAC%20VSTL%20Program%20Manual%20Version%202.0.FORCOMMENT.4.4.13.pdf" TargetMode="External"/><Relationship Id="rId14" Type="http://schemas.openxmlformats.org/officeDocument/2006/relationships/hyperlink" Target="https://www.eac.gov/about_the_eac/help_america_vote_act.aspx" TargetMode="External"/><Relationship Id="rId22" Type="http://schemas.openxmlformats.org/officeDocument/2006/relationships/hyperlink" Target="https://www.hartintercivic.com/" TargetMode="External"/><Relationship Id="rId27" Type="http://schemas.openxmlformats.org/officeDocument/2006/relationships/hyperlink" Target="https://www.essvote.com/" TargetMode="External"/><Relationship Id="rId30" Type="http://schemas.openxmlformats.org/officeDocument/2006/relationships/hyperlink" Target="https://www.eac.gov/sites/default/files/eac_assets/1/6/HAVA41.PDF" TargetMode="External"/><Relationship Id="rId35" Type="http://schemas.openxmlformats.org/officeDocument/2006/relationships/hyperlink" Target="https://apps.legislature.ky.gov/Law/Constitution/Constitution/ViewConstitution?rsn=8" TargetMode="External"/><Relationship Id="rId43" Type="http://schemas.openxmlformats.org/officeDocument/2006/relationships/hyperlink" Target="https://www.bing.com/videos/search?q=2000+mules+documentary+free&amp;docid=607992267947843977&amp;mid=FF2315F4454F7CD7B069FF2315F4454F7CD7B069&amp;view=detail&amp;FORM=VIRE" TargetMode="External"/><Relationship Id="rId48" Type="http://schemas.openxmlformats.org/officeDocument/2006/relationships/hyperlink" Target="https://www.eac.gov/sites/default/files/voting_system_test_lab/files/VSTL%20Certificates%20and%20Accreditation_0.pdf" TargetMode="External"/><Relationship Id="rId56" Type="http://schemas.openxmlformats.org/officeDocument/2006/relationships/hyperlink" Target="https://www.eac.gov/sites/default/files/voting_system/files/HRT-VERITY-2.5%20Certificate%20and%20Scope%2009-09-20_1.pdf" TargetMode="External"/><Relationship Id="rId64" Type="http://schemas.openxmlformats.org/officeDocument/2006/relationships/hyperlink" Target="https://www.law.cornell.edu/uscode/text/52/20971" TargetMode="External"/><Relationship Id="rId8" Type="http://schemas.openxmlformats.org/officeDocument/2006/relationships/hyperlink" Target="https://www.youtube.com/watch?v=VQvLZ0aGYRs" TargetMode="External"/><Relationship Id="rId51" Type="http://schemas.openxmlformats.org/officeDocument/2006/relationships/hyperlink" Target="http://web.archive.org/web/20220101150910/https:/elect.ky.gov/Resources/Pages/Voting-Systems.aspx" TargetMode="External"/><Relationship Id="rId3" Type="http://schemas.openxmlformats.org/officeDocument/2006/relationships/settings" Target="settings.xml"/><Relationship Id="rId12" Type="http://schemas.openxmlformats.org/officeDocument/2006/relationships/hyperlink" Target="https://img1.wsimg.com/blobby/go/5955d0ae-e3e2-44d0-b692-fd5157ddcf32/downloads/2020-11-29%20Tore_s%20Election%20Affidavit%5B1536%5D.pdf?ver=1652695026607" TargetMode="External"/><Relationship Id="rId17" Type="http://schemas.openxmlformats.org/officeDocument/2006/relationships/hyperlink" Target="https://www.eac.gov/voting-equipment/voting-system-test-laboratories-vstl/pro-vv" TargetMode="External"/><Relationship Id="rId25" Type="http://schemas.openxmlformats.org/officeDocument/2006/relationships/hyperlink" Target="https://www.eac.gov/sites/default/files/voting_system/files/HRT-VERITY-2.5%20Certificate%20and%20Scope%2009-09-20_1.pdf" TargetMode="External"/><Relationship Id="rId33" Type="http://schemas.openxmlformats.org/officeDocument/2006/relationships/hyperlink" Target="https://casetext.com/statute/kentucky-revised-statutes/title-10-elections/chapter-117-regulation-of-elections/methods-of-voting/section-117125-specifications-and-features-required-for-approval" TargetMode="External"/><Relationship Id="rId38" Type="http://schemas.openxmlformats.org/officeDocument/2006/relationships/hyperlink" Target="https://toresays.com/2019/11/22/breaking-voter-fraud-confirmed-in-kentucky-electoral-office-confirms-175k-voters-were-added-back-to-voter-rolls-in-2019/" TargetMode="External"/><Relationship Id="rId46" Type="http://schemas.openxmlformats.org/officeDocument/2006/relationships/hyperlink" Target="https://www.eac.gov/about_the_eac/help_america_vote_act.aspx" TargetMode="External"/><Relationship Id="rId59" Type="http://schemas.openxmlformats.org/officeDocument/2006/relationships/hyperlink" Target="https://elect.ky.gov/Resources/Documents/2006AmendedStatePlan.pdf" TargetMode="External"/><Relationship Id="rId67" Type="http://schemas.openxmlformats.org/officeDocument/2006/relationships/theme" Target="theme/theme1.xml"/><Relationship Id="rId20" Type="http://schemas.openxmlformats.org/officeDocument/2006/relationships/hyperlink" Target="https://elect.ky.gov/Resources/Pages/Voting-Systems.aspx" TargetMode="External"/><Relationship Id="rId41" Type="http://schemas.openxmlformats.org/officeDocument/2006/relationships/hyperlink" Target="https://toresays.com/2019/11/22/ky-election-fraud-part-i-whistleblower-dump-indicates-conflict-of-interest-and-usurpation/" TargetMode="External"/><Relationship Id="rId54" Type="http://schemas.openxmlformats.org/officeDocument/2006/relationships/hyperlink" Target="https://apnews.com/article/2022-midterm-elections-technology-georgia-election-2020-a746b253f3404dbf794349df498c9542" TargetMode="External"/><Relationship Id="rId62" Type="http://schemas.openxmlformats.org/officeDocument/2006/relationships/hyperlink" Target="https://www.eac.gov/sites/default/files/eac_assets/1/1/State%20Requirements%20and%20the%20Federal%20Voting%20System%20Testing%20and%20Certification%20Program.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ac.gov/sites/default/files/voting_system_test_lab/files/Pro_VandV_Accreditation_Renewal_delay_memo012721.pdf" TargetMode="External"/><Relationship Id="rId23" Type="http://schemas.openxmlformats.org/officeDocument/2006/relationships/hyperlink" Target="https://apnews.com/article/2022-midterm-elections-technology-georgia-election-2020-a746b253f3404dbf794349df498c9542" TargetMode="External"/><Relationship Id="rId28" Type="http://schemas.openxmlformats.org/officeDocument/2006/relationships/hyperlink" Target="https://www.eac.gov/sites/default/files/voting_system_test_lab/files/VSTL%20Certificates%20and%20Accreditation_0.pdf" TargetMode="External"/><Relationship Id="rId36" Type="http://schemas.openxmlformats.org/officeDocument/2006/relationships/hyperlink" Target="https://img1.wsimg.com/blobby/go/5955d0ae-e3e2-44d0-b692-fd5157ddcf32/downloads/Declaration%20of%20J.%20Alexander%20Halderman%20-%2008-02-.pdf?ver=1655155132057" TargetMode="External"/><Relationship Id="rId49" Type="http://schemas.openxmlformats.org/officeDocument/2006/relationships/hyperlink" Target="https://www.eac.gov/voting-equipment/voting-system-test-laboratories-vstl/pro-vv" TargetMode="External"/><Relationship Id="rId57" Type="http://schemas.openxmlformats.org/officeDocument/2006/relationships/hyperlink" Target="https://www.eac.gov/sites/default/files/voting_system_test_lab/files/SLI_Compliance_Certificate_of_Accreditation011018.pdf" TargetMode="External"/><Relationship Id="rId10" Type="http://schemas.openxmlformats.org/officeDocument/2006/relationships/hyperlink" Target="https://toresays.com/2019/11/22/ky-election-fraud-part-i-whistleblower-dump-indicates-conflict-of-interest-and-usurpation/" TargetMode="External"/><Relationship Id="rId31" Type="http://schemas.openxmlformats.org/officeDocument/2006/relationships/hyperlink" Target="https://www.congress.gov/107/plaws/publ252/PLAW-107publ252.pdf" TargetMode="External"/><Relationship Id="rId44" Type="http://schemas.openxmlformats.org/officeDocument/2006/relationships/hyperlink" Target="https://img1.wsimg.com/blobby/go/5955d0ae-e3e2-44d0-b692-fd5157ddcf32/downloads/2020-11-29%20Tore_s%20Election%20Affidavit%5B1536%5D.pdf?ver=1652695026607" TargetMode="External"/><Relationship Id="rId52" Type="http://schemas.openxmlformats.org/officeDocument/2006/relationships/hyperlink" Target="https://harpenterprisesinc.com/" TargetMode="External"/><Relationship Id="rId60" Type="http://schemas.openxmlformats.org/officeDocument/2006/relationships/hyperlink" Target="https://www.eac.gov/sites/default/files/eac_assets/1/6/HAVA41.PDF"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esays.com/2019/11/22/exclusive-video-testimony-ky-election-fraud-who-voted-in-his-name/" TargetMode="External"/><Relationship Id="rId13" Type="http://schemas.openxmlformats.org/officeDocument/2006/relationships/hyperlink" Target="https://www.eac.gov/" TargetMode="External"/><Relationship Id="rId18" Type="http://schemas.openxmlformats.org/officeDocument/2006/relationships/hyperlink" Target="https://www.eac.gov/voting-equipment/voting-system-test-laboratories-vstl/sli-compliance-division-gaming-laboratories" TargetMode="External"/><Relationship Id="rId39" Type="http://schemas.openxmlformats.org/officeDocument/2006/relationships/hyperlink" Target="https://www.youtube.com/watch?v=VQvLZ0aGY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3</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Harju</dc:creator>
  <cp:keywords/>
  <dc:description/>
  <cp:lastModifiedBy>MacKenzie Harju</cp:lastModifiedBy>
  <cp:revision>18</cp:revision>
  <dcterms:created xsi:type="dcterms:W3CDTF">2022-07-18T16:44:00Z</dcterms:created>
  <dcterms:modified xsi:type="dcterms:W3CDTF">2022-07-25T09:41:00Z</dcterms:modified>
</cp:coreProperties>
</file>