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20" w:type="dxa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04"/>
        <w:gridCol w:w="3116"/>
        <w:gridCol w:w="8100"/>
      </w:tblGrid>
      <w:tr w:rsidR="00183E7C" w:rsidRPr="00970032"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:rsidR="00183E7C" w:rsidRPr="00EB26E8" w:rsidRDefault="00DA14B5" w:rsidP="009A26B7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SELF-MANAGEMENT ASSESSMENT</w:t>
            </w:r>
            <w:r w:rsidR="00F01CDE" w:rsidRPr="00EB26E8">
              <w:rPr>
                <w:sz w:val="24"/>
              </w:rPr>
              <w:t xml:space="preserve"> </w:t>
            </w:r>
          </w:p>
        </w:tc>
      </w:tr>
      <w:tr w:rsidR="00F01CDE" w:rsidRPr="00970032" w:rsidTr="0086127B">
        <w:trPr>
          <w:trHeight w:val="432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F01CDE" w:rsidRPr="00A900EC" w:rsidRDefault="00F01CDE" w:rsidP="00F01CDE">
            <w:pPr>
              <w:rPr>
                <w:sz w:val="22"/>
                <w:szCs w:val="22"/>
              </w:rPr>
            </w:pPr>
            <w:r w:rsidRPr="00A900EC">
              <w:rPr>
                <w:sz w:val="22"/>
                <w:szCs w:val="22"/>
              </w:rPr>
              <w:t>Name:</w:t>
            </w:r>
            <w:r w:rsidR="00132D32">
              <w:rPr>
                <w:sz w:val="22"/>
                <w:szCs w:val="22"/>
              </w:rPr>
              <w:t xml:space="preserve"> Brenda Overton</w:t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  <w:t xml:space="preserve">    </w:t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</w:p>
          <w:p w:rsidR="00F01CDE" w:rsidRPr="00A900EC" w:rsidRDefault="00F01CDE" w:rsidP="00F01CDE">
            <w:pPr>
              <w:rPr>
                <w:sz w:val="22"/>
                <w:szCs w:val="22"/>
              </w:rPr>
            </w:pP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</w:r>
            <w:r w:rsidRPr="00A900EC">
              <w:rPr>
                <w:sz w:val="22"/>
                <w:szCs w:val="22"/>
              </w:rPr>
              <w:tab/>
              <w:t xml:space="preserve">                           </w:t>
            </w:r>
          </w:p>
          <w:p w:rsidR="00C43FB4" w:rsidRDefault="00F01CDE" w:rsidP="00F01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 of </w:t>
            </w:r>
            <w:r w:rsidR="005A7B2D" w:rsidRPr="005A7B2D">
              <w:rPr>
                <w:i/>
                <w:sz w:val="22"/>
                <w:szCs w:val="22"/>
              </w:rPr>
              <w:t>Self-M</w:t>
            </w:r>
            <w:r w:rsidR="00DA14B5" w:rsidRPr="005A7B2D">
              <w:rPr>
                <w:i/>
                <w:sz w:val="22"/>
                <w:szCs w:val="22"/>
              </w:rPr>
              <w:t xml:space="preserve">anagement </w:t>
            </w:r>
            <w:r w:rsidR="005A7B2D" w:rsidRPr="005A7B2D">
              <w:rPr>
                <w:i/>
                <w:sz w:val="22"/>
                <w:szCs w:val="22"/>
              </w:rPr>
              <w:t>A</w:t>
            </w:r>
            <w:r w:rsidR="00DA14B5" w:rsidRPr="005A7B2D">
              <w:rPr>
                <w:i/>
                <w:sz w:val="22"/>
                <w:szCs w:val="22"/>
              </w:rPr>
              <w:t>ssessment</w:t>
            </w:r>
            <w:r w:rsidR="008B7C81">
              <w:rPr>
                <w:sz w:val="22"/>
                <w:szCs w:val="22"/>
              </w:rPr>
              <w:t xml:space="preserve"> development</w:t>
            </w:r>
            <w:r w:rsidRPr="00A900EC">
              <w:rPr>
                <w:sz w:val="22"/>
                <w:szCs w:val="22"/>
              </w:rPr>
              <w:t xml:space="preserve">: </w:t>
            </w:r>
            <w:r w:rsidR="00132D32">
              <w:rPr>
                <w:sz w:val="22"/>
                <w:szCs w:val="22"/>
              </w:rPr>
              <w:t xml:space="preserve">5/08/2015                             </w:t>
            </w:r>
            <w:r w:rsidR="008B7C81">
              <w:rPr>
                <w:sz w:val="22"/>
                <w:szCs w:val="22"/>
              </w:rPr>
              <w:t xml:space="preserve">For the annual period from: </w:t>
            </w:r>
            <w:r w:rsidR="00132D32">
              <w:rPr>
                <w:sz w:val="22"/>
                <w:szCs w:val="22"/>
              </w:rPr>
              <w:t>4/17/2014 to 5/14</w:t>
            </w:r>
            <w:r w:rsidR="00132D32" w:rsidRPr="00BE5144">
              <w:rPr>
                <w:sz w:val="22"/>
                <w:szCs w:val="22"/>
              </w:rPr>
              <w:t>/2015</w:t>
            </w:r>
          </w:p>
          <w:p w:rsidR="00F01CDE" w:rsidRDefault="00F01CDE" w:rsidP="00F01CDE">
            <w:pPr>
              <w:rPr>
                <w:sz w:val="22"/>
                <w:szCs w:val="22"/>
              </w:rPr>
            </w:pPr>
            <w:r w:rsidRPr="00A900EC">
              <w:rPr>
                <w:sz w:val="22"/>
                <w:szCs w:val="22"/>
              </w:rPr>
              <w:t xml:space="preserve">            </w:t>
            </w:r>
          </w:p>
          <w:p w:rsidR="00F01CDE" w:rsidRDefault="00F01CDE" w:rsidP="00F01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</w:t>
            </w:r>
            <w:r w:rsidR="00DA14B5">
              <w:rPr>
                <w:sz w:val="22"/>
                <w:szCs w:val="22"/>
              </w:rPr>
              <w:t xml:space="preserve">and title </w:t>
            </w:r>
            <w:r w:rsidR="00C43FB4">
              <w:rPr>
                <w:sz w:val="22"/>
                <w:szCs w:val="22"/>
              </w:rPr>
              <w:t xml:space="preserve">of </w:t>
            </w:r>
            <w:r w:rsidR="00DA14B5">
              <w:rPr>
                <w:sz w:val="22"/>
                <w:szCs w:val="22"/>
              </w:rPr>
              <w:t>person</w:t>
            </w:r>
            <w:r>
              <w:rPr>
                <w:sz w:val="22"/>
                <w:szCs w:val="22"/>
              </w:rPr>
              <w:t xml:space="preserve"> completing the review: </w:t>
            </w:r>
            <w:r w:rsidR="00132D32">
              <w:rPr>
                <w:sz w:val="22"/>
                <w:szCs w:val="22"/>
              </w:rPr>
              <w:t>Jessica Reno, Program Director</w:t>
            </w:r>
          </w:p>
          <w:p w:rsidR="001C6A70" w:rsidRPr="005A7B2D" w:rsidRDefault="001C6A70" w:rsidP="00F01CDE">
            <w:pPr>
              <w:rPr>
                <w:sz w:val="22"/>
              </w:rPr>
            </w:pPr>
          </w:p>
        </w:tc>
      </w:tr>
      <w:tr w:rsidR="00F01CDE" w:rsidRPr="00970032" w:rsidTr="00CD3F0E">
        <w:trPr>
          <w:trHeight w:val="432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D4DC8" w:rsidRDefault="00B7774F" w:rsidP="00B77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Within the scope of services to this person, the license holder must assess, at a minimum, the areas included on this document. Additional information on self-management may be included per request of the person served and/or legal representative and case manager. The </w:t>
            </w:r>
            <w:r>
              <w:rPr>
                <w:i/>
                <w:sz w:val="22"/>
                <w:szCs w:val="22"/>
              </w:rPr>
              <w:t>Self-Management Assessment</w:t>
            </w:r>
            <w:r>
              <w:rPr>
                <w:sz w:val="22"/>
                <w:szCs w:val="22"/>
              </w:rPr>
              <w:t xml:space="preserve"> will be completed by the company’s designated staff person and will be done in consultation with the person and members of the support team. </w:t>
            </w:r>
          </w:p>
          <w:p w:rsidR="00B7774F" w:rsidRDefault="00B7774F" w:rsidP="00B7774F">
            <w:pPr>
              <w:rPr>
                <w:sz w:val="22"/>
                <w:szCs w:val="22"/>
              </w:rPr>
            </w:pPr>
          </w:p>
          <w:p w:rsidR="00B7774F" w:rsidRDefault="00B7774F" w:rsidP="00B77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license holder will complete this assessment and will assess and review it at the 45-day meeting. Within 20 working days of the 45-day meeting, dated signatures will be obtained from the person and/or legal representative and case manager to document the completion and approval of the </w:t>
            </w:r>
            <w:r>
              <w:rPr>
                <w:i/>
                <w:sz w:val="22"/>
                <w:szCs w:val="22"/>
              </w:rPr>
              <w:t>Self-Management Assessment.</w:t>
            </w:r>
            <w:r w:rsidR="008B7C81">
              <w:rPr>
                <w:sz w:val="22"/>
                <w:szCs w:val="22"/>
              </w:rPr>
              <w:t xml:space="preserve"> At a minimum of annually, this </w:t>
            </w:r>
            <w:r w:rsidR="008B7C81">
              <w:rPr>
                <w:i/>
                <w:sz w:val="22"/>
                <w:szCs w:val="22"/>
              </w:rPr>
              <w:t xml:space="preserve">Self-Management Assessment </w:t>
            </w:r>
            <w:r w:rsidR="008B7C81">
              <w:rPr>
                <w:sz w:val="22"/>
                <w:szCs w:val="22"/>
              </w:rPr>
              <w:t>will be reviewed and dated signatures obtained.</w:t>
            </w:r>
          </w:p>
          <w:p w:rsidR="00934CCA" w:rsidRDefault="00934CCA" w:rsidP="00B7774F">
            <w:pPr>
              <w:rPr>
                <w:sz w:val="22"/>
                <w:szCs w:val="22"/>
              </w:rPr>
            </w:pPr>
          </w:p>
          <w:p w:rsidR="00934CCA" w:rsidRPr="00934CCA" w:rsidRDefault="00934CCA" w:rsidP="00B7774F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general and health-specific supports necessary to support the person based upon this assessment and the requirements of person centered planning and service delivery will be documented in the </w:t>
            </w:r>
            <w:r w:rsidR="000F2B02">
              <w:rPr>
                <w:i/>
                <w:sz w:val="22"/>
                <w:szCs w:val="22"/>
              </w:rPr>
              <w:t>CSSP Addendum.</w:t>
            </w:r>
          </w:p>
        </w:tc>
      </w:tr>
      <w:tr w:rsidR="00CD3F0E" w:rsidRPr="001C6A70" w:rsidTr="00CD3F0E">
        <w:trPr>
          <w:trHeight w:val="67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CD3F0E" w:rsidRDefault="00CD3F0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Health and medical needs to maintain or improve physical, mental, and emotional well-being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 the person able to self</w:t>
            </w:r>
            <w:r w:rsidR="00CD3F0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  <w:vAlign w:val="center"/>
          </w:tcPr>
          <w:p w:rsidR="00E6661E" w:rsidRPr="001C6A70" w:rsidRDefault="00E6661E" w:rsidP="00CD3F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790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Allergies (state specific allergies): </w:t>
            </w:r>
          </w:p>
        </w:tc>
        <w:tc>
          <w:tcPr>
            <w:tcW w:w="3116" w:type="dxa"/>
          </w:tcPr>
          <w:p w:rsidR="00BD2034" w:rsidRDefault="00D33459" w:rsidP="00CD3F0E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  <w:p w:rsidR="00E6661E" w:rsidRPr="001C6A70" w:rsidRDefault="007907C2" w:rsidP="00CD3F0E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3"/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CD3F0E">
              <w:rPr>
                <w:sz w:val="22"/>
                <w:szCs w:val="22"/>
              </w:rPr>
              <w:t xml:space="preserve">  NA – there are no allergies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790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Seizures (state specific seizure types): </w:t>
            </w:r>
          </w:p>
        </w:tc>
        <w:tc>
          <w:tcPr>
            <w:tcW w:w="3116" w:type="dxa"/>
          </w:tcPr>
          <w:p w:rsidR="00BD2034" w:rsidRDefault="00D33459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  <w:p w:rsidR="00E6661E" w:rsidRPr="001C6A70" w:rsidRDefault="007907C2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no seizures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675"/>
        </w:trPr>
        <w:tc>
          <w:tcPr>
            <w:tcW w:w="3004" w:type="dxa"/>
          </w:tcPr>
          <w:p w:rsidR="00E6661E" w:rsidRPr="00CD3F0E" w:rsidRDefault="00CD3F0E" w:rsidP="00CD3F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Choking</w:t>
            </w:r>
          </w:p>
        </w:tc>
        <w:tc>
          <w:tcPr>
            <w:tcW w:w="3116" w:type="dxa"/>
          </w:tcPr>
          <w:p w:rsidR="00E6661E" w:rsidRPr="001C6A70" w:rsidRDefault="007907C2" w:rsidP="00790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EC77E2" w:rsidRDefault="00E6661E" w:rsidP="00132D32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890"/>
        </w:trPr>
        <w:tc>
          <w:tcPr>
            <w:tcW w:w="3004" w:type="dxa"/>
          </w:tcPr>
          <w:p w:rsidR="00E6661E" w:rsidRPr="00CD3F0E" w:rsidRDefault="00CD3F0E" w:rsidP="00790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Special dietary needs (state specific need): </w:t>
            </w:r>
          </w:p>
        </w:tc>
        <w:tc>
          <w:tcPr>
            <w:tcW w:w="3116" w:type="dxa"/>
          </w:tcPr>
          <w:p w:rsidR="00BD2034" w:rsidRDefault="00D33459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</w:t>
            </w:r>
          </w:p>
          <w:p w:rsidR="00E6661E" w:rsidRPr="001C6A70" w:rsidRDefault="007907C2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special dietary needs</w:t>
            </w:r>
            <w:r w:rsidR="00CD3F0E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E6661E" w:rsidP="00E6661E">
            <w:pPr>
              <w:rPr>
                <w:sz w:val="22"/>
                <w:szCs w:val="22"/>
              </w:rPr>
            </w:pPr>
          </w:p>
        </w:tc>
      </w:tr>
      <w:tr w:rsidR="00E6661E" w:rsidRPr="001C6A70" w:rsidTr="00132D32">
        <w:trPr>
          <w:trHeight w:val="467"/>
        </w:trPr>
        <w:tc>
          <w:tcPr>
            <w:tcW w:w="3004" w:type="dxa"/>
          </w:tcPr>
          <w:p w:rsidR="00E6661E" w:rsidRPr="001C6A70" w:rsidRDefault="00CD3F0E" w:rsidP="00132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Chronic medical conditions (state condition):</w:t>
            </w:r>
            <w:r w:rsidR="00132D32">
              <w:rPr>
                <w:b/>
                <w:sz w:val="24"/>
                <w:szCs w:val="24"/>
              </w:rPr>
              <w:t xml:space="preserve"> </w:t>
            </w:r>
            <w:r w:rsidR="00132D32" w:rsidRPr="00132D32">
              <w:rPr>
                <w:sz w:val="24"/>
                <w:szCs w:val="24"/>
              </w:rPr>
              <w:t xml:space="preserve">Weight </w:t>
            </w:r>
            <w:r w:rsidR="00132D32" w:rsidRPr="00132D32">
              <w:rPr>
                <w:sz w:val="24"/>
                <w:szCs w:val="24"/>
              </w:rPr>
              <w:lastRenderedPageBreak/>
              <w:t>concerns,</w:t>
            </w:r>
            <w:r w:rsidR="00021382" w:rsidRPr="00132D32">
              <w:rPr>
                <w:sz w:val="24"/>
                <w:szCs w:val="24"/>
              </w:rPr>
              <w:t xml:space="preserve"> potential for heart disease, </w:t>
            </w:r>
            <w:r w:rsidR="00132D32">
              <w:rPr>
                <w:sz w:val="24"/>
                <w:szCs w:val="24"/>
              </w:rPr>
              <w:t xml:space="preserve">and </w:t>
            </w:r>
            <w:r w:rsidR="00021382" w:rsidRPr="00132D32">
              <w:rPr>
                <w:sz w:val="24"/>
                <w:szCs w:val="24"/>
              </w:rPr>
              <w:t xml:space="preserve">incontinence. </w:t>
            </w:r>
          </w:p>
        </w:tc>
        <w:tc>
          <w:tcPr>
            <w:tcW w:w="3116" w:type="dxa"/>
          </w:tcPr>
          <w:p w:rsidR="00BD2034" w:rsidRDefault="00215B49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</w:t>
            </w:r>
          </w:p>
          <w:p w:rsidR="00E6661E" w:rsidRPr="001C6A70" w:rsidRDefault="00D33459" w:rsidP="00BD2034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D3F0E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CD3F0E">
              <w:rPr>
                <w:sz w:val="22"/>
                <w:szCs w:val="22"/>
              </w:rPr>
              <w:t xml:space="preserve">  NA – there are no chronic medical conditions</w:t>
            </w:r>
          </w:p>
        </w:tc>
        <w:tc>
          <w:tcPr>
            <w:tcW w:w="8100" w:type="dxa"/>
          </w:tcPr>
          <w:p w:rsidR="00E6661E" w:rsidRPr="001C6A70" w:rsidRDefault="00021382" w:rsidP="00132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Brenda </w:t>
            </w:r>
            <w:r w:rsidR="00132D32">
              <w:rPr>
                <w:sz w:val="22"/>
                <w:szCs w:val="22"/>
              </w:rPr>
              <w:t>self-identified concern regarding her</w:t>
            </w:r>
            <w:r>
              <w:rPr>
                <w:sz w:val="22"/>
                <w:szCs w:val="22"/>
              </w:rPr>
              <w:t xml:space="preserve"> weight and</w:t>
            </w:r>
            <w:r w:rsidR="00132D32">
              <w:rPr>
                <w:sz w:val="22"/>
                <w:szCs w:val="22"/>
              </w:rPr>
              <w:t xml:space="preserve"> heart problems. Brenda independently utilizes adult depends for incontinence.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E6661E" w:rsidRPr="00EC77E2" w:rsidRDefault="00A241D9" w:rsidP="00A241D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Self-administration of medication or treatment orders</w:t>
            </w:r>
          </w:p>
        </w:tc>
        <w:tc>
          <w:tcPr>
            <w:tcW w:w="3116" w:type="dxa"/>
          </w:tcPr>
          <w:p w:rsidR="00E6661E" w:rsidRPr="001C6A70" w:rsidRDefault="00D33459" w:rsidP="00215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215B4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15B49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215B4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E6661E" w:rsidRPr="001C6A70" w:rsidRDefault="00215B49" w:rsidP="00132D3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Brenda </w:t>
            </w:r>
            <w:r w:rsidR="00132D32">
              <w:rPr>
                <w:sz w:val="24"/>
                <w:szCs w:val="24"/>
              </w:rPr>
              <w:t>has self-advocated to receive</w:t>
            </w:r>
            <w:r>
              <w:rPr>
                <w:sz w:val="24"/>
                <w:szCs w:val="24"/>
              </w:rPr>
              <w:t xml:space="preserve"> </w:t>
            </w:r>
            <w:r w:rsidR="00131F26">
              <w:rPr>
                <w:sz w:val="24"/>
                <w:szCs w:val="24"/>
              </w:rPr>
              <w:t xml:space="preserve">bi-weekly </w:t>
            </w:r>
            <w:r>
              <w:rPr>
                <w:sz w:val="24"/>
                <w:szCs w:val="24"/>
              </w:rPr>
              <w:t>injections at HC</w:t>
            </w:r>
            <w:r w:rsidR="00132D32">
              <w:rPr>
                <w:sz w:val="24"/>
                <w:szCs w:val="24"/>
              </w:rPr>
              <w:t xml:space="preserve">MC due to an inability to take </w:t>
            </w:r>
            <w:r>
              <w:rPr>
                <w:sz w:val="24"/>
                <w:szCs w:val="24"/>
              </w:rPr>
              <w:t>medications in pill form.</w:t>
            </w:r>
          </w:p>
        </w:tc>
      </w:tr>
      <w:tr w:rsidR="00E6661E" w:rsidRPr="001C6A70" w:rsidTr="00132D32">
        <w:trPr>
          <w:trHeight w:val="575"/>
        </w:trPr>
        <w:tc>
          <w:tcPr>
            <w:tcW w:w="3004" w:type="dxa"/>
          </w:tcPr>
          <w:p w:rsidR="00E6661E" w:rsidRDefault="00A241D9" w:rsidP="00A24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Preventative screening</w:t>
            </w:r>
          </w:p>
        </w:tc>
        <w:tc>
          <w:tcPr>
            <w:tcW w:w="3116" w:type="dxa"/>
          </w:tcPr>
          <w:p w:rsidR="00E6661E" w:rsidRPr="001C6A70" w:rsidRDefault="00D33459" w:rsidP="00215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215B4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15B49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215B4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E6661E" w:rsidRPr="001C6A70" w:rsidRDefault="00215B49" w:rsidP="00132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Brenda </w:t>
            </w:r>
            <w:r w:rsidR="00132D32">
              <w:rPr>
                <w:sz w:val="22"/>
                <w:szCs w:val="22"/>
              </w:rPr>
              <w:t xml:space="preserve">will utilize the support of her residential providers in scheduling preventative screenings and providing prompts to support Brenda in maintaining compliance with doctors’ orders. </w:t>
            </w:r>
          </w:p>
        </w:tc>
      </w:tr>
      <w:tr w:rsidR="00E6661E" w:rsidRPr="001C6A70" w:rsidTr="00132D32">
        <w:trPr>
          <w:trHeight w:val="845"/>
        </w:trPr>
        <w:tc>
          <w:tcPr>
            <w:tcW w:w="3004" w:type="dxa"/>
          </w:tcPr>
          <w:p w:rsidR="00E6661E" w:rsidRPr="001C6A70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Medical and dental appointments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</w:tcPr>
          <w:p w:rsidR="00E6661E" w:rsidRPr="001C6A70" w:rsidRDefault="00D33459" w:rsidP="007324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7324E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24EF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324EF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BD2034" w:rsidRPr="001C6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:rsidR="004621E7" w:rsidRDefault="007324EF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Brenda </w:t>
            </w:r>
            <w:r w:rsidR="007C131D">
              <w:rPr>
                <w:sz w:val="22"/>
                <w:szCs w:val="22"/>
              </w:rPr>
              <w:t>is able to in</w:t>
            </w:r>
            <w:r>
              <w:rPr>
                <w:sz w:val="22"/>
                <w:szCs w:val="22"/>
              </w:rPr>
              <w:t xml:space="preserve"> an emergency utilize medical assistance. </w:t>
            </w:r>
            <w:r w:rsidR="007C131D">
              <w:rPr>
                <w:sz w:val="22"/>
                <w:szCs w:val="22"/>
              </w:rPr>
              <w:t>Brenda’s residential staff will coordinate her medical and dental appointments and support Brenda in maintaining compliance with doctors’ orders.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</w:tr>
      <w:tr w:rsidR="00E6661E" w:rsidRPr="001C6A70" w:rsidTr="00BD2034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E6661E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</w:tcPr>
          <w:p w:rsidR="00BD2034" w:rsidRDefault="00D33459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7C131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131D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C131D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7C131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C131D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C131D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E6661E" w:rsidRPr="001C6A70" w:rsidRDefault="00E6661E" w:rsidP="00BD2034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</w:tcPr>
          <w:p w:rsidR="00E6661E" w:rsidRPr="001C6A70" w:rsidRDefault="00E6661E" w:rsidP="004621E7">
            <w:pPr>
              <w:rPr>
                <w:sz w:val="22"/>
                <w:szCs w:val="22"/>
              </w:rPr>
            </w:pPr>
          </w:p>
        </w:tc>
      </w:tr>
      <w:tr w:rsidR="00E6661E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</w:tcPr>
          <w:p w:rsidR="00BD2034" w:rsidRDefault="00D33459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132D3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D32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132D3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132D3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32D32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132D3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E6661E" w:rsidRPr="001C6A70" w:rsidRDefault="00E6661E" w:rsidP="00203D9C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</w:tcPr>
          <w:p w:rsidR="00E6661E" w:rsidRPr="001C6A70" w:rsidRDefault="00E6661E" w:rsidP="00200C06">
            <w:pPr>
              <w:rPr>
                <w:sz w:val="22"/>
                <w:szCs w:val="22"/>
              </w:rPr>
            </w:pPr>
          </w:p>
        </w:tc>
      </w:tr>
      <w:tr w:rsidR="00203D9C" w:rsidRPr="001C6A70" w:rsidTr="007324EF">
        <w:trPr>
          <w:trHeight w:val="638"/>
        </w:trPr>
        <w:tc>
          <w:tcPr>
            <w:tcW w:w="3004" w:type="dxa"/>
            <w:tcBorders>
              <w:bottom w:val="double" w:sz="6" w:space="0" w:color="auto"/>
            </w:tcBorders>
          </w:tcPr>
          <w:p w:rsidR="00203D9C" w:rsidRDefault="00203D9C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health and medical needs (state specific need):</w:t>
            </w:r>
          </w:p>
          <w:p w:rsidR="00203D9C" w:rsidRDefault="00203D9C" w:rsidP="00203D9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bottom w:val="double" w:sz="6" w:space="0" w:color="auto"/>
            </w:tcBorders>
          </w:tcPr>
          <w:p w:rsidR="00BD2034" w:rsidRDefault="00D33459" w:rsidP="00BD2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132D3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D32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132D3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    </w:t>
            </w:r>
            <w:r w:rsidR="00132D3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32D32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132D32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NA </w:t>
            </w:r>
          </w:p>
          <w:p w:rsidR="00203D9C" w:rsidRPr="001C6A70" w:rsidRDefault="00203D9C" w:rsidP="00203D9C">
            <w:pPr>
              <w:rPr>
                <w:sz w:val="22"/>
                <w:szCs w:val="22"/>
              </w:rPr>
            </w:pPr>
          </w:p>
        </w:tc>
        <w:tc>
          <w:tcPr>
            <w:tcW w:w="8100" w:type="dxa"/>
            <w:tcBorders>
              <w:bottom w:val="double" w:sz="6" w:space="0" w:color="auto"/>
            </w:tcBorders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203D9C" w:rsidTr="00203D9C">
        <w:trPr>
          <w:trHeight w:val="52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 safety to avoid injury or accident in the service setting</w:t>
            </w:r>
          </w:p>
        </w:tc>
      </w:tr>
      <w:tr w:rsidR="00203D9C" w:rsidRPr="001C6A70" w:rsidTr="00203D9C">
        <w:trPr>
          <w:trHeight w:val="525"/>
        </w:trPr>
        <w:tc>
          <w:tcPr>
            <w:tcW w:w="3004" w:type="dxa"/>
            <w:tcBorders>
              <w:top w:val="double" w:sz="6" w:space="0" w:color="auto"/>
            </w:tcBorders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</w:tcPr>
          <w:p w:rsidR="00203D9C" w:rsidRPr="00203D9C" w:rsidRDefault="00203D9C" w:rsidP="00203D9C">
            <w:pPr>
              <w:rPr>
                <w:b/>
                <w:sz w:val="22"/>
                <w:szCs w:val="22"/>
              </w:rPr>
            </w:pPr>
            <w:r w:rsidRPr="00203D9C">
              <w:rPr>
                <w:b/>
                <w:sz w:val="22"/>
                <w:szCs w:val="22"/>
              </w:rPr>
              <w:t>Is the person able to self-manage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Risk of falling (include the specific risk): </w:t>
            </w:r>
          </w:p>
        </w:tc>
        <w:tc>
          <w:tcPr>
            <w:tcW w:w="3116" w:type="dxa"/>
          </w:tcPr>
          <w:p w:rsidR="00203D9C" w:rsidRDefault="00200C06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203D9C">
              <w:rPr>
                <w:sz w:val="22"/>
                <w:szCs w:val="22"/>
              </w:rPr>
              <w:t xml:space="preserve">  </w:t>
            </w:r>
          </w:p>
          <w:p w:rsidR="00203D9C" w:rsidRPr="001C6A70" w:rsidRDefault="00D33459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203D9C">
              <w:rPr>
                <w:sz w:val="22"/>
                <w:szCs w:val="22"/>
              </w:rPr>
              <w:t xml:space="preserve">  NA – not at risk for falling</w:t>
            </w:r>
          </w:p>
        </w:tc>
        <w:tc>
          <w:tcPr>
            <w:tcW w:w="8100" w:type="dxa"/>
          </w:tcPr>
          <w:p w:rsidR="00203D9C" w:rsidRPr="001C6A70" w:rsidRDefault="00200C06" w:rsidP="007C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Brenda </w:t>
            </w:r>
            <w:r w:rsidR="007C131D">
              <w:rPr>
                <w:sz w:val="22"/>
                <w:szCs w:val="22"/>
              </w:rPr>
              <w:t>is ambulatory but may experience dizzy spells after lying down.</w:t>
            </w: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203D9C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Mobility issues (include the specific issue): </w:t>
            </w:r>
          </w:p>
        </w:tc>
        <w:tc>
          <w:tcPr>
            <w:tcW w:w="3116" w:type="dxa"/>
          </w:tcPr>
          <w:p w:rsidR="00203D9C" w:rsidRDefault="004621E7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  <w:r w:rsidR="00203D9C">
              <w:rPr>
                <w:sz w:val="22"/>
                <w:szCs w:val="22"/>
              </w:rPr>
              <w:t xml:space="preserve">  </w:t>
            </w:r>
          </w:p>
          <w:p w:rsidR="00203D9C" w:rsidRPr="001C6A70" w:rsidRDefault="00D33459" w:rsidP="00632C3D">
            <w:pPr>
              <w:ind w:left="386" w:hanging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D9C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203D9C">
              <w:rPr>
                <w:sz w:val="22"/>
                <w:szCs w:val="22"/>
              </w:rPr>
              <w:t xml:space="preserve">  NA – there are no mobility issues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Regulating water temperature</w:t>
            </w:r>
          </w:p>
        </w:tc>
        <w:tc>
          <w:tcPr>
            <w:tcW w:w="3116" w:type="dxa"/>
          </w:tcPr>
          <w:p w:rsidR="00203D9C" w:rsidRPr="001C6A70" w:rsidRDefault="004621E7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D33459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D33459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203D9C" w:rsidRPr="001C6A70" w:rsidRDefault="00203D9C" w:rsidP="00E6661E">
            <w:pPr>
              <w:rPr>
                <w:sz w:val="22"/>
                <w:szCs w:val="22"/>
              </w:rPr>
            </w:pPr>
          </w:p>
        </w:tc>
      </w:tr>
      <w:tr w:rsidR="00203D9C" w:rsidRPr="001C6A70" w:rsidTr="00CD3F0E">
        <w:trPr>
          <w:trHeight w:val="525"/>
        </w:trPr>
        <w:tc>
          <w:tcPr>
            <w:tcW w:w="3004" w:type="dxa"/>
          </w:tcPr>
          <w:p w:rsidR="00203D9C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Community survival skills</w:t>
            </w:r>
          </w:p>
        </w:tc>
        <w:tc>
          <w:tcPr>
            <w:tcW w:w="3116" w:type="dxa"/>
          </w:tcPr>
          <w:p w:rsidR="00203D9C" w:rsidRPr="001C6A70" w:rsidRDefault="00D33459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4621E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621E7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4621E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203D9C" w:rsidRPr="001C6A70" w:rsidRDefault="004621E7" w:rsidP="007C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Brenda </w:t>
            </w:r>
            <w:r w:rsidR="007C131D">
              <w:rPr>
                <w:sz w:val="22"/>
                <w:szCs w:val="22"/>
              </w:rPr>
              <w:t>has a history of choosing</w:t>
            </w:r>
            <w:r>
              <w:rPr>
                <w:sz w:val="22"/>
                <w:szCs w:val="22"/>
              </w:rPr>
              <w:t xml:space="preserve"> not to wear her seatbelt.</w:t>
            </w:r>
            <w:r w:rsidR="007C131D">
              <w:rPr>
                <w:sz w:val="22"/>
                <w:szCs w:val="22"/>
              </w:rPr>
              <w:t xml:space="preserve"> Staff will provide verbal prompts for Brenda to maintain her personal safety by wearing a seatbelt. </w:t>
            </w:r>
          </w:p>
        </w:tc>
      </w:tr>
      <w:tr w:rsidR="00632C3D" w:rsidRPr="001C6A70" w:rsidTr="00CD3F0E">
        <w:trPr>
          <w:trHeight w:val="525"/>
        </w:trPr>
        <w:tc>
          <w:tcPr>
            <w:tcW w:w="3004" w:type="dxa"/>
          </w:tcPr>
          <w:p w:rsidR="00632C3D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Water safety skills</w:t>
            </w:r>
          </w:p>
        </w:tc>
        <w:tc>
          <w:tcPr>
            <w:tcW w:w="3116" w:type="dxa"/>
          </w:tcPr>
          <w:p w:rsidR="00632C3D" w:rsidRPr="001C6A70" w:rsidRDefault="00D33459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4621E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621E7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4621E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632C3D" w:rsidRPr="001C6A70" w:rsidRDefault="004621E7" w:rsidP="007C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Brenda does not know how to</w:t>
            </w:r>
            <w:r w:rsidR="007C131D">
              <w:rPr>
                <w:sz w:val="22"/>
                <w:szCs w:val="22"/>
              </w:rPr>
              <w:t xml:space="preserve"> swim and chooses not to learn, </w:t>
            </w:r>
            <w:r w:rsidR="00200C06">
              <w:rPr>
                <w:sz w:val="22"/>
                <w:szCs w:val="22"/>
              </w:rPr>
              <w:t xml:space="preserve">due to a </w:t>
            </w:r>
            <w:r w:rsidR="00C407F2">
              <w:rPr>
                <w:sz w:val="22"/>
                <w:szCs w:val="22"/>
              </w:rPr>
              <w:t xml:space="preserve">near </w:t>
            </w:r>
            <w:r w:rsidR="00200C06">
              <w:rPr>
                <w:sz w:val="22"/>
                <w:szCs w:val="22"/>
              </w:rPr>
              <w:t>drowning experience</w:t>
            </w:r>
            <w:r w:rsidR="007C131D">
              <w:rPr>
                <w:sz w:val="22"/>
                <w:szCs w:val="22"/>
              </w:rPr>
              <w:t xml:space="preserve"> in her youth</w:t>
            </w:r>
            <w:r w:rsidR="00200C06">
              <w:rPr>
                <w:sz w:val="22"/>
                <w:szCs w:val="22"/>
              </w:rPr>
              <w:t xml:space="preserve">. Brenda </w:t>
            </w:r>
            <w:r w:rsidR="007C131D">
              <w:rPr>
                <w:sz w:val="22"/>
                <w:szCs w:val="22"/>
              </w:rPr>
              <w:t>is able to communicate to staff that her preference to stay away from</w:t>
            </w:r>
            <w:r w:rsidR="00200C06">
              <w:rPr>
                <w:sz w:val="22"/>
                <w:szCs w:val="22"/>
              </w:rPr>
              <w:t xml:space="preserve"> large bodies of water. </w:t>
            </w:r>
          </w:p>
        </w:tc>
      </w:tr>
      <w:tr w:rsidR="00632C3D" w:rsidRPr="001C6A70" w:rsidTr="00CD3F0E">
        <w:trPr>
          <w:trHeight w:val="525"/>
        </w:trPr>
        <w:tc>
          <w:tcPr>
            <w:tcW w:w="3004" w:type="dxa"/>
          </w:tcPr>
          <w:p w:rsidR="00632C3D" w:rsidRDefault="00632C3D" w:rsidP="00203D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Sensory disabilities</w:t>
            </w:r>
          </w:p>
        </w:tc>
        <w:tc>
          <w:tcPr>
            <w:tcW w:w="3116" w:type="dxa"/>
          </w:tcPr>
          <w:p w:rsidR="00632C3D" w:rsidRPr="001C6A70" w:rsidRDefault="00D33459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2034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 Yes  </w:t>
            </w:r>
            <w:r w:rsidR="004621E7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621E7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4621E7">
              <w:rPr>
                <w:sz w:val="22"/>
                <w:szCs w:val="22"/>
              </w:rPr>
              <w:fldChar w:fldCharType="end"/>
            </w:r>
            <w:r w:rsidR="00BD2034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8100" w:type="dxa"/>
          </w:tcPr>
          <w:p w:rsidR="00632C3D" w:rsidRPr="001C6A70" w:rsidRDefault="004621E7" w:rsidP="00C407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Brenda has</w:t>
            </w:r>
            <w:r w:rsidR="00C407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blurry vision at times when reading</w:t>
            </w:r>
            <w:r w:rsidR="00200C06">
              <w:rPr>
                <w:sz w:val="22"/>
                <w:szCs w:val="22"/>
              </w:rPr>
              <w:t xml:space="preserve"> however does have</w:t>
            </w:r>
            <w:r w:rsidR="007B0918">
              <w:rPr>
                <w:sz w:val="22"/>
                <w:szCs w:val="22"/>
              </w:rPr>
              <w:t xml:space="preserve"> new</w:t>
            </w:r>
            <w:r w:rsidR="00200C06">
              <w:rPr>
                <w:sz w:val="22"/>
                <w:szCs w:val="22"/>
              </w:rPr>
              <w:t xml:space="preserve"> reading glasses. </w:t>
            </w: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4621E7" w:rsidRPr="00FF458E" w:rsidRDefault="004621E7" w:rsidP="004621E7">
            <w:pPr>
              <w:rPr>
                <w:b/>
                <w:sz w:val="22"/>
                <w:szCs w:val="22"/>
              </w:rPr>
            </w:pPr>
            <w:r w:rsidRPr="00FF458E">
              <w:rPr>
                <w:b/>
                <w:sz w:val="22"/>
                <w:szCs w:val="22"/>
              </w:rPr>
              <w:t xml:space="preserve">Abuses alcohol, tobacco or drugs. </w:t>
            </w:r>
          </w:p>
        </w:tc>
        <w:tc>
          <w:tcPr>
            <w:tcW w:w="3116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4621E7" w:rsidRDefault="004621E7" w:rsidP="003F138E">
            <w:pPr>
              <w:rPr>
                <w:sz w:val="22"/>
              </w:rPr>
            </w:pPr>
            <w:r>
              <w:rPr>
                <w:sz w:val="22"/>
              </w:rPr>
              <w:t xml:space="preserve">Brenda has a history of abusing drugs and alcohol. Brenda also has a history of depression that may lead her to the possible use of drugs and alcohol. </w:t>
            </w: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4621E7" w:rsidRPr="00FF458E" w:rsidRDefault="00FF458E" w:rsidP="004621E7">
            <w:pPr>
              <w:rPr>
                <w:b/>
                <w:sz w:val="22"/>
                <w:szCs w:val="22"/>
              </w:rPr>
            </w:pPr>
            <w:r w:rsidRPr="00FF458E">
              <w:rPr>
                <w:b/>
                <w:sz w:val="22"/>
                <w:szCs w:val="22"/>
              </w:rPr>
              <w:t>Access to appliances/machinery</w:t>
            </w:r>
          </w:p>
        </w:tc>
        <w:tc>
          <w:tcPr>
            <w:tcW w:w="3116" w:type="dxa"/>
          </w:tcPr>
          <w:p w:rsidR="004621E7" w:rsidRPr="001C6A70" w:rsidRDefault="004621E7" w:rsidP="00FF45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Yes  </w:t>
            </w:r>
            <w:r w:rsidR="00FF458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458E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FF458E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4621E7" w:rsidRPr="001C6A70" w:rsidRDefault="00FF458E" w:rsidP="003F138E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Brenda </w:t>
            </w:r>
            <w:r w:rsidR="003F138E">
              <w:rPr>
                <w:sz w:val="22"/>
              </w:rPr>
              <w:t>can utilize the</w:t>
            </w:r>
            <w:r>
              <w:rPr>
                <w:sz w:val="22"/>
              </w:rPr>
              <w:t xml:space="preserve"> microwave</w:t>
            </w:r>
            <w:r w:rsidR="003F138E">
              <w:rPr>
                <w:sz w:val="22"/>
              </w:rPr>
              <w:t>, but staff supervisor is required when Brenda is cooking.</w:t>
            </w:r>
          </w:p>
        </w:tc>
      </w:tr>
      <w:tr w:rsidR="004621E7" w:rsidRPr="001C6A70" w:rsidTr="00632C3D">
        <w:trPr>
          <w:trHeight w:val="525"/>
        </w:trPr>
        <w:tc>
          <w:tcPr>
            <w:tcW w:w="3004" w:type="dxa"/>
            <w:tcBorders>
              <w:bottom w:val="double" w:sz="6" w:space="0" w:color="auto"/>
            </w:tcBorders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personal safety needs (state specific need):</w:t>
            </w:r>
          </w:p>
          <w:p w:rsidR="004621E7" w:rsidRPr="00FF458E" w:rsidRDefault="003F138E" w:rsidP="004621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M</w:t>
            </w:r>
            <w:r w:rsidR="00FF458E">
              <w:rPr>
                <w:b/>
                <w:sz w:val="22"/>
              </w:rPr>
              <w:t>ental / emotional condition affecting judgment</w:t>
            </w:r>
          </w:p>
        </w:tc>
        <w:tc>
          <w:tcPr>
            <w:tcW w:w="3116" w:type="dxa"/>
            <w:tcBorders>
              <w:bottom w:val="double" w:sz="6" w:space="0" w:color="auto"/>
            </w:tcBorders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  <w:tcBorders>
              <w:bottom w:val="double" w:sz="6" w:space="0" w:color="auto"/>
            </w:tcBorders>
          </w:tcPr>
          <w:p w:rsidR="004621E7" w:rsidRPr="001C6A70" w:rsidRDefault="00FF458E" w:rsidP="003F138E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Brenda </w:t>
            </w:r>
            <w:r w:rsidR="003F138E">
              <w:rPr>
                <w:sz w:val="22"/>
              </w:rPr>
              <w:t xml:space="preserve">is able to communicate to staff when feeling overwhelmed or confused, when </w:t>
            </w:r>
            <w:r>
              <w:rPr>
                <w:sz w:val="22"/>
              </w:rPr>
              <w:t xml:space="preserve">making </w:t>
            </w:r>
            <w:r w:rsidR="003F138E">
              <w:rPr>
                <w:sz w:val="22"/>
              </w:rPr>
              <w:t xml:space="preserve">decisions. </w:t>
            </w:r>
          </w:p>
        </w:tc>
      </w:tr>
      <w:tr w:rsidR="004621E7" w:rsidRPr="001C6A70" w:rsidTr="00632C3D">
        <w:trPr>
          <w:trHeight w:val="525"/>
        </w:trPr>
        <w:tc>
          <w:tcPr>
            <w:tcW w:w="1422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4621E7" w:rsidRPr="00632C3D" w:rsidRDefault="004621E7" w:rsidP="004621E7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Symptoms or behavior that may otherwise result in an incident</w:t>
            </w:r>
            <w:r>
              <w:rPr>
                <w:b/>
                <w:sz w:val="22"/>
                <w:szCs w:val="22"/>
              </w:rPr>
              <w:t xml:space="preserve"> as defined in section 245D.02, </w:t>
            </w:r>
            <w:proofErr w:type="spellStart"/>
            <w:r>
              <w:rPr>
                <w:b/>
                <w:sz w:val="22"/>
                <w:szCs w:val="22"/>
              </w:rPr>
              <w:t>subd</w:t>
            </w:r>
            <w:proofErr w:type="spellEnd"/>
            <w:r>
              <w:rPr>
                <w:b/>
                <w:sz w:val="22"/>
                <w:szCs w:val="22"/>
              </w:rPr>
              <w:t>. 11 clauses (4) to (7)</w:t>
            </w:r>
            <w:r w:rsidRPr="00632C3D">
              <w:rPr>
                <w:b/>
                <w:sz w:val="22"/>
                <w:szCs w:val="22"/>
              </w:rPr>
              <w:t xml:space="preserve"> or suspension or termination of services by the license holder, or other symptoms or behaviors that may jeopardize the health and safety of the person or others.</w:t>
            </w:r>
          </w:p>
        </w:tc>
      </w:tr>
      <w:tr w:rsidR="004621E7" w:rsidRPr="001C6A70" w:rsidTr="00632C3D">
        <w:trPr>
          <w:trHeight w:val="525"/>
        </w:trPr>
        <w:tc>
          <w:tcPr>
            <w:tcW w:w="3004" w:type="dxa"/>
            <w:tcBorders>
              <w:top w:val="double" w:sz="6" w:space="0" w:color="auto"/>
            </w:tcBorders>
          </w:tcPr>
          <w:p w:rsidR="004621E7" w:rsidRPr="00632C3D" w:rsidRDefault="004621E7" w:rsidP="004621E7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Assessment area</w:t>
            </w:r>
          </w:p>
        </w:tc>
        <w:tc>
          <w:tcPr>
            <w:tcW w:w="3116" w:type="dxa"/>
            <w:tcBorders>
              <w:top w:val="double" w:sz="6" w:space="0" w:color="auto"/>
            </w:tcBorders>
          </w:tcPr>
          <w:p w:rsidR="004621E7" w:rsidRPr="00632C3D" w:rsidRDefault="004621E7" w:rsidP="004621E7">
            <w:pPr>
              <w:rPr>
                <w:b/>
                <w:sz w:val="22"/>
                <w:szCs w:val="22"/>
              </w:rPr>
            </w:pPr>
            <w:r w:rsidRPr="00632C3D">
              <w:rPr>
                <w:b/>
                <w:sz w:val="22"/>
                <w:szCs w:val="22"/>
              </w:rPr>
              <w:t>Is the person able to self-manage in this area?</w:t>
            </w:r>
          </w:p>
        </w:tc>
        <w:tc>
          <w:tcPr>
            <w:tcW w:w="8100" w:type="dxa"/>
            <w:tcBorders>
              <w:top w:val="double" w:sz="6" w:space="0" w:color="auto"/>
            </w:tcBorders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– include information about the person that is descriptive of their overall strengths, functional skills and abilities, and behaviors or symptoms</w:t>
            </w: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F4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Self-injurious behaviors (state behavior):</w:t>
            </w:r>
            <w:r w:rsidR="00F46235">
              <w:rPr>
                <w:sz w:val="22"/>
                <w:szCs w:val="22"/>
              </w:rPr>
              <w:t xml:space="preserve"> </w:t>
            </w:r>
            <w:r w:rsidR="00F46235" w:rsidRPr="00F46235">
              <w:rPr>
                <w:b/>
                <w:sz w:val="22"/>
                <w:szCs w:val="22"/>
              </w:rPr>
              <w:t>I</w:t>
            </w:r>
            <w:r w:rsidR="00FF458E" w:rsidRPr="00F46235">
              <w:rPr>
                <w:b/>
                <w:sz w:val="22"/>
                <w:szCs w:val="22"/>
              </w:rPr>
              <w:t>gn</w:t>
            </w:r>
            <w:r w:rsidR="00FF458E" w:rsidRPr="00D9540C">
              <w:rPr>
                <w:b/>
                <w:sz w:val="22"/>
                <w:szCs w:val="22"/>
              </w:rPr>
              <w:t>oring personal safety</w:t>
            </w:r>
            <w:r w:rsidR="00D9540C" w:rsidRPr="00D9540C">
              <w:rPr>
                <w:b/>
                <w:sz w:val="22"/>
                <w:szCs w:val="22"/>
              </w:rPr>
              <w:t>,</w:t>
            </w:r>
            <w:r w:rsidR="00FF458E" w:rsidRPr="00D9540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6" w:type="dxa"/>
          </w:tcPr>
          <w:p w:rsidR="004621E7" w:rsidRPr="001C6A70" w:rsidRDefault="004621E7" w:rsidP="00F4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Yes  </w:t>
            </w:r>
            <w:r w:rsidR="00F4623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46235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F46235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FF458E" w:rsidRPr="001C6A70" w:rsidRDefault="00FF458E" w:rsidP="00F4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Brenda </w:t>
            </w:r>
            <w:r w:rsidR="003F138E">
              <w:rPr>
                <w:sz w:val="22"/>
                <w:szCs w:val="22"/>
              </w:rPr>
              <w:t>may ignore personal safety by purposely skip meals</w:t>
            </w:r>
            <w:r w:rsidR="00F46235">
              <w:rPr>
                <w:sz w:val="22"/>
                <w:szCs w:val="22"/>
              </w:rPr>
              <w:t xml:space="preserve"> and</w:t>
            </w:r>
            <w:r w:rsidR="003F1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not wear</w:t>
            </w:r>
            <w:r w:rsidR="003F138E">
              <w:rPr>
                <w:sz w:val="22"/>
                <w:szCs w:val="22"/>
              </w:rPr>
              <w:t>ing</w:t>
            </w:r>
            <w:r>
              <w:rPr>
                <w:sz w:val="22"/>
                <w:szCs w:val="22"/>
              </w:rPr>
              <w:t xml:space="preserve"> h</w:t>
            </w:r>
            <w:r w:rsidR="00F46235">
              <w:rPr>
                <w:sz w:val="22"/>
                <w:szCs w:val="22"/>
              </w:rPr>
              <w:t xml:space="preserve">er seatbelt when in a vehicle. </w:t>
            </w: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F4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aggression/conduct (state behavior): </w:t>
            </w:r>
          </w:p>
        </w:tc>
        <w:tc>
          <w:tcPr>
            <w:tcW w:w="3116" w:type="dxa"/>
          </w:tcPr>
          <w:p w:rsidR="004621E7" w:rsidRPr="001C6A70" w:rsidRDefault="00F46235" w:rsidP="00F4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621E7">
              <w:rPr>
                <w:sz w:val="22"/>
                <w:szCs w:val="22"/>
              </w:rPr>
              <w:t xml:space="preserve">  Yes  </w:t>
            </w:r>
            <w:r w:rsidR="00200C06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0C06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200C06">
              <w:rPr>
                <w:sz w:val="22"/>
                <w:szCs w:val="22"/>
              </w:rPr>
              <w:fldChar w:fldCharType="end"/>
            </w:r>
            <w:r w:rsidR="004621E7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621E7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200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Verbal/emotional aggression (state behavior): </w:t>
            </w:r>
          </w:p>
        </w:tc>
        <w:tc>
          <w:tcPr>
            <w:tcW w:w="3116" w:type="dxa"/>
          </w:tcPr>
          <w:p w:rsidR="004621E7" w:rsidRPr="001C6A70" w:rsidRDefault="00F46235" w:rsidP="00F462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621E7">
              <w:rPr>
                <w:sz w:val="22"/>
                <w:szCs w:val="22"/>
              </w:rPr>
              <w:t xml:space="preserve">  Yes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621E7"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621E7"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D954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Property destruction (state behavior): </w:t>
            </w:r>
          </w:p>
        </w:tc>
        <w:tc>
          <w:tcPr>
            <w:tcW w:w="3116" w:type="dxa"/>
          </w:tcPr>
          <w:p w:rsidR="004621E7" w:rsidRDefault="004621E7" w:rsidP="00200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 w:rsidR="00200C06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00C06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200C06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 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Suicidal ideations, thoughts, or attempts</w:t>
            </w:r>
          </w:p>
        </w:tc>
        <w:tc>
          <w:tcPr>
            <w:tcW w:w="3116" w:type="dxa"/>
          </w:tcPr>
          <w:p w:rsidR="004621E7" w:rsidRDefault="004621E7" w:rsidP="00200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 w:rsidR="00200C06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00C06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200C06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Criminal or unlawful behavior</w:t>
            </w:r>
          </w:p>
        </w:tc>
        <w:tc>
          <w:tcPr>
            <w:tcW w:w="3116" w:type="dxa"/>
          </w:tcPr>
          <w:p w:rsidR="004621E7" w:rsidRDefault="004621E7" w:rsidP="00200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 w:rsidR="00200C06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00C06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200C06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Pr="00D9540C" w:rsidRDefault="004621E7" w:rsidP="004621E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Mental health symptoms and crises (state diagnosis): </w:t>
            </w:r>
            <w:r w:rsidR="00F46235" w:rsidRPr="00F46235">
              <w:rPr>
                <w:b/>
                <w:sz w:val="22"/>
                <w:szCs w:val="22"/>
              </w:rPr>
              <w:t>Schizoaffective Unspecified</w:t>
            </w:r>
          </w:p>
          <w:p w:rsidR="004621E7" w:rsidRDefault="004621E7" w:rsidP="004621E7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</w:tcPr>
          <w:p w:rsidR="004621E7" w:rsidRDefault="004621E7" w:rsidP="00D954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 w:rsidR="00D9540C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9540C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D9540C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F7737E" w:rsidRDefault="00F46235" w:rsidP="00F46235">
            <w:pPr>
              <w:rPr>
                <w:sz w:val="22"/>
                <w:szCs w:val="22"/>
              </w:rPr>
            </w:pPr>
            <w:r w:rsidRPr="00F7737E">
              <w:rPr>
                <w:sz w:val="22"/>
                <w:szCs w:val="22"/>
              </w:rPr>
              <w:t xml:space="preserve">Brenda has been diagnosed as having Schizoaffective Unspecified and Bipolar. Brenda is currently taking medication and utilizing her supports appropriately to increase mental health.  </w:t>
            </w: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D954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Emotional health symptoms (state diagnosis): </w:t>
            </w:r>
          </w:p>
        </w:tc>
        <w:tc>
          <w:tcPr>
            <w:tcW w:w="3116" w:type="dxa"/>
          </w:tcPr>
          <w:p w:rsidR="004621E7" w:rsidRDefault="004621E7" w:rsidP="007D4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 w:rsidR="007D402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02F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D402F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F7737E" w:rsidRDefault="00F46235" w:rsidP="004621E7">
            <w:pPr>
              <w:rPr>
                <w:sz w:val="22"/>
                <w:szCs w:val="22"/>
              </w:rPr>
            </w:pPr>
            <w:r w:rsidRPr="00F7737E">
              <w:rPr>
                <w:sz w:val="22"/>
                <w:szCs w:val="22"/>
              </w:rPr>
              <w:t xml:space="preserve">Brenda is currently taking medication and utilizing her supports appropriately to increase mental health.  </w:t>
            </w: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Unauthorized or unexplained absence from a program</w:t>
            </w:r>
          </w:p>
        </w:tc>
        <w:tc>
          <w:tcPr>
            <w:tcW w:w="3116" w:type="dxa"/>
          </w:tcPr>
          <w:p w:rsidR="004621E7" w:rsidRDefault="004621E7" w:rsidP="007D4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 w:rsidR="007D402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02F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D402F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462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act or situation involving a person that requires the program to call 911, law enforcement or fire department</w:t>
            </w:r>
          </w:p>
        </w:tc>
        <w:tc>
          <w:tcPr>
            <w:tcW w:w="3116" w:type="dxa"/>
          </w:tcPr>
          <w:p w:rsidR="004621E7" w:rsidRDefault="004621E7" w:rsidP="007D4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 w:rsidR="007D402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02F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D402F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  <w:tr w:rsidR="004621E7" w:rsidRPr="001C6A70" w:rsidTr="00CD3F0E">
        <w:trPr>
          <w:trHeight w:val="525"/>
        </w:trPr>
        <w:tc>
          <w:tcPr>
            <w:tcW w:w="3004" w:type="dxa"/>
          </w:tcPr>
          <w:p w:rsidR="004621E7" w:rsidRDefault="004621E7" w:rsidP="00D954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symptom or behavior (be specific): </w:t>
            </w:r>
          </w:p>
        </w:tc>
        <w:tc>
          <w:tcPr>
            <w:tcW w:w="3116" w:type="dxa"/>
          </w:tcPr>
          <w:p w:rsidR="004621E7" w:rsidRDefault="004621E7" w:rsidP="007D4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Yes   </w:t>
            </w: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No    </w:t>
            </w:r>
            <w:r w:rsidR="007D402F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D402F">
              <w:rPr>
                <w:sz w:val="22"/>
                <w:szCs w:val="22"/>
              </w:rPr>
              <w:instrText xml:space="preserve"> FORMCHECKBOX </w:instrText>
            </w:r>
            <w:r w:rsidR="00C9171D">
              <w:rPr>
                <w:sz w:val="22"/>
                <w:szCs w:val="22"/>
              </w:rPr>
            </w:r>
            <w:r w:rsidR="00C9171D">
              <w:rPr>
                <w:sz w:val="22"/>
                <w:szCs w:val="22"/>
              </w:rPr>
              <w:fldChar w:fldCharType="separate"/>
            </w:r>
            <w:r w:rsidR="007D402F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 NA</w:t>
            </w:r>
          </w:p>
        </w:tc>
        <w:tc>
          <w:tcPr>
            <w:tcW w:w="8100" w:type="dxa"/>
          </w:tcPr>
          <w:p w:rsidR="004621E7" w:rsidRPr="001C6A70" w:rsidRDefault="004621E7" w:rsidP="004621E7">
            <w:pPr>
              <w:rPr>
                <w:sz w:val="22"/>
                <w:szCs w:val="22"/>
              </w:rPr>
            </w:pPr>
          </w:p>
        </w:tc>
      </w:tr>
    </w:tbl>
    <w:p w:rsidR="00715553" w:rsidRDefault="00715553" w:rsidP="00341C3F">
      <w:pPr>
        <w:tabs>
          <w:tab w:val="left" w:pos="-1440"/>
        </w:tabs>
        <w:ind w:left="3600" w:hanging="3600"/>
        <w:rPr>
          <w:sz w:val="22"/>
          <w:szCs w:val="22"/>
        </w:rPr>
      </w:pPr>
    </w:p>
    <w:p w:rsidR="00341C3F" w:rsidRDefault="00341C3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41C3F" w:rsidRDefault="00341C3F" w:rsidP="00341C3F">
      <w:pPr>
        <w:tabs>
          <w:tab w:val="left" w:pos="-1440"/>
        </w:tabs>
        <w:ind w:left="3600" w:hanging="3600"/>
        <w:jc w:val="center"/>
        <w:rPr>
          <w:sz w:val="28"/>
          <w:szCs w:val="28"/>
        </w:rPr>
      </w:pPr>
    </w:p>
    <w:p w:rsidR="00341C3F" w:rsidRDefault="00341C3F" w:rsidP="00341C3F">
      <w:pPr>
        <w:tabs>
          <w:tab w:val="left" w:pos="-1440"/>
        </w:tabs>
        <w:ind w:left="3600" w:hanging="3600"/>
        <w:jc w:val="center"/>
        <w:rPr>
          <w:b/>
          <w:sz w:val="28"/>
          <w:szCs w:val="28"/>
        </w:rPr>
      </w:pPr>
      <w:r w:rsidRPr="00341C3F">
        <w:rPr>
          <w:b/>
          <w:sz w:val="28"/>
          <w:szCs w:val="28"/>
        </w:rPr>
        <w:t>SIGNATURE PAGE</w:t>
      </w:r>
    </w:p>
    <w:p w:rsidR="00C42DDC" w:rsidRDefault="00C42DDC" w:rsidP="00C42DDC">
      <w:pPr>
        <w:tabs>
          <w:tab w:val="left" w:pos="-1440"/>
        </w:tabs>
        <w:ind w:left="3600" w:hanging="3600"/>
        <w:rPr>
          <w:b/>
          <w:sz w:val="22"/>
          <w:szCs w:val="22"/>
        </w:rPr>
      </w:pPr>
    </w:p>
    <w:p w:rsidR="00C42DDC" w:rsidRPr="00C42DDC" w:rsidRDefault="00C42DDC" w:rsidP="00C42DDC">
      <w:pPr>
        <w:tabs>
          <w:tab w:val="left" w:pos="-1440"/>
        </w:tabs>
        <w:ind w:left="3600" w:hanging="36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By signing below, I am indicating the completion and approval of the </w:t>
      </w:r>
      <w:r>
        <w:rPr>
          <w:b/>
          <w:i/>
          <w:sz w:val="22"/>
          <w:szCs w:val="22"/>
        </w:rPr>
        <w:t>Self-Management Assessment</w:t>
      </w:r>
      <w:r>
        <w:rPr>
          <w:b/>
          <w:sz w:val="22"/>
          <w:szCs w:val="22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28"/>
        <w:gridCol w:w="7166"/>
      </w:tblGrid>
      <w:tr w:rsidR="00507BD8" w:rsidTr="00C42DDC">
        <w:tc>
          <w:tcPr>
            <w:tcW w:w="6930" w:type="dxa"/>
          </w:tcPr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 w:rsidRPr="00507BD8">
              <w:rPr>
                <w:sz w:val="22"/>
                <w:szCs w:val="22"/>
              </w:rPr>
              <w:t>Person served</w:t>
            </w:r>
            <w:r>
              <w:rPr>
                <w:sz w:val="22"/>
                <w:szCs w:val="22"/>
              </w:rPr>
              <w:t>:</w:t>
            </w: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Legal representative: 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Case manager: 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</w:tc>
      </w:tr>
      <w:tr w:rsidR="00507BD8" w:rsidTr="00C42DDC">
        <w:tc>
          <w:tcPr>
            <w:tcW w:w="693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Licensed provider contact:</w:t>
            </w:r>
          </w:p>
          <w:p w:rsid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507BD8" w:rsidRPr="00507BD8" w:rsidRDefault="00507BD8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507BD8" w:rsidRPr="00507BD8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495019" w:rsidTr="00C42DDC">
        <w:tc>
          <w:tcPr>
            <w:tcW w:w="693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support team member (name and title): </w:t>
            </w: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  <w:tr w:rsidR="00495019" w:rsidTr="00C42DDC">
        <w:tc>
          <w:tcPr>
            <w:tcW w:w="693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Other support team member (name and title): </w:t>
            </w: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</w:p>
        </w:tc>
        <w:tc>
          <w:tcPr>
            <w:tcW w:w="7290" w:type="dxa"/>
          </w:tcPr>
          <w:p w:rsidR="00495019" w:rsidRDefault="00495019" w:rsidP="00507BD8">
            <w:pPr>
              <w:tabs>
                <w:tab w:val="left" w:pos="-14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Date:</w:t>
            </w:r>
          </w:p>
        </w:tc>
      </w:tr>
    </w:tbl>
    <w:p w:rsidR="00507BD8" w:rsidRPr="00507BD8" w:rsidRDefault="00507BD8" w:rsidP="00C42DDC">
      <w:pPr>
        <w:tabs>
          <w:tab w:val="left" w:pos="-1440"/>
        </w:tabs>
        <w:ind w:left="3600" w:hanging="3510"/>
        <w:rPr>
          <w:sz w:val="28"/>
          <w:szCs w:val="28"/>
        </w:rPr>
      </w:pPr>
    </w:p>
    <w:sectPr w:rsidR="00507BD8" w:rsidRPr="00507BD8" w:rsidSect="002275CB">
      <w:headerReference w:type="default" r:id="rId7"/>
      <w:footerReference w:type="default" r:id="rId8"/>
      <w:pgSz w:w="15840" w:h="12240" w:orient="landscape"/>
      <w:pgMar w:top="540" w:right="1008" w:bottom="720" w:left="720" w:header="72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B92" w:rsidRDefault="00361B92">
      <w:r>
        <w:separator/>
      </w:r>
    </w:p>
  </w:endnote>
  <w:endnote w:type="continuationSeparator" w:id="0">
    <w:p w:rsidR="00361B92" w:rsidRDefault="0036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26" w:rsidRPr="00F01CDE" w:rsidRDefault="00131F26" w:rsidP="00EB26E8">
    <w:pPr>
      <w:pStyle w:val="Footer"/>
      <w:tabs>
        <w:tab w:val="left" w:pos="9090"/>
      </w:tabs>
      <w:rPr>
        <w:sz w:val="18"/>
      </w:rPr>
    </w:pPr>
    <w:r>
      <w:rPr>
        <w:b/>
        <w:sz w:val="22"/>
      </w:rPr>
      <w:t>DPF-023</w:t>
    </w:r>
    <w:r w:rsidRPr="00F01CDE">
      <w:rPr>
        <w:b/>
        <w:sz w:val="22"/>
      </w:rPr>
      <w:t xml:space="preserve">                                                                                 </w:t>
    </w:r>
    <w:r>
      <w:rPr>
        <w:b/>
        <w:sz w:val="22"/>
      </w:rPr>
      <w:t xml:space="preserve">                  Rev. 12/13</w:t>
    </w:r>
    <w:r w:rsidRPr="00F01CDE">
      <w:rPr>
        <w:b/>
        <w:sz w:val="22"/>
      </w:rPr>
      <w:t xml:space="preserve">               </w:t>
    </w:r>
    <w:r>
      <w:rPr>
        <w:b/>
        <w:sz w:val="22"/>
      </w:rPr>
      <w:t xml:space="preserve"> </w:t>
    </w:r>
    <w:r w:rsidRPr="00F01CDE">
      <w:rPr>
        <w:b/>
        <w:sz w:val="22"/>
      </w:rPr>
      <w:t xml:space="preserve">                   </w:t>
    </w:r>
    <w:r w:rsidRPr="00F01CDE">
      <w:rPr>
        <w:b/>
        <w:sz w:val="22"/>
      </w:rPr>
      <w:tab/>
    </w:r>
    <w:r w:rsidRPr="00F01CDE">
      <w:rPr>
        <w:b/>
        <w:sz w:val="22"/>
        <w:szCs w:val="24"/>
      </w:rPr>
      <w:t xml:space="preserve"> </w:t>
    </w:r>
    <w:r>
      <w:rPr>
        <w:b/>
        <w:sz w:val="22"/>
        <w:szCs w:val="24"/>
      </w:rPr>
      <w:t xml:space="preserve">   </w:t>
    </w:r>
    <w:r w:rsidRPr="00F01CDE">
      <w:rPr>
        <w:b/>
        <w:sz w:val="22"/>
        <w:szCs w:val="24"/>
      </w:rPr>
      <w:t xml:space="preserve">                                                                    </w:t>
    </w:r>
    <w:r>
      <w:rPr>
        <w:b/>
        <w:sz w:val="22"/>
        <w:szCs w:val="24"/>
      </w:rPr>
      <w:t xml:space="preserve"> </w:t>
    </w:r>
    <w:r w:rsidRPr="00F01CDE">
      <w:rPr>
        <w:b/>
        <w:sz w:val="22"/>
        <w:szCs w:val="24"/>
      </w:rPr>
      <w:t xml:space="preserve">      </w:t>
    </w:r>
    <w:r w:rsidRPr="00F01CDE">
      <w:rPr>
        <w:rStyle w:val="PageNumber"/>
        <w:b/>
        <w:sz w:val="22"/>
        <w:szCs w:val="24"/>
      </w:rPr>
      <w:fldChar w:fldCharType="begin"/>
    </w:r>
    <w:r w:rsidRPr="00F01CDE">
      <w:rPr>
        <w:rStyle w:val="PageNumber"/>
        <w:b/>
        <w:sz w:val="22"/>
        <w:szCs w:val="24"/>
      </w:rPr>
      <w:instrText xml:space="preserve"> PAGE </w:instrText>
    </w:r>
    <w:r w:rsidRPr="00F01CDE">
      <w:rPr>
        <w:rStyle w:val="PageNumber"/>
        <w:b/>
        <w:sz w:val="22"/>
        <w:szCs w:val="24"/>
      </w:rPr>
      <w:fldChar w:fldCharType="separate"/>
    </w:r>
    <w:r w:rsidR="00C9171D">
      <w:rPr>
        <w:rStyle w:val="PageNumber"/>
        <w:b/>
        <w:noProof/>
        <w:sz w:val="22"/>
        <w:szCs w:val="24"/>
      </w:rPr>
      <w:t>5</w:t>
    </w:r>
    <w:r w:rsidRPr="00F01CDE">
      <w:rPr>
        <w:rStyle w:val="PageNumber"/>
        <w:b/>
        <w:sz w:val="22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B92" w:rsidRDefault="00361B92">
      <w:r>
        <w:separator/>
      </w:r>
    </w:p>
  </w:footnote>
  <w:footnote w:type="continuationSeparator" w:id="0">
    <w:p w:rsidR="00361B92" w:rsidRDefault="0036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26" w:rsidRPr="00D530C3" w:rsidRDefault="00C9171D">
    <w:pPr>
      <w:pStyle w:val="Header"/>
      <w:rPr>
        <w:sz w:val="40"/>
        <w:szCs w:val="40"/>
      </w:rPr>
    </w:pPr>
    <w:r>
      <w:rPr>
        <w:sz w:val="36"/>
        <w:szCs w:val="40"/>
      </w:rPr>
      <w:t>High Quality</w:t>
    </w:r>
    <w:r w:rsidR="00131F26">
      <w:rPr>
        <w:sz w:val="36"/>
        <w:szCs w:val="40"/>
      </w:rPr>
      <w:t xml:space="preserve"> Services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54AF"/>
    <w:multiLevelType w:val="hybridMultilevel"/>
    <w:tmpl w:val="A134EE24"/>
    <w:lvl w:ilvl="0" w:tplc="26E0CE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315B0"/>
    <w:multiLevelType w:val="hybridMultilevel"/>
    <w:tmpl w:val="74DC7E4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AAF6DD7"/>
    <w:multiLevelType w:val="hybridMultilevel"/>
    <w:tmpl w:val="4066E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C0D14"/>
    <w:multiLevelType w:val="hybridMultilevel"/>
    <w:tmpl w:val="E6667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47"/>
    <w:rsid w:val="00016791"/>
    <w:rsid w:val="00021382"/>
    <w:rsid w:val="000332EE"/>
    <w:rsid w:val="0004122A"/>
    <w:rsid w:val="00053B4F"/>
    <w:rsid w:val="000634B3"/>
    <w:rsid w:val="000A6E82"/>
    <w:rsid w:val="000B1555"/>
    <w:rsid w:val="000D4623"/>
    <w:rsid w:val="000F2B02"/>
    <w:rsid w:val="00105BD4"/>
    <w:rsid w:val="001133A9"/>
    <w:rsid w:val="00113D1E"/>
    <w:rsid w:val="00126744"/>
    <w:rsid w:val="00131F26"/>
    <w:rsid w:val="00132D32"/>
    <w:rsid w:val="00135BD8"/>
    <w:rsid w:val="00154DF4"/>
    <w:rsid w:val="001640DC"/>
    <w:rsid w:val="00177AF0"/>
    <w:rsid w:val="00183E7C"/>
    <w:rsid w:val="001A34C9"/>
    <w:rsid w:val="001C6A70"/>
    <w:rsid w:val="00200C06"/>
    <w:rsid w:val="00203D9C"/>
    <w:rsid w:val="00215B49"/>
    <w:rsid w:val="002275CB"/>
    <w:rsid w:val="00241079"/>
    <w:rsid w:val="002475A9"/>
    <w:rsid w:val="00273660"/>
    <w:rsid w:val="00274446"/>
    <w:rsid w:val="002D3847"/>
    <w:rsid w:val="002D4B47"/>
    <w:rsid w:val="002F7615"/>
    <w:rsid w:val="00315A5C"/>
    <w:rsid w:val="00341C3F"/>
    <w:rsid w:val="00344D3A"/>
    <w:rsid w:val="00350D3C"/>
    <w:rsid w:val="0036194A"/>
    <w:rsid w:val="00361B92"/>
    <w:rsid w:val="0039714D"/>
    <w:rsid w:val="003A5FBF"/>
    <w:rsid w:val="003D6228"/>
    <w:rsid w:val="003F138E"/>
    <w:rsid w:val="004621E7"/>
    <w:rsid w:val="00495019"/>
    <w:rsid w:val="004C186D"/>
    <w:rsid w:val="004F711A"/>
    <w:rsid w:val="00503DDC"/>
    <w:rsid w:val="00507BD8"/>
    <w:rsid w:val="00543135"/>
    <w:rsid w:val="005A3CFC"/>
    <w:rsid w:val="005A7B2D"/>
    <w:rsid w:val="005C4EEE"/>
    <w:rsid w:val="006050C6"/>
    <w:rsid w:val="00613C2D"/>
    <w:rsid w:val="0063040A"/>
    <w:rsid w:val="00632C3D"/>
    <w:rsid w:val="0065492E"/>
    <w:rsid w:val="00674549"/>
    <w:rsid w:val="00674F98"/>
    <w:rsid w:val="006D4DC8"/>
    <w:rsid w:val="007031EF"/>
    <w:rsid w:val="00715553"/>
    <w:rsid w:val="007324EF"/>
    <w:rsid w:val="007401A7"/>
    <w:rsid w:val="00747148"/>
    <w:rsid w:val="00760D39"/>
    <w:rsid w:val="00763C66"/>
    <w:rsid w:val="00786B37"/>
    <w:rsid w:val="007907C2"/>
    <w:rsid w:val="00797AAA"/>
    <w:rsid w:val="007B0918"/>
    <w:rsid w:val="007C131D"/>
    <w:rsid w:val="007D402F"/>
    <w:rsid w:val="007E4688"/>
    <w:rsid w:val="0083669E"/>
    <w:rsid w:val="0084551D"/>
    <w:rsid w:val="008532FF"/>
    <w:rsid w:val="0086127B"/>
    <w:rsid w:val="008837AB"/>
    <w:rsid w:val="008B7C81"/>
    <w:rsid w:val="008C0665"/>
    <w:rsid w:val="008E41A2"/>
    <w:rsid w:val="008E7248"/>
    <w:rsid w:val="00914CFD"/>
    <w:rsid w:val="00934CCA"/>
    <w:rsid w:val="00970032"/>
    <w:rsid w:val="00992CBC"/>
    <w:rsid w:val="009A26B7"/>
    <w:rsid w:val="009A59D7"/>
    <w:rsid w:val="009B13AC"/>
    <w:rsid w:val="00A17D8B"/>
    <w:rsid w:val="00A241D9"/>
    <w:rsid w:val="00A31795"/>
    <w:rsid w:val="00A76208"/>
    <w:rsid w:val="00AF25A6"/>
    <w:rsid w:val="00B100BF"/>
    <w:rsid w:val="00B24152"/>
    <w:rsid w:val="00B31E6D"/>
    <w:rsid w:val="00B349B3"/>
    <w:rsid w:val="00B50E8B"/>
    <w:rsid w:val="00B711B6"/>
    <w:rsid w:val="00B73FBD"/>
    <w:rsid w:val="00B7774F"/>
    <w:rsid w:val="00BA6719"/>
    <w:rsid w:val="00BB0DAF"/>
    <w:rsid w:val="00BD2034"/>
    <w:rsid w:val="00BD4ECC"/>
    <w:rsid w:val="00BF0820"/>
    <w:rsid w:val="00C407F2"/>
    <w:rsid w:val="00C41CCC"/>
    <w:rsid w:val="00C42DDC"/>
    <w:rsid w:val="00C43FB4"/>
    <w:rsid w:val="00C9171D"/>
    <w:rsid w:val="00CA1242"/>
    <w:rsid w:val="00CD3F0E"/>
    <w:rsid w:val="00CD6722"/>
    <w:rsid w:val="00CE04E6"/>
    <w:rsid w:val="00CF037D"/>
    <w:rsid w:val="00D02AF9"/>
    <w:rsid w:val="00D22687"/>
    <w:rsid w:val="00D33459"/>
    <w:rsid w:val="00D530C3"/>
    <w:rsid w:val="00D76298"/>
    <w:rsid w:val="00D9540C"/>
    <w:rsid w:val="00DA14B5"/>
    <w:rsid w:val="00DD6A71"/>
    <w:rsid w:val="00E01F81"/>
    <w:rsid w:val="00E269E7"/>
    <w:rsid w:val="00E6661E"/>
    <w:rsid w:val="00E74710"/>
    <w:rsid w:val="00E84526"/>
    <w:rsid w:val="00EB26E8"/>
    <w:rsid w:val="00EC77E2"/>
    <w:rsid w:val="00ED0EB1"/>
    <w:rsid w:val="00ED5690"/>
    <w:rsid w:val="00EE10B4"/>
    <w:rsid w:val="00F01CDE"/>
    <w:rsid w:val="00F43262"/>
    <w:rsid w:val="00F43BA2"/>
    <w:rsid w:val="00F446C5"/>
    <w:rsid w:val="00F46235"/>
    <w:rsid w:val="00F7737E"/>
    <w:rsid w:val="00F80004"/>
    <w:rsid w:val="00FA2857"/>
    <w:rsid w:val="00FA2B52"/>
    <w:rsid w:val="00FD21F2"/>
    <w:rsid w:val="00FD4E6A"/>
    <w:rsid w:val="00FE4AD1"/>
    <w:rsid w:val="00FF27D2"/>
    <w:rsid w:val="00FF2D38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FE7A24E9-4AA8-4FFC-81C0-AB9604D6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632C3D"/>
  </w:style>
  <w:style w:type="paragraph" w:styleId="Heading1">
    <w:name w:val="heading 1"/>
    <w:basedOn w:val="Normal"/>
    <w:next w:val="Normal"/>
    <w:qFormat/>
    <w:rsid w:val="00D33459"/>
    <w:pPr>
      <w:keepNext/>
      <w:outlineLvl w:val="0"/>
    </w:pPr>
    <w:rPr>
      <w:rFonts w:ascii="Arial Black" w:hAnsi="Arial Black"/>
      <w:sz w:val="24"/>
    </w:rPr>
  </w:style>
  <w:style w:type="paragraph" w:styleId="Heading2">
    <w:name w:val="heading 2"/>
    <w:basedOn w:val="Normal"/>
    <w:next w:val="Normal"/>
    <w:qFormat/>
    <w:rsid w:val="00D33459"/>
    <w:pPr>
      <w:keepNext/>
      <w:outlineLvl w:val="1"/>
    </w:pPr>
    <w:rPr>
      <w:sz w:val="60"/>
    </w:rPr>
  </w:style>
  <w:style w:type="paragraph" w:styleId="Heading3">
    <w:name w:val="heading 3"/>
    <w:basedOn w:val="Normal"/>
    <w:next w:val="Normal"/>
    <w:qFormat/>
    <w:rsid w:val="00BA67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34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345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711B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B26E8"/>
  </w:style>
  <w:style w:type="paragraph" w:styleId="ListParagraph">
    <w:name w:val="List Paragraph"/>
    <w:basedOn w:val="Normal"/>
    <w:uiPriority w:val="34"/>
    <w:qFormat/>
    <w:rsid w:val="0004122A"/>
    <w:pPr>
      <w:ind w:left="720"/>
      <w:contextualSpacing/>
    </w:pPr>
  </w:style>
  <w:style w:type="table" w:styleId="TableGrid">
    <w:name w:val="Table Grid"/>
    <w:basedOn w:val="TableNormal"/>
    <w:rsid w:val="00507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1096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DESIGNATED COORDINATOR REVIEW CHECKLIST</vt:lpstr>
    </vt:vector>
  </TitlesOfParts>
  <Company>Toshiba</Company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DESIGNATED COORDINATOR REVIEW CHECKLIST</dc:title>
  <dc:creator>Mark Winters</dc:creator>
  <cp:lastModifiedBy>Dhimbil Ali</cp:lastModifiedBy>
  <cp:revision>7</cp:revision>
  <cp:lastPrinted>2015-09-24T20:20:00Z</cp:lastPrinted>
  <dcterms:created xsi:type="dcterms:W3CDTF">2015-05-13T04:10:00Z</dcterms:created>
  <dcterms:modified xsi:type="dcterms:W3CDTF">2017-02-01T00:00:00Z</dcterms:modified>
</cp:coreProperties>
</file>