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B3" w:rsidRDefault="00D14833" w:rsidP="000D22B3">
      <w:pPr>
        <w:pStyle w:val="ListParagraph"/>
        <w:numPr>
          <w:ilvl w:val="0"/>
          <w:numId w:val="1"/>
        </w:numPr>
      </w:pPr>
      <w:r>
        <w:t>PURPOSE</w:t>
      </w:r>
    </w:p>
    <w:p w:rsidR="006C3A64" w:rsidRDefault="006C3A64" w:rsidP="006C3A64">
      <w:pPr>
        <w:pStyle w:val="ListParagraph"/>
      </w:pPr>
    </w:p>
    <w:p w:rsidR="00E41A20" w:rsidRDefault="00E41A20" w:rsidP="00E41A20">
      <w:pPr>
        <w:pStyle w:val="ListParagraph"/>
        <w:numPr>
          <w:ilvl w:val="1"/>
          <w:numId w:val="1"/>
        </w:numPr>
      </w:pPr>
      <w:r>
        <w:t>To outline the Travel Policy for Harris County ESD 29</w:t>
      </w:r>
    </w:p>
    <w:p w:rsidR="00E41A20" w:rsidRDefault="00E41A20" w:rsidP="00E41A20">
      <w:pPr>
        <w:pStyle w:val="ListParagraph"/>
        <w:ind w:left="1440"/>
      </w:pPr>
    </w:p>
    <w:p w:rsidR="000D22B3" w:rsidRDefault="00D14833" w:rsidP="000D22B3">
      <w:pPr>
        <w:pStyle w:val="ListParagraph"/>
        <w:numPr>
          <w:ilvl w:val="0"/>
          <w:numId w:val="1"/>
        </w:numPr>
      </w:pPr>
      <w:r>
        <w:t>SCOPE</w:t>
      </w:r>
    </w:p>
    <w:p w:rsidR="006C3A64" w:rsidRDefault="006C3A64" w:rsidP="006C3A64">
      <w:pPr>
        <w:pStyle w:val="ListParagraph"/>
      </w:pPr>
    </w:p>
    <w:p w:rsidR="00E41A20" w:rsidRDefault="00E41A20" w:rsidP="00E41A20">
      <w:pPr>
        <w:pStyle w:val="ListParagraph"/>
        <w:numPr>
          <w:ilvl w:val="1"/>
          <w:numId w:val="1"/>
        </w:numPr>
      </w:pPr>
      <w:r w:rsidRPr="00EB15B6">
        <w:t xml:space="preserve">This guideline applies to all CESD staff, which includes commissioners, </w:t>
      </w:r>
      <w:r w:rsidR="006A5E20">
        <w:t>career</w:t>
      </w:r>
      <w:r w:rsidRPr="00EB15B6">
        <w:t xml:space="preserve"> staff, volunteer staff, and co-op participants.  These personnel will be referred to as Employees.</w:t>
      </w:r>
    </w:p>
    <w:p w:rsidR="00E41A20" w:rsidRDefault="00E41A20" w:rsidP="00E41A20">
      <w:pPr>
        <w:pStyle w:val="ListParagraph"/>
        <w:ind w:left="1440"/>
      </w:pPr>
    </w:p>
    <w:p w:rsidR="00D14833" w:rsidRDefault="00D14833" w:rsidP="00D14833">
      <w:pPr>
        <w:pStyle w:val="ListParagraph"/>
        <w:numPr>
          <w:ilvl w:val="0"/>
          <w:numId w:val="1"/>
        </w:numPr>
      </w:pPr>
      <w:r>
        <w:t>GUIDELINE</w:t>
      </w:r>
    </w:p>
    <w:p w:rsidR="006C3A64" w:rsidRDefault="006C3A64" w:rsidP="006C3A64">
      <w:pPr>
        <w:pStyle w:val="ListParagraph"/>
      </w:pPr>
    </w:p>
    <w:p w:rsidR="00D14833" w:rsidRDefault="00E41A20" w:rsidP="00D14833">
      <w:pPr>
        <w:pStyle w:val="ListParagraph"/>
        <w:numPr>
          <w:ilvl w:val="1"/>
          <w:numId w:val="1"/>
        </w:numPr>
      </w:pPr>
      <w:r>
        <w:t>The following procedure will be followed when traveling to and from a sanctioned activity of HCESD 29 that is not considered normal business activities:</w:t>
      </w:r>
    </w:p>
    <w:p w:rsidR="00E41A20" w:rsidRDefault="00E41A20" w:rsidP="00E41A20">
      <w:pPr>
        <w:pStyle w:val="ListParagraph"/>
        <w:numPr>
          <w:ilvl w:val="2"/>
          <w:numId w:val="1"/>
        </w:numPr>
        <w:ind w:left="1800" w:hanging="360"/>
      </w:pPr>
      <w:r>
        <w:t>The Fire Chief or his designee along with the Deputy Chief – Training will review applications for education/training and approve or reject said request.</w:t>
      </w:r>
    </w:p>
    <w:p w:rsidR="00E41A20" w:rsidRDefault="00E41A20" w:rsidP="00E41A20">
      <w:pPr>
        <w:pStyle w:val="ListParagraph"/>
        <w:numPr>
          <w:ilvl w:val="2"/>
          <w:numId w:val="1"/>
        </w:numPr>
        <w:ind w:left="1800" w:hanging="360"/>
      </w:pPr>
      <w:r>
        <w:t>District transportation may be provided if available.</w:t>
      </w:r>
    </w:p>
    <w:p w:rsidR="00E41A20" w:rsidRDefault="00E41A20" w:rsidP="00E41A20">
      <w:pPr>
        <w:pStyle w:val="ListParagraph"/>
        <w:numPr>
          <w:ilvl w:val="2"/>
          <w:numId w:val="1"/>
        </w:numPr>
        <w:ind w:left="1800" w:hanging="360"/>
      </w:pPr>
      <w:r>
        <w:t xml:space="preserve">Meals/incidental expenses along with mileage reimbursement (excluding transportation by District vehicles) will be paid at the current US </w:t>
      </w:r>
      <w:r w:rsidR="00E420DD">
        <w:t>General</w:t>
      </w:r>
      <w:r>
        <w:t xml:space="preserve"> Services Administration rates.</w:t>
      </w:r>
    </w:p>
    <w:p w:rsidR="00E41A20" w:rsidRDefault="00E41A20" w:rsidP="00E41A20">
      <w:pPr>
        <w:pStyle w:val="ListParagraph"/>
        <w:numPr>
          <w:ilvl w:val="2"/>
          <w:numId w:val="1"/>
        </w:numPr>
        <w:ind w:left="1800" w:hanging="360"/>
      </w:pPr>
      <w:r>
        <w:t>Any extenuating circumstances regarding this policy will be reviewed by the Fire Chief and he will have the authority to make adjustments as necessary.</w:t>
      </w:r>
    </w:p>
    <w:sectPr w:rsidR="00E41A20" w:rsidSect="004968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443" w:rsidRDefault="00BB2443" w:rsidP="00D14833">
      <w:pPr>
        <w:spacing w:after="0" w:line="240" w:lineRule="auto"/>
      </w:pPr>
      <w:r>
        <w:separator/>
      </w:r>
    </w:p>
  </w:endnote>
  <w:endnote w:type="continuationSeparator" w:id="1">
    <w:p w:rsidR="00BB2443" w:rsidRDefault="00BB2443" w:rsidP="00D1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1E0"/>
    </w:tblPr>
    <w:tblGrid>
      <w:gridCol w:w="1008"/>
      <w:gridCol w:w="1260"/>
      <w:gridCol w:w="5040"/>
      <w:gridCol w:w="2268"/>
    </w:tblGrid>
    <w:tr w:rsidR="00D14833" w:rsidRPr="00D14833" w:rsidTr="00731B15">
      <w:trPr>
        <w:trHeight w:val="169"/>
      </w:trPr>
      <w:tc>
        <w:tcPr>
          <w:tcW w:w="1008" w:type="dxa"/>
          <w:shd w:val="clear" w:color="auto" w:fill="auto"/>
          <w:vAlign w:val="center"/>
        </w:tcPr>
        <w:p w:rsidR="00D14833" w:rsidRPr="00D14833" w:rsidRDefault="00D14833" w:rsidP="00D14833">
          <w:pPr>
            <w:pStyle w:val="Footer"/>
            <w:rPr>
              <w:rFonts w:asciiTheme="minorHAnsi" w:hAnsiTheme="minorHAnsi" w:cs="Arial"/>
              <w:snapToGrid w:val="0"/>
              <w:sz w:val="16"/>
              <w:szCs w:val="16"/>
            </w:rPr>
          </w:pPr>
          <w:r w:rsidRPr="00D14833">
            <w:rPr>
              <w:rFonts w:asciiTheme="minorHAnsi" w:hAnsiTheme="minorHAnsi" w:cs="Arial"/>
              <w:snapToGrid w:val="0"/>
              <w:sz w:val="16"/>
              <w:szCs w:val="16"/>
            </w:rPr>
            <w:t>Created:</w:t>
          </w:r>
        </w:p>
      </w:tc>
      <w:tc>
        <w:tcPr>
          <w:tcW w:w="1260" w:type="dxa"/>
          <w:shd w:val="clear" w:color="auto" w:fill="auto"/>
          <w:vAlign w:val="center"/>
        </w:tcPr>
        <w:p w:rsidR="00D14833" w:rsidRPr="00D14833" w:rsidRDefault="00BB2443" w:rsidP="00D14833">
          <w:pPr>
            <w:pStyle w:val="Footer"/>
            <w:rPr>
              <w:rFonts w:asciiTheme="minorHAnsi" w:hAnsiTheme="minorHAnsi" w:cs="Arial"/>
              <w:snapToGrid w:val="0"/>
              <w:sz w:val="16"/>
              <w:szCs w:val="16"/>
            </w:rPr>
          </w:pPr>
          <w:r>
            <w:rPr>
              <w:rFonts w:asciiTheme="minorHAnsi" w:hAnsiTheme="minorHAnsi" w:cs="Arial"/>
              <w:snapToGrid w:val="0"/>
              <w:sz w:val="16"/>
              <w:szCs w:val="16"/>
            </w:rPr>
            <w:t>09/25</w:t>
          </w:r>
          <w:r w:rsidR="00D14833" w:rsidRPr="00D14833">
            <w:rPr>
              <w:rFonts w:asciiTheme="minorHAnsi" w:hAnsiTheme="minorHAnsi" w:cs="Arial"/>
              <w:snapToGrid w:val="0"/>
              <w:sz w:val="16"/>
              <w:szCs w:val="16"/>
            </w:rPr>
            <w:t>/2010</w:t>
          </w:r>
        </w:p>
      </w:tc>
      <w:tc>
        <w:tcPr>
          <w:tcW w:w="5040" w:type="dxa"/>
          <w:vMerge w:val="restart"/>
          <w:vAlign w:val="center"/>
        </w:tcPr>
        <w:p w:rsidR="00D14833" w:rsidRPr="00731B15" w:rsidRDefault="00BB2443" w:rsidP="00363B5D">
          <w:pPr>
            <w:pStyle w:val="Footer"/>
            <w:jc w:val="center"/>
            <w:rPr>
              <w:rFonts w:asciiTheme="minorHAnsi" w:hAnsiTheme="minorHAnsi" w:cs="Arial"/>
              <w:b/>
              <w:snapToGrid w:val="0"/>
            </w:rPr>
          </w:pPr>
          <w:r>
            <w:rPr>
              <w:rFonts w:asciiTheme="minorHAnsi" w:hAnsiTheme="minorHAnsi" w:cs="Arial"/>
              <w:b/>
              <w:snapToGrid w:val="0"/>
            </w:rPr>
            <w:t>Travel</w:t>
          </w:r>
        </w:p>
      </w:tc>
      <w:tc>
        <w:tcPr>
          <w:tcW w:w="2268" w:type="dxa"/>
          <w:vMerge w:val="restart"/>
          <w:vAlign w:val="center"/>
        </w:tcPr>
        <w:p w:rsidR="00D14833" w:rsidRPr="00D14833" w:rsidRDefault="00D14833" w:rsidP="00363B5D">
          <w:pPr>
            <w:pStyle w:val="Footer"/>
            <w:jc w:val="right"/>
            <w:rPr>
              <w:rFonts w:asciiTheme="minorHAnsi" w:hAnsiTheme="minorHAnsi" w:cs="Arial"/>
              <w:snapToGrid w:val="0"/>
              <w:sz w:val="16"/>
              <w:szCs w:val="16"/>
            </w:rPr>
          </w:pPr>
          <w:r w:rsidRPr="00D14833">
            <w:rPr>
              <w:rFonts w:asciiTheme="minorHAnsi" w:hAnsiTheme="minorHAnsi" w:cs="Arial"/>
              <w:snapToGrid w:val="0"/>
              <w:sz w:val="16"/>
              <w:szCs w:val="16"/>
            </w:rPr>
            <w:t xml:space="preserve">Page </w:t>
          </w:r>
          <w:r w:rsidR="001A3010" w:rsidRPr="00D14833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D14833">
            <w:rPr>
              <w:rFonts w:asciiTheme="minorHAnsi" w:hAnsiTheme="minorHAnsi" w:cs="Arial"/>
              <w:snapToGrid w:val="0"/>
              <w:sz w:val="16"/>
              <w:szCs w:val="16"/>
            </w:rPr>
            <w:instrText xml:space="preserve"> PAGE </w:instrText>
          </w:r>
          <w:r w:rsidR="001A3010" w:rsidRPr="00D14833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6A5E20">
            <w:rPr>
              <w:rFonts w:asciiTheme="minorHAnsi" w:hAnsiTheme="minorHAnsi" w:cs="Arial"/>
              <w:noProof/>
              <w:snapToGrid w:val="0"/>
              <w:sz w:val="16"/>
              <w:szCs w:val="16"/>
            </w:rPr>
            <w:t>1</w:t>
          </w:r>
          <w:r w:rsidR="001A3010" w:rsidRPr="00D14833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D14833">
            <w:rPr>
              <w:rFonts w:asciiTheme="minorHAnsi" w:hAnsiTheme="minorHAnsi" w:cs="Arial"/>
              <w:snapToGrid w:val="0"/>
              <w:sz w:val="16"/>
              <w:szCs w:val="16"/>
            </w:rPr>
            <w:t xml:space="preserve"> of </w:t>
          </w:r>
          <w:r w:rsidR="001A3010" w:rsidRPr="00D14833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D14833">
            <w:rPr>
              <w:rFonts w:asciiTheme="minorHAnsi" w:hAnsiTheme="minorHAnsi" w:cs="Arial"/>
              <w:snapToGrid w:val="0"/>
              <w:sz w:val="16"/>
              <w:szCs w:val="16"/>
            </w:rPr>
            <w:instrText xml:space="preserve"> NUMPAGES </w:instrText>
          </w:r>
          <w:r w:rsidR="001A3010" w:rsidRPr="00D14833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6A5E20">
            <w:rPr>
              <w:rFonts w:asciiTheme="minorHAnsi" w:hAnsiTheme="minorHAnsi" w:cs="Arial"/>
              <w:noProof/>
              <w:snapToGrid w:val="0"/>
              <w:sz w:val="16"/>
              <w:szCs w:val="16"/>
            </w:rPr>
            <w:t>1</w:t>
          </w:r>
          <w:r w:rsidR="001A3010" w:rsidRPr="00D14833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  <w:tr w:rsidR="00D14833" w:rsidRPr="00D14833" w:rsidTr="00731B15">
      <w:trPr>
        <w:trHeight w:val="167"/>
      </w:trPr>
      <w:tc>
        <w:tcPr>
          <w:tcW w:w="1008" w:type="dxa"/>
          <w:shd w:val="clear" w:color="auto" w:fill="auto"/>
          <w:vAlign w:val="center"/>
        </w:tcPr>
        <w:p w:rsidR="00D14833" w:rsidRPr="00D14833" w:rsidRDefault="00D14833" w:rsidP="00D14833">
          <w:pPr>
            <w:pStyle w:val="Footer"/>
            <w:rPr>
              <w:rFonts w:asciiTheme="minorHAnsi" w:hAnsiTheme="minorHAnsi" w:cs="Arial"/>
              <w:snapToGrid w:val="0"/>
              <w:sz w:val="16"/>
              <w:szCs w:val="16"/>
            </w:rPr>
          </w:pPr>
          <w:r w:rsidRPr="00D14833">
            <w:rPr>
              <w:rFonts w:asciiTheme="minorHAnsi" w:hAnsiTheme="minorHAnsi" w:cs="Arial"/>
              <w:snapToGrid w:val="0"/>
              <w:sz w:val="16"/>
              <w:szCs w:val="16"/>
            </w:rPr>
            <w:t>Revised:</w:t>
          </w:r>
        </w:p>
      </w:tc>
      <w:tc>
        <w:tcPr>
          <w:tcW w:w="1260" w:type="dxa"/>
          <w:shd w:val="clear" w:color="auto" w:fill="auto"/>
          <w:vAlign w:val="center"/>
        </w:tcPr>
        <w:p w:rsidR="00D14833" w:rsidRPr="00D14833" w:rsidRDefault="006A5E20" w:rsidP="00D14833">
          <w:pPr>
            <w:pStyle w:val="Footer"/>
            <w:rPr>
              <w:rFonts w:asciiTheme="minorHAnsi" w:hAnsiTheme="minorHAnsi" w:cs="Arial"/>
              <w:snapToGrid w:val="0"/>
              <w:sz w:val="16"/>
              <w:szCs w:val="16"/>
            </w:rPr>
          </w:pPr>
          <w:r>
            <w:rPr>
              <w:rFonts w:asciiTheme="minorHAnsi" w:hAnsiTheme="minorHAnsi" w:cs="Arial"/>
              <w:snapToGrid w:val="0"/>
              <w:sz w:val="16"/>
              <w:szCs w:val="16"/>
            </w:rPr>
            <w:t>11/07/2011</w:t>
          </w:r>
        </w:p>
      </w:tc>
      <w:tc>
        <w:tcPr>
          <w:tcW w:w="5040" w:type="dxa"/>
          <w:vMerge/>
          <w:vAlign w:val="center"/>
        </w:tcPr>
        <w:p w:rsidR="00D14833" w:rsidRPr="00D14833" w:rsidRDefault="00D14833" w:rsidP="00363B5D">
          <w:pPr>
            <w:pStyle w:val="Footer"/>
            <w:jc w:val="center"/>
            <w:rPr>
              <w:rFonts w:asciiTheme="minorHAnsi" w:hAnsiTheme="minorHAnsi" w:cs="Arial"/>
              <w:snapToGrid w:val="0"/>
            </w:rPr>
          </w:pPr>
        </w:p>
      </w:tc>
      <w:tc>
        <w:tcPr>
          <w:tcW w:w="2268" w:type="dxa"/>
          <w:vMerge/>
          <w:vAlign w:val="center"/>
        </w:tcPr>
        <w:p w:rsidR="00D14833" w:rsidRPr="00D14833" w:rsidRDefault="00D14833" w:rsidP="00363B5D">
          <w:pPr>
            <w:pStyle w:val="Footer"/>
            <w:jc w:val="right"/>
            <w:rPr>
              <w:rFonts w:asciiTheme="minorHAnsi" w:hAnsiTheme="minorHAnsi" w:cs="Arial"/>
              <w:snapToGrid w:val="0"/>
              <w:sz w:val="16"/>
              <w:szCs w:val="16"/>
            </w:rPr>
          </w:pPr>
        </w:p>
      </w:tc>
    </w:tr>
    <w:tr w:rsidR="00D14833" w:rsidRPr="00D14833" w:rsidTr="00731B15">
      <w:trPr>
        <w:trHeight w:val="167"/>
      </w:trPr>
      <w:tc>
        <w:tcPr>
          <w:tcW w:w="1008" w:type="dxa"/>
          <w:shd w:val="clear" w:color="auto" w:fill="auto"/>
          <w:vAlign w:val="center"/>
        </w:tcPr>
        <w:p w:rsidR="00D14833" w:rsidRPr="00D14833" w:rsidRDefault="00D14833" w:rsidP="00D14833">
          <w:pPr>
            <w:pStyle w:val="Footer"/>
            <w:rPr>
              <w:rFonts w:asciiTheme="minorHAnsi" w:hAnsiTheme="minorHAnsi" w:cs="Arial"/>
              <w:snapToGrid w:val="0"/>
              <w:sz w:val="16"/>
              <w:szCs w:val="16"/>
            </w:rPr>
          </w:pPr>
          <w:r w:rsidRPr="00D14833">
            <w:rPr>
              <w:rFonts w:asciiTheme="minorHAnsi" w:hAnsiTheme="minorHAnsi" w:cs="Arial"/>
              <w:snapToGrid w:val="0"/>
              <w:sz w:val="16"/>
              <w:szCs w:val="16"/>
            </w:rPr>
            <w:t>Reviewed:</w:t>
          </w:r>
        </w:p>
      </w:tc>
      <w:tc>
        <w:tcPr>
          <w:tcW w:w="1260" w:type="dxa"/>
          <w:shd w:val="clear" w:color="auto" w:fill="auto"/>
          <w:vAlign w:val="center"/>
        </w:tcPr>
        <w:p w:rsidR="00D14833" w:rsidRPr="00D14833" w:rsidRDefault="006A5E20" w:rsidP="00D14833">
          <w:pPr>
            <w:pStyle w:val="Footer"/>
            <w:rPr>
              <w:rFonts w:asciiTheme="minorHAnsi" w:hAnsiTheme="minorHAnsi" w:cs="Arial"/>
              <w:snapToGrid w:val="0"/>
              <w:sz w:val="16"/>
              <w:szCs w:val="16"/>
            </w:rPr>
          </w:pPr>
          <w:r>
            <w:rPr>
              <w:rFonts w:asciiTheme="minorHAnsi" w:hAnsiTheme="minorHAnsi" w:cs="Arial"/>
              <w:snapToGrid w:val="0"/>
              <w:sz w:val="16"/>
              <w:szCs w:val="16"/>
            </w:rPr>
            <w:t>11/07/2011</w:t>
          </w:r>
        </w:p>
      </w:tc>
      <w:tc>
        <w:tcPr>
          <w:tcW w:w="5040" w:type="dxa"/>
          <w:vMerge/>
          <w:vAlign w:val="center"/>
        </w:tcPr>
        <w:p w:rsidR="00D14833" w:rsidRPr="00D14833" w:rsidRDefault="00D14833" w:rsidP="00363B5D">
          <w:pPr>
            <w:pStyle w:val="Footer"/>
            <w:jc w:val="center"/>
            <w:rPr>
              <w:rFonts w:asciiTheme="minorHAnsi" w:hAnsiTheme="minorHAnsi" w:cs="Arial"/>
              <w:snapToGrid w:val="0"/>
            </w:rPr>
          </w:pPr>
        </w:p>
      </w:tc>
      <w:tc>
        <w:tcPr>
          <w:tcW w:w="2268" w:type="dxa"/>
          <w:vMerge/>
          <w:vAlign w:val="center"/>
        </w:tcPr>
        <w:p w:rsidR="00D14833" w:rsidRPr="00D14833" w:rsidRDefault="00D14833" w:rsidP="00363B5D">
          <w:pPr>
            <w:pStyle w:val="Footer"/>
            <w:jc w:val="right"/>
            <w:rPr>
              <w:rFonts w:asciiTheme="minorHAnsi" w:hAnsiTheme="minorHAnsi" w:cs="Arial"/>
              <w:snapToGrid w:val="0"/>
              <w:sz w:val="16"/>
              <w:szCs w:val="16"/>
            </w:rPr>
          </w:pPr>
        </w:p>
      </w:tc>
    </w:tr>
  </w:tbl>
  <w:p w:rsidR="00D14833" w:rsidRDefault="00D148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443" w:rsidRDefault="00BB2443" w:rsidP="00D14833">
      <w:pPr>
        <w:spacing w:after="0" w:line="240" w:lineRule="auto"/>
      </w:pPr>
      <w:r>
        <w:separator/>
      </w:r>
    </w:p>
  </w:footnote>
  <w:footnote w:type="continuationSeparator" w:id="1">
    <w:p w:rsidR="00BB2443" w:rsidRDefault="00BB2443" w:rsidP="00D1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1E0"/>
    </w:tblPr>
    <w:tblGrid>
      <w:gridCol w:w="2088"/>
      <w:gridCol w:w="5310"/>
      <w:gridCol w:w="2070"/>
    </w:tblGrid>
    <w:tr w:rsidR="00D14833" w:rsidRPr="00D14833" w:rsidTr="00363B5D">
      <w:trPr>
        <w:trHeight w:val="530"/>
      </w:trPr>
      <w:tc>
        <w:tcPr>
          <w:tcW w:w="9468" w:type="dxa"/>
          <w:gridSpan w:val="3"/>
          <w:vAlign w:val="center"/>
        </w:tcPr>
        <w:p w:rsidR="00D14833" w:rsidRPr="00D14833" w:rsidRDefault="00D14833" w:rsidP="00363B5D">
          <w:pPr>
            <w:pStyle w:val="Header"/>
            <w:jc w:val="center"/>
            <w:rPr>
              <w:rFonts w:asciiTheme="minorHAnsi" w:hAnsiTheme="minorHAnsi" w:cs="Arial"/>
              <w:b/>
              <w:sz w:val="28"/>
              <w:szCs w:val="28"/>
            </w:rPr>
          </w:pPr>
          <w:r w:rsidRPr="00D14833">
            <w:rPr>
              <w:rFonts w:asciiTheme="minorHAnsi" w:hAnsiTheme="minorHAnsi" w:cs="Arial"/>
              <w:b/>
              <w:sz w:val="28"/>
              <w:szCs w:val="28"/>
            </w:rPr>
            <w:t>CHAMPIONS EMERGENCY SERVICES DISTRICT</w:t>
          </w:r>
        </w:p>
      </w:tc>
    </w:tr>
    <w:tr w:rsidR="00D14833" w:rsidRPr="00D14833" w:rsidTr="002772B0">
      <w:trPr>
        <w:trHeight w:val="377"/>
      </w:trPr>
      <w:tc>
        <w:tcPr>
          <w:tcW w:w="2088" w:type="dxa"/>
          <w:vAlign w:val="center"/>
        </w:tcPr>
        <w:p w:rsidR="00D14833" w:rsidRPr="00D14833" w:rsidRDefault="00F96A24" w:rsidP="00363B5D">
          <w:pPr>
            <w:pStyle w:val="Header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District Policies</w:t>
          </w:r>
        </w:p>
      </w:tc>
      <w:tc>
        <w:tcPr>
          <w:tcW w:w="5310" w:type="dxa"/>
          <w:vAlign w:val="center"/>
        </w:tcPr>
        <w:p w:rsidR="00D14833" w:rsidRPr="00D14833" w:rsidRDefault="00D14833" w:rsidP="00363B5D">
          <w:pPr>
            <w:pStyle w:val="Header"/>
            <w:jc w:val="center"/>
            <w:rPr>
              <w:rFonts w:asciiTheme="minorHAnsi" w:hAnsiTheme="minorHAnsi" w:cs="Arial"/>
            </w:rPr>
          </w:pPr>
        </w:p>
      </w:tc>
      <w:tc>
        <w:tcPr>
          <w:tcW w:w="2070" w:type="dxa"/>
          <w:vAlign w:val="center"/>
        </w:tcPr>
        <w:p w:rsidR="00D14833" w:rsidRPr="00D14833" w:rsidRDefault="00BB2443" w:rsidP="008A0518">
          <w:pPr>
            <w:pStyle w:val="Header"/>
            <w:jc w:val="right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DP-00</w:t>
          </w:r>
          <w:r w:rsidR="008A0518">
            <w:rPr>
              <w:rFonts w:asciiTheme="minorHAnsi" w:hAnsiTheme="minorHAnsi" w:cs="Arial"/>
            </w:rPr>
            <w:t>9</w:t>
          </w:r>
        </w:p>
      </w:tc>
    </w:tr>
    <w:tr w:rsidR="00D14833" w:rsidRPr="00D14833" w:rsidTr="00363B5D">
      <w:trPr>
        <w:trHeight w:val="350"/>
      </w:trPr>
      <w:tc>
        <w:tcPr>
          <w:tcW w:w="9468" w:type="dxa"/>
          <w:gridSpan w:val="3"/>
          <w:vAlign w:val="center"/>
        </w:tcPr>
        <w:p w:rsidR="00D14833" w:rsidRPr="00731B15" w:rsidRDefault="00BB2443" w:rsidP="00363B5D">
          <w:pPr>
            <w:pStyle w:val="Header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Travel</w:t>
          </w:r>
        </w:p>
      </w:tc>
    </w:tr>
  </w:tbl>
  <w:p w:rsidR="00D14833" w:rsidRDefault="00D148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3DAA"/>
    <w:multiLevelType w:val="multilevel"/>
    <w:tmpl w:val="39561D4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A0745"/>
    <w:rsid w:val="000D22B3"/>
    <w:rsid w:val="001A0745"/>
    <w:rsid w:val="001A3010"/>
    <w:rsid w:val="002772B0"/>
    <w:rsid w:val="004700AD"/>
    <w:rsid w:val="004968BB"/>
    <w:rsid w:val="00504EF8"/>
    <w:rsid w:val="00571C80"/>
    <w:rsid w:val="006A5E20"/>
    <w:rsid w:val="006C3A64"/>
    <w:rsid w:val="00731B15"/>
    <w:rsid w:val="0082441F"/>
    <w:rsid w:val="008A0518"/>
    <w:rsid w:val="00954E99"/>
    <w:rsid w:val="00B204BD"/>
    <w:rsid w:val="00BB2443"/>
    <w:rsid w:val="00C64451"/>
    <w:rsid w:val="00D14833"/>
    <w:rsid w:val="00E41A20"/>
    <w:rsid w:val="00E420DD"/>
    <w:rsid w:val="00F9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83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1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833"/>
  </w:style>
  <w:style w:type="paragraph" w:styleId="Footer">
    <w:name w:val="footer"/>
    <w:basedOn w:val="Normal"/>
    <w:link w:val="FooterChar"/>
    <w:unhideWhenUsed/>
    <w:rsid w:val="00D1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833"/>
  </w:style>
  <w:style w:type="table" w:styleId="TableGrid">
    <w:name w:val="Table Grid"/>
    <w:basedOn w:val="TableNormal"/>
    <w:rsid w:val="00D14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1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ampions\Operations\District%20Policies\DP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DP-template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testuser1</dc:creator>
  <cp:lastModifiedBy>testuser1</cp:lastModifiedBy>
  <cp:revision>7</cp:revision>
  <cp:lastPrinted>2010-11-26T20:10:00Z</cp:lastPrinted>
  <dcterms:created xsi:type="dcterms:W3CDTF">2010-09-25T18:49:00Z</dcterms:created>
  <dcterms:modified xsi:type="dcterms:W3CDTF">2011-11-08T03:04:00Z</dcterms:modified>
</cp:coreProperties>
</file>