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B3" w:rsidRDefault="00D14833" w:rsidP="00027C1E">
      <w:pPr>
        <w:pStyle w:val="ListParagraph"/>
        <w:numPr>
          <w:ilvl w:val="0"/>
          <w:numId w:val="1"/>
        </w:numPr>
      </w:pPr>
      <w:r w:rsidRPr="00027C1E">
        <w:t>PURPOSE</w:t>
      </w:r>
    </w:p>
    <w:p w:rsidR="00027C1E" w:rsidRPr="00027C1E" w:rsidRDefault="00027C1E" w:rsidP="00027C1E">
      <w:pPr>
        <w:pStyle w:val="ListParagraph"/>
      </w:pPr>
    </w:p>
    <w:p w:rsidR="00530F8C" w:rsidRDefault="006A7B6B" w:rsidP="00027C1E">
      <w:pPr>
        <w:pStyle w:val="ListParagraph"/>
        <w:numPr>
          <w:ilvl w:val="1"/>
          <w:numId w:val="1"/>
        </w:numPr>
      </w:pPr>
      <w:r w:rsidRPr="00027C1E">
        <w:t xml:space="preserve">To secure the best price for any goods and services to be purchased by the District, in conformity with this </w:t>
      </w:r>
      <w:r w:rsidR="002E7E4C" w:rsidRPr="00027C1E">
        <w:t>policy and applicable statutes.</w:t>
      </w:r>
    </w:p>
    <w:p w:rsidR="00027C1E" w:rsidRPr="00027C1E" w:rsidRDefault="00027C1E" w:rsidP="00027C1E">
      <w:pPr>
        <w:pStyle w:val="ListParagraph"/>
        <w:ind w:left="1440"/>
      </w:pPr>
    </w:p>
    <w:p w:rsidR="002E7E4C" w:rsidRPr="00027C1E" w:rsidRDefault="002E7E4C" w:rsidP="00027C1E">
      <w:pPr>
        <w:pStyle w:val="ListParagraph"/>
        <w:numPr>
          <w:ilvl w:val="1"/>
          <w:numId w:val="1"/>
        </w:numPr>
      </w:pPr>
      <w:r w:rsidRPr="00027C1E">
        <w:t>To effectively track and manage purchases, payments, invoices, and items received</w:t>
      </w:r>
    </w:p>
    <w:p w:rsidR="002E7E4C" w:rsidRPr="00027C1E" w:rsidRDefault="002E7E4C" w:rsidP="00027C1E">
      <w:pPr>
        <w:pStyle w:val="ListParagraph"/>
        <w:ind w:left="1440"/>
      </w:pPr>
    </w:p>
    <w:p w:rsidR="000D22B3" w:rsidRDefault="00D14833" w:rsidP="00027C1E">
      <w:pPr>
        <w:pStyle w:val="ListParagraph"/>
        <w:numPr>
          <w:ilvl w:val="0"/>
          <w:numId w:val="1"/>
        </w:numPr>
      </w:pPr>
      <w:r w:rsidRPr="00027C1E">
        <w:t>SCOPE</w:t>
      </w:r>
    </w:p>
    <w:p w:rsidR="00027C1E" w:rsidRPr="00027C1E" w:rsidRDefault="00027C1E" w:rsidP="00027C1E">
      <w:pPr>
        <w:pStyle w:val="ListParagraph"/>
      </w:pPr>
    </w:p>
    <w:p w:rsidR="002E7E4C" w:rsidRPr="00027C1E" w:rsidRDefault="002E7E4C" w:rsidP="00027C1E">
      <w:pPr>
        <w:pStyle w:val="ListParagraph"/>
        <w:numPr>
          <w:ilvl w:val="1"/>
          <w:numId w:val="1"/>
        </w:numPr>
      </w:pPr>
      <w:r w:rsidRPr="00027C1E">
        <w:t xml:space="preserve">This guideline applies to all CESD staff, which includes commissioners, </w:t>
      </w:r>
      <w:r w:rsidR="00593DCC">
        <w:t>career</w:t>
      </w:r>
      <w:r w:rsidRPr="00027C1E">
        <w:t xml:space="preserve"> staff, volunteer staff, and co-op participants.  These personnel will be referred to as </w:t>
      </w:r>
      <w:r w:rsidR="00027C1E">
        <w:t>Employee</w:t>
      </w:r>
      <w:r w:rsidRPr="00027C1E">
        <w:t>s.</w:t>
      </w:r>
    </w:p>
    <w:p w:rsidR="002E7E4C" w:rsidRPr="00027C1E" w:rsidRDefault="002E7E4C" w:rsidP="00027C1E">
      <w:pPr>
        <w:pStyle w:val="ListParagraph"/>
        <w:ind w:left="1440"/>
      </w:pPr>
    </w:p>
    <w:p w:rsidR="00D14833" w:rsidRDefault="002E7E4C" w:rsidP="00027C1E">
      <w:pPr>
        <w:pStyle w:val="ListParagraph"/>
        <w:numPr>
          <w:ilvl w:val="0"/>
          <w:numId w:val="1"/>
        </w:numPr>
      </w:pPr>
      <w:r w:rsidRPr="00027C1E">
        <w:t>PURCHASE REQUISITIONS</w:t>
      </w:r>
    </w:p>
    <w:p w:rsidR="00027C1E" w:rsidRPr="00027C1E" w:rsidRDefault="00027C1E" w:rsidP="00027C1E">
      <w:pPr>
        <w:pStyle w:val="ListParagraph"/>
      </w:pPr>
    </w:p>
    <w:p w:rsidR="002E7E4C" w:rsidRPr="00064739" w:rsidRDefault="002E7E4C" w:rsidP="00027C1E">
      <w:pPr>
        <w:pStyle w:val="ListParagraph"/>
        <w:numPr>
          <w:ilvl w:val="1"/>
          <w:numId w:val="1"/>
        </w:numPr>
      </w:pPr>
      <w:r w:rsidRPr="00027C1E">
        <w:rPr>
          <w:rFonts w:ascii="Calibri" w:eastAsia="Calibri" w:hAnsi="Calibri" w:cs="Arial"/>
        </w:rPr>
        <w:t xml:space="preserve">It is the policy of the District that with limited exceptions, all expenditures of the District and the District Fire Department will be covered by a Purchase Order.  To that end, the following procedures will be adhered to by the District’s Board members and </w:t>
      </w:r>
      <w:r w:rsidRPr="00027C1E">
        <w:rPr>
          <w:rFonts w:cs="Arial"/>
        </w:rPr>
        <w:t>E</w:t>
      </w:r>
      <w:r w:rsidRPr="00027C1E">
        <w:rPr>
          <w:rFonts w:ascii="Calibri" w:eastAsia="Calibri" w:hAnsi="Calibri" w:cs="Arial"/>
        </w:rPr>
        <w:t>mployees</w:t>
      </w:r>
      <w:r w:rsidRPr="00027C1E">
        <w:rPr>
          <w:rFonts w:cs="Arial"/>
        </w:rPr>
        <w:t>:</w:t>
      </w:r>
    </w:p>
    <w:p w:rsidR="00064739" w:rsidRPr="00027C1E" w:rsidRDefault="00064739" w:rsidP="00064739">
      <w:pPr>
        <w:pStyle w:val="ListParagraph"/>
        <w:ind w:left="1440"/>
      </w:pPr>
    </w:p>
    <w:p w:rsidR="002E7E4C" w:rsidRPr="00027C1E" w:rsidRDefault="002E7E4C" w:rsidP="00027C1E">
      <w:pPr>
        <w:pStyle w:val="ListParagraph"/>
        <w:numPr>
          <w:ilvl w:val="2"/>
          <w:numId w:val="1"/>
        </w:numPr>
        <w:ind w:left="1800" w:hanging="360"/>
      </w:pPr>
      <w:r w:rsidRPr="00027C1E">
        <w:rPr>
          <w:rFonts w:ascii="Calibri" w:eastAsia="Calibri" w:hAnsi="Calibri" w:cs="Arial"/>
        </w:rPr>
        <w:t>Purchase orders will be distributed as follows</w:t>
      </w:r>
      <w:r w:rsidRPr="00027C1E">
        <w:rPr>
          <w:rFonts w:cs="Arial"/>
        </w:rPr>
        <w:t>:</w:t>
      </w:r>
    </w:p>
    <w:p w:rsidR="002E7E4C" w:rsidRPr="00027C1E" w:rsidRDefault="002E7E4C" w:rsidP="00027C1E">
      <w:pPr>
        <w:pStyle w:val="ListParagraph"/>
        <w:numPr>
          <w:ilvl w:val="3"/>
          <w:numId w:val="1"/>
        </w:numPr>
        <w:ind w:left="2520" w:hanging="360"/>
      </w:pPr>
      <w:r w:rsidRPr="00027C1E">
        <w:rPr>
          <w:rFonts w:ascii="Calibri" w:eastAsia="Calibri" w:hAnsi="Calibri" w:cs="Arial"/>
        </w:rPr>
        <w:t>Original (with approving signature) to the vendor by facsimile or e-mail</w:t>
      </w:r>
      <w:r w:rsidRPr="00027C1E">
        <w:rPr>
          <w:rFonts w:cs="Arial"/>
        </w:rPr>
        <w:t>.</w:t>
      </w:r>
    </w:p>
    <w:p w:rsidR="002E7E4C" w:rsidRPr="00027C1E" w:rsidRDefault="002E7E4C" w:rsidP="00027C1E">
      <w:pPr>
        <w:pStyle w:val="ListParagraph"/>
        <w:numPr>
          <w:ilvl w:val="3"/>
          <w:numId w:val="1"/>
        </w:numPr>
        <w:ind w:left="2520" w:hanging="360"/>
      </w:pPr>
      <w:r w:rsidRPr="00027C1E">
        <w:rPr>
          <w:rFonts w:ascii="Calibri" w:eastAsia="Calibri" w:hAnsi="Calibri" w:cs="Arial"/>
        </w:rPr>
        <w:t>One copy held in suspense awaiting delivery of goods a</w:t>
      </w:r>
      <w:r w:rsidRPr="00027C1E">
        <w:rPr>
          <w:rFonts w:cs="Arial"/>
        </w:rPr>
        <w:t>nd/or services</w:t>
      </w:r>
      <w:r w:rsidR="002357F5" w:rsidRPr="00027C1E">
        <w:rPr>
          <w:rFonts w:cs="Arial"/>
        </w:rPr>
        <w:t>.</w:t>
      </w:r>
    </w:p>
    <w:p w:rsidR="002357F5" w:rsidRPr="00027C1E" w:rsidRDefault="002357F5" w:rsidP="00027C1E">
      <w:pPr>
        <w:pStyle w:val="ListParagraph"/>
        <w:numPr>
          <w:ilvl w:val="2"/>
          <w:numId w:val="1"/>
        </w:numPr>
        <w:ind w:left="1800" w:hanging="360"/>
      </w:pPr>
      <w:r w:rsidRPr="00027C1E">
        <w:rPr>
          <w:rFonts w:ascii="Calibri" w:eastAsia="Calibri" w:hAnsi="Calibri" w:cs="Arial"/>
        </w:rPr>
        <w:t>Purchase requisitions with an estimated value of $</w:t>
      </w:r>
      <w:r w:rsidR="00C961C5">
        <w:rPr>
          <w:rFonts w:ascii="Calibri" w:eastAsia="Calibri" w:hAnsi="Calibri" w:cs="Arial"/>
        </w:rPr>
        <w:t>2,000</w:t>
      </w:r>
      <w:r w:rsidRPr="00027C1E">
        <w:rPr>
          <w:rFonts w:ascii="Calibri" w:eastAsia="Calibri" w:hAnsi="Calibri" w:cs="Arial"/>
        </w:rPr>
        <w:t xml:space="preserve"> or less</w:t>
      </w:r>
      <w:r w:rsidRPr="00027C1E">
        <w:rPr>
          <w:rFonts w:cs="Arial"/>
        </w:rPr>
        <w:t>:</w:t>
      </w:r>
    </w:p>
    <w:p w:rsidR="002357F5" w:rsidRPr="00027C1E" w:rsidRDefault="002357F5" w:rsidP="00027C1E">
      <w:pPr>
        <w:pStyle w:val="ListParagraph"/>
        <w:numPr>
          <w:ilvl w:val="3"/>
          <w:numId w:val="1"/>
        </w:numPr>
        <w:ind w:left="2520" w:hanging="360"/>
      </w:pPr>
      <w:r w:rsidRPr="00027C1E">
        <w:rPr>
          <w:rFonts w:ascii="Calibri" w:eastAsia="Calibri" w:hAnsi="Calibri" w:cs="Arial"/>
        </w:rPr>
        <w:t>The purchase requisition and all supporting documentation must be</w:t>
      </w:r>
      <w:r w:rsidRPr="00027C1E">
        <w:rPr>
          <w:rFonts w:cs="Arial"/>
        </w:rPr>
        <w:t xml:space="preserve"> </w:t>
      </w:r>
      <w:r w:rsidRPr="00027C1E">
        <w:rPr>
          <w:rFonts w:ascii="Calibri" w:eastAsia="Calibri" w:hAnsi="Calibri" w:cs="Arial"/>
        </w:rPr>
        <w:t>presented to one of the following individuals for his/her approval</w:t>
      </w:r>
      <w:r w:rsidRPr="00027C1E">
        <w:rPr>
          <w:rFonts w:cs="Arial"/>
        </w:rPr>
        <w:t xml:space="preserve"> as may be appropriate:</w:t>
      </w:r>
    </w:p>
    <w:p w:rsidR="002357F5" w:rsidRPr="00027C1E" w:rsidRDefault="002357F5" w:rsidP="00027C1E">
      <w:pPr>
        <w:pStyle w:val="ListParagraph"/>
        <w:numPr>
          <w:ilvl w:val="4"/>
          <w:numId w:val="1"/>
        </w:numPr>
        <w:ind w:left="3240" w:hanging="360"/>
      </w:pPr>
      <w:r w:rsidRPr="00027C1E">
        <w:rPr>
          <w:rFonts w:ascii="Calibri" w:eastAsia="Calibri" w:hAnsi="Calibri" w:cs="Arial"/>
        </w:rPr>
        <w:t>The Board President, Vice-President, or Treasurer; or</w:t>
      </w:r>
    </w:p>
    <w:p w:rsidR="002357F5" w:rsidRPr="00027C1E" w:rsidRDefault="002357F5" w:rsidP="00027C1E">
      <w:pPr>
        <w:pStyle w:val="ListParagraph"/>
        <w:numPr>
          <w:ilvl w:val="4"/>
          <w:numId w:val="1"/>
        </w:numPr>
        <w:ind w:left="3240" w:hanging="360"/>
      </w:pPr>
      <w:r w:rsidRPr="00027C1E">
        <w:rPr>
          <w:rFonts w:ascii="Calibri" w:eastAsia="Calibri" w:hAnsi="Calibri" w:cs="Arial"/>
        </w:rPr>
        <w:t>The Fire Chief or Assistant Fire Chief in the Fire Chief's</w:t>
      </w:r>
      <w:r w:rsidRPr="00027C1E">
        <w:rPr>
          <w:rFonts w:cs="Arial"/>
        </w:rPr>
        <w:t xml:space="preserve"> absence.</w:t>
      </w:r>
    </w:p>
    <w:p w:rsidR="002357F5" w:rsidRPr="00027C1E" w:rsidRDefault="002357F5" w:rsidP="00027C1E">
      <w:pPr>
        <w:pStyle w:val="ListParagraph"/>
        <w:numPr>
          <w:ilvl w:val="2"/>
          <w:numId w:val="1"/>
        </w:numPr>
        <w:ind w:left="1800" w:hanging="360"/>
      </w:pPr>
      <w:r w:rsidRPr="00027C1E">
        <w:rPr>
          <w:rFonts w:ascii="Calibri" w:eastAsia="Calibri" w:hAnsi="Calibri" w:cs="Arial"/>
        </w:rPr>
        <w:t>Purchase requisitions with an estimated value of $</w:t>
      </w:r>
      <w:r w:rsidR="001A1CD1">
        <w:rPr>
          <w:rFonts w:ascii="Calibri" w:eastAsia="Calibri" w:hAnsi="Calibri" w:cs="Arial"/>
        </w:rPr>
        <w:t>2</w:t>
      </w:r>
      <w:r w:rsidR="00C961C5">
        <w:rPr>
          <w:rFonts w:ascii="Calibri" w:eastAsia="Calibri" w:hAnsi="Calibri" w:cs="Arial"/>
        </w:rPr>
        <w:t>,000.01</w:t>
      </w:r>
      <w:r w:rsidRPr="00027C1E">
        <w:rPr>
          <w:rFonts w:ascii="Calibri" w:eastAsia="Calibri" w:hAnsi="Calibri" w:cs="Arial"/>
        </w:rPr>
        <w:t xml:space="preserve"> to $ 49,999.99</w:t>
      </w:r>
      <w:r w:rsidRPr="00027C1E">
        <w:rPr>
          <w:rFonts w:cs="Arial"/>
        </w:rPr>
        <w:t>:</w:t>
      </w:r>
    </w:p>
    <w:p w:rsidR="002357F5" w:rsidRPr="00027C1E" w:rsidRDefault="002357F5" w:rsidP="00027C1E">
      <w:pPr>
        <w:pStyle w:val="ListParagraph"/>
        <w:numPr>
          <w:ilvl w:val="3"/>
          <w:numId w:val="1"/>
        </w:numPr>
        <w:ind w:left="2520" w:hanging="360"/>
      </w:pPr>
      <w:r w:rsidRPr="00027C1E">
        <w:rPr>
          <w:rFonts w:ascii="Calibri" w:eastAsia="Calibri" w:hAnsi="Calibri" w:cs="Arial"/>
        </w:rPr>
        <w:t>The purchase requisition and all supporting documentation must</w:t>
      </w:r>
      <w:r w:rsidRPr="00027C1E">
        <w:rPr>
          <w:rFonts w:cs="Arial"/>
        </w:rPr>
        <w:t xml:space="preserve"> be </w:t>
      </w:r>
      <w:r w:rsidRPr="00027C1E">
        <w:rPr>
          <w:rFonts w:ascii="Calibri" w:eastAsia="Calibri" w:hAnsi="Calibri" w:cs="Arial"/>
        </w:rPr>
        <w:t>presented to the Fire Chief for approval and approved by the Board</w:t>
      </w:r>
      <w:r w:rsidRPr="00027C1E">
        <w:rPr>
          <w:rFonts w:cs="Arial"/>
        </w:rPr>
        <w:t>.</w:t>
      </w:r>
    </w:p>
    <w:p w:rsidR="002357F5" w:rsidRPr="00027C1E" w:rsidRDefault="002357F5" w:rsidP="00027C1E">
      <w:pPr>
        <w:pStyle w:val="ListParagraph"/>
        <w:numPr>
          <w:ilvl w:val="2"/>
          <w:numId w:val="1"/>
        </w:numPr>
        <w:ind w:left="1800" w:hanging="360"/>
      </w:pPr>
      <w:r w:rsidRPr="00027C1E">
        <w:rPr>
          <w:rFonts w:ascii="Calibri" w:eastAsia="Calibri" w:hAnsi="Calibri" w:cs="Arial"/>
        </w:rPr>
        <w:t>Purchase requisitions with an estimated value of $50,000.00 or more</w:t>
      </w:r>
      <w:r w:rsidRPr="00027C1E">
        <w:rPr>
          <w:rFonts w:cs="Arial"/>
        </w:rPr>
        <w:t>:</w:t>
      </w:r>
    </w:p>
    <w:p w:rsidR="002357F5" w:rsidRPr="00027C1E" w:rsidRDefault="002357F5" w:rsidP="00027C1E">
      <w:pPr>
        <w:pStyle w:val="ListParagraph"/>
        <w:numPr>
          <w:ilvl w:val="3"/>
          <w:numId w:val="1"/>
        </w:numPr>
        <w:ind w:left="2520" w:hanging="360"/>
      </w:pPr>
      <w:r w:rsidRPr="00027C1E">
        <w:rPr>
          <w:rFonts w:ascii="Calibri" w:eastAsia="Calibri" w:hAnsi="Calibri" w:cs="Arial"/>
        </w:rPr>
        <w:t>The purchase requisition and all supporting documentation must be</w:t>
      </w:r>
      <w:r w:rsidRPr="00027C1E">
        <w:rPr>
          <w:rFonts w:cs="Arial"/>
        </w:rPr>
        <w:t xml:space="preserve"> </w:t>
      </w:r>
      <w:r w:rsidRPr="00027C1E">
        <w:rPr>
          <w:rFonts w:ascii="Calibri" w:eastAsia="Calibri" w:hAnsi="Calibri" w:cs="Arial"/>
        </w:rPr>
        <w:t xml:space="preserve">brought to the Board for </w:t>
      </w:r>
      <w:r w:rsidRPr="00027C1E">
        <w:rPr>
          <w:rFonts w:ascii="Calibri" w:eastAsia="Calibri" w:hAnsi="Calibri" w:cs="Arial"/>
          <w:u w:val="single"/>
        </w:rPr>
        <w:t>preliminary</w:t>
      </w:r>
      <w:r w:rsidRPr="00027C1E">
        <w:rPr>
          <w:rFonts w:ascii="Calibri" w:eastAsia="Calibri" w:hAnsi="Calibri" w:cs="Arial"/>
        </w:rPr>
        <w:t xml:space="preserve"> approval of the concept and</w:t>
      </w:r>
      <w:r w:rsidRPr="00027C1E">
        <w:rPr>
          <w:rFonts w:cs="Arial"/>
        </w:rPr>
        <w:t xml:space="preserve"> </w:t>
      </w:r>
      <w:r w:rsidRPr="00027C1E">
        <w:rPr>
          <w:rFonts w:ascii="Calibri" w:eastAsia="Calibri" w:hAnsi="Calibri" w:cs="Arial"/>
        </w:rPr>
        <w:t>necessity of the expenditure</w:t>
      </w:r>
      <w:r w:rsidRPr="00027C1E">
        <w:rPr>
          <w:rFonts w:cs="Arial"/>
        </w:rPr>
        <w:t>.</w:t>
      </w:r>
    </w:p>
    <w:p w:rsidR="002357F5" w:rsidRPr="00027C1E" w:rsidRDefault="002357F5" w:rsidP="00027C1E">
      <w:pPr>
        <w:pStyle w:val="ListParagraph"/>
        <w:numPr>
          <w:ilvl w:val="3"/>
          <w:numId w:val="1"/>
        </w:numPr>
        <w:ind w:left="2520" w:hanging="360"/>
      </w:pPr>
      <w:r w:rsidRPr="00027C1E">
        <w:rPr>
          <w:rFonts w:ascii="Calibri" w:eastAsia="Calibri" w:hAnsi="Calibri" w:cs="Arial"/>
        </w:rPr>
        <w:lastRenderedPageBreak/>
        <w:t>The purchase requisition and all supporting documentation must</w:t>
      </w:r>
      <w:r w:rsidRPr="00027C1E">
        <w:rPr>
          <w:rFonts w:cs="Arial"/>
        </w:rPr>
        <w:t xml:space="preserve"> be </w:t>
      </w:r>
      <w:r w:rsidRPr="00027C1E">
        <w:rPr>
          <w:rFonts w:ascii="Calibri" w:eastAsia="Calibri" w:hAnsi="Calibri" w:cs="Arial"/>
        </w:rPr>
        <w:t xml:space="preserve">brought to the Board for </w:t>
      </w:r>
      <w:r w:rsidRPr="00027C1E">
        <w:rPr>
          <w:rFonts w:ascii="Calibri" w:eastAsia="Calibri" w:hAnsi="Calibri" w:cs="Arial"/>
          <w:u w:val="single"/>
        </w:rPr>
        <w:t>final</w:t>
      </w:r>
      <w:r w:rsidRPr="00027C1E">
        <w:rPr>
          <w:rFonts w:ascii="Calibri" w:eastAsia="Calibri" w:hAnsi="Calibri" w:cs="Arial"/>
        </w:rPr>
        <w:t xml:space="preserve"> approval after the receipt of all biddin</w:t>
      </w:r>
      <w:r w:rsidRPr="00027C1E">
        <w:rPr>
          <w:rFonts w:cs="Arial"/>
        </w:rPr>
        <w:t>g items and approval thereof.</w:t>
      </w:r>
    </w:p>
    <w:p w:rsidR="00027C1E" w:rsidRPr="00027C1E" w:rsidRDefault="00027C1E" w:rsidP="00027C1E">
      <w:pPr>
        <w:pStyle w:val="ListParagraph"/>
        <w:ind w:left="2520"/>
      </w:pPr>
    </w:p>
    <w:p w:rsidR="002357F5" w:rsidRPr="00027C1E" w:rsidRDefault="002357F5" w:rsidP="00027C1E">
      <w:pPr>
        <w:pStyle w:val="ListParagraph"/>
        <w:numPr>
          <w:ilvl w:val="0"/>
          <w:numId w:val="1"/>
        </w:numPr>
      </w:pPr>
      <w:r w:rsidRPr="00027C1E">
        <w:rPr>
          <w:rFonts w:cs="Arial"/>
        </w:rPr>
        <w:t>COMPETITIVE BIDS</w:t>
      </w:r>
    </w:p>
    <w:p w:rsidR="00027C1E" w:rsidRPr="00027C1E" w:rsidRDefault="00027C1E" w:rsidP="00027C1E">
      <w:pPr>
        <w:pStyle w:val="ListParagraph"/>
      </w:pPr>
    </w:p>
    <w:p w:rsidR="002357F5" w:rsidRDefault="002357F5" w:rsidP="00027C1E">
      <w:pPr>
        <w:pStyle w:val="ListParagraph"/>
        <w:numPr>
          <w:ilvl w:val="1"/>
          <w:numId w:val="1"/>
        </w:numPr>
      </w:pPr>
      <w:r w:rsidRPr="00027C1E">
        <w:t>Purchases (including leases and services) exceeding $50,000:</w:t>
      </w:r>
    </w:p>
    <w:p w:rsidR="00064739" w:rsidRPr="00027C1E" w:rsidRDefault="00064739" w:rsidP="00064739">
      <w:pPr>
        <w:pStyle w:val="ListParagraph"/>
        <w:ind w:left="1440"/>
      </w:pPr>
    </w:p>
    <w:p w:rsidR="002357F5" w:rsidRPr="00027C1E" w:rsidRDefault="002357F5" w:rsidP="00027C1E">
      <w:pPr>
        <w:pStyle w:val="ListParagraph"/>
        <w:numPr>
          <w:ilvl w:val="2"/>
          <w:numId w:val="1"/>
        </w:numPr>
        <w:ind w:left="1800" w:hanging="360"/>
      </w:pPr>
      <w:r w:rsidRPr="00027C1E">
        <w:rPr>
          <w:rFonts w:ascii="Calibri" w:eastAsia="Calibri" w:hAnsi="Calibri" w:cs="Arial"/>
          <w:color w:val="000000"/>
        </w:rPr>
        <w:t xml:space="preserve">The District shall solicit competitive bids. Unless a District purchasing agent is named, the Board may designate the Fire Chief or other District </w:t>
      </w:r>
      <w:r w:rsidR="00027C1E">
        <w:rPr>
          <w:rFonts w:cs="Arial"/>
          <w:color w:val="000000"/>
        </w:rPr>
        <w:t>Employee</w:t>
      </w:r>
      <w:r w:rsidRPr="00027C1E">
        <w:rPr>
          <w:rFonts w:ascii="Calibri" w:eastAsia="Calibri" w:hAnsi="Calibri" w:cs="Arial"/>
          <w:color w:val="000000"/>
        </w:rPr>
        <w:t xml:space="preserve"> to prepare and submit the solicitation. The format of the solicitation shall adhere generally to Section 775.084 of the H&amp;S Code and more particularly as set forth in this policy.  </w:t>
      </w:r>
      <w:r w:rsidRPr="00027C1E">
        <w:rPr>
          <w:rFonts w:ascii="Calibri" w:eastAsia="Calibri" w:hAnsi="Calibri" w:cs="Arial"/>
          <w:b/>
          <w:color w:val="000000"/>
          <w:u w:val="single"/>
        </w:rPr>
        <w:t>Under no circumstances shall this Policy be construed as superseding Section 775.084 of the H&amp;S Code or any other applicable statute and any conflict shall always be resolved in favor of the controlling statute.</w:t>
      </w:r>
      <w:r w:rsidRPr="00027C1E">
        <w:rPr>
          <w:rFonts w:ascii="Calibri" w:eastAsia="Calibri" w:hAnsi="Calibri" w:cs="Arial"/>
          <w:b/>
          <w:color w:val="000000"/>
        </w:rPr>
        <w:t xml:space="preserve"> </w:t>
      </w:r>
      <w:r w:rsidRPr="00027C1E">
        <w:rPr>
          <w:rFonts w:ascii="Calibri" w:eastAsia="Calibri" w:hAnsi="Calibri" w:cs="Arial"/>
          <w:color w:val="000000"/>
        </w:rPr>
        <w:t xml:space="preserve">Absent certification by the Board that a good or service is either a sole source item (with confirmation thereof by the District’s Counsel), or that there are fewer than three vendors available for a particular good or service, three bidders shall be the minimum number solicited. Solicitation shall be </w:t>
      </w:r>
      <w:r w:rsidRPr="00027C1E">
        <w:rPr>
          <w:rFonts w:cs="Arial"/>
          <w:color w:val="000000"/>
        </w:rPr>
        <w:t>by written</w:t>
      </w:r>
      <w:r w:rsidRPr="00027C1E">
        <w:rPr>
          <w:rFonts w:ascii="Calibri" w:eastAsia="Calibri" w:hAnsi="Calibri" w:cs="Arial"/>
          <w:color w:val="000000"/>
        </w:rPr>
        <w:t xml:space="preserve"> notice by regular mail.  If the Board elects to advertise for bids, the advertisement shall be published in accordance with Section 262.025(a), Local Government Code. However, if fewer than three bids in response to a published advertisement, written notice directly to at least three suppliers, vendors, or providers of the intended purchase shall be given, unless advertisement and direct written notice is used together</w:t>
      </w:r>
    </w:p>
    <w:p w:rsidR="002357F5" w:rsidRPr="00027C1E" w:rsidRDefault="002357F5" w:rsidP="00027C1E">
      <w:pPr>
        <w:pStyle w:val="ListParagraph"/>
        <w:numPr>
          <w:ilvl w:val="3"/>
          <w:numId w:val="1"/>
        </w:numPr>
        <w:ind w:left="2520" w:hanging="360"/>
      </w:pPr>
      <w:r w:rsidRPr="00027C1E">
        <w:rPr>
          <w:rFonts w:ascii="Calibri" w:eastAsia="Calibri" w:hAnsi="Calibri" w:cs="Arial"/>
          <w:color w:val="000000"/>
        </w:rPr>
        <w:t xml:space="preserve">The </w:t>
      </w:r>
      <w:r w:rsidRPr="00027C1E">
        <w:rPr>
          <w:rFonts w:ascii="Calibri" w:eastAsia="Calibri" w:hAnsi="Calibri" w:cs="Arial"/>
          <w:color w:val="000000"/>
          <w:u w:val="single"/>
        </w:rPr>
        <w:t>Houston Chronicle</w:t>
      </w:r>
      <w:r w:rsidRPr="00027C1E">
        <w:rPr>
          <w:rFonts w:ascii="Calibri" w:eastAsia="Calibri" w:hAnsi="Calibri" w:cs="Arial"/>
          <w:color w:val="000000"/>
        </w:rPr>
        <w:t xml:space="preserve"> is the designated newspaper for all official bid notices and advertisements</w:t>
      </w:r>
      <w:r w:rsidRPr="00027C1E">
        <w:rPr>
          <w:rFonts w:cs="Arial"/>
          <w:color w:val="000000"/>
        </w:rPr>
        <w:t>.</w:t>
      </w:r>
    </w:p>
    <w:p w:rsidR="002357F5" w:rsidRPr="00027C1E" w:rsidRDefault="002357F5" w:rsidP="00027C1E">
      <w:pPr>
        <w:pStyle w:val="ListParagraph"/>
        <w:numPr>
          <w:ilvl w:val="3"/>
          <w:numId w:val="1"/>
        </w:numPr>
        <w:ind w:left="2520" w:hanging="360"/>
      </w:pPr>
      <w:r w:rsidRPr="00027C1E">
        <w:rPr>
          <w:rFonts w:ascii="Calibri" w:eastAsia="Calibri" w:hAnsi="Calibri" w:cs="Arial"/>
          <w:color w:val="000000"/>
        </w:rPr>
        <w:t>Purchases made through an authorized cooperative purchasing agency, such as Houston-Galveston Area Council, Buy-Board (Texas Association of School Boards) or a state contract or other local government (such as a county, city) shall satisfy competitive bidding or may serve as a component of a bid solicitation</w:t>
      </w:r>
      <w:r w:rsidRPr="00027C1E">
        <w:rPr>
          <w:rFonts w:cs="Arial"/>
          <w:color w:val="000000"/>
        </w:rPr>
        <w:t>.</w:t>
      </w:r>
    </w:p>
    <w:p w:rsidR="002357F5" w:rsidRPr="00027C1E" w:rsidRDefault="002357F5" w:rsidP="00027C1E">
      <w:pPr>
        <w:pStyle w:val="ListParagraph"/>
        <w:numPr>
          <w:ilvl w:val="2"/>
          <w:numId w:val="1"/>
        </w:numPr>
        <w:ind w:left="1800" w:hanging="360"/>
      </w:pPr>
      <w:r w:rsidRPr="00027C1E">
        <w:rPr>
          <w:rFonts w:ascii="Calibri" w:eastAsia="Calibri" w:hAnsi="Calibri" w:cs="Arial"/>
          <w:color w:val="000000"/>
        </w:rPr>
        <w:t>A newspaper advertisement or notice for competitive bidding shall  describe the work to be performed or the item to be purchased or leased; state the location at which the bidding documents, plans, specifications, or other data may be examined;  and state the time and place for submitting bids and the time and place that bids will be opened</w:t>
      </w:r>
      <w:r w:rsidRPr="00027C1E">
        <w:rPr>
          <w:rFonts w:cs="Arial"/>
          <w:color w:val="000000"/>
        </w:rPr>
        <w:t>.</w:t>
      </w:r>
    </w:p>
    <w:p w:rsidR="002357F5" w:rsidRPr="00027C1E" w:rsidRDefault="002357F5" w:rsidP="00027C1E">
      <w:pPr>
        <w:pStyle w:val="ListParagraph"/>
        <w:numPr>
          <w:ilvl w:val="2"/>
          <w:numId w:val="1"/>
        </w:numPr>
        <w:ind w:left="1800" w:hanging="360"/>
      </w:pPr>
      <w:r w:rsidRPr="00027C1E">
        <w:rPr>
          <w:rFonts w:ascii="Calibri" w:eastAsia="Calibri" w:hAnsi="Calibri" w:cs="Arial"/>
          <w:color w:val="000000"/>
        </w:rPr>
        <w:t>In all instances, the Board reserves the right to reject any and all bids, cancel a solicitation and to waive informalities in the bidding process</w:t>
      </w:r>
      <w:r w:rsidRPr="00027C1E">
        <w:rPr>
          <w:rFonts w:cs="Arial"/>
          <w:color w:val="000000"/>
        </w:rPr>
        <w:t>.</w:t>
      </w:r>
    </w:p>
    <w:p w:rsidR="002357F5" w:rsidRPr="00027C1E" w:rsidRDefault="002357F5" w:rsidP="00027C1E">
      <w:pPr>
        <w:pStyle w:val="ListParagraph"/>
        <w:numPr>
          <w:ilvl w:val="2"/>
          <w:numId w:val="1"/>
        </w:numPr>
        <w:ind w:left="1800" w:hanging="360"/>
      </w:pPr>
      <w:r w:rsidRPr="00027C1E">
        <w:rPr>
          <w:rFonts w:ascii="Calibri" w:eastAsia="Calibri" w:hAnsi="Calibri" w:cs="Arial"/>
          <w:color w:val="000000"/>
        </w:rPr>
        <w:lastRenderedPageBreak/>
        <w:t>Only th</w:t>
      </w:r>
      <w:r w:rsidR="00EF39A8">
        <w:rPr>
          <w:rFonts w:ascii="Calibri" w:eastAsia="Calibri" w:hAnsi="Calibri" w:cs="Arial"/>
          <w:color w:val="000000"/>
        </w:rPr>
        <w:t>e Board may award a contract to</w:t>
      </w:r>
      <w:r w:rsidRPr="00027C1E">
        <w:rPr>
          <w:rFonts w:ascii="Calibri" w:eastAsia="Calibri" w:hAnsi="Calibri" w:cs="Arial"/>
          <w:color w:val="000000"/>
        </w:rPr>
        <w:t xml:space="preserve"> bidders</w:t>
      </w:r>
      <w:r w:rsidRPr="00027C1E">
        <w:rPr>
          <w:rFonts w:cs="Arial"/>
          <w:color w:val="000000"/>
        </w:rPr>
        <w:t>.</w:t>
      </w:r>
    </w:p>
    <w:p w:rsidR="002357F5" w:rsidRPr="00027C1E" w:rsidRDefault="00027C1E" w:rsidP="00027C1E">
      <w:pPr>
        <w:pStyle w:val="ListParagraph"/>
        <w:numPr>
          <w:ilvl w:val="2"/>
          <w:numId w:val="1"/>
        </w:numPr>
        <w:ind w:left="1800" w:hanging="360"/>
      </w:pPr>
      <w:r w:rsidRPr="00027C1E">
        <w:rPr>
          <w:rFonts w:ascii="Calibri" w:eastAsia="Calibri" w:hAnsi="Calibri" w:cs="Arial"/>
          <w:color w:val="000000"/>
        </w:rPr>
        <w:t>For reference, this Policy recognizes the exception - at the option of the Board - under Section 775.084, H&amp;S Code to competitive bidding for the following</w:t>
      </w:r>
      <w:r w:rsidRPr="00027C1E">
        <w:rPr>
          <w:rFonts w:cs="Arial"/>
          <w:color w:val="000000"/>
        </w:rPr>
        <w:t>:</w:t>
      </w:r>
    </w:p>
    <w:p w:rsidR="00027C1E" w:rsidRPr="00027C1E" w:rsidRDefault="00027C1E" w:rsidP="00027C1E">
      <w:pPr>
        <w:pStyle w:val="ListParagraph"/>
        <w:numPr>
          <w:ilvl w:val="3"/>
          <w:numId w:val="1"/>
        </w:numPr>
        <w:ind w:left="2520" w:hanging="360"/>
      </w:pPr>
      <w:r w:rsidRPr="00027C1E">
        <w:rPr>
          <w:rFonts w:ascii="Calibri" w:eastAsia="Calibri" w:hAnsi="Calibri" w:cs="Arial"/>
          <w:color w:val="000000"/>
        </w:rPr>
        <w:t>the purchase or lease of real property</w:t>
      </w:r>
      <w:r w:rsidRPr="00027C1E">
        <w:rPr>
          <w:rFonts w:cs="Arial"/>
          <w:color w:val="000000"/>
        </w:rPr>
        <w:t>;</w:t>
      </w:r>
    </w:p>
    <w:p w:rsidR="00027C1E" w:rsidRPr="00027C1E" w:rsidRDefault="00027C1E" w:rsidP="00027C1E">
      <w:pPr>
        <w:pStyle w:val="ListParagraph"/>
        <w:numPr>
          <w:ilvl w:val="3"/>
          <w:numId w:val="1"/>
        </w:numPr>
        <w:ind w:left="2520" w:hanging="360"/>
      </w:pPr>
      <w:r w:rsidRPr="00027C1E">
        <w:rPr>
          <w:rFonts w:ascii="Calibri" w:eastAsia="Calibri" w:hAnsi="Calibri" w:cs="Arial"/>
          <w:color w:val="000000"/>
        </w:rPr>
        <w:t>an item or service that the Board determines can be obtained from only one source</w:t>
      </w:r>
      <w:r w:rsidRPr="00027C1E">
        <w:rPr>
          <w:rFonts w:cs="Arial"/>
          <w:color w:val="000000"/>
        </w:rPr>
        <w:t>;</w:t>
      </w:r>
    </w:p>
    <w:p w:rsidR="00027C1E" w:rsidRPr="00027C1E" w:rsidRDefault="00027C1E" w:rsidP="00027C1E">
      <w:pPr>
        <w:pStyle w:val="ListParagraph"/>
        <w:numPr>
          <w:ilvl w:val="3"/>
          <w:numId w:val="1"/>
        </w:numPr>
        <w:ind w:left="2520" w:hanging="360"/>
      </w:pPr>
      <w:r w:rsidRPr="00027C1E">
        <w:rPr>
          <w:rFonts w:ascii="Calibri" w:eastAsia="Calibri" w:hAnsi="Calibri" w:cs="Arial"/>
          <w:color w:val="000000"/>
        </w:rPr>
        <w:t>an emergency expenditure</w:t>
      </w:r>
      <w:r w:rsidRPr="00027C1E">
        <w:rPr>
          <w:rFonts w:cs="Arial"/>
          <w:color w:val="000000"/>
        </w:rPr>
        <w:t>;</w:t>
      </w:r>
    </w:p>
    <w:p w:rsidR="00027C1E" w:rsidRPr="00027C1E" w:rsidRDefault="00027C1E" w:rsidP="00027C1E">
      <w:pPr>
        <w:pStyle w:val="ListParagraph"/>
        <w:numPr>
          <w:ilvl w:val="3"/>
          <w:numId w:val="1"/>
        </w:numPr>
        <w:ind w:left="2520" w:hanging="360"/>
      </w:pPr>
      <w:r w:rsidRPr="00027C1E">
        <w:rPr>
          <w:rFonts w:ascii="Calibri" w:eastAsia="Calibri" w:hAnsi="Calibri" w:cs="Arial"/>
          <w:color w:val="000000"/>
        </w:rPr>
        <w:t>the purchase of vehicle fuel</w:t>
      </w:r>
      <w:r w:rsidRPr="00027C1E">
        <w:rPr>
          <w:rFonts w:cs="Arial"/>
          <w:color w:val="000000"/>
        </w:rPr>
        <w:t>;</w:t>
      </w:r>
    </w:p>
    <w:p w:rsidR="00027C1E" w:rsidRPr="00027C1E" w:rsidRDefault="00027C1E" w:rsidP="00027C1E">
      <w:pPr>
        <w:pStyle w:val="ListParagraph"/>
        <w:numPr>
          <w:ilvl w:val="3"/>
          <w:numId w:val="1"/>
        </w:numPr>
        <w:ind w:left="2520" w:hanging="360"/>
      </w:pPr>
      <w:r w:rsidRPr="00027C1E">
        <w:rPr>
          <w:rFonts w:ascii="Calibri" w:eastAsia="Calibri" w:hAnsi="Calibri" w:cs="Arial"/>
          <w:color w:val="000000"/>
        </w:rPr>
        <w:t xml:space="preserve">the purchase of firefighter </w:t>
      </w:r>
      <w:r w:rsidR="009F458D" w:rsidRPr="00D65F2D">
        <w:rPr>
          <w:rFonts w:ascii="Calibri" w:eastAsia="Calibri" w:hAnsi="Calibri" w:cs="Arial"/>
          <w:color w:val="000000"/>
        </w:rPr>
        <w:t>Personal Protective Equipment (PPE)</w:t>
      </w:r>
      <w:r w:rsidRPr="00D65F2D">
        <w:rPr>
          <w:rFonts w:cs="Arial"/>
          <w:color w:val="000000"/>
        </w:rPr>
        <w:t>;</w:t>
      </w:r>
    </w:p>
    <w:p w:rsidR="00027C1E" w:rsidRPr="00027C1E" w:rsidRDefault="00027C1E" w:rsidP="00027C1E">
      <w:pPr>
        <w:pStyle w:val="ListParagraph"/>
        <w:numPr>
          <w:ilvl w:val="3"/>
          <w:numId w:val="1"/>
        </w:numPr>
        <w:ind w:left="2520" w:hanging="360"/>
      </w:pPr>
      <w:r w:rsidRPr="00027C1E">
        <w:rPr>
          <w:rFonts w:ascii="Calibri" w:eastAsia="Calibri" w:hAnsi="Calibri" w:cs="Arial"/>
          <w:color w:val="000000"/>
        </w:rPr>
        <w:t>the purchase of insurance coverage</w:t>
      </w:r>
      <w:r w:rsidRPr="00027C1E">
        <w:rPr>
          <w:rFonts w:cs="Arial"/>
          <w:color w:val="000000"/>
        </w:rPr>
        <w:t xml:space="preserve">; or </w:t>
      </w:r>
    </w:p>
    <w:p w:rsidR="00027C1E" w:rsidRPr="00027C1E" w:rsidRDefault="00027C1E" w:rsidP="00027C1E">
      <w:pPr>
        <w:pStyle w:val="ListParagraph"/>
        <w:numPr>
          <w:ilvl w:val="3"/>
          <w:numId w:val="1"/>
        </w:numPr>
        <w:ind w:left="2520" w:hanging="360"/>
      </w:pPr>
      <w:proofErr w:type="gramStart"/>
      <w:r w:rsidRPr="00027C1E">
        <w:rPr>
          <w:rFonts w:ascii="Calibri" w:eastAsia="Calibri" w:hAnsi="Calibri" w:cs="Arial"/>
          <w:color w:val="000000"/>
        </w:rPr>
        <w:t>repairs</w:t>
      </w:r>
      <w:proofErr w:type="gramEnd"/>
      <w:r w:rsidRPr="00027C1E">
        <w:rPr>
          <w:rFonts w:ascii="Calibri" w:eastAsia="Calibri" w:hAnsi="Calibri" w:cs="Arial"/>
          <w:color w:val="000000"/>
        </w:rPr>
        <w:t xml:space="preserve"> funded by a payment made under an insurance claim</w:t>
      </w:r>
      <w:r w:rsidRPr="00027C1E">
        <w:rPr>
          <w:rFonts w:cs="Arial"/>
          <w:color w:val="000000"/>
        </w:rPr>
        <w:t>.</w:t>
      </w:r>
    </w:p>
    <w:p w:rsidR="00027C1E" w:rsidRPr="00027C1E" w:rsidRDefault="00027C1E" w:rsidP="00027C1E">
      <w:pPr>
        <w:pStyle w:val="ListParagraph"/>
        <w:ind w:left="2520"/>
      </w:pPr>
    </w:p>
    <w:p w:rsidR="00027C1E" w:rsidRPr="00064739" w:rsidRDefault="00027C1E" w:rsidP="00027C1E">
      <w:pPr>
        <w:pStyle w:val="ListParagraph"/>
        <w:numPr>
          <w:ilvl w:val="1"/>
          <w:numId w:val="1"/>
        </w:numPr>
      </w:pPr>
      <w:r w:rsidRPr="00027C1E">
        <w:rPr>
          <w:rFonts w:cs="Arial"/>
          <w:color w:val="000000"/>
        </w:rPr>
        <w:t>Purchases (including leases and services) less than $50,000:</w:t>
      </w:r>
    </w:p>
    <w:p w:rsidR="00064739" w:rsidRPr="00027C1E" w:rsidRDefault="00064739" w:rsidP="00064739">
      <w:pPr>
        <w:pStyle w:val="ListParagraph"/>
        <w:ind w:left="1440"/>
      </w:pPr>
    </w:p>
    <w:p w:rsidR="00027C1E" w:rsidRPr="00027C1E" w:rsidRDefault="00027C1E" w:rsidP="00027C1E">
      <w:pPr>
        <w:pStyle w:val="ListParagraph"/>
        <w:numPr>
          <w:ilvl w:val="2"/>
          <w:numId w:val="1"/>
        </w:numPr>
        <w:ind w:left="1800" w:hanging="360"/>
      </w:pPr>
      <w:r w:rsidRPr="00027C1E">
        <w:rPr>
          <w:rFonts w:ascii="Calibri" w:eastAsia="Calibri" w:hAnsi="Calibri" w:cs="Arial"/>
          <w:color w:val="000000"/>
        </w:rPr>
        <w:t>At the Board’s election, bidding of purchases under this section may follow formal competitive bidding for items exceeding $</w:t>
      </w:r>
      <w:r w:rsidR="00C961C5">
        <w:rPr>
          <w:rFonts w:ascii="Calibri" w:eastAsia="Calibri" w:hAnsi="Calibri" w:cs="Arial"/>
          <w:color w:val="000000"/>
        </w:rPr>
        <w:t>2,000.00</w:t>
      </w:r>
      <w:r w:rsidRPr="00027C1E">
        <w:rPr>
          <w:rFonts w:cs="Arial"/>
          <w:color w:val="000000"/>
        </w:rPr>
        <w:t>.</w:t>
      </w:r>
    </w:p>
    <w:p w:rsidR="00027C1E" w:rsidRPr="00027C1E" w:rsidRDefault="00027C1E" w:rsidP="00027C1E">
      <w:pPr>
        <w:pStyle w:val="ListParagraph"/>
        <w:numPr>
          <w:ilvl w:val="2"/>
          <w:numId w:val="1"/>
        </w:numPr>
        <w:ind w:left="1800" w:hanging="360"/>
      </w:pPr>
      <w:r w:rsidRPr="00027C1E">
        <w:rPr>
          <w:rFonts w:ascii="Calibri" w:eastAsia="Calibri" w:hAnsi="Calibri" w:cs="Arial"/>
          <w:color w:val="000000"/>
        </w:rPr>
        <w:t xml:space="preserve">Unless a District purchasing agent is named, the Board may designate the Fire Chief or other District </w:t>
      </w:r>
      <w:r>
        <w:rPr>
          <w:rFonts w:cs="Arial"/>
          <w:color w:val="000000"/>
        </w:rPr>
        <w:t>Employee</w:t>
      </w:r>
      <w:r w:rsidRPr="00027C1E">
        <w:rPr>
          <w:rFonts w:ascii="Calibri" w:eastAsia="Calibri" w:hAnsi="Calibri" w:cs="Arial"/>
          <w:color w:val="000000"/>
        </w:rPr>
        <w:t xml:space="preserve"> to prepare and submit informal bid solicitations</w:t>
      </w:r>
      <w:r w:rsidRPr="00027C1E">
        <w:rPr>
          <w:rFonts w:cs="Arial"/>
          <w:color w:val="000000"/>
        </w:rPr>
        <w:t>.</w:t>
      </w:r>
    </w:p>
    <w:p w:rsidR="00027C1E" w:rsidRPr="00027C1E" w:rsidRDefault="00027C1E" w:rsidP="00027C1E">
      <w:pPr>
        <w:pStyle w:val="ListParagraph"/>
        <w:numPr>
          <w:ilvl w:val="3"/>
          <w:numId w:val="1"/>
        </w:numPr>
        <w:ind w:left="2520" w:hanging="360"/>
      </w:pPr>
      <w:r w:rsidRPr="00027C1E">
        <w:rPr>
          <w:rFonts w:ascii="Calibri" w:eastAsia="Calibri" w:hAnsi="Calibri" w:cs="Arial"/>
        </w:rPr>
        <w:t>Informal bids under this section mea</w:t>
      </w:r>
      <w:r w:rsidR="0042507A">
        <w:rPr>
          <w:rFonts w:ascii="Calibri" w:eastAsia="Calibri" w:hAnsi="Calibri" w:cs="Arial"/>
        </w:rPr>
        <w:t>ns unsealed proposals requested</w:t>
      </w:r>
      <w:r w:rsidRPr="00027C1E">
        <w:rPr>
          <w:rFonts w:ascii="Calibri" w:eastAsia="Calibri" w:hAnsi="Calibri" w:cs="Arial"/>
        </w:rPr>
        <w:t xml:space="preserve"> via</w:t>
      </w:r>
      <w:r w:rsidR="009F458D">
        <w:rPr>
          <w:rFonts w:ascii="Calibri" w:eastAsia="Calibri" w:hAnsi="Calibri" w:cs="Arial"/>
        </w:rPr>
        <w:t xml:space="preserve"> </w:t>
      </w:r>
      <w:r w:rsidR="009F458D" w:rsidRPr="00D65F2D">
        <w:rPr>
          <w:rFonts w:ascii="Calibri" w:eastAsia="Calibri" w:hAnsi="Calibri" w:cs="Arial"/>
        </w:rPr>
        <w:t>Email</w:t>
      </w:r>
      <w:r w:rsidR="009F458D">
        <w:rPr>
          <w:rFonts w:ascii="Calibri" w:eastAsia="Calibri" w:hAnsi="Calibri" w:cs="Arial"/>
        </w:rPr>
        <w:t>,</w:t>
      </w:r>
      <w:r w:rsidRPr="00027C1E">
        <w:rPr>
          <w:rFonts w:ascii="Calibri" w:eastAsia="Calibri" w:hAnsi="Calibri" w:cs="Arial"/>
        </w:rPr>
        <w:t xml:space="preserve"> telephone or fax and received in the same or similar fashion</w:t>
      </w:r>
      <w:r w:rsidRPr="00027C1E">
        <w:rPr>
          <w:rFonts w:cs="Arial"/>
        </w:rPr>
        <w:t>.</w:t>
      </w:r>
    </w:p>
    <w:p w:rsidR="00027C1E" w:rsidRPr="00027C1E" w:rsidRDefault="00027C1E" w:rsidP="00027C1E">
      <w:pPr>
        <w:pStyle w:val="ListParagraph"/>
        <w:numPr>
          <w:ilvl w:val="2"/>
          <w:numId w:val="1"/>
        </w:numPr>
        <w:ind w:left="1800" w:hanging="360"/>
      </w:pPr>
      <w:r w:rsidRPr="00027C1E">
        <w:rPr>
          <w:rFonts w:ascii="Calibri" w:eastAsia="Calibri" w:hAnsi="Calibri" w:cs="Arial"/>
          <w:color w:val="000000"/>
        </w:rPr>
        <w:t xml:space="preserve">The Board may designate the awarding of a contract following informal bidding to the District purchasing agent, if any, or the Board may designate the Fire Chief or other District </w:t>
      </w:r>
      <w:r>
        <w:rPr>
          <w:rFonts w:cs="Arial"/>
          <w:color w:val="000000"/>
        </w:rPr>
        <w:t>Employee</w:t>
      </w:r>
      <w:r w:rsidRPr="00027C1E">
        <w:rPr>
          <w:rFonts w:cs="Arial"/>
          <w:color w:val="000000"/>
        </w:rPr>
        <w:t>.</w:t>
      </w:r>
    </w:p>
    <w:p w:rsidR="00027C1E" w:rsidRPr="00027C1E" w:rsidRDefault="00027C1E" w:rsidP="00027C1E">
      <w:pPr>
        <w:pStyle w:val="ListParagraph"/>
        <w:ind w:left="1800"/>
      </w:pPr>
    </w:p>
    <w:p w:rsidR="00027C1E" w:rsidRDefault="00027C1E" w:rsidP="00027C1E">
      <w:pPr>
        <w:pStyle w:val="ListParagraph"/>
        <w:numPr>
          <w:ilvl w:val="0"/>
          <w:numId w:val="1"/>
        </w:numPr>
      </w:pPr>
      <w:r w:rsidRPr="00027C1E">
        <w:t>POTENTIAL CONFLICT OF INTEREST</w:t>
      </w:r>
    </w:p>
    <w:p w:rsidR="00027C1E" w:rsidRPr="00027C1E" w:rsidRDefault="00027C1E" w:rsidP="00027C1E">
      <w:pPr>
        <w:pStyle w:val="ListParagraph"/>
      </w:pPr>
    </w:p>
    <w:p w:rsidR="00D65F2D" w:rsidRDefault="00027C1E" w:rsidP="00D65F2D">
      <w:pPr>
        <w:pStyle w:val="ListParagraph"/>
        <w:numPr>
          <w:ilvl w:val="1"/>
          <w:numId w:val="1"/>
        </w:numPr>
      </w:pPr>
      <w:r w:rsidRPr="00027C1E">
        <w:rPr>
          <w:rFonts w:ascii="Calibri" w:eastAsia="Calibri" w:hAnsi="Calibri" w:cs="Times New Roman"/>
        </w:rPr>
        <w:t xml:space="preserve">For all proposed purchases or contracts, the Fire Chief shall disclose in writing to the Board prior to the award of any contract to purchase goods or services in the case where the Fire Chief has been advised or the Fire Chief or Board has actual knowledge or information prior to purchasing or contracting that such purchase or contract is with a person who or an entity which would fall under the restrictions in Texas Local Government Code Section 176.001, et. </w:t>
      </w:r>
      <w:r w:rsidRPr="00027C1E">
        <w:t>S</w:t>
      </w:r>
      <w:r w:rsidRPr="00027C1E">
        <w:rPr>
          <w:rFonts w:ascii="Calibri" w:eastAsia="Calibri" w:hAnsi="Calibri" w:cs="Times New Roman"/>
        </w:rPr>
        <w:t>eq</w:t>
      </w:r>
      <w:r w:rsidRPr="00027C1E">
        <w:t>.</w:t>
      </w:r>
    </w:p>
    <w:p w:rsidR="00027C1E" w:rsidRPr="00027C1E" w:rsidRDefault="00027C1E" w:rsidP="00027C1E">
      <w:pPr>
        <w:pStyle w:val="ListParagraph"/>
        <w:ind w:left="1440"/>
      </w:pPr>
    </w:p>
    <w:p w:rsidR="00027C1E" w:rsidRDefault="00027C1E" w:rsidP="00D65F2D">
      <w:pPr>
        <w:pStyle w:val="ListParagraph"/>
        <w:numPr>
          <w:ilvl w:val="0"/>
          <w:numId w:val="1"/>
        </w:numPr>
      </w:pPr>
      <w:r w:rsidRPr="00027C1E">
        <w:t>RECEIVING</w:t>
      </w:r>
    </w:p>
    <w:p w:rsidR="00064739" w:rsidRPr="00027C1E" w:rsidRDefault="00064739" w:rsidP="00064739">
      <w:pPr>
        <w:pStyle w:val="ListParagraph"/>
      </w:pPr>
    </w:p>
    <w:p w:rsidR="00027C1E" w:rsidRPr="00064739" w:rsidRDefault="00027C1E" w:rsidP="00027C1E">
      <w:pPr>
        <w:pStyle w:val="ListParagraph"/>
        <w:numPr>
          <w:ilvl w:val="1"/>
          <w:numId w:val="1"/>
        </w:numPr>
      </w:pPr>
      <w:r w:rsidRPr="00027C1E">
        <w:rPr>
          <w:rFonts w:ascii="Calibri" w:eastAsia="Calibri" w:hAnsi="Calibri" w:cs="Arial"/>
        </w:rPr>
        <w:t>As goods are received, the receiving individual will</w:t>
      </w:r>
      <w:r w:rsidRPr="00027C1E">
        <w:rPr>
          <w:rFonts w:cs="Arial"/>
        </w:rPr>
        <w:t>:</w:t>
      </w:r>
    </w:p>
    <w:p w:rsidR="00027C1E" w:rsidRPr="00027C1E" w:rsidRDefault="00027C1E" w:rsidP="00027C1E">
      <w:pPr>
        <w:pStyle w:val="ListParagraph"/>
        <w:numPr>
          <w:ilvl w:val="2"/>
          <w:numId w:val="1"/>
        </w:numPr>
        <w:ind w:left="1800" w:hanging="360"/>
      </w:pPr>
      <w:r w:rsidRPr="00027C1E">
        <w:rPr>
          <w:rFonts w:ascii="Calibri" w:eastAsia="Calibri" w:hAnsi="Calibri" w:cs="Arial"/>
        </w:rPr>
        <w:t>Pull a copy of the purchase order from the open purchase order file when the goods arrive</w:t>
      </w:r>
      <w:r w:rsidRPr="00027C1E">
        <w:rPr>
          <w:rFonts w:cs="Arial"/>
        </w:rPr>
        <w:t>.</w:t>
      </w:r>
    </w:p>
    <w:p w:rsidR="00027C1E" w:rsidRPr="00027C1E" w:rsidRDefault="00027C1E" w:rsidP="00027C1E">
      <w:pPr>
        <w:pStyle w:val="ListParagraph"/>
        <w:numPr>
          <w:ilvl w:val="2"/>
          <w:numId w:val="1"/>
        </w:numPr>
        <w:ind w:left="1800" w:hanging="360"/>
      </w:pPr>
      <w:r w:rsidRPr="00027C1E">
        <w:rPr>
          <w:rFonts w:ascii="Calibri" w:eastAsia="Calibri" w:hAnsi="Calibri" w:cs="Arial"/>
        </w:rPr>
        <w:lastRenderedPageBreak/>
        <w:t>Check the goods for condition and quantity</w:t>
      </w:r>
      <w:r w:rsidRPr="00027C1E">
        <w:rPr>
          <w:rFonts w:cs="Arial"/>
        </w:rPr>
        <w:t>.</w:t>
      </w:r>
    </w:p>
    <w:p w:rsidR="00027C1E" w:rsidRPr="00027C1E" w:rsidRDefault="00027C1E" w:rsidP="00027C1E">
      <w:pPr>
        <w:pStyle w:val="ListParagraph"/>
        <w:numPr>
          <w:ilvl w:val="2"/>
          <w:numId w:val="1"/>
        </w:numPr>
        <w:ind w:left="1800" w:hanging="360"/>
      </w:pPr>
      <w:r w:rsidRPr="00027C1E">
        <w:rPr>
          <w:rFonts w:ascii="Calibri" w:eastAsia="Calibri" w:hAnsi="Calibri" w:cs="Arial"/>
        </w:rPr>
        <w:t>Compare the goods to the purchase order</w:t>
      </w:r>
      <w:r w:rsidRPr="00027C1E">
        <w:rPr>
          <w:rFonts w:cs="Arial"/>
        </w:rPr>
        <w:t>.</w:t>
      </w:r>
    </w:p>
    <w:p w:rsidR="00027C1E" w:rsidRPr="0007347B" w:rsidRDefault="00027C1E" w:rsidP="00027C1E">
      <w:pPr>
        <w:pStyle w:val="ListParagraph"/>
        <w:numPr>
          <w:ilvl w:val="2"/>
          <w:numId w:val="1"/>
        </w:numPr>
        <w:ind w:left="1800" w:hanging="360"/>
      </w:pPr>
      <w:r w:rsidRPr="00027C1E">
        <w:rPr>
          <w:rFonts w:ascii="Calibri" w:eastAsia="Calibri" w:hAnsi="Calibri" w:cs="Arial"/>
        </w:rPr>
        <w:t>If there are any problems with the shipment, contact the purchasing agent who will resolve the problems with the vendor</w:t>
      </w:r>
      <w:r w:rsidRPr="00027C1E">
        <w:rPr>
          <w:rFonts w:cs="Arial"/>
        </w:rPr>
        <w:t>.</w:t>
      </w:r>
    </w:p>
    <w:p w:rsidR="0007347B" w:rsidRPr="0007347B" w:rsidRDefault="0007347B" w:rsidP="0007347B">
      <w:pPr>
        <w:pStyle w:val="ListParagraph"/>
        <w:ind w:left="1800"/>
      </w:pPr>
    </w:p>
    <w:p w:rsidR="0007347B" w:rsidRPr="00C829E6" w:rsidRDefault="00CA7855" w:rsidP="0007347B">
      <w:pPr>
        <w:pStyle w:val="ListParagraph"/>
        <w:numPr>
          <w:ilvl w:val="0"/>
          <w:numId w:val="1"/>
        </w:numPr>
      </w:pPr>
      <w:r>
        <w:rPr>
          <w:rFonts w:cs="Arial"/>
        </w:rPr>
        <w:t xml:space="preserve">DEBIT AND </w:t>
      </w:r>
      <w:r w:rsidR="0007347B">
        <w:rPr>
          <w:rFonts w:cs="Arial"/>
        </w:rPr>
        <w:t>PETTY CASH ACCOUNT</w:t>
      </w:r>
      <w:r>
        <w:rPr>
          <w:rFonts w:cs="Arial"/>
        </w:rPr>
        <w:t>S</w:t>
      </w:r>
    </w:p>
    <w:p w:rsidR="00C829E6" w:rsidRPr="00642086" w:rsidRDefault="00C829E6" w:rsidP="00C829E6">
      <w:pPr>
        <w:pStyle w:val="ListParagraph"/>
      </w:pPr>
    </w:p>
    <w:p w:rsidR="00CA7855" w:rsidRPr="00CA7855" w:rsidRDefault="00642086" w:rsidP="00CA7855">
      <w:pPr>
        <w:pStyle w:val="ListParagraph"/>
        <w:numPr>
          <w:ilvl w:val="1"/>
          <w:numId w:val="1"/>
        </w:numPr>
      </w:pPr>
      <w:r>
        <w:rPr>
          <w:rFonts w:cs="Arial"/>
        </w:rPr>
        <w:t>The District will maintain a checking acco</w:t>
      </w:r>
      <w:r w:rsidR="00F14B18">
        <w:rPr>
          <w:rFonts w:cs="Arial"/>
        </w:rPr>
        <w:t>unt for incidental administrative purchases</w:t>
      </w:r>
      <w:r w:rsidR="00CA7855">
        <w:rPr>
          <w:rFonts w:cs="Arial"/>
        </w:rPr>
        <w:t xml:space="preserve"> not practical for the purchase order system</w:t>
      </w:r>
      <w:r w:rsidR="00F14B18">
        <w:rPr>
          <w:rFonts w:cs="Arial"/>
        </w:rPr>
        <w:t>.</w:t>
      </w:r>
    </w:p>
    <w:p w:rsidR="00642086" w:rsidRPr="00CA7855" w:rsidRDefault="00F14B18" w:rsidP="00CA7855">
      <w:pPr>
        <w:pStyle w:val="ListParagraph"/>
        <w:numPr>
          <w:ilvl w:val="2"/>
          <w:numId w:val="1"/>
        </w:numPr>
      </w:pPr>
      <w:r w:rsidRPr="00CA7855">
        <w:rPr>
          <w:rFonts w:cs="Arial"/>
        </w:rPr>
        <w:t xml:space="preserve">The account may be accessed through use of a </w:t>
      </w:r>
      <w:r w:rsidR="0007588F">
        <w:rPr>
          <w:rFonts w:cs="Arial"/>
        </w:rPr>
        <w:t>check</w:t>
      </w:r>
      <w:r w:rsidRPr="00CA7855">
        <w:rPr>
          <w:rFonts w:cs="Arial"/>
        </w:rPr>
        <w:t xml:space="preserve"> card issued by the District, and all transactions will be recorded</w:t>
      </w:r>
      <w:r w:rsidR="00CA7855">
        <w:rPr>
          <w:rFonts w:cs="Arial"/>
        </w:rPr>
        <w:t xml:space="preserve"> and records maintained.</w:t>
      </w:r>
    </w:p>
    <w:p w:rsidR="00CA7855" w:rsidRPr="00CA7855" w:rsidRDefault="0007588F" w:rsidP="00CA7855">
      <w:pPr>
        <w:pStyle w:val="ListParagraph"/>
        <w:numPr>
          <w:ilvl w:val="2"/>
          <w:numId w:val="1"/>
        </w:numPr>
      </w:pPr>
      <w:r>
        <w:rPr>
          <w:rFonts w:cs="Arial"/>
        </w:rPr>
        <w:t>Check</w:t>
      </w:r>
      <w:r w:rsidR="00CA7855">
        <w:rPr>
          <w:rFonts w:cs="Arial"/>
        </w:rPr>
        <w:t xml:space="preserve"> cards will be issued to the District President, Fire Chief, and Assistant Fire Chief.</w:t>
      </w:r>
    </w:p>
    <w:p w:rsidR="00CA7855" w:rsidRPr="00CA7855" w:rsidRDefault="00CA7855" w:rsidP="00CA7855">
      <w:pPr>
        <w:pStyle w:val="ListParagraph"/>
        <w:numPr>
          <w:ilvl w:val="2"/>
          <w:numId w:val="1"/>
        </w:numPr>
      </w:pPr>
      <w:r>
        <w:rPr>
          <w:rFonts w:cs="Arial"/>
        </w:rPr>
        <w:t xml:space="preserve">The </w:t>
      </w:r>
      <w:r w:rsidR="0007588F">
        <w:rPr>
          <w:rFonts w:cs="Arial"/>
        </w:rPr>
        <w:t>Fire Chief</w:t>
      </w:r>
      <w:r>
        <w:rPr>
          <w:rFonts w:cs="Arial"/>
        </w:rPr>
        <w:t xml:space="preserve"> will be responsible for maintaining account balances to a level sufficient for the needs of the District.</w:t>
      </w:r>
    </w:p>
    <w:p w:rsidR="00CA7855" w:rsidRDefault="00CA7855" w:rsidP="00CA7855">
      <w:pPr>
        <w:pStyle w:val="ListParagraph"/>
        <w:numPr>
          <w:ilvl w:val="2"/>
          <w:numId w:val="1"/>
        </w:numPr>
      </w:pPr>
      <w:r>
        <w:t>Upon usage of the account for a qualified purchase, an electronic entry will be entered into the account registry indicating the date, amount, budget code, budget category, description of goods or services, and the name of the purchaser.</w:t>
      </w:r>
      <w:r w:rsidR="002F43D7">
        <w:t xml:space="preserve">  In addition a hard copy of the receipt will be placed in the </w:t>
      </w:r>
      <w:r w:rsidR="0007588F">
        <w:t>Check</w:t>
      </w:r>
      <w:r w:rsidR="002F43D7">
        <w:t xml:space="preserve"> card folder </w:t>
      </w:r>
      <w:r w:rsidR="0007588F">
        <w:t>in the Fire Chief’s office</w:t>
      </w:r>
      <w:r w:rsidR="002F43D7">
        <w:t>.  Both the electronic register and the hard copies of receipts will be made available to the District bookkeeper upon request for reconciling account transactions.</w:t>
      </w:r>
    </w:p>
    <w:p w:rsidR="00C829E6" w:rsidRDefault="00C829E6" w:rsidP="00C829E6">
      <w:pPr>
        <w:pStyle w:val="ListParagraph"/>
        <w:ind w:left="2160"/>
      </w:pPr>
    </w:p>
    <w:p w:rsidR="002F43D7" w:rsidRDefault="002F43D7" w:rsidP="002F43D7">
      <w:pPr>
        <w:pStyle w:val="ListParagraph"/>
        <w:numPr>
          <w:ilvl w:val="1"/>
          <w:numId w:val="1"/>
        </w:numPr>
      </w:pPr>
      <w:r>
        <w:t xml:space="preserve">The District will maintain a secure petty cash account for incidental purchases that are not practical for the purchase order system, and that are necessary in the absence of qualified </w:t>
      </w:r>
      <w:r w:rsidR="0007588F">
        <w:t>check</w:t>
      </w:r>
      <w:r>
        <w:t xml:space="preserve"> cardholders. </w:t>
      </w:r>
    </w:p>
    <w:p w:rsidR="002F43D7" w:rsidRDefault="002F43D7" w:rsidP="002F43D7">
      <w:pPr>
        <w:pStyle w:val="ListParagraph"/>
        <w:numPr>
          <w:ilvl w:val="2"/>
          <w:numId w:val="1"/>
        </w:numPr>
      </w:pPr>
      <w:r>
        <w:t>The cashbox will be kept locked at all times in a secure location, accessible by the Command staff and</w:t>
      </w:r>
      <w:r w:rsidR="00C829E6">
        <w:t xml:space="preserve"> the</w:t>
      </w:r>
      <w:r>
        <w:t xml:space="preserve"> Office Manager.  </w:t>
      </w:r>
    </w:p>
    <w:p w:rsidR="00C829E6" w:rsidRDefault="002F43D7" w:rsidP="00C829E6">
      <w:pPr>
        <w:pStyle w:val="ListParagraph"/>
        <w:numPr>
          <w:ilvl w:val="2"/>
          <w:numId w:val="1"/>
        </w:numPr>
      </w:pPr>
      <w:r>
        <w:t>The Office Manager will be responsible for maintaining the contents of the cash box.</w:t>
      </w:r>
      <w:r w:rsidR="00C829E6" w:rsidRPr="00C829E6">
        <w:t xml:space="preserve"> </w:t>
      </w:r>
    </w:p>
    <w:p w:rsidR="002F43D7" w:rsidRDefault="00C829E6" w:rsidP="002F43D7">
      <w:pPr>
        <w:pStyle w:val="ListParagraph"/>
        <w:numPr>
          <w:ilvl w:val="2"/>
          <w:numId w:val="1"/>
        </w:numPr>
      </w:pPr>
      <w:r>
        <w:t xml:space="preserve">When available cash drops below $25, the Office Manager will request a check or cash disbursement from the District </w:t>
      </w:r>
      <w:r w:rsidR="0007588F">
        <w:t xml:space="preserve">Treasurer </w:t>
      </w:r>
      <w:r>
        <w:t>in the amount of $100, which may be cashed and placed into the cash box.  Available cash in the cash box should not exceed $125.</w:t>
      </w:r>
    </w:p>
    <w:p w:rsidR="002F43D7" w:rsidRDefault="002F43D7" w:rsidP="002F43D7">
      <w:pPr>
        <w:pStyle w:val="ListParagraph"/>
        <w:numPr>
          <w:ilvl w:val="2"/>
          <w:numId w:val="1"/>
        </w:numPr>
      </w:pPr>
      <w:r>
        <w:t xml:space="preserve">Upon usage of petty cash for a qualified purchase, an electronic entry will be entered into the account registry indicating the date, amount used, budget code, budget category, description of goods or services, and the name of the purchaser.  In addition a hard copy of the receipt will be placed in the cash box.  </w:t>
      </w:r>
      <w:r>
        <w:lastRenderedPageBreak/>
        <w:t>Both the electronic register and the hard copies of receipts will be made available to the District bookkeeper upon request for reconciling account transactions.</w:t>
      </w:r>
    </w:p>
    <w:p w:rsidR="00CA7855" w:rsidRDefault="00CA7855" w:rsidP="00CA7855"/>
    <w:p w:rsidR="00CA7855" w:rsidRPr="00027C1E" w:rsidRDefault="00CA7855" w:rsidP="00CA7855"/>
    <w:p w:rsidR="00D14833" w:rsidRPr="00027C1E" w:rsidRDefault="00D14833" w:rsidP="00716516">
      <w:pPr>
        <w:pStyle w:val="ListParagraph"/>
        <w:ind w:left="1800"/>
      </w:pPr>
    </w:p>
    <w:sectPr w:rsidR="00D14833" w:rsidRPr="00027C1E" w:rsidSect="004968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07A" w:rsidRDefault="0042507A" w:rsidP="00D14833">
      <w:pPr>
        <w:spacing w:after="0" w:line="240" w:lineRule="auto"/>
      </w:pPr>
      <w:r>
        <w:separator/>
      </w:r>
    </w:p>
  </w:endnote>
  <w:endnote w:type="continuationSeparator" w:id="0">
    <w:p w:rsidR="0042507A" w:rsidRDefault="0042507A" w:rsidP="00D14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insideH w:val="none" w:sz="0" w:space="0" w:color="auto"/>
        <w:insideV w:val="none" w:sz="0" w:space="0" w:color="auto"/>
      </w:tblBorders>
      <w:tblLook w:val="01E0"/>
    </w:tblPr>
    <w:tblGrid>
      <w:gridCol w:w="1008"/>
      <w:gridCol w:w="1260"/>
      <w:gridCol w:w="5040"/>
      <w:gridCol w:w="2268"/>
    </w:tblGrid>
    <w:tr w:rsidR="0042507A" w:rsidRPr="00D14833" w:rsidTr="00731B15">
      <w:trPr>
        <w:trHeight w:val="169"/>
      </w:trPr>
      <w:tc>
        <w:tcPr>
          <w:tcW w:w="1008" w:type="dxa"/>
          <w:shd w:val="clear" w:color="auto" w:fill="auto"/>
          <w:vAlign w:val="center"/>
        </w:tcPr>
        <w:p w:rsidR="0042507A" w:rsidRPr="00D14833" w:rsidRDefault="0042507A"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Created:</w:t>
          </w:r>
        </w:p>
      </w:tc>
      <w:tc>
        <w:tcPr>
          <w:tcW w:w="1260" w:type="dxa"/>
          <w:shd w:val="clear" w:color="auto" w:fill="auto"/>
          <w:vAlign w:val="center"/>
        </w:tcPr>
        <w:p w:rsidR="0042507A" w:rsidRPr="00D14833" w:rsidRDefault="00593DCC" w:rsidP="00D14833">
          <w:pPr>
            <w:pStyle w:val="Footer"/>
            <w:rPr>
              <w:rFonts w:asciiTheme="minorHAnsi" w:hAnsiTheme="minorHAnsi" w:cs="Arial"/>
              <w:snapToGrid w:val="0"/>
              <w:sz w:val="16"/>
              <w:szCs w:val="16"/>
            </w:rPr>
          </w:pPr>
          <w:r>
            <w:rPr>
              <w:rFonts w:asciiTheme="minorHAnsi" w:hAnsiTheme="minorHAnsi" w:cs="Arial"/>
              <w:snapToGrid w:val="0"/>
              <w:sz w:val="16"/>
              <w:szCs w:val="16"/>
            </w:rPr>
            <w:t>0</w:t>
          </w:r>
          <w:r w:rsidR="000D2F9E">
            <w:rPr>
              <w:rFonts w:asciiTheme="minorHAnsi" w:hAnsiTheme="minorHAnsi" w:cs="Arial"/>
              <w:snapToGrid w:val="0"/>
              <w:sz w:val="16"/>
              <w:szCs w:val="16"/>
            </w:rPr>
            <w:t>4/26/2011</w:t>
          </w:r>
        </w:p>
      </w:tc>
      <w:tc>
        <w:tcPr>
          <w:tcW w:w="5040" w:type="dxa"/>
          <w:vMerge w:val="restart"/>
          <w:vAlign w:val="center"/>
        </w:tcPr>
        <w:p w:rsidR="0042507A" w:rsidRPr="00731B15" w:rsidRDefault="0042507A" w:rsidP="00D20334">
          <w:pPr>
            <w:pStyle w:val="Footer"/>
            <w:jc w:val="center"/>
            <w:rPr>
              <w:rFonts w:asciiTheme="minorHAnsi" w:hAnsiTheme="minorHAnsi" w:cs="Arial"/>
              <w:b/>
              <w:snapToGrid w:val="0"/>
            </w:rPr>
          </w:pPr>
          <w:r>
            <w:rPr>
              <w:rFonts w:asciiTheme="minorHAnsi" w:hAnsiTheme="minorHAnsi" w:cs="Arial"/>
              <w:b/>
              <w:snapToGrid w:val="0"/>
            </w:rPr>
            <w:t>Purchasing Policy</w:t>
          </w:r>
        </w:p>
      </w:tc>
      <w:tc>
        <w:tcPr>
          <w:tcW w:w="2268" w:type="dxa"/>
          <w:vMerge w:val="restart"/>
          <w:vAlign w:val="center"/>
        </w:tcPr>
        <w:p w:rsidR="0042507A" w:rsidRPr="00D14833" w:rsidRDefault="0042507A" w:rsidP="00D20334">
          <w:pPr>
            <w:pStyle w:val="Footer"/>
            <w:jc w:val="right"/>
            <w:rPr>
              <w:rFonts w:asciiTheme="minorHAnsi" w:hAnsiTheme="minorHAnsi" w:cs="Arial"/>
              <w:snapToGrid w:val="0"/>
              <w:sz w:val="16"/>
              <w:szCs w:val="16"/>
            </w:rPr>
          </w:pPr>
          <w:r w:rsidRPr="00D14833">
            <w:rPr>
              <w:rFonts w:asciiTheme="minorHAnsi" w:hAnsiTheme="minorHAnsi" w:cs="Arial"/>
              <w:snapToGrid w:val="0"/>
              <w:sz w:val="16"/>
              <w:szCs w:val="16"/>
            </w:rPr>
            <w:t xml:space="preserve">Page </w:t>
          </w:r>
          <w:r w:rsidR="001353E7" w:rsidRPr="00D14833">
            <w:rPr>
              <w:rFonts w:cs="Arial"/>
              <w:snapToGrid w:val="0"/>
              <w:sz w:val="16"/>
              <w:szCs w:val="16"/>
            </w:rPr>
            <w:fldChar w:fldCharType="begin"/>
          </w:r>
          <w:r w:rsidRPr="00D14833">
            <w:rPr>
              <w:rFonts w:asciiTheme="minorHAnsi" w:hAnsiTheme="minorHAnsi" w:cs="Arial"/>
              <w:snapToGrid w:val="0"/>
              <w:sz w:val="16"/>
              <w:szCs w:val="16"/>
            </w:rPr>
            <w:instrText xml:space="preserve"> PAGE </w:instrText>
          </w:r>
          <w:r w:rsidR="001353E7" w:rsidRPr="00D14833">
            <w:rPr>
              <w:rFonts w:cs="Arial"/>
              <w:snapToGrid w:val="0"/>
              <w:sz w:val="16"/>
              <w:szCs w:val="16"/>
            </w:rPr>
            <w:fldChar w:fldCharType="separate"/>
          </w:r>
          <w:r w:rsidR="007669B8">
            <w:rPr>
              <w:rFonts w:asciiTheme="minorHAnsi" w:hAnsiTheme="minorHAnsi" w:cs="Arial"/>
              <w:noProof/>
              <w:snapToGrid w:val="0"/>
              <w:sz w:val="16"/>
              <w:szCs w:val="16"/>
            </w:rPr>
            <w:t>5</w:t>
          </w:r>
          <w:r w:rsidR="001353E7" w:rsidRPr="00D14833">
            <w:rPr>
              <w:rFonts w:cs="Arial"/>
              <w:snapToGrid w:val="0"/>
              <w:sz w:val="16"/>
              <w:szCs w:val="16"/>
            </w:rPr>
            <w:fldChar w:fldCharType="end"/>
          </w:r>
          <w:r w:rsidRPr="00D14833">
            <w:rPr>
              <w:rFonts w:asciiTheme="minorHAnsi" w:hAnsiTheme="minorHAnsi" w:cs="Arial"/>
              <w:snapToGrid w:val="0"/>
              <w:sz w:val="16"/>
              <w:szCs w:val="16"/>
            </w:rPr>
            <w:t xml:space="preserve"> of </w:t>
          </w:r>
          <w:r w:rsidR="001353E7" w:rsidRPr="00D14833">
            <w:rPr>
              <w:rFonts w:cs="Arial"/>
              <w:snapToGrid w:val="0"/>
              <w:sz w:val="16"/>
              <w:szCs w:val="16"/>
            </w:rPr>
            <w:fldChar w:fldCharType="begin"/>
          </w:r>
          <w:r w:rsidRPr="00D14833">
            <w:rPr>
              <w:rFonts w:asciiTheme="minorHAnsi" w:hAnsiTheme="minorHAnsi" w:cs="Arial"/>
              <w:snapToGrid w:val="0"/>
              <w:sz w:val="16"/>
              <w:szCs w:val="16"/>
            </w:rPr>
            <w:instrText xml:space="preserve"> NUMPAGES </w:instrText>
          </w:r>
          <w:r w:rsidR="001353E7" w:rsidRPr="00D14833">
            <w:rPr>
              <w:rFonts w:cs="Arial"/>
              <w:snapToGrid w:val="0"/>
              <w:sz w:val="16"/>
              <w:szCs w:val="16"/>
            </w:rPr>
            <w:fldChar w:fldCharType="separate"/>
          </w:r>
          <w:r w:rsidR="007669B8">
            <w:rPr>
              <w:rFonts w:asciiTheme="minorHAnsi" w:hAnsiTheme="minorHAnsi" w:cs="Arial"/>
              <w:noProof/>
              <w:snapToGrid w:val="0"/>
              <w:sz w:val="16"/>
              <w:szCs w:val="16"/>
            </w:rPr>
            <w:t>5</w:t>
          </w:r>
          <w:r w:rsidR="001353E7" w:rsidRPr="00D14833">
            <w:rPr>
              <w:rFonts w:cs="Arial"/>
              <w:snapToGrid w:val="0"/>
              <w:sz w:val="16"/>
              <w:szCs w:val="16"/>
            </w:rPr>
            <w:fldChar w:fldCharType="end"/>
          </w:r>
        </w:p>
      </w:tc>
    </w:tr>
    <w:tr w:rsidR="0042507A" w:rsidRPr="00D14833" w:rsidTr="00731B15">
      <w:trPr>
        <w:trHeight w:val="167"/>
      </w:trPr>
      <w:tc>
        <w:tcPr>
          <w:tcW w:w="1008" w:type="dxa"/>
          <w:shd w:val="clear" w:color="auto" w:fill="auto"/>
          <w:vAlign w:val="center"/>
        </w:tcPr>
        <w:p w:rsidR="0042507A" w:rsidRPr="00D14833" w:rsidRDefault="0042507A"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Revised:</w:t>
          </w:r>
        </w:p>
      </w:tc>
      <w:tc>
        <w:tcPr>
          <w:tcW w:w="1260" w:type="dxa"/>
          <w:shd w:val="clear" w:color="auto" w:fill="auto"/>
          <w:vAlign w:val="center"/>
        </w:tcPr>
        <w:p w:rsidR="0042507A" w:rsidRPr="00D14833" w:rsidRDefault="00BF4A5B" w:rsidP="00D14833">
          <w:pPr>
            <w:pStyle w:val="Footer"/>
            <w:rPr>
              <w:rFonts w:asciiTheme="minorHAnsi" w:hAnsiTheme="minorHAnsi" w:cs="Arial"/>
              <w:snapToGrid w:val="0"/>
              <w:sz w:val="16"/>
              <w:szCs w:val="16"/>
            </w:rPr>
          </w:pPr>
          <w:r>
            <w:rPr>
              <w:rFonts w:asciiTheme="minorHAnsi" w:hAnsiTheme="minorHAnsi" w:cs="Arial"/>
              <w:snapToGrid w:val="0"/>
              <w:sz w:val="16"/>
              <w:szCs w:val="16"/>
            </w:rPr>
            <w:t>02/26</w:t>
          </w:r>
          <w:r w:rsidR="0007588F">
            <w:rPr>
              <w:rFonts w:asciiTheme="minorHAnsi" w:hAnsiTheme="minorHAnsi" w:cs="Arial"/>
              <w:snapToGrid w:val="0"/>
              <w:sz w:val="16"/>
              <w:szCs w:val="16"/>
            </w:rPr>
            <w:t>/2013</w:t>
          </w:r>
        </w:p>
      </w:tc>
      <w:tc>
        <w:tcPr>
          <w:tcW w:w="5040" w:type="dxa"/>
          <w:vMerge/>
          <w:vAlign w:val="center"/>
        </w:tcPr>
        <w:p w:rsidR="0042507A" w:rsidRPr="00D14833" w:rsidRDefault="0042507A" w:rsidP="00D20334">
          <w:pPr>
            <w:pStyle w:val="Footer"/>
            <w:jc w:val="center"/>
            <w:rPr>
              <w:rFonts w:asciiTheme="minorHAnsi" w:hAnsiTheme="minorHAnsi" w:cs="Arial"/>
              <w:snapToGrid w:val="0"/>
            </w:rPr>
          </w:pPr>
        </w:p>
      </w:tc>
      <w:tc>
        <w:tcPr>
          <w:tcW w:w="2268" w:type="dxa"/>
          <w:vMerge/>
          <w:vAlign w:val="center"/>
        </w:tcPr>
        <w:p w:rsidR="0042507A" w:rsidRPr="00D14833" w:rsidRDefault="0042507A" w:rsidP="00D20334">
          <w:pPr>
            <w:pStyle w:val="Footer"/>
            <w:jc w:val="right"/>
            <w:rPr>
              <w:rFonts w:asciiTheme="minorHAnsi" w:hAnsiTheme="minorHAnsi" w:cs="Arial"/>
              <w:snapToGrid w:val="0"/>
              <w:sz w:val="16"/>
              <w:szCs w:val="16"/>
            </w:rPr>
          </w:pPr>
        </w:p>
      </w:tc>
    </w:tr>
    <w:tr w:rsidR="0042507A" w:rsidRPr="00D14833" w:rsidTr="00731B15">
      <w:trPr>
        <w:trHeight w:val="167"/>
      </w:trPr>
      <w:tc>
        <w:tcPr>
          <w:tcW w:w="1008" w:type="dxa"/>
          <w:shd w:val="clear" w:color="auto" w:fill="auto"/>
          <w:vAlign w:val="center"/>
        </w:tcPr>
        <w:p w:rsidR="0042507A" w:rsidRPr="00D14833" w:rsidRDefault="0042507A"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Reviewed:</w:t>
          </w:r>
        </w:p>
      </w:tc>
      <w:tc>
        <w:tcPr>
          <w:tcW w:w="1260" w:type="dxa"/>
          <w:shd w:val="clear" w:color="auto" w:fill="auto"/>
          <w:vAlign w:val="center"/>
        </w:tcPr>
        <w:p w:rsidR="0042507A" w:rsidRPr="00D14833" w:rsidRDefault="00BF4A5B" w:rsidP="00D14833">
          <w:pPr>
            <w:pStyle w:val="Footer"/>
            <w:rPr>
              <w:rFonts w:asciiTheme="minorHAnsi" w:hAnsiTheme="minorHAnsi" w:cs="Arial"/>
              <w:snapToGrid w:val="0"/>
              <w:sz w:val="16"/>
              <w:szCs w:val="16"/>
            </w:rPr>
          </w:pPr>
          <w:r>
            <w:rPr>
              <w:rFonts w:asciiTheme="minorHAnsi" w:hAnsiTheme="minorHAnsi" w:cs="Arial"/>
              <w:snapToGrid w:val="0"/>
              <w:sz w:val="16"/>
              <w:szCs w:val="16"/>
            </w:rPr>
            <w:t>02/26</w:t>
          </w:r>
          <w:r w:rsidR="002F43D7">
            <w:rPr>
              <w:rFonts w:asciiTheme="minorHAnsi" w:hAnsiTheme="minorHAnsi" w:cs="Arial"/>
              <w:snapToGrid w:val="0"/>
              <w:sz w:val="16"/>
              <w:szCs w:val="16"/>
            </w:rPr>
            <w:t>/2013</w:t>
          </w:r>
        </w:p>
      </w:tc>
      <w:tc>
        <w:tcPr>
          <w:tcW w:w="5040" w:type="dxa"/>
          <w:vMerge/>
          <w:vAlign w:val="center"/>
        </w:tcPr>
        <w:p w:rsidR="0042507A" w:rsidRPr="00D14833" w:rsidRDefault="0042507A" w:rsidP="00D20334">
          <w:pPr>
            <w:pStyle w:val="Footer"/>
            <w:jc w:val="center"/>
            <w:rPr>
              <w:rFonts w:asciiTheme="minorHAnsi" w:hAnsiTheme="minorHAnsi" w:cs="Arial"/>
              <w:snapToGrid w:val="0"/>
            </w:rPr>
          </w:pPr>
        </w:p>
      </w:tc>
      <w:tc>
        <w:tcPr>
          <w:tcW w:w="2268" w:type="dxa"/>
          <w:vMerge/>
          <w:vAlign w:val="center"/>
        </w:tcPr>
        <w:p w:rsidR="0042507A" w:rsidRPr="00D14833" w:rsidRDefault="0042507A" w:rsidP="00D20334">
          <w:pPr>
            <w:pStyle w:val="Footer"/>
            <w:jc w:val="right"/>
            <w:rPr>
              <w:rFonts w:asciiTheme="minorHAnsi" w:hAnsiTheme="minorHAnsi" w:cs="Arial"/>
              <w:snapToGrid w:val="0"/>
              <w:sz w:val="16"/>
              <w:szCs w:val="16"/>
            </w:rPr>
          </w:pPr>
        </w:p>
      </w:tc>
    </w:tr>
  </w:tbl>
  <w:p w:rsidR="0042507A" w:rsidRDefault="00425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07A" w:rsidRDefault="0042507A" w:rsidP="00D14833">
      <w:pPr>
        <w:spacing w:after="0" w:line="240" w:lineRule="auto"/>
      </w:pPr>
      <w:r>
        <w:separator/>
      </w:r>
    </w:p>
  </w:footnote>
  <w:footnote w:type="continuationSeparator" w:id="0">
    <w:p w:rsidR="0042507A" w:rsidRDefault="0042507A" w:rsidP="00D14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insideH w:val="none" w:sz="0" w:space="0" w:color="auto"/>
        <w:insideV w:val="none" w:sz="0" w:space="0" w:color="auto"/>
      </w:tblBorders>
      <w:tblLook w:val="01E0"/>
    </w:tblPr>
    <w:tblGrid>
      <w:gridCol w:w="2088"/>
      <w:gridCol w:w="5310"/>
      <w:gridCol w:w="2070"/>
    </w:tblGrid>
    <w:tr w:rsidR="0042507A" w:rsidRPr="00D14833" w:rsidTr="00D20334">
      <w:trPr>
        <w:trHeight w:val="530"/>
      </w:trPr>
      <w:tc>
        <w:tcPr>
          <w:tcW w:w="9468" w:type="dxa"/>
          <w:gridSpan w:val="3"/>
          <w:vAlign w:val="center"/>
        </w:tcPr>
        <w:p w:rsidR="0042507A" w:rsidRPr="00D14833" w:rsidRDefault="0042507A" w:rsidP="00D20334">
          <w:pPr>
            <w:pStyle w:val="Header"/>
            <w:jc w:val="center"/>
            <w:rPr>
              <w:rFonts w:asciiTheme="minorHAnsi" w:hAnsiTheme="minorHAnsi" w:cs="Arial"/>
              <w:b/>
              <w:sz w:val="28"/>
              <w:szCs w:val="28"/>
            </w:rPr>
          </w:pPr>
          <w:r w:rsidRPr="00D14833">
            <w:rPr>
              <w:rFonts w:asciiTheme="minorHAnsi" w:hAnsiTheme="minorHAnsi" w:cs="Arial"/>
              <w:b/>
              <w:sz w:val="28"/>
              <w:szCs w:val="28"/>
            </w:rPr>
            <w:t>CHAMPIONS EMERGENCY SERVICES DISTRICT</w:t>
          </w:r>
        </w:p>
      </w:tc>
    </w:tr>
    <w:tr w:rsidR="0042507A" w:rsidRPr="00D14833" w:rsidTr="002772B0">
      <w:trPr>
        <w:trHeight w:val="377"/>
      </w:trPr>
      <w:tc>
        <w:tcPr>
          <w:tcW w:w="2088" w:type="dxa"/>
          <w:vAlign w:val="center"/>
        </w:tcPr>
        <w:p w:rsidR="0042507A" w:rsidRPr="00D14833" w:rsidRDefault="0042507A" w:rsidP="00D20334">
          <w:pPr>
            <w:pStyle w:val="Header"/>
            <w:rPr>
              <w:rFonts w:asciiTheme="minorHAnsi" w:hAnsiTheme="minorHAnsi" w:cs="Arial"/>
            </w:rPr>
          </w:pPr>
          <w:r>
            <w:rPr>
              <w:rFonts w:asciiTheme="minorHAnsi" w:hAnsiTheme="minorHAnsi" w:cs="Arial"/>
            </w:rPr>
            <w:t>District Policies</w:t>
          </w:r>
        </w:p>
      </w:tc>
      <w:tc>
        <w:tcPr>
          <w:tcW w:w="5310" w:type="dxa"/>
          <w:vAlign w:val="center"/>
        </w:tcPr>
        <w:p w:rsidR="0042507A" w:rsidRPr="00D14833" w:rsidRDefault="0042507A" w:rsidP="00D20334">
          <w:pPr>
            <w:pStyle w:val="Header"/>
            <w:jc w:val="center"/>
            <w:rPr>
              <w:rFonts w:asciiTheme="minorHAnsi" w:hAnsiTheme="minorHAnsi" w:cs="Arial"/>
            </w:rPr>
          </w:pPr>
        </w:p>
      </w:tc>
      <w:tc>
        <w:tcPr>
          <w:tcW w:w="2070" w:type="dxa"/>
          <w:vAlign w:val="center"/>
        </w:tcPr>
        <w:p w:rsidR="0042507A" w:rsidRPr="00D14833" w:rsidRDefault="0042507A" w:rsidP="00530F8C">
          <w:pPr>
            <w:pStyle w:val="Header"/>
            <w:jc w:val="right"/>
            <w:rPr>
              <w:rFonts w:asciiTheme="minorHAnsi" w:hAnsiTheme="minorHAnsi" w:cs="Arial"/>
            </w:rPr>
          </w:pPr>
          <w:r>
            <w:rPr>
              <w:rFonts w:asciiTheme="minorHAnsi" w:hAnsiTheme="minorHAnsi" w:cs="Arial"/>
            </w:rPr>
            <w:t>DP-011</w:t>
          </w:r>
        </w:p>
      </w:tc>
    </w:tr>
    <w:tr w:rsidR="0042507A" w:rsidRPr="00D14833" w:rsidTr="00D20334">
      <w:trPr>
        <w:trHeight w:val="350"/>
      </w:trPr>
      <w:tc>
        <w:tcPr>
          <w:tcW w:w="9468" w:type="dxa"/>
          <w:gridSpan w:val="3"/>
          <w:vAlign w:val="center"/>
        </w:tcPr>
        <w:p w:rsidR="0042507A" w:rsidRPr="00731B15" w:rsidRDefault="0042507A" w:rsidP="00D20334">
          <w:pPr>
            <w:pStyle w:val="Header"/>
            <w:jc w:val="center"/>
            <w:rPr>
              <w:rFonts w:asciiTheme="minorHAnsi" w:hAnsiTheme="minorHAnsi" w:cs="Arial"/>
              <w:b/>
              <w:sz w:val="24"/>
              <w:szCs w:val="24"/>
            </w:rPr>
          </w:pPr>
          <w:r>
            <w:rPr>
              <w:rFonts w:asciiTheme="minorHAnsi" w:hAnsiTheme="minorHAnsi" w:cs="Arial"/>
              <w:b/>
              <w:sz w:val="24"/>
              <w:szCs w:val="24"/>
            </w:rPr>
            <w:t>Purchasing Policy</w:t>
          </w:r>
        </w:p>
      </w:tc>
    </w:tr>
  </w:tbl>
  <w:p w:rsidR="0042507A" w:rsidRDefault="004250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03DAA"/>
    <w:multiLevelType w:val="multilevel"/>
    <w:tmpl w:val="39561D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characterSpacingControl w:val="doNotCompress"/>
  <w:hdrShapeDefaults>
    <o:shapedefaults v:ext="edit" spidmax="6146"/>
  </w:hdrShapeDefaults>
  <w:footnotePr>
    <w:footnote w:id="-1"/>
    <w:footnote w:id="0"/>
  </w:footnotePr>
  <w:endnotePr>
    <w:endnote w:id="-1"/>
    <w:endnote w:id="0"/>
  </w:endnotePr>
  <w:compat/>
  <w:rsids>
    <w:rsidRoot w:val="006A7B6B"/>
    <w:rsid w:val="00027C1E"/>
    <w:rsid w:val="00064739"/>
    <w:rsid w:val="0007347B"/>
    <w:rsid w:val="0007588F"/>
    <w:rsid w:val="000C31BE"/>
    <w:rsid w:val="000D22B3"/>
    <w:rsid w:val="000D2F9E"/>
    <w:rsid w:val="00113A26"/>
    <w:rsid w:val="001353E7"/>
    <w:rsid w:val="001A1CD1"/>
    <w:rsid w:val="001D1B5A"/>
    <w:rsid w:val="002357F5"/>
    <w:rsid w:val="002772B0"/>
    <w:rsid w:val="002E7E4C"/>
    <w:rsid w:val="002F43D7"/>
    <w:rsid w:val="00327F67"/>
    <w:rsid w:val="003D1C40"/>
    <w:rsid w:val="0042507A"/>
    <w:rsid w:val="004700AD"/>
    <w:rsid w:val="004968BB"/>
    <w:rsid w:val="004F0883"/>
    <w:rsid w:val="00504EF8"/>
    <w:rsid w:val="00530F8C"/>
    <w:rsid w:val="00593DCC"/>
    <w:rsid w:val="00642086"/>
    <w:rsid w:val="006A7B6B"/>
    <w:rsid w:val="00716516"/>
    <w:rsid w:val="00731B15"/>
    <w:rsid w:val="007669B8"/>
    <w:rsid w:val="007F32F7"/>
    <w:rsid w:val="00944704"/>
    <w:rsid w:val="00954E99"/>
    <w:rsid w:val="009A521B"/>
    <w:rsid w:val="009C4F96"/>
    <w:rsid w:val="009D1318"/>
    <w:rsid w:val="009F458D"/>
    <w:rsid w:val="00A91D3D"/>
    <w:rsid w:val="00BF4A5B"/>
    <w:rsid w:val="00C829E6"/>
    <w:rsid w:val="00C961C5"/>
    <w:rsid w:val="00CA7855"/>
    <w:rsid w:val="00CB7CF3"/>
    <w:rsid w:val="00CE4258"/>
    <w:rsid w:val="00D14833"/>
    <w:rsid w:val="00D20334"/>
    <w:rsid w:val="00D369D4"/>
    <w:rsid w:val="00D65F2D"/>
    <w:rsid w:val="00DA1AD5"/>
    <w:rsid w:val="00DB5E43"/>
    <w:rsid w:val="00DC12BE"/>
    <w:rsid w:val="00EB257B"/>
    <w:rsid w:val="00EF39A8"/>
    <w:rsid w:val="00F14B18"/>
    <w:rsid w:val="00F9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33"/>
    <w:pPr>
      <w:ind w:left="720"/>
      <w:contextualSpacing/>
    </w:pPr>
  </w:style>
  <w:style w:type="paragraph" w:styleId="Header">
    <w:name w:val="header"/>
    <w:basedOn w:val="Normal"/>
    <w:link w:val="HeaderChar"/>
    <w:unhideWhenUsed/>
    <w:rsid w:val="00D148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4833"/>
  </w:style>
  <w:style w:type="paragraph" w:styleId="Footer">
    <w:name w:val="footer"/>
    <w:basedOn w:val="Normal"/>
    <w:link w:val="FooterChar"/>
    <w:uiPriority w:val="99"/>
    <w:unhideWhenUsed/>
    <w:rsid w:val="00D14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833"/>
  </w:style>
  <w:style w:type="table" w:styleId="TableGrid">
    <w:name w:val="Table Grid"/>
    <w:basedOn w:val="TableNormal"/>
    <w:rsid w:val="00D148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2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hampions\Operations\District%20Policies\D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0640D-06DF-40A9-A0DF-18294714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DP-template</Template>
  <TotalTime>28</TotalTime>
  <Pages>5</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jhearnsberger</dc:creator>
  <cp:lastModifiedBy>jhearnsberger</cp:lastModifiedBy>
  <cp:revision>7</cp:revision>
  <cp:lastPrinted>2013-02-27T19:17:00Z</cp:lastPrinted>
  <dcterms:created xsi:type="dcterms:W3CDTF">2013-01-27T22:51:00Z</dcterms:created>
  <dcterms:modified xsi:type="dcterms:W3CDTF">2013-02-27T19:18:00Z</dcterms:modified>
</cp:coreProperties>
</file>