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27C7" w14:textId="77777777" w:rsidR="00394F1C" w:rsidRDefault="00394F1C" w:rsidP="002240AE">
      <w:pPr>
        <w:ind w:left="0" w:firstLine="0"/>
        <w:jc w:val="center"/>
      </w:pPr>
      <w:r>
        <w:rPr>
          <w:noProof/>
        </w:rPr>
        <w:drawing>
          <wp:inline distT="0" distB="0" distL="0" distR="0" wp14:anchorId="6CBCB891" wp14:editId="1F019175">
            <wp:extent cx="1495425" cy="1155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gi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1155465"/>
                    </a:xfrm>
                    <a:prstGeom prst="rect">
                      <a:avLst/>
                    </a:prstGeom>
                  </pic:spPr>
                </pic:pic>
              </a:graphicData>
            </a:graphic>
          </wp:inline>
        </w:drawing>
      </w:r>
    </w:p>
    <w:p w14:paraId="288739E7" w14:textId="467FF016" w:rsidR="00A159EE" w:rsidRDefault="00394F1C" w:rsidP="002240AE">
      <w:pPr>
        <w:ind w:left="0" w:firstLine="0"/>
        <w:contextualSpacing/>
        <w:jc w:val="center"/>
        <w:rPr>
          <w:rFonts w:ascii="Arial" w:hAnsi="Arial" w:cs="Arial"/>
          <w:b/>
          <w:sz w:val="17"/>
          <w:szCs w:val="17"/>
        </w:rPr>
      </w:pPr>
      <w:r w:rsidRPr="002240AE">
        <w:rPr>
          <w:rFonts w:ascii="Arial" w:hAnsi="Arial" w:cs="Arial"/>
          <w:b/>
          <w:sz w:val="20"/>
          <w:szCs w:val="20"/>
        </w:rPr>
        <w:t>Spring</w:t>
      </w:r>
      <w:r w:rsidRPr="00A159EE">
        <w:rPr>
          <w:rFonts w:ascii="Arial" w:hAnsi="Arial" w:cs="Arial"/>
          <w:b/>
          <w:sz w:val="17"/>
          <w:szCs w:val="17"/>
        </w:rPr>
        <w:t>:</w:t>
      </w:r>
      <w:r w:rsidRPr="00A159EE">
        <w:rPr>
          <w:rFonts w:ascii="Arial" w:hAnsi="Arial" w:cs="Arial"/>
          <w:b/>
          <w:color w:val="FF0000"/>
          <w:sz w:val="17"/>
          <w:szCs w:val="17"/>
        </w:rPr>
        <w:t xml:space="preserve"> </w:t>
      </w:r>
      <w:r w:rsidRPr="00A159EE">
        <w:rPr>
          <w:rFonts w:ascii="Arial" w:hAnsi="Arial" w:cs="Arial"/>
          <w:b/>
          <w:sz w:val="17"/>
          <w:szCs w:val="17"/>
        </w:rPr>
        <w:t xml:space="preserve">Apr </w:t>
      </w:r>
      <w:r w:rsidR="00B2160C">
        <w:rPr>
          <w:rFonts w:ascii="Arial" w:hAnsi="Arial" w:cs="Arial"/>
          <w:b/>
          <w:sz w:val="17"/>
          <w:szCs w:val="17"/>
        </w:rPr>
        <w:t>2</w:t>
      </w:r>
      <w:r w:rsidRPr="00A159EE">
        <w:rPr>
          <w:rFonts w:ascii="Arial" w:hAnsi="Arial" w:cs="Arial"/>
          <w:b/>
          <w:sz w:val="17"/>
          <w:szCs w:val="17"/>
        </w:rPr>
        <w:t xml:space="preserve">5*, </w:t>
      </w:r>
      <w:r w:rsidR="00B2160C">
        <w:rPr>
          <w:rFonts w:ascii="Arial" w:hAnsi="Arial" w:cs="Arial"/>
          <w:b/>
          <w:sz w:val="17"/>
          <w:szCs w:val="17"/>
        </w:rPr>
        <w:t>May 2, May 16,Jun 1</w:t>
      </w:r>
      <w:r w:rsidR="00AC5EB8">
        <w:rPr>
          <w:rFonts w:ascii="Arial" w:hAnsi="Arial" w:cs="Arial"/>
          <w:b/>
          <w:sz w:val="17"/>
          <w:szCs w:val="17"/>
        </w:rPr>
        <w:t>3</w:t>
      </w:r>
      <w:r w:rsidRPr="00A159EE">
        <w:rPr>
          <w:rFonts w:ascii="Arial" w:hAnsi="Arial" w:cs="Arial"/>
          <w:b/>
          <w:sz w:val="17"/>
          <w:szCs w:val="17"/>
        </w:rPr>
        <w:t>.</w:t>
      </w:r>
      <w:r w:rsidR="00B2160C">
        <w:rPr>
          <w:rFonts w:ascii="Arial" w:hAnsi="Arial" w:cs="Arial"/>
          <w:b/>
          <w:sz w:val="17"/>
          <w:szCs w:val="17"/>
        </w:rPr>
        <w:t xml:space="preserve"> July 11 and July 18, Sep </w:t>
      </w:r>
      <w:proofErr w:type="gramStart"/>
      <w:r w:rsidR="00B2160C">
        <w:rPr>
          <w:rFonts w:ascii="Arial" w:hAnsi="Arial" w:cs="Arial"/>
          <w:b/>
          <w:sz w:val="17"/>
          <w:szCs w:val="17"/>
        </w:rPr>
        <w:t>26</w:t>
      </w:r>
      <w:proofErr w:type="gramEnd"/>
      <w:r w:rsidR="00B2160C">
        <w:rPr>
          <w:rFonts w:ascii="Arial" w:hAnsi="Arial" w:cs="Arial"/>
          <w:b/>
          <w:sz w:val="17"/>
          <w:szCs w:val="17"/>
        </w:rPr>
        <w:t xml:space="preserve"> and Oct 24, 2021</w:t>
      </w:r>
    </w:p>
    <w:p w14:paraId="4E30ADEF" w14:textId="77777777" w:rsidR="00B2160C" w:rsidRPr="00A159EE" w:rsidRDefault="00B2160C" w:rsidP="002240AE">
      <w:pPr>
        <w:ind w:left="0" w:firstLine="0"/>
        <w:contextualSpacing/>
        <w:jc w:val="center"/>
        <w:rPr>
          <w:sz w:val="17"/>
          <w:szCs w:val="17"/>
        </w:rPr>
      </w:pPr>
    </w:p>
    <w:p w14:paraId="66C5232A" w14:textId="77777777" w:rsidR="00394F1C" w:rsidRPr="002240AE" w:rsidRDefault="00394F1C" w:rsidP="002240AE">
      <w:pPr>
        <w:autoSpaceDE w:val="0"/>
        <w:autoSpaceDN w:val="0"/>
        <w:adjustRightInd w:val="0"/>
        <w:ind w:left="0" w:firstLine="0"/>
        <w:contextualSpacing/>
        <w:jc w:val="center"/>
        <w:rPr>
          <w:rFonts w:ascii="Arial" w:hAnsi="Arial" w:cs="Arial"/>
          <w:sz w:val="20"/>
          <w:szCs w:val="20"/>
        </w:rPr>
      </w:pPr>
      <w:r w:rsidRPr="002240AE">
        <w:rPr>
          <w:rFonts w:ascii="Arial" w:hAnsi="Arial" w:cs="Arial"/>
          <w:b/>
          <w:sz w:val="20"/>
          <w:szCs w:val="20"/>
        </w:rPr>
        <w:t>Suffolk Stables,</w:t>
      </w:r>
      <w:r w:rsidRPr="002240AE">
        <w:rPr>
          <w:rFonts w:ascii="Arial" w:hAnsi="Arial" w:cs="Arial"/>
          <w:sz w:val="20"/>
          <w:szCs w:val="20"/>
        </w:rPr>
        <w:t xml:space="preserve"> </w:t>
      </w:r>
      <w:r w:rsidRPr="002240AE">
        <w:rPr>
          <w:rStyle w:val="Strong"/>
          <w:rFonts w:ascii="Arial" w:hAnsi="Arial" w:cs="Arial"/>
          <w:color w:val="000000"/>
          <w:sz w:val="20"/>
          <w:szCs w:val="20"/>
        </w:rPr>
        <w:t xml:space="preserve">1418 Old Indian Mills Rd, </w:t>
      </w:r>
      <w:proofErr w:type="spellStart"/>
      <w:r w:rsidRPr="002240AE">
        <w:rPr>
          <w:rStyle w:val="Strong"/>
          <w:rFonts w:ascii="Arial" w:hAnsi="Arial" w:cs="Arial"/>
          <w:color w:val="000000"/>
          <w:sz w:val="20"/>
          <w:szCs w:val="20"/>
        </w:rPr>
        <w:t>Shamong</w:t>
      </w:r>
      <w:proofErr w:type="spellEnd"/>
      <w:r w:rsidRPr="002240AE">
        <w:rPr>
          <w:rStyle w:val="Strong"/>
          <w:rFonts w:ascii="Arial" w:hAnsi="Arial" w:cs="Arial"/>
          <w:color w:val="000000"/>
          <w:sz w:val="20"/>
          <w:szCs w:val="20"/>
        </w:rPr>
        <w:t xml:space="preserve"> NJ.</w:t>
      </w:r>
      <w:r w:rsidR="002240AE">
        <w:rPr>
          <w:rStyle w:val="Strong"/>
          <w:rFonts w:ascii="Arial" w:hAnsi="Arial" w:cs="Arial"/>
          <w:color w:val="000000"/>
          <w:sz w:val="20"/>
          <w:szCs w:val="20"/>
        </w:rPr>
        <w:t xml:space="preserve"> </w:t>
      </w:r>
      <w:r w:rsidRPr="002240AE">
        <w:rPr>
          <w:rStyle w:val="Strong"/>
          <w:rFonts w:ascii="Arial" w:hAnsi="Arial" w:cs="Arial"/>
          <w:color w:val="000000"/>
          <w:sz w:val="20"/>
          <w:szCs w:val="20"/>
        </w:rPr>
        <w:t xml:space="preserve">Show Day </w:t>
      </w:r>
      <w:r w:rsidR="002240AE" w:rsidRPr="002240AE">
        <w:rPr>
          <w:rStyle w:val="Strong"/>
          <w:rFonts w:ascii="Arial" w:hAnsi="Arial" w:cs="Arial"/>
          <w:color w:val="000000"/>
          <w:sz w:val="20"/>
          <w:szCs w:val="20"/>
        </w:rPr>
        <w:t>P</w:t>
      </w:r>
      <w:r w:rsidRPr="002240AE">
        <w:rPr>
          <w:rStyle w:val="Strong"/>
          <w:rFonts w:ascii="Arial" w:hAnsi="Arial" w:cs="Arial"/>
          <w:color w:val="000000"/>
          <w:sz w:val="20"/>
          <w:szCs w:val="20"/>
        </w:rPr>
        <w:t>hone (609) 346-7093</w:t>
      </w:r>
    </w:p>
    <w:p w14:paraId="33E2F0B4" w14:textId="77777777" w:rsidR="00A159EE" w:rsidRPr="002240AE" w:rsidRDefault="00A159EE" w:rsidP="002240AE">
      <w:pPr>
        <w:autoSpaceDE w:val="0"/>
        <w:autoSpaceDN w:val="0"/>
        <w:adjustRightInd w:val="0"/>
        <w:contextualSpacing/>
        <w:jc w:val="center"/>
        <w:rPr>
          <w:rFonts w:ascii="Arial" w:hAnsi="Arial" w:cs="Arial"/>
          <w:b/>
          <w:i/>
          <w:color w:val="FF0000"/>
          <w:sz w:val="24"/>
          <w:szCs w:val="24"/>
        </w:rPr>
      </w:pPr>
    </w:p>
    <w:p w14:paraId="2438F931" w14:textId="77777777" w:rsidR="00394F1C" w:rsidRPr="002240AE" w:rsidRDefault="00394F1C" w:rsidP="002240AE">
      <w:pPr>
        <w:autoSpaceDE w:val="0"/>
        <w:autoSpaceDN w:val="0"/>
        <w:adjustRightInd w:val="0"/>
        <w:ind w:left="0" w:firstLine="0"/>
        <w:contextualSpacing/>
        <w:jc w:val="center"/>
        <w:rPr>
          <w:rFonts w:ascii="Arial" w:hAnsi="Arial" w:cs="Arial"/>
          <w:b/>
          <w:sz w:val="24"/>
          <w:szCs w:val="24"/>
        </w:rPr>
      </w:pPr>
      <w:r w:rsidRPr="002240AE">
        <w:rPr>
          <w:rFonts w:ascii="Arial" w:hAnsi="Arial" w:cs="Arial"/>
          <w:b/>
          <w:i/>
          <w:sz w:val="24"/>
          <w:szCs w:val="24"/>
        </w:rPr>
        <w:t>***</w:t>
      </w:r>
      <w:r w:rsidRPr="002240AE">
        <w:rPr>
          <w:rFonts w:ascii="Arial" w:hAnsi="Arial" w:cs="Arial"/>
          <w:b/>
          <w:sz w:val="24"/>
          <w:szCs w:val="24"/>
        </w:rPr>
        <w:t xml:space="preserve"> Year End Awards Banquet***</w:t>
      </w:r>
    </w:p>
    <w:p w14:paraId="38BC9170" w14:textId="77777777" w:rsidR="00A159EE" w:rsidRPr="00371551" w:rsidRDefault="00A159EE" w:rsidP="002240AE">
      <w:pPr>
        <w:autoSpaceDE w:val="0"/>
        <w:autoSpaceDN w:val="0"/>
        <w:adjustRightInd w:val="0"/>
        <w:contextualSpacing/>
        <w:jc w:val="center"/>
        <w:rPr>
          <w:rFonts w:ascii="Arial" w:hAnsi="Arial" w:cs="Arial"/>
          <w:b/>
          <w:i/>
          <w:sz w:val="20"/>
          <w:szCs w:val="20"/>
        </w:rPr>
      </w:pPr>
    </w:p>
    <w:p w14:paraId="352437DA" w14:textId="1D907075" w:rsidR="002F3CC9" w:rsidRDefault="00394F1C" w:rsidP="002240AE">
      <w:pPr>
        <w:autoSpaceDE w:val="0"/>
        <w:autoSpaceDN w:val="0"/>
        <w:adjustRightInd w:val="0"/>
        <w:ind w:left="0" w:firstLine="0"/>
        <w:contextualSpacing/>
        <w:jc w:val="center"/>
        <w:rPr>
          <w:rFonts w:ascii="Arial" w:hAnsi="Arial" w:cs="Arial"/>
          <w:sz w:val="20"/>
          <w:szCs w:val="20"/>
        </w:rPr>
      </w:pPr>
      <w:r w:rsidRPr="00371551">
        <w:rPr>
          <w:rFonts w:ascii="Arial" w:hAnsi="Arial" w:cs="Arial"/>
          <w:sz w:val="20"/>
          <w:szCs w:val="20"/>
        </w:rPr>
        <w:t>$25 use-of-grounds fee for each horse not showing.</w:t>
      </w:r>
      <w:r w:rsidR="00B2160C">
        <w:rPr>
          <w:rFonts w:ascii="Arial" w:hAnsi="Arial" w:cs="Arial"/>
          <w:sz w:val="20"/>
          <w:szCs w:val="20"/>
        </w:rPr>
        <w:t xml:space="preserve"> </w:t>
      </w:r>
      <w:r w:rsidR="002F3CC9">
        <w:rPr>
          <w:rFonts w:ascii="Arial" w:hAnsi="Arial" w:cs="Arial"/>
          <w:sz w:val="20"/>
          <w:szCs w:val="20"/>
        </w:rPr>
        <w:t>Use of grou</w:t>
      </w:r>
      <w:r w:rsidR="00B2160C">
        <w:rPr>
          <w:rFonts w:ascii="Arial" w:hAnsi="Arial" w:cs="Arial"/>
          <w:sz w:val="20"/>
          <w:szCs w:val="20"/>
        </w:rPr>
        <w:t>n</w:t>
      </w:r>
      <w:r w:rsidR="002F3CC9">
        <w:rPr>
          <w:rFonts w:ascii="Arial" w:hAnsi="Arial" w:cs="Arial"/>
          <w:sz w:val="20"/>
          <w:szCs w:val="20"/>
        </w:rPr>
        <w:t>ds in driving field only.</w:t>
      </w:r>
    </w:p>
    <w:p w14:paraId="497F6895" w14:textId="77777777" w:rsidR="00B35F0B" w:rsidRDefault="00394F1C" w:rsidP="002240AE">
      <w:pPr>
        <w:autoSpaceDE w:val="0"/>
        <w:autoSpaceDN w:val="0"/>
        <w:adjustRightInd w:val="0"/>
        <w:ind w:left="0" w:firstLine="0"/>
        <w:contextualSpacing/>
        <w:jc w:val="center"/>
        <w:rPr>
          <w:rFonts w:ascii="Arial" w:hAnsi="Arial" w:cs="Arial"/>
          <w:sz w:val="20"/>
          <w:szCs w:val="20"/>
          <w:vertAlign w:val="superscript"/>
        </w:rPr>
      </w:pPr>
      <w:r w:rsidRPr="00371551">
        <w:rPr>
          <w:rFonts w:ascii="Arial" w:hAnsi="Arial" w:cs="Arial"/>
          <w:sz w:val="20"/>
          <w:szCs w:val="20"/>
        </w:rPr>
        <w:t xml:space="preserve"> Show Attire must be worn as per the </w:t>
      </w:r>
      <w:r w:rsidR="00A159EE" w:rsidRPr="00371551">
        <w:rPr>
          <w:rFonts w:ascii="Arial" w:hAnsi="Arial" w:cs="Arial"/>
          <w:sz w:val="20"/>
          <w:szCs w:val="20"/>
        </w:rPr>
        <w:t xml:space="preserve">ADS </w:t>
      </w:r>
      <w:r w:rsidRPr="00371551">
        <w:rPr>
          <w:rFonts w:ascii="Arial" w:hAnsi="Arial" w:cs="Arial"/>
          <w:sz w:val="20"/>
          <w:szCs w:val="20"/>
        </w:rPr>
        <w:t xml:space="preserve">rule book. </w:t>
      </w:r>
      <w:r w:rsidRPr="00371551">
        <w:rPr>
          <w:rFonts w:ascii="Arial" w:hAnsi="Arial" w:cs="Arial"/>
          <w:b/>
          <w:sz w:val="20"/>
          <w:szCs w:val="20"/>
        </w:rPr>
        <w:t xml:space="preserve"> </w:t>
      </w:r>
      <w:r w:rsidR="00371551">
        <w:rPr>
          <w:rFonts w:ascii="Arial" w:hAnsi="Arial" w:cs="Arial"/>
          <w:b/>
          <w:sz w:val="20"/>
          <w:szCs w:val="20"/>
        </w:rPr>
        <w:t xml:space="preserve">  </w:t>
      </w:r>
      <w:r w:rsidR="00371551" w:rsidRPr="00371551">
        <w:rPr>
          <w:rFonts w:ascii="Arial" w:hAnsi="Arial" w:cs="Arial"/>
          <w:sz w:val="20"/>
          <w:szCs w:val="20"/>
        </w:rPr>
        <w:t>$15/</w:t>
      </w:r>
      <w:proofErr w:type="gramStart"/>
      <w:r w:rsidR="00371551" w:rsidRPr="00371551">
        <w:rPr>
          <w:rFonts w:ascii="Arial" w:hAnsi="Arial" w:cs="Arial"/>
          <w:sz w:val="20"/>
          <w:szCs w:val="20"/>
        </w:rPr>
        <w:t>class  Ribbons</w:t>
      </w:r>
      <w:proofErr w:type="gramEnd"/>
      <w:r w:rsidR="00371551" w:rsidRPr="00371551">
        <w:rPr>
          <w:rFonts w:ascii="Arial" w:hAnsi="Arial" w:cs="Arial"/>
          <w:sz w:val="20"/>
          <w:szCs w:val="20"/>
        </w:rPr>
        <w:t xml:space="preserve"> 1</w:t>
      </w:r>
      <w:r w:rsidR="00371551" w:rsidRPr="00371551">
        <w:rPr>
          <w:rFonts w:ascii="Arial" w:hAnsi="Arial" w:cs="Arial"/>
          <w:sz w:val="20"/>
          <w:szCs w:val="20"/>
          <w:vertAlign w:val="superscript"/>
        </w:rPr>
        <w:t>st</w:t>
      </w:r>
      <w:r w:rsidR="00371551" w:rsidRPr="00371551">
        <w:rPr>
          <w:rFonts w:ascii="Arial" w:hAnsi="Arial" w:cs="Arial"/>
          <w:sz w:val="20"/>
          <w:szCs w:val="20"/>
        </w:rPr>
        <w:t xml:space="preserve"> – 6</w:t>
      </w:r>
      <w:r w:rsidR="00371551" w:rsidRPr="00371551">
        <w:rPr>
          <w:rFonts w:ascii="Arial" w:hAnsi="Arial" w:cs="Arial"/>
          <w:sz w:val="20"/>
          <w:szCs w:val="20"/>
          <w:vertAlign w:val="superscript"/>
        </w:rPr>
        <w:t>th</w:t>
      </w:r>
      <w:r w:rsidR="00371551">
        <w:rPr>
          <w:rFonts w:ascii="Arial" w:hAnsi="Arial" w:cs="Arial"/>
          <w:sz w:val="20"/>
          <w:szCs w:val="20"/>
          <w:vertAlign w:val="superscript"/>
        </w:rPr>
        <w:t xml:space="preserve"> </w:t>
      </w:r>
    </w:p>
    <w:p w14:paraId="37DBF36C" w14:textId="77777777" w:rsidR="002240AE" w:rsidRPr="00371551" w:rsidRDefault="00B35F0B" w:rsidP="002240AE">
      <w:pPr>
        <w:autoSpaceDE w:val="0"/>
        <w:autoSpaceDN w:val="0"/>
        <w:adjustRightInd w:val="0"/>
        <w:ind w:left="0" w:firstLine="0"/>
        <w:contextualSpacing/>
        <w:jc w:val="center"/>
        <w:rPr>
          <w:rFonts w:ascii="Arial" w:hAnsi="Arial" w:cs="Arial"/>
          <w:b/>
          <w:sz w:val="20"/>
          <w:szCs w:val="20"/>
        </w:rPr>
      </w:pPr>
      <w:r>
        <w:rPr>
          <w:rFonts w:ascii="Arial" w:hAnsi="Arial" w:cs="Arial"/>
          <w:b/>
          <w:sz w:val="20"/>
          <w:szCs w:val="20"/>
        </w:rPr>
        <w:t>12p</w:t>
      </w:r>
      <w:r w:rsidR="00394F1C" w:rsidRPr="00371551">
        <w:rPr>
          <w:rFonts w:ascii="Arial" w:hAnsi="Arial" w:cs="Arial"/>
          <w:b/>
          <w:sz w:val="20"/>
          <w:szCs w:val="20"/>
        </w:rPr>
        <w:t>m Start SHARP</w:t>
      </w:r>
    </w:p>
    <w:p w14:paraId="0C16412B" w14:textId="77777777" w:rsidR="00394F1C" w:rsidRPr="00371551" w:rsidRDefault="00394F1C" w:rsidP="002240AE">
      <w:pPr>
        <w:autoSpaceDE w:val="0"/>
        <w:autoSpaceDN w:val="0"/>
        <w:adjustRightInd w:val="0"/>
        <w:ind w:left="0" w:firstLine="0"/>
        <w:contextualSpacing/>
        <w:jc w:val="center"/>
        <w:rPr>
          <w:rFonts w:ascii="Arial" w:hAnsi="Arial" w:cs="Arial"/>
          <w:color w:val="FF0000"/>
          <w:sz w:val="20"/>
          <w:szCs w:val="20"/>
        </w:rPr>
      </w:pPr>
      <w:r w:rsidRPr="00371551">
        <w:rPr>
          <w:rFonts w:ascii="Arial" w:hAnsi="Arial" w:cs="Arial"/>
          <w:sz w:val="20"/>
          <w:szCs w:val="20"/>
        </w:rPr>
        <w:t xml:space="preserve"> </w:t>
      </w:r>
      <w:r w:rsidRPr="00371551">
        <w:rPr>
          <w:rFonts w:ascii="Arial" w:hAnsi="Arial" w:cs="Arial"/>
          <w:color w:val="FF0000"/>
          <w:sz w:val="20"/>
          <w:szCs w:val="20"/>
        </w:rPr>
        <w:t>*double points show dates.</w:t>
      </w:r>
    </w:p>
    <w:p w14:paraId="4CCEB44F" w14:textId="77777777" w:rsidR="002240AE" w:rsidRDefault="002240AE" w:rsidP="002240AE">
      <w:pPr>
        <w:autoSpaceDE w:val="0"/>
        <w:autoSpaceDN w:val="0"/>
        <w:adjustRightInd w:val="0"/>
        <w:contextualSpacing/>
        <w:rPr>
          <w:rFonts w:ascii="Arial" w:hAnsi="Arial" w:cs="Arial"/>
          <w:color w:val="FF0000"/>
          <w:sz w:val="18"/>
          <w:szCs w:val="18"/>
        </w:rPr>
      </w:pPr>
    </w:p>
    <w:p w14:paraId="30E8228D" w14:textId="77777777" w:rsidR="002240AE" w:rsidRDefault="002240AE" w:rsidP="002240AE">
      <w:pPr>
        <w:autoSpaceDE w:val="0"/>
        <w:autoSpaceDN w:val="0"/>
        <w:adjustRightInd w:val="0"/>
        <w:contextualSpacing/>
        <w:rPr>
          <w:rFonts w:ascii="Arial" w:hAnsi="Arial" w:cs="Arial"/>
          <w:color w:val="FF0000"/>
          <w:sz w:val="18"/>
          <w:szCs w:val="18"/>
        </w:rPr>
      </w:pPr>
    </w:p>
    <w:p w14:paraId="54824B9F" w14:textId="77777777" w:rsidR="002240AE" w:rsidRDefault="002240AE" w:rsidP="002240AE">
      <w:pPr>
        <w:autoSpaceDE w:val="0"/>
        <w:autoSpaceDN w:val="0"/>
        <w:adjustRightInd w:val="0"/>
        <w:ind w:left="0" w:firstLine="0"/>
        <w:contextualSpacing/>
        <w:rPr>
          <w:rFonts w:ascii="Arial" w:hAnsi="Arial" w:cs="Arial"/>
          <w:b/>
          <w:sz w:val="24"/>
          <w:szCs w:val="24"/>
        </w:rPr>
      </w:pPr>
      <w:r>
        <w:rPr>
          <w:rFonts w:ascii="Arial" w:hAnsi="Arial" w:cs="Arial"/>
          <w:b/>
          <w:sz w:val="24"/>
          <w:szCs w:val="24"/>
        </w:rPr>
        <w:t>DRIVING DIVISION:</w:t>
      </w:r>
    </w:p>
    <w:p w14:paraId="259BE8C8" w14:textId="77777777" w:rsidR="002240AE" w:rsidRDefault="002240AE" w:rsidP="002240AE">
      <w:pPr>
        <w:autoSpaceDE w:val="0"/>
        <w:autoSpaceDN w:val="0"/>
        <w:adjustRightInd w:val="0"/>
        <w:ind w:left="0" w:firstLine="0"/>
        <w:contextualSpacing/>
        <w:rPr>
          <w:rFonts w:ascii="Arial" w:hAnsi="Arial" w:cs="Arial"/>
          <w:b/>
          <w:sz w:val="24"/>
          <w:szCs w:val="24"/>
        </w:rPr>
      </w:pPr>
    </w:p>
    <w:p w14:paraId="693E0836" w14:textId="77777777" w:rsidR="002240AE" w:rsidRDefault="002240AE" w:rsidP="002240AE">
      <w:pPr>
        <w:autoSpaceDE w:val="0"/>
        <w:autoSpaceDN w:val="0"/>
        <w:adjustRightInd w:val="0"/>
        <w:ind w:left="0" w:firstLine="0"/>
        <w:contextualSpacing/>
        <w:rPr>
          <w:rFonts w:ascii="Arial" w:hAnsi="Arial" w:cs="Arial"/>
          <w:b/>
          <w:sz w:val="24"/>
          <w:szCs w:val="24"/>
        </w:rPr>
      </w:pPr>
      <w:r>
        <w:rPr>
          <w:rFonts w:ascii="Arial" w:hAnsi="Arial" w:cs="Arial"/>
          <w:b/>
          <w:sz w:val="24"/>
          <w:szCs w:val="24"/>
        </w:rPr>
        <w:t>Class 77: Working Pleasure.</w:t>
      </w:r>
    </w:p>
    <w:p w14:paraId="0BCDEB5E" w14:textId="77777777" w:rsidR="002240AE" w:rsidRDefault="002240AE" w:rsidP="002240AE">
      <w:pPr>
        <w:autoSpaceDE w:val="0"/>
        <w:autoSpaceDN w:val="0"/>
        <w:adjustRightInd w:val="0"/>
        <w:ind w:left="0" w:firstLine="0"/>
        <w:contextualSpacing/>
        <w:rPr>
          <w:rFonts w:ascii="Arial" w:hAnsi="Arial" w:cs="Arial"/>
          <w:b/>
          <w:sz w:val="24"/>
          <w:szCs w:val="24"/>
        </w:rPr>
      </w:pPr>
    </w:p>
    <w:p w14:paraId="75CB3044"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A Pleasure Driving class in which entries are judged primarily on the suitability of the horse to provide a pleasant drive. To be shown both ways of the arena at a walk, slow trot, working trot and strong trot. To stand quietly, both on the rail and while lined up, and to rein back. All entries chosen for a workout may be worked both ways of the arena at any gait requested by the judge and may be asked to execute appropriate tests.</w:t>
      </w:r>
    </w:p>
    <w:p w14:paraId="0F07869C"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p>
    <w:p w14:paraId="2EC3C359"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 xml:space="preserve"> To be judged: </w:t>
      </w:r>
    </w:p>
    <w:p w14:paraId="2729FB69"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 70% on performance, manners and way of going of the horse(s).</w:t>
      </w:r>
    </w:p>
    <w:p w14:paraId="109EA8F7"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 20% on the condition and fit of harness and vehicle.</w:t>
      </w:r>
    </w:p>
    <w:p w14:paraId="31C4B996"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 10% on neatness of attire.</w:t>
      </w:r>
    </w:p>
    <w:p w14:paraId="63108FA0" w14:textId="77777777" w:rsidR="002240AE" w:rsidRPr="002240AE" w:rsidRDefault="002240AE" w:rsidP="002240AE">
      <w:pPr>
        <w:autoSpaceDE w:val="0"/>
        <w:autoSpaceDN w:val="0"/>
        <w:adjustRightInd w:val="0"/>
        <w:ind w:left="0" w:firstLine="0"/>
        <w:contextualSpacing/>
        <w:rPr>
          <w:rFonts w:ascii="Arial" w:hAnsi="Arial" w:cs="Arial"/>
          <w:sz w:val="20"/>
          <w:szCs w:val="20"/>
        </w:rPr>
      </w:pPr>
    </w:p>
    <w:p w14:paraId="0D62C8B1" w14:textId="77777777" w:rsidR="002240AE" w:rsidRDefault="002240AE" w:rsidP="00394F1C">
      <w:pPr>
        <w:autoSpaceDE w:val="0"/>
        <w:autoSpaceDN w:val="0"/>
        <w:adjustRightInd w:val="0"/>
        <w:contextualSpacing/>
        <w:jc w:val="center"/>
        <w:rPr>
          <w:rFonts w:ascii="Arial" w:hAnsi="Arial" w:cs="Arial"/>
          <w:color w:val="FF0000"/>
          <w:sz w:val="18"/>
          <w:szCs w:val="18"/>
        </w:rPr>
      </w:pPr>
    </w:p>
    <w:p w14:paraId="21B9E06E" w14:textId="77777777" w:rsidR="002240AE" w:rsidRDefault="002240AE" w:rsidP="002240AE">
      <w:pPr>
        <w:shd w:val="clear" w:color="auto" w:fill="FFFFFF"/>
        <w:spacing w:after="0"/>
        <w:ind w:left="0" w:firstLine="0"/>
        <w:rPr>
          <w:rFonts w:ascii="Arial" w:eastAsia="Times New Roman" w:hAnsi="Arial" w:cs="Arial"/>
          <w:b/>
          <w:color w:val="000000"/>
          <w:sz w:val="24"/>
          <w:szCs w:val="24"/>
        </w:rPr>
      </w:pPr>
      <w:r w:rsidRPr="002240AE">
        <w:rPr>
          <w:rFonts w:ascii="Arial" w:hAnsi="Arial" w:cs="Arial"/>
          <w:b/>
          <w:sz w:val="24"/>
          <w:szCs w:val="24"/>
        </w:rPr>
        <w:t xml:space="preserve">Class 78: </w:t>
      </w:r>
      <w:proofErr w:type="spellStart"/>
      <w:r w:rsidRPr="002240AE">
        <w:rPr>
          <w:rFonts w:ascii="Arial" w:eastAsia="Times New Roman" w:hAnsi="Arial" w:cs="Arial"/>
          <w:b/>
          <w:color w:val="000000"/>
          <w:sz w:val="24"/>
          <w:szCs w:val="24"/>
        </w:rPr>
        <w:t>Reinsmanship</w:t>
      </w:r>
      <w:proofErr w:type="spellEnd"/>
    </w:p>
    <w:p w14:paraId="72E3A34A" w14:textId="77777777" w:rsidR="002240AE" w:rsidRPr="002240AE" w:rsidRDefault="002240AE" w:rsidP="002240AE">
      <w:pPr>
        <w:shd w:val="clear" w:color="auto" w:fill="FFFFFF"/>
        <w:spacing w:after="0"/>
        <w:ind w:left="0" w:firstLine="0"/>
        <w:rPr>
          <w:rFonts w:ascii="Arial" w:eastAsia="Times New Roman" w:hAnsi="Arial" w:cs="Arial"/>
          <w:b/>
          <w:color w:val="000000"/>
          <w:sz w:val="24"/>
          <w:szCs w:val="24"/>
        </w:rPr>
      </w:pPr>
    </w:p>
    <w:p w14:paraId="21FC4B17"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A Pleasure Driving class in which entries are judged primarily on the ability and skill of the driver. To be shown both ways of the ring at a walk, slow trot, working trot and strong trot. Drivers are required to rein back. All drivers chosen for a workout may be worked at any gait requested by the judge and may be asked to execute appropriate tests. The driver should be seated comfortably on the box so as to be relaxed and effective. Either the one- or two-handed method of driving is acceptable. Common to both methods, the elbows and arms should be close to the body with an allowing but steady hand enabling a consistent “feel” with the horse’s mouth. Drivers should not be penalized or rewarded for using one general style over another.</w:t>
      </w:r>
    </w:p>
    <w:p w14:paraId="66D978E9"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p>
    <w:p w14:paraId="40006E64"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To be judged:</w:t>
      </w:r>
    </w:p>
    <w:p w14:paraId="6B97D3CF"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 75% on handling of reins and whip, control, posture, and overall impression of driver.</w:t>
      </w:r>
    </w:p>
    <w:p w14:paraId="3AA5921A" w14:textId="77777777" w:rsidR="002240AE" w:rsidRPr="002240AE" w:rsidRDefault="002240AE" w:rsidP="002240AE">
      <w:pPr>
        <w:shd w:val="clear" w:color="auto" w:fill="FFFFFF"/>
        <w:spacing w:after="0"/>
        <w:ind w:left="0" w:firstLine="0"/>
        <w:rPr>
          <w:rFonts w:ascii="Arial" w:eastAsia="Times New Roman" w:hAnsi="Arial" w:cs="Arial"/>
          <w:color w:val="000000"/>
          <w:sz w:val="18"/>
          <w:szCs w:val="18"/>
        </w:rPr>
      </w:pPr>
      <w:r w:rsidRPr="002240AE">
        <w:rPr>
          <w:rFonts w:ascii="Arial" w:eastAsia="Times New Roman" w:hAnsi="Arial" w:cs="Arial"/>
          <w:color w:val="000000"/>
          <w:sz w:val="18"/>
          <w:szCs w:val="18"/>
        </w:rPr>
        <w:t>• 25% on the condition of harness and vehicle and neatness of attire</w:t>
      </w:r>
    </w:p>
    <w:p w14:paraId="7CE2CA7B" w14:textId="77777777" w:rsidR="002240AE" w:rsidRPr="002240AE" w:rsidRDefault="002240AE" w:rsidP="002240AE">
      <w:pPr>
        <w:autoSpaceDE w:val="0"/>
        <w:autoSpaceDN w:val="0"/>
        <w:adjustRightInd w:val="0"/>
        <w:ind w:left="0" w:firstLine="0"/>
        <w:contextualSpacing/>
        <w:rPr>
          <w:rFonts w:ascii="Arial" w:hAnsi="Arial" w:cs="Arial"/>
          <w:sz w:val="24"/>
          <w:szCs w:val="24"/>
        </w:rPr>
      </w:pPr>
    </w:p>
    <w:p w14:paraId="237EC520" w14:textId="77777777" w:rsidR="00371551" w:rsidRDefault="00371551" w:rsidP="00371551">
      <w:pPr>
        <w:ind w:left="0" w:firstLine="0"/>
        <w:rPr>
          <w:rFonts w:ascii="Arial" w:hAnsi="Arial" w:cs="Arial"/>
          <w:b/>
          <w:sz w:val="24"/>
          <w:szCs w:val="24"/>
        </w:rPr>
      </w:pPr>
      <w:r>
        <w:rPr>
          <w:rFonts w:ascii="Arial" w:hAnsi="Arial" w:cs="Arial"/>
          <w:b/>
          <w:sz w:val="24"/>
          <w:szCs w:val="24"/>
        </w:rPr>
        <w:t>Class 79: Cones</w:t>
      </w:r>
    </w:p>
    <w:p w14:paraId="515D1A97" w14:textId="77777777" w:rsidR="00371551" w:rsidRPr="00371551" w:rsidRDefault="00371551" w:rsidP="00371551">
      <w:pPr>
        <w:ind w:left="0" w:firstLine="0"/>
        <w:rPr>
          <w:rFonts w:ascii="Arial" w:hAnsi="Arial" w:cs="Arial"/>
          <w:sz w:val="18"/>
          <w:szCs w:val="18"/>
        </w:rPr>
      </w:pPr>
      <w:r w:rsidRPr="00371551">
        <w:rPr>
          <w:rFonts w:ascii="Arial" w:hAnsi="Arial" w:cs="Arial"/>
          <w:sz w:val="18"/>
          <w:szCs w:val="18"/>
        </w:rPr>
        <w:t>This is an OPTIMUM time class.</w:t>
      </w:r>
    </w:p>
    <w:p w14:paraId="7BD1F502" w14:textId="77777777" w:rsidR="00371551" w:rsidRDefault="00371551" w:rsidP="00371551">
      <w:pPr>
        <w:ind w:left="0" w:firstLine="0"/>
        <w:rPr>
          <w:rFonts w:ascii="Arial" w:hAnsi="Arial" w:cs="Arial"/>
          <w:b/>
          <w:sz w:val="18"/>
          <w:szCs w:val="18"/>
        </w:rPr>
      </w:pPr>
    </w:p>
    <w:p w14:paraId="40B14BFB" w14:textId="77777777" w:rsidR="00394F1C" w:rsidRDefault="00371551" w:rsidP="00394F1C">
      <w:pPr>
        <w:ind w:left="0" w:firstLine="0"/>
      </w:pPr>
      <w:r>
        <w:rPr>
          <w:rFonts w:ascii="Arial" w:hAnsi="Arial" w:cs="Arial"/>
          <w:b/>
          <w:sz w:val="24"/>
          <w:szCs w:val="24"/>
        </w:rPr>
        <w:t xml:space="preserve">Class 80: Dressage test A </w:t>
      </w:r>
      <w:r w:rsidRPr="00371551">
        <w:rPr>
          <w:rFonts w:ascii="Arial" w:hAnsi="Arial" w:cs="Arial"/>
          <w:sz w:val="24"/>
          <w:szCs w:val="24"/>
        </w:rPr>
        <w:t>(other tests will be added in the future)</w:t>
      </w:r>
    </w:p>
    <w:sectPr w:rsidR="0039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1C"/>
    <w:rsid w:val="002240AE"/>
    <w:rsid w:val="002F3CC9"/>
    <w:rsid w:val="00371551"/>
    <w:rsid w:val="00394F1C"/>
    <w:rsid w:val="00787B23"/>
    <w:rsid w:val="00A159EE"/>
    <w:rsid w:val="00AC5EB8"/>
    <w:rsid w:val="00B2160C"/>
    <w:rsid w:val="00B3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209D"/>
  <w15:docId w15:val="{97DD6123-78C6-4E7E-B279-AFBCAC89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ind w:lef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F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F1C"/>
    <w:rPr>
      <w:rFonts w:ascii="Tahoma" w:hAnsi="Tahoma" w:cs="Tahoma"/>
      <w:sz w:val="16"/>
      <w:szCs w:val="16"/>
    </w:rPr>
  </w:style>
  <w:style w:type="character" w:styleId="Strong">
    <w:name w:val="Strong"/>
    <w:basedOn w:val="DefaultParagraphFont"/>
    <w:uiPriority w:val="22"/>
    <w:qFormat/>
    <w:rsid w:val="00394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Deborah Y Lyons Greer</cp:lastModifiedBy>
  <cp:revision>2</cp:revision>
  <dcterms:created xsi:type="dcterms:W3CDTF">2021-03-31T18:06:00Z</dcterms:created>
  <dcterms:modified xsi:type="dcterms:W3CDTF">2021-03-31T18:06:00Z</dcterms:modified>
</cp:coreProperties>
</file>