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F171" w14:textId="5A756574" w:rsidR="000B5EDD" w:rsidRPr="00AB499D" w:rsidRDefault="006F5D07" w:rsidP="00363BA6">
      <w:pPr>
        <w:rPr>
          <w:rFonts w:ascii="Arial" w:hAnsi="Arial" w:cs="Arial"/>
          <w:color w:val="141617"/>
          <w:spacing w:val="4"/>
          <w:sz w:val="24"/>
          <w:szCs w:val="24"/>
          <w:shd w:val="clear" w:color="auto" w:fill="FFFFFF"/>
        </w:rPr>
      </w:pPr>
      <w:r w:rsidRPr="00AB499D">
        <w:rPr>
          <w:rFonts w:ascii="Arial" w:hAnsi="Arial" w:cs="Arial"/>
          <w:color w:val="141617"/>
          <w:spacing w:val="4"/>
          <w:sz w:val="24"/>
          <w:szCs w:val="24"/>
          <w:shd w:val="clear" w:color="auto" w:fill="FFFFFF"/>
        </w:rPr>
        <w:t>The 2025-2026 ALA administrative year emphasis is mission driven and family focused. We are going back to why we were organized and focus on the family — not just the families we serve — but The American Legion Family.</w:t>
      </w:r>
    </w:p>
    <w:p w14:paraId="1470A74A" w14:textId="6CD8014E" w:rsidR="00363BA6" w:rsidRPr="00AB499D" w:rsidRDefault="00363BA6" w:rsidP="00363BA6">
      <w:pPr>
        <w:rPr>
          <w:rFonts w:ascii="Arial" w:hAnsi="Arial" w:cs="Arial"/>
          <w:color w:val="141617"/>
          <w:spacing w:val="4"/>
          <w:sz w:val="24"/>
          <w:szCs w:val="24"/>
          <w:shd w:val="clear" w:color="auto" w:fill="FFFFFF"/>
        </w:rPr>
      </w:pPr>
      <w:r w:rsidRPr="00AB499D">
        <w:rPr>
          <w:rFonts w:ascii="Arial" w:hAnsi="Arial" w:cs="Arial"/>
          <w:color w:val="141617"/>
          <w:spacing w:val="4"/>
          <w:sz w:val="24"/>
          <w:szCs w:val="24"/>
          <w:shd w:val="clear" w:color="auto" w:fill="FFFFFF"/>
        </w:rPr>
        <w:t xml:space="preserve">American Legion of Alabama Department </w:t>
      </w:r>
      <w:r w:rsidR="0021108F" w:rsidRPr="00AB499D">
        <w:rPr>
          <w:rFonts w:ascii="Arial" w:hAnsi="Arial" w:cs="Arial"/>
          <w:color w:val="141617"/>
          <w:spacing w:val="4"/>
          <w:sz w:val="24"/>
          <w:szCs w:val="24"/>
          <w:shd w:val="clear" w:color="auto" w:fill="FFFFFF"/>
        </w:rPr>
        <w:t>VA &amp; R</w:t>
      </w:r>
      <w:r w:rsidRPr="00AB499D">
        <w:rPr>
          <w:rFonts w:ascii="Arial" w:hAnsi="Arial" w:cs="Arial"/>
          <w:color w:val="141617"/>
          <w:spacing w:val="4"/>
          <w:sz w:val="24"/>
          <w:szCs w:val="24"/>
          <w:shd w:val="clear" w:color="auto" w:fill="FFFFFF"/>
        </w:rPr>
        <w:t xml:space="preserve"> Chairman:  </w:t>
      </w:r>
    </w:p>
    <w:p w14:paraId="40CE6BC5" w14:textId="77777777" w:rsidR="00363BA6" w:rsidRPr="00AB499D" w:rsidRDefault="00363BA6" w:rsidP="00363BA6">
      <w:pPr>
        <w:pStyle w:val="NoSpacing"/>
        <w:rPr>
          <w:b/>
          <w:bCs/>
          <w:sz w:val="24"/>
          <w:szCs w:val="24"/>
          <w:shd w:val="clear" w:color="auto" w:fill="FFFFFF"/>
        </w:rPr>
      </w:pPr>
      <w:r w:rsidRPr="00AB499D">
        <w:rPr>
          <w:sz w:val="24"/>
          <w:szCs w:val="24"/>
          <w:shd w:val="clear" w:color="auto" w:fill="FFFFFF"/>
        </w:rPr>
        <w:tab/>
      </w:r>
      <w:r w:rsidRPr="00AB499D">
        <w:rPr>
          <w:b/>
          <w:bCs/>
          <w:sz w:val="24"/>
          <w:szCs w:val="24"/>
          <w:shd w:val="clear" w:color="auto" w:fill="FFFFFF"/>
        </w:rPr>
        <w:t>Illaya G. Oglesby-Porter</w:t>
      </w:r>
    </w:p>
    <w:p w14:paraId="4A092CA6" w14:textId="77777777" w:rsidR="00363BA6" w:rsidRPr="00AB499D" w:rsidRDefault="00363BA6" w:rsidP="00363BA6">
      <w:pPr>
        <w:pStyle w:val="NoSpacing"/>
        <w:rPr>
          <w:b/>
          <w:bCs/>
          <w:sz w:val="24"/>
          <w:szCs w:val="24"/>
          <w:shd w:val="clear" w:color="auto" w:fill="FFFFFF"/>
        </w:rPr>
      </w:pPr>
      <w:r w:rsidRPr="00AB499D">
        <w:rPr>
          <w:b/>
          <w:bCs/>
          <w:sz w:val="24"/>
          <w:szCs w:val="24"/>
          <w:shd w:val="clear" w:color="auto" w:fill="FFFFFF"/>
        </w:rPr>
        <w:tab/>
        <w:t xml:space="preserve">B.W. Howell Unit 171 </w:t>
      </w:r>
    </w:p>
    <w:p w14:paraId="5D02AC1A" w14:textId="77777777" w:rsidR="00363BA6" w:rsidRPr="00AB499D" w:rsidRDefault="00363BA6" w:rsidP="00363BA6">
      <w:pPr>
        <w:pStyle w:val="NoSpacing"/>
        <w:rPr>
          <w:b/>
          <w:bCs/>
          <w:sz w:val="24"/>
          <w:szCs w:val="24"/>
          <w:shd w:val="clear" w:color="auto" w:fill="FFFFFF"/>
        </w:rPr>
      </w:pPr>
      <w:r w:rsidRPr="00AB499D">
        <w:rPr>
          <w:b/>
          <w:bCs/>
          <w:sz w:val="24"/>
          <w:szCs w:val="24"/>
          <w:shd w:val="clear" w:color="auto" w:fill="FFFFFF"/>
        </w:rPr>
        <w:tab/>
        <w:t>8325 1</w:t>
      </w:r>
      <w:r w:rsidRPr="00AB499D">
        <w:rPr>
          <w:b/>
          <w:bCs/>
          <w:sz w:val="24"/>
          <w:szCs w:val="24"/>
          <w:shd w:val="clear" w:color="auto" w:fill="FFFFFF"/>
          <w:vertAlign w:val="superscript"/>
        </w:rPr>
        <w:t>st</w:t>
      </w:r>
      <w:r w:rsidRPr="00AB499D">
        <w:rPr>
          <w:b/>
          <w:bCs/>
          <w:sz w:val="24"/>
          <w:szCs w:val="24"/>
          <w:shd w:val="clear" w:color="auto" w:fill="FFFFFF"/>
        </w:rPr>
        <w:t xml:space="preserve"> Avenue North</w:t>
      </w:r>
    </w:p>
    <w:p w14:paraId="4A914C71" w14:textId="77777777" w:rsidR="00363BA6" w:rsidRPr="00AB499D" w:rsidRDefault="00363BA6" w:rsidP="00363BA6">
      <w:pPr>
        <w:pStyle w:val="NoSpacing"/>
        <w:rPr>
          <w:b/>
          <w:bCs/>
          <w:sz w:val="24"/>
          <w:szCs w:val="24"/>
          <w:shd w:val="clear" w:color="auto" w:fill="FFFFFF"/>
        </w:rPr>
      </w:pPr>
      <w:r w:rsidRPr="00AB499D">
        <w:rPr>
          <w:b/>
          <w:bCs/>
          <w:sz w:val="24"/>
          <w:szCs w:val="24"/>
          <w:shd w:val="clear" w:color="auto" w:fill="FFFFFF"/>
        </w:rPr>
        <w:tab/>
        <w:t>Birmingham, AL  35206</w:t>
      </w:r>
    </w:p>
    <w:p w14:paraId="432E7393" w14:textId="77777777" w:rsidR="00363BA6" w:rsidRPr="00AB499D" w:rsidRDefault="00363BA6" w:rsidP="00363BA6">
      <w:pPr>
        <w:pStyle w:val="NoSpacing"/>
        <w:rPr>
          <w:b/>
          <w:bCs/>
          <w:sz w:val="24"/>
          <w:szCs w:val="24"/>
        </w:rPr>
      </w:pPr>
      <w:r w:rsidRPr="00AB499D">
        <w:rPr>
          <w:b/>
          <w:bCs/>
          <w:sz w:val="24"/>
          <w:szCs w:val="24"/>
          <w:shd w:val="clear" w:color="auto" w:fill="FFFFFF"/>
        </w:rPr>
        <w:tab/>
        <w:t xml:space="preserve">708-491-8182 cell </w:t>
      </w:r>
      <w:r w:rsidRPr="00AB499D">
        <w:rPr>
          <w:b/>
          <w:bCs/>
          <w:sz w:val="24"/>
          <w:szCs w:val="24"/>
        </w:rPr>
        <w:t xml:space="preserve"> </w:t>
      </w:r>
    </w:p>
    <w:p w14:paraId="6814B726" w14:textId="01B305B2" w:rsidR="00363BA6" w:rsidRPr="00AB499D" w:rsidRDefault="00363BA6" w:rsidP="00363BA6">
      <w:pPr>
        <w:pStyle w:val="NoSpacing"/>
        <w:ind w:firstLine="720"/>
        <w:rPr>
          <w:b/>
          <w:bCs/>
          <w:sz w:val="24"/>
          <w:szCs w:val="24"/>
          <w:shd w:val="clear" w:color="auto" w:fill="FFFFFF"/>
        </w:rPr>
      </w:pPr>
      <w:r w:rsidRPr="00AB499D">
        <w:rPr>
          <w:b/>
          <w:bCs/>
          <w:sz w:val="24"/>
          <w:szCs w:val="24"/>
        </w:rPr>
        <w:t>i</w:t>
      </w:r>
      <w:r w:rsidR="00AB499D" w:rsidRPr="00AB499D">
        <w:rPr>
          <w:b/>
          <w:bCs/>
          <w:sz w:val="24"/>
          <w:szCs w:val="24"/>
        </w:rPr>
        <w:t>llayagoporter@gmail</w:t>
      </w:r>
      <w:r w:rsidRPr="00AB499D">
        <w:rPr>
          <w:b/>
          <w:bCs/>
          <w:sz w:val="24"/>
          <w:szCs w:val="24"/>
        </w:rPr>
        <w:t>.com</w:t>
      </w:r>
    </w:p>
    <w:p w14:paraId="7DC32A75" w14:textId="77777777" w:rsidR="00363BA6" w:rsidRPr="00AB499D" w:rsidRDefault="00363BA6" w:rsidP="00363BA6">
      <w:pPr>
        <w:rPr>
          <w:b/>
          <w:bCs/>
          <w:sz w:val="24"/>
          <w:szCs w:val="24"/>
          <w:shd w:val="clear" w:color="auto" w:fill="FFFFFF"/>
        </w:rPr>
      </w:pPr>
      <w:r w:rsidRPr="00AB499D">
        <w:rPr>
          <w:b/>
          <w:bCs/>
          <w:sz w:val="24"/>
          <w:szCs w:val="24"/>
          <w:shd w:val="clear" w:color="auto" w:fill="FFFFFF"/>
        </w:rPr>
        <w:tab/>
      </w:r>
    </w:p>
    <w:p w14:paraId="0786C8D4" w14:textId="0BBD5B94" w:rsidR="0021108F" w:rsidRPr="00AB499D" w:rsidRDefault="00363BA6" w:rsidP="003655CB">
      <w:pPr>
        <w:rPr>
          <w:sz w:val="24"/>
          <w:szCs w:val="24"/>
        </w:rPr>
      </w:pPr>
      <w:r w:rsidRPr="00AB499D">
        <w:rPr>
          <w:rStyle w:val="Strong"/>
          <w:rFonts w:ascii="Arial" w:hAnsi="Arial" w:cs="Arial"/>
          <w:color w:val="141617"/>
          <w:spacing w:val="4"/>
          <w:sz w:val="24"/>
          <w:szCs w:val="24"/>
          <w:shd w:val="clear" w:color="auto" w:fill="FFFFFF"/>
        </w:rPr>
        <w:t>Purpose:</w:t>
      </w:r>
      <w:r w:rsidRPr="00AB499D">
        <w:rPr>
          <w:rFonts w:ascii="Arial" w:hAnsi="Arial" w:cs="Arial"/>
          <w:color w:val="141617"/>
          <w:spacing w:val="4"/>
          <w:sz w:val="24"/>
          <w:szCs w:val="24"/>
          <w:shd w:val="clear" w:color="auto" w:fill="FFFFFF"/>
        </w:rPr>
        <w:t> </w:t>
      </w:r>
      <w:r w:rsidR="003655CB" w:rsidRPr="00AB499D">
        <w:rPr>
          <w:sz w:val="24"/>
          <w:szCs w:val="24"/>
        </w:rPr>
        <w:t>The purpose of the Veterans Affairs &amp; Rehabilitation program is to actively promote, support, and deliver essential services that enhance the lives of veterans and their families. These services include housing assistance, counseling, job placement, and guidance with navigating benefit claims, as well as outreach to homeless veterans and mental health support. Through these comprehensive efforts, the program strives to make a tangible difference in the well-being and stability of those who have served.</w:t>
      </w:r>
    </w:p>
    <w:p w14:paraId="25714D2A" w14:textId="58D31088" w:rsidR="00363BA6" w:rsidRPr="00AB499D" w:rsidRDefault="00363BA6" w:rsidP="0021108F">
      <w:pPr>
        <w:rPr>
          <w:rFonts w:ascii="Arial" w:hAnsi="Arial" w:cs="Arial"/>
          <w:color w:val="141617"/>
          <w:spacing w:val="4"/>
          <w:sz w:val="24"/>
          <w:szCs w:val="24"/>
        </w:rPr>
      </w:pPr>
      <w:r w:rsidRPr="00AB499D">
        <w:rPr>
          <w:rStyle w:val="Strong"/>
          <w:rFonts w:ascii="Arial" w:hAnsi="Arial" w:cs="Arial"/>
          <w:color w:val="141617"/>
          <w:spacing w:val="4"/>
          <w:sz w:val="24"/>
          <w:szCs w:val="24"/>
        </w:rPr>
        <w:t>Key Program Statements and Chairman Notes:</w:t>
      </w:r>
    </w:p>
    <w:p w14:paraId="06AA05C0" w14:textId="7EF8CEB6" w:rsidR="00363BA6" w:rsidRPr="00AB499D" w:rsidRDefault="00363BA6" w:rsidP="00363BA6">
      <w:pPr>
        <w:numPr>
          <w:ilvl w:val="0"/>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 xml:space="preserve">To </w:t>
      </w:r>
      <w:r w:rsidR="00C14C31" w:rsidRPr="00AB499D">
        <w:rPr>
          <w:rFonts w:ascii="Arial" w:hAnsi="Arial" w:cs="Arial"/>
          <w:color w:val="141617"/>
          <w:spacing w:val="4"/>
          <w:sz w:val="24"/>
          <w:szCs w:val="24"/>
        </w:rPr>
        <w:t>emphasize</w:t>
      </w:r>
      <w:r w:rsidR="0021108F" w:rsidRPr="00AB499D">
        <w:rPr>
          <w:rFonts w:ascii="Arial" w:hAnsi="Arial" w:cs="Arial"/>
          <w:color w:val="141617"/>
          <w:spacing w:val="4"/>
          <w:sz w:val="24"/>
          <w:szCs w:val="24"/>
        </w:rPr>
        <w:t xml:space="preserve"> the importance of the VA&amp;R program.</w:t>
      </w:r>
    </w:p>
    <w:p w14:paraId="7F829181" w14:textId="2A3DF0FE" w:rsidR="0021108F" w:rsidRPr="00AB499D" w:rsidRDefault="00C14C31" w:rsidP="0021108F">
      <w:pPr>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Visitation to the various districts across Alabama</w:t>
      </w:r>
    </w:p>
    <w:p w14:paraId="7ADC58BA" w14:textId="5655348D" w:rsidR="00C14C31" w:rsidRPr="00AB499D" w:rsidRDefault="00C14C31" w:rsidP="0021108F">
      <w:pPr>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 xml:space="preserve">Inform our Legion Family at Mid-Winter and Convention </w:t>
      </w:r>
    </w:p>
    <w:p w14:paraId="07C7995E" w14:textId="323E25D5" w:rsidR="00C14C31" w:rsidRPr="00AB499D" w:rsidRDefault="00C14C31" w:rsidP="0021108F">
      <w:pPr>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 xml:space="preserve">Share resources with all Legion Family members </w:t>
      </w:r>
    </w:p>
    <w:p w14:paraId="43AB40C9" w14:textId="543F1AA7" w:rsidR="00363BA6" w:rsidRPr="00AB499D" w:rsidRDefault="00C14C31" w:rsidP="00363BA6">
      <w:pPr>
        <w:numPr>
          <w:ilvl w:val="0"/>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Encourage more VAVS within our facilities</w:t>
      </w:r>
      <w:r w:rsidR="00363BA6" w:rsidRPr="00AB499D">
        <w:rPr>
          <w:rFonts w:ascii="Arial" w:hAnsi="Arial" w:cs="Arial"/>
          <w:color w:val="141617"/>
          <w:spacing w:val="4"/>
          <w:sz w:val="24"/>
          <w:szCs w:val="24"/>
        </w:rPr>
        <w:t>.</w:t>
      </w:r>
    </w:p>
    <w:p w14:paraId="1BE1350A" w14:textId="18646BDD" w:rsidR="00363BA6" w:rsidRPr="00AB499D" w:rsidRDefault="00C14C31" w:rsidP="00363BA6">
      <w:pPr>
        <w:numPr>
          <w:ilvl w:val="0"/>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Support therapeutic rehabilitation and healing through arts and crafts and other hobbies</w:t>
      </w:r>
      <w:r w:rsidR="00363BA6" w:rsidRPr="00AB499D">
        <w:rPr>
          <w:rFonts w:ascii="Arial" w:hAnsi="Arial" w:cs="Arial"/>
          <w:color w:val="141617"/>
          <w:spacing w:val="4"/>
          <w:sz w:val="24"/>
          <w:szCs w:val="24"/>
        </w:rPr>
        <w:t>.</w:t>
      </w:r>
    </w:p>
    <w:p w14:paraId="6ACAEB0C" w14:textId="1DD41E3E" w:rsidR="00C14C31" w:rsidRPr="00AB499D" w:rsidRDefault="00C14C31" w:rsidP="00C14C31">
      <w:pPr>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 xml:space="preserve">Contact </w:t>
      </w:r>
      <w:r w:rsidR="00B16C36" w:rsidRPr="00AB499D">
        <w:rPr>
          <w:rFonts w:ascii="Arial" w:hAnsi="Arial" w:cs="Arial"/>
          <w:color w:val="141617"/>
          <w:spacing w:val="4"/>
          <w:sz w:val="24"/>
          <w:szCs w:val="24"/>
        </w:rPr>
        <w:t>my</w:t>
      </w:r>
      <w:r w:rsidRPr="00AB499D">
        <w:rPr>
          <w:rFonts w:ascii="Arial" w:hAnsi="Arial" w:cs="Arial"/>
          <w:color w:val="141617"/>
          <w:spacing w:val="4"/>
          <w:sz w:val="24"/>
          <w:szCs w:val="24"/>
        </w:rPr>
        <w:t xml:space="preserve"> local VA staff </w:t>
      </w:r>
      <w:r w:rsidR="001609D3" w:rsidRPr="00AB499D">
        <w:rPr>
          <w:rFonts w:ascii="Arial" w:hAnsi="Arial" w:cs="Arial"/>
          <w:color w:val="141617"/>
          <w:spacing w:val="4"/>
          <w:sz w:val="24"/>
          <w:szCs w:val="24"/>
        </w:rPr>
        <w:t>member who instructs</w:t>
      </w:r>
      <w:r w:rsidRPr="00AB499D">
        <w:rPr>
          <w:rFonts w:ascii="Arial" w:hAnsi="Arial" w:cs="Arial"/>
          <w:color w:val="141617"/>
          <w:spacing w:val="4"/>
          <w:sz w:val="24"/>
          <w:szCs w:val="24"/>
        </w:rPr>
        <w:t xml:space="preserve"> this therapy and assist where possible and either with donations for supplies or dedicated time.</w:t>
      </w:r>
    </w:p>
    <w:p w14:paraId="29BC8831" w14:textId="0DB9675B" w:rsidR="00363BA6" w:rsidRPr="00AB499D" w:rsidRDefault="00B16C36" w:rsidP="00363BA6">
      <w:pPr>
        <w:numPr>
          <w:ilvl w:val="0"/>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Continued support of our veteran caregivers, family members and survivors.</w:t>
      </w:r>
    </w:p>
    <w:p w14:paraId="3FA5330B" w14:textId="7078A94E" w:rsidR="00B16C36" w:rsidRPr="00AB499D" w:rsidRDefault="00B16C36" w:rsidP="00B16C36">
      <w:pPr>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Recognizing the vital roles played by caregivers and family members in supporting veterans</w:t>
      </w:r>
    </w:p>
    <w:p w14:paraId="185C19A4" w14:textId="259FB848" w:rsidR="00B16C36" w:rsidRPr="00AB499D" w:rsidRDefault="00B16C36" w:rsidP="00B16C36">
      <w:pPr>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Offer emotional support, respite care and resources to help them cope with the challenges they face</w:t>
      </w:r>
    </w:p>
    <w:p w14:paraId="40C1852F" w14:textId="6B5E1F6F" w:rsidR="00363BA6" w:rsidRPr="00AB499D" w:rsidRDefault="00B16C36" w:rsidP="00363BA6">
      <w:pPr>
        <w:numPr>
          <w:ilvl w:val="0"/>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Volunteer at local and state VA facilities</w:t>
      </w:r>
    </w:p>
    <w:p w14:paraId="31E19B52" w14:textId="29C51AD1" w:rsidR="00B16C36" w:rsidRPr="00AB499D" w:rsidRDefault="00B16C36" w:rsidP="00363BA6">
      <w:pPr>
        <w:numPr>
          <w:ilvl w:val="0"/>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Raise awareness about mental health assistance</w:t>
      </w:r>
    </w:p>
    <w:p w14:paraId="36960E4A" w14:textId="77777777" w:rsidR="00B16C36" w:rsidRPr="00AB499D" w:rsidRDefault="00B16C36" w:rsidP="00B16C36">
      <w:pPr>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Educate veterans and their families about available mental health resources.</w:t>
      </w:r>
    </w:p>
    <w:p w14:paraId="3B1BA173" w14:textId="35AF0320" w:rsidR="00B16C36" w:rsidRPr="00AB499D" w:rsidRDefault="00B16C36" w:rsidP="00B16C36">
      <w:pPr>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Encourage them to seek help when needed and provide information on crisis hotlines and counseling services.</w:t>
      </w:r>
    </w:p>
    <w:p w14:paraId="280A8E61" w14:textId="11A5692F" w:rsidR="00B16C36" w:rsidRPr="00AB499D" w:rsidRDefault="00B16C36" w:rsidP="00B16C36">
      <w:pPr>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lastRenderedPageBreak/>
        <w:t xml:space="preserve">Promote “Be </w:t>
      </w:r>
      <w:proofErr w:type="gramStart"/>
      <w:r w:rsidRPr="00AB499D">
        <w:rPr>
          <w:rFonts w:ascii="Arial" w:hAnsi="Arial" w:cs="Arial"/>
          <w:color w:val="141617"/>
          <w:spacing w:val="4"/>
          <w:sz w:val="24"/>
          <w:szCs w:val="24"/>
        </w:rPr>
        <w:t>The</w:t>
      </w:r>
      <w:proofErr w:type="gramEnd"/>
      <w:r w:rsidRPr="00AB499D">
        <w:rPr>
          <w:rFonts w:ascii="Arial" w:hAnsi="Arial" w:cs="Arial"/>
          <w:color w:val="141617"/>
          <w:spacing w:val="4"/>
          <w:sz w:val="24"/>
          <w:szCs w:val="24"/>
        </w:rPr>
        <w:t xml:space="preserve"> One” Campaign</w:t>
      </w:r>
    </w:p>
    <w:p w14:paraId="764584D9" w14:textId="77777777" w:rsidR="004828B7" w:rsidRPr="00AB499D" w:rsidRDefault="004828B7" w:rsidP="004828B7">
      <w:pPr>
        <w:pStyle w:val="ListParagraph"/>
        <w:numPr>
          <w:ilvl w:val="0"/>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BUDDY CHECKS</w:t>
      </w:r>
    </w:p>
    <w:p w14:paraId="7287FF67" w14:textId="57BE2C5B" w:rsidR="00330E8B" w:rsidRPr="00AB499D" w:rsidRDefault="004828B7" w:rsidP="004828B7">
      <w:pPr>
        <w:pStyle w:val="ListParagraph"/>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Contact your local American Legion post to see if you may volunteer with their Buddy Check Program or during Buddy Check week Oct. 20-24, 2025. For more information, please visit </w:t>
      </w:r>
      <w:hyperlink r:id="rId7" w:tgtFrame="_blank" w:history="1">
        <w:r w:rsidRPr="00AB499D">
          <w:rPr>
            <w:rStyle w:val="Hyperlink"/>
            <w:rFonts w:ascii="Arial" w:hAnsi="Arial" w:cs="Arial"/>
            <w:spacing w:val="4"/>
            <w:sz w:val="24"/>
            <w:szCs w:val="24"/>
          </w:rPr>
          <w:t>www.legion.org/buddycheck/about.</w:t>
        </w:r>
      </w:hyperlink>
    </w:p>
    <w:p w14:paraId="1D38C277" w14:textId="4287932B" w:rsidR="001609D3" w:rsidRPr="00AB499D" w:rsidRDefault="001609D3" w:rsidP="001609D3">
      <w:pPr>
        <w:pStyle w:val="ListParagraph"/>
        <w:numPr>
          <w:ilvl w:val="0"/>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Service veterans in your area</w:t>
      </w:r>
    </w:p>
    <w:p w14:paraId="511E5937" w14:textId="77777777" w:rsidR="001609D3" w:rsidRPr="00AB499D" w:rsidRDefault="001609D3" w:rsidP="001609D3">
      <w:pPr>
        <w:pStyle w:val="ListParagraph"/>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Look for opportunities to directly serve veterans within your community.</w:t>
      </w:r>
    </w:p>
    <w:p w14:paraId="4EF44DC6" w14:textId="2F1198C4" w:rsidR="001609D3" w:rsidRPr="00AB499D" w:rsidRDefault="001609D3" w:rsidP="001609D3">
      <w:pPr>
        <w:pStyle w:val="ListParagraph"/>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Consider volunteering at shelters, food banks, or programs that support homeless veterans.</w:t>
      </w:r>
    </w:p>
    <w:p w14:paraId="32C9D5A9" w14:textId="2EB218FB" w:rsidR="001609D3" w:rsidRPr="00AB499D" w:rsidRDefault="001609D3" w:rsidP="001609D3">
      <w:pPr>
        <w:pStyle w:val="ListParagraph"/>
        <w:numPr>
          <w:ilvl w:val="0"/>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Promote Job Fairs with Veteran Placements/Opportunities</w:t>
      </w:r>
    </w:p>
    <w:p w14:paraId="61F711E9" w14:textId="77777777" w:rsidR="001609D3" w:rsidRPr="00AB499D" w:rsidRDefault="001609D3" w:rsidP="001609D3">
      <w:pPr>
        <w:pStyle w:val="ListParagraph"/>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 xml:space="preserve">Collaborate with organizations like the American Legion, State Department of Veterans Affairs, and local Chambers of Commerce. </w:t>
      </w:r>
    </w:p>
    <w:p w14:paraId="156A61A4" w14:textId="06B17C38" w:rsidR="001609D3" w:rsidRPr="00AB499D" w:rsidRDefault="001609D3" w:rsidP="001609D3">
      <w:pPr>
        <w:pStyle w:val="ListParagraph"/>
        <w:numPr>
          <w:ilvl w:val="1"/>
          <w:numId w:val="1"/>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Spread the word about job fairs specifically tailored for veterans and their families. These events can connect them with employment opportunities.</w:t>
      </w:r>
    </w:p>
    <w:p w14:paraId="3124C666" w14:textId="77777777" w:rsidR="00B03AA0" w:rsidRPr="00AB499D" w:rsidRDefault="00B03AA0" w:rsidP="00B03AA0">
      <w:pPr>
        <w:pStyle w:val="NormalWeb"/>
        <w:shd w:val="clear" w:color="auto" w:fill="FFFFFF"/>
        <w:spacing w:before="150" w:beforeAutospacing="0" w:line="300" w:lineRule="atLeast"/>
        <w:rPr>
          <w:rFonts w:ascii="Arial" w:eastAsiaTheme="minorHAnsi" w:hAnsi="Arial" w:cs="Arial"/>
          <w:b/>
          <w:bCs/>
          <w:color w:val="141617"/>
          <w:spacing w:val="4"/>
          <w:kern w:val="2"/>
          <w14:ligatures w14:val="standardContextual"/>
        </w:rPr>
      </w:pPr>
      <w:r w:rsidRPr="00AB499D">
        <w:rPr>
          <w:rFonts w:ascii="Arial" w:eastAsiaTheme="minorHAnsi" w:hAnsi="Arial" w:cs="Arial"/>
          <w:b/>
          <w:bCs/>
          <w:color w:val="141617"/>
          <w:spacing w:val="4"/>
          <w:kern w:val="2"/>
          <w14:ligatures w14:val="standardContextual"/>
        </w:rPr>
        <w:t>Available Resources</w:t>
      </w:r>
    </w:p>
    <w:p w14:paraId="7B8DDE87" w14:textId="15C688DA" w:rsidR="00A27241" w:rsidRPr="00AB499D" w:rsidRDefault="00A27241" w:rsidP="00A27241">
      <w:pPr>
        <w:pStyle w:val="NormalWeb"/>
        <w:numPr>
          <w:ilvl w:val="0"/>
          <w:numId w:val="6"/>
        </w:numPr>
        <w:shd w:val="clear" w:color="auto" w:fill="FFFFFF"/>
        <w:spacing w:before="150" w:beforeAutospacing="0" w:line="300" w:lineRule="atLeast"/>
        <w:rPr>
          <w:rFonts w:ascii="Arial" w:eastAsiaTheme="minorHAnsi" w:hAnsi="Arial" w:cs="Arial"/>
          <w:b/>
          <w:bCs/>
          <w:color w:val="141617"/>
          <w:spacing w:val="4"/>
          <w:kern w:val="2"/>
          <w:u w:val="single"/>
          <w14:ligatures w14:val="standardContextual"/>
        </w:rPr>
      </w:pPr>
      <w:r w:rsidRPr="00AB499D">
        <w:rPr>
          <w:rFonts w:ascii="Arial" w:eastAsiaTheme="minorHAnsi" w:hAnsi="Arial" w:cs="Arial"/>
          <w:b/>
          <w:bCs/>
          <w:color w:val="141617"/>
          <w:spacing w:val="4"/>
          <w:kern w:val="2"/>
          <w:u w:val="single"/>
          <w14:ligatures w14:val="standardContextual"/>
        </w:rPr>
        <w:t xml:space="preserve">BE THE ONE </w:t>
      </w:r>
    </w:p>
    <w:p w14:paraId="666633A6" w14:textId="7BC93CAB" w:rsidR="00A96518" w:rsidRPr="00AB499D" w:rsidRDefault="00C265F3" w:rsidP="00A96518">
      <w:pPr>
        <w:pStyle w:val="NormalWeb"/>
        <w:numPr>
          <w:ilvl w:val="1"/>
          <w:numId w:val="6"/>
        </w:numPr>
        <w:shd w:val="clear" w:color="auto" w:fill="FFFFFF"/>
        <w:spacing w:before="0" w:beforeAutospacing="0" w:after="0" w:afterAutospacing="0" w:line="300" w:lineRule="atLeast"/>
        <w:rPr>
          <w:rFonts w:ascii="Arial" w:eastAsiaTheme="minorHAnsi" w:hAnsi="Arial" w:cs="Arial"/>
          <w:color w:val="141617"/>
          <w:spacing w:val="4"/>
          <w:kern w:val="2"/>
          <w14:ligatures w14:val="standardContextual"/>
        </w:rPr>
      </w:pPr>
      <w:r w:rsidRPr="00AB499D">
        <w:rPr>
          <w:rFonts w:ascii="Arial" w:eastAsiaTheme="minorHAnsi" w:hAnsi="Arial" w:cs="Arial"/>
          <w:color w:val="141617"/>
          <w:spacing w:val="4"/>
          <w:kern w:val="2"/>
          <w14:ligatures w14:val="standardContextual"/>
        </w:rPr>
        <w:t>American Legion BE THE ONE campaign is dedicated to ending Veteran suicide. The report from the VA strengthens our resolve to save lives and bring hope to those affected by suicide through advancing scientific research, educating the public about mental health and suicide prevention and advocating for public policies that support suicide prevention strategies tailored for the Veteran community</w:t>
      </w:r>
      <w:r w:rsidR="00997A4F" w:rsidRPr="00AB499D">
        <w:rPr>
          <w:rFonts w:ascii="Arial" w:eastAsiaTheme="minorHAnsi" w:hAnsi="Arial" w:cs="Arial"/>
          <w:color w:val="141617"/>
          <w:spacing w:val="4"/>
          <w:kern w:val="2"/>
          <w14:ligatures w14:val="standardContextual"/>
        </w:rPr>
        <w:t>.</w:t>
      </w:r>
    </w:p>
    <w:p w14:paraId="3A4FFC59" w14:textId="77D9F597" w:rsidR="00997A4F" w:rsidRPr="00AB499D" w:rsidRDefault="00997A4F" w:rsidP="00A96518">
      <w:pPr>
        <w:pStyle w:val="NormalWeb"/>
        <w:numPr>
          <w:ilvl w:val="1"/>
          <w:numId w:val="6"/>
        </w:numPr>
        <w:shd w:val="clear" w:color="auto" w:fill="FFFFFF"/>
        <w:spacing w:before="0" w:beforeAutospacing="0" w:after="0" w:afterAutospacing="0" w:line="300" w:lineRule="atLeast"/>
        <w:rPr>
          <w:rFonts w:ascii="Arial" w:eastAsiaTheme="minorHAnsi" w:hAnsi="Arial" w:cs="Arial"/>
          <w:color w:val="141617"/>
          <w:spacing w:val="4"/>
          <w:kern w:val="2"/>
          <w14:ligatures w14:val="standardContextual"/>
        </w:rPr>
      </w:pPr>
      <w:r w:rsidRPr="00AB499D">
        <w:rPr>
          <w:rFonts w:ascii="Arial" w:eastAsiaTheme="minorHAnsi" w:hAnsi="Arial" w:cs="Arial"/>
          <w:color w:val="141617"/>
          <w:spacing w:val="4"/>
          <w:kern w:val="2"/>
          <w14:ligatures w14:val="standardContextual"/>
        </w:rPr>
        <w:t xml:space="preserve">The American Legion’s Be the One initiative encourages American Legion Family members, veterans, servicemembers and others to </w:t>
      </w:r>
      <w:proofErr w:type="gramStart"/>
      <w:r w:rsidRPr="00AB499D">
        <w:rPr>
          <w:rFonts w:ascii="Arial" w:eastAsiaTheme="minorHAnsi" w:hAnsi="Arial" w:cs="Arial"/>
          <w:color w:val="141617"/>
          <w:spacing w:val="4"/>
          <w:kern w:val="2"/>
          <w14:ligatures w14:val="standardContextual"/>
        </w:rPr>
        <w:t>take action</w:t>
      </w:r>
      <w:proofErr w:type="gramEnd"/>
      <w:r w:rsidRPr="00AB499D">
        <w:rPr>
          <w:rFonts w:ascii="Arial" w:eastAsiaTheme="minorHAnsi" w:hAnsi="Arial" w:cs="Arial"/>
          <w:color w:val="141617"/>
          <w:spacing w:val="4"/>
          <w:kern w:val="2"/>
          <w14:ligatures w14:val="standardContextual"/>
        </w:rPr>
        <w:t xml:space="preserve"> when they believe a veteran is at risk of suicide.</w:t>
      </w:r>
    </w:p>
    <w:p w14:paraId="58F0B522" w14:textId="10F01BC6" w:rsidR="00974CBB" w:rsidRPr="00AB499D" w:rsidRDefault="00974CBB" w:rsidP="00A96518">
      <w:pPr>
        <w:pStyle w:val="NormalWeb"/>
        <w:numPr>
          <w:ilvl w:val="1"/>
          <w:numId w:val="6"/>
        </w:numPr>
        <w:shd w:val="clear" w:color="auto" w:fill="FFFFFF"/>
        <w:spacing w:before="0" w:beforeAutospacing="0" w:after="0" w:afterAutospacing="0" w:line="300" w:lineRule="atLeast"/>
        <w:rPr>
          <w:rFonts w:ascii="Arial" w:eastAsiaTheme="minorHAnsi" w:hAnsi="Arial" w:cs="Arial"/>
          <w:color w:val="141617"/>
          <w:spacing w:val="4"/>
          <w:kern w:val="2"/>
          <w14:ligatures w14:val="standardContextual"/>
        </w:rPr>
      </w:pPr>
      <w:r w:rsidRPr="00AB499D">
        <w:rPr>
          <w:rFonts w:ascii="Arial" w:eastAsiaTheme="minorHAnsi" w:hAnsi="Arial" w:cs="Arial"/>
          <w:color w:val="141617"/>
          <w:spacing w:val="4"/>
          <w:kern w:val="2"/>
          <w14:ligatures w14:val="standardContextual"/>
        </w:rPr>
        <w:t>For urgent help: Veterans experiencing a crisis can call 988 and press 1 for mental health assistance. Counselors are available 24/7. They may also text 838255 or visit the VA crisis line website </w:t>
      </w:r>
      <w:hyperlink r:id="rId8" w:tgtFrame="_blank" w:tooltip="veteranscrisisline.net" w:history="1">
        <w:r w:rsidRPr="00AB499D">
          <w:rPr>
            <w:rStyle w:val="Hyperlink"/>
            <w:rFonts w:ascii="Arial" w:eastAsiaTheme="minorHAnsi" w:hAnsi="Arial" w:cs="Arial"/>
            <w:spacing w:val="4"/>
            <w:kern w:val="2"/>
            <w14:ligatures w14:val="standardContextual"/>
          </w:rPr>
          <w:t>veteranscrisisline.net</w:t>
        </w:r>
      </w:hyperlink>
    </w:p>
    <w:p w14:paraId="6ADBF1B9" w14:textId="77777777" w:rsidR="00B03AA0" w:rsidRPr="00AB499D" w:rsidRDefault="00B03AA0" w:rsidP="00A96518">
      <w:pPr>
        <w:numPr>
          <w:ilvl w:val="0"/>
          <w:numId w:val="5"/>
        </w:numPr>
        <w:shd w:val="clear" w:color="auto" w:fill="FFFFFF"/>
        <w:spacing w:after="0" w:line="240" w:lineRule="auto"/>
        <w:rPr>
          <w:rFonts w:ascii="Arial" w:hAnsi="Arial" w:cs="Arial"/>
          <w:b/>
          <w:bCs/>
          <w:color w:val="141617"/>
          <w:spacing w:val="4"/>
          <w:sz w:val="24"/>
          <w:szCs w:val="24"/>
          <w:u w:val="single"/>
        </w:rPr>
      </w:pPr>
      <w:hyperlink r:id="rId9" w:history="1">
        <w:r w:rsidRPr="00AB499D">
          <w:rPr>
            <w:rFonts w:ascii="Arial" w:hAnsi="Arial" w:cs="Arial"/>
            <w:b/>
            <w:bCs/>
            <w:color w:val="141617"/>
            <w:spacing w:val="4"/>
            <w:sz w:val="24"/>
            <w:szCs w:val="24"/>
            <w:u w:val="single"/>
          </w:rPr>
          <w:t>Wreaths Across America</w:t>
        </w:r>
      </w:hyperlink>
    </w:p>
    <w:p w14:paraId="12D528AA" w14:textId="77777777" w:rsidR="00B03AA0" w:rsidRPr="00AB499D" w:rsidRDefault="00B03AA0" w:rsidP="00B03AA0">
      <w:pPr>
        <w:numPr>
          <w:ilvl w:val="1"/>
          <w:numId w:val="5"/>
        </w:numPr>
        <w:shd w:val="clear" w:color="auto" w:fill="FFFFFF"/>
        <w:spacing w:before="100" w:beforeAutospacing="1" w:after="100" w:afterAutospacing="1" w:line="240" w:lineRule="auto"/>
        <w:rPr>
          <w:rFonts w:ascii="Arial" w:hAnsi="Arial" w:cs="Arial"/>
          <w:color w:val="215E99" w:themeColor="text2" w:themeTint="BF"/>
          <w:spacing w:val="4"/>
          <w:sz w:val="24"/>
          <w:szCs w:val="24"/>
          <w:u w:val="single"/>
        </w:rPr>
      </w:pPr>
      <w:r w:rsidRPr="00AB499D">
        <w:rPr>
          <w:rFonts w:ascii="Arial" w:hAnsi="Arial" w:cs="Arial"/>
          <w:color w:val="215E99" w:themeColor="text2" w:themeTint="BF"/>
          <w:spacing w:val="4"/>
          <w:sz w:val="24"/>
          <w:szCs w:val="24"/>
          <w:u w:val="single"/>
        </w:rPr>
        <w:t>WreathsAcrossAmerica.org</w:t>
      </w:r>
    </w:p>
    <w:p w14:paraId="1685CF50" w14:textId="77777777" w:rsidR="00B03AA0" w:rsidRPr="00AB499D" w:rsidRDefault="00B03AA0" w:rsidP="00B03AA0">
      <w:pPr>
        <w:pStyle w:val="ListParagraph"/>
        <w:numPr>
          <w:ilvl w:val="1"/>
          <w:numId w:val="5"/>
        </w:numPr>
        <w:shd w:val="clear" w:color="auto" w:fill="FFFFFF"/>
        <w:spacing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National Wreaths Across America Day is an event held in more than 3,000 local communities each December. It is a day where volunteers of all ages, demographics and backgrounds gather to place live balsam veterans’ wreaths on the headstones of our nation’s heroes, joining together to say each of their names out loud one more time and in doing so, keeping their memories alive.</w:t>
      </w:r>
    </w:p>
    <w:p w14:paraId="266EE377" w14:textId="77777777" w:rsidR="00B03AA0" w:rsidRPr="00AB499D" w:rsidRDefault="00B03AA0" w:rsidP="00B03AA0">
      <w:pPr>
        <w:pStyle w:val="ListParagraph"/>
        <w:numPr>
          <w:ilvl w:val="1"/>
          <w:numId w:val="5"/>
        </w:numPr>
        <w:shd w:val="clear" w:color="auto" w:fill="FFFFFF"/>
        <w:spacing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 xml:space="preserve">Although best known for this annual nationwide event, Wreaths Across America’s mission to Remember the Fallen, Honor those that serve and </w:t>
      </w:r>
      <w:r w:rsidRPr="00AB499D">
        <w:rPr>
          <w:rFonts w:ascii="Arial" w:hAnsi="Arial" w:cs="Arial"/>
          <w:color w:val="141617"/>
          <w:spacing w:val="4"/>
          <w:sz w:val="24"/>
          <w:szCs w:val="24"/>
        </w:rPr>
        <w:lastRenderedPageBreak/>
        <w:t>their families, and teach the next generation the value of freedom is yearlong and carried out by individuals finding a way to serve in their communities. Wreaths Across America offers many programs and opportunities to share the stories of veterans, their families and those who serve our country. </w:t>
      </w:r>
    </w:p>
    <w:p w14:paraId="46938503" w14:textId="3C9A73A2" w:rsidR="00566BE5" w:rsidRPr="00AB499D" w:rsidRDefault="00B03AA0" w:rsidP="00566BE5">
      <w:pPr>
        <w:numPr>
          <w:ilvl w:val="1"/>
          <w:numId w:val="5"/>
        </w:numPr>
        <w:shd w:val="clear" w:color="auto" w:fill="FFFFFF"/>
        <w:spacing w:after="0" w:line="240" w:lineRule="auto"/>
        <w:rPr>
          <w:rFonts w:ascii="Arial" w:hAnsi="Arial" w:cs="Arial"/>
          <w:color w:val="141617"/>
          <w:spacing w:val="4"/>
          <w:sz w:val="24"/>
          <w:szCs w:val="24"/>
        </w:rPr>
      </w:pPr>
      <w:r w:rsidRPr="00AB499D">
        <w:rPr>
          <w:rFonts w:ascii="Arial" w:hAnsi="Arial" w:cs="Arial"/>
          <w:color w:val="141617"/>
          <w:spacing w:val="4"/>
          <w:sz w:val="24"/>
          <w:szCs w:val="24"/>
        </w:rPr>
        <w:t>National Wreaths Across America Day will be held on Saturday, December 1</w:t>
      </w:r>
      <w:r w:rsidR="002D0D8B" w:rsidRPr="00AB499D">
        <w:rPr>
          <w:rFonts w:ascii="Arial" w:hAnsi="Arial" w:cs="Arial"/>
          <w:color w:val="141617"/>
          <w:spacing w:val="4"/>
          <w:sz w:val="24"/>
          <w:szCs w:val="24"/>
        </w:rPr>
        <w:t>3</w:t>
      </w:r>
      <w:r w:rsidRPr="00AB499D">
        <w:rPr>
          <w:rFonts w:ascii="Arial" w:hAnsi="Arial" w:cs="Arial"/>
          <w:color w:val="141617"/>
          <w:spacing w:val="4"/>
          <w:sz w:val="24"/>
          <w:szCs w:val="24"/>
        </w:rPr>
        <w:t>, 202</w:t>
      </w:r>
      <w:r w:rsidR="002D0D8B" w:rsidRPr="00AB499D">
        <w:rPr>
          <w:rFonts w:ascii="Arial" w:hAnsi="Arial" w:cs="Arial"/>
          <w:color w:val="141617"/>
          <w:spacing w:val="4"/>
          <w:sz w:val="24"/>
          <w:szCs w:val="24"/>
        </w:rPr>
        <w:t>5</w:t>
      </w:r>
      <w:r w:rsidRPr="00AB499D">
        <w:rPr>
          <w:rFonts w:ascii="Arial" w:hAnsi="Arial" w:cs="Arial"/>
          <w:color w:val="141617"/>
          <w:spacing w:val="4"/>
          <w:sz w:val="24"/>
          <w:szCs w:val="24"/>
        </w:rPr>
        <w:t>. Join the more than two million volunteers and supporters who will gather to Remember, Honor and Teach at more than 4,225 participating locations in all 50 states, at sea and abroad</w:t>
      </w:r>
      <w:r w:rsidR="00B065E1" w:rsidRPr="00AB499D">
        <w:rPr>
          <w:rFonts w:ascii="Arial" w:hAnsi="Arial" w:cs="Arial"/>
          <w:color w:val="141617"/>
          <w:spacing w:val="4"/>
          <w:sz w:val="24"/>
          <w:szCs w:val="24"/>
        </w:rPr>
        <w:t>.</w:t>
      </w:r>
    </w:p>
    <w:p w14:paraId="378D2D18" w14:textId="1138AEB8" w:rsidR="00B03AA0" w:rsidRPr="00AB499D" w:rsidRDefault="00B03AA0" w:rsidP="00566BE5">
      <w:pPr>
        <w:pStyle w:val="ListParagraph"/>
        <w:numPr>
          <w:ilvl w:val="0"/>
          <w:numId w:val="5"/>
        </w:numPr>
        <w:shd w:val="clear" w:color="auto" w:fill="FFFFFF"/>
        <w:spacing w:after="0" w:line="240" w:lineRule="auto"/>
        <w:rPr>
          <w:rFonts w:ascii="Arial" w:hAnsi="Arial" w:cs="Arial"/>
          <w:color w:val="141617"/>
          <w:spacing w:val="4"/>
          <w:sz w:val="24"/>
          <w:szCs w:val="24"/>
        </w:rPr>
      </w:pPr>
      <w:hyperlink r:id="rId10" w:history="1">
        <w:r w:rsidRPr="00AB499D">
          <w:rPr>
            <w:rFonts w:ascii="Arial" w:hAnsi="Arial" w:cs="Arial"/>
            <w:b/>
            <w:bCs/>
            <w:color w:val="141617"/>
            <w:spacing w:val="4"/>
            <w:sz w:val="24"/>
            <w:szCs w:val="24"/>
            <w:u w:val="single"/>
          </w:rPr>
          <w:t>Honor Flight Inc.</w:t>
        </w:r>
      </w:hyperlink>
    </w:p>
    <w:p w14:paraId="3E07C0FE" w14:textId="77777777" w:rsidR="00B03AA0" w:rsidRPr="00AB499D" w:rsidRDefault="00B03AA0" w:rsidP="00B03AA0">
      <w:pPr>
        <w:numPr>
          <w:ilvl w:val="1"/>
          <w:numId w:val="5"/>
        </w:numPr>
        <w:shd w:val="clear" w:color="auto" w:fill="FFFFFF"/>
        <w:spacing w:before="100" w:beforeAutospacing="1" w:after="100" w:afterAutospacing="1" w:line="240" w:lineRule="auto"/>
        <w:rPr>
          <w:rFonts w:ascii="Arial" w:hAnsi="Arial" w:cs="Arial"/>
          <w:color w:val="215E99" w:themeColor="text2" w:themeTint="BF"/>
          <w:spacing w:val="4"/>
          <w:sz w:val="24"/>
          <w:szCs w:val="24"/>
          <w:u w:val="single"/>
        </w:rPr>
      </w:pPr>
      <w:r w:rsidRPr="00AB499D">
        <w:rPr>
          <w:rFonts w:ascii="Arial" w:hAnsi="Arial" w:cs="Arial"/>
          <w:color w:val="215E99" w:themeColor="text2" w:themeTint="BF"/>
          <w:spacing w:val="4"/>
          <w:sz w:val="24"/>
          <w:szCs w:val="24"/>
          <w:u w:val="single"/>
        </w:rPr>
        <w:t>HonorFlight.org</w:t>
      </w:r>
    </w:p>
    <w:p w14:paraId="4A83B0DB" w14:textId="77777777" w:rsidR="00B03AA0" w:rsidRPr="00AB499D" w:rsidRDefault="00B03AA0" w:rsidP="00B03AA0">
      <w:pPr>
        <w:pStyle w:val="ListParagraph"/>
        <w:numPr>
          <w:ilvl w:val="1"/>
          <w:numId w:val="5"/>
        </w:numPr>
        <w:shd w:val="clear" w:color="auto" w:fill="FFFFFF"/>
        <w:spacing w:after="150" w:line="240" w:lineRule="auto"/>
        <w:rPr>
          <w:rFonts w:ascii="Arial" w:hAnsi="Arial" w:cs="Arial"/>
          <w:color w:val="141617"/>
          <w:spacing w:val="4"/>
          <w:sz w:val="24"/>
          <w:szCs w:val="24"/>
        </w:rPr>
      </w:pPr>
      <w:r w:rsidRPr="00AB499D">
        <w:rPr>
          <w:rFonts w:ascii="Arial" w:hAnsi="Arial" w:cs="Arial"/>
          <w:color w:val="141617"/>
          <w:spacing w:val="4"/>
          <w:sz w:val="24"/>
          <w:szCs w:val="24"/>
        </w:rPr>
        <w:t>Honor Flight Network is a national nonprofit organization comprised of independent hubs working together to achieve the Honor Flight mission. In furtherance of this common goal, we have the enormous privilege of showing our nation’s veterans the appreciation and honor they deserve.</w:t>
      </w:r>
      <w:r w:rsidRPr="00AB499D">
        <w:rPr>
          <w:rFonts w:ascii="Arial" w:hAnsi="Arial" w:cs="Arial"/>
          <w:color w:val="141617"/>
          <w:spacing w:val="4"/>
          <w:sz w:val="24"/>
          <w:szCs w:val="24"/>
        </w:rPr>
        <w:br/>
        <w:t>Participation in an Honor Flight trip gives veterans the opportunity to share this momentous occasion with other comrades, remember the fallen, and share their stories and experiences with other veterans. Honored veterans always travel free of charge, thanks to generous donations to our organization.  While initially focused on America’s World War II veterans, Honor Flight Network has expanded its mission to include those who served during the Korean War and the Vietnam War. The Honor Flight TLC program also honors veterans of any service era who are critically ill.</w:t>
      </w:r>
    </w:p>
    <w:p w14:paraId="3924A092" w14:textId="77777777" w:rsidR="00B03AA0" w:rsidRPr="00AB499D" w:rsidRDefault="00B03AA0" w:rsidP="00B03AA0">
      <w:pPr>
        <w:pStyle w:val="ListParagraph"/>
        <w:numPr>
          <w:ilvl w:val="2"/>
          <w:numId w:val="5"/>
        </w:numPr>
        <w:shd w:val="clear" w:color="auto" w:fill="FFFFFF"/>
        <w:spacing w:after="150" w:line="240" w:lineRule="auto"/>
        <w:rPr>
          <w:rFonts w:ascii="Arial" w:hAnsi="Arial" w:cs="Arial"/>
          <w:color w:val="141617"/>
          <w:spacing w:val="4"/>
          <w:sz w:val="24"/>
          <w:szCs w:val="24"/>
        </w:rPr>
      </w:pPr>
      <w:r w:rsidRPr="00AB499D">
        <w:rPr>
          <w:rFonts w:ascii="Arial" w:hAnsi="Arial" w:cs="Arial"/>
          <w:color w:val="141617"/>
          <w:spacing w:val="4"/>
          <w:sz w:val="24"/>
          <w:szCs w:val="24"/>
        </w:rPr>
        <w:t>Two hubs are serviced in Alabama</w:t>
      </w:r>
    </w:p>
    <w:p w14:paraId="4D30C0CD" w14:textId="77777777" w:rsidR="00B03AA0" w:rsidRPr="00AB499D" w:rsidRDefault="00B03AA0" w:rsidP="00B03AA0">
      <w:pPr>
        <w:pStyle w:val="ListParagraph"/>
        <w:numPr>
          <w:ilvl w:val="3"/>
          <w:numId w:val="5"/>
        </w:numPr>
        <w:shd w:val="clear" w:color="auto" w:fill="FFFFFF"/>
        <w:spacing w:after="150" w:line="240" w:lineRule="auto"/>
        <w:rPr>
          <w:rFonts w:ascii="Arial" w:hAnsi="Arial" w:cs="Arial"/>
          <w:color w:val="141617"/>
          <w:spacing w:val="4"/>
          <w:sz w:val="24"/>
          <w:szCs w:val="24"/>
        </w:rPr>
      </w:pPr>
      <w:r w:rsidRPr="00AB499D">
        <w:rPr>
          <w:rFonts w:ascii="Arial" w:hAnsi="Arial" w:cs="Arial"/>
          <w:color w:val="141617"/>
          <w:spacing w:val="4"/>
          <w:sz w:val="24"/>
          <w:szCs w:val="24"/>
        </w:rPr>
        <w:t xml:space="preserve">Pensacola, Fl – Greg White - 334-222-2907 – </w:t>
      </w:r>
      <w:hyperlink r:id="rId11" w:history="1">
        <w:r w:rsidRPr="00AB499D">
          <w:rPr>
            <w:rFonts w:ascii="Arial" w:hAnsi="Arial" w:cs="Arial"/>
            <w:color w:val="141617"/>
            <w:spacing w:val="4"/>
            <w:sz w:val="24"/>
            <w:szCs w:val="24"/>
          </w:rPr>
          <w:t>greg@wandmcpa.com</w:t>
        </w:r>
      </w:hyperlink>
    </w:p>
    <w:p w14:paraId="6261686A" w14:textId="77777777" w:rsidR="00B03AA0" w:rsidRPr="00AB499D" w:rsidRDefault="00B03AA0" w:rsidP="00A96518">
      <w:pPr>
        <w:pStyle w:val="ListParagraph"/>
        <w:numPr>
          <w:ilvl w:val="3"/>
          <w:numId w:val="5"/>
        </w:numPr>
        <w:shd w:val="clear" w:color="auto" w:fill="FFFFFF"/>
        <w:spacing w:after="0" w:line="240" w:lineRule="auto"/>
        <w:rPr>
          <w:rFonts w:ascii="Arial" w:hAnsi="Arial" w:cs="Arial"/>
          <w:color w:val="141617"/>
          <w:spacing w:val="4"/>
          <w:sz w:val="24"/>
          <w:szCs w:val="24"/>
        </w:rPr>
      </w:pPr>
      <w:r w:rsidRPr="00AB499D">
        <w:rPr>
          <w:rFonts w:ascii="Arial" w:hAnsi="Arial" w:cs="Arial"/>
          <w:color w:val="141617"/>
          <w:spacing w:val="4"/>
          <w:sz w:val="24"/>
          <w:szCs w:val="24"/>
        </w:rPr>
        <w:t xml:space="preserve">Dothan, AL – Travis Parke – 334-949-7846 – </w:t>
      </w:r>
      <w:hyperlink r:id="rId12" w:history="1">
        <w:r w:rsidRPr="00AB499D">
          <w:rPr>
            <w:rFonts w:ascii="Arial" w:hAnsi="Arial" w:cs="Arial"/>
            <w:color w:val="141617"/>
            <w:spacing w:val="4"/>
            <w:sz w:val="24"/>
            <w:szCs w:val="24"/>
          </w:rPr>
          <w:t>info@wuregrasshonorflight.com</w:t>
        </w:r>
      </w:hyperlink>
    </w:p>
    <w:p w14:paraId="7AD7436E" w14:textId="77777777" w:rsidR="00B03AA0" w:rsidRPr="00AB499D" w:rsidRDefault="00B03AA0" w:rsidP="00B03AA0">
      <w:pPr>
        <w:numPr>
          <w:ilvl w:val="0"/>
          <w:numId w:val="5"/>
        </w:numPr>
        <w:shd w:val="clear" w:color="auto" w:fill="FFFFFF"/>
        <w:spacing w:before="100" w:beforeAutospacing="1" w:after="100" w:afterAutospacing="1" w:line="240" w:lineRule="auto"/>
        <w:rPr>
          <w:rFonts w:ascii="Arial" w:hAnsi="Arial" w:cs="Arial"/>
          <w:b/>
          <w:bCs/>
          <w:color w:val="141617"/>
          <w:spacing w:val="4"/>
          <w:sz w:val="24"/>
          <w:szCs w:val="24"/>
          <w:u w:val="single"/>
        </w:rPr>
      </w:pPr>
      <w:hyperlink r:id="rId13" w:history="1">
        <w:r w:rsidRPr="00AB499D">
          <w:rPr>
            <w:rFonts w:ascii="Arial" w:hAnsi="Arial" w:cs="Arial"/>
            <w:b/>
            <w:bCs/>
            <w:color w:val="141617"/>
            <w:spacing w:val="4"/>
            <w:sz w:val="24"/>
            <w:szCs w:val="24"/>
            <w:u w:val="single"/>
          </w:rPr>
          <w:t>Military and Veteran Caregiver Network</w:t>
        </w:r>
      </w:hyperlink>
    </w:p>
    <w:p w14:paraId="2F42C2FB" w14:textId="77777777" w:rsidR="00B03AA0" w:rsidRPr="00AB499D" w:rsidRDefault="00B03AA0" w:rsidP="00B03AA0">
      <w:pPr>
        <w:pStyle w:val="ListParagraph"/>
        <w:numPr>
          <w:ilvl w:val="1"/>
          <w:numId w:val="5"/>
        </w:numPr>
        <w:spacing w:after="0" w:line="240" w:lineRule="auto"/>
        <w:rPr>
          <w:rFonts w:ascii="Arial" w:hAnsi="Arial" w:cs="Arial"/>
          <w:color w:val="141617"/>
          <w:spacing w:val="4"/>
          <w:sz w:val="24"/>
          <w:szCs w:val="24"/>
        </w:rPr>
      </w:pPr>
      <w:r w:rsidRPr="00AB499D">
        <w:rPr>
          <w:rFonts w:ascii="Arial" w:hAnsi="Arial" w:cs="Arial"/>
          <w:color w:val="141617"/>
          <w:spacing w:val="4"/>
          <w:sz w:val="24"/>
          <w:szCs w:val="24"/>
        </w:rPr>
        <w:t xml:space="preserve">Hero Care Resource Directory - </w:t>
      </w:r>
      <w:r w:rsidRPr="00AB499D">
        <w:rPr>
          <w:rFonts w:ascii="Arial" w:hAnsi="Arial" w:cs="Arial"/>
          <w:color w:val="215E99" w:themeColor="text2" w:themeTint="BF"/>
          <w:spacing w:val="4"/>
          <w:sz w:val="24"/>
          <w:szCs w:val="24"/>
          <w:u w:val="single"/>
        </w:rPr>
        <w:t>https://www.redcross.org/get-help/military-families/services-for-veterans/military-veteran-caregiver-network.html</w:t>
      </w:r>
    </w:p>
    <w:p w14:paraId="2F3EDFF1" w14:textId="77777777" w:rsidR="00B03AA0" w:rsidRPr="00AB499D" w:rsidRDefault="00B03AA0" w:rsidP="00B03AA0">
      <w:pPr>
        <w:pStyle w:val="ListParagraph"/>
        <w:numPr>
          <w:ilvl w:val="2"/>
          <w:numId w:val="5"/>
        </w:numPr>
        <w:spacing w:after="0" w:line="240" w:lineRule="auto"/>
        <w:rPr>
          <w:rFonts w:ascii="Arial" w:hAnsi="Arial" w:cs="Arial"/>
          <w:color w:val="141617"/>
          <w:spacing w:val="4"/>
          <w:sz w:val="24"/>
          <w:szCs w:val="24"/>
        </w:rPr>
      </w:pPr>
      <w:r w:rsidRPr="00AB499D">
        <w:rPr>
          <w:rFonts w:ascii="Arial" w:hAnsi="Arial" w:cs="Arial"/>
          <w:color w:val="141617"/>
          <w:spacing w:val="4"/>
          <w:sz w:val="24"/>
          <w:szCs w:val="24"/>
        </w:rPr>
        <w:t>Search for community-based resources, national support organizations as well as programs and services serving every zip code in America. </w:t>
      </w:r>
    </w:p>
    <w:p w14:paraId="1A21E257" w14:textId="77777777" w:rsidR="00B03AA0" w:rsidRPr="00AB499D" w:rsidRDefault="00B03AA0" w:rsidP="00B03AA0">
      <w:pPr>
        <w:pStyle w:val="ListParagraph"/>
        <w:numPr>
          <w:ilvl w:val="2"/>
          <w:numId w:val="5"/>
        </w:numPr>
        <w:spacing w:after="0" w:line="240" w:lineRule="auto"/>
        <w:rPr>
          <w:rFonts w:ascii="Arial" w:hAnsi="Arial" w:cs="Arial"/>
          <w:color w:val="141617"/>
          <w:spacing w:val="4"/>
          <w:sz w:val="24"/>
          <w:szCs w:val="24"/>
        </w:rPr>
      </w:pPr>
      <w:r w:rsidRPr="00AB499D">
        <w:rPr>
          <w:rFonts w:ascii="Arial" w:hAnsi="Arial" w:cs="Arial"/>
          <w:color w:val="141617"/>
          <w:spacing w:val="4"/>
          <w:sz w:val="24"/>
          <w:szCs w:val="24"/>
        </w:rPr>
        <w:t>Categories for support include food, housing, goods, transit, health, money, care, education, work and legal.  There are search filters for veterans, service members and caregivers.</w:t>
      </w:r>
    </w:p>
    <w:p w14:paraId="6EAF327C" w14:textId="77777777" w:rsidR="00B03AA0" w:rsidRPr="00AB499D" w:rsidRDefault="00B03AA0" w:rsidP="00B03AA0">
      <w:pPr>
        <w:numPr>
          <w:ilvl w:val="0"/>
          <w:numId w:val="5"/>
        </w:numPr>
        <w:shd w:val="clear" w:color="auto" w:fill="FFFFFF"/>
        <w:spacing w:before="100" w:beforeAutospacing="1" w:after="100" w:afterAutospacing="1" w:line="240" w:lineRule="auto"/>
        <w:rPr>
          <w:rFonts w:ascii="Arial" w:hAnsi="Arial" w:cs="Arial"/>
          <w:b/>
          <w:bCs/>
          <w:color w:val="141617"/>
          <w:spacing w:val="4"/>
          <w:sz w:val="24"/>
          <w:szCs w:val="24"/>
          <w:u w:val="single"/>
        </w:rPr>
      </w:pPr>
      <w:hyperlink r:id="rId14" w:history="1">
        <w:r w:rsidRPr="00AB499D">
          <w:rPr>
            <w:rFonts w:ascii="Arial" w:hAnsi="Arial" w:cs="Arial"/>
            <w:b/>
            <w:bCs/>
            <w:color w:val="141617"/>
            <w:spacing w:val="4"/>
            <w:sz w:val="24"/>
            <w:szCs w:val="24"/>
            <w:u w:val="single"/>
          </w:rPr>
          <w:t>National Veterans Creative Arts Festival</w:t>
        </w:r>
      </w:hyperlink>
    </w:p>
    <w:p w14:paraId="5230AE77" w14:textId="77777777" w:rsidR="00B03AA0" w:rsidRPr="00AB499D" w:rsidRDefault="00B03AA0" w:rsidP="00B03AA0">
      <w:pPr>
        <w:numPr>
          <w:ilvl w:val="1"/>
          <w:numId w:val="5"/>
        </w:numPr>
        <w:shd w:val="clear" w:color="auto" w:fill="FFFFFF"/>
        <w:spacing w:before="100" w:beforeAutospacing="1" w:after="100" w:afterAutospacing="1" w:line="240" w:lineRule="auto"/>
        <w:rPr>
          <w:rFonts w:ascii="Arial" w:hAnsi="Arial" w:cs="Arial"/>
          <w:color w:val="215E99" w:themeColor="text2" w:themeTint="BF"/>
          <w:spacing w:val="4"/>
          <w:sz w:val="24"/>
          <w:szCs w:val="24"/>
          <w:u w:val="single"/>
        </w:rPr>
      </w:pPr>
      <w:r w:rsidRPr="00AB499D">
        <w:rPr>
          <w:rFonts w:ascii="Arial" w:hAnsi="Arial" w:cs="Arial"/>
          <w:color w:val="215E99" w:themeColor="text2" w:themeTint="BF"/>
          <w:spacing w:val="4"/>
          <w:sz w:val="24"/>
          <w:szCs w:val="24"/>
          <w:u w:val="single"/>
        </w:rPr>
        <w:t>Member.legion-aux.org/member/committees/VAR</w:t>
      </w:r>
    </w:p>
    <w:p w14:paraId="659EAAA1" w14:textId="531A3140" w:rsidR="003655CB" w:rsidRPr="00AB499D" w:rsidRDefault="00B03AA0" w:rsidP="00CC67AA">
      <w:pPr>
        <w:numPr>
          <w:ilvl w:val="1"/>
          <w:numId w:val="5"/>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 xml:space="preserve">Sponsored in conjunction with the Department of Veterans Affairs (VA), the American Legion Auxiliary and Help Hospitalized Veterans, the </w:t>
      </w:r>
      <w:r w:rsidRPr="00AB499D">
        <w:rPr>
          <w:rFonts w:ascii="Arial" w:hAnsi="Arial" w:cs="Arial"/>
          <w:color w:val="141617"/>
          <w:spacing w:val="4"/>
          <w:sz w:val="24"/>
          <w:szCs w:val="24"/>
        </w:rPr>
        <w:lastRenderedPageBreak/>
        <w:t xml:space="preserve">National Veterans Creative Arts Festival (NVCAF) is a week-long event that showcases the creative achievements of veterans receiving treatment at VA facilities.  With participation open to any veteran enrolled at a VA Medical Center, an outpatient clinic, or living in a state </w:t>
      </w:r>
      <w:r w:rsidR="00B065E1" w:rsidRPr="00AB499D">
        <w:rPr>
          <w:rFonts w:ascii="Arial" w:hAnsi="Arial" w:cs="Arial"/>
          <w:color w:val="141617"/>
          <w:spacing w:val="4"/>
          <w:sz w:val="24"/>
          <w:szCs w:val="24"/>
        </w:rPr>
        <w:t>veterans’</w:t>
      </w:r>
      <w:r w:rsidRPr="00AB499D">
        <w:rPr>
          <w:rFonts w:ascii="Arial" w:hAnsi="Arial" w:cs="Arial"/>
          <w:color w:val="141617"/>
          <w:spacing w:val="4"/>
          <w:sz w:val="24"/>
          <w:szCs w:val="24"/>
        </w:rPr>
        <w:t xml:space="preserve"> home, approximately 140 medal-winning veterans are asked to participate at NVCAF each year. Veterans participate in many mediums, including visual arts such as painting, sculpting and drawing, as well as creative writing, dance, drama and music.</w:t>
      </w:r>
    </w:p>
    <w:p w14:paraId="33CB3452" w14:textId="4257FFB3" w:rsidR="00B03AA0" w:rsidRPr="00AB499D" w:rsidRDefault="00B03AA0" w:rsidP="00CC67AA">
      <w:pPr>
        <w:pStyle w:val="ListParagraph"/>
        <w:numPr>
          <w:ilvl w:val="0"/>
          <w:numId w:val="5"/>
        </w:numPr>
        <w:shd w:val="clear" w:color="auto" w:fill="FFFFFF"/>
        <w:spacing w:before="100" w:beforeAutospacing="1" w:after="100" w:afterAutospacing="1" w:line="240" w:lineRule="auto"/>
        <w:rPr>
          <w:rFonts w:ascii="Arial" w:hAnsi="Arial" w:cs="Arial"/>
          <w:b/>
          <w:bCs/>
          <w:color w:val="141617"/>
          <w:spacing w:val="4"/>
          <w:sz w:val="24"/>
          <w:szCs w:val="24"/>
          <w:u w:val="single"/>
        </w:rPr>
      </w:pPr>
      <w:hyperlink r:id="rId15" w:history="1">
        <w:r w:rsidRPr="00AB499D">
          <w:rPr>
            <w:rFonts w:ascii="Arial" w:hAnsi="Arial" w:cs="Arial"/>
            <w:b/>
            <w:bCs/>
            <w:color w:val="141617"/>
            <w:spacing w:val="4"/>
            <w:sz w:val="24"/>
            <w:szCs w:val="24"/>
            <w:u w:val="single"/>
          </w:rPr>
          <w:t>Center for Development and Community Engagement (CDCE, formerly known as VAVS)</w:t>
        </w:r>
      </w:hyperlink>
    </w:p>
    <w:p w14:paraId="15A30F80" w14:textId="77777777" w:rsidR="00B03AA0" w:rsidRPr="00AB499D" w:rsidRDefault="00B03AA0" w:rsidP="00B03AA0">
      <w:pPr>
        <w:numPr>
          <w:ilvl w:val="1"/>
          <w:numId w:val="5"/>
        </w:numPr>
        <w:shd w:val="clear" w:color="auto" w:fill="FFFFFF"/>
        <w:spacing w:before="100" w:beforeAutospacing="1" w:after="100" w:afterAutospacing="1" w:line="240" w:lineRule="auto"/>
        <w:rPr>
          <w:rFonts w:ascii="Arial" w:hAnsi="Arial" w:cs="Arial"/>
          <w:color w:val="141617"/>
          <w:spacing w:val="4"/>
          <w:sz w:val="24"/>
          <w:szCs w:val="24"/>
        </w:rPr>
      </w:pPr>
      <w:r w:rsidRPr="00AB499D">
        <w:rPr>
          <w:rFonts w:ascii="Arial" w:hAnsi="Arial" w:cs="Arial"/>
          <w:color w:val="141617"/>
          <w:spacing w:val="4"/>
          <w:sz w:val="24"/>
          <w:szCs w:val="24"/>
        </w:rPr>
        <w:t>Volunteer.va.gov</w:t>
      </w:r>
    </w:p>
    <w:p w14:paraId="2B964F95" w14:textId="77777777" w:rsidR="00B03AA0" w:rsidRPr="00AB499D" w:rsidRDefault="00B03AA0" w:rsidP="00B03AA0">
      <w:pPr>
        <w:numPr>
          <w:ilvl w:val="1"/>
          <w:numId w:val="5"/>
        </w:numPr>
        <w:shd w:val="clear" w:color="auto" w:fill="FFFFFF"/>
        <w:spacing w:before="100" w:beforeAutospacing="1" w:after="100" w:afterAutospacing="1" w:line="288" w:lineRule="atLeast"/>
        <w:rPr>
          <w:rFonts w:ascii="Arial" w:hAnsi="Arial" w:cs="Arial"/>
          <w:color w:val="141617"/>
          <w:spacing w:val="4"/>
          <w:sz w:val="24"/>
          <w:szCs w:val="24"/>
        </w:rPr>
      </w:pPr>
      <w:r w:rsidRPr="00AB499D">
        <w:rPr>
          <w:rFonts w:ascii="Arial" w:hAnsi="Arial" w:cs="Arial"/>
          <w:color w:val="141617"/>
          <w:spacing w:val="4"/>
          <w:sz w:val="24"/>
          <w:szCs w:val="24"/>
        </w:rPr>
        <w:t>Founded in 1946 to provide for our nation’s Veterans while they are cared for by VA health care facilities</w:t>
      </w:r>
    </w:p>
    <w:p w14:paraId="4077D5CE" w14:textId="498B2CB3" w:rsidR="00B03AA0" w:rsidRPr="00AB499D" w:rsidRDefault="00B03AA0" w:rsidP="00B03AA0">
      <w:pPr>
        <w:numPr>
          <w:ilvl w:val="1"/>
          <w:numId w:val="5"/>
        </w:numPr>
        <w:shd w:val="clear" w:color="auto" w:fill="FFFFFF"/>
        <w:spacing w:before="100" w:beforeAutospacing="1" w:after="100" w:afterAutospacing="1" w:line="288" w:lineRule="atLeast"/>
        <w:rPr>
          <w:rFonts w:ascii="Arial" w:hAnsi="Arial" w:cs="Arial"/>
          <w:color w:val="141617"/>
          <w:spacing w:val="4"/>
          <w:sz w:val="24"/>
          <w:szCs w:val="24"/>
        </w:rPr>
      </w:pPr>
      <w:r w:rsidRPr="00AB499D">
        <w:rPr>
          <w:rFonts w:ascii="Arial" w:hAnsi="Arial" w:cs="Arial"/>
          <w:color w:val="141617"/>
          <w:spacing w:val="4"/>
          <w:sz w:val="24"/>
          <w:szCs w:val="24"/>
        </w:rPr>
        <w:t xml:space="preserve">One of the largest centralized volunteer </w:t>
      </w:r>
      <w:r w:rsidR="00BF6CF3" w:rsidRPr="00AB499D">
        <w:rPr>
          <w:rFonts w:ascii="Arial" w:hAnsi="Arial" w:cs="Arial"/>
          <w:color w:val="141617"/>
          <w:spacing w:val="4"/>
          <w:sz w:val="24"/>
          <w:szCs w:val="24"/>
        </w:rPr>
        <w:t>programs</w:t>
      </w:r>
      <w:r w:rsidRPr="00AB499D">
        <w:rPr>
          <w:rFonts w:ascii="Arial" w:hAnsi="Arial" w:cs="Arial"/>
          <w:color w:val="141617"/>
          <w:spacing w:val="4"/>
          <w:sz w:val="24"/>
          <w:szCs w:val="24"/>
        </w:rPr>
        <w:t xml:space="preserve"> in the Federal government</w:t>
      </w:r>
    </w:p>
    <w:p w14:paraId="50520F09" w14:textId="77777777" w:rsidR="00B03AA0" w:rsidRPr="00AB499D" w:rsidRDefault="00B03AA0" w:rsidP="00B03AA0">
      <w:pPr>
        <w:numPr>
          <w:ilvl w:val="1"/>
          <w:numId w:val="5"/>
        </w:numPr>
        <w:shd w:val="clear" w:color="auto" w:fill="FFFFFF"/>
        <w:spacing w:before="100" w:beforeAutospacing="1" w:after="100" w:afterAutospacing="1" w:line="288" w:lineRule="atLeast"/>
        <w:rPr>
          <w:rFonts w:ascii="Arial" w:hAnsi="Arial" w:cs="Arial"/>
          <w:color w:val="141617"/>
          <w:spacing w:val="4"/>
          <w:sz w:val="24"/>
          <w:szCs w:val="24"/>
        </w:rPr>
      </w:pPr>
      <w:r w:rsidRPr="00AB499D">
        <w:rPr>
          <w:rFonts w:ascii="Arial" w:hAnsi="Arial" w:cs="Arial"/>
          <w:color w:val="141617"/>
          <w:spacing w:val="4"/>
          <w:sz w:val="24"/>
          <w:szCs w:val="24"/>
        </w:rPr>
        <w:t>More than 7,400 national and community organizations support the program</w:t>
      </w:r>
    </w:p>
    <w:p w14:paraId="677FE944" w14:textId="186ACECB" w:rsidR="00B03AA0" w:rsidRPr="00AB499D" w:rsidRDefault="00B03AA0" w:rsidP="00363BA6">
      <w:pPr>
        <w:numPr>
          <w:ilvl w:val="1"/>
          <w:numId w:val="5"/>
        </w:numPr>
        <w:shd w:val="clear" w:color="auto" w:fill="FFFFFF"/>
        <w:spacing w:after="300" w:line="288" w:lineRule="atLeast"/>
        <w:rPr>
          <w:rFonts w:ascii="Arial" w:hAnsi="Arial" w:cs="Arial"/>
          <w:color w:val="141617"/>
          <w:spacing w:val="4"/>
          <w:sz w:val="24"/>
          <w:szCs w:val="24"/>
        </w:rPr>
      </w:pPr>
      <w:r w:rsidRPr="00AB499D">
        <w:rPr>
          <w:rFonts w:ascii="Arial" w:hAnsi="Arial" w:cs="Arial"/>
          <w:color w:val="141617"/>
          <w:spacing w:val="4"/>
          <w:sz w:val="24"/>
          <w:szCs w:val="24"/>
        </w:rPr>
        <w:t>Volunteers have provided over 760 million hours of service and nearly $1.9 billion dollars in gifts and donations since 1946</w:t>
      </w:r>
    </w:p>
    <w:sectPr w:rsidR="00B03AA0" w:rsidRPr="00AB499D" w:rsidSect="00363BA6">
      <w:headerReference w:type="default" r:id="rId16"/>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A40A" w14:textId="77777777" w:rsidR="0054250E" w:rsidRDefault="0054250E" w:rsidP="00363BA6">
      <w:pPr>
        <w:spacing w:after="0" w:line="240" w:lineRule="auto"/>
      </w:pPr>
      <w:r>
        <w:separator/>
      </w:r>
    </w:p>
  </w:endnote>
  <w:endnote w:type="continuationSeparator" w:id="0">
    <w:p w14:paraId="67810066" w14:textId="77777777" w:rsidR="0054250E" w:rsidRDefault="0054250E" w:rsidP="0036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D496" w14:textId="77777777" w:rsidR="0054250E" w:rsidRDefault="0054250E" w:rsidP="00363BA6">
      <w:pPr>
        <w:spacing w:after="0" w:line="240" w:lineRule="auto"/>
      </w:pPr>
      <w:r>
        <w:separator/>
      </w:r>
    </w:p>
  </w:footnote>
  <w:footnote w:type="continuationSeparator" w:id="0">
    <w:p w14:paraId="1E1D57F0" w14:textId="77777777" w:rsidR="0054250E" w:rsidRDefault="0054250E" w:rsidP="0036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32CE" w14:textId="77777777" w:rsidR="00363BA6" w:rsidRDefault="00363BA6" w:rsidP="007E333E">
    <w:pPr>
      <w:spacing w:after="0"/>
      <w:jc w:val="center"/>
      <w:rPr>
        <w:sz w:val="52"/>
        <w:szCs w:val="52"/>
        <w:shd w:val="clear" w:color="auto" w:fill="FFFFFF"/>
      </w:rPr>
    </w:pPr>
    <w:r>
      <w:rPr>
        <w:sz w:val="52"/>
        <w:szCs w:val="52"/>
        <w:shd w:val="clear" w:color="auto" w:fill="FFFFFF"/>
      </w:rPr>
      <w:t>Program Engagement Plan</w:t>
    </w:r>
  </w:p>
  <w:p w14:paraId="1352F123" w14:textId="1A5EA93D" w:rsidR="00363BA6" w:rsidRDefault="00363BA6" w:rsidP="007E333E">
    <w:pPr>
      <w:spacing w:after="0"/>
      <w:jc w:val="center"/>
      <w:rPr>
        <w:sz w:val="52"/>
        <w:szCs w:val="52"/>
        <w:shd w:val="clear" w:color="auto" w:fill="FFFFFF"/>
      </w:rPr>
    </w:pPr>
    <w:r>
      <w:rPr>
        <w:sz w:val="52"/>
        <w:szCs w:val="52"/>
        <w:shd w:val="clear" w:color="auto" w:fill="FFFFFF"/>
      </w:rPr>
      <w:t>Veteran Affairs &amp; Rehabilitation</w:t>
    </w:r>
  </w:p>
  <w:p w14:paraId="656CE3E6" w14:textId="6AA40DA4" w:rsidR="00363BA6" w:rsidRPr="00B27BAE" w:rsidRDefault="00363BA6" w:rsidP="00B27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176B"/>
    <w:multiLevelType w:val="multilevel"/>
    <w:tmpl w:val="9BF45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413E0"/>
    <w:multiLevelType w:val="multilevel"/>
    <w:tmpl w:val="376E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E4518"/>
    <w:multiLevelType w:val="multilevel"/>
    <w:tmpl w:val="F874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E76B79"/>
    <w:multiLevelType w:val="multilevel"/>
    <w:tmpl w:val="9BE65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122976"/>
    <w:multiLevelType w:val="multilevel"/>
    <w:tmpl w:val="9BF45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718A6"/>
    <w:multiLevelType w:val="multilevel"/>
    <w:tmpl w:val="8D1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229569">
    <w:abstractNumId w:val="4"/>
  </w:num>
  <w:num w:numId="2" w16cid:durableId="411858257">
    <w:abstractNumId w:val="5"/>
  </w:num>
  <w:num w:numId="3" w16cid:durableId="1557084952">
    <w:abstractNumId w:val="1"/>
  </w:num>
  <w:num w:numId="4" w16cid:durableId="1486241696">
    <w:abstractNumId w:val="2"/>
  </w:num>
  <w:num w:numId="5" w16cid:durableId="1019700195">
    <w:abstractNumId w:val="3"/>
  </w:num>
  <w:num w:numId="6" w16cid:durableId="95999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A6"/>
    <w:rsid w:val="000B5EDD"/>
    <w:rsid w:val="001609D3"/>
    <w:rsid w:val="00190334"/>
    <w:rsid w:val="001C69AD"/>
    <w:rsid w:val="00204D1D"/>
    <w:rsid w:val="0021108F"/>
    <w:rsid w:val="002D0D8B"/>
    <w:rsid w:val="00330E8B"/>
    <w:rsid w:val="00363BA6"/>
    <w:rsid w:val="003655CB"/>
    <w:rsid w:val="004161D4"/>
    <w:rsid w:val="004828B7"/>
    <w:rsid w:val="00511DD8"/>
    <w:rsid w:val="0054250E"/>
    <w:rsid w:val="00566BE5"/>
    <w:rsid w:val="0058272B"/>
    <w:rsid w:val="005B1820"/>
    <w:rsid w:val="00600365"/>
    <w:rsid w:val="006A2E22"/>
    <w:rsid w:val="006D4E6B"/>
    <w:rsid w:val="006F3519"/>
    <w:rsid w:val="006F5D07"/>
    <w:rsid w:val="007026D0"/>
    <w:rsid w:val="0070521B"/>
    <w:rsid w:val="00974CBB"/>
    <w:rsid w:val="00997A4F"/>
    <w:rsid w:val="00A27241"/>
    <w:rsid w:val="00A96518"/>
    <w:rsid w:val="00AB499D"/>
    <w:rsid w:val="00B03AA0"/>
    <w:rsid w:val="00B065E1"/>
    <w:rsid w:val="00B16C36"/>
    <w:rsid w:val="00BF6CF3"/>
    <w:rsid w:val="00C14C31"/>
    <w:rsid w:val="00C265F3"/>
    <w:rsid w:val="00C90E46"/>
    <w:rsid w:val="00CB3CDB"/>
    <w:rsid w:val="00CB4C44"/>
    <w:rsid w:val="00CC67AA"/>
    <w:rsid w:val="00D679EC"/>
    <w:rsid w:val="00F55580"/>
    <w:rsid w:val="00FC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3700"/>
  <w15:chartTrackingRefBased/>
  <w15:docId w15:val="{19FC60E1-C7CB-4B5C-8ED4-8A3E6BDE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8F"/>
    <w:pPr>
      <w:spacing w:line="259" w:lineRule="auto"/>
    </w:pPr>
    <w:rPr>
      <w:sz w:val="22"/>
      <w:szCs w:val="22"/>
    </w:rPr>
  </w:style>
  <w:style w:type="paragraph" w:styleId="Heading1">
    <w:name w:val="heading 1"/>
    <w:basedOn w:val="Normal"/>
    <w:next w:val="Normal"/>
    <w:link w:val="Heading1Char"/>
    <w:uiPriority w:val="9"/>
    <w:qFormat/>
    <w:rsid w:val="00363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3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3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BA6"/>
    <w:rPr>
      <w:rFonts w:eastAsiaTheme="majorEastAsia" w:cstheme="majorBidi"/>
      <w:color w:val="272727" w:themeColor="text1" w:themeTint="D8"/>
    </w:rPr>
  </w:style>
  <w:style w:type="paragraph" w:styleId="Title">
    <w:name w:val="Title"/>
    <w:basedOn w:val="Normal"/>
    <w:next w:val="Normal"/>
    <w:link w:val="TitleChar"/>
    <w:uiPriority w:val="10"/>
    <w:qFormat/>
    <w:rsid w:val="00363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BA6"/>
    <w:pPr>
      <w:spacing w:before="160"/>
      <w:jc w:val="center"/>
    </w:pPr>
    <w:rPr>
      <w:i/>
      <w:iCs/>
      <w:color w:val="404040" w:themeColor="text1" w:themeTint="BF"/>
    </w:rPr>
  </w:style>
  <w:style w:type="character" w:customStyle="1" w:styleId="QuoteChar">
    <w:name w:val="Quote Char"/>
    <w:basedOn w:val="DefaultParagraphFont"/>
    <w:link w:val="Quote"/>
    <w:uiPriority w:val="29"/>
    <w:rsid w:val="00363BA6"/>
    <w:rPr>
      <w:i/>
      <w:iCs/>
      <w:color w:val="404040" w:themeColor="text1" w:themeTint="BF"/>
    </w:rPr>
  </w:style>
  <w:style w:type="paragraph" w:styleId="ListParagraph">
    <w:name w:val="List Paragraph"/>
    <w:basedOn w:val="Normal"/>
    <w:uiPriority w:val="34"/>
    <w:qFormat/>
    <w:rsid w:val="00363BA6"/>
    <w:pPr>
      <w:ind w:left="720"/>
      <w:contextualSpacing/>
    </w:pPr>
  </w:style>
  <w:style w:type="character" w:styleId="IntenseEmphasis">
    <w:name w:val="Intense Emphasis"/>
    <w:basedOn w:val="DefaultParagraphFont"/>
    <w:uiPriority w:val="21"/>
    <w:qFormat/>
    <w:rsid w:val="00363BA6"/>
    <w:rPr>
      <w:i/>
      <w:iCs/>
      <w:color w:val="0F4761" w:themeColor="accent1" w:themeShade="BF"/>
    </w:rPr>
  </w:style>
  <w:style w:type="paragraph" w:styleId="IntenseQuote">
    <w:name w:val="Intense Quote"/>
    <w:basedOn w:val="Normal"/>
    <w:next w:val="Normal"/>
    <w:link w:val="IntenseQuoteChar"/>
    <w:uiPriority w:val="30"/>
    <w:qFormat/>
    <w:rsid w:val="00363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BA6"/>
    <w:rPr>
      <w:i/>
      <w:iCs/>
      <w:color w:val="0F4761" w:themeColor="accent1" w:themeShade="BF"/>
    </w:rPr>
  </w:style>
  <w:style w:type="character" w:styleId="IntenseReference">
    <w:name w:val="Intense Reference"/>
    <w:basedOn w:val="DefaultParagraphFont"/>
    <w:uiPriority w:val="32"/>
    <w:qFormat/>
    <w:rsid w:val="00363BA6"/>
    <w:rPr>
      <w:b/>
      <w:bCs/>
      <w:smallCaps/>
      <w:color w:val="0F4761" w:themeColor="accent1" w:themeShade="BF"/>
      <w:spacing w:val="5"/>
    </w:rPr>
  </w:style>
  <w:style w:type="character" w:styleId="Hyperlink">
    <w:name w:val="Hyperlink"/>
    <w:basedOn w:val="DefaultParagraphFont"/>
    <w:uiPriority w:val="99"/>
    <w:unhideWhenUsed/>
    <w:rsid w:val="00363BA6"/>
    <w:rPr>
      <w:color w:val="467886" w:themeColor="hyperlink"/>
      <w:u w:val="single"/>
    </w:rPr>
  </w:style>
  <w:style w:type="paragraph" w:styleId="NoSpacing">
    <w:name w:val="No Spacing"/>
    <w:uiPriority w:val="1"/>
    <w:qFormat/>
    <w:rsid w:val="00363BA6"/>
    <w:pPr>
      <w:spacing w:after="0" w:line="240" w:lineRule="auto"/>
    </w:pPr>
    <w:rPr>
      <w:sz w:val="22"/>
      <w:szCs w:val="22"/>
    </w:rPr>
  </w:style>
  <w:style w:type="character" w:styleId="Strong">
    <w:name w:val="Strong"/>
    <w:basedOn w:val="DefaultParagraphFont"/>
    <w:uiPriority w:val="22"/>
    <w:qFormat/>
    <w:rsid w:val="00363BA6"/>
    <w:rPr>
      <w:b/>
      <w:bCs/>
    </w:rPr>
  </w:style>
  <w:style w:type="paragraph" w:styleId="NormalWeb">
    <w:name w:val="Normal (Web)"/>
    <w:basedOn w:val="Normal"/>
    <w:uiPriority w:val="99"/>
    <w:unhideWhenUsed/>
    <w:rsid w:val="00363B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63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BA6"/>
    <w:rPr>
      <w:sz w:val="22"/>
      <w:szCs w:val="22"/>
    </w:rPr>
  </w:style>
  <w:style w:type="paragraph" w:styleId="Footer">
    <w:name w:val="footer"/>
    <w:basedOn w:val="Normal"/>
    <w:link w:val="FooterChar"/>
    <w:uiPriority w:val="99"/>
    <w:unhideWhenUsed/>
    <w:rsid w:val="00363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BA6"/>
    <w:rPr>
      <w:sz w:val="22"/>
      <w:szCs w:val="22"/>
    </w:rPr>
  </w:style>
  <w:style w:type="character" w:styleId="UnresolvedMention">
    <w:name w:val="Unresolved Mention"/>
    <w:basedOn w:val="DefaultParagraphFont"/>
    <w:uiPriority w:val="99"/>
    <w:semiHidden/>
    <w:unhideWhenUsed/>
    <w:rsid w:val="00974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crisisline.net/" TargetMode="External"/><Relationship Id="rId13" Type="http://schemas.openxmlformats.org/officeDocument/2006/relationships/hyperlink" Target="https://url.us.m.mimecastprotect.com/s/UxXpC1w7EwSk5g09hXJpix?domain=redcross.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on.org/buddycheck/about" TargetMode="External"/><Relationship Id="rId12" Type="http://schemas.openxmlformats.org/officeDocument/2006/relationships/hyperlink" Target="mailto:info@wuregrasshonorfligh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eg@wandmcpa.com" TargetMode="External"/><Relationship Id="rId5" Type="http://schemas.openxmlformats.org/officeDocument/2006/relationships/footnotes" Target="footnotes.xml"/><Relationship Id="rId15" Type="http://schemas.openxmlformats.org/officeDocument/2006/relationships/hyperlink" Target="https://url.us.m.mimecastprotect.com/s/ganbC5y0Vytx48zDTl_X5I?domain=volunteer.va.gov" TargetMode="External"/><Relationship Id="rId10" Type="http://schemas.openxmlformats.org/officeDocument/2006/relationships/hyperlink" Target="https://url.us.m.mimecastprotect.com/s/oqswCYEXrEFNOYv4hGe97t?domain=honorflight.org" TargetMode="External"/><Relationship Id="rId4" Type="http://schemas.openxmlformats.org/officeDocument/2006/relationships/webSettings" Target="webSettings.xml"/><Relationship Id="rId9" Type="http://schemas.openxmlformats.org/officeDocument/2006/relationships/hyperlink" Target="https://url.us.m.mimecastprotect.com/s/JWe5CXDVqDUq0AgzT6WRDB?domain=wreathsacrossamerica.org" TargetMode="External"/><Relationship Id="rId14" Type="http://schemas.openxmlformats.org/officeDocument/2006/relationships/hyperlink" Target="https://url.us.m.mimecastprotect.com/s/-k2RC31JE1SG03PEcvMbmW?domain=department.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Illaya Oglesby</dc:creator>
  <cp:keywords/>
  <dc:description/>
  <cp:lastModifiedBy>Illaya Oglesby</cp:lastModifiedBy>
  <cp:revision>27</cp:revision>
  <dcterms:created xsi:type="dcterms:W3CDTF">2025-09-11T22:50:00Z</dcterms:created>
  <dcterms:modified xsi:type="dcterms:W3CDTF">2025-09-12T01:57:00Z</dcterms:modified>
</cp:coreProperties>
</file>