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1E691" w14:textId="77777777" w:rsidR="00621FA2" w:rsidRDefault="00621FA2" w:rsidP="00621FA2">
      <w:pPr>
        <w:ind w:left="113"/>
        <w:jc w:val="center"/>
        <w:divId w:val="807818470"/>
        <w:rPr>
          <w:rFonts w:ascii="Arial" w:hAnsi="Arial" w:cs="Arial"/>
          <w:b/>
          <w:sz w:val="48"/>
          <w:szCs w:val="48"/>
        </w:rPr>
      </w:pPr>
      <w:r w:rsidRPr="00442EED">
        <w:rPr>
          <w:noProof/>
          <w:color w:val="FFFFFF" w:themeColor="background1"/>
          <w14:textFill>
            <w14:noFill/>
          </w14:textFill>
        </w:rPr>
        <w:drawing>
          <wp:anchor distT="0" distB="0" distL="114300" distR="114300" simplePos="0" relativeHeight="251659264" behindDoc="0" locked="0" layoutInCell="1" allowOverlap="1" wp14:anchorId="463548FD" wp14:editId="053DF5F1">
            <wp:simplePos x="0" y="0"/>
            <wp:positionH relativeFrom="margin">
              <wp:posOffset>5049520</wp:posOffset>
            </wp:positionH>
            <wp:positionV relativeFrom="margin">
              <wp:posOffset>-394970</wp:posOffset>
            </wp:positionV>
            <wp:extent cx="885190" cy="885190"/>
            <wp:effectExtent l="0" t="0" r="0" b="0"/>
            <wp:wrapNone/>
            <wp:docPr id="1381267926" name="Picture 4" descr="A black text on a white backgroun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50D8EAB-111A-1900-FBF1-959BF96DBD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black text on a white background&#10;&#10;Description automatically generated">
                      <a:extLst>
                        <a:ext uri="{FF2B5EF4-FFF2-40B4-BE49-F238E27FC236}">
                          <a16:creationId xmlns:a16="http://schemas.microsoft.com/office/drawing/2014/main" id="{E50D8EAB-111A-1900-FBF1-959BF96DBDE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190" cy="885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129E">
        <w:rPr>
          <w:rFonts w:ascii="Arial" w:hAnsi="Arial" w:cs="Arial"/>
          <w:b/>
          <w:sz w:val="48"/>
          <w:szCs w:val="48"/>
        </w:rPr>
        <w:t>Discovery Tuition</w:t>
      </w:r>
      <w:r w:rsidRPr="00C91F67">
        <w:rPr>
          <w:rFonts w:ascii="Arial" w:hAnsi="Arial" w:cs="Arial"/>
          <w:b/>
          <w:sz w:val="48"/>
          <w:szCs w:val="48"/>
        </w:rPr>
        <w:t xml:space="preserve"> </w:t>
      </w:r>
    </w:p>
    <w:p w14:paraId="3C3722D1" w14:textId="5965B360" w:rsidR="00621FA2" w:rsidRPr="00EF7DC0" w:rsidRDefault="00621FA2" w:rsidP="00621FA2">
      <w:pPr>
        <w:ind w:left="113"/>
        <w:jc w:val="center"/>
        <w:divId w:val="807818470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Safeguarding Policy</w:t>
      </w:r>
    </w:p>
    <w:p w14:paraId="6CFA9ABC" w14:textId="77777777" w:rsidR="00835845" w:rsidRPr="009145C2" w:rsidRDefault="00303BC1" w:rsidP="00F713C0">
      <w:pPr>
        <w:spacing w:after="0"/>
        <w:jc w:val="both"/>
        <w:divId w:val="807818470"/>
        <w:rPr>
          <w:rFonts w:ascii="Arial" w:hAnsi="Arial" w:cs="Arial"/>
          <w:bCs/>
        </w:rPr>
      </w:pPr>
      <w:r w:rsidRPr="00303BC1">
        <w:rPr>
          <w:rFonts w:ascii="Arial" w:hAnsi="Arial" w:cs="Arial"/>
          <w:bCs/>
        </w:rPr>
        <w:t xml:space="preserve">The aim of </w:t>
      </w:r>
      <w:r w:rsidR="00BC6474" w:rsidRPr="009145C2">
        <w:rPr>
          <w:rFonts w:ascii="Arial" w:hAnsi="Arial" w:cs="Arial"/>
          <w:bCs/>
        </w:rPr>
        <w:t>this</w:t>
      </w:r>
      <w:r w:rsidRPr="00303BC1">
        <w:rPr>
          <w:rFonts w:ascii="Arial" w:hAnsi="Arial" w:cs="Arial"/>
        </w:rPr>
        <w:t xml:space="preserve"> </w:t>
      </w:r>
      <w:r w:rsidR="00BC6474" w:rsidRPr="009145C2">
        <w:rPr>
          <w:rFonts w:ascii="Arial" w:hAnsi="Arial" w:cs="Arial"/>
        </w:rPr>
        <w:t>Saf</w:t>
      </w:r>
      <w:r w:rsidR="00835845" w:rsidRPr="009145C2">
        <w:rPr>
          <w:rFonts w:ascii="Arial" w:hAnsi="Arial" w:cs="Arial"/>
        </w:rPr>
        <w:t xml:space="preserve">eguarding </w:t>
      </w:r>
      <w:r w:rsidRPr="00303BC1">
        <w:rPr>
          <w:rFonts w:ascii="Arial" w:hAnsi="Arial" w:cs="Arial"/>
        </w:rPr>
        <w:t>Policy</w:t>
      </w:r>
      <w:r w:rsidRPr="00303BC1">
        <w:rPr>
          <w:rFonts w:ascii="Arial" w:hAnsi="Arial" w:cs="Arial"/>
          <w:bCs/>
        </w:rPr>
        <w:t xml:space="preserve"> is to ensure the safety, well-being, and protection of all students under the care of </w:t>
      </w:r>
      <w:r w:rsidR="00835845" w:rsidRPr="009145C2">
        <w:rPr>
          <w:rFonts w:ascii="Arial" w:hAnsi="Arial" w:cs="Arial"/>
          <w:bCs/>
        </w:rPr>
        <w:t>Discovery Tuition</w:t>
      </w:r>
      <w:r w:rsidRPr="00303BC1">
        <w:rPr>
          <w:rFonts w:ascii="Arial" w:hAnsi="Arial" w:cs="Arial"/>
          <w:bCs/>
        </w:rPr>
        <w:t xml:space="preserve">. The policy establishes clear guidelines and procedures </w:t>
      </w:r>
      <w:r w:rsidR="00835845" w:rsidRPr="009145C2">
        <w:rPr>
          <w:rFonts w:ascii="Arial" w:hAnsi="Arial" w:cs="Arial"/>
          <w:bCs/>
        </w:rPr>
        <w:t>Discovery Tuition</w:t>
      </w:r>
      <w:r w:rsidRPr="00303BC1">
        <w:rPr>
          <w:rFonts w:ascii="Arial" w:hAnsi="Arial" w:cs="Arial"/>
          <w:bCs/>
        </w:rPr>
        <w:t xml:space="preserve"> to follow to prevent abuse, neglect, and harm. </w:t>
      </w:r>
    </w:p>
    <w:p w14:paraId="6CB702B9" w14:textId="77777777" w:rsidR="00F713C0" w:rsidRPr="009145C2" w:rsidRDefault="00F713C0" w:rsidP="00F713C0">
      <w:pPr>
        <w:spacing w:after="0"/>
        <w:jc w:val="both"/>
        <w:divId w:val="807818470"/>
        <w:rPr>
          <w:rFonts w:ascii="Arial" w:hAnsi="Arial" w:cs="Arial"/>
          <w:bCs/>
        </w:rPr>
      </w:pPr>
    </w:p>
    <w:p w14:paraId="29C48423" w14:textId="3FB06247" w:rsidR="00303BC1" w:rsidRPr="00303BC1" w:rsidRDefault="00303BC1" w:rsidP="00F713C0">
      <w:pPr>
        <w:spacing w:after="0"/>
        <w:jc w:val="both"/>
        <w:divId w:val="807818470"/>
        <w:rPr>
          <w:rFonts w:ascii="Arial" w:hAnsi="Arial" w:cs="Arial"/>
          <w:bCs/>
        </w:rPr>
      </w:pPr>
      <w:r w:rsidRPr="00303BC1">
        <w:rPr>
          <w:rFonts w:ascii="Arial" w:hAnsi="Arial" w:cs="Arial"/>
          <w:bCs/>
        </w:rPr>
        <w:t>It aims to:</w:t>
      </w:r>
    </w:p>
    <w:p w14:paraId="730DFA1E" w14:textId="77777777" w:rsidR="00303BC1" w:rsidRPr="00303BC1" w:rsidRDefault="00303BC1" w:rsidP="00F713C0">
      <w:pPr>
        <w:numPr>
          <w:ilvl w:val="0"/>
          <w:numId w:val="13"/>
        </w:numPr>
        <w:tabs>
          <w:tab w:val="clear" w:pos="720"/>
          <w:tab w:val="num" w:pos="426"/>
        </w:tabs>
        <w:spacing w:after="0"/>
        <w:ind w:left="426"/>
        <w:jc w:val="both"/>
        <w:divId w:val="807818470"/>
        <w:rPr>
          <w:rFonts w:ascii="Arial" w:hAnsi="Arial" w:cs="Arial"/>
          <w:bCs/>
        </w:rPr>
      </w:pPr>
      <w:r w:rsidRPr="00303BC1">
        <w:rPr>
          <w:rFonts w:ascii="Arial" w:hAnsi="Arial" w:cs="Arial"/>
          <w:b/>
          <w:bCs/>
        </w:rPr>
        <w:t>Create a safe environment</w:t>
      </w:r>
      <w:r w:rsidRPr="00303BC1">
        <w:rPr>
          <w:rFonts w:ascii="Arial" w:hAnsi="Arial" w:cs="Arial"/>
          <w:bCs/>
        </w:rPr>
        <w:t>: Ensure a safe space for students during tutoring sessions.</w:t>
      </w:r>
    </w:p>
    <w:p w14:paraId="7A415512" w14:textId="77777777" w:rsidR="00303BC1" w:rsidRPr="00303BC1" w:rsidRDefault="00303BC1" w:rsidP="00F713C0">
      <w:pPr>
        <w:numPr>
          <w:ilvl w:val="0"/>
          <w:numId w:val="13"/>
        </w:numPr>
        <w:tabs>
          <w:tab w:val="clear" w:pos="720"/>
          <w:tab w:val="num" w:pos="426"/>
        </w:tabs>
        <w:spacing w:after="0"/>
        <w:ind w:left="426"/>
        <w:jc w:val="both"/>
        <w:divId w:val="807818470"/>
        <w:rPr>
          <w:rFonts w:ascii="Arial" w:hAnsi="Arial" w:cs="Arial"/>
          <w:bCs/>
        </w:rPr>
      </w:pPr>
      <w:r w:rsidRPr="00303BC1">
        <w:rPr>
          <w:rFonts w:ascii="Arial" w:hAnsi="Arial" w:cs="Arial"/>
          <w:b/>
          <w:bCs/>
        </w:rPr>
        <w:t>Prevent harm</w:t>
      </w:r>
      <w:r w:rsidRPr="00303BC1">
        <w:rPr>
          <w:rFonts w:ascii="Arial" w:hAnsi="Arial" w:cs="Arial"/>
          <w:bCs/>
        </w:rPr>
        <w:t>: Identify and respond to concerns about abuse or neglect.</w:t>
      </w:r>
    </w:p>
    <w:p w14:paraId="37697D44" w14:textId="32291EDB" w:rsidR="00303BC1" w:rsidRPr="00303BC1" w:rsidRDefault="00303BC1" w:rsidP="00F713C0">
      <w:pPr>
        <w:numPr>
          <w:ilvl w:val="0"/>
          <w:numId w:val="13"/>
        </w:numPr>
        <w:tabs>
          <w:tab w:val="clear" w:pos="720"/>
          <w:tab w:val="num" w:pos="426"/>
        </w:tabs>
        <w:spacing w:after="0"/>
        <w:ind w:left="426"/>
        <w:jc w:val="both"/>
        <w:divId w:val="807818470"/>
        <w:rPr>
          <w:rFonts w:ascii="Arial" w:hAnsi="Arial" w:cs="Arial"/>
          <w:bCs/>
        </w:rPr>
      </w:pPr>
      <w:r w:rsidRPr="00303BC1">
        <w:rPr>
          <w:rFonts w:ascii="Arial" w:hAnsi="Arial" w:cs="Arial"/>
          <w:b/>
          <w:bCs/>
        </w:rPr>
        <w:t>Clarify responsibilities</w:t>
      </w:r>
      <w:r w:rsidRPr="00303BC1">
        <w:rPr>
          <w:rFonts w:ascii="Arial" w:hAnsi="Arial" w:cs="Arial"/>
          <w:bCs/>
        </w:rPr>
        <w:t xml:space="preserve">: Outline the roles and duties of </w:t>
      </w:r>
      <w:r w:rsidR="00835845" w:rsidRPr="009145C2">
        <w:rPr>
          <w:rFonts w:ascii="Arial" w:hAnsi="Arial" w:cs="Arial"/>
          <w:bCs/>
        </w:rPr>
        <w:t>Discovery Tuition</w:t>
      </w:r>
      <w:r w:rsidRPr="00303BC1">
        <w:rPr>
          <w:rFonts w:ascii="Arial" w:hAnsi="Arial" w:cs="Arial"/>
          <w:bCs/>
        </w:rPr>
        <w:t xml:space="preserve"> in safeguarding.</w:t>
      </w:r>
    </w:p>
    <w:p w14:paraId="64F75891" w14:textId="77777777" w:rsidR="00303BC1" w:rsidRPr="00303BC1" w:rsidRDefault="00303BC1" w:rsidP="00F713C0">
      <w:pPr>
        <w:numPr>
          <w:ilvl w:val="0"/>
          <w:numId w:val="13"/>
        </w:numPr>
        <w:tabs>
          <w:tab w:val="clear" w:pos="720"/>
          <w:tab w:val="num" w:pos="426"/>
        </w:tabs>
        <w:spacing w:after="0"/>
        <w:ind w:left="426"/>
        <w:jc w:val="both"/>
        <w:divId w:val="807818470"/>
        <w:rPr>
          <w:rFonts w:ascii="Arial" w:hAnsi="Arial" w:cs="Arial"/>
          <w:bCs/>
        </w:rPr>
      </w:pPr>
      <w:r w:rsidRPr="00303BC1">
        <w:rPr>
          <w:rFonts w:ascii="Arial" w:hAnsi="Arial" w:cs="Arial"/>
          <w:b/>
          <w:bCs/>
        </w:rPr>
        <w:t>Promote best practices</w:t>
      </w:r>
      <w:r w:rsidRPr="00303BC1">
        <w:rPr>
          <w:rFonts w:ascii="Arial" w:hAnsi="Arial" w:cs="Arial"/>
          <w:bCs/>
        </w:rPr>
        <w:t>: Establish ethical conduct and boundaries for tutor-student interactions.</w:t>
      </w:r>
    </w:p>
    <w:p w14:paraId="1F06C9EA" w14:textId="0F03FEE7" w:rsidR="00303BC1" w:rsidRPr="009145C2" w:rsidRDefault="00303BC1" w:rsidP="00F713C0">
      <w:pPr>
        <w:numPr>
          <w:ilvl w:val="0"/>
          <w:numId w:val="13"/>
        </w:numPr>
        <w:tabs>
          <w:tab w:val="clear" w:pos="720"/>
          <w:tab w:val="num" w:pos="426"/>
        </w:tabs>
        <w:spacing w:after="0"/>
        <w:ind w:left="426"/>
        <w:jc w:val="both"/>
        <w:divId w:val="807818470"/>
        <w:rPr>
          <w:rFonts w:ascii="Arial" w:hAnsi="Arial" w:cs="Arial"/>
          <w:bCs/>
        </w:rPr>
      </w:pPr>
      <w:r w:rsidRPr="00303BC1">
        <w:rPr>
          <w:rFonts w:ascii="Arial" w:hAnsi="Arial" w:cs="Arial"/>
          <w:b/>
          <w:bCs/>
        </w:rPr>
        <w:t>Provide a response protocol</w:t>
      </w:r>
      <w:r w:rsidRPr="00303BC1">
        <w:rPr>
          <w:rFonts w:ascii="Arial" w:hAnsi="Arial" w:cs="Arial"/>
          <w:bCs/>
        </w:rPr>
        <w:t xml:space="preserve">: Ensure </w:t>
      </w:r>
      <w:r w:rsidR="007B00B5" w:rsidRPr="009145C2">
        <w:rPr>
          <w:rFonts w:ascii="Arial" w:hAnsi="Arial" w:cs="Arial"/>
          <w:bCs/>
        </w:rPr>
        <w:t>Discovery Tuition</w:t>
      </w:r>
      <w:r w:rsidRPr="00303BC1">
        <w:rPr>
          <w:rFonts w:ascii="Arial" w:hAnsi="Arial" w:cs="Arial"/>
          <w:bCs/>
        </w:rPr>
        <w:t xml:space="preserve"> know how to report concerns appropriately.</w:t>
      </w:r>
    </w:p>
    <w:p w14:paraId="1DE0447E" w14:textId="77777777" w:rsidR="00F713C0" w:rsidRPr="009145C2" w:rsidRDefault="00F713C0" w:rsidP="00F713C0">
      <w:pPr>
        <w:spacing w:after="0"/>
        <w:jc w:val="both"/>
        <w:divId w:val="807818470"/>
        <w:rPr>
          <w:rFonts w:ascii="Arial" w:hAnsi="Arial" w:cs="Arial"/>
          <w:bCs/>
        </w:rPr>
      </w:pPr>
    </w:p>
    <w:p w14:paraId="3032DD60" w14:textId="7BB65B7A" w:rsidR="00A53C2C" w:rsidRPr="00A53C2C" w:rsidRDefault="00A53C2C" w:rsidP="00F713C0">
      <w:pPr>
        <w:spacing w:after="0"/>
        <w:jc w:val="both"/>
        <w:divId w:val="807818470"/>
        <w:rPr>
          <w:rFonts w:ascii="Arial" w:hAnsi="Arial" w:cs="Arial"/>
          <w:bCs/>
        </w:rPr>
      </w:pPr>
      <w:r w:rsidRPr="00A53C2C">
        <w:rPr>
          <w:rFonts w:ascii="Arial" w:hAnsi="Arial" w:cs="Arial"/>
          <w:bCs/>
        </w:rPr>
        <w:t>The primary purpose of this policy is to:</w:t>
      </w:r>
    </w:p>
    <w:p w14:paraId="2A636D70" w14:textId="77777777" w:rsidR="00A53C2C" w:rsidRPr="00A53C2C" w:rsidRDefault="00A53C2C" w:rsidP="00F713C0">
      <w:pPr>
        <w:numPr>
          <w:ilvl w:val="0"/>
          <w:numId w:val="12"/>
        </w:numPr>
        <w:tabs>
          <w:tab w:val="clear" w:pos="720"/>
          <w:tab w:val="num" w:pos="426"/>
        </w:tabs>
        <w:spacing w:after="0"/>
        <w:ind w:left="426"/>
        <w:jc w:val="both"/>
        <w:divId w:val="807818470"/>
        <w:rPr>
          <w:rFonts w:ascii="Arial" w:hAnsi="Arial" w:cs="Arial"/>
          <w:bCs/>
        </w:rPr>
      </w:pPr>
      <w:r w:rsidRPr="00A53C2C">
        <w:rPr>
          <w:rFonts w:ascii="Arial" w:hAnsi="Arial" w:cs="Arial"/>
          <w:b/>
          <w:bCs/>
        </w:rPr>
        <w:t>Ensure Student Safety</w:t>
      </w:r>
      <w:r w:rsidRPr="00A53C2C">
        <w:rPr>
          <w:rFonts w:ascii="Arial" w:hAnsi="Arial" w:cs="Arial"/>
          <w:bCs/>
        </w:rPr>
        <w:t>: Safeguarding practices help protect students from any form of harm, abuse, or neglect, both within and outside the tutoring environment.</w:t>
      </w:r>
    </w:p>
    <w:p w14:paraId="436A390E" w14:textId="174F3560" w:rsidR="00A53C2C" w:rsidRPr="00A53C2C" w:rsidRDefault="00A53C2C" w:rsidP="00F713C0">
      <w:pPr>
        <w:numPr>
          <w:ilvl w:val="0"/>
          <w:numId w:val="12"/>
        </w:numPr>
        <w:tabs>
          <w:tab w:val="clear" w:pos="720"/>
          <w:tab w:val="num" w:pos="426"/>
        </w:tabs>
        <w:spacing w:after="0"/>
        <w:ind w:left="426"/>
        <w:jc w:val="both"/>
        <w:divId w:val="807818470"/>
        <w:rPr>
          <w:rFonts w:ascii="Arial" w:hAnsi="Arial" w:cs="Arial"/>
          <w:bCs/>
        </w:rPr>
      </w:pPr>
      <w:r w:rsidRPr="00A53C2C">
        <w:rPr>
          <w:rFonts w:ascii="Arial" w:hAnsi="Arial" w:cs="Arial"/>
          <w:b/>
          <w:bCs/>
        </w:rPr>
        <w:t>Provide Clear Guidelines</w:t>
      </w:r>
      <w:r w:rsidRPr="00A53C2C">
        <w:rPr>
          <w:rFonts w:ascii="Arial" w:hAnsi="Arial" w:cs="Arial"/>
          <w:bCs/>
        </w:rPr>
        <w:t xml:space="preserve">: It offers </w:t>
      </w:r>
      <w:r w:rsidR="00C44676" w:rsidRPr="009145C2">
        <w:rPr>
          <w:rFonts w:ascii="Arial" w:hAnsi="Arial" w:cs="Arial"/>
          <w:bCs/>
        </w:rPr>
        <w:t xml:space="preserve">Discovery Tuition </w:t>
      </w:r>
      <w:r w:rsidRPr="00A53C2C">
        <w:rPr>
          <w:rFonts w:ascii="Arial" w:hAnsi="Arial" w:cs="Arial"/>
          <w:bCs/>
        </w:rPr>
        <w:t>clear instructions on how to maintain safe boundaries, identify potential safeguarding concerns, and respond appropriately to disclosures or signs of abuse.</w:t>
      </w:r>
    </w:p>
    <w:p w14:paraId="5D1B9FFB" w14:textId="77777777" w:rsidR="00A53C2C" w:rsidRPr="00A53C2C" w:rsidRDefault="00A53C2C" w:rsidP="00F713C0">
      <w:pPr>
        <w:numPr>
          <w:ilvl w:val="0"/>
          <w:numId w:val="12"/>
        </w:numPr>
        <w:tabs>
          <w:tab w:val="clear" w:pos="720"/>
          <w:tab w:val="num" w:pos="426"/>
        </w:tabs>
        <w:spacing w:after="0"/>
        <w:ind w:left="426"/>
        <w:jc w:val="both"/>
        <w:divId w:val="807818470"/>
        <w:rPr>
          <w:rFonts w:ascii="Arial" w:hAnsi="Arial" w:cs="Arial"/>
          <w:bCs/>
        </w:rPr>
      </w:pPr>
      <w:r w:rsidRPr="00A53C2C">
        <w:rPr>
          <w:rFonts w:ascii="Arial" w:hAnsi="Arial" w:cs="Arial"/>
          <w:b/>
          <w:bCs/>
        </w:rPr>
        <w:t>Promote a Safe Learning Environment</w:t>
      </w:r>
      <w:r w:rsidRPr="00A53C2C">
        <w:rPr>
          <w:rFonts w:ascii="Arial" w:hAnsi="Arial" w:cs="Arial"/>
          <w:bCs/>
        </w:rPr>
        <w:t>: By establishing safeguarding protocols, the policy ensures that the tutoring space is conducive to learning without the risk of harm.</w:t>
      </w:r>
    </w:p>
    <w:p w14:paraId="07D54E7B" w14:textId="6CB945DD" w:rsidR="00A53C2C" w:rsidRPr="00A53C2C" w:rsidRDefault="00A53C2C" w:rsidP="00F713C0">
      <w:pPr>
        <w:numPr>
          <w:ilvl w:val="0"/>
          <w:numId w:val="12"/>
        </w:numPr>
        <w:tabs>
          <w:tab w:val="clear" w:pos="720"/>
          <w:tab w:val="num" w:pos="426"/>
        </w:tabs>
        <w:spacing w:after="0"/>
        <w:ind w:left="426"/>
        <w:jc w:val="both"/>
        <w:divId w:val="807818470"/>
        <w:rPr>
          <w:rFonts w:ascii="Arial" w:hAnsi="Arial" w:cs="Arial"/>
          <w:bCs/>
        </w:rPr>
      </w:pPr>
      <w:r w:rsidRPr="00A53C2C">
        <w:rPr>
          <w:rFonts w:ascii="Arial" w:hAnsi="Arial" w:cs="Arial"/>
          <w:b/>
          <w:bCs/>
        </w:rPr>
        <w:t>Comply with Legal and Ethical Standards</w:t>
      </w:r>
      <w:r w:rsidRPr="00A53C2C">
        <w:rPr>
          <w:rFonts w:ascii="Arial" w:hAnsi="Arial" w:cs="Arial"/>
          <w:bCs/>
        </w:rPr>
        <w:t xml:space="preserve">: The policy ensures that </w:t>
      </w:r>
      <w:r w:rsidR="00C44676" w:rsidRPr="009145C2">
        <w:rPr>
          <w:rFonts w:ascii="Arial" w:hAnsi="Arial" w:cs="Arial"/>
          <w:bCs/>
        </w:rPr>
        <w:t>Discovery Tuition</w:t>
      </w:r>
      <w:r w:rsidRPr="00A53C2C">
        <w:rPr>
          <w:rFonts w:ascii="Arial" w:hAnsi="Arial" w:cs="Arial"/>
          <w:bCs/>
        </w:rPr>
        <w:t xml:space="preserve"> comply with relevant safeguarding legislation, ensuring that legal duties for protecting children and vulnerable adults are met.</w:t>
      </w:r>
    </w:p>
    <w:p w14:paraId="1D30868C" w14:textId="77777777" w:rsidR="00A53C2C" w:rsidRPr="00A53C2C" w:rsidRDefault="00A53C2C" w:rsidP="00845DDA">
      <w:pPr>
        <w:numPr>
          <w:ilvl w:val="0"/>
          <w:numId w:val="12"/>
        </w:numPr>
        <w:tabs>
          <w:tab w:val="clear" w:pos="720"/>
          <w:tab w:val="num" w:pos="426"/>
        </w:tabs>
        <w:spacing w:after="0"/>
        <w:ind w:left="426"/>
        <w:jc w:val="both"/>
        <w:divId w:val="807818470"/>
        <w:rPr>
          <w:rFonts w:ascii="Arial" w:hAnsi="Arial" w:cs="Arial"/>
          <w:bCs/>
        </w:rPr>
      </w:pPr>
      <w:r w:rsidRPr="00A53C2C">
        <w:rPr>
          <w:rFonts w:ascii="Arial" w:hAnsi="Arial" w:cs="Arial"/>
          <w:b/>
          <w:bCs/>
        </w:rPr>
        <w:t>Support the Well-Being of Students</w:t>
      </w:r>
      <w:r w:rsidRPr="00A53C2C">
        <w:rPr>
          <w:rFonts w:ascii="Arial" w:hAnsi="Arial" w:cs="Arial"/>
          <w:bCs/>
        </w:rPr>
        <w:t>: It provides a framework for the identification and referral of any concerns related to students' mental, emotional, or physical health.</w:t>
      </w:r>
    </w:p>
    <w:p w14:paraId="69A675BC" w14:textId="77777777" w:rsidR="00A53C2C" w:rsidRPr="00A53C2C" w:rsidRDefault="00A53C2C" w:rsidP="00845DDA">
      <w:pPr>
        <w:numPr>
          <w:ilvl w:val="0"/>
          <w:numId w:val="12"/>
        </w:numPr>
        <w:tabs>
          <w:tab w:val="clear" w:pos="720"/>
          <w:tab w:val="num" w:pos="426"/>
        </w:tabs>
        <w:spacing w:after="0"/>
        <w:ind w:left="426"/>
        <w:jc w:val="both"/>
        <w:divId w:val="807818470"/>
        <w:rPr>
          <w:rFonts w:ascii="Arial" w:hAnsi="Arial" w:cs="Arial"/>
          <w:bCs/>
        </w:rPr>
      </w:pPr>
      <w:r w:rsidRPr="00A53C2C">
        <w:rPr>
          <w:rFonts w:ascii="Arial" w:hAnsi="Arial" w:cs="Arial"/>
          <w:b/>
          <w:bCs/>
        </w:rPr>
        <w:t>Build Trust and Confidence</w:t>
      </w:r>
      <w:r w:rsidRPr="00A53C2C">
        <w:rPr>
          <w:rFonts w:ascii="Arial" w:hAnsi="Arial" w:cs="Arial"/>
          <w:bCs/>
        </w:rPr>
        <w:t>: A well-defined safeguarding policy fosters trust with both students and parents, knowing that steps are being taken to keep students safe.</w:t>
      </w:r>
    </w:p>
    <w:p w14:paraId="7B294DA5" w14:textId="77777777" w:rsidR="00F713C0" w:rsidRDefault="00F713C0" w:rsidP="00845DDA">
      <w:pPr>
        <w:rPr>
          <w:rStyle w:val="Strong"/>
          <w:rFonts w:ascii="Arial" w:eastAsia="Times New Roman" w:hAnsi="Arial" w:cs="Arial"/>
          <w:b w:val="0"/>
          <w:bCs w:val="0"/>
        </w:rPr>
      </w:pPr>
      <w:r w:rsidRPr="009145C2">
        <w:rPr>
          <w:rStyle w:val="Strong"/>
          <w:rFonts w:ascii="Arial" w:eastAsia="Times New Roman" w:hAnsi="Arial" w:cs="Arial"/>
          <w:b w:val="0"/>
          <w:bCs w:val="0"/>
        </w:rPr>
        <w:br w:type="page"/>
      </w:r>
    </w:p>
    <w:p w14:paraId="17F5D15A" w14:textId="246CA589" w:rsidR="00845DDA" w:rsidRDefault="00845DDA" w:rsidP="00845DDA">
      <w:pPr>
        <w:pStyle w:val="ListParagraph"/>
        <w:numPr>
          <w:ilvl w:val="0"/>
          <w:numId w:val="24"/>
        </w:numPr>
        <w:rPr>
          <w:rStyle w:val="Strong"/>
          <w:rFonts w:ascii="Arial" w:eastAsia="Times New Roman" w:hAnsi="Arial" w:cs="Arial"/>
          <w:b w:val="0"/>
          <w:bCs w:val="0"/>
        </w:rPr>
      </w:pPr>
      <w:r w:rsidRPr="00845DDA">
        <w:rPr>
          <w:rStyle w:val="Strong"/>
          <w:rFonts w:ascii="Arial" w:eastAsia="Times New Roman" w:hAnsi="Arial" w:cs="Arial"/>
          <w:b w:val="0"/>
          <w:bCs w:val="0"/>
        </w:rPr>
        <w:lastRenderedPageBreak/>
        <w:t>Purpose and Scope</w:t>
      </w:r>
    </w:p>
    <w:p w14:paraId="49CA7EDA" w14:textId="47DD399B" w:rsidR="00845DDA" w:rsidRDefault="00845DDA" w:rsidP="00577911">
      <w:pPr>
        <w:pStyle w:val="ListParagraph"/>
        <w:numPr>
          <w:ilvl w:val="1"/>
          <w:numId w:val="37"/>
        </w:numPr>
        <w:ind w:left="70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To </w:t>
      </w:r>
      <w:r w:rsidRPr="00845DDA">
        <w:rPr>
          <w:rFonts w:ascii="Arial" w:eastAsia="Times New Roman" w:hAnsi="Arial" w:cs="Arial"/>
        </w:rPr>
        <w:t>protect students from harm, abuse, and neglect during tutoring sessions</w:t>
      </w:r>
      <w:r w:rsidR="00577911">
        <w:rPr>
          <w:rFonts w:ascii="Arial" w:eastAsia="Times New Roman" w:hAnsi="Arial" w:cs="Arial"/>
        </w:rPr>
        <w:t>.</w:t>
      </w:r>
    </w:p>
    <w:p w14:paraId="1CA82BBC" w14:textId="443047EE" w:rsidR="00845DDA" w:rsidRDefault="00845DDA" w:rsidP="00577911">
      <w:pPr>
        <w:pStyle w:val="ListParagraph"/>
        <w:numPr>
          <w:ilvl w:val="1"/>
          <w:numId w:val="37"/>
        </w:numPr>
        <w:ind w:left="70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Applies </w:t>
      </w:r>
      <w:r w:rsidRPr="00845DDA">
        <w:rPr>
          <w:rFonts w:ascii="Arial" w:eastAsia="Times New Roman" w:hAnsi="Arial" w:cs="Arial"/>
        </w:rPr>
        <w:t>to all involved in the tutoring process.</w:t>
      </w:r>
    </w:p>
    <w:p w14:paraId="13B9F3B9" w14:textId="77777777" w:rsidR="00845DDA" w:rsidRDefault="00845DDA" w:rsidP="00845DDA">
      <w:pPr>
        <w:pStyle w:val="ListParagraph"/>
        <w:rPr>
          <w:rFonts w:ascii="Arial" w:eastAsia="Times New Roman" w:hAnsi="Arial" w:cs="Arial"/>
        </w:rPr>
      </w:pPr>
    </w:p>
    <w:p w14:paraId="7FE9DB23" w14:textId="5F743BB4" w:rsidR="00845DDA" w:rsidRDefault="00845DDA" w:rsidP="00845DDA">
      <w:pPr>
        <w:pStyle w:val="ListParagraph"/>
        <w:numPr>
          <w:ilvl w:val="0"/>
          <w:numId w:val="24"/>
        </w:numPr>
        <w:rPr>
          <w:rStyle w:val="Strong"/>
          <w:rFonts w:ascii="Arial" w:eastAsia="Times New Roman" w:hAnsi="Arial" w:cs="Arial"/>
          <w:b w:val="0"/>
          <w:bCs w:val="0"/>
        </w:rPr>
      </w:pPr>
      <w:r w:rsidRPr="00845DDA">
        <w:rPr>
          <w:rStyle w:val="Strong"/>
          <w:rFonts w:ascii="Arial" w:eastAsia="Times New Roman" w:hAnsi="Arial" w:cs="Arial"/>
          <w:b w:val="0"/>
          <w:bCs w:val="0"/>
        </w:rPr>
        <w:t>Key Principles</w:t>
      </w:r>
    </w:p>
    <w:p w14:paraId="3B4C5A91" w14:textId="3A34C379" w:rsidR="00845DDA" w:rsidRDefault="00845DDA" w:rsidP="00577911">
      <w:pPr>
        <w:pStyle w:val="ListParagraph"/>
        <w:numPr>
          <w:ilvl w:val="1"/>
          <w:numId w:val="36"/>
        </w:numPr>
        <w:ind w:left="709"/>
        <w:rPr>
          <w:rStyle w:val="Strong"/>
          <w:rFonts w:ascii="Arial" w:eastAsia="Times New Roman" w:hAnsi="Arial" w:cs="Arial"/>
          <w:b w:val="0"/>
          <w:bCs w:val="0"/>
        </w:rPr>
      </w:pPr>
      <w:r>
        <w:rPr>
          <w:rFonts w:ascii="Arial" w:eastAsia="Times New Roman" w:hAnsi="Arial" w:cs="Arial"/>
        </w:rPr>
        <w:t xml:space="preserve">The </w:t>
      </w:r>
      <w:r w:rsidRPr="00845DDA">
        <w:rPr>
          <w:rFonts w:ascii="Arial" w:eastAsia="Times New Roman" w:hAnsi="Arial" w:cs="Arial"/>
        </w:rPr>
        <w:t>welfare of the student is paramount.</w:t>
      </w:r>
    </w:p>
    <w:p w14:paraId="295E0689" w14:textId="347A83C0" w:rsidR="00845DDA" w:rsidRDefault="00845DDA" w:rsidP="00577911">
      <w:pPr>
        <w:pStyle w:val="ListParagraph"/>
        <w:numPr>
          <w:ilvl w:val="1"/>
          <w:numId w:val="36"/>
        </w:numPr>
        <w:ind w:left="70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All </w:t>
      </w:r>
      <w:r w:rsidRPr="00845DDA">
        <w:rPr>
          <w:rFonts w:ascii="Arial" w:eastAsia="Times New Roman" w:hAnsi="Arial" w:cs="Arial"/>
        </w:rPr>
        <w:t>students, regardless of age, gender, ability, race, religion, or socioeconomic background, have an equal right to protection.</w:t>
      </w:r>
    </w:p>
    <w:p w14:paraId="089C295D" w14:textId="1CD84B7E" w:rsidR="00845DDA" w:rsidRDefault="00845DDA" w:rsidP="00577911">
      <w:pPr>
        <w:pStyle w:val="ListParagraph"/>
        <w:numPr>
          <w:ilvl w:val="1"/>
          <w:numId w:val="36"/>
        </w:numPr>
        <w:ind w:left="70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Discovery </w:t>
      </w:r>
      <w:r w:rsidRPr="00845DDA">
        <w:rPr>
          <w:rFonts w:ascii="Arial" w:eastAsia="Times New Roman" w:hAnsi="Arial" w:cs="Arial"/>
        </w:rPr>
        <w:t>Tuition must act in the best interests of the student and foster an environment of safety and trust.</w:t>
      </w:r>
    </w:p>
    <w:p w14:paraId="099E1D9F" w14:textId="77777777" w:rsidR="00845DDA" w:rsidRDefault="00845DDA" w:rsidP="00845DDA">
      <w:pPr>
        <w:pStyle w:val="ListParagraph"/>
        <w:rPr>
          <w:rStyle w:val="Strong"/>
          <w:rFonts w:ascii="Arial" w:eastAsia="Times New Roman" w:hAnsi="Arial" w:cs="Arial"/>
          <w:b w:val="0"/>
          <w:bCs w:val="0"/>
        </w:rPr>
      </w:pPr>
    </w:p>
    <w:p w14:paraId="037E04AC" w14:textId="77777777" w:rsidR="00845DDA" w:rsidRDefault="00845DDA" w:rsidP="00845DDA">
      <w:pPr>
        <w:pStyle w:val="ListParagraph"/>
        <w:numPr>
          <w:ilvl w:val="0"/>
          <w:numId w:val="24"/>
        </w:numPr>
        <w:rPr>
          <w:rStyle w:val="Strong"/>
          <w:rFonts w:ascii="Arial" w:eastAsia="Times New Roman" w:hAnsi="Arial" w:cs="Arial"/>
          <w:b w:val="0"/>
          <w:bCs w:val="0"/>
        </w:rPr>
      </w:pPr>
      <w:r w:rsidRPr="00845DDA">
        <w:rPr>
          <w:rStyle w:val="Strong"/>
          <w:rFonts w:ascii="Arial" w:eastAsia="Times New Roman" w:hAnsi="Arial" w:cs="Arial"/>
          <w:b w:val="0"/>
          <w:bCs w:val="0"/>
        </w:rPr>
        <w:t>Code of Conduct</w:t>
      </w:r>
    </w:p>
    <w:p w14:paraId="6E38285E" w14:textId="0117D682" w:rsidR="00845DDA" w:rsidRDefault="00577911" w:rsidP="00577911">
      <w:pPr>
        <w:pStyle w:val="ListParagraph"/>
        <w:numPr>
          <w:ilvl w:val="1"/>
          <w:numId w:val="35"/>
        </w:numPr>
        <w:ind w:left="70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Always maintain professional boundaries.</w:t>
      </w:r>
    </w:p>
    <w:p w14:paraId="6DB9FC2D" w14:textId="63D20D08" w:rsidR="00845DDA" w:rsidRDefault="00845DDA" w:rsidP="00577911">
      <w:pPr>
        <w:pStyle w:val="ListParagraph"/>
        <w:numPr>
          <w:ilvl w:val="1"/>
          <w:numId w:val="35"/>
        </w:numPr>
        <w:ind w:left="70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Avoid </w:t>
      </w:r>
      <w:r w:rsidRPr="00845DDA">
        <w:rPr>
          <w:rFonts w:ascii="Arial" w:eastAsia="Times New Roman" w:hAnsi="Arial" w:cs="Arial"/>
        </w:rPr>
        <w:t>one-on-one sessions in isolated or inappropriate locations (e.g., private homes without parental presence).</w:t>
      </w:r>
    </w:p>
    <w:p w14:paraId="5564A548" w14:textId="68B1A8BB" w:rsidR="00845DDA" w:rsidRDefault="00845DDA" w:rsidP="00577911">
      <w:pPr>
        <w:pStyle w:val="ListParagraph"/>
        <w:numPr>
          <w:ilvl w:val="1"/>
          <w:numId w:val="35"/>
        </w:numPr>
        <w:ind w:left="70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Use </w:t>
      </w:r>
      <w:r w:rsidRPr="00845DDA">
        <w:rPr>
          <w:rFonts w:ascii="Arial" w:eastAsia="Times New Roman" w:hAnsi="Arial" w:cs="Arial"/>
        </w:rPr>
        <w:t>appropriate and respectful language and behaviour.</w:t>
      </w:r>
    </w:p>
    <w:p w14:paraId="6C3BD080" w14:textId="0340C36E" w:rsidR="00845DDA" w:rsidRDefault="00845DDA" w:rsidP="00577911">
      <w:pPr>
        <w:pStyle w:val="ListParagraph"/>
        <w:numPr>
          <w:ilvl w:val="1"/>
          <w:numId w:val="35"/>
        </w:numPr>
        <w:ind w:left="70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Report </w:t>
      </w:r>
      <w:r w:rsidRPr="00845DDA">
        <w:rPr>
          <w:rFonts w:ascii="Arial" w:eastAsia="Times New Roman" w:hAnsi="Arial" w:cs="Arial"/>
        </w:rPr>
        <w:t>any safeguarding concerns immediately.</w:t>
      </w:r>
    </w:p>
    <w:p w14:paraId="22CCDC05" w14:textId="77777777" w:rsidR="00845DDA" w:rsidRDefault="00845DDA" w:rsidP="00845DDA">
      <w:pPr>
        <w:pStyle w:val="ListParagraph"/>
        <w:rPr>
          <w:rStyle w:val="Strong"/>
          <w:rFonts w:ascii="Arial" w:eastAsia="Times New Roman" w:hAnsi="Arial" w:cs="Arial"/>
          <w:b w:val="0"/>
          <w:bCs w:val="0"/>
        </w:rPr>
      </w:pPr>
    </w:p>
    <w:p w14:paraId="7D805C4F" w14:textId="77777777" w:rsidR="003C4859" w:rsidRDefault="003C4859" w:rsidP="00845DDA">
      <w:pPr>
        <w:pStyle w:val="ListParagraph"/>
        <w:numPr>
          <w:ilvl w:val="0"/>
          <w:numId w:val="24"/>
        </w:numPr>
        <w:rPr>
          <w:rStyle w:val="Strong"/>
          <w:rFonts w:ascii="Arial" w:eastAsia="Times New Roman" w:hAnsi="Arial" w:cs="Arial"/>
          <w:b w:val="0"/>
          <w:bCs w:val="0"/>
        </w:rPr>
      </w:pPr>
      <w:r w:rsidRPr="00845DDA">
        <w:rPr>
          <w:rStyle w:val="Strong"/>
          <w:rFonts w:ascii="Arial" w:eastAsia="Times New Roman" w:hAnsi="Arial" w:cs="Arial"/>
          <w:b w:val="0"/>
          <w:bCs w:val="0"/>
        </w:rPr>
        <w:t>Risk Assessment</w:t>
      </w:r>
    </w:p>
    <w:p w14:paraId="56F8B08B" w14:textId="0CF7BDE9" w:rsidR="003C4859" w:rsidRDefault="003C4859" w:rsidP="00577911">
      <w:pPr>
        <w:pStyle w:val="ListParagraph"/>
        <w:numPr>
          <w:ilvl w:val="1"/>
          <w:numId w:val="34"/>
        </w:numPr>
        <w:ind w:left="70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Evalu</w:t>
      </w:r>
      <w:r w:rsidR="00637CEC">
        <w:rPr>
          <w:rFonts w:ascii="Arial" w:eastAsia="Times New Roman" w:hAnsi="Arial" w:cs="Arial"/>
        </w:rPr>
        <w:t xml:space="preserve">ate </w:t>
      </w:r>
      <w:r w:rsidRPr="003C4859">
        <w:rPr>
          <w:rFonts w:ascii="Arial" w:eastAsia="Times New Roman" w:hAnsi="Arial" w:cs="Arial"/>
        </w:rPr>
        <w:t>risks for each tutoring setting, including online and in-person sessions</w:t>
      </w:r>
      <w:r w:rsidR="00577911">
        <w:rPr>
          <w:rFonts w:ascii="Arial" w:eastAsia="Times New Roman" w:hAnsi="Arial" w:cs="Arial"/>
        </w:rPr>
        <w:t>.</w:t>
      </w:r>
    </w:p>
    <w:p w14:paraId="79A2090A" w14:textId="173D5BE1" w:rsidR="00637CEC" w:rsidRDefault="00637CEC" w:rsidP="00577911">
      <w:pPr>
        <w:pStyle w:val="ListParagraph"/>
        <w:numPr>
          <w:ilvl w:val="1"/>
          <w:numId w:val="34"/>
        </w:numPr>
        <w:ind w:left="70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Ensure </w:t>
      </w:r>
      <w:r w:rsidRPr="00845DDA">
        <w:rPr>
          <w:rFonts w:ascii="Arial" w:eastAsia="Times New Roman" w:hAnsi="Arial" w:cs="Arial"/>
        </w:rPr>
        <w:t>proper measures are in place to mitigate risks, such as parental supervision during online tutoring or conducting sessions in public spaces</w:t>
      </w:r>
      <w:r w:rsidR="00577911">
        <w:rPr>
          <w:rFonts w:ascii="Arial" w:eastAsia="Times New Roman" w:hAnsi="Arial" w:cs="Arial"/>
        </w:rPr>
        <w:t>.</w:t>
      </w:r>
    </w:p>
    <w:p w14:paraId="5EB9762E" w14:textId="77777777" w:rsidR="00637CEC" w:rsidRPr="00637CEC" w:rsidRDefault="00637CEC" w:rsidP="00637CEC">
      <w:pPr>
        <w:pStyle w:val="ListParagraph"/>
        <w:rPr>
          <w:rStyle w:val="Strong"/>
          <w:rFonts w:ascii="Arial" w:eastAsia="Times New Roman" w:hAnsi="Arial" w:cs="Arial"/>
          <w:b w:val="0"/>
          <w:bCs w:val="0"/>
        </w:rPr>
      </w:pPr>
    </w:p>
    <w:p w14:paraId="105CB83A" w14:textId="77777777" w:rsidR="00637CEC" w:rsidRDefault="00637CEC" w:rsidP="00845DDA">
      <w:pPr>
        <w:pStyle w:val="ListParagraph"/>
        <w:numPr>
          <w:ilvl w:val="0"/>
          <w:numId w:val="24"/>
        </w:numPr>
        <w:rPr>
          <w:rFonts w:ascii="Arial" w:eastAsia="Times New Roman" w:hAnsi="Arial" w:cs="Arial"/>
        </w:rPr>
      </w:pPr>
      <w:r w:rsidRPr="00845DDA">
        <w:rPr>
          <w:rStyle w:val="Strong"/>
          <w:rFonts w:ascii="Arial" w:eastAsia="Times New Roman" w:hAnsi="Arial" w:cs="Arial"/>
          <w:b w:val="0"/>
          <w:bCs w:val="0"/>
        </w:rPr>
        <w:t>Recruitment and Training</w:t>
      </w:r>
      <w:r w:rsidRPr="00637CEC">
        <w:rPr>
          <w:rFonts w:ascii="Arial" w:eastAsia="Times New Roman" w:hAnsi="Arial" w:cs="Arial"/>
        </w:rPr>
        <w:t xml:space="preserve"> </w:t>
      </w:r>
    </w:p>
    <w:p w14:paraId="12A800F2" w14:textId="27FA7E1D" w:rsidR="003C4859" w:rsidRDefault="00637CEC" w:rsidP="00577911">
      <w:pPr>
        <w:pStyle w:val="ListParagraph"/>
        <w:numPr>
          <w:ilvl w:val="1"/>
          <w:numId w:val="33"/>
        </w:numPr>
        <w:ind w:left="70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Conduct </w:t>
      </w:r>
      <w:r w:rsidRPr="00845DDA">
        <w:rPr>
          <w:rFonts w:ascii="Arial" w:eastAsia="Times New Roman" w:hAnsi="Arial" w:cs="Arial"/>
        </w:rPr>
        <w:t>background checks (e.g., DBS checks in the UK or equivalent) on all tutors</w:t>
      </w:r>
      <w:r w:rsidR="00577911">
        <w:rPr>
          <w:rFonts w:ascii="Arial" w:eastAsia="Times New Roman" w:hAnsi="Arial" w:cs="Arial"/>
        </w:rPr>
        <w:t>.</w:t>
      </w:r>
    </w:p>
    <w:p w14:paraId="3289225C" w14:textId="4FC4DAED" w:rsidR="00637CEC" w:rsidRDefault="00637CEC" w:rsidP="00577911">
      <w:pPr>
        <w:pStyle w:val="ListParagraph"/>
        <w:numPr>
          <w:ilvl w:val="1"/>
          <w:numId w:val="33"/>
        </w:numPr>
        <w:ind w:left="70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Provide </w:t>
      </w:r>
      <w:r w:rsidRPr="00845DDA">
        <w:rPr>
          <w:rFonts w:ascii="Arial" w:eastAsia="Times New Roman" w:hAnsi="Arial" w:cs="Arial"/>
        </w:rPr>
        <w:t>safeguarding training to tutors, including recognizing and responding to signs of abuse</w:t>
      </w:r>
      <w:r w:rsidR="00577911">
        <w:rPr>
          <w:rFonts w:ascii="Arial" w:eastAsia="Times New Roman" w:hAnsi="Arial" w:cs="Arial"/>
        </w:rPr>
        <w:t>.</w:t>
      </w:r>
    </w:p>
    <w:p w14:paraId="329BFAED" w14:textId="4C06A9A3" w:rsidR="00637CEC" w:rsidRDefault="00637CEC" w:rsidP="00637CEC">
      <w:pPr>
        <w:pStyle w:val="ListParagraph"/>
        <w:rPr>
          <w:rStyle w:val="Strong"/>
          <w:rFonts w:ascii="Arial" w:eastAsia="Times New Roman" w:hAnsi="Arial" w:cs="Arial"/>
          <w:b w:val="0"/>
          <w:bCs w:val="0"/>
        </w:rPr>
      </w:pPr>
    </w:p>
    <w:p w14:paraId="4AF3FBB0" w14:textId="77777777" w:rsidR="00637CEC" w:rsidRDefault="00637CEC" w:rsidP="00845DDA">
      <w:pPr>
        <w:pStyle w:val="ListParagraph"/>
        <w:numPr>
          <w:ilvl w:val="0"/>
          <w:numId w:val="24"/>
        </w:numPr>
        <w:rPr>
          <w:rFonts w:ascii="Arial" w:eastAsia="Times New Roman" w:hAnsi="Arial" w:cs="Arial"/>
        </w:rPr>
      </w:pPr>
      <w:r w:rsidRPr="00845DDA">
        <w:rPr>
          <w:rStyle w:val="Strong"/>
          <w:rFonts w:ascii="Arial" w:eastAsia="Times New Roman" w:hAnsi="Arial" w:cs="Arial"/>
          <w:b w:val="0"/>
          <w:bCs w:val="0"/>
        </w:rPr>
        <w:t>Reporting and Responding to Concerns</w:t>
      </w:r>
      <w:r w:rsidRPr="00637CEC">
        <w:rPr>
          <w:rFonts w:ascii="Arial" w:eastAsia="Times New Roman" w:hAnsi="Arial" w:cs="Arial"/>
        </w:rPr>
        <w:t xml:space="preserve"> </w:t>
      </w:r>
    </w:p>
    <w:p w14:paraId="2851C760" w14:textId="4831B83E" w:rsidR="00845DDA" w:rsidRDefault="00637CEC" w:rsidP="00577911">
      <w:pPr>
        <w:pStyle w:val="ListParagraph"/>
        <w:numPr>
          <w:ilvl w:val="1"/>
          <w:numId w:val="32"/>
        </w:numPr>
        <w:ind w:left="70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All </w:t>
      </w:r>
      <w:r w:rsidRPr="00845DDA">
        <w:rPr>
          <w:rFonts w:ascii="Arial" w:eastAsia="Times New Roman" w:hAnsi="Arial" w:cs="Arial"/>
        </w:rPr>
        <w:t>concerns or allegations must be reported to Medway’s Children’s Services or the police.</w:t>
      </w:r>
    </w:p>
    <w:p w14:paraId="686AA16D" w14:textId="6D20A8DE" w:rsidR="00637CEC" w:rsidRDefault="00637CEC" w:rsidP="00577911">
      <w:pPr>
        <w:pStyle w:val="ListParagraph"/>
        <w:numPr>
          <w:ilvl w:val="1"/>
          <w:numId w:val="32"/>
        </w:numPr>
        <w:ind w:left="70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In </w:t>
      </w:r>
      <w:r w:rsidRPr="00845DDA">
        <w:rPr>
          <w:rFonts w:ascii="Arial" w:eastAsia="Times New Roman" w:hAnsi="Arial" w:cs="Arial"/>
        </w:rPr>
        <w:t>the event of a student being in immediate danger 999 must be called</w:t>
      </w:r>
      <w:r>
        <w:rPr>
          <w:rFonts w:ascii="Arial" w:eastAsia="Times New Roman" w:hAnsi="Arial" w:cs="Arial"/>
        </w:rPr>
        <w:t>.</w:t>
      </w:r>
    </w:p>
    <w:p w14:paraId="7C1C14CD" w14:textId="16A6FC1B" w:rsidR="00637CEC" w:rsidRDefault="00637CEC" w:rsidP="00577911">
      <w:pPr>
        <w:pStyle w:val="ListParagraph"/>
        <w:numPr>
          <w:ilvl w:val="1"/>
          <w:numId w:val="32"/>
        </w:numPr>
        <w:ind w:left="70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Maintain </w:t>
      </w:r>
      <w:r w:rsidRPr="00845DDA">
        <w:rPr>
          <w:rFonts w:ascii="Arial" w:eastAsia="Times New Roman" w:hAnsi="Arial" w:cs="Arial"/>
        </w:rPr>
        <w:t>a clear and confidential record of concerns and actions taken.</w:t>
      </w:r>
    </w:p>
    <w:p w14:paraId="03279041" w14:textId="5CBB9E70" w:rsidR="00637CEC" w:rsidRDefault="00637CEC" w:rsidP="00577911">
      <w:pPr>
        <w:pStyle w:val="ListParagraph"/>
        <w:numPr>
          <w:ilvl w:val="1"/>
          <w:numId w:val="32"/>
        </w:numPr>
        <w:ind w:left="70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Work </w:t>
      </w:r>
      <w:r w:rsidRPr="00845DDA">
        <w:rPr>
          <w:rFonts w:ascii="Arial" w:eastAsia="Times New Roman" w:hAnsi="Arial" w:cs="Arial"/>
        </w:rPr>
        <w:t>with relevant authorities when necessary, such as child protection services or the police.</w:t>
      </w:r>
    </w:p>
    <w:p w14:paraId="10982CB3" w14:textId="77777777" w:rsidR="00637CEC" w:rsidRDefault="00637CEC" w:rsidP="00637CEC">
      <w:pPr>
        <w:pStyle w:val="ListParagraph"/>
        <w:rPr>
          <w:rStyle w:val="Strong"/>
          <w:rFonts w:ascii="Arial" w:eastAsia="Times New Roman" w:hAnsi="Arial" w:cs="Arial"/>
          <w:b w:val="0"/>
          <w:bCs w:val="0"/>
        </w:rPr>
      </w:pPr>
    </w:p>
    <w:p w14:paraId="4861E138" w14:textId="77777777" w:rsidR="00577911" w:rsidRDefault="00577911" w:rsidP="00637CEC">
      <w:pPr>
        <w:pStyle w:val="ListParagraph"/>
        <w:rPr>
          <w:rStyle w:val="Strong"/>
          <w:rFonts w:ascii="Arial" w:eastAsia="Times New Roman" w:hAnsi="Arial" w:cs="Arial"/>
          <w:b w:val="0"/>
          <w:bCs w:val="0"/>
        </w:rPr>
      </w:pPr>
    </w:p>
    <w:p w14:paraId="0F271510" w14:textId="77777777" w:rsidR="00577911" w:rsidRDefault="00577911" w:rsidP="00637CEC">
      <w:pPr>
        <w:pStyle w:val="ListParagraph"/>
        <w:rPr>
          <w:rStyle w:val="Strong"/>
          <w:rFonts w:ascii="Arial" w:eastAsia="Times New Roman" w:hAnsi="Arial" w:cs="Arial"/>
          <w:b w:val="0"/>
          <w:bCs w:val="0"/>
        </w:rPr>
      </w:pPr>
    </w:p>
    <w:p w14:paraId="5209ED03" w14:textId="77777777" w:rsidR="00637CEC" w:rsidRDefault="00637CEC" w:rsidP="00845DDA">
      <w:pPr>
        <w:pStyle w:val="ListParagraph"/>
        <w:numPr>
          <w:ilvl w:val="0"/>
          <w:numId w:val="24"/>
        </w:numPr>
        <w:rPr>
          <w:rFonts w:ascii="Arial" w:eastAsia="Times New Roman" w:hAnsi="Arial" w:cs="Arial"/>
        </w:rPr>
      </w:pPr>
      <w:r w:rsidRPr="00845DDA">
        <w:rPr>
          <w:rStyle w:val="Strong"/>
          <w:rFonts w:ascii="Arial" w:eastAsia="Times New Roman" w:hAnsi="Arial" w:cs="Arial"/>
          <w:b w:val="0"/>
          <w:bCs w:val="0"/>
        </w:rPr>
        <w:lastRenderedPageBreak/>
        <w:t>Online Safety</w:t>
      </w:r>
      <w:r w:rsidRPr="00637CEC">
        <w:rPr>
          <w:rFonts w:ascii="Arial" w:eastAsia="Times New Roman" w:hAnsi="Arial" w:cs="Arial"/>
        </w:rPr>
        <w:t xml:space="preserve"> </w:t>
      </w:r>
    </w:p>
    <w:p w14:paraId="48A59702" w14:textId="30D76623" w:rsidR="00637CEC" w:rsidRDefault="00637CEC" w:rsidP="00577911">
      <w:pPr>
        <w:pStyle w:val="ListParagraph"/>
        <w:numPr>
          <w:ilvl w:val="1"/>
          <w:numId w:val="31"/>
        </w:numPr>
        <w:ind w:left="70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Use </w:t>
      </w:r>
      <w:r w:rsidRPr="00845DDA">
        <w:rPr>
          <w:rFonts w:ascii="Arial" w:eastAsia="Times New Roman" w:hAnsi="Arial" w:cs="Arial"/>
        </w:rPr>
        <w:t>secure platforms for online tutoring (TEAMS).</w:t>
      </w:r>
    </w:p>
    <w:p w14:paraId="18111A03" w14:textId="44795731" w:rsidR="00637CEC" w:rsidRDefault="00B3255D" w:rsidP="00577911">
      <w:pPr>
        <w:pStyle w:val="ListParagraph"/>
        <w:numPr>
          <w:ilvl w:val="1"/>
          <w:numId w:val="31"/>
        </w:numPr>
        <w:ind w:left="70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Avoid </w:t>
      </w:r>
      <w:r w:rsidR="00637CEC" w:rsidRPr="00845DDA">
        <w:rPr>
          <w:rFonts w:ascii="Arial" w:eastAsia="Times New Roman" w:hAnsi="Arial" w:cs="Arial"/>
        </w:rPr>
        <w:t>using personal email addresses or social media for communication</w:t>
      </w:r>
      <w:r>
        <w:rPr>
          <w:rFonts w:ascii="Arial" w:eastAsia="Times New Roman" w:hAnsi="Arial" w:cs="Arial"/>
        </w:rPr>
        <w:t>.</w:t>
      </w:r>
    </w:p>
    <w:p w14:paraId="675C2E00" w14:textId="41A07A1C" w:rsidR="00B3255D" w:rsidRDefault="00B3255D" w:rsidP="00577911">
      <w:pPr>
        <w:pStyle w:val="ListParagraph"/>
        <w:numPr>
          <w:ilvl w:val="1"/>
          <w:numId w:val="31"/>
        </w:numPr>
        <w:ind w:left="70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Sessions </w:t>
      </w:r>
      <w:r w:rsidRPr="00845DDA">
        <w:rPr>
          <w:rFonts w:ascii="Arial" w:eastAsia="Times New Roman" w:hAnsi="Arial" w:cs="Arial"/>
        </w:rPr>
        <w:t>should be recorded (with parental consent) for accountability</w:t>
      </w:r>
      <w:r>
        <w:rPr>
          <w:rFonts w:ascii="Arial" w:eastAsia="Times New Roman" w:hAnsi="Arial" w:cs="Arial"/>
        </w:rPr>
        <w:t>.</w:t>
      </w:r>
    </w:p>
    <w:p w14:paraId="33BCF02E" w14:textId="77777777" w:rsidR="00B3255D" w:rsidRDefault="00B3255D" w:rsidP="00637CEC">
      <w:pPr>
        <w:pStyle w:val="ListParagraph"/>
        <w:rPr>
          <w:rStyle w:val="Strong"/>
          <w:rFonts w:ascii="Arial" w:eastAsia="Times New Roman" w:hAnsi="Arial" w:cs="Arial"/>
          <w:b w:val="0"/>
          <w:bCs w:val="0"/>
        </w:rPr>
      </w:pPr>
    </w:p>
    <w:p w14:paraId="7D6E97F7" w14:textId="77777777" w:rsidR="00B3255D" w:rsidRDefault="00B3255D" w:rsidP="00845DDA">
      <w:pPr>
        <w:pStyle w:val="ListParagraph"/>
        <w:numPr>
          <w:ilvl w:val="0"/>
          <w:numId w:val="24"/>
        </w:numPr>
        <w:rPr>
          <w:rFonts w:ascii="Arial" w:eastAsia="Times New Roman" w:hAnsi="Arial" w:cs="Arial"/>
        </w:rPr>
      </w:pPr>
      <w:r w:rsidRPr="00845DDA">
        <w:rPr>
          <w:rStyle w:val="Strong"/>
          <w:rFonts w:ascii="Arial" w:eastAsia="Times New Roman" w:hAnsi="Arial" w:cs="Arial"/>
          <w:b w:val="0"/>
          <w:bCs w:val="0"/>
        </w:rPr>
        <w:t>Parental Involvement</w:t>
      </w:r>
      <w:r w:rsidRPr="00B3255D">
        <w:rPr>
          <w:rFonts w:ascii="Arial" w:eastAsia="Times New Roman" w:hAnsi="Arial" w:cs="Arial"/>
        </w:rPr>
        <w:t xml:space="preserve"> </w:t>
      </w:r>
    </w:p>
    <w:p w14:paraId="2389B847" w14:textId="7BBB8D07" w:rsidR="00637CEC" w:rsidRDefault="00B3255D" w:rsidP="00577911">
      <w:pPr>
        <w:pStyle w:val="ListParagraph"/>
        <w:numPr>
          <w:ilvl w:val="1"/>
          <w:numId w:val="30"/>
        </w:numPr>
        <w:ind w:left="70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Encourage </w:t>
      </w:r>
      <w:r w:rsidRPr="00845DDA">
        <w:rPr>
          <w:rFonts w:ascii="Arial" w:eastAsia="Times New Roman" w:hAnsi="Arial" w:cs="Arial"/>
        </w:rPr>
        <w:t>parents to be present or aware of the tutoring sessions.</w:t>
      </w:r>
    </w:p>
    <w:p w14:paraId="54A02B22" w14:textId="0F338EEE" w:rsidR="00B3255D" w:rsidRDefault="00B3255D" w:rsidP="00577911">
      <w:pPr>
        <w:pStyle w:val="ListParagraph"/>
        <w:numPr>
          <w:ilvl w:val="1"/>
          <w:numId w:val="30"/>
        </w:numPr>
        <w:ind w:left="70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Provide </w:t>
      </w:r>
      <w:r w:rsidRPr="00845DDA">
        <w:rPr>
          <w:rFonts w:ascii="Arial" w:eastAsia="Times New Roman" w:hAnsi="Arial" w:cs="Arial"/>
        </w:rPr>
        <w:t>clear communication channels for parents to raise concerns</w:t>
      </w:r>
      <w:r>
        <w:rPr>
          <w:rFonts w:ascii="Arial" w:eastAsia="Times New Roman" w:hAnsi="Arial" w:cs="Arial"/>
        </w:rPr>
        <w:t>.</w:t>
      </w:r>
    </w:p>
    <w:p w14:paraId="5FAA061F" w14:textId="77777777" w:rsidR="00B3255D" w:rsidRDefault="00B3255D" w:rsidP="00B3255D">
      <w:pPr>
        <w:pStyle w:val="ListParagraph"/>
        <w:rPr>
          <w:rStyle w:val="Strong"/>
          <w:rFonts w:ascii="Arial" w:eastAsia="Times New Roman" w:hAnsi="Arial" w:cs="Arial"/>
          <w:b w:val="0"/>
          <w:bCs w:val="0"/>
        </w:rPr>
      </w:pPr>
    </w:p>
    <w:p w14:paraId="45C0E51E" w14:textId="77777777" w:rsidR="00B3255D" w:rsidRDefault="00B3255D" w:rsidP="00845DDA">
      <w:pPr>
        <w:pStyle w:val="ListParagraph"/>
        <w:numPr>
          <w:ilvl w:val="0"/>
          <w:numId w:val="24"/>
        </w:numPr>
        <w:rPr>
          <w:rFonts w:ascii="Arial" w:eastAsia="Times New Roman" w:hAnsi="Arial" w:cs="Arial"/>
        </w:rPr>
      </w:pPr>
      <w:r w:rsidRPr="00845DDA">
        <w:rPr>
          <w:rStyle w:val="Strong"/>
          <w:rFonts w:ascii="Arial" w:eastAsia="Times New Roman" w:hAnsi="Arial" w:cs="Arial"/>
          <w:b w:val="0"/>
          <w:bCs w:val="0"/>
        </w:rPr>
        <w:t>Equality and a</w:t>
      </w:r>
      <w:r w:rsidRPr="00845DDA">
        <w:rPr>
          <w:rFonts w:ascii="Arial" w:eastAsia="Times New Roman" w:hAnsi="Arial" w:cs="Arial"/>
        </w:rPr>
        <w:t>nti-discriminatory practice</w:t>
      </w:r>
      <w:r w:rsidRPr="00B3255D">
        <w:rPr>
          <w:rFonts w:ascii="Arial" w:eastAsia="Times New Roman" w:hAnsi="Arial" w:cs="Arial"/>
        </w:rPr>
        <w:t xml:space="preserve"> </w:t>
      </w:r>
    </w:p>
    <w:p w14:paraId="43B720F8" w14:textId="6372D43C" w:rsidR="00637CEC" w:rsidRDefault="00B3255D" w:rsidP="00577911">
      <w:pPr>
        <w:pStyle w:val="ListParagraph"/>
        <w:numPr>
          <w:ilvl w:val="1"/>
          <w:numId w:val="29"/>
        </w:numPr>
        <w:ind w:left="709"/>
        <w:rPr>
          <w:rFonts w:ascii="Arial" w:eastAsia="Times New Roman" w:hAnsi="Arial" w:cs="Arial"/>
        </w:rPr>
      </w:pPr>
      <w:r w:rsidRPr="00845DDA">
        <w:rPr>
          <w:rFonts w:ascii="Arial" w:eastAsia="Times New Roman" w:hAnsi="Arial" w:cs="Arial"/>
        </w:rPr>
        <w:t>Discovery Tuition will give equal priority to keeping all students safe regardless of their age, disability, gender reassignment, race, religion or belief, sex, or sexual orientation</w:t>
      </w:r>
      <w:r>
        <w:rPr>
          <w:rFonts w:ascii="Arial" w:eastAsia="Times New Roman" w:hAnsi="Arial" w:cs="Arial"/>
        </w:rPr>
        <w:t>.</w:t>
      </w:r>
    </w:p>
    <w:p w14:paraId="3AE6A8A4" w14:textId="77777777" w:rsidR="00B3255D" w:rsidRDefault="00B3255D" w:rsidP="00B3255D">
      <w:pPr>
        <w:pStyle w:val="ListParagraph"/>
        <w:rPr>
          <w:rStyle w:val="Strong"/>
          <w:rFonts w:ascii="Arial" w:eastAsia="Times New Roman" w:hAnsi="Arial" w:cs="Arial"/>
          <w:b w:val="0"/>
          <w:bCs w:val="0"/>
        </w:rPr>
      </w:pPr>
    </w:p>
    <w:p w14:paraId="51745DCF" w14:textId="77777777" w:rsidR="00B3255D" w:rsidRDefault="00B3255D" w:rsidP="00845DDA">
      <w:pPr>
        <w:pStyle w:val="ListParagraph"/>
        <w:numPr>
          <w:ilvl w:val="0"/>
          <w:numId w:val="24"/>
        </w:numPr>
        <w:rPr>
          <w:rFonts w:ascii="Arial" w:eastAsia="Times New Roman" w:hAnsi="Arial" w:cs="Arial"/>
        </w:rPr>
      </w:pPr>
      <w:r w:rsidRPr="00845DDA">
        <w:rPr>
          <w:rStyle w:val="Strong"/>
          <w:rFonts w:ascii="Arial" w:eastAsia="Times New Roman" w:hAnsi="Arial" w:cs="Arial"/>
          <w:b w:val="0"/>
          <w:bCs w:val="0"/>
        </w:rPr>
        <w:t>Confidentiality</w:t>
      </w:r>
      <w:r w:rsidRPr="00B3255D">
        <w:rPr>
          <w:rFonts w:ascii="Arial" w:eastAsia="Times New Roman" w:hAnsi="Arial" w:cs="Arial"/>
        </w:rPr>
        <w:t xml:space="preserve"> </w:t>
      </w:r>
    </w:p>
    <w:p w14:paraId="1AC74203" w14:textId="09A94E86" w:rsidR="00637CEC" w:rsidRDefault="00B3255D" w:rsidP="00577911">
      <w:pPr>
        <w:pStyle w:val="ListParagraph"/>
        <w:numPr>
          <w:ilvl w:val="1"/>
          <w:numId w:val="28"/>
        </w:numPr>
        <w:ind w:left="709"/>
        <w:rPr>
          <w:rStyle w:val="Strong"/>
          <w:rFonts w:ascii="Arial" w:eastAsia="Times New Roman" w:hAnsi="Arial" w:cs="Arial"/>
          <w:b w:val="0"/>
          <w:bCs w:val="0"/>
        </w:rPr>
      </w:pPr>
      <w:r>
        <w:rPr>
          <w:rFonts w:ascii="Arial" w:eastAsia="Times New Roman" w:hAnsi="Arial" w:cs="Arial"/>
        </w:rPr>
        <w:t xml:space="preserve">Respect </w:t>
      </w:r>
      <w:r w:rsidRPr="00845DDA">
        <w:rPr>
          <w:rFonts w:ascii="Arial" w:eastAsia="Times New Roman" w:hAnsi="Arial" w:cs="Arial"/>
        </w:rPr>
        <w:t>the student’s privacy but prioritize safeguarding over confidentiality when concerns arise.</w:t>
      </w:r>
    </w:p>
    <w:p w14:paraId="432315EF" w14:textId="0D598CCC" w:rsidR="00B3255D" w:rsidRDefault="00B3255D" w:rsidP="00577911">
      <w:pPr>
        <w:pStyle w:val="ListParagraph"/>
        <w:numPr>
          <w:ilvl w:val="1"/>
          <w:numId w:val="28"/>
        </w:numPr>
        <w:ind w:left="70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Share </w:t>
      </w:r>
      <w:r w:rsidRPr="00845DDA">
        <w:rPr>
          <w:rFonts w:ascii="Arial" w:eastAsia="Times New Roman" w:hAnsi="Arial" w:cs="Arial"/>
        </w:rPr>
        <w:t>information on a need-to-know basis with relevant authorities.</w:t>
      </w:r>
    </w:p>
    <w:p w14:paraId="7522A25D" w14:textId="77777777" w:rsidR="00B3255D" w:rsidRDefault="00B3255D" w:rsidP="00B3255D">
      <w:pPr>
        <w:pStyle w:val="ListParagraph"/>
        <w:rPr>
          <w:rStyle w:val="Strong"/>
          <w:rFonts w:ascii="Arial" w:eastAsia="Times New Roman" w:hAnsi="Arial" w:cs="Arial"/>
          <w:b w:val="0"/>
          <w:bCs w:val="0"/>
        </w:rPr>
      </w:pPr>
    </w:p>
    <w:p w14:paraId="796BD2BC" w14:textId="77777777" w:rsidR="00B3255D" w:rsidRDefault="00B3255D" w:rsidP="00845DDA">
      <w:pPr>
        <w:pStyle w:val="ListParagraph"/>
        <w:numPr>
          <w:ilvl w:val="0"/>
          <w:numId w:val="24"/>
        </w:numPr>
        <w:rPr>
          <w:rFonts w:ascii="Arial" w:eastAsia="Times New Roman" w:hAnsi="Arial" w:cs="Arial"/>
        </w:rPr>
      </w:pPr>
      <w:r w:rsidRPr="00845DDA">
        <w:rPr>
          <w:rStyle w:val="Strong"/>
          <w:rFonts w:ascii="Arial" w:eastAsia="Times New Roman" w:hAnsi="Arial" w:cs="Arial"/>
          <w:b w:val="0"/>
          <w:bCs w:val="0"/>
        </w:rPr>
        <w:t>Review and Monitoring</w:t>
      </w:r>
      <w:r w:rsidRPr="00B3255D">
        <w:rPr>
          <w:rFonts w:ascii="Arial" w:eastAsia="Times New Roman" w:hAnsi="Arial" w:cs="Arial"/>
        </w:rPr>
        <w:t xml:space="preserve"> </w:t>
      </w:r>
    </w:p>
    <w:p w14:paraId="4FA63C4D" w14:textId="7CB7A35E" w:rsidR="00637CEC" w:rsidRPr="00577911" w:rsidRDefault="00B3255D" w:rsidP="00577911">
      <w:pPr>
        <w:pStyle w:val="ListParagraph"/>
        <w:numPr>
          <w:ilvl w:val="1"/>
          <w:numId w:val="27"/>
        </w:numPr>
        <w:ind w:left="709"/>
        <w:rPr>
          <w:rFonts w:ascii="Arial" w:eastAsia="Times New Roman" w:hAnsi="Arial" w:cs="Arial"/>
        </w:rPr>
      </w:pPr>
      <w:r w:rsidRPr="00577911">
        <w:rPr>
          <w:rFonts w:ascii="Arial" w:eastAsia="Times New Roman" w:hAnsi="Arial" w:cs="Arial"/>
        </w:rPr>
        <w:t xml:space="preserve">Review </w:t>
      </w:r>
      <w:r w:rsidRPr="00577911">
        <w:rPr>
          <w:rFonts w:ascii="Arial" w:eastAsia="Times New Roman" w:hAnsi="Arial" w:cs="Arial"/>
        </w:rPr>
        <w:t>the safeguarding policy annually or after any significant incident.</w:t>
      </w:r>
    </w:p>
    <w:p w14:paraId="3E7D97CE" w14:textId="442CB272" w:rsidR="00A77B6B" w:rsidRPr="00577911" w:rsidRDefault="00A77B6B" w:rsidP="00577911">
      <w:pPr>
        <w:pStyle w:val="ListParagraph"/>
        <w:numPr>
          <w:ilvl w:val="1"/>
          <w:numId w:val="27"/>
        </w:numPr>
        <w:ind w:left="709"/>
        <w:rPr>
          <w:rStyle w:val="Strong"/>
          <w:rFonts w:ascii="Arial" w:eastAsia="Times New Roman" w:hAnsi="Arial" w:cs="Arial"/>
          <w:b w:val="0"/>
          <w:bCs w:val="0"/>
        </w:rPr>
      </w:pPr>
      <w:r w:rsidRPr="00577911">
        <w:rPr>
          <w:rFonts w:ascii="Arial" w:eastAsia="Times New Roman" w:hAnsi="Arial" w:cs="Arial"/>
        </w:rPr>
        <w:t>Ensure</w:t>
      </w:r>
      <w:r w:rsidR="00577911" w:rsidRPr="00577911">
        <w:rPr>
          <w:rFonts w:ascii="Arial" w:eastAsia="Times New Roman" w:hAnsi="Arial" w:cs="Arial"/>
        </w:rPr>
        <w:t xml:space="preserve"> </w:t>
      </w:r>
      <w:r w:rsidRPr="00577911">
        <w:rPr>
          <w:rFonts w:ascii="Arial" w:eastAsia="Times New Roman" w:hAnsi="Arial" w:cs="Arial"/>
        </w:rPr>
        <w:t>compliance through regular audits and feedback from students and parents.</w:t>
      </w:r>
    </w:p>
    <w:p w14:paraId="7F92ADD0" w14:textId="3BF78952" w:rsidR="005E4B9A" w:rsidRPr="00845DDA" w:rsidRDefault="005E4B9A" w:rsidP="00845DDA">
      <w:pPr>
        <w:spacing w:after="0"/>
        <w:jc w:val="both"/>
        <w:divId w:val="807818470"/>
        <w:rPr>
          <w:rFonts w:ascii="Arial" w:eastAsia="Times New Roman" w:hAnsi="Arial" w:cs="Arial"/>
        </w:rPr>
      </w:pPr>
    </w:p>
    <w:p w14:paraId="7CF7DB9E" w14:textId="77777777" w:rsidR="009145C2" w:rsidRPr="00845DDA" w:rsidRDefault="009145C2" w:rsidP="00845DDA">
      <w:pPr>
        <w:spacing w:after="0"/>
        <w:jc w:val="both"/>
        <w:divId w:val="807818470"/>
        <w:rPr>
          <w:rFonts w:ascii="Arial" w:eastAsia="Times New Roman" w:hAnsi="Arial" w:cs="Arial"/>
        </w:rPr>
      </w:pPr>
    </w:p>
    <w:p w14:paraId="7516EE0A" w14:textId="2AD85E1D" w:rsidR="009145C2" w:rsidRPr="00845DDA" w:rsidRDefault="009145C2" w:rsidP="00845DDA">
      <w:pPr>
        <w:spacing w:after="0"/>
        <w:jc w:val="both"/>
        <w:divId w:val="807818470"/>
        <w:rPr>
          <w:rFonts w:ascii="Arial" w:eastAsia="Times New Roman" w:hAnsi="Arial" w:cs="Arial"/>
        </w:rPr>
      </w:pPr>
      <w:r w:rsidRPr="00845DDA">
        <w:rPr>
          <w:rFonts w:ascii="Arial" w:eastAsia="Times New Roman" w:hAnsi="Arial" w:cs="Arial"/>
        </w:rPr>
        <w:t>January 2025</w:t>
      </w:r>
    </w:p>
    <w:sectPr w:rsidR="009145C2" w:rsidRPr="00845DDA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D611F" w14:textId="77777777" w:rsidR="00EC2A86" w:rsidRDefault="00EC2A86" w:rsidP="00FE7E86">
      <w:pPr>
        <w:spacing w:after="0" w:line="240" w:lineRule="auto"/>
      </w:pPr>
      <w:r>
        <w:separator/>
      </w:r>
    </w:p>
  </w:endnote>
  <w:endnote w:type="continuationSeparator" w:id="0">
    <w:p w14:paraId="0B8A3917" w14:textId="77777777" w:rsidR="00EC2A86" w:rsidRDefault="00EC2A86" w:rsidP="00FE7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901164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FDC3621" w14:textId="51E276FF" w:rsidR="00FE7E86" w:rsidRDefault="00FE7E86" w:rsidP="00FE7E86">
        <w:pPr>
          <w:pStyle w:val="Footer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8E1AA77" w14:textId="77777777" w:rsidR="00FE7E86" w:rsidRDefault="00FE7E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774E2" w14:textId="77777777" w:rsidR="00EC2A86" w:rsidRDefault="00EC2A86" w:rsidP="00FE7E86">
      <w:pPr>
        <w:spacing w:after="0" w:line="240" w:lineRule="auto"/>
      </w:pPr>
      <w:r>
        <w:separator/>
      </w:r>
    </w:p>
  </w:footnote>
  <w:footnote w:type="continuationSeparator" w:id="0">
    <w:p w14:paraId="2715A379" w14:textId="77777777" w:rsidR="00EC2A86" w:rsidRDefault="00EC2A86" w:rsidP="00FE7E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B3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D3BE1"/>
    <w:multiLevelType w:val="multilevel"/>
    <w:tmpl w:val="79AE6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4338A2"/>
    <w:multiLevelType w:val="multilevel"/>
    <w:tmpl w:val="79AE6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6C7E5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FE3287"/>
    <w:multiLevelType w:val="multilevel"/>
    <w:tmpl w:val="79AE6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106D1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E7586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4901BC"/>
    <w:multiLevelType w:val="multilevel"/>
    <w:tmpl w:val="BD667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C127CB"/>
    <w:multiLevelType w:val="multilevel"/>
    <w:tmpl w:val="79AE6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8B5AAA"/>
    <w:multiLevelType w:val="hybridMultilevel"/>
    <w:tmpl w:val="C86EA6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629C0"/>
    <w:multiLevelType w:val="multilevel"/>
    <w:tmpl w:val="BD667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C90123"/>
    <w:multiLevelType w:val="multilevel"/>
    <w:tmpl w:val="71E25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E30332"/>
    <w:multiLevelType w:val="multilevel"/>
    <w:tmpl w:val="79AE6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7146A5"/>
    <w:multiLevelType w:val="multilevel"/>
    <w:tmpl w:val="BD667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A857B3"/>
    <w:multiLevelType w:val="multilevel"/>
    <w:tmpl w:val="79AE6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2A2087"/>
    <w:multiLevelType w:val="multilevel"/>
    <w:tmpl w:val="BD667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930E25"/>
    <w:multiLevelType w:val="multilevel"/>
    <w:tmpl w:val="BD667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2C6C7D"/>
    <w:multiLevelType w:val="multilevel"/>
    <w:tmpl w:val="79AE6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A84913"/>
    <w:multiLevelType w:val="multilevel"/>
    <w:tmpl w:val="79AE6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1B53A9"/>
    <w:multiLevelType w:val="multilevel"/>
    <w:tmpl w:val="BD667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505C19"/>
    <w:multiLevelType w:val="multilevel"/>
    <w:tmpl w:val="BD667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640110"/>
    <w:multiLevelType w:val="multilevel"/>
    <w:tmpl w:val="79AE6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7C0928"/>
    <w:multiLevelType w:val="multilevel"/>
    <w:tmpl w:val="BD667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142346"/>
    <w:multiLevelType w:val="multilevel"/>
    <w:tmpl w:val="79AE6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652E69"/>
    <w:multiLevelType w:val="multilevel"/>
    <w:tmpl w:val="79AE6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22467C"/>
    <w:multiLevelType w:val="multilevel"/>
    <w:tmpl w:val="BD667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9931D4"/>
    <w:multiLevelType w:val="multilevel"/>
    <w:tmpl w:val="79AE6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1430FB"/>
    <w:multiLevelType w:val="multilevel"/>
    <w:tmpl w:val="79AE6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A13EE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AB7DB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2705DB"/>
    <w:multiLevelType w:val="multilevel"/>
    <w:tmpl w:val="BD667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55563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437A57"/>
    <w:multiLevelType w:val="multilevel"/>
    <w:tmpl w:val="79AE6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5A025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50758A0"/>
    <w:multiLevelType w:val="multilevel"/>
    <w:tmpl w:val="BD667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C61C2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15729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2495535">
    <w:abstractNumId w:val="29"/>
  </w:num>
  <w:num w:numId="2" w16cid:durableId="517933629">
    <w:abstractNumId w:val="33"/>
  </w:num>
  <w:num w:numId="3" w16cid:durableId="1234120206">
    <w:abstractNumId w:val="31"/>
  </w:num>
  <w:num w:numId="4" w16cid:durableId="429202966">
    <w:abstractNumId w:val="5"/>
  </w:num>
  <w:num w:numId="5" w16cid:durableId="559289795">
    <w:abstractNumId w:val="35"/>
  </w:num>
  <w:num w:numId="6" w16cid:durableId="503010805">
    <w:abstractNumId w:val="0"/>
  </w:num>
  <w:num w:numId="7" w16cid:durableId="1460799661">
    <w:abstractNumId w:val="28"/>
  </w:num>
  <w:num w:numId="8" w16cid:durableId="1748305726">
    <w:abstractNumId w:val="36"/>
  </w:num>
  <w:num w:numId="9" w16cid:durableId="1903522710">
    <w:abstractNumId w:val="3"/>
  </w:num>
  <w:num w:numId="10" w16cid:durableId="1672754467">
    <w:abstractNumId w:val="6"/>
  </w:num>
  <w:num w:numId="11" w16cid:durableId="271715803">
    <w:abstractNumId w:val="11"/>
  </w:num>
  <w:num w:numId="12" w16cid:durableId="1677032938">
    <w:abstractNumId w:val="27"/>
  </w:num>
  <w:num w:numId="13" w16cid:durableId="1570460575">
    <w:abstractNumId w:val="23"/>
  </w:num>
  <w:num w:numId="14" w16cid:durableId="137889411">
    <w:abstractNumId w:val="32"/>
  </w:num>
  <w:num w:numId="15" w16cid:durableId="284504893">
    <w:abstractNumId w:val="24"/>
  </w:num>
  <w:num w:numId="16" w16cid:durableId="80878953">
    <w:abstractNumId w:val="1"/>
  </w:num>
  <w:num w:numId="17" w16cid:durableId="95442381">
    <w:abstractNumId w:val="21"/>
  </w:num>
  <w:num w:numId="18" w16cid:durableId="1161197469">
    <w:abstractNumId w:val="2"/>
  </w:num>
  <w:num w:numId="19" w16cid:durableId="1783958879">
    <w:abstractNumId w:val="8"/>
  </w:num>
  <w:num w:numId="20" w16cid:durableId="426652957">
    <w:abstractNumId w:val="17"/>
  </w:num>
  <w:num w:numId="21" w16cid:durableId="402994558">
    <w:abstractNumId w:val="26"/>
  </w:num>
  <w:num w:numId="22" w16cid:durableId="680007359">
    <w:abstractNumId w:val="18"/>
  </w:num>
  <w:num w:numId="23" w16cid:durableId="985863170">
    <w:abstractNumId w:val="12"/>
  </w:num>
  <w:num w:numId="24" w16cid:durableId="2002804246">
    <w:abstractNumId w:val="9"/>
  </w:num>
  <w:num w:numId="25" w16cid:durableId="1162308286">
    <w:abstractNumId w:val="14"/>
  </w:num>
  <w:num w:numId="26" w16cid:durableId="1476069700">
    <w:abstractNumId w:val="4"/>
  </w:num>
  <w:num w:numId="27" w16cid:durableId="1372729556">
    <w:abstractNumId w:val="30"/>
  </w:num>
  <w:num w:numId="28" w16cid:durableId="444347991">
    <w:abstractNumId w:val="20"/>
  </w:num>
  <w:num w:numId="29" w16cid:durableId="1261329976">
    <w:abstractNumId w:val="19"/>
  </w:num>
  <w:num w:numId="30" w16cid:durableId="760832538">
    <w:abstractNumId w:val="15"/>
  </w:num>
  <w:num w:numId="31" w16cid:durableId="1755710578">
    <w:abstractNumId w:val="10"/>
  </w:num>
  <w:num w:numId="32" w16cid:durableId="1652755748">
    <w:abstractNumId w:val="22"/>
  </w:num>
  <w:num w:numId="33" w16cid:durableId="223181887">
    <w:abstractNumId w:val="25"/>
  </w:num>
  <w:num w:numId="34" w16cid:durableId="1002859298">
    <w:abstractNumId w:val="16"/>
  </w:num>
  <w:num w:numId="35" w16cid:durableId="1487669506">
    <w:abstractNumId w:val="13"/>
  </w:num>
  <w:num w:numId="36" w16cid:durableId="378750310">
    <w:abstractNumId w:val="7"/>
  </w:num>
  <w:num w:numId="37" w16cid:durableId="81730583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B9A"/>
    <w:rsid w:val="000C4D63"/>
    <w:rsid w:val="000D5FEC"/>
    <w:rsid w:val="00137A8B"/>
    <w:rsid w:val="00275893"/>
    <w:rsid w:val="00303BC1"/>
    <w:rsid w:val="00307849"/>
    <w:rsid w:val="003C4859"/>
    <w:rsid w:val="00415D1D"/>
    <w:rsid w:val="00577911"/>
    <w:rsid w:val="005E4B9A"/>
    <w:rsid w:val="00621FA2"/>
    <w:rsid w:val="00637CEC"/>
    <w:rsid w:val="0073456B"/>
    <w:rsid w:val="00785910"/>
    <w:rsid w:val="007B00B5"/>
    <w:rsid w:val="00835845"/>
    <w:rsid w:val="00845DDA"/>
    <w:rsid w:val="008C2273"/>
    <w:rsid w:val="009145C2"/>
    <w:rsid w:val="00946440"/>
    <w:rsid w:val="009713BA"/>
    <w:rsid w:val="00A442FF"/>
    <w:rsid w:val="00A53C2C"/>
    <w:rsid w:val="00A75EA1"/>
    <w:rsid w:val="00A77B6B"/>
    <w:rsid w:val="00A966D8"/>
    <w:rsid w:val="00B02FD0"/>
    <w:rsid w:val="00B3255D"/>
    <w:rsid w:val="00B41BFC"/>
    <w:rsid w:val="00BC6474"/>
    <w:rsid w:val="00C44676"/>
    <w:rsid w:val="00E36E19"/>
    <w:rsid w:val="00EC2A86"/>
    <w:rsid w:val="00F713C0"/>
    <w:rsid w:val="00FE6FBE"/>
    <w:rsid w:val="00FE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03ACE"/>
  <w15:chartTrackingRefBased/>
  <w15:docId w15:val="{CB8BBA91-7F85-CE47-BEE9-6548B2A9E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4B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4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4B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E4B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B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B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B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B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B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4B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4B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B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B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B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B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B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B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B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4B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4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4B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4B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4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4B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4B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4B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B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B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4B9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E4B9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E4B9A"/>
    <w:rPr>
      <w:b/>
      <w:bCs/>
    </w:rPr>
  </w:style>
  <w:style w:type="character" w:customStyle="1" w:styleId="overflow-hidden">
    <w:name w:val="overflow-hidden"/>
    <w:basedOn w:val="DefaultParagraphFont"/>
    <w:rsid w:val="005E4B9A"/>
  </w:style>
  <w:style w:type="table" w:styleId="TableGrid">
    <w:name w:val="Table Grid"/>
    <w:basedOn w:val="TableNormal"/>
    <w:uiPriority w:val="39"/>
    <w:rsid w:val="00621FA2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7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E86"/>
  </w:style>
  <w:style w:type="paragraph" w:styleId="Footer">
    <w:name w:val="footer"/>
    <w:basedOn w:val="Normal"/>
    <w:link w:val="FooterChar"/>
    <w:uiPriority w:val="99"/>
    <w:unhideWhenUsed/>
    <w:rsid w:val="00FE7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16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4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2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0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122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77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04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85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804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493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324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818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514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2418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7381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4508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7117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1792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6529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11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578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6123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1122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025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643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471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3713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1414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659</Words>
  <Characters>3759</Characters>
  <Application>Microsoft Office Word</Application>
  <DocSecurity>0</DocSecurity>
  <Lines>31</Lines>
  <Paragraphs>8</Paragraphs>
  <ScaleCrop>false</ScaleCrop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tidytoes73@gmail.com</dc:creator>
  <cp:keywords/>
  <dc:description/>
  <cp:lastModifiedBy>Emma Callow</cp:lastModifiedBy>
  <cp:revision>31</cp:revision>
  <dcterms:created xsi:type="dcterms:W3CDTF">2025-01-19T09:17:00Z</dcterms:created>
  <dcterms:modified xsi:type="dcterms:W3CDTF">2025-01-19T21:18:00Z</dcterms:modified>
</cp:coreProperties>
</file>