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469EC" w14:textId="69B56C6E" w:rsidR="007C4752" w:rsidRPr="007C4752" w:rsidRDefault="007C4752" w:rsidP="007C4752">
      <w:pPr>
        <w:jc w:val="center"/>
        <w:rPr>
          <w:rFonts w:ascii="Arial" w:hAnsi="Arial" w:cs="Arial"/>
          <w:b/>
          <w:bCs/>
          <w:u w:val="single"/>
        </w:rPr>
      </w:pPr>
      <w:r w:rsidRPr="007C4752">
        <w:rPr>
          <w:rFonts w:ascii="Arial" w:hAnsi="Arial" w:cs="Arial"/>
          <w:b/>
          <w:bCs/>
          <w:u w:val="single"/>
        </w:rPr>
        <w:t>SUSTAINABILTY AND CLIMATE ACTION POLICY</w:t>
      </w:r>
    </w:p>
    <w:p w14:paraId="6E2624CD" w14:textId="3E1F885A" w:rsidR="007C4752" w:rsidRDefault="007C4752" w:rsidP="00BA7A64">
      <w:pPr>
        <w:jc w:val="center"/>
        <w:rPr>
          <w:rFonts w:ascii="Arial" w:hAnsi="Arial" w:cs="Arial"/>
        </w:rPr>
      </w:pPr>
      <w:r w:rsidRPr="007C4752">
        <w:rPr>
          <w:rFonts w:ascii="Arial" w:hAnsi="Arial" w:cs="Arial"/>
        </w:rPr>
        <w:t>At</w:t>
      </w:r>
      <w:r>
        <w:rPr>
          <w:rFonts w:ascii="Arial" w:hAnsi="Arial" w:cs="Arial"/>
        </w:rPr>
        <w:t xml:space="preserve"> Scallywags</w:t>
      </w:r>
      <w:r w:rsidRPr="007C4752">
        <w:rPr>
          <w:rFonts w:ascii="Arial" w:hAnsi="Arial" w:cs="Arial"/>
        </w:rPr>
        <w:t xml:space="preserve"> we are committed to fostering a culture of care and respect for the environment. We recognise that small steps can lead to big changes, and that early year’s education is the foundation for nurturing environmentally responsible citizens.</w:t>
      </w:r>
    </w:p>
    <w:p w14:paraId="1D756F6D" w14:textId="5ABEADD3" w:rsidR="007C4752" w:rsidRPr="007C4752" w:rsidRDefault="007C4752" w:rsidP="00BA7A64">
      <w:pPr>
        <w:jc w:val="center"/>
        <w:rPr>
          <w:rFonts w:ascii="Arial" w:hAnsi="Arial" w:cs="Arial"/>
        </w:rPr>
      </w:pPr>
      <w:r w:rsidRPr="007C4752">
        <w:rPr>
          <w:rFonts w:ascii="Arial" w:hAnsi="Arial" w:cs="Arial"/>
        </w:rPr>
        <w:t xml:space="preserve">We are committed to embedding sustainable practices in our daily routines, </w:t>
      </w:r>
      <w:r>
        <w:rPr>
          <w:rFonts w:ascii="Arial" w:hAnsi="Arial" w:cs="Arial"/>
        </w:rPr>
        <w:t>c</w:t>
      </w:r>
      <w:r w:rsidRPr="007C4752">
        <w:rPr>
          <w:rFonts w:ascii="Arial" w:hAnsi="Arial" w:cs="Arial"/>
        </w:rPr>
        <w:t>urriculum, and community engagement.</w:t>
      </w:r>
    </w:p>
    <w:p w14:paraId="4AD4A6DD" w14:textId="601F5C48" w:rsidR="007C4752" w:rsidRDefault="007C4752" w:rsidP="00BA7A64">
      <w:pPr>
        <w:jc w:val="center"/>
        <w:rPr>
          <w:rFonts w:ascii="Arial" w:hAnsi="Arial" w:cs="Arial"/>
        </w:rPr>
      </w:pPr>
      <w:r w:rsidRPr="007C4752">
        <w:rPr>
          <w:rFonts w:ascii="Arial" w:hAnsi="Arial" w:cs="Arial"/>
        </w:rPr>
        <w:t>Our aim is to reduce our environmental impact, teach children about sustainability, and take meaningful action against climate change in ways that are age-appropriate, practical, and linked to the EYFS areas of learning.</w:t>
      </w:r>
    </w:p>
    <w:p w14:paraId="73AF94CB" w14:textId="77777777" w:rsidR="005E7FC6" w:rsidRPr="007C4752" w:rsidRDefault="005E7FC6" w:rsidP="007C4752">
      <w:pPr>
        <w:rPr>
          <w:rFonts w:ascii="Arial" w:hAnsi="Arial" w:cs="Arial"/>
          <w:color w:val="EE0000"/>
        </w:rPr>
      </w:pPr>
    </w:p>
    <w:p w14:paraId="6A43A6D3" w14:textId="77777777" w:rsidR="007C4752" w:rsidRPr="007C4752" w:rsidRDefault="007C4752" w:rsidP="007C4752">
      <w:pPr>
        <w:rPr>
          <w:rFonts w:ascii="Arial" w:hAnsi="Arial" w:cs="Arial"/>
        </w:rPr>
      </w:pPr>
      <w:r w:rsidRPr="007C4752">
        <w:rPr>
          <w:rFonts w:ascii="Arial" w:hAnsi="Arial" w:cs="Arial"/>
        </w:rPr>
        <w:t xml:space="preserve">Guiding Principles </w:t>
      </w:r>
    </w:p>
    <w:p w14:paraId="4063E12B" w14:textId="6A5533D1" w:rsidR="007C4752" w:rsidRPr="007C4752" w:rsidRDefault="007C4752" w:rsidP="007C4752">
      <w:pPr>
        <w:rPr>
          <w:rFonts w:ascii="Arial" w:hAnsi="Arial" w:cs="Arial"/>
        </w:rPr>
      </w:pPr>
      <w:r w:rsidRPr="007C4752">
        <w:rPr>
          <w:rFonts w:ascii="Arial" w:hAnsi="Arial" w:cs="Arial"/>
        </w:rPr>
        <w:t xml:space="preserve">1. Reduce, Reuse, </w:t>
      </w:r>
      <w:r w:rsidR="00BA07F3">
        <w:rPr>
          <w:rFonts w:ascii="Arial" w:hAnsi="Arial" w:cs="Arial"/>
        </w:rPr>
        <w:t>R</w:t>
      </w:r>
      <w:r w:rsidR="00BA07F3" w:rsidRPr="007C4752">
        <w:rPr>
          <w:rFonts w:ascii="Arial" w:hAnsi="Arial" w:cs="Arial"/>
        </w:rPr>
        <w:t>ecycle</w:t>
      </w:r>
      <w:r w:rsidRPr="007C4752">
        <w:rPr>
          <w:rFonts w:ascii="Arial" w:hAnsi="Arial" w:cs="Arial"/>
        </w:rPr>
        <w:t xml:space="preserve"> – promote sustainable use of resources. </w:t>
      </w:r>
    </w:p>
    <w:p w14:paraId="52C1F368" w14:textId="77777777" w:rsidR="007C4752" w:rsidRPr="007C4752" w:rsidRDefault="007C4752" w:rsidP="007C4752">
      <w:pPr>
        <w:rPr>
          <w:rFonts w:ascii="Arial" w:hAnsi="Arial" w:cs="Arial"/>
        </w:rPr>
      </w:pPr>
      <w:r w:rsidRPr="007C4752">
        <w:rPr>
          <w:rFonts w:ascii="Arial" w:hAnsi="Arial" w:cs="Arial"/>
        </w:rPr>
        <w:t xml:space="preserve">2. Model Sustainable Behaviour – staff lead by example. </w:t>
      </w:r>
    </w:p>
    <w:p w14:paraId="75A3ACE0" w14:textId="77777777" w:rsidR="007C4752" w:rsidRPr="007C4752" w:rsidRDefault="007C4752" w:rsidP="007C4752">
      <w:pPr>
        <w:rPr>
          <w:rFonts w:ascii="Arial" w:hAnsi="Arial" w:cs="Arial"/>
        </w:rPr>
      </w:pPr>
      <w:r w:rsidRPr="007C4752">
        <w:rPr>
          <w:rFonts w:ascii="Arial" w:hAnsi="Arial" w:cs="Arial"/>
        </w:rPr>
        <w:t xml:space="preserve">3. Empower Children – encourage curiosity, discussion, and action. </w:t>
      </w:r>
    </w:p>
    <w:p w14:paraId="232C143F" w14:textId="77777777" w:rsidR="007C4752" w:rsidRPr="007C4752" w:rsidRDefault="007C4752" w:rsidP="007C4752">
      <w:pPr>
        <w:rPr>
          <w:rFonts w:ascii="Arial" w:hAnsi="Arial" w:cs="Arial"/>
        </w:rPr>
      </w:pPr>
      <w:r w:rsidRPr="007C4752">
        <w:rPr>
          <w:rFonts w:ascii="Arial" w:hAnsi="Arial" w:cs="Arial"/>
        </w:rPr>
        <w:t xml:space="preserve">4. Community Involvement – engage families in sustainable practices. </w:t>
      </w:r>
    </w:p>
    <w:p w14:paraId="6D118CED" w14:textId="77777777" w:rsidR="007C4752" w:rsidRDefault="007C4752" w:rsidP="007C4752">
      <w:pPr>
        <w:rPr>
          <w:rFonts w:ascii="Arial" w:hAnsi="Arial" w:cs="Arial"/>
        </w:rPr>
      </w:pPr>
      <w:r w:rsidRPr="007C4752">
        <w:rPr>
          <w:rFonts w:ascii="Arial" w:hAnsi="Arial" w:cs="Arial"/>
        </w:rPr>
        <w:t xml:space="preserve">5. Continuous Improvement – review progress annually. </w:t>
      </w:r>
    </w:p>
    <w:p w14:paraId="5CC94F53" w14:textId="77777777" w:rsidR="00BA7A64" w:rsidRPr="007C4752" w:rsidRDefault="00BA7A64" w:rsidP="007C4752">
      <w:pPr>
        <w:rPr>
          <w:rFonts w:ascii="Arial" w:hAnsi="Arial" w:cs="Arial"/>
        </w:rPr>
      </w:pPr>
    </w:p>
    <w:p w14:paraId="55584A58" w14:textId="31F5017D" w:rsidR="007C4752" w:rsidRPr="00BA7A64" w:rsidRDefault="007C4752" w:rsidP="00BA7A64">
      <w:pPr>
        <w:jc w:val="center"/>
        <w:rPr>
          <w:rFonts w:ascii="Arial" w:hAnsi="Arial" w:cs="Arial"/>
          <w:b/>
          <w:bCs/>
          <w:u w:val="single"/>
        </w:rPr>
      </w:pPr>
      <w:r w:rsidRPr="00BA7A64">
        <w:rPr>
          <w:rFonts w:ascii="Arial" w:hAnsi="Arial" w:cs="Arial"/>
          <w:b/>
          <w:bCs/>
          <w:u w:val="single"/>
        </w:rPr>
        <w:t>Climate Action Plan</w:t>
      </w:r>
    </w:p>
    <w:p w14:paraId="372901B0" w14:textId="023E9CD4" w:rsidR="007C4752" w:rsidRPr="00BA7A64" w:rsidRDefault="007C4752" w:rsidP="007C4752">
      <w:pPr>
        <w:rPr>
          <w:rFonts w:ascii="Arial" w:hAnsi="Arial" w:cs="Arial"/>
          <w:u w:val="single"/>
        </w:rPr>
      </w:pPr>
      <w:r w:rsidRPr="00BA7A64">
        <w:rPr>
          <w:rFonts w:ascii="Arial" w:hAnsi="Arial" w:cs="Arial"/>
          <w:b/>
          <w:bCs/>
          <w:u w:val="single"/>
        </w:rPr>
        <w:t>1.</w:t>
      </w:r>
      <w:r w:rsidRPr="00BA7A64">
        <w:rPr>
          <w:rFonts w:ascii="Arial" w:hAnsi="Arial" w:cs="Arial"/>
          <w:u w:val="single"/>
        </w:rPr>
        <w:t xml:space="preserve"> </w:t>
      </w:r>
      <w:r w:rsidRPr="00BA7A64">
        <w:rPr>
          <w:rFonts w:ascii="Arial" w:hAnsi="Arial" w:cs="Arial"/>
          <w:b/>
          <w:bCs/>
          <w:u w:val="single"/>
        </w:rPr>
        <w:t>Energy &amp; Resources</w:t>
      </w:r>
      <w:r w:rsidRPr="00BA7A64">
        <w:rPr>
          <w:rFonts w:ascii="Arial" w:hAnsi="Arial" w:cs="Arial"/>
          <w:u w:val="single"/>
        </w:rPr>
        <w:t xml:space="preserve"> </w:t>
      </w:r>
      <w:r w:rsidR="002869B9" w:rsidRPr="002869B9">
        <w:rPr>
          <w:rFonts w:ascii="Arial" w:hAnsi="Arial" w:cs="Arial"/>
          <w:b/>
          <w:bCs/>
          <w:u w:val="single"/>
        </w:rPr>
        <w:t>(Decarbonisation)</w:t>
      </w:r>
    </w:p>
    <w:p w14:paraId="3B32901C" w14:textId="77777777" w:rsidR="007C4752" w:rsidRPr="007C4752" w:rsidRDefault="007C4752" w:rsidP="007C4752">
      <w:pPr>
        <w:rPr>
          <w:rFonts w:ascii="Arial" w:hAnsi="Arial" w:cs="Arial"/>
        </w:rPr>
      </w:pPr>
      <w:r w:rsidRPr="007C4752">
        <w:rPr>
          <w:rFonts w:ascii="Arial" w:hAnsi="Arial" w:cs="Arial"/>
        </w:rPr>
        <w:t xml:space="preserve">• Ensure lights and electrical appliances are switched off when not in use. </w:t>
      </w:r>
    </w:p>
    <w:p w14:paraId="1DCF4D7A" w14:textId="77777777" w:rsidR="007C4752" w:rsidRPr="007C4752" w:rsidRDefault="007C4752" w:rsidP="007C4752">
      <w:pPr>
        <w:rPr>
          <w:rFonts w:ascii="Arial" w:hAnsi="Arial" w:cs="Arial"/>
        </w:rPr>
      </w:pPr>
      <w:r w:rsidRPr="007C4752">
        <w:rPr>
          <w:rFonts w:ascii="Arial" w:hAnsi="Arial" w:cs="Arial"/>
        </w:rPr>
        <w:t xml:space="preserve">• Encourage staff and families to use reusable bottles, containers, and bags. </w:t>
      </w:r>
    </w:p>
    <w:p w14:paraId="34DC09DA" w14:textId="77777777" w:rsidR="007C4752" w:rsidRPr="007C4752" w:rsidRDefault="007C4752" w:rsidP="007C4752">
      <w:pPr>
        <w:rPr>
          <w:rFonts w:ascii="Arial" w:hAnsi="Arial" w:cs="Arial"/>
        </w:rPr>
      </w:pPr>
      <w:r w:rsidRPr="007C4752">
        <w:rPr>
          <w:rFonts w:ascii="Arial" w:hAnsi="Arial" w:cs="Arial"/>
        </w:rPr>
        <w:t xml:space="preserve">• Print only when necessary; reuse scrap paper for mark-making and craft. </w:t>
      </w:r>
    </w:p>
    <w:p w14:paraId="7872C370" w14:textId="77777777" w:rsidR="007C4752" w:rsidRPr="007C4752" w:rsidRDefault="007C4752" w:rsidP="007C4752">
      <w:pPr>
        <w:rPr>
          <w:rFonts w:ascii="Arial" w:hAnsi="Arial" w:cs="Arial"/>
        </w:rPr>
      </w:pPr>
      <w:r w:rsidRPr="00BA7A64">
        <w:rPr>
          <w:rFonts w:ascii="Arial" w:hAnsi="Arial" w:cs="Arial"/>
          <w:u w:val="single"/>
        </w:rPr>
        <w:t>EYFS Links</w:t>
      </w:r>
      <w:r w:rsidRPr="007C4752">
        <w:rPr>
          <w:rFonts w:ascii="Arial" w:hAnsi="Arial" w:cs="Arial"/>
        </w:rPr>
        <w:t xml:space="preserve">: </w:t>
      </w:r>
    </w:p>
    <w:p w14:paraId="65C09852" w14:textId="77777777" w:rsidR="007C4752" w:rsidRPr="007C4752" w:rsidRDefault="007C4752" w:rsidP="007C4752">
      <w:pPr>
        <w:rPr>
          <w:rFonts w:ascii="Arial" w:hAnsi="Arial" w:cs="Arial"/>
        </w:rPr>
      </w:pPr>
      <w:r w:rsidRPr="007C4752">
        <w:rPr>
          <w:rFonts w:ascii="Arial" w:hAnsi="Arial" w:cs="Arial"/>
        </w:rPr>
        <w:t xml:space="preserve">• Understanding the World (awareness of environmental impact). </w:t>
      </w:r>
    </w:p>
    <w:p w14:paraId="28A06CB7" w14:textId="77777777" w:rsidR="007C4752" w:rsidRPr="007C4752" w:rsidRDefault="007C4752" w:rsidP="007C4752">
      <w:pPr>
        <w:rPr>
          <w:rFonts w:ascii="Arial" w:hAnsi="Arial" w:cs="Arial"/>
        </w:rPr>
      </w:pPr>
      <w:r w:rsidRPr="007C4752">
        <w:rPr>
          <w:rFonts w:ascii="Arial" w:hAnsi="Arial" w:cs="Arial"/>
        </w:rPr>
        <w:t xml:space="preserve">• Personal, Social &amp; Emotional Development (PSED) (responsible choices, caring </w:t>
      </w:r>
    </w:p>
    <w:p w14:paraId="2D7763AD" w14:textId="77777777" w:rsidR="007C4752" w:rsidRDefault="007C4752" w:rsidP="007C4752">
      <w:pPr>
        <w:rPr>
          <w:rFonts w:ascii="Arial" w:hAnsi="Arial" w:cs="Arial"/>
        </w:rPr>
      </w:pPr>
      <w:r w:rsidRPr="007C4752">
        <w:rPr>
          <w:rFonts w:ascii="Arial" w:hAnsi="Arial" w:cs="Arial"/>
        </w:rPr>
        <w:t xml:space="preserve">for shared spaces). </w:t>
      </w:r>
    </w:p>
    <w:p w14:paraId="7DF987BD" w14:textId="77777777" w:rsidR="00BA7A64" w:rsidRPr="007C4752" w:rsidRDefault="00BA7A64" w:rsidP="007C4752">
      <w:pPr>
        <w:rPr>
          <w:rFonts w:ascii="Arial" w:hAnsi="Arial" w:cs="Arial"/>
        </w:rPr>
      </w:pPr>
    </w:p>
    <w:p w14:paraId="609C9BB9" w14:textId="1B76809D" w:rsidR="007C4752" w:rsidRPr="00BA7A64" w:rsidRDefault="007C4752" w:rsidP="007C4752">
      <w:pPr>
        <w:rPr>
          <w:rFonts w:ascii="Arial" w:hAnsi="Arial" w:cs="Arial"/>
          <w:b/>
          <w:bCs/>
          <w:u w:val="single"/>
        </w:rPr>
      </w:pPr>
      <w:r w:rsidRPr="00BA7A64">
        <w:rPr>
          <w:rFonts w:ascii="Arial" w:hAnsi="Arial" w:cs="Arial"/>
          <w:b/>
          <w:bCs/>
          <w:u w:val="single"/>
        </w:rPr>
        <w:t xml:space="preserve">2. Waste Reduction &amp; Recycling </w:t>
      </w:r>
      <w:r w:rsidR="002869B9">
        <w:rPr>
          <w:rFonts w:ascii="Arial" w:hAnsi="Arial" w:cs="Arial"/>
          <w:b/>
          <w:bCs/>
          <w:u w:val="single"/>
        </w:rPr>
        <w:t>(Decarbonisation)</w:t>
      </w:r>
    </w:p>
    <w:p w14:paraId="730EEE2F" w14:textId="77777777" w:rsidR="007C4752" w:rsidRPr="007C4752" w:rsidRDefault="007C4752" w:rsidP="007C4752">
      <w:pPr>
        <w:rPr>
          <w:rFonts w:ascii="Arial" w:hAnsi="Arial" w:cs="Arial"/>
        </w:rPr>
      </w:pPr>
      <w:r w:rsidRPr="007C4752">
        <w:rPr>
          <w:rFonts w:ascii="Arial" w:hAnsi="Arial" w:cs="Arial"/>
        </w:rPr>
        <w:t xml:space="preserve">• Provide recycling bins for paper and plastic </w:t>
      </w:r>
    </w:p>
    <w:p w14:paraId="1ED46315" w14:textId="77777777" w:rsidR="007C4752" w:rsidRPr="007C4752" w:rsidRDefault="007C4752" w:rsidP="007C4752">
      <w:pPr>
        <w:rPr>
          <w:rFonts w:ascii="Arial" w:hAnsi="Arial" w:cs="Arial"/>
        </w:rPr>
      </w:pPr>
      <w:r w:rsidRPr="007C4752">
        <w:rPr>
          <w:rFonts w:ascii="Arial" w:hAnsi="Arial" w:cs="Arial"/>
        </w:rPr>
        <w:t xml:space="preserve">• Use junk modelling with clean recyclables for creative play. </w:t>
      </w:r>
    </w:p>
    <w:p w14:paraId="54E9E695" w14:textId="77777777" w:rsidR="007C4752" w:rsidRPr="007C4752" w:rsidRDefault="007C4752" w:rsidP="007C4752">
      <w:pPr>
        <w:rPr>
          <w:rFonts w:ascii="Arial" w:hAnsi="Arial" w:cs="Arial"/>
        </w:rPr>
      </w:pPr>
      <w:r w:rsidRPr="007C4752">
        <w:rPr>
          <w:rFonts w:ascii="Arial" w:hAnsi="Arial" w:cs="Arial"/>
        </w:rPr>
        <w:t xml:space="preserve">• Encourage families to donate unwanted materials for loose parts play. </w:t>
      </w:r>
    </w:p>
    <w:p w14:paraId="2C3FC6AF" w14:textId="77777777" w:rsidR="007C4752" w:rsidRPr="00BA7A64" w:rsidRDefault="007C4752" w:rsidP="007C4752">
      <w:pPr>
        <w:rPr>
          <w:rFonts w:ascii="Arial" w:hAnsi="Arial" w:cs="Arial"/>
          <w:u w:val="single"/>
        </w:rPr>
      </w:pPr>
      <w:r w:rsidRPr="00BA7A64">
        <w:rPr>
          <w:rFonts w:ascii="Arial" w:hAnsi="Arial" w:cs="Arial"/>
          <w:u w:val="single"/>
        </w:rPr>
        <w:lastRenderedPageBreak/>
        <w:t xml:space="preserve">EYFS Links: </w:t>
      </w:r>
    </w:p>
    <w:p w14:paraId="25B5F846" w14:textId="77777777" w:rsidR="007C4752" w:rsidRPr="007C4752" w:rsidRDefault="007C4752" w:rsidP="007C4752">
      <w:pPr>
        <w:rPr>
          <w:rFonts w:ascii="Arial" w:hAnsi="Arial" w:cs="Arial"/>
        </w:rPr>
      </w:pPr>
      <w:r w:rsidRPr="007C4752">
        <w:rPr>
          <w:rFonts w:ascii="Arial" w:hAnsi="Arial" w:cs="Arial"/>
        </w:rPr>
        <w:t xml:space="preserve">• Expressive Arts &amp; Design (using recycled materials creatively). </w:t>
      </w:r>
    </w:p>
    <w:p w14:paraId="510260F5" w14:textId="77777777" w:rsidR="007C4752" w:rsidRDefault="007C4752" w:rsidP="007C4752">
      <w:pPr>
        <w:rPr>
          <w:rFonts w:ascii="Arial" w:hAnsi="Arial" w:cs="Arial"/>
        </w:rPr>
      </w:pPr>
      <w:r w:rsidRPr="007C4752">
        <w:rPr>
          <w:rFonts w:ascii="Arial" w:hAnsi="Arial" w:cs="Arial"/>
        </w:rPr>
        <w:t xml:space="preserve">• Communication &amp; Language (discussions about recycling and waste). </w:t>
      </w:r>
    </w:p>
    <w:p w14:paraId="77938634" w14:textId="77777777" w:rsidR="00BA7A64" w:rsidRPr="007C4752" w:rsidRDefault="00BA7A64" w:rsidP="007C4752">
      <w:pPr>
        <w:rPr>
          <w:rFonts w:ascii="Arial" w:hAnsi="Arial" w:cs="Arial"/>
        </w:rPr>
      </w:pPr>
    </w:p>
    <w:p w14:paraId="634E7470" w14:textId="512791B4" w:rsidR="007C4752" w:rsidRPr="00BA7A64" w:rsidRDefault="007C4752" w:rsidP="007C4752">
      <w:pPr>
        <w:rPr>
          <w:rFonts w:ascii="Arial" w:hAnsi="Arial" w:cs="Arial"/>
          <w:b/>
          <w:bCs/>
          <w:u w:val="single"/>
        </w:rPr>
      </w:pPr>
      <w:r w:rsidRPr="00BA7A64">
        <w:rPr>
          <w:rFonts w:ascii="Arial" w:hAnsi="Arial" w:cs="Arial"/>
          <w:b/>
          <w:bCs/>
          <w:u w:val="single"/>
        </w:rPr>
        <w:t>3. Outdoor &amp; Nature Opportunities</w:t>
      </w:r>
      <w:r w:rsidR="00512716">
        <w:rPr>
          <w:rFonts w:ascii="Arial" w:hAnsi="Arial" w:cs="Arial"/>
          <w:b/>
          <w:bCs/>
          <w:u w:val="single"/>
        </w:rPr>
        <w:t xml:space="preserve"> (Biodiversity)</w:t>
      </w:r>
    </w:p>
    <w:p w14:paraId="4E167938" w14:textId="77777777" w:rsidR="007C4752" w:rsidRPr="007C4752" w:rsidRDefault="007C4752" w:rsidP="007C4752">
      <w:pPr>
        <w:rPr>
          <w:rFonts w:ascii="Arial" w:hAnsi="Arial" w:cs="Arial"/>
        </w:rPr>
      </w:pPr>
      <w:r w:rsidRPr="007C4752">
        <w:rPr>
          <w:rFonts w:ascii="Arial" w:hAnsi="Arial" w:cs="Arial"/>
        </w:rPr>
        <w:t xml:space="preserve">• Use planters, pots, and vertical gardening (e.g., wall-mounted herb gardens). </w:t>
      </w:r>
    </w:p>
    <w:p w14:paraId="4F35398D" w14:textId="77777777" w:rsidR="007C4752" w:rsidRPr="007C4752" w:rsidRDefault="007C4752" w:rsidP="007C4752">
      <w:pPr>
        <w:rPr>
          <w:rFonts w:ascii="Arial" w:hAnsi="Arial" w:cs="Arial"/>
        </w:rPr>
      </w:pPr>
      <w:r w:rsidRPr="007C4752">
        <w:rPr>
          <w:rFonts w:ascii="Arial" w:hAnsi="Arial" w:cs="Arial"/>
        </w:rPr>
        <w:t xml:space="preserve">• Grow seasonal plants, herbs, and sensory-friendly greenery. </w:t>
      </w:r>
    </w:p>
    <w:p w14:paraId="47EDB8C1" w14:textId="77777777" w:rsidR="007C4752" w:rsidRPr="007C4752" w:rsidRDefault="007C4752" w:rsidP="007C4752">
      <w:pPr>
        <w:rPr>
          <w:rFonts w:ascii="Arial" w:hAnsi="Arial" w:cs="Arial"/>
        </w:rPr>
      </w:pPr>
      <w:r w:rsidRPr="007C4752">
        <w:rPr>
          <w:rFonts w:ascii="Arial" w:hAnsi="Arial" w:cs="Arial"/>
        </w:rPr>
        <w:t xml:space="preserve">• Create small bug hotels and observe minibeasts to encourage biodiversity. </w:t>
      </w:r>
    </w:p>
    <w:p w14:paraId="05D5987D" w14:textId="77777777" w:rsidR="007C4752" w:rsidRPr="007C4752" w:rsidRDefault="007C4752" w:rsidP="007C4752">
      <w:pPr>
        <w:rPr>
          <w:rFonts w:ascii="Arial" w:hAnsi="Arial" w:cs="Arial"/>
        </w:rPr>
      </w:pPr>
      <w:r w:rsidRPr="007C4752">
        <w:rPr>
          <w:rFonts w:ascii="Arial" w:hAnsi="Arial" w:cs="Arial"/>
        </w:rPr>
        <w:t xml:space="preserve">• Use water play responsibly, reusing water for plants where safe. </w:t>
      </w:r>
    </w:p>
    <w:p w14:paraId="6E4794C0" w14:textId="77777777" w:rsidR="007C4752" w:rsidRPr="00BA7A64" w:rsidRDefault="007C4752" w:rsidP="007C4752">
      <w:pPr>
        <w:rPr>
          <w:rFonts w:ascii="Arial" w:hAnsi="Arial" w:cs="Arial"/>
          <w:u w:val="single"/>
        </w:rPr>
      </w:pPr>
      <w:r w:rsidRPr="00BA7A64">
        <w:rPr>
          <w:rFonts w:ascii="Arial" w:hAnsi="Arial" w:cs="Arial"/>
          <w:u w:val="single"/>
        </w:rPr>
        <w:t xml:space="preserve">EYFS Links: </w:t>
      </w:r>
    </w:p>
    <w:p w14:paraId="4B22836F" w14:textId="77777777" w:rsidR="007C4752" w:rsidRPr="007C4752" w:rsidRDefault="007C4752" w:rsidP="007C4752">
      <w:pPr>
        <w:rPr>
          <w:rFonts w:ascii="Arial" w:hAnsi="Arial" w:cs="Arial"/>
        </w:rPr>
      </w:pPr>
      <w:r w:rsidRPr="007C4752">
        <w:rPr>
          <w:rFonts w:ascii="Arial" w:hAnsi="Arial" w:cs="Arial"/>
        </w:rPr>
        <w:t xml:space="preserve">• Physical Development (planting, digging, fine/gross motor skills). </w:t>
      </w:r>
    </w:p>
    <w:p w14:paraId="06191291" w14:textId="77777777" w:rsidR="007C4752" w:rsidRDefault="007C4752" w:rsidP="007C4752">
      <w:pPr>
        <w:rPr>
          <w:rFonts w:ascii="Arial" w:hAnsi="Arial" w:cs="Arial"/>
        </w:rPr>
      </w:pPr>
      <w:r w:rsidRPr="007C4752">
        <w:rPr>
          <w:rFonts w:ascii="Arial" w:hAnsi="Arial" w:cs="Arial"/>
        </w:rPr>
        <w:t xml:space="preserve">• Understanding the World (life cycles, seasons, nature care). </w:t>
      </w:r>
    </w:p>
    <w:p w14:paraId="4B212678" w14:textId="77777777" w:rsidR="00BA7A64" w:rsidRPr="007C4752" w:rsidRDefault="00BA7A64" w:rsidP="007C4752">
      <w:pPr>
        <w:rPr>
          <w:rFonts w:ascii="Arial" w:hAnsi="Arial" w:cs="Arial"/>
        </w:rPr>
      </w:pPr>
    </w:p>
    <w:p w14:paraId="0AEA04F8" w14:textId="15694DA0" w:rsidR="007C4752" w:rsidRPr="00BA7A64" w:rsidRDefault="007C4752" w:rsidP="007C4752">
      <w:pPr>
        <w:rPr>
          <w:rFonts w:ascii="Arial" w:hAnsi="Arial" w:cs="Arial"/>
          <w:b/>
          <w:bCs/>
          <w:u w:val="single"/>
        </w:rPr>
      </w:pPr>
      <w:r w:rsidRPr="00BA7A64">
        <w:rPr>
          <w:rFonts w:ascii="Arial" w:hAnsi="Arial" w:cs="Arial"/>
          <w:b/>
          <w:bCs/>
          <w:u w:val="single"/>
        </w:rPr>
        <w:t xml:space="preserve">4. Sustainable Learning &amp; Play </w:t>
      </w:r>
      <w:r w:rsidR="00E233E4">
        <w:rPr>
          <w:rFonts w:ascii="Arial" w:hAnsi="Arial" w:cs="Arial"/>
          <w:b/>
          <w:bCs/>
          <w:u w:val="single"/>
        </w:rPr>
        <w:t>(Climate Education &amp; Green skills)</w:t>
      </w:r>
    </w:p>
    <w:p w14:paraId="4ECD4BB9" w14:textId="77777777" w:rsidR="007C4752" w:rsidRPr="007C4752" w:rsidRDefault="007C4752" w:rsidP="007C4752">
      <w:pPr>
        <w:rPr>
          <w:rFonts w:ascii="Arial" w:hAnsi="Arial" w:cs="Arial"/>
        </w:rPr>
      </w:pPr>
      <w:r w:rsidRPr="007C4752">
        <w:rPr>
          <w:rFonts w:ascii="Arial" w:hAnsi="Arial" w:cs="Arial"/>
        </w:rPr>
        <w:t xml:space="preserve">• Story time: include books that focus on nature, seasons, recycling, and climate </w:t>
      </w:r>
    </w:p>
    <w:p w14:paraId="34DEE9CD" w14:textId="77777777" w:rsidR="007C4752" w:rsidRPr="007C4752" w:rsidRDefault="007C4752" w:rsidP="007C4752">
      <w:pPr>
        <w:rPr>
          <w:rFonts w:ascii="Arial" w:hAnsi="Arial" w:cs="Arial"/>
        </w:rPr>
      </w:pPr>
      <w:r w:rsidRPr="007C4752">
        <w:rPr>
          <w:rFonts w:ascii="Arial" w:hAnsi="Arial" w:cs="Arial"/>
        </w:rPr>
        <w:t xml:space="preserve">action. </w:t>
      </w:r>
    </w:p>
    <w:p w14:paraId="66BC1F08" w14:textId="77777777" w:rsidR="007C4752" w:rsidRPr="007C4752" w:rsidRDefault="007C4752" w:rsidP="007C4752">
      <w:pPr>
        <w:rPr>
          <w:rFonts w:ascii="Arial" w:hAnsi="Arial" w:cs="Arial"/>
        </w:rPr>
      </w:pPr>
      <w:r w:rsidRPr="007C4752">
        <w:rPr>
          <w:rFonts w:ascii="Arial" w:hAnsi="Arial" w:cs="Arial"/>
        </w:rPr>
        <w:t xml:space="preserve">• Role play: create "eco-shops" or "recycling stations" in play. </w:t>
      </w:r>
    </w:p>
    <w:p w14:paraId="59FF73A2" w14:textId="77777777" w:rsidR="007C4752" w:rsidRPr="007C4752" w:rsidRDefault="007C4752" w:rsidP="007C4752">
      <w:pPr>
        <w:rPr>
          <w:rFonts w:ascii="Arial" w:hAnsi="Arial" w:cs="Arial"/>
        </w:rPr>
      </w:pPr>
      <w:r w:rsidRPr="007C4752">
        <w:rPr>
          <w:rFonts w:ascii="Arial" w:hAnsi="Arial" w:cs="Arial"/>
        </w:rPr>
        <w:t xml:space="preserve">• Science experiments: explore water cycles, melting/freezing, wind, and light. </w:t>
      </w:r>
    </w:p>
    <w:p w14:paraId="3804061D" w14:textId="77777777" w:rsidR="007C4752" w:rsidRPr="007C4752" w:rsidRDefault="007C4752" w:rsidP="007C4752">
      <w:pPr>
        <w:rPr>
          <w:rFonts w:ascii="Arial" w:hAnsi="Arial" w:cs="Arial"/>
        </w:rPr>
      </w:pPr>
      <w:r w:rsidRPr="007C4752">
        <w:rPr>
          <w:rFonts w:ascii="Arial" w:hAnsi="Arial" w:cs="Arial"/>
        </w:rPr>
        <w:t xml:space="preserve">• Music: use natural or recycled instruments. </w:t>
      </w:r>
    </w:p>
    <w:p w14:paraId="0D6B4E78" w14:textId="77777777" w:rsidR="007C4752" w:rsidRPr="00BA7A64" w:rsidRDefault="007C4752" w:rsidP="007C4752">
      <w:pPr>
        <w:rPr>
          <w:rFonts w:ascii="Arial" w:hAnsi="Arial" w:cs="Arial"/>
          <w:u w:val="single"/>
        </w:rPr>
      </w:pPr>
      <w:r w:rsidRPr="00BA7A64">
        <w:rPr>
          <w:rFonts w:ascii="Arial" w:hAnsi="Arial" w:cs="Arial"/>
          <w:u w:val="single"/>
        </w:rPr>
        <w:t xml:space="preserve">EYFS Links: </w:t>
      </w:r>
    </w:p>
    <w:p w14:paraId="68AE1374" w14:textId="77777777" w:rsidR="007C4752" w:rsidRPr="007C4752" w:rsidRDefault="007C4752" w:rsidP="007C4752">
      <w:pPr>
        <w:rPr>
          <w:rFonts w:ascii="Arial" w:hAnsi="Arial" w:cs="Arial"/>
        </w:rPr>
      </w:pPr>
      <w:r w:rsidRPr="007C4752">
        <w:rPr>
          <w:rFonts w:ascii="Arial" w:hAnsi="Arial" w:cs="Arial"/>
        </w:rPr>
        <w:t xml:space="preserve">• Literacy (eco-themed stories). </w:t>
      </w:r>
    </w:p>
    <w:p w14:paraId="6E55171C" w14:textId="77777777" w:rsidR="007C4752" w:rsidRPr="007C4752" w:rsidRDefault="007C4752" w:rsidP="007C4752">
      <w:pPr>
        <w:rPr>
          <w:rFonts w:ascii="Arial" w:hAnsi="Arial" w:cs="Arial"/>
        </w:rPr>
      </w:pPr>
      <w:r w:rsidRPr="007C4752">
        <w:rPr>
          <w:rFonts w:ascii="Arial" w:hAnsi="Arial" w:cs="Arial"/>
        </w:rPr>
        <w:t xml:space="preserve">• Mathematics (counting seeds, measuring plant growth). </w:t>
      </w:r>
    </w:p>
    <w:p w14:paraId="51647698" w14:textId="77777777" w:rsidR="007C4752" w:rsidRDefault="007C4752" w:rsidP="007C4752">
      <w:pPr>
        <w:rPr>
          <w:rFonts w:ascii="Arial" w:hAnsi="Arial" w:cs="Arial"/>
        </w:rPr>
      </w:pPr>
      <w:r w:rsidRPr="007C4752">
        <w:rPr>
          <w:rFonts w:ascii="Arial" w:hAnsi="Arial" w:cs="Arial"/>
        </w:rPr>
        <w:t xml:space="preserve">• Expressive Arts &amp; Design (creative activities using natural/recycled items). </w:t>
      </w:r>
    </w:p>
    <w:p w14:paraId="5737BFB0" w14:textId="77777777" w:rsidR="00BA7A64" w:rsidRPr="007C4752" w:rsidRDefault="00BA7A64" w:rsidP="007C4752">
      <w:pPr>
        <w:rPr>
          <w:rFonts w:ascii="Arial" w:hAnsi="Arial" w:cs="Arial"/>
        </w:rPr>
      </w:pPr>
    </w:p>
    <w:p w14:paraId="545F456F" w14:textId="0BEE55D3" w:rsidR="00512716" w:rsidRDefault="007C4752" w:rsidP="00512716">
      <w:pPr>
        <w:rPr>
          <w:rFonts w:ascii="Arial" w:hAnsi="Arial" w:cs="Arial"/>
          <w:b/>
          <w:bCs/>
          <w:u w:val="single"/>
        </w:rPr>
      </w:pPr>
      <w:r w:rsidRPr="00BA7A64">
        <w:rPr>
          <w:rFonts w:ascii="Arial" w:hAnsi="Arial" w:cs="Arial"/>
          <w:b/>
          <w:bCs/>
          <w:u w:val="single"/>
        </w:rPr>
        <w:t xml:space="preserve">5. Healthy &amp; Sustainable Choices </w:t>
      </w:r>
      <w:r w:rsidR="00512716">
        <w:rPr>
          <w:rFonts w:ascii="Arial" w:hAnsi="Arial" w:cs="Arial"/>
          <w:b/>
          <w:bCs/>
          <w:u w:val="single"/>
        </w:rPr>
        <w:t>(Adaption and Resilience)</w:t>
      </w:r>
    </w:p>
    <w:p w14:paraId="4B39FDD4" w14:textId="62486F2E" w:rsidR="00512716" w:rsidRPr="00512716" w:rsidRDefault="00512716" w:rsidP="00512716">
      <w:pPr>
        <w:pStyle w:val="ListParagraph"/>
        <w:numPr>
          <w:ilvl w:val="0"/>
          <w:numId w:val="2"/>
        </w:numPr>
        <w:rPr>
          <w:rFonts w:ascii="Arial" w:hAnsi="Arial" w:cs="Arial"/>
          <w:b/>
          <w:bCs/>
          <w:u w:val="single"/>
        </w:rPr>
      </w:pPr>
      <w:r w:rsidRPr="00512716">
        <w:rPr>
          <w:rFonts w:ascii="Arial" w:hAnsi="Arial" w:cs="Arial"/>
        </w:rPr>
        <w:t>E</w:t>
      </w:r>
      <w:r w:rsidRPr="00512716">
        <w:rPr>
          <w:rFonts w:ascii="Arial" w:hAnsi="Arial" w:cs="Arial"/>
        </w:rPr>
        <w:t>ducating children about weather patterns, seasonal changes</w:t>
      </w:r>
      <w:r w:rsidR="0089320B">
        <w:rPr>
          <w:rFonts w:ascii="Arial" w:hAnsi="Arial" w:cs="Arial"/>
        </w:rPr>
        <w:t>.</w:t>
      </w:r>
    </w:p>
    <w:p w14:paraId="0ACB901A" w14:textId="77777777" w:rsidR="00512716" w:rsidRPr="00512716" w:rsidRDefault="00512716" w:rsidP="00512716">
      <w:pPr>
        <w:pStyle w:val="ListParagraph"/>
        <w:numPr>
          <w:ilvl w:val="0"/>
          <w:numId w:val="2"/>
        </w:numPr>
        <w:rPr>
          <w:rFonts w:ascii="Arial" w:hAnsi="Arial" w:cs="Arial"/>
        </w:rPr>
      </w:pPr>
      <w:r w:rsidRPr="00512716">
        <w:rPr>
          <w:rFonts w:ascii="Arial" w:hAnsi="Arial" w:cs="Arial"/>
        </w:rPr>
        <w:t>Integrating more outdoor learning experiences to connect children with nature.</w:t>
      </w:r>
    </w:p>
    <w:p w14:paraId="3E63E001" w14:textId="77777777" w:rsidR="00512716" w:rsidRPr="00512716" w:rsidRDefault="00512716" w:rsidP="00512716">
      <w:pPr>
        <w:pStyle w:val="ListParagraph"/>
        <w:numPr>
          <w:ilvl w:val="0"/>
          <w:numId w:val="2"/>
        </w:numPr>
        <w:rPr>
          <w:rFonts w:ascii="Arial" w:hAnsi="Arial" w:cs="Arial"/>
        </w:rPr>
      </w:pPr>
      <w:r w:rsidRPr="00512716">
        <w:rPr>
          <w:rFonts w:ascii="Arial" w:hAnsi="Arial" w:cs="Arial"/>
        </w:rPr>
        <w:t>Encouraging water conservation through mindful use in daily activities.</w:t>
      </w:r>
    </w:p>
    <w:p w14:paraId="3508F42C" w14:textId="189566CC" w:rsidR="00512716" w:rsidRDefault="00512716" w:rsidP="00512716">
      <w:pPr>
        <w:pStyle w:val="ListParagraph"/>
        <w:numPr>
          <w:ilvl w:val="0"/>
          <w:numId w:val="2"/>
        </w:numPr>
        <w:rPr>
          <w:rFonts w:ascii="Arial" w:hAnsi="Arial" w:cs="Arial"/>
        </w:rPr>
      </w:pPr>
      <w:r w:rsidRPr="00512716">
        <w:rPr>
          <w:rFonts w:ascii="Arial" w:hAnsi="Arial" w:cs="Arial"/>
        </w:rPr>
        <w:t>Creating a sustainable nursery environment with eco-friendly resources.</w:t>
      </w:r>
    </w:p>
    <w:p w14:paraId="612C8E5B" w14:textId="43E440B3" w:rsidR="007C4752" w:rsidRPr="0089320B" w:rsidRDefault="0089320B" w:rsidP="0089320B">
      <w:pPr>
        <w:pStyle w:val="ListParagraph"/>
        <w:numPr>
          <w:ilvl w:val="0"/>
          <w:numId w:val="2"/>
        </w:numPr>
        <w:spacing w:after="0"/>
        <w:rPr>
          <w:rFonts w:ascii="Arial" w:hAnsi="Arial" w:cs="Arial"/>
        </w:rPr>
      </w:pPr>
      <w:r w:rsidRPr="0089320B">
        <w:rPr>
          <w:rFonts w:ascii="Arial" w:hAnsi="Arial" w:cs="Arial"/>
        </w:rPr>
        <w:t>E</w:t>
      </w:r>
      <w:r w:rsidR="007C4752" w:rsidRPr="0089320B">
        <w:rPr>
          <w:rFonts w:ascii="Arial" w:hAnsi="Arial" w:cs="Arial"/>
        </w:rPr>
        <w:t xml:space="preserve">ncourage healthy snacks with minimal packaging. </w:t>
      </w:r>
    </w:p>
    <w:p w14:paraId="055E2ABB" w14:textId="79D6B5E8" w:rsidR="007C4752" w:rsidRPr="0089320B" w:rsidRDefault="007C4752" w:rsidP="0089320B">
      <w:pPr>
        <w:pStyle w:val="ListParagraph"/>
        <w:numPr>
          <w:ilvl w:val="0"/>
          <w:numId w:val="2"/>
        </w:numPr>
        <w:spacing w:after="0"/>
        <w:rPr>
          <w:rFonts w:ascii="Arial" w:hAnsi="Arial" w:cs="Arial"/>
        </w:rPr>
      </w:pPr>
      <w:r w:rsidRPr="0089320B">
        <w:rPr>
          <w:rFonts w:ascii="Arial" w:hAnsi="Arial" w:cs="Arial"/>
        </w:rPr>
        <w:lastRenderedPageBreak/>
        <w:t xml:space="preserve">Educate children on the importance of water for health and the planet. </w:t>
      </w:r>
    </w:p>
    <w:p w14:paraId="0899EA1B" w14:textId="685C3090" w:rsidR="007C4752" w:rsidRPr="0089320B" w:rsidRDefault="007C4752" w:rsidP="0089320B">
      <w:pPr>
        <w:pStyle w:val="ListParagraph"/>
        <w:numPr>
          <w:ilvl w:val="0"/>
          <w:numId w:val="2"/>
        </w:numPr>
        <w:spacing w:after="0"/>
        <w:rPr>
          <w:rFonts w:ascii="Arial" w:hAnsi="Arial" w:cs="Arial"/>
        </w:rPr>
      </w:pPr>
      <w:r w:rsidRPr="0089320B">
        <w:rPr>
          <w:rFonts w:ascii="Arial" w:hAnsi="Arial" w:cs="Arial"/>
        </w:rPr>
        <w:t xml:space="preserve">Promote “walking to preschool” days where possible. </w:t>
      </w:r>
    </w:p>
    <w:p w14:paraId="08E88CA9" w14:textId="77777777" w:rsidR="001725D6" w:rsidRDefault="001725D6" w:rsidP="007C4752">
      <w:pPr>
        <w:rPr>
          <w:rFonts w:ascii="Arial" w:hAnsi="Arial" w:cs="Arial"/>
        </w:rPr>
      </w:pPr>
    </w:p>
    <w:p w14:paraId="13B6BAB2" w14:textId="4754525D" w:rsidR="007C4752" w:rsidRPr="001725D6" w:rsidRDefault="007C4752" w:rsidP="007C4752">
      <w:pPr>
        <w:rPr>
          <w:rFonts w:ascii="Arial" w:hAnsi="Arial" w:cs="Arial"/>
          <w:u w:val="single"/>
        </w:rPr>
      </w:pPr>
      <w:r w:rsidRPr="001725D6">
        <w:rPr>
          <w:rFonts w:ascii="Arial" w:hAnsi="Arial" w:cs="Arial"/>
          <w:u w:val="single"/>
        </w:rPr>
        <w:t xml:space="preserve">EYFS Links: </w:t>
      </w:r>
    </w:p>
    <w:p w14:paraId="6424EA92" w14:textId="77777777" w:rsidR="007C4752" w:rsidRPr="007C4752" w:rsidRDefault="007C4752" w:rsidP="007C4752">
      <w:pPr>
        <w:rPr>
          <w:rFonts w:ascii="Arial" w:hAnsi="Arial" w:cs="Arial"/>
        </w:rPr>
      </w:pPr>
      <w:r w:rsidRPr="007C4752">
        <w:rPr>
          <w:rFonts w:ascii="Arial" w:hAnsi="Arial" w:cs="Arial"/>
        </w:rPr>
        <w:t xml:space="preserve">• Physical Development (healthy eating, active travel). </w:t>
      </w:r>
    </w:p>
    <w:p w14:paraId="7747CDCF" w14:textId="77777777" w:rsidR="007C4752" w:rsidRDefault="007C4752" w:rsidP="007C4752">
      <w:pPr>
        <w:rPr>
          <w:rFonts w:ascii="Arial" w:hAnsi="Arial" w:cs="Arial"/>
        </w:rPr>
      </w:pPr>
      <w:r w:rsidRPr="007C4752">
        <w:rPr>
          <w:rFonts w:ascii="Arial" w:hAnsi="Arial" w:cs="Arial"/>
        </w:rPr>
        <w:t xml:space="preserve">• PSED (making healthy, sustainable choices). </w:t>
      </w:r>
    </w:p>
    <w:p w14:paraId="3E391DAB" w14:textId="77777777" w:rsidR="001725D6" w:rsidRPr="007C4752" w:rsidRDefault="001725D6" w:rsidP="007C4752">
      <w:pPr>
        <w:rPr>
          <w:rFonts w:ascii="Arial" w:hAnsi="Arial" w:cs="Arial"/>
        </w:rPr>
      </w:pPr>
    </w:p>
    <w:p w14:paraId="18AF782F" w14:textId="4043782D" w:rsidR="007C4752" w:rsidRPr="001725D6" w:rsidRDefault="007C4752" w:rsidP="007C4752">
      <w:pPr>
        <w:rPr>
          <w:rFonts w:ascii="Arial" w:hAnsi="Arial" w:cs="Arial"/>
          <w:b/>
          <w:bCs/>
          <w:u w:val="single"/>
        </w:rPr>
      </w:pPr>
      <w:r w:rsidRPr="001725D6">
        <w:rPr>
          <w:rFonts w:ascii="Arial" w:hAnsi="Arial" w:cs="Arial"/>
          <w:b/>
          <w:bCs/>
          <w:u w:val="single"/>
        </w:rPr>
        <w:t xml:space="preserve">6. Community &amp; Family Engagement </w:t>
      </w:r>
      <w:r w:rsidR="00687813">
        <w:rPr>
          <w:rFonts w:ascii="Arial" w:hAnsi="Arial" w:cs="Arial"/>
          <w:b/>
          <w:bCs/>
          <w:u w:val="single"/>
        </w:rPr>
        <w:t>(Climate Education &amp; Green Skills)</w:t>
      </w:r>
    </w:p>
    <w:p w14:paraId="1EA271D4" w14:textId="77777777" w:rsidR="007C4752" w:rsidRPr="007C4752" w:rsidRDefault="007C4752" w:rsidP="007C4752">
      <w:pPr>
        <w:rPr>
          <w:rFonts w:ascii="Arial" w:hAnsi="Arial" w:cs="Arial"/>
        </w:rPr>
      </w:pPr>
      <w:r w:rsidRPr="007C4752">
        <w:rPr>
          <w:rFonts w:ascii="Arial" w:hAnsi="Arial" w:cs="Arial"/>
        </w:rPr>
        <w:t xml:space="preserve">• Share sustainability tips in newsletters. </w:t>
      </w:r>
    </w:p>
    <w:p w14:paraId="58F581D2" w14:textId="77777777" w:rsidR="007C4752" w:rsidRPr="007C4752" w:rsidRDefault="007C4752" w:rsidP="007C4752">
      <w:pPr>
        <w:rPr>
          <w:rFonts w:ascii="Arial" w:hAnsi="Arial" w:cs="Arial"/>
        </w:rPr>
      </w:pPr>
      <w:r w:rsidRPr="007C4752">
        <w:rPr>
          <w:rFonts w:ascii="Arial" w:hAnsi="Arial" w:cs="Arial"/>
        </w:rPr>
        <w:t>• Invite parents to join in with “green projects” (e.g., bring in recyclables, grow</w:t>
      </w:r>
    </w:p>
    <w:p w14:paraId="5D822AC8" w14:textId="77777777" w:rsidR="007C4752" w:rsidRPr="007C4752" w:rsidRDefault="007C4752" w:rsidP="007C4752">
      <w:pPr>
        <w:rPr>
          <w:rFonts w:ascii="Arial" w:hAnsi="Arial" w:cs="Arial"/>
        </w:rPr>
      </w:pPr>
      <w:r w:rsidRPr="007C4752">
        <w:rPr>
          <w:rFonts w:ascii="Arial" w:hAnsi="Arial" w:cs="Arial"/>
        </w:rPr>
        <w:t xml:space="preserve">at-home seeds). </w:t>
      </w:r>
    </w:p>
    <w:p w14:paraId="65B01E29" w14:textId="77777777" w:rsidR="007C4752" w:rsidRPr="007C4752" w:rsidRDefault="007C4752" w:rsidP="007C4752">
      <w:pPr>
        <w:rPr>
          <w:rFonts w:ascii="Arial" w:hAnsi="Arial" w:cs="Arial"/>
        </w:rPr>
      </w:pPr>
      <w:r w:rsidRPr="007C4752">
        <w:rPr>
          <w:rFonts w:ascii="Arial" w:hAnsi="Arial" w:cs="Arial"/>
        </w:rPr>
        <w:t xml:space="preserve">• Celebrate Earth Day, World Environment Day, and other eco events with themed </w:t>
      </w:r>
    </w:p>
    <w:p w14:paraId="3081ED20" w14:textId="77777777" w:rsidR="007C4752" w:rsidRPr="007C4752" w:rsidRDefault="007C4752" w:rsidP="007C4752">
      <w:pPr>
        <w:rPr>
          <w:rFonts w:ascii="Arial" w:hAnsi="Arial" w:cs="Arial"/>
        </w:rPr>
      </w:pPr>
      <w:r w:rsidRPr="007C4752">
        <w:rPr>
          <w:rFonts w:ascii="Arial" w:hAnsi="Arial" w:cs="Arial"/>
        </w:rPr>
        <w:t xml:space="preserve">activities. </w:t>
      </w:r>
    </w:p>
    <w:p w14:paraId="0372C37D" w14:textId="77777777" w:rsidR="007C4752" w:rsidRPr="001725D6" w:rsidRDefault="007C4752" w:rsidP="007C4752">
      <w:pPr>
        <w:rPr>
          <w:rFonts w:ascii="Arial" w:hAnsi="Arial" w:cs="Arial"/>
          <w:u w:val="single"/>
        </w:rPr>
      </w:pPr>
      <w:r w:rsidRPr="001725D6">
        <w:rPr>
          <w:rFonts w:ascii="Arial" w:hAnsi="Arial" w:cs="Arial"/>
          <w:u w:val="single"/>
        </w:rPr>
        <w:t xml:space="preserve">EYFS Links: </w:t>
      </w:r>
    </w:p>
    <w:p w14:paraId="64C2443C" w14:textId="77777777" w:rsidR="007C4752" w:rsidRPr="007C4752" w:rsidRDefault="007C4752" w:rsidP="007C4752">
      <w:pPr>
        <w:rPr>
          <w:rFonts w:ascii="Arial" w:hAnsi="Arial" w:cs="Arial"/>
        </w:rPr>
      </w:pPr>
      <w:r w:rsidRPr="007C4752">
        <w:rPr>
          <w:rFonts w:ascii="Arial" w:hAnsi="Arial" w:cs="Arial"/>
        </w:rPr>
        <w:t xml:space="preserve">• Communication &amp; Language (sharing ideas, asking questions). </w:t>
      </w:r>
    </w:p>
    <w:p w14:paraId="0BC0A9FC" w14:textId="77777777" w:rsidR="007C4752" w:rsidRDefault="007C4752" w:rsidP="007C4752">
      <w:pPr>
        <w:rPr>
          <w:rFonts w:ascii="Arial" w:hAnsi="Arial" w:cs="Arial"/>
        </w:rPr>
      </w:pPr>
      <w:r w:rsidRPr="007C4752">
        <w:rPr>
          <w:rFonts w:ascii="Arial" w:hAnsi="Arial" w:cs="Arial"/>
        </w:rPr>
        <w:t xml:space="preserve">• PSED (community belonging and shared responsibility). </w:t>
      </w:r>
    </w:p>
    <w:p w14:paraId="698928DC" w14:textId="77777777" w:rsidR="005E7FC6" w:rsidRDefault="005E7FC6" w:rsidP="007C4752">
      <w:pPr>
        <w:rPr>
          <w:rFonts w:ascii="Arial" w:hAnsi="Arial" w:cs="Arial"/>
        </w:rPr>
      </w:pPr>
    </w:p>
    <w:p w14:paraId="3F919990" w14:textId="7B1818B7" w:rsidR="005E7FC6" w:rsidRDefault="005E7FC6" w:rsidP="007C4752">
      <w:pPr>
        <w:rPr>
          <w:rFonts w:ascii="Arial" w:hAnsi="Arial" w:cs="Arial"/>
          <w:color w:val="EE0000"/>
        </w:rPr>
      </w:pPr>
      <w:r w:rsidRPr="005E7FC6">
        <w:rPr>
          <w:rFonts w:ascii="Arial" w:hAnsi="Arial" w:cs="Arial"/>
          <w:color w:val="EE0000"/>
        </w:rPr>
        <w:t>Our sustainability lead is Michelle Howell.</w:t>
      </w:r>
    </w:p>
    <w:p w14:paraId="1EB191A7" w14:textId="77777777" w:rsidR="00500F5B" w:rsidRDefault="00500F5B" w:rsidP="007C4752">
      <w:pPr>
        <w:rPr>
          <w:rFonts w:ascii="Arial" w:hAnsi="Arial" w:cs="Arial"/>
          <w:color w:val="EE0000"/>
        </w:rPr>
      </w:pPr>
    </w:p>
    <w:p w14:paraId="75C5E258" w14:textId="5D3C1B20" w:rsidR="00500F5B" w:rsidRPr="00500F5B" w:rsidRDefault="00500F5B" w:rsidP="00500F5B">
      <w:pPr>
        <w:rPr>
          <w:rFonts w:ascii="Arial" w:hAnsi="Arial" w:cs="Arial"/>
          <w:color w:val="000000" w:themeColor="text1"/>
        </w:rPr>
      </w:pPr>
      <w:r w:rsidRPr="00500F5B">
        <w:rPr>
          <w:rFonts w:ascii="Arial" w:hAnsi="Arial" w:cs="Arial"/>
          <w:color w:val="000000" w:themeColor="text1"/>
        </w:rPr>
        <w:t xml:space="preserve">Signed on behalf of the pre-school   </w:t>
      </w:r>
      <w:r>
        <w:rPr>
          <w:rFonts w:ascii="Arial" w:hAnsi="Arial" w:cs="Arial"/>
          <w:color w:val="000000" w:themeColor="text1"/>
        </w:rPr>
        <w:t>-----------------------------------------</w:t>
      </w:r>
    </w:p>
    <w:p w14:paraId="7697D189" w14:textId="6B0E4E39" w:rsidR="00500F5B" w:rsidRPr="00500F5B" w:rsidRDefault="00500F5B" w:rsidP="00500F5B">
      <w:pPr>
        <w:rPr>
          <w:rFonts w:ascii="Arial" w:hAnsi="Arial" w:cs="Arial"/>
          <w:color w:val="000000" w:themeColor="text1"/>
        </w:rPr>
      </w:pPr>
      <w:r w:rsidRPr="00500F5B">
        <w:rPr>
          <w:rFonts w:ascii="Arial" w:hAnsi="Arial" w:cs="Arial"/>
          <w:color w:val="000000" w:themeColor="text1"/>
        </w:rPr>
        <w:t xml:space="preserve">Adopted </w:t>
      </w:r>
      <w:r>
        <w:rPr>
          <w:rFonts w:ascii="Arial" w:hAnsi="Arial" w:cs="Arial"/>
          <w:color w:val="000000" w:themeColor="text1"/>
        </w:rPr>
        <w:t>----------------------------------------</w:t>
      </w:r>
    </w:p>
    <w:p w14:paraId="62B7A3ED" w14:textId="77777777" w:rsidR="002869B9" w:rsidRDefault="002869B9" w:rsidP="007C4752">
      <w:pPr>
        <w:rPr>
          <w:rFonts w:ascii="Arial" w:hAnsi="Arial" w:cs="Arial"/>
          <w:color w:val="EE0000"/>
        </w:rPr>
      </w:pPr>
    </w:p>
    <w:p w14:paraId="61748F0A" w14:textId="77777777" w:rsidR="002869B9" w:rsidRDefault="002869B9" w:rsidP="007C4752">
      <w:pPr>
        <w:rPr>
          <w:rFonts w:ascii="Arial" w:hAnsi="Arial" w:cs="Arial"/>
          <w:color w:val="EE0000"/>
        </w:rPr>
      </w:pPr>
    </w:p>
    <w:p w14:paraId="470E0AC3" w14:textId="77777777" w:rsidR="00B66407" w:rsidRDefault="00B66407" w:rsidP="007C4752">
      <w:pPr>
        <w:rPr>
          <w:rFonts w:ascii="Arial" w:hAnsi="Arial" w:cs="Arial"/>
          <w:color w:val="EE0000"/>
        </w:rPr>
      </w:pPr>
    </w:p>
    <w:p w14:paraId="565DBF0E" w14:textId="77777777" w:rsidR="00B66407" w:rsidRDefault="00B66407" w:rsidP="007C4752">
      <w:pPr>
        <w:rPr>
          <w:rFonts w:ascii="Arial" w:hAnsi="Arial" w:cs="Arial"/>
          <w:color w:val="EE0000"/>
        </w:rPr>
      </w:pPr>
    </w:p>
    <w:p w14:paraId="2D258DE0" w14:textId="77777777" w:rsidR="00B66407" w:rsidRDefault="00B66407" w:rsidP="007C4752">
      <w:pPr>
        <w:rPr>
          <w:rFonts w:ascii="Arial" w:hAnsi="Arial" w:cs="Arial"/>
          <w:color w:val="EE0000"/>
        </w:rPr>
      </w:pPr>
    </w:p>
    <w:p w14:paraId="3A3B2841" w14:textId="77777777" w:rsidR="00B66407" w:rsidRDefault="00B66407" w:rsidP="007C4752">
      <w:pPr>
        <w:rPr>
          <w:rFonts w:ascii="Arial" w:hAnsi="Arial" w:cs="Arial"/>
          <w:color w:val="EE0000"/>
        </w:rPr>
      </w:pPr>
    </w:p>
    <w:p w14:paraId="0633BF4C" w14:textId="77777777" w:rsidR="00B66407" w:rsidRDefault="00B66407" w:rsidP="007C4752">
      <w:pPr>
        <w:rPr>
          <w:rFonts w:ascii="Arial" w:hAnsi="Arial" w:cs="Arial"/>
          <w:color w:val="EE0000"/>
        </w:rPr>
      </w:pPr>
    </w:p>
    <w:p w14:paraId="17A26967" w14:textId="77777777" w:rsidR="00B66407" w:rsidRDefault="00B66407" w:rsidP="007C4752">
      <w:pPr>
        <w:rPr>
          <w:rFonts w:ascii="Arial" w:hAnsi="Arial" w:cs="Arial"/>
          <w:color w:val="EE0000"/>
        </w:rPr>
      </w:pPr>
    </w:p>
    <w:p w14:paraId="709675AD" w14:textId="77777777" w:rsidR="00B66407" w:rsidRDefault="00B66407" w:rsidP="007C4752">
      <w:pPr>
        <w:rPr>
          <w:rFonts w:ascii="Arial" w:hAnsi="Arial" w:cs="Arial"/>
          <w:color w:val="EE0000"/>
        </w:rPr>
      </w:pPr>
    </w:p>
    <w:p w14:paraId="045120FE" w14:textId="7AEF2051" w:rsidR="00B66407" w:rsidRPr="00B66407" w:rsidRDefault="00B66407" w:rsidP="00B66407">
      <w:pPr>
        <w:jc w:val="center"/>
        <w:rPr>
          <w:rFonts w:ascii="Arial" w:hAnsi="Arial" w:cs="Arial"/>
          <w:b/>
          <w:bCs/>
          <w:u w:val="single"/>
        </w:rPr>
      </w:pPr>
      <w:r w:rsidRPr="00B66407">
        <w:rPr>
          <w:rFonts w:ascii="Arial" w:hAnsi="Arial" w:cs="Arial"/>
          <w:b/>
          <w:bCs/>
          <w:u w:val="single"/>
        </w:rPr>
        <w:lastRenderedPageBreak/>
        <w:t>Climate Action Plan</w:t>
      </w:r>
    </w:p>
    <w:tbl>
      <w:tblPr>
        <w:tblStyle w:val="TableGrid"/>
        <w:tblW w:w="0" w:type="auto"/>
        <w:tblLook w:val="04A0" w:firstRow="1" w:lastRow="0" w:firstColumn="1" w:lastColumn="0" w:noHBand="0" w:noVBand="1"/>
      </w:tblPr>
      <w:tblGrid>
        <w:gridCol w:w="2226"/>
        <w:gridCol w:w="1951"/>
        <w:gridCol w:w="1914"/>
        <w:gridCol w:w="2925"/>
      </w:tblGrid>
      <w:tr w:rsidR="00866D8D" w14:paraId="69ECF7B5" w14:textId="77777777" w:rsidTr="00FD2099">
        <w:tc>
          <w:tcPr>
            <w:tcW w:w="2226" w:type="dxa"/>
          </w:tcPr>
          <w:p w14:paraId="155B3511" w14:textId="5B4580D3" w:rsidR="00866D8D" w:rsidRPr="00866D8D" w:rsidRDefault="00866D8D" w:rsidP="00866D8D">
            <w:pPr>
              <w:jc w:val="center"/>
              <w:rPr>
                <w:rFonts w:ascii="Arial" w:hAnsi="Arial" w:cs="Arial"/>
              </w:rPr>
            </w:pPr>
            <w:r w:rsidRPr="00866D8D">
              <w:rPr>
                <w:rFonts w:ascii="Arial" w:hAnsi="Arial" w:cs="Arial"/>
              </w:rPr>
              <w:t>Action</w:t>
            </w:r>
          </w:p>
        </w:tc>
        <w:tc>
          <w:tcPr>
            <w:tcW w:w="1951" w:type="dxa"/>
          </w:tcPr>
          <w:p w14:paraId="670F8CCA" w14:textId="11847FE8" w:rsidR="00866D8D" w:rsidRPr="00866D8D" w:rsidRDefault="00866D8D" w:rsidP="00866D8D">
            <w:pPr>
              <w:jc w:val="center"/>
              <w:rPr>
                <w:rFonts w:ascii="Arial" w:hAnsi="Arial" w:cs="Arial"/>
              </w:rPr>
            </w:pPr>
            <w:r w:rsidRPr="00866D8D">
              <w:rPr>
                <w:rFonts w:ascii="Arial" w:hAnsi="Arial" w:cs="Arial"/>
              </w:rPr>
              <w:t>Key Action Area</w:t>
            </w:r>
          </w:p>
        </w:tc>
        <w:tc>
          <w:tcPr>
            <w:tcW w:w="1914" w:type="dxa"/>
          </w:tcPr>
          <w:p w14:paraId="5A990363" w14:textId="2B977567" w:rsidR="00866D8D" w:rsidRPr="00866D8D" w:rsidRDefault="00866D8D" w:rsidP="00866D8D">
            <w:pPr>
              <w:jc w:val="center"/>
              <w:rPr>
                <w:rFonts w:ascii="Arial" w:hAnsi="Arial" w:cs="Arial"/>
              </w:rPr>
            </w:pPr>
            <w:r w:rsidRPr="00866D8D">
              <w:rPr>
                <w:rFonts w:ascii="Arial" w:hAnsi="Arial" w:cs="Arial"/>
              </w:rPr>
              <w:t>Timescale</w:t>
            </w:r>
          </w:p>
        </w:tc>
        <w:tc>
          <w:tcPr>
            <w:tcW w:w="2925" w:type="dxa"/>
          </w:tcPr>
          <w:p w14:paraId="3B23DD48" w14:textId="5C624274" w:rsidR="00866D8D" w:rsidRPr="00866D8D" w:rsidRDefault="00866D8D" w:rsidP="00866D8D">
            <w:pPr>
              <w:jc w:val="center"/>
              <w:rPr>
                <w:rFonts w:ascii="Arial" w:hAnsi="Arial" w:cs="Arial"/>
              </w:rPr>
            </w:pPr>
            <w:r w:rsidRPr="00866D8D">
              <w:rPr>
                <w:rFonts w:ascii="Arial" w:hAnsi="Arial" w:cs="Arial"/>
              </w:rPr>
              <w:t>Progress</w:t>
            </w:r>
          </w:p>
        </w:tc>
      </w:tr>
      <w:tr w:rsidR="00866D8D" w14:paraId="313000B3" w14:textId="77777777" w:rsidTr="00FD2099">
        <w:tc>
          <w:tcPr>
            <w:tcW w:w="2226" w:type="dxa"/>
          </w:tcPr>
          <w:p w14:paraId="2A356F49" w14:textId="77777777" w:rsidR="00866D8D" w:rsidRDefault="00866D8D" w:rsidP="007C4752">
            <w:pPr>
              <w:rPr>
                <w:rFonts w:ascii="Arial" w:hAnsi="Arial" w:cs="Arial"/>
                <w:color w:val="000000" w:themeColor="text1"/>
              </w:rPr>
            </w:pPr>
          </w:p>
          <w:p w14:paraId="448D222B" w14:textId="2756061E" w:rsidR="00866D8D" w:rsidRDefault="00866D8D" w:rsidP="007C4752">
            <w:pPr>
              <w:rPr>
                <w:rFonts w:ascii="Arial" w:hAnsi="Arial" w:cs="Arial"/>
                <w:color w:val="000000" w:themeColor="text1"/>
              </w:rPr>
            </w:pPr>
            <w:r w:rsidRPr="00866D8D">
              <w:rPr>
                <w:rFonts w:ascii="Arial" w:hAnsi="Arial" w:cs="Arial"/>
                <w:color w:val="000000" w:themeColor="text1"/>
              </w:rPr>
              <w:t>Change Printer</w:t>
            </w:r>
          </w:p>
          <w:p w14:paraId="42E7D1D1" w14:textId="0273941F" w:rsidR="00866D8D" w:rsidRDefault="00866D8D" w:rsidP="007C4752">
            <w:pPr>
              <w:rPr>
                <w:rFonts w:ascii="Arial" w:hAnsi="Arial" w:cs="Arial"/>
                <w:color w:val="EE0000"/>
              </w:rPr>
            </w:pPr>
          </w:p>
        </w:tc>
        <w:tc>
          <w:tcPr>
            <w:tcW w:w="1951" w:type="dxa"/>
          </w:tcPr>
          <w:p w14:paraId="6240687D" w14:textId="77777777" w:rsidR="00866D8D" w:rsidRDefault="00866D8D" w:rsidP="007C4752">
            <w:pPr>
              <w:rPr>
                <w:rFonts w:ascii="Arial" w:hAnsi="Arial" w:cs="Arial"/>
                <w:color w:val="000000" w:themeColor="text1"/>
              </w:rPr>
            </w:pPr>
          </w:p>
          <w:p w14:paraId="52690A74" w14:textId="5EFB1ACF" w:rsidR="00866D8D" w:rsidRDefault="00866D8D" w:rsidP="007C4752">
            <w:pPr>
              <w:rPr>
                <w:rFonts w:ascii="Arial" w:hAnsi="Arial" w:cs="Arial"/>
                <w:color w:val="EE0000"/>
              </w:rPr>
            </w:pPr>
            <w:r w:rsidRPr="00866D8D">
              <w:rPr>
                <w:rFonts w:ascii="Arial" w:hAnsi="Arial" w:cs="Arial"/>
                <w:color w:val="000000" w:themeColor="text1"/>
              </w:rPr>
              <w:t>Decarbonisation</w:t>
            </w:r>
          </w:p>
        </w:tc>
        <w:tc>
          <w:tcPr>
            <w:tcW w:w="1914" w:type="dxa"/>
          </w:tcPr>
          <w:p w14:paraId="72B60780" w14:textId="77777777" w:rsidR="00866D8D" w:rsidRDefault="00866D8D" w:rsidP="007C4752">
            <w:pPr>
              <w:rPr>
                <w:rFonts w:ascii="Arial" w:hAnsi="Arial" w:cs="Arial"/>
                <w:color w:val="000000" w:themeColor="text1"/>
              </w:rPr>
            </w:pPr>
          </w:p>
          <w:p w14:paraId="6858D06E" w14:textId="77777777" w:rsidR="00866D8D" w:rsidRDefault="00866D8D" w:rsidP="007C4752">
            <w:pPr>
              <w:rPr>
                <w:rFonts w:ascii="Arial" w:hAnsi="Arial" w:cs="Arial"/>
                <w:color w:val="000000" w:themeColor="text1"/>
              </w:rPr>
            </w:pPr>
            <w:r w:rsidRPr="00866D8D">
              <w:rPr>
                <w:rFonts w:ascii="Arial" w:hAnsi="Arial" w:cs="Arial"/>
                <w:color w:val="000000" w:themeColor="text1"/>
              </w:rPr>
              <w:t>Once contract ends</w:t>
            </w:r>
          </w:p>
          <w:p w14:paraId="22C2E194" w14:textId="5BF575D3" w:rsidR="00866D8D" w:rsidRDefault="00866D8D" w:rsidP="007C4752">
            <w:pPr>
              <w:rPr>
                <w:rFonts w:ascii="Arial" w:hAnsi="Arial" w:cs="Arial"/>
                <w:color w:val="EE0000"/>
              </w:rPr>
            </w:pPr>
          </w:p>
        </w:tc>
        <w:tc>
          <w:tcPr>
            <w:tcW w:w="2925" w:type="dxa"/>
          </w:tcPr>
          <w:p w14:paraId="2954B1A6" w14:textId="77777777" w:rsidR="00866D8D" w:rsidRDefault="00866D8D" w:rsidP="007C4752">
            <w:pPr>
              <w:rPr>
                <w:rFonts w:ascii="Arial" w:hAnsi="Arial" w:cs="Arial"/>
                <w:color w:val="EE0000"/>
              </w:rPr>
            </w:pPr>
          </w:p>
        </w:tc>
      </w:tr>
      <w:tr w:rsidR="00866D8D" w14:paraId="19E3040C" w14:textId="77777777" w:rsidTr="00FD2099">
        <w:tc>
          <w:tcPr>
            <w:tcW w:w="2226" w:type="dxa"/>
          </w:tcPr>
          <w:p w14:paraId="7FF4A9D9" w14:textId="77777777" w:rsidR="00866D8D" w:rsidRDefault="00866D8D" w:rsidP="007C4752">
            <w:pPr>
              <w:rPr>
                <w:rFonts w:ascii="Arial" w:hAnsi="Arial" w:cs="Arial"/>
                <w:color w:val="000000" w:themeColor="text1"/>
              </w:rPr>
            </w:pPr>
          </w:p>
          <w:p w14:paraId="6C557FE1" w14:textId="77777777" w:rsidR="00866D8D" w:rsidRDefault="00866D8D" w:rsidP="007C4752">
            <w:pPr>
              <w:rPr>
                <w:rFonts w:ascii="Arial" w:hAnsi="Arial" w:cs="Arial"/>
                <w:color w:val="000000" w:themeColor="text1"/>
              </w:rPr>
            </w:pPr>
            <w:r w:rsidRPr="00866D8D">
              <w:rPr>
                <w:rFonts w:ascii="Arial" w:hAnsi="Arial" w:cs="Arial"/>
                <w:color w:val="000000" w:themeColor="text1"/>
              </w:rPr>
              <w:t>Stop using Nappy Cassettes</w:t>
            </w:r>
          </w:p>
          <w:p w14:paraId="1997B33D" w14:textId="54774DE8" w:rsidR="00866D8D" w:rsidRDefault="00866D8D" w:rsidP="007C4752">
            <w:pPr>
              <w:rPr>
                <w:rFonts w:ascii="Arial" w:hAnsi="Arial" w:cs="Arial"/>
                <w:color w:val="EE0000"/>
              </w:rPr>
            </w:pPr>
          </w:p>
        </w:tc>
        <w:tc>
          <w:tcPr>
            <w:tcW w:w="1951" w:type="dxa"/>
          </w:tcPr>
          <w:p w14:paraId="54437A67" w14:textId="77777777" w:rsidR="00866D8D" w:rsidRDefault="00866D8D" w:rsidP="007C4752">
            <w:pPr>
              <w:rPr>
                <w:rFonts w:ascii="Arial" w:hAnsi="Arial" w:cs="Arial"/>
                <w:color w:val="EE0000"/>
              </w:rPr>
            </w:pPr>
          </w:p>
          <w:p w14:paraId="6BC3E753" w14:textId="01A1D007" w:rsidR="00866D8D" w:rsidRDefault="00866D8D" w:rsidP="007C4752">
            <w:pPr>
              <w:rPr>
                <w:rFonts w:ascii="Arial" w:hAnsi="Arial" w:cs="Arial"/>
                <w:color w:val="EE0000"/>
              </w:rPr>
            </w:pPr>
            <w:r w:rsidRPr="00866D8D">
              <w:rPr>
                <w:rFonts w:ascii="Arial" w:hAnsi="Arial" w:cs="Arial"/>
                <w:color w:val="000000" w:themeColor="text1"/>
              </w:rPr>
              <w:t>Decarbonisation</w:t>
            </w:r>
          </w:p>
        </w:tc>
        <w:tc>
          <w:tcPr>
            <w:tcW w:w="1914" w:type="dxa"/>
          </w:tcPr>
          <w:p w14:paraId="4AB5C3A8" w14:textId="77777777" w:rsidR="00866D8D" w:rsidRDefault="00866D8D" w:rsidP="007C4752">
            <w:pPr>
              <w:rPr>
                <w:rFonts w:ascii="Arial" w:hAnsi="Arial" w:cs="Arial"/>
                <w:color w:val="EE0000"/>
              </w:rPr>
            </w:pPr>
          </w:p>
          <w:p w14:paraId="66F5CECC" w14:textId="77777777" w:rsidR="00866D8D" w:rsidRDefault="00866D8D" w:rsidP="007C4752">
            <w:pPr>
              <w:rPr>
                <w:rFonts w:ascii="Arial" w:hAnsi="Arial" w:cs="Arial"/>
                <w:color w:val="000000" w:themeColor="text1"/>
              </w:rPr>
            </w:pPr>
            <w:r w:rsidRPr="00866D8D">
              <w:rPr>
                <w:rFonts w:ascii="Arial" w:hAnsi="Arial" w:cs="Arial"/>
                <w:color w:val="000000" w:themeColor="text1"/>
              </w:rPr>
              <w:t>Once last cassette has been used</w:t>
            </w:r>
          </w:p>
          <w:p w14:paraId="558E55E2" w14:textId="27A563B1" w:rsidR="00FD2099" w:rsidRDefault="00FD2099" w:rsidP="007C4752">
            <w:pPr>
              <w:rPr>
                <w:rFonts w:ascii="Arial" w:hAnsi="Arial" w:cs="Arial"/>
                <w:color w:val="EE0000"/>
              </w:rPr>
            </w:pPr>
          </w:p>
        </w:tc>
        <w:tc>
          <w:tcPr>
            <w:tcW w:w="2925" w:type="dxa"/>
          </w:tcPr>
          <w:p w14:paraId="5081AD52" w14:textId="77777777" w:rsidR="00866D8D" w:rsidRDefault="00866D8D" w:rsidP="007C4752">
            <w:pPr>
              <w:rPr>
                <w:rFonts w:ascii="Arial" w:hAnsi="Arial" w:cs="Arial"/>
                <w:color w:val="EE0000"/>
              </w:rPr>
            </w:pPr>
          </w:p>
        </w:tc>
      </w:tr>
      <w:tr w:rsidR="00866D8D" w14:paraId="1BFFF1CC" w14:textId="77777777" w:rsidTr="00FD2099">
        <w:tc>
          <w:tcPr>
            <w:tcW w:w="2226" w:type="dxa"/>
          </w:tcPr>
          <w:p w14:paraId="2A805175" w14:textId="77777777" w:rsidR="00866D8D" w:rsidRDefault="00866D8D" w:rsidP="007C4752">
            <w:pPr>
              <w:rPr>
                <w:rFonts w:ascii="Arial" w:hAnsi="Arial" w:cs="Arial"/>
                <w:color w:val="EE0000"/>
              </w:rPr>
            </w:pPr>
          </w:p>
          <w:p w14:paraId="3F374BDD" w14:textId="77777777" w:rsidR="00866D8D" w:rsidRPr="00866D8D" w:rsidRDefault="00866D8D" w:rsidP="007C4752">
            <w:pPr>
              <w:rPr>
                <w:rFonts w:ascii="Arial" w:hAnsi="Arial" w:cs="Arial"/>
              </w:rPr>
            </w:pPr>
            <w:r w:rsidRPr="00866D8D">
              <w:rPr>
                <w:rFonts w:ascii="Arial" w:hAnsi="Arial" w:cs="Arial"/>
              </w:rPr>
              <w:t>Purchase a water butt</w:t>
            </w:r>
          </w:p>
          <w:p w14:paraId="351F115C" w14:textId="4035B3D6" w:rsidR="00866D8D" w:rsidRDefault="00866D8D" w:rsidP="007C4752">
            <w:pPr>
              <w:rPr>
                <w:rFonts w:ascii="Arial" w:hAnsi="Arial" w:cs="Arial"/>
                <w:color w:val="EE0000"/>
              </w:rPr>
            </w:pPr>
          </w:p>
        </w:tc>
        <w:tc>
          <w:tcPr>
            <w:tcW w:w="1951" w:type="dxa"/>
          </w:tcPr>
          <w:p w14:paraId="2FB0C785" w14:textId="77777777" w:rsidR="00866D8D" w:rsidRDefault="00866D8D" w:rsidP="007C4752">
            <w:pPr>
              <w:rPr>
                <w:rFonts w:ascii="Arial" w:hAnsi="Arial" w:cs="Arial"/>
                <w:color w:val="EE0000"/>
              </w:rPr>
            </w:pPr>
          </w:p>
          <w:p w14:paraId="03E9B777" w14:textId="2E2380CD" w:rsidR="00866D8D" w:rsidRDefault="00866D8D" w:rsidP="007C4752">
            <w:pPr>
              <w:rPr>
                <w:rFonts w:ascii="Arial" w:hAnsi="Arial" w:cs="Arial"/>
                <w:color w:val="EE0000"/>
              </w:rPr>
            </w:pPr>
            <w:r w:rsidRPr="00866D8D">
              <w:rPr>
                <w:rFonts w:ascii="Arial" w:hAnsi="Arial" w:cs="Arial"/>
                <w:color w:val="000000" w:themeColor="text1"/>
              </w:rPr>
              <w:t>Adaption and Resilience</w:t>
            </w:r>
          </w:p>
        </w:tc>
        <w:tc>
          <w:tcPr>
            <w:tcW w:w="1914" w:type="dxa"/>
          </w:tcPr>
          <w:p w14:paraId="3519F8A7" w14:textId="77777777" w:rsidR="00866D8D" w:rsidRDefault="00866D8D" w:rsidP="007C4752">
            <w:pPr>
              <w:rPr>
                <w:rFonts w:ascii="Arial" w:hAnsi="Arial" w:cs="Arial"/>
                <w:color w:val="EE0000"/>
              </w:rPr>
            </w:pPr>
          </w:p>
          <w:p w14:paraId="382FF6D2" w14:textId="76E7D1E5" w:rsidR="00866D8D" w:rsidRDefault="00866D8D" w:rsidP="007C4752">
            <w:pPr>
              <w:rPr>
                <w:rFonts w:ascii="Arial" w:hAnsi="Arial" w:cs="Arial"/>
                <w:color w:val="EE0000"/>
              </w:rPr>
            </w:pPr>
            <w:r w:rsidRPr="00866D8D">
              <w:rPr>
                <w:rFonts w:ascii="Arial" w:hAnsi="Arial" w:cs="Arial"/>
                <w:color w:val="000000" w:themeColor="text1"/>
              </w:rPr>
              <w:t>January 2026</w:t>
            </w:r>
          </w:p>
        </w:tc>
        <w:tc>
          <w:tcPr>
            <w:tcW w:w="2925" w:type="dxa"/>
          </w:tcPr>
          <w:p w14:paraId="231C9EAC" w14:textId="77777777" w:rsidR="00866D8D" w:rsidRDefault="00866D8D" w:rsidP="007C4752">
            <w:pPr>
              <w:rPr>
                <w:rFonts w:ascii="Arial" w:hAnsi="Arial" w:cs="Arial"/>
                <w:color w:val="EE0000"/>
              </w:rPr>
            </w:pPr>
          </w:p>
        </w:tc>
      </w:tr>
      <w:tr w:rsidR="00866D8D" w14:paraId="796483E8" w14:textId="77777777" w:rsidTr="00FD2099">
        <w:tc>
          <w:tcPr>
            <w:tcW w:w="2226" w:type="dxa"/>
          </w:tcPr>
          <w:p w14:paraId="51ACB2F7" w14:textId="77777777" w:rsidR="00866D8D" w:rsidRDefault="00866D8D" w:rsidP="007C4752">
            <w:pPr>
              <w:rPr>
                <w:rFonts w:ascii="Arial" w:hAnsi="Arial" w:cs="Arial"/>
                <w:color w:val="EE0000"/>
              </w:rPr>
            </w:pPr>
          </w:p>
          <w:p w14:paraId="7B394713" w14:textId="77777777" w:rsidR="00866D8D" w:rsidRPr="00866D8D" w:rsidRDefault="00866D8D" w:rsidP="007C4752">
            <w:pPr>
              <w:rPr>
                <w:rFonts w:ascii="Arial" w:hAnsi="Arial" w:cs="Arial"/>
                <w:color w:val="000000" w:themeColor="text1"/>
              </w:rPr>
            </w:pPr>
            <w:r w:rsidRPr="00866D8D">
              <w:rPr>
                <w:rFonts w:ascii="Arial" w:hAnsi="Arial" w:cs="Arial"/>
                <w:color w:val="000000" w:themeColor="text1"/>
              </w:rPr>
              <w:t>Change church doors</w:t>
            </w:r>
          </w:p>
          <w:p w14:paraId="0E7E02FF" w14:textId="65EEA50E" w:rsidR="00866D8D" w:rsidRDefault="00866D8D" w:rsidP="007C4752">
            <w:pPr>
              <w:rPr>
                <w:rFonts w:ascii="Arial" w:hAnsi="Arial" w:cs="Arial"/>
                <w:color w:val="EE0000"/>
              </w:rPr>
            </w:pPr>
          </w:p>
        </w:tc>
        <w:tc>
          <w:tcPr>
            <w:tcW w:w="1951" w:type="dxa"/>
          </w:tcPr>
          <w:p w14:paraId="4023544D" w14:textId="77777777" w:rsidR="00866D8D" w:rsidRDefault="00866D8D" w:rsidP="007C4752">
            <w:pPr>
              <w:rPr>
                <w:rFonts w:ascii="Arial" w:hAnsi="Arial" w:cs="Arial"/>
                <w:color w:val="EE0000"/>
              </w:rPr>
            </w:pPr>
          </w:p>
          <w:p w14:paraId="1345A28B" w14:textId="49573FBC" w:rsidR="00866D8D" w:rsidRDefault="00866D8D" w:rsidP="007C4752">
            <w:pPr>
              <w:rPr>
                <w:rFonts w:ascii="Arial" w:hAnsi="Arial" w:cs="Arial"/>
                <w:color w:val="EE0000"/>
              </w:rPr>
            </w:pPr>
            <w:r w:rsidRPr="00FD2099">
              <w:rPr>
                <w:rFonts w:ascii="Arial" w:hAnsi="Arial" w:cs="Arial"/>
                <w:color w:val="000000" w:themeColor="text1"/>
              </w:rPr>
              <w:t>Adaption and Resilience</w:t>
            </w:r>
          </w:p>
        </w:tc>
        <w:tc>
          <w:tcPr>
            <w:tcW w:w="1914" w:type="dxa"/>
          </w:tcPr>
          <w:p w14:paraId="519F27F6" w14:textId="77777777" w:rsidR="00866D8D" w:rsidRDefault="00866D8D" w:rsidP="007C4752">
            <w:pPr>
              <w:rPr>
                <w:rFonts w:ascii="Arial" w:hAnsi="Arial" w:cs="Arial"/>
                <w:color w:val="EE0000"/>
              </w:rPr>
            </w:pPr>
          </w:p>
          <w:p w14:paraId="717960EC" w14:textId="5DDD07E6" w:rsidR="00FD2099" w:rsidRDefault="00FD2099" w:rsidP="007C4752">
            <w:pPr>
              <w:rPr>
                <w:rFonts w:ascii="Arial" w:hAnsi="Arial" w:cs="Arial"/>
                <w:color w:val="EE0000"/>
              </w:rPr>
            </w:pPr>
            <w:r w:rsidRPr="00FD2099">
              <w:rPr>
                <w:rFonts w:ascii="Arial" w:hAnsi="Arial" w:cs="Arial"/>
                <w:color w:val="000000" w:themeColor="text1"/>
              </w:rPr>
              <w:t>February 2026</w:t>
            </w:r>
          </w:p>
        </w:tc>
        <w:tc>
          <w:tcPr>
            <w:tcW w:w="2925" w:type="dxa"/>
          </w:tcPr>
          <w:p w14:paraId="588820F0" w14:textId="77777777" w:rsidR="00866D8D" w:rsidRDefault="00866D8D" w:rsidP="007C4752">
            <w:pPr>
              <w:rPr>
                <w:rFonts w:ascii="Arial" w:hAnsi="Arial" w:cs="Arial"/>
                <w:color w:val="EE0000"/>
              </w:rPr>
            </w:pPr>
          </w:p>
        </w:tc>
      </w:tr>
      <w:tr w:rsidR="00FD2099" w14:paraId="54AC2000" w14:textId="77777777" w:rsidTr="00FD2099">
        <w:tc>
          <w:tcPr>
            <w:tcW w:w="2226" w:type="dxa"/>
          </w:tcPr>
          <w:p w14:paraId="486DE0C6" w14:textId="77777777" w:rsidR="00FD2099" w:rsidRDefault="00FD2099" w:rsidP="007C4752">
            <w:pPr>
              <w:rPr>
                <w:rFonts w:ascii="Arial" w:hAnsi="Arial" w:cs="Arial"/>
                <w:color w:val="EE0000"/>
              </w:rPr>
            </w:pPr>
          </w:p>
          <w:p w14:paraId="4C2FD926" w14:textId="77777777" w:rsidR="00FD2099" w:rsidRPr="00FD2099" w:rsidRDefault="00FD2099" w:rsidP="007C4752">
            <w:pPr>
              <w:rPr>
                <w:rFonts w:ascii="Arial" w:hAnsi="Arial" w:cs="Arial"/>
              </w:rPr>
            </w:pPr>
            <w:r w:rsidRPr="00FD2099">
              <w:rPr>
                <w:rFonts w:ascii="Arial" w:hAnsi="Arial" w:cs="Arial"/>
              </w:rPr>
              <w:t>No Mow Zone</w:t>
            </w:r>
          </w:p>
          <w:p w14:paraId="4C42A05D" w14:textId="545959D8" w:rsidR="00FD2099" w:rsidRDefault="00FD2099" w:rsidP="007C4752">
            <w:pPr>
              <w:rPr>
                <w:rFonts w:ascii="Arial" w:hAnsi="Arial" w:cs="Arial"/>
                <w:color w:val="EE0000"/>
              </w:rPr>
            </w:pPr>
          </w:p>
        </w:tc>
        <w:tc>
          <w:tcPr>
            <w:tcW w:w="1951" w:type="dxa"/>
          </w:tcPr>
          <w:p w14:paraId="0E5E8272" w14:textId="77777777" w:rsidR="00FD2099" w:rsidRDefault="00FD2099" w:rsidP="007C4752">
            <w:pPr>
              <w:rPr>
                <w:rFonts w:ascii="Arial" w:hAnsi="Arial" w:cs="Arial"/>
                <w:color w:val="EE0000"/>
              </w:rPr>
            </w:pPr>
          </w:p>
          <w:p w14:paraId="330EF11E" w14:textId="27669FE9" w:rsidR="00FD2099" w:rsidRDefault="00FD2099" w:rsidP="007C4752">
            <w:pPr>
              <w:rPr>
                <w:rFonts w:ascii="Arial" w:hAnsi="Arial" w:cs="Arial"/>
                <w:color w:val="EE0000"/>
              </w:rPr>
            </w:pPr>
            <w:r w:rsidRPr="00FD2099">
              <w:rPr>
                <w:rFonts w:ascii="Arial" w:hAnsi="Arial" w:cs="Arial"/>
                <w:color w:val="000000" w:themeColor="text1"/>
              </w:rPr>
              <w:t>Biodiversity</w:t>
            </w:r>
          </w:p>
        </w:tc>
        <w:tc>
          <w:tcPr>
            <w:tcW w:w="1914" w:type="dxa"/>
          </w:tcPr>
          <w:p w14:paraId="7C979FE3" w14:textId="77777777" w:rsidR="00FD2099" w:rsidRDefault="00FD2099" w:rsidP="007C4752">
            <w:pPr>
              <w:rPr>
                <w:rFonts w:ascii="Arial" w:hAnsi="Arial" w:cs="Arial"/>
                <w:color w:val="EE0000"/>
              </w:rPr>
            </w:pPr>
          </w:p>
          <w:p w14:paraId="5F44E3DD" w14:textId="4E8C4EE3" w:rsidR="00FD2099" w:rsidRDefault="00FD2099" w:rsidP="007C4752">
            <w:pPr>
              <w:rPr>
                <w:rFonts w:ascii="Arial" w:hAnsi="Arial" w:cs="Arial"/>
                <w:color w:val="EE0000"/>
              </w:rPr>
            </w:pPr>
            <w:r w:rsidRPr="00FD2099">
              <w:rPr>
                <w:rFonts w:ascii="Arial" w:hAnsi="Arial" w:cs="Arial"/>
              </w:rPr>
              <w:t>Summer 2026</w:t>
            </w:r>
          </w:p>
        </w:tc>
        <w:tc>
          <w:tcPr>
            <w:tcW w:w="2925" w:type="dxa"/>
          </w:tcPr>
          <w:p w14:paraId="70E67890" w14:textId="77777777" w:rsidR="00FD2099" w:rsidRDefault="00FD2099" w:rsidP="007C4752">
            <w:pPr>
              <w:rPr>
                <w:rFonts w:ascii="Arial" w:hAnsi="Arial" w:cs="Arial"/>
                <w:color w:val="EE0000"/>
              </w:rPr>
            </w:pPr>
          </w:p>
        </w:tc>
      </w:tr>
      <w:tr w:rsidR="00FD2099" w14:paraId="49869463" w14:textId="77777777" w:rsidTr="00FD2099">
        <w:tc>
          <w:tcPr>
            <w:tcW w:w="2226" w:type="dxa"/>
          </w:tcPr>
          <w:p w14:paraId="15305456" w14:textId="77777777" w:rsidR="00FD2099" w:rsidRDefault="00FD2099" w:rsidP="007C4752">
            <w:pPr>
              <w:rPr>
                <w:rFonts w:ascii="Arial" w:hAnsi="Arial" w:cs="Arial"/>
                <w:color w:val="EE0000"/>
              </w:rPr>
            </w:pPr>
          </w:p>
          <w:p w14:paraId="1BD32247" w14:textId="77777777" w:rsidR="00FD2099" w:rsidRPr="00FD2099" w:rsidRDefault="00FD2099" w:rsidP="007C4752">
            <w:pPr>
              <w:rPr>
                <w:rFonts w:ascii="Arial" w:hAnsi="Arial" w:cs="Arial"/>
                <w:color w:val="000000" w:themeColor="text1"/>
              </w:rPr>
            </w:pPr>
            <w:r w:rsidRPr="00FD2099">
              <w:rPr>
                <w:rFonts w:ascii="Arial" w:hAnsi="Arial" w:cs="Arial"/>
                <w:color w:val="000000" w:themeColor="text1"/>
              </w:rPr>
              <w:t>Install bat boxes/bug hotels</w:t>
            </w:r>
          </w:p>
          <w:p w14:paraId="24227957" w14:textId="0B139E79" w:rsidR="00FD2099" w:rsidRDefault="00FD2099" w:rsidP="007C4752">
            <w:pPr>
              <w:rPr>
                <w:rFonts w:ascii="Arial" w:hAnsi="Arial" w:cs="Arial"/>
                <w:color w:val="EE0000"/>
              </w:rPr>
            </w:pPr>
          </w:p>
        </w:tc>
        <w:tc>
          <w:tcPr>
            <w:tcW w:w="1951" w:type="dxa"/>
          </w:tcPr>
          <w:p w14:paraId="4FDB7714" w14:textId="77777777" w:rsidR="00FD2099" w:rsidRDefault="00FD2099" w:rsidP="007C4752">
            <w:pPr>
              <w:rPr>
                <w:rFonts w:ascii="Arial" w:hAnsi="Arial" w:cs="Arial"/>
                <w:color w:val="EE0000"/>
              </w:rPr>
            </w:pPr>
          </w:p>
          <w:p w14:paraId="5995D200" w14:textId="319EA444" w:rsidR="00FD2099" w:rsidRDefault="00FD2099" w:rsidP="007C4752">
            <w:pPr>
              <w:rPr>
                <w:rFonts w:ascii="Arial" w:hAnsi="Arial" w:cs="Arial"/>
                <w:color w:val="EE0000"/>
              </w:rPr>
            </w:pPr>
            <w:r w:rsidRPr="00FD2099">
              <w:rPr>
                <w:rFonts w:ascii="Arial" w:hAnsi="Arial" w:cs="Arial"/>
                <w:color w:val="000000" w:themeColor="text1"/>
              </w:rPr>
              <w:t>Biodiversity</w:t>
            </w:r>
          </w:p>
        </w:tc>
        <w:tc>
          <w:tcPr>
            <w:tcW w:w="1914" w:type="dxa"/>
          </w:tcPr>
          <w:p w14:paraId="1EF18754" w14:textId="77777777" w:rsidR="00FD2099" w:rsidRDefault="00FD2099" w:rsidP="007C4752">
            <w:pPr>
              <w:rPr>
                <w:rFonts w:ascii="Arial" w:hAnsi="Arial" w:cs="Arial"/>
                <w:color w:val="EE0000"/>
              </w:rPr>
            </w:pPr>
          </w:p>
          <w:p w14:paraId="63A62A35" w14:textId="131B05FC" w:rsidR="00FD2099" w:rsidRDefault="00FD2099" w:rsidP="007C4752">
            <w:pPr>
              <w:rPr>
                <w:rFonts w:ascii="Arial" w:hAnsi="Arial" w:cs="Arial"/>
                <w:color w:val="EE0000"/>
              </w:rPr>
            </w:pPr>
            <w:r w:rsidRPr="00FD2099">
              <w:rPr>
                <w:rFonts w:ascii="Arial" w:hAnsi="Arial" w:cs="Arial"/>
                <w:color w:val="000000" w:themeColor="text1"/>
              </w:rPr>
              <w:t>Spring 2026</w:t>
            </w:r>
          </w:p>
        </w:tc>
        <w:tc>
          <w:tcPr>
            <w:tcW w:w="2925" w:type="dxa"/>
          </w:tcPr>
          <w:p w14:paraId="78AE15C8" w14:textId="77777777" w:rsidR="00FD2099" w:rsidRDefault="00FD2099" w:rsidP="007C4752">
            <w:pPr>
              <w:rPr>
                <w:rFonts w:ascii="Arial" w:hAnsi="Arial" w:cs="Arial"/>
                <w:color w:val="EE0000"/>
              </w:rPr>
            </w:pPr>
          </w:p>
        </w:tc>
      </w:tr>
      <w:tr w:rsidR="00FD2099" w14:paraId="1B631B6F" w14:textId="77777777" w:rsidTr="00FD2099">
        <w:tc>
          <w:tcPr>
            <w:tcW w:w="2226" w:type="dxa"/>
          </w:tcPr>
          <w:p w14:paraId="20F4155A" w14:textId="77777777" w:rsidR="00FD2099" w:rsidRDefault="00FD2099" w:rsidP="007C4752">
            <w:pPr>
              <w:rPr>
                <w:rFonts w:ascii="Arial" w:hAnsi="Arial" w:cs="Arial"/>
                <w:color w:val="EE0000"/>
              </w:rPr>
            </w:pPr>
          </w:p>
          <w:p w14:paraId="63246550" w14:textId="77777777" w:rsidR="00FD2099" w:rsidRPr="00FD2099" w:rsidRDefault="00FD2099" w:rsidP="007C4752">
            <w:pPr>
              <w:rPr>
                <w:rFonts w:ascii="Arial" w:hAnsi="Arial" w:cs="Arial"/>
                <w:color w:val="000000" w:themeColor="text1"/>
              </w:rPr>
            </w:pPr>
            <w:r w:rsidRPr="00FD2099">
              <w:rPr>
                <w:rFonts w:ascii="Arial" w:hAnsi="Arial" w:cs="Arial"/>
                <w:color w:val="000000" w:themeColor="text1"/>
              </w:rPr>
              <w:t>Staff Training</w:t>
            </w:r>
          </w:p>
          <w:p w14:paraId="3FCC7B18" w14:textId="08CD63FC" w:rsidR="00FD2099" w:rsidRDefault="00FD2099" w:rsidP="007C4752">
            <w:pPr>
              <w:rPr>
                <w:rFonts w:ascii="Arial" w:hAnsi="Arial" w:cs="Arial"/>
                <w:color w:val="EE0000"/>
              </w:rPr>
            </w:pPr>
          </w:p>
        </w:tc>
        <w:tc>
          <w:tcPr>
            <w:tcW w:w="1951" w:type="dxa"/>
          </w:tcPr>
          <w:p w14:paraId="6B3BAB15" w14:textId="77777777" w:rsidR="00FD2099" w:rsidRDefault="00FD2099" w:rsidP="007C4752">
            <w:pPr>
              <w:rPr>
                <w:rFonts w:ascii="Arial" w:hAnsi="Arial" w:cs="Arial"/>
                <w:color w:val="EE0000"/>
              </w:rPr>
            </w:pPr>
          </w:p>
          <w:p w14:paraId="7D11CA21" w14:textId="77777777" w:rsidR="00FD2099" w:rsidRPr="00FD2099" w:rsidRDefault="00FD2099" w:rsidP="007C4752">
            <w:pPr>
              <w:rPr>
                <w:rFonts w:ascii="Arial" w:hAnsi="Arial" w:cs="Arial"/>
              </w:rPr>
            </w:pPr>
            <w:r w:rsidRPr="00FD2099">
              <w:rPr>
                <w:rFonts w:ascii="Arial" w:hAnsi="Arial" w:cs="Arial"/>
              </w:rPr>
              <w:t>Climate Education and Green Skills</w:t>
            </w:r>
          </w:p>
          <w:p w14:paraId="229B2D66" w14:textId="78F3D737" w:rsidR="00FD2099" w:rsidRDefault="00FD2099" w:rsidP="007C4752">
            <w:pPr>
              <w:rPr>
                <w:rFonts w:ascii="Arial" w:hAnsi="Arial" w:cs="Arial"/>
                <w:color w:val="EE0000"/>
              </w:rPr>
            </w:pPr>
          </w:p>
        </w:tc>
        <w:tc>
          <w:tcPr>
            <w:tcW w:w="1914" w:type="dxa"/>
          </w:tcPr>
          <w:p w14:paraId="08161F6F" w14:textId="77777777" w:rsidR="00FD2099" w:rsidRDefault="00FD2099" w:rsidP="007C4752">
            <w:pPr>
              <w:rPr>
                <w:rFonts w:ascii="Arial" w:hAnsi="Arial" w:cs="Arial"/>
                <w:color w:val="EE0000"/>
              </w:rPr>
            </w:pPr>
          </w:p>
          <w:p w14:paraId="36296830" w14:textId="38ABB741" w:rsidR="00FD2099" w:rsidRDefault="00FD2099" w:rsidP="007C4752">
            <w:pPr>
              <w:rPr>
                <w:rFonts w:ascii="Arial" w:hAnsi="Arial" w:cs="Arial"/>
                <w:color w:val="EE0000"/>
              </w:rPr>
            </w:pPr>
            <w:r w:rsidRPr="00FD2099">
              <w:rPr>
                <w:rFonts w:ascii="Arial" w:hAnsi="Arial" w:cs="Arial"/>
              </w:rPr>
              <w:t>September 2026</w:t>
            </w:r>
          </w:p>
        </w:tc>
        <w:tc>
          <w:tcPr>
            <w:tcW w:w="2925" w:type="dxa"/>
          </w:tcPr>
          <w:p w14:paraId="6D8ED3E0" w14:textId="77777777" w:rsidR="00FD2099" w:rsidRDefault="00FD2099" w:rsidP="007C4752">
            <w:pPr>
              <w:rPr>
                <w:rFonts w:ascii="Arial" w:hAnsi="Arial" w:cs="Arial"/>
                <w:color w:val="EE0000"/>
              </w:rPr>
            </w:pPr>
          </w:p>
        </w:tc>
      </w:tr>
      <w:tr w:rsidR="00FD2099" w14:paraId="4AF7BE13" w14:textId="77777777" w:rsidTr="00FD2099">
        <w:tc>
          <w:tcPr>
            <w:tcW w:w="2226" w:type="dxa"/>
          </w:tcPr>
          <w:p w14:paraId="4830386C" w14:textId="77777777" w:rsidR="00FD2099" w:rsidRDefault="00FD2099" w:rsidP="007C4752">
            <w:pPr>
              <w:rPr>
                <w:rFonts w:ascii="Arial" w:hAnsi="Arial" w:cs="Arial"/>
                <w:color w:val="EE0000"/>
              </w:rPr>
            </w:pPr>
          </w:p>
          <w:p w14:paraId="5359A53F" w14:textId="764AED63" w:rsidR="00FD2099" w:rsidRPr="00FD2099" w:rsidRDefault="00FD2099" w:rsidP="007C4752">
            <w:pPr>
              <w:rPr>
                <w:rFonts w:ascii="Arial" w:hAnsi="Arial" w:cs="Arial"/>
              </w:rPr>
            </w:pPr>
            <w:r w:rsidRPr="00FD2099">
              <w:rPr>
                <w:rFonts w:ascii="Arial" w:hAnsi="Arial" w:cs="Arial"/>
              </w:rPr>
              <w:t>Purchase books</w:t>
            </w:r>
          </w:p>
          <w:p w14:paraId="183A538B" w14:textId="24D04992" w:rsidR="00FD2099" w:rsidRPr="00FD2099" w:rsidRDefault="00FD2099" w:rsidP="007C4752">
            <w:pPr>
              <w:rPr>
                <w:rFonts w:ascii="Arial" w:hAnsi="Arial" w:cs="Arial"/>
              </w:rPr>
            </w:pPr>
            <w:r w:rsidRPr="00FD2099">
              <w:rPr>
                <w:rFonts w:ascii="Arial" w:hAnsi="Arial" w:cs="Arial"/>
              </w:rPr>
              <w:t xml:space="preserve">e.g change starts with us </w:t>
            </w:r>
          </w:p>
          <w:p w14:paraId="422E4D92" w14:textId="77777777" w:rsidR="00FD2099" w:rsidRDefault="00FD2099" w:rsidP="007C4752">
            <w:pPr>
              <w:rPr>
                <w:rFonts w:ascii="Arial" w:hAnsi="Arial" w:cs="Arial"/>
                <w:color w:val="EE0000"/>
              </w:rPr>
            </w:pPr>
          </w:p>
        </w:tc>
        <w:tc>
          <w:tcPr>
            <w:tcW w:w="1951" w:type="dxa"/>
          </w:tcPr>
          <w:p w14:paraId="49F6D80A" w14:textId="77777777" w:rsidR="00FD2099" w:rsidRDefault="00FD2099" w:rsidP="007C4752">
            <w:pPr>
              <w:rPr>
                <w:rFonts w:ascii="Arial" w:hAnsi="Arial" w:cs="Arial"/>
                <w:color w:val="EE0000"/>
              </w:rPr>
            </w:pPr>
          </w:p>
          <w:p w14:paraId="0562B096" w14:textId="5B6A2D9F" w:rsidR="00FD2099" w:rsidRDefault="00FD2099" w:rsidP="007C4752">
            <w:pPr>
              <w:rPr>
                <w:rFonts w:ascii="Arial" w:hAnsi="Arial" w:cs="Arial"/>
                <w:color w:val="EE0000"/>
              </w:rPr>
            </w:pPr>
            <w:r w:rsidRPr="00FD2099">
              <w:rPr>
                <w:rFonts w:ascii="Arial" w:hAnsi="Arial" w:cs="Arial"/>
                <w:color w:val="000000" w:themeColor="text1"/>
              </w:rPr>
              <w:t>Climate Education and Green Skills</w:t>
            </w:r>
          </w:p>
        </w:tc>
        <w:tc>
          <w:tcPr>
            <w:tcW w:w="1914" w:type="dxa"/>
          </w:tcPr>
          <w:p w14:paraId="692499B1" w14:textId="77777777" w:rsidR="00FD2099" w:rsidRDefault="00FD2099" w:rsidP="007C4752">
            <w:pPr>
              <w:rPr>
                <w:rFonts w:ascii="Arial" w:hAnsi="Arial" w:cs="Arial"/>
                <w:color w:val="EE0000"/>
              </w:rPr>
            </w:pPr>
          </w:p>
          <w:p w14:paraId="361D161A" w14:textId="4897F9D4" w:rsidR="00FD2099" w:rsidRDefault="00FD2099" w:rsidP="007C4752">
            <w:pPr>
              <w:rPr>
                <w:rFonts w:ascii="Arial" w:hAnsi="Arial" w:cs="Arial"/>
                <w:color w:val="EE0000"/>
              </w:rPr>
            </w:pPr>
            <w:r w:rsidRPr="00FD2099">
              <w:rPr>
                <w:rFonts w:ascii="Arial" w:hAnsi="Arial" w:cs="Arial"/>
              </w:rPr>
              <w:t>September 2026</w:t>
            </w:r>
          </w:p>
        </w:tc>
        <w:tc>
          <w:tcPr>
            <w:tcW w:w="2925" w:type="dxa"/>
          </w:tcPr>
          <w:p w14:paraId="14E5B259" w14:textId="77777777" w:rsidR="00FD2099" w:rsidRDefault="00FD2099" w:rsidP="007C4752">
            <w:pPr>
              <w:rPr>
                <w:rFonts w:ascii="Arial" w:hAnsi="Arial" w:cs="Arial"/>
                <w:color w:val="EE0000"/>
              </w:rPr>
            </w:pPr>
          </w:p>
        </w:tc>
      </w:tr>
    </w:tbl>
    <w:p w14:paraId="3EDE47D7" w14:textId="77777777" w:rsidR="002869B9" w:rsidRDefault="002869B9" w:rsidP="007C4752">
      <w:pPr>
        <w:rPr>
          <w:rFonts w:ascii="Arial" w:hAnsi="Arial" w:cs="Arial"/>
          <w:color w:val="EE0000"/>
        </w:rPr>
      </w:pPr>
    </w:p>
    <w:p w14:paraId="187A7EF2" w14:textId="77777777" w:rsidR="002869B9" w:rsidRDefault="002869B9" w:rsidP="007C4752">
      <w:pPr>
        <w:rPr>
          <w:rFonts w:ascii="Arial" w:hAnsi="Arial" w:cs="Arial"/>
          <w:color w:val="EE0000"/>
        </w:rPr>
      </w:pPr>
    </w:p>
    <w:p w14:paraId="6BEA5E2B" w14:textId="77777777" w:rsidR="002869B9" w:rsidRPr="005E7FC6" w:rsidRDefault="002869B9" w:rsidP="007C4752">
      <w:pPr>
        <w:rPr>
          <w:rFonts w:ascii="Arial" w:hAnsi="Arial" w:cs="Arial"/>
          <w:color w:val="EE0000"/>
        </w:rPr>
      </w:pPr>
    </w:p>
    <w:sectPr w:rsidR="002869B9" w:rsidRPr="005E7FC6" w:rsidSect="00866D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1CD0F" w14:textId="77777777" w:rsidR="00866D8D" w:rsidRDefault="00866D8D" w:rsidP="00866D8D">
      <w:pPr>
        <w:spacing w:after="0" w:line="240" w:lineRule="auto"/>
      </w:pPr>
      <w:r>
        <w:separator/>
      </w:r>
    </w:p>
  </w:endnote>
  <w:endnote w:type="continuationSeparator" w:id="0">
    <w:p w14:paraId="39B1A4A6" w14:textId="77777777" w:rsidR="00866D8D" w:rsidRDefault="00866D8D" w:rsidP="00866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F47A" w14:textId="77777777" w:rsidR="00866D8D" w:rsidRDefault="00866D8D" w:rsidP="00866D8D">
      <w:pPr>
        <w:spacing w:after="0" w:line="240" w:lineRule="auto"/>
      </w:pPr>
      <w:r>
        <w:separator/>
      </w:r>
    </w:p>
  </w:footnote>
  <w:footnote w:type="continuationSeparator" w:id="0">
    <w:p w14:paraId="5A6BF099" w14:textId="77777777" w:rsidR="00866D8D" w:rsidRDefault="00866D8D" w:rsidP="00866D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7529"/>
    <w:multiLevelType w:val="hybridMultilevel"/>
    <w:tmpl w:val="E6A62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64CCA"/>
    <w:multiLevelType w:val="hybridMultilevel"/>
    <w:tmpl w:val="55726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635159">
    <w:abstractNumId w:val="1"/>
  </w:num>
  <w:num w:numId="2" w16cid:durableId="2069723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752"/>
    <w:rsid w:val="00037099"/>
    <w:rsid w:val="001725D6"/>
    <w:rsid w:val="002869B9"/>
    <w:rsid w:val="00500F5B"/>
    <w:rsid w:val="00512716"/>
    <w:rsid w:val="005E7FC6"/>
    <w:rsid w:val="00687813"/>
    <w:rsid w:val="007C4752"/>
    <w:rsid w:val="00866D8D"/>
    <w:rsid w:val="0089320B"/>
    <w:rsid w:val="008C4047"/>
    <w:rsid w:val="00B66407"/>
    <w:rsid w:val="00BA07F3"/>
    <w:rsid w:val="00BA7859"/>
    <w:rsid w:val="00BA7A64"/>
    <w:rsid w:val="00E233E4"/>
    <w:rsid w:val="00FB07F8"/>
    <w:rsid w:val="00FD2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A04C9"/>
  <w15:chartTrackingRefBased/>
  <w15:docId w15:val="{E0DE1F55-A155-4AB1-B722-2C8619CE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7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7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7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7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7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7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7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7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7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7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7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7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7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7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7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752"/>
    <w:rPr>
      <w:rFonts w:eastAsiaTheme="majorEastAsia" w:cstheme="majorBidi"/>
      <w:color w:val="272727" w:themeColor="text1" w:themeTint="D8"/>
    </w:rPr>
  </w:style>
  <w:style w:type="paragraph" w:styleId="Title">
    <w:name w:val="Title"/>
    <w:basedOn w:val="Normal"/>
    <w:next w:val="Normal"/>
    <w:link w:val="TitleChar"/>
    <w:uiPriority w:val="10"/>
    <w:qFormat/>
    <w:rsid w:val="007C4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7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7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752"/>
    <w:pPr>
      <w:spacing w:before="160"/>
      <w:jc w:val="center"/>
    </w:pPr>
    <w:rPr>
      <w:i/>
      <w:iCs/>
      <w:color w:val="404040" w:themeColor="text1" w:themeTint="BF"/>
    </w:rPr>
  </w:style>
  <w:style w:type="character" w:customStyle="1" w:styleId="QuoteChar">
    <w:name w:val="Quote Char"/>
    <w:basedOn w:val="DefaultParagraphFont"/>
    <w:link w:val="Quote"/>
    <w:uiPriority w:val="29"/>
    <w:rsid w:val="007C4752"/>
    <w:rPr>
      <w:i/>
      <w:iCs/>
      <w:color w:val="404040" w:themeColor="text1" w:themeTint="BF"/>
    </w:rPr>
  </w:style>
  <w:style w:type="paragraph" w:styleId="ListParagraph">
    <w:name w:val="List Paragraph"/>
    <w:basedOn w:val="Normal"/>
    <w:uiPriority w:val="34"/>
    <w:qFormat/>
    <w:rsid w:val="007C4752"/>
    <w:pPr>
      <w:ind w:left="720"/>
      <w:contextualSpacing/>
    </w:pPr>
  </w:style>
  <w:style w:type="character" w:styleId="IntenseEmphasis">
    <w:name w:val="Intense Emphasis"/>
    <w:basedOn w:val="DefaultParagraphFont"/>
    <w:uiPriority w:val="21"/>
    <w:qFormat/>
    <w:rsid w:val="007C4752"/>
    <w:rPr>
      <w:i/>
      <w:iCs/>
      <w:color w:val="0F4761" w:themeColor="accent1" w:themeShade="BF"/>
    </w:rPr>
  </w:style>
  <w:style w:type="paragraph" w:styleId="IntenseQuote">
    <w:name w:val="Intense Quote"/>
    <w:basedOn w:val="Normal"/>
    <w:next w:val="Normal"/>
    <w:link w:val="IntenseQuoteChar"/>
    <w:uiPriority w:val="30"/>
    <w:qFormat/>
    <w:rsid w:val="007C4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752"/>
    <w:rPr>
      <w:i/>
      <w:iCs/>
      <w:color w:val="0F4761" w:themeColor="accent1" w:themeShade="BF"/>
    </w:rPr>
  </w:style>
  <w:style w:type="character" w:styleId="IntenseReference">
    <w:name w:val="Intense Reference"/>
    <w:basedOn w:val="DefaultParagraphFont"/>
    <w:uiPriority w:val="32"/>
    <w:qFormat/>
    <w:rsid w:val="007C4752"/>
    <w:rPr>
      <w:b/>
      <w:bCs/>
      <w:smallCaps/>
      <w:color w:val="0F4761" w:themeColor="accent1" w:themeShade="BF"/>
      <w:spacing w:val="5"/>
    </w:rPr>
  </w:style>
  <w:style w:type="paragraph" w:styleId="Header">
    <w:name w:val="header"/>
    <w:basedOn w:val="Normal"/>
    <w:link w:val="HeaderChar"/>
    <w:uiPriority w:val="99"/>
    <w:unhideWhenUsed/>
    <w:rsid w:val="00866D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D8D"/>
  </w:style>
  <w:style w:type="paragraph" w:styleId="Footer">
    <w:name w:val="footer"/>
    <w:basedOn w:val="Normal"/>
    <w:link w:val="FooterChar"/>
    <w:uiPriority w:val="99"/>
    <w:unhideWhenUsed/>
    <w:rsid w:val="00866D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D8D"/>
  </w:style>
  <w:style w:type="table" w:styleId="TableGrid">
    <w:name w:val="Table Grid"/>
    <w:basedOn w:val="TableNormal"/>
    <w:uiPriority w:val="39"/>
    <w:rsid w:val="00866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Scallywags Playgroup</dc:creator>
  <cp:keywords/>
  <dc:description/>
  <cp:lastModifiedBy>Scallywags Playgroup</cp:lastModifiedBy>
  <cp:revision>14</cp:revision>
  <dcterms:created xsi:type="dcterms:W3CDTF">2025-11-14T08:33:00Z</dcterms:created>
  <dcterms:modified xsi:type="dcterms:W3CDTF">2025-11-16T17:51:00Z</dcterms:modified>
</cp:coreProperties>
</file>