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65" w:rsidRPr="00BD0314" w:rsidRDefault="002107C4" w:rsidP="00BD0314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color w:val="FFFFFF"/>
        </w:rPr>
        <w:drawing>
          <wp:anchor distT="0" distB="0" distL="114300" distR="114300" simplePos="0" relativeHeight="251658752" behindDoc="0" locked="0" layoutInCell="1" allowOverlap="1" wp14:anchorId="10E95F08" wp14:editId="63EF699B">
            <wp:simplePos x="0" y="0"/>
            <wp:positionH relativeFrom="margin">
              <wp:posOffset>3308985</wp:posOffset>
            </wp:positionH>
            <wp:positionV relativeFrom="margin">
              <wp:posOffset>152400</wp:posOffset>
            </wp:positionV>
            <wp:extent cx="3810000" cy="66675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vc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01E4">
        <w:rPr>
          <w:rFonts w:ascii="Franklin Gothic Medium" w:hAnsi="Franklin Gothic Medium" w:cs="Arial"/>
          <w:noProof/>
          <w:color w:val="FFFFFF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72CE4A" wp14:editId="1060BBB6">
                <wp:simplePos x="0" y="0"/>
                <wp:positionH relativeFrom="column">
                  <wp:posOffset>-228600</wp:posOffset>
                </wp:positionH>
                <wp:positionV relativeFrom="paragraph">
                  <wp:posOffset>-571500</wp:posOffset>
                </wp:positionV>
                <wp:extent cx="1265555" cy="995680"/>
                <wp:effectExtent l="0" t="0" r="1270" b="4445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225" w:rsidRDefault="00C901E4" w:rsidP="00352065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9B5B62" wp14:editId="620D71ED">
                                  <wp:extent cx="1504950" cy="90487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2CE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-45pt;width:99.65pt;height:7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" stroked="f">
                <v:textbox style="mso-fit-shape-to-text:t">
                  <w:txbxContent>
                    <w:p w:rsidR="005C2225" w:rsidRDefault="00C901E4" w:rsidP="00352065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9B5B62" wp14:editId="620D71ED">
                            <wp:extent cx="1504950" cy="90487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0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0314" w:rsidRDefault="00BD0314" w:rsidP="00352065">
      <w:pPr>
        <w:ind w:right="-1036"/>
        <w:jc w:val="center"/>
        <w:rPr>
          <w:rFonts w:ascii="Franklin Gothic Medium" w:hAnsi="Franklin Gothic Medium" w:cs="Arial"/>
          <w:caps/>
          <w:color w:val="003366"/>
          <w:sz w:val="68"/>
          <w:szCs w:val="68"/>
        </w:rPr>
      </w:pPr>
    </w:p>
    <w:p w:rsidR="00BD0314" w:rsidRDefault="00C901E4" w:rsidP="00352065">
      <w:pPr>
        <w:ind w:right="-1036"/>
        <w:jc w:val="center"/>
        <w:rPr>
          <w:rFonts w:ascii="Franklin Gothic Medium" w:hAnsi="Franklin Gothic Medium" w:cs="Arial"/>
          <w:caps/>
          <w:color w:val="FFFFFF"/>
          <w:sz w:val="68"/>
          <w:szCs w:val="68"/>
        </w:rPr>
      </w:pPr>
      <w:r>
        <w:rPr>
          <w:rFonts w:ascii="Arial" w:hAnsi="Arial" w:cs="Arial"/>
          <w:b/>
          <w:noProof/>
          <w:color w:val="FFFFFF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508635</wp:posOffset>
            </wp:positionH>
            <wp:positionV relativeFrom="page">
              <wp:posOffset>1714500</wp:posOffset>
            </wp:positionV>
            <wp:extent cx="6858000" cy="6972300"/>
            <wp:effectExtent l="19050" t="19050" r="0" b="0"/>
            <wp:wrapNone/>
            <wp:docPr id="3" name="Picture 2" descr="nio_cover_b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o_cover_bk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972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065" w:rsidRPr="006D64BE" w:rsidRDefault="00352065" w:rsidP="00352065">
      <w:pPr>
        <w:ind w:right="-1036"/>
        <w:jc w:val="center"/>
        <w:rPr>
          <w:rFonts w:ascii="Franklin Gothic Medium" w:hAnsi="Franklin Gothic Medium" w:cs="Arial"/>
          <w:caps/>
          <w:color w:val="FFFFFF"/>
          <w:sz w:val="68"/>
          <w:szCs w:val="68"/>
        </w:rPr>
      </w:pPr>
      <w:r w:rsidRPr="00BD0314">
        <w:rPr>
          <w:rFonts w:ascii="Franklin Gothic Medium" w:hAnsi="Franklin Gothic Medium" w:cs="Arial"/>
          <w:caps/>
          <w:color w:val="FFFFFF"/>
          <w:sz w:val="68"/>
          <w:szCs w:val="68"/>
        </w:rPr>
        <w:t>Service Level</w:t>
      </w:r>
      <w:r w:rsidRPr="006D64BE">
        <w:rPr>
          <w:rFonts w:ascii="Franklin Gothic Medium" w:hAnsi="Franklin Gothic Medium" w:cs="Arial"/>
          <w:caps/>
          <w:color w:val="FFFFFF"/>
          <w:sz w:val="68"/>
          <w:szCs w:val="68"/>
        </w:rPr>
        <w:t xml:space="preserve"> Agreement</w:t>
      </w:r>
    </w:p>
    <w:p w:rsidR="00352065" w:rsidRDefault="00352065" w:rsidP="00352065">
      <w:pPr>
        <w:jc w:val="center"/>
        <w:rPr>
          <w:rFonts w:ascii="Franklin Gothic Medium" w:hAnsi="Franklin Gothic Medium" w:cs="Arial"/>
          <w:color w:val="FFFFFF"/>
        </w:rPr>
      </w:pPr>
    </w:p>
    <w:p w:rsidR="00352065" w:rsidRPr="006D64BE" w:rsidRDefault="00352065" w:rsidP="00352065">
      <w:pPr>
        <w:jc w:val="center"/>
        <w:rPr>
          <w:rFonts w:ascii="Franklin Gothic Medium" w:hAnsi="Franklin Gothic Medium" w:cs="Arial"/>
          <w:color w:val="FFFFFF"/>
        </w:rPr>
      </w:pPr>
    </w:p>
    <w:p w:rsidR="00352065" w:rsidRPr="006D64BE" w:rsidRDefault="00352065" w:rsidP="00352065">
      <w:pPr>
        <w:jc w:val="center"/>
        <w:rPr>
          <w:rFonts w:ascii="Franklin Gothic Medium" w:hAnsi="Franklin Gothic Medium" w:cs="Arial"/>
          <w:color w:val="FFFFFF"/>
        </w:rPr>
      </w:pPr>
    </w:p>
    <w:p w:rsidR="00352065" w:rsidRPr="00482E1E" w:rsidRDefault="00352065" w:rsidP="00352065">
      <w:pPr>
        <w:jc w:val="center"/>
        <w:rPr>
          <w:rFonts w:ascii="Franklin Gothic Medium" w:hAnsi="Franklin Gothic Medium" w:cs="Arial"/>
          <w:color w:val="FFFFFF"/>
          <w:sz w:val="44"/>
          <w:szCs w:val="44"/>
        </w:rPr>
      </w:pPr>
      <w:r w:rsidRPr="00482E1E">
        <w:rPr>
          <w:rFonts w:ascii="Franklin Gothic Medium" w:hAnsi="Franklin Gothic Medium" w:cs="Arial"/>
          <w:color w:val="FFFFFF"/>
          <w:sz w:val="44"/>
          <w:szCs w:val="44"/>
        </w:rPr>
        <w:t>Between</w:t>
      </w:r>
    </w:p>
    <w:p w:rsidR="00352065" w:rsidRDefault="00352065" w:rsidP="00352065">
      <w:pPr>
        <w:jc w:val="center"/>
        <w:rPr>
          <w:rFonts w:ascii="Franklin Gothic Medium" w:hAnsi="Franklin Gothic Medium" w:cs="Arial"/>
          <w:color w:val="FFFFFF"/>
        </w:rPr>
      </w:pPr>
    </w:p>
    <w:p w:rsidR="00352065" w:rsidRPr="006D64BE" w:rsidRDefault="00352065" w:rsidP="00352065">
      <w:pPr>
        <w:jc w:val="center"/>
        <w:rPr>
          <w:rFonts w:ascii="Franklin Gothic Medium" w:hAnsi="Franklin Gothic Medium" w:cs="Arial"/>
          <w:color w:val="FFFFFF"/>
        </w:rPr>
      </w:pPr>
    </w:p>
    <w:p w:rsidR="00352065" w:rsidRPr="006D64BE" w:rsidRDefault="00352065" w:rsidP="00352065">
      <w:pPr>
        <w:jc w:val="center"/>
        <w:rPr>
          <w:rFonts w:ascii="Franklin Gothic Medium" w:hAnsi="Franklin Gothic Medium" w:cs="Arial"/>
          <w:color w:val="FFFFFF"/>
        </w:rPr>
      </w:pPr>
    </w:p>
    <w:p w:rsidR="00352065" w:rsidRPr="006D64BE" w:rsidRDefault="00693F3C" w:rsidP="00352065">
      <w:pPr>
        <w:jc w:val="center"/>
        <w:rPr>
          <w:rFonts w:ascii="Franklin Gothic Medium" w:hAnsi="Franklin Gothic Medium" w:cs="Arial"/>
          <w:color w:val="FFFFFF"/>
          <w:sz w:val="56"/>
          <w:szCs w:val="56"/>
        </w:rPr>
      </w:pPr>
      <w:r>
        <w:rPr>
          <w:rFonts w:ascii="Franklin Gothic Medium" w:hAnsi="Franklin Gothic Medium" w:cs="Arial"/>
          <w:color w:val="FFFFFF"/>
          <w:sz w:val="56"/>
          <w:szCs w:val="56"/>
        </w:rPr>
        <w:t>Omagh Volunteer Centre</w:t>
      </w:r>
    </w:p>
    <w:p w:rsidR="00352065" w:rsidRDefault="00352065" w:rsidP="00352065">
      <w:pPr>
        <w:jc w:val="center"/>
        <w:rPr>
          <w:rFonts w:ascii="Franklin Gothic Medium" w:hAnsi="Franklin Gothic Medium" w:cs="Arial"/>
          <w:color w:val="FFFFFF"/>
        </w:rPr>
      </w:pPr>
    </w:p>
    <w:p w:rsidR="00352065" w:rsidRPr="006D64BE" w:rsidRDefault="00352065" w:rsidP="00352065">
      <w:pPr>
        <w:jc w:val="center"/>
        <w:rPr>
          <w:rFonts w:ascii="Franklin Gothic Medium" w:hAnsi="Franklin Gothic Medium" w:cs="Arial"/>
          <w:color w:val="FFFFFF"/>
        </w:rPr>
      </w:pPr>
    </w:p>
    <w:p w:rsidR="00352065" w:rsidRPr="006D64BE" w:rsidRDefault="00352065" w:rsidP="00352065">
      <w:pPr>
        <w:jc w:val="center"/>
        <w:rPr>
          <w:rFonts w:ascii="Franklin Gothic Medium" w:hAnsi="Franklin Gothic Medium" w:cs="Arial"/>
          <w:color w:val="FFFFFF"/>
        </w:rPr>
      </w:pPr>
    </w:p>
    <w:p w:rsidR="00352065" w:rsidRPr="00482E1E" w:rsidRDefault="00352065" w:rsidP="00352065">
      <w:pPr>
        <w:jc w:val="center"/>
        <w:rPr>
          <w:rFonts w:ascii="Franklin Gothic Medium" w:hAnsi="Franklin Gothic Medium" w:cs="Arial"/>
          <w:color w:val="FFFFFF"/>
          <w:sz w:val="44"/>
          <w:szCs w:val="44"/>
        </w:rPr>
      </w:pPr>
      <w:r>
        <w:rPr>
          <w:rFonts w:ascii="Franklin Gothic Medium" w:hAnsi="Franklin Gothic Medium" w:cs="Arial"/>
          <w:color w:val="FFFFFF"/>
          <w:sz w:val="44"/>
          <w:szCs w:val="44"/>
        </w:rPr>
        <w:t>and</w:t>
      </w:r>
    </w:p>
    <w:p w:rsidR="00352065" w:rsidRDefault="00352065" w:rsidP="00352065">
      <w:pPr>
        <w:jc w:val="center"/>
        <w:rPr>
          <w:rFonts w:ascii="Franklin Gothic Medium" w:hAnsi="Franklin Gothic Medium" w:cs="Arial"/>
          <w:color w:val="FFFFFF"/>
        </w:rPr>
      </w:pPr>
    </w:p>
    <w:p w:rsidR="00352065" w:rsidRPr="006D64BE" w:rsidRDefault="00352065" w:rsidP="00352065">
      <w:pPr>
        <w:jc w:val="center"/>
        <w:rPr>
          <w:rFonts w:ascii="Franklin Gothic Medium" w:hAnsi="Franklin Gothic Medium" w:cs="Arial"/>
          <w:color w:val="FFFFFF"/>
        </w:rPr>
      </w:pPr>
    </w:p>
    <w:p w:rsidR="00352065" w:rsidRPr="006D64BE" w:rsidRDefault="00352065" w:rsidP="00352065">
      <w:pPr>
        <w:jc w:val="center"/>
        <w:rPr>
          <w:rFonts w:ascii="Franklin Gothic Medium" w:hAnsi="Franklin Gothic Medium" w:cs="Arial"/>
          <w:color w:val="FFFFFF"/>
        </w:rPr>
      </w:pPr>
    </w:p>
    <w:p w:rsidR="00352065" w:rsidRPr="007D7A7D" w:rsidRDefault="004C63CF" w:rsidP="00352065">
      <w:pPr>
        <w:jc w:val="center"/>
        <w:rPr>
          <w:rFonts w:ascii="Franklin Gothic Medium" w:hAnsi="Franklin Gothic Medium" w:cs="Arial"/>
          <w:i/>
          <w:color w:val="FFFFFF"/>
          <w:sz w:val="56"/>
          <w:szCs w:val="56"/>
        </w:rPr>
      </w:pPr>
      <w:r>
        <w:rPr>
          <w:rFonts w:ascii="Franklin Gothic Medium" w:hAnsi="Franklin Gothic Medium" w:cs="Arial"/>
          <w:i/>
          <w:color w:val="FFFFFF"/>
          <w:sz w:val="56"/>
          <w:szCs w:val="56"/>
        </w:rPr>
        <w:t>3</w:t>
      </w:r>
      <w:r w:rsidRPr="004C63CF">
        <w:rPr>
          <w:rFonts w:ascii="Franklin Gothic Medium" w:hAnsi="Franklin Gothic Medium" w:cs="Arial"/>
          <w:i/>
          <w:color w:val="FFFFFF"/>
          <w:sz w:val="56"/>
          <w:szCs w:val="56"/>
          <w:vertAlign w:val="superscript"/>
        </w:rPr>
        <w:t>rd</w:t>
      </w:r>
      <w:r>
        <w:rPr>
          <w:rFonts w:ascii="Franklin Gothic Medium" w:hAnsi="Franklin Gothic Medium" w:cs="Arial"/>
          <w:i/>
          <w:color w:val="FFFFFF"/>
          <w:sz w:val="56"/>
          <w:szCs w:val="56"/>
        </w:rPr>
        <w:t xml:space="preserve"> Party</w:t>
      </w:r>
    </w:p>
    <w:p w:rsidR="00352065" w:rsidRDefault="00352065" w:rsidP="00352065">
      <w:pPr>
        <w:jc w:val="right"/>
        <w:rPr>
          <w:rFonts w:ascii="Franklin Gothic Medium" w:hAnsi="Franklin Gothic Medium" w:cs="Arial"/>
          <w:color w:val="FFFFFF"/>
        </w:rPr>
      </w:pPr>
    </w:p>
    <w:p w:rsidR="00352065" w:rsidRDefault="00352065" w:rsidP="00352065">
      <w:pPr>
        <w:jc w:val="right"/>
        <w:rPr>
          <w:rFonts w:ascii="Franklin Gothic Medium" w:hAnsi="Franklin Gothic Medium" w:cs="Arial"/>
          <w:color w:val="FFFFFF"/>
        </w:rPr>
      </w:pPr>
    </w:p>
    <w:p w:rsidR="00352065" w:rsidRDefault="00352065" w:rsidP="00352065">
      <w:pPr>
        <w:jc w:val="right"/>
        <w:rPr>
          <w:rFonts w:ascii="Franklin Gothic Medium" w:hAnsi="Franklin Gothic Medium" w:cs="Arial"/>
          <w:color w:val="FFFFFF"/>
        </w:rPr>
      </w:pPr>
    </w:p>
    <w:p w:rsidR="00352065" w:rsidRDefault="00352065" w:rsidP="00352065">
      <w:pPr>
        <w:jc w:val="right"/>
        <w:rPr>
          <w:rFonts w:ascii="Franklin Gothic Medium" w:hAnsi="Franklin Gothic Medium" w:cs="Arial"/>
          <w:color w:val="FFFFFF"/>
        </w:rPr>
      </w:pPr>
    </w:p>
    <w:p w:rsidR="00352065" w:rsidRPr="003A0D54" w:rsidRDefault="00352065" w:rsidP="00352065">
      <w:pPr>
        <w:jc w:val="right"/>
        <w:rPr>
          <w:rFonts w:ascii="Franklin Gothic Medium" w:hAnsi="Franklin Gothic Medium" w:cs="Arial"/>
          <w:color w:val="FFFFFF"/>
        </w:rPr>
      </w:pPr>
    </w:p>
    <w:p w:rsidR="00352065" w:rsidRDefault="00920EC0" w:rsidP="00920EC0">
      <w:pPr>
        <w:jc w:val="center"/>
        <w:rPr>
          <w:rFonts w:ascii="Arial" w:hAnsi="Arial" w:cs="Arial"/>
          <w:b/>
        </w:rPr>
      </w:pPr>
      <w:r>
        <w:rPr>
          <w:rFonts w:ascii="Franklin Gothic Medium" w:hAnsi="Franklin Gothic Medium" w:cs="Arial"/>
          <w:color w:val="FFFFFF"/>
          <w:sz w:val="48"/>
          <w:szCs w:val="48"/>
        </w:rPr>
        <w:t>May 2018</w:t>
      </w:r>
      <w:r w:rsidR="00352065">
        <w:rPr>
          <w:rFonts w:ascii="Arial" w:hAnsi="Arial" w:cs="Arial"/>
          <w:b/>
        </w:rPr>
        <w:br w:type="page"/>
      </w:r>
    </w:p>
    <w:p w:rsidR="00352065" w:rsidRDefault="00352065" w:rsidP="00352065">
      <w:pPr>
        <w:jc w:val="center"/>
        <w:rPr>
          <w:rFonts w:ascii="Arial" w:hAnsi="Arial" w:cs="Arial"/>
          <w:b/>
        </w:rPr>
      </w:pPr>
    </w:p>
    <w:p w:rsidR="00352065" w:rsidRPr="00BD0314" w:rsidRDefault="00352065" w:rsidP="00352065">
      <w:pPr>
        <w:jc w:val="center"/>
        <w:rPr>
          <w:rFonts w:ascii="Arial" w:hAnsi="Arial" w:cs="Arial"/>
          <w:b/>
          <w:color w:val="003366"/>
          <w:sz w:val="28"/>
          <w:szCs w:val="28"/>
        </w:rPr>
      </w:pPr>
      <w:r w:rsidRPr="00BD0314">
        <w:rPr>
          <w:rFonts w:ascii="Arial" w:hAnsi="Arial" w:cs="Arial"/>
          <w:b/>
          <w:color w:val="003366"/>
          <w:sz w:val="28"/>
          <w:szCs w:val="28"/>
        </w:rPr>
        <w:t>Index</w:t>
      </w:r>
    </w:p>
    <w:p w:rsidR="00352065" w:rsidRDefault="00352065" w:rsidP="00352065">
      <w:pPr>
        <w:jc w:val="center"/>
        <w:rPr>
          <w:rFonts w:ascii="Arial" w:hAnsi="Arial" w:cs="Arial"/>
          <w:b/>
        </w:rPr>
      </w:pPr>
    </w:p>
    <w:p w:rsidR="00352065" w:rsidRPr="00BD0314" w:rsidRDefault="00352065" w:rsidP="00352065">
      <w:pPr>
        <w:jc w:val="right"/>
        <w:rPr>
          <w:rFonts w:ascii="Arial" w:hAnsi="Arial" w:cs="Arial"/>
          <w:b/>
          <w:color w:val="003366"/>
        </w:rPr>
      </w:pPr>
      <w:r w:rsidRPr="00BD0314">
        <w:rPr>
          <w:rFonts w:ascii="Arial" w:hAnsi="Arial" w:cs="Arial"/>
          <w:b/>
          <w:color w:val="003366"/>
        </w:rPr>
        <w:t>Page</w:t>
      </w:r>
    </w:p>
    <w:p w:rsidR="00352065" w:rsidRPr="00115D1E" w:rsidRDefault="00352065" w:rsidP="00352065">
      <w:pPr>
        <w:jc w:val="right"/>
        <w:rPr>
          <w:rFonts w:ascii="Arial" w:hAnsi="Arial" w:cs="Arial"/>
          <w:b/>
        </w:rPr>
      </w:pPr>
    </w:p>
    <w:p w:rsidR="00D87CC3" w:rsidRPr="00D87CC3" w:rsidRDefault="006A1B65">
      <w:pPr>
        <w:pStyle w:val="TOC1"/>
        <w:rPr>
          <w:rFonts w:ascii="Arial" w:hAnsi="Arial" w:cs="Arial"/>
          <w:noProof/>
          <w:sz w:val="22"/>
          <w:szCs w:val="22"/>
        </w:rPr>
      </w:pPr>
      <w:r w:rsidRPr="00115D1E">
        <w:rPr>
          <w:rFonts w:ascii="Arial" w:hAnsi="Arial" w:cs="Arial"/>
          <w:b/>
        </w:rPr>
        <w:fldChar w:fldCharType="begin"/>
      </w:r>
      <w:r w:rsidR="00352065" w:rsidRPr="00115D1E">
        <w:rPr>
          <w:rFonts w:ascii="Arial" w:hAnsi="Arial" w:cs="Arial"/>
          <w:b/>
        </w:rPr>
        <w:instrText xml:space="preserve"> TOC \o "1-3" \h \z \u </w:instrText>
      </w:r>
      <w:r w:rsidRPr="00115D1E">
        <w:rPr>
          <w:rFonts w:ascii="Arial" w:hAnsi="Arial" w:cs="Arial"/>
          <w:b/>
        </w:rPr>
        <w:fldChar w:fldCharType="separate"/>
      </w:r>
      <w:hyperlink w:anchor="_Toc399149157" w:history="1">
        <w:r w:rsidR="00D87CC3" w:rsidRPr="00D87CC3">
          <w:rPr>
            <w:rStyle w:val="Hyperlink"/>
            <w:rFonts w:ascii="Arial" w:hAnsi="Arial" w:cs="Arial"/>
            <w:noProof/>
          </w:rPr>
          <w:t>Section 1 – The Agreement</w:t>
        </w:r>
        <w:r w:rsidR="00D87CC3" w:rsidRPr="00D87CC3">
          <w:rPr>
            <w:rFonts w:ascii="Arial" w:hAnsi="Arial" w:cs="Arial"/>
            <w:noProof/>
            <w:webHidden/>
          </w:rPr>
          <w:tab/>
        </w:r>
        <w:r w:rsidRPr="00D87CC3">
          <w:rPr>
            <w:rFonts w:ascii="Arial" w:hAnsi="Arial" w:cs="Arial"/>
            <w:noProof/>
            <w:webHidden/>
          </w:rPr>
          <w:fldChar w:fldCharType="begin"/>
        </w:r>
        <w:r w:rsidR="00D87CC3" w:rsidRPr="00D87CC3">
          <w:rPr>
            <w:rFonts w:ascii="Arial" w:hAnsi="Arial" w:cs="Arial"/>
            <w:noProof/>
            <w:webHidden/>
          </w:rPr>
          <w:instrText xml:space="preserve"> PAGEREF _Toc399149157 \h </w:instrText>
        </w:r>
        <w:r w:rsidRPr="00D87CC3">
          <w:rPr>
            <w:rFonts w:ascii="Arial" w:hAnsi="Arial" w:cs="Arial"/>
            <w:noProof/>
            <w:webHidden/>
          </w:rPr>
        </w:r>
        <w:r w:rsidRPr="00D87CC3">
          <w:rPr>
            <w:rFonts w:ascii="Arial" w:hAnsi="Arial" w:cs="Arial"/>
            <w:noProof/>
            <w:webHidden/>
          </w:rPr>
          <w:fldChar w:fldCharType="separate"/>
        </w:r>
        <w:r w:rsidR="00D87CC3" w:rsidRPr="00D87CC3">
          <w:rPr>
            <w:rFonts w:ascii="Arial" w:hAnsi="Arial" w:cs="Arial"/>
            <w:noProof/>
            <w:webHidden/>
          </w:rPr>
          <w:t>3</w:t>
        </w:r>
        <w:r w:rsidRPr="00D87CC3">
          <w:rPr>
            <w:rFonts w:ascii="Arial" w:hAnsi="Arial" w:cs="Arial"/>
            <w:noProof/>
            <w:webHidden/>
          </w:rPr>
          <w:fldChar w:fldCharType="end"/>
        </w:r>
      </w:hyperlink>
    </w:p>
    <w:p w:rsidR="00D87CC3" w:rsidRPr="00D87CC3" w:rsidRDefault="00D87FA4">
      <w:pPr>
        <w:pStyle w:val="TOC3"/>
        <w:rPr>
          <w:rFonts w:ascii="Arial" w:hAnsi="Arial" w:cs="Arial"/>
          <w:noProof/>
          <w:sz w:val="22"/>
          <w:szCs w:val="22"/>
        </w:rPr>
      </w:pPr>
      <w:hyperlink w:anchor="_Toc399149158" w:history="1">
        <w:r w:rsidR="00D87CC3" w:rsidRPr="00D87CC3">
          <w:rPr>
            <w:rStyle w:val="Hyperlink"/>
            <w:rFonts w:ascii="Arial" w:hAnsi="Arial" w:cs="Arial"/>
            <w:noProof/>
          </w:rPr>
          <w:t>Introduction</w:t>
        </w:r>
        <w:r w:rsidR="00D87CC3" w:rsidRPr="00D87CC3">
          <w:rPr>
            <w:rFonts w:ascii="Arial" w:hAnsi="Arial" w:cs="Arial"/>
            <w:noProof/>
            <w:webHidden/>
          </w:rPr>
          <w:tab/>
        </w:r>
        <w:r w:rsidR="006A1B65" w:rsidRPr="00D87CC3">
          <w:rPr>
            <w:rFonts w:ascii="Arial" w:hAnsi="Arial" w:cs="Arial"/>
            <w:noProof/>
            <w:webHidden/>
          </w:rPr>
          <w:fldChar w:fldCharType="begin"/>
        </w:r>
        <w:r w:rsidR="00D87CC3" w:rsidRPr="00D87CC3">
          <w:rPr>
            <w:rFonts w:ascii="Arial" w:hAnsi="Arial" w:cs="Arial"/>
            <w:noProof/>
            <w:webHidden/>
          </w:rPr>
          <w:instrText xml:space="preserve"> PAGEREF _Toc399149158 \h </w:instrText>
        </w:r>
        <w:r w:rsidR="006A1B65" w:rsidRPr="00D87CC3">
          <w:rPr>
            <w:rFonts w:ascii="Arial" w:hAnsi="Arial" w:cs="Arial"/>
            <w:noProof/>
            <w:webHidden/>
          </w:rPr>
        </w:r>
        <w:r w:rsidR="006A1B65" w:rsidRPr="00D87CC3">
          <w:rPr>
            <w:rFonts w:ascii="Arial" w:hAnsi="Arial" w:cs="Arial"/>
            <w:noProof/>
            <w:webHidden/>
          </w:rPr>
          <w:fldChar w:fldCharType="separate"/>
        </w:r>
        <w:r w:rsidR="00D87CC3" w:rsidRPr="00D87CC3">
          <w:rPr>
            <w:rFonts w:ascii="Arial" w:hAnsi="Arial" w:cs="Arial"/>
            <w:noProof/>
            <w:webHidden/>
          </w:rPr>
          <w:t>3</w:t>
        </w:r>
        <w:r w:rsidR="006A1B65" w:rsidRPr="00D87CC3">
          <w:rPr>
            <w:rFonts w:ascii="Arial" w:hAnsi="Arial" w:cs="Arial"/>
            <w:noProof/>
            <w:webHidden/>
          </w:rPr>
          <w:fldChar w:fldCharType="end"/>
        </w:r>
      </w:hyperlink>
    </w:p>
    <w:p w:rsidR="00D87CC3" w:rsidRPr="00D87CC3" w:rsidRDefault="00D87FA4">
      <w:pPr>
        <w:pStyle w:val="TOC3"/>
        <w:rPr>
          <w:rFonts w:ascii="Arial" w:hAnsi="Arial" w:cs="Arial"/>
          <w:noProof/>
          <w:sz w:val="22"/>
          <w:szCs w:val="22"/>
        </w:rPr>
      </w:pPr>
      <w:hyperlink w:anchor="_Toc399149159" w:history="1">
        <w:r w:rsidR="00D87CC3" w:rsidRPr="00D87CC3">
          <w:rPr>
            <w:rStyle w:val="Hyperlink"/>
            <w:rFonts w:ascii="Arial" w:hAnsi="Arial" w:cs="Arial"/>
            <w:noProof/>
          </w:rPr>
          <w:t>Background</w:t>
        </w:r>
        <w:r w:rsidR="00D87CC3" w:rsidRPr="00D87CC3">
          <w:rPr>
            <w:rFonts w:ascii="Arial" w:hAnsi="Arial" w:cs="Arial"/>
            <w:noProof/>
            <w:webHidden/>
          </w:rPr>
          <w:tab/>
        </w:r>
        <w:r w:rsidR="006A1B65" w:rsidRPr="00D87CC3">
          <w:rPr>
            <w:rFonts w:ascii="Arial" w:hAnsi="Arial" w:cs="Arial"/>
            <w:noProof/>
            <w:webHidden/>
          </w:rPr>
          <w:fldChar w:fldCharType="begin"/>
        </w:r>
        <w:r w:rsidR="00D87CC3" w:rsidRPr="00D87CC3">
          <w:rPr>
            <w:rFonts w:ascii="Arial" w:hAnsi="Arial" w:cs="Arial"/>
            <w:noProof/>
            <w:webHidden/>
          </w:rPr>
          <w:instrText xml:space="preserve"> PAGEREF _Toc399149159 \h </w:instrText>
        </w:r>
        <w:r w:rsidR="006A1B65" w:rsidRPr="00D87CC3">
          <w:rPr>
            <w:rFonts w:ascii="Arial" w:hAnsi="Arial" w:cs="Arial"/>
            <w:noProof/>
            <w:webHidden/>
          </w:rPr>
        </w:r>
        <w:r w:rsidR="006A1B65" w:rsidRPr="00D87CC3">
          <w:rPr>
            <w:rFonts w:ascii="Arial" w:hAnsi="Arial" w:cs="Arial"/>
            <w:noProof/>
            <w:webHidden/>
          </w:rPr>
          <w:fldChar w:fldCharType="separate"/>
        </w:r>
        <w:r w:rsidR="00D87CC3" w:rsidRPr="00D87CC3">
          <w:rPr>
            <w:rFonts w:ascii="Arial" w:hAnsi="Arial" w:cs="Arial"/>
            <w:noProof/>
            <w:webHidden/>
          </w:rPr>
          <w:t>3</w:t>
        </w:r>
        <w:r w:rsidR="006A1B65" w:rsidRPr="00D87CC3">
          <w:rPr>
            <w:rFonts w:ascii="Arial" w:hAnsi="Arial" w:cs="Arial"/>
            <w:noProof/>
            <w:webHidden/>
          </w:rPr>
          <w:fldChar w:fldCharType="end"/>
        </w:r>
      </w:hyperlink>
    </w:p>
    <w:p w:rsidR="00D87CC3" w:rsidRPr="00D87CC3" w:rsidRDefault="00D87FA4">
      <w:pPr>
        <w:pStyle w:val="TOC3"/>
        <w:rPr>
          <w:rFonts w:ascii="Arial" w:hAnsi="Arial" w:cs="Arial"/>
          <w:noProof/>
          <w:sz w:val="22"/>
          <w:szCs w:val="22"/>
        </w:rPr>
      </w:pPr>
      <w:hyperlink w:anchor="_Toc399149160" w:history="1">
        <w:r w:rsidR="00D87CC3" w:rsidRPr="00D87CC3">
          <w:rPr>
            <w:rStyle w:val="Hyperlink"/>
            <w:rFonts w:ascii="Arial" w:hAnsi="Arial" w:cs="Arial"/>
            <w:noProof/>
          </w:rPr>
          <w:t>Scope</w:t>
        </w:r>
        <w:r w:rsidR="00D87CC3" w:rsidRPr="00D87CC3">
          <w:rPr>
            <w:rFonts w:ascii="Arial" w:hAnsi="Arial" w:cs="Arial"/>
            <w:noProof/>
            <w:webHidden/>
          </w:rPr>
          <w:tab/>
        </w:r>
        <w:r w:rsidR="006A1B65" w:rsidRPr="00D87CC3">
          <w:rPr>
            <w:rFonts w:ascii="Arial" w:hAnsi="Arial" w:cs="Arial"/>
            <w:noProof/>
            <w:webHidden/>
          </w:rPr>
          <w:fldChar w:fldCharType="begin"/>
        </w:r>
        <w:r w:rsidR="00D87CC3" w:rsidRPr="00D87CC3">
          <w:rPr>
            <w:rFonts w:ascii="Arial" w:hAnsi="Arial" w:cs="Arial"/>
            <w:noProof/>
            <w:webHidden/>
          </w:rPr>
          <w:instrText xml:space="preserve"> PAGEREF _Toc399149160 \h </w:instrText>
        </w:r>
        <w:r w:rsidR="006A1B65" w:rsidRPr="00D87CC3">
          <w:rPr>
            <w:rFonts w:ascii="Arial" w:hAnsi="Arial" w:cs="Arial"/>
            <w:noProof/>
            <w:webHidden/>
          </w:rPr>
        </w:r>
        <w:r w:rsidR="006A1B65" w:rsidRPr="00D87CC3">
          <w:rPr>
            <w:rFonts w:ascii="Arial" w:hAnsi="Arial" w:cs="Arial"/>
            <w:noProof/>
            <w:webHidden/>
          </w:rPr>
          <w:fldChar w:fldCharType="separate"/>
        </w:r>
        <w:r w:rsidR="00D87CC3" w:rsidRPr="00D87CC3">
          <w:rPr>
            <w:rFonts w:ascii="Arial" w:hAnsi="Arial" w:cs="Arial"/>
            <w:noProof/>
            <w:webHidden/>
          </w:rPr>
          <w:t>3</w:t>
        </w:r>
        <w:r w:rsidR="006A1B65" w:rsidRPr="00D87CC3">
          <w:rPr>
            <w:rFonts w:ascii="Arial" w:hAnsi="Arial" w:cs="Arial"/>
            <w:noProof/>
            <w:webHidden/>
          </w:rPr>
          <w:fldChar w:fldCharType="end"/>
        </w:r>
      </w:hyperlink>
    </w:p>
    <w:p w:rsidR="00D87CC3" w:rsidRPr="00D87CC3" w:rsidRDefault="00D87FA4">
      <w:pPr>
        <w:pStyle w:val="TOC3"/>
        <w:rPr>
          <w:rFonts w:ascii="Arial" w:hAnsi="Arial" w:cs="Arial"/>
          <w:noProof/>
          <w:sz w:val="22"/>
          <w:szCs w:val="22"/>
        </w:rPr>
      </w:pPr>
      <w:hyperlink w:anchor="_Toc399149161" w:history="1">
        <w:r w:rsidR="00D87CC3" w:rsidRPr="00D87CC3">
          <w:rPr>
            <w:rStyle w:val="Hyperlink"/>
            <w:rFonts w:ascii="Arial" w:hAnsi="Arial" w:cs="Arial"/>
            <w:noProof/>
          </w:rPr>
          <w:t>Assumptions</w:t>
        </w:r>
        <w:r w:rsidR="00D87CC3" w:rsidRPr="00D87CC3">
          <w:rPr>
            <w:rFonts w:ascii="Arial" w:hAnsi="Arial" w:cs="Arial"/>
            <w:noProof/>
            <w:webHidden/>
          </w:rPr>
          <w:tab/>
        </w:r>
        <w:r w:rsidR="006A1B65" w:rsidRPr="00D87CC3">
          <w:rPr>
            <w:rFonts w:ascii="Arial" w:hAnsi="Arial" w:cs="Arial"/>
            <w:noProof/>
            <w:webHidden/>
          </w:rPr>
          <w:fldChar w:fldCharType="begin"/>
        </w:r>
        <w:r w:rsidR="00D87CC3" w:rsidRPr="00D87CC3">
          <w:rPr>
            <w:rFonts w:ascii="Arial" w:hAnsi="Arial" w:cs="Arial"/>
            <w:noProof/>
            <w:webHidden/>
          </w:rPr>
          <w:instrText xml:space="preserve"> PAGEREF _Toc399149161 \h </w:instrText>
        </w:r>
        <w:r w:rsidR="006A1B65" w:rsidRPr="00D87CC3">
          <w:rPr>
            <w:rFonts w:ascii="Arial" w:hAnsi="Arial" w:cs="Arial"/>
            <w:noProof/>
            <w:webHidden/>
          </w:rPr>
        </w:r>
        <w:r w:rsidR="006A1B65" w:rsidRPr="00D87CC3">
          <w:rPr>
            <w:rFonts w:ascii="Arial" w:hAnsi="Arial" w:cs="Arial"/>
            <w:noProof/>
            <w:webHidden/>
          </w:rPr>
          <w:fldChar w:fldCharType="separate"/>
        </w:r>
        <w:r w:rsidR="00D87CC3" w:rsidRPr="00D87CC3">
          <w:rPr>
            <w:rFonts w:ascii="Arial" w:hAnsi="Arial" w:cs="Arial"/>
            <w:noProof/>
            <w:webHidden/>
          </w:rPr>
          <w:t>3</w:t>
        </w:r>
        <w:r w:rsidR="006A1B65" w:rsidRPr="00D87CC3">
          <w:rPr>
            <w:rFonts w:ascii="Arial" w:hAnsi="Arial" w:cs="Arial"/>
            <w:noProof/>
            <w:webHidden/>
          </w:rPr>
          <w:fldChar w:fldCharType="end"/>
        </w:r>
      </w:hyperlink>
    </w:p>
    <w:p w:rsidR="00D87CC3" w:rsidRPr="00D87CC3" w:rsidRDefault="00D87FA4" w:rsidP="00D87CC3">
      <w:pPr>
        <w:pStyle w:val="TOC1"/>
        <w:spacing w:before="120" w:after="120" w:line="480" w:lineRule="auto"/>
        <w:rPr>
          <w:rFonts w:ascii="Arial" w:hAnsi="Arial" w:cs="Arial"/>
          <w:noProof/>
          <w:sz w:val="22"/>
          <w:szCs w:val="22"/>
        </w:rPr>
      </w:pPr>
      <w:hyperlink w:anchor="_Toc399149162" w:history="1">
        <w:r w:rsidR="00D87CC3" w:rsidRPr="00D87CC3">
          <w:rPr>
            <w:rStyle w:val="Hyperlink"/>
            <w:rFonts w:ascii="Arial" w:hAnsi="Arial" w:cs="Arial"/>
            <w:noProof/>
          </w:rPr>
          <w:t>Section 2 – Roles &amp; Responsibilities</w:t>
        </w:r>
        <w:r w:rsidR="00D87CC3" w:rsidRPr="00D87CC3">
          <w:rPr>
            <w:rFonts w:ascii="Arial" w:hAnsi="Arial" w:cs="Arial"/>
            <w:noProof/>
            <w:webHidden/>
          </w:rPr>
          <w:tab/>
        </w:r>
        <w:r w:rsidR="006A1B65" w:rsidRPr="00D87CC3">
          <w:rPr>
            <w:rFonts w:ascii="Arial" w:hAnsi="Arial" w:cs="Arial"/>
            <w:noProof/>
            <w:webHidden/>
          </w:rPr>
          <w:fldChar w:fldCharType="begin"/>
        </w:r>
        <w:r w:rsidR="00D87CC3" w:rsidRPr="00D87CC3">
          <w:rPr>
            <w:rFonts w:ascii="Arial" w:hAnsi="Arial" w:cs="Arial"/>
            <w:noProof/>
            <w:webHidden/>
          </w:rPr>
          <w:instrText xml:space="preserve"> PAGEREF _Toc399149162 \h </w:instrText>
        </w:r>
        <w:r w:rsidR="006A1B65" w:rsidRPr="00D87CC3">
          <w:rPr>
            <w:rFonts w:ascii="Arial" w:hAnsi="Arial" w:cs="Arial"/>
            <w:noProof/>
            <w:webHidden/>
          </w:rPr>
        </w:r>
        <w:r w:rsidR="006A1B65" w:rsidRPr="00D87CC3">
          <w:rPr>
            <w:rFonts w:ascii="Arial" w:hAnsi="Arial" w:cs="Arial"/>
            <w:noProof/>
            <w:webHidden/>
          </w:rPr>
          <w:fldChar w:fldCharType="separate"/>
        </w:r>
        <w:r w:rsidR="00D87CC3" w:rsidRPr="00D87CC3">
          <w:rPr>
            <w:rFonts w:ascii="Arial" w:hAnsi="Arial" w:cs="Arial"/>
            <w:noProof/>
            <w:webHidden/>
          </w:rPr>
          <w:t>5</w:t>
        </w:r>
        <w:r w:rsidR="006A1B65" w:rsidRPr="00D87CC3">
          <w:rPr>
            <w:rFonts w:ascii="Arial" w:hAnsi="Arial" w:cs="Arial"/>
            <w:noProof/>
            <w:webHidden/>
          </w:rPr>
          <w:fldChar w:fldCharType="end"/>
        </w:r>
      </w:hyperlink>
    </w:p>
    <w:p w:rsidR="00D87CC3" w:rsidRPr="00D87CC3" w:rsidRDefault="00D87FA4" w:rsidP="00D87CC3">
      <w:pPr>
        <w:pStyle w:val="TOC1"/>
        <w:spacing w:before="120" w:after="120" w:line="480" w:lineRule="auto"/>
        <w:rPr>
          <w:rFonts w:ascii="Arial" w:hAnsi="Arial" w:cs="Arial"/>
          <w:noProof/>
          <w:sz w:val="22"/>
          <w:szCs w:val="22"/>
        </w:rPr>
      </w:pPr>
      <w:hyperlink w:anchor="_Toc399149163" w:history="1">
        <w:r w:rsidR="00D87CC3" w:rsidRPr="00D87CC3">
          <w:rPr>
            <w:rStyle w:val="Hyperlink"/>
            <w:rFonts w:ascii="Arial" w:hAnsi="Arial" w:cs="Arial"/>
            <w:noProof/>
          </w:rPr>
          <w:t>Section 3 – Authorisation and Agreement</w:t>
        </w:r>
        <w:r w:rsidR="00D87CC3" w:rsidRPr="00D87CC3">
          <w:rPr>
            <w:rFonts w:ascii="Arial" w:hAnsi="Arial" w:cs="Arial"/>
            <w:noProof/>
            <w:webHidden/>
          </w:rPr>
          <w:tab/>
        </w:r>
        <w:r w:rsidR="006A1B65" w:rsidRPr="00D87CC3">
          <w:rPr>
            <w:rFonts w:ascii="Arial" w:hAnsi="Arial" w:cs="Arial"/>
            <w:noProof/>
            <w:webHidden/>
          </w:rPr>
          <w:fldChar w:fldCharType="begin"/>
        </w:r>
        <w:r w:rsidR="00D87CC3" w:rsidRPr="00D87CC3">
          <w:rPr>
            <w:rFonts w:ascii="Arial" w:hAnsi="Arial" w:cs="Arial"/>
            <w:noProof/>
            <w:webHidden/>
          </w:rPr>
          <w:instrText xml:space="preserve"> PAGEREF _Toc399149163 \h </w:instrText>
        </w:r>
        <w:r w:rsidR="006A1B65" w:rsidRPr="00D87CC3">
          <w:rPr>
            <w:rFonts w:ascii="Arial" w:hAnsi="Arial" w:cs="Arial"/>
            <w:noProof/>
            <w:webHidden/>
          </w:rPr>
        </w:r>
        <w:r w:rsidR="006A1B65" w:rsidRPr="00D87CC3">
          <w:rPr>
            <w:rFonts w:ascii="Arial" w:hAnsi="Arial" w:cs="Arial"/>
            <w:noProof/>
            <w:webHidden/>
          </w:rPr>
          <w:fldChar w:fldCharType="separate"/>
        </w:r>
        <w:r w:rsidR="00D87CC3" w:rsidRPr="00D87CC3">
          <w:rPr>
            <w:rFonts w:ascii="Arial" w:hAnsi="Arial" w:cs="Arial"/>
            <w:noProof/>
            <w:webHidden/>
          </w:rPr>
          <w:t>7</w:t>
        </w:r>
        <w:r w:rsidR="006A1B65" w:rsidRPr="00D87CC3">
          <w:rPr>
            <w:rFonts w:ascii="Arial" w:hAnsi="Arial" w:cs="Arial"/>
            <w:noProof/>
            <w:webHidden/>
          </w:rPr>
          <w:fldChar w:fldCharType="end"/>
        </w:r>
      </w:hyperlink>
    </w:p>
    <w:p w:rsidR="00D87CC3" w:rsidRPr="00D87CC3" w:rsidRDefault="00D87CC3" w:rsidP="00D87CC3">
      <w:pPr>
        <w:pStyle w:val="TOC1"/>
        <w:spacing w:before="120" w:after="120" w:line="480" w:lineRule="auto"/>
        <w:rPr>
          <w:rFonts w:ascii="Arial" w:hAnsi="Arial" w:cs="Arial"/>
          <w:noProof/>
          <w:sz w:val="22"/>
          <w:szCs w:val="22"/>
        </w:rPr>
      </w:pPr>
    </w:p>
    <w:p w:rsidR="00352065" w:rsidRDefault="006A1B65" w:rsidP="00060E1E">
      <w:pPr>
        <w:spacing w:before="240" w:after="240" w:line="480" w:lineRule="auto"/>
        <w:jc w:val="center"/>
        <w:rPr>
          <w:rFonts w:ascii="Arial" w:hAnsi="Arial" w:cs="Arial"/>
          <w:b/>
        </w:rPr>
      </w:pPr>
      <w:r w:rsidRPr="00115D1E">
        <w:rPr>
          <w:rFonts w:ascii="Arial" w:hAnsi="Arial" w:cs="Arial"/>
          <w:b/>
        </w:rPr>
        <w:fldChar w:fldCharType="end"/>
      </w:r>
    </w:p>
    <w:p w:rsidR="00352065" w:rsidRPr="00060E1E" w:rsidRDefault="00352065" w:rsidP="007060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52065" w:rsidRPr="00352065" w:rsidRDefault="00352065" w:rsidP="00352065">
      <w:pPr>
        <w:pStyle w:val="Heading1"/>
        <w:shd w:val="clear" w:color="auto" w:fill="003366"/>
        <w:spacing w:before="0" w:after="0"/>
        <w:rPr>
          <w:sz w:val="16"/>
          <w:szCs w:val="16"/>
        </w:rPr>
      </w:pPr>
    </w:p>
    <w:p w:rsidR="00352065" w:rsidRDefault="0001491E" w:rsidP="00352065">
      <w:pPr>
        <w:pStyle w:val="Heading1"/>
        <w:shd w:val="clear" w:color="auto" w:fill="003366"/>
        <w:spacing w:before="0" w:after="0"/>
      </w:pPr>
      <w:bookmarkStart w:id="1" w:name="_Toc399149157"/>
      <w:r w:rsidRPr="0043778B">
        <w:t>Section 1 – The Agreemen</w:t>
      </w:r>
      <w:r w:rsidR="00352065">
        <w:t>t</w:t>
      </w:r>
      <w:bookmarkEnd w:id="1"/>
    </w:p>
    <w:p w:rsidR="0001491E" w:rsidRPr="00352065" w:rsidRDefault="0001491E" w:rsidP="00352065">
      <w:pPr>
        <w:pStyle w:val="Heading1"/>
        <w:shd w:val="clear" w:color="auto" w:fill="003366"/>
        <w:spacing w:before="0" w:after="0"/>
        <w:rPr>
          <w:sz w:val="16"/>
          <w:szCs w:val="16"/>
        </w:rPr>
      </w:pPr>
    </w:p>
    <w:p w:rsidR="00352065" w:rsidRPr="00352065" w:rsidRDefault="00352065" w:rsidP="00352065"/>
    <w:p w:rsidR="00135A38" w:rsidRPr="00BD0314" w:rsidRDefault="00135A38" w:rsidP="00BA74BF">
      <w:pPr>
        <w:pStyle w:val="Heading3"/>
        <w:keepNext w:val="0"/>
        <w:spacing w:before="60" w:line="288" w:lineRule="auto"/>
        <w:rPr>
          <w:color w:val="003366"/>
        </w:rPr>
      </w:pPr>
      <w:bookmarkStart w:id="2" w:name="_Toc399149158"/>
      <w:r w:rsidRPr="00BD0314">
        <w:rPr>
          <w:color w:val="003366"/>
        </w:rPr>
        <w:t>Introduction</w:t>
      </w:r>
      <w:bookmarkEnd w:id="2"/>
    </w:p>
    <w:p w:rsidR="00B75126" w:rsidRDefault="0001491E" w:rsidP="00BA74BF">
      <w:pPr>
        <w:spacing w:before="60" w:after="60" w:line="288" w:lineRule="auto"/>
        <w:jc w:val="both"/>
        <w:rPr>
          <w:rFonts w:ascii="Arial" w:hAnsi="Arial" w:cs="Arial"/>
          <w:i/>
        </w:rPr>
      </w:pPr>
      <w:r w:rsidRPr="0043778B">
        <w:rPr>
          <w:rFonts w:ascii="Arial" w:hAnsi="Arial" w:cs="Arial"/>
        </w:rPr>
        <w:t>The</w:t>
      </w:r>
      <w:r w:rsidR="00135A38" w:rsidRPr="0043778B">
        <w:rPr>
          <w:rFonts w:ascii="Arial" w:hAnsi="Arial" w:cs="Arial"/>
        </w:rPr>
        <w:t xml:space="preserve"> purpose of th</w:t>
      </w:r>
      <w:r w:rsidR="0043778B">
        <w:rPr>
          <w:rFonts w:ascii="Arial" w:hAnsi="Arial" w:cs="Arial"/>
        </w:rPr>
        <w:t>is</w:t>
      </w:r>
      <w:r w:rsidR="00135A38" w:rsidRPr="0043778B">
        <w:rPr>
          <w:rFonts w:ascii="Arial" w:hAnsi="Arial" w:cs="Arial"/>
        </w:rPr>
        <w:t xml:space="preserve"> agreement between </w:t>
      </w:r>
      <w:r w:rsidR="00693F3C" w:rsidRPr="00693F3C">
        <w:rPr>
          <w:rFonts w:ascii="Arial" w:hAnsi="Arial" w:cs="Arial"/>
        </w:rPr>
        <w:t>Omagh Volunteer Centre</w:t>
      </w:r>
      <w:r w:rsidR="00135A38" w:rsidRPr="0043778B">
        <w:rPr>
          <w:rFonts w:ascii="Arial" w:hAnsi="Arial" w:cs="Arial"/>
        </w:rPr>
        <w:t xml:space="preserve"> and </w:t>
      </w:r>
      <w:r w:rsidR="009870A8" w:rsidRPr="00080DDE">
        <w:rPr>
          <w:rFonts w:ascii="Arial" w:hAnsi="Arial" w:cs="Arial"/>
          <w:color w:val="FF0000"/>
        </w:rPr>
        <w:t>3</w:t>
      </w:r>
      <w:r w:rsidR="009870A8" w:rsidRPr="00080DDE">
        <w:rPr>
          <w:rFonts w:ascii="Arial" w:hAnsi="Arial" w:cs="Arial"/>
          <w:color w:val="FF0000"/>
          <w:vertAlign w:val="superscript"/>
        </w:rPr>
        <w:t>rd</w:t>
      </w:r>
      <w:r w:rsidR="00FA0DA7">
        <w:rPr>
          <w:rFonts w:ascii="Arial" w:hAnsi="Arial" w:cs="Arial"/>
          <w:color w:val="FF0000"/>
        </w:rPr>
        <w:t xml:space="preserve"> Party</w:t>
      </w:r>
      <w:r w:rsidR="007D7A7D">
        <w:rPr>
          <w:rFonts w:ascii="Arial" w:hAnsi="Arial" w:cs="Arial"/>
        </w:rPr>
        <w:t xml:space="preserve"> </w:t>
      </w:r>
      <w:r w:rsidR="00135A38" w:rsidRPr="0043778B">
        <w:rPr>
          <w:rFonts w:ascii="Arial" w:hAnsi="Arial" w:cs="Arial"/>
        </w:rPr>
        <w:t>is to</w:t>
      </w:r>
      <w:r w:rsidR="003A23D1" w:rsidRPr="0043778B">
        <w:rPr>
          <w:rFonts w:ascii="Arial" w:hAnsi="Arial" w:cs="Arial"/>
        </w:rPr>
        <w:t xml:space="preserve"> set out the terms under which</w:t>
      </w:r>
      <w:r w:rsidR="00135A38" w:rsidRPr="0043778B">
        <w:rPr>
          <w:rFonts w:ascii="Arial" w:hAnsi="Arial" w:cs="Arial"/>
        </w:rPr>
        <w:t xml:space="preserve"> </w:t>
      </w:r>
      <w:r w:rsidR="009870A8" w:rsidRPr="00AD1273">
        <w:rPr>
          <w:rFonts w:ascii="Arial" w:hAnsi="Arial" w:cs="Arial"/>
        </w:rPr>
        <w:t xml:space="preserve">both parties will agree </w:t>
      </w:r>
      <w:r w:rsidR="00AD1273" w:rsidRPr="00AD1273">
        <w:rPr>
          <w:rFonts w:ascii="Arial" w:hAnsi="Arial" w:cs="Arial"/>
        </w:rPr>
        <w:t>to comply</w:t>
      </w:r>
      <w:r w:rsidR="009870A8" w:rsidRPr="00AD1273">
        <w:rPr>
          <w:rFonts w:ascii="Arial" w:hAnsi="Arial" w:cs="Arial"/>
        </w:rPr>
        <w:t xml:space="preserve"> </w:t>
      </w:r>
      <w:r w:rsidR="00AD1273">
        <w:rPr>
          <w:rFonts w:ascii="Arial" w:hAnsi="Arial" w:cs="Arial"/>
        </w:rPr>
        <w:t xml:space="preserve">when </w:t>
      </w:r>
      <w:r w:rsidR="00AD1273" w:rsidRPr="00AD1273">
        <w:rPr>
          <w:rFonts w:ascii="Arial" w:hAnsi="Arial" w:cs="Arial"/>
        </w:rPr>
        <w:t xml:space="preserve">handling personal information during the </w:t>
      </w:r>
      <w:proofErr w:type="spellStart"/>
      <w:r w:rsidR="00AD1273" w:rsidRPr="00AD1273">
        <w:rPr>
          <w:rFonts w:ascii="Arial" w:hAnsi="Arial" w:cs="Arial"/>
        </w:rPr>
        <w:t>AccessNI</w:t>
      </w:r>
      <w:proofErr w:type="spellEnd"/>
      <w:r w:rsidR="00AD1273" w:rsidRPr="00AD1273">
        <w:rPr>
          <w:rFonts w:ascii="Arial" w:hAnsi="Arial" w:cs="Arial"/>
        </w:rPr>
        <w:t xml:space="preserve"> disclosure process.</w:t>
      </w:r>
      <w:r w:rsidR="00F23DE8">
        <w:rPr>
          <w:rFonts w:ascii="Arial" w:hAnsi="Arial" w:cs="Arial"/>
          <w:i/>
        </w:rPr>
        <w:t xml:space="preserve">  </w:t>
      </w:r>
    </w:p>
    <w:p w:rsidR="00B75126" w:rsidRDefault="00B75126" w:rsidP="00BA74BF">
      <w:pPr>
        <w:spacing w:before="60" w:after="60" w:line="288" w:lineRule="auto"/>
        <w:jc w:val="both"/>
        <w:rPr>
          <w:rFonts w:ascii="Arial" w:hAnsi="Arial" w:cs="Arial"/>
          <w:i/>
        </w:rPr>
      </w:pPr>
    </w:p>
    <w:p w:rsidR="00135A38" w:rsidRPr="0043778B" w:rsidRDefault="00135A38" w:rsidP="00BA74BF">
      <w:pPr>
        <w:spacing w:before="60" w:after="60" w:line="288" w:lineRule="auto"/>
        <w:jc w:val="both"/>
        <w:rPr>
          <w:rFonts w:ascii="Arial" w:hAnsi="Arial" w:cs="Arial"/>
        </w:rPr>
      </w:pPr>
      <w:r w:rsidRPr="0043778B">
        <w:rPr>
          <w:rFonts w:ascii="Arial" w:hAnsi="Arial" w:cs="Arial"/>
        </w:rPr>
        <w:t>This agreement is made on</w:t>
      </w:r>
      <w:r w:rsidR="0078027D">
        <w:rPr>
          <w:rFonts w:ascii="Arial" w:hAnsi="Arial" w:cs="Arial"/>
        </w:rPr>
        <w:t xml:space="preserve"> </w:t>
      </w:r>
      <w:r w:rsidR="007D7A7D" w:rsidRPr="00080DDE">
        <w:rPr>
          <w:rFonts w:ascii="Arial" w:hAnsi="Arial" w:cs="Arial"/>
          <w:i/>
          <w:color w:val="FF0000"/>
        </w:rPr>
        <w:t>insert date</w:t>
      </w:r>
      <w:r w:rsidRPr="0043778B">
        <w:rPr>
          <w:rFonts w:ascii="Arial" w:hAnsi="Arial" w:cs="Arial"/>
        </w:rPr>
        <w:t xml:space="preserve"> and will commence at the same time.</w:t>
      </w:r>
    </w:p>
    <w:p w:rsidR="00135A38" w:rsidRPr="0043778B" w:rsidRDefault="00135A38" w:rsidP="00BA74BF">
      <w:pPr>
        <w:spacing w:before="60" w:after="60" w:line="288" w:lineRule="auto"/>
        <w:jc w:val="both"/>
        <w:rPr>
          <w:rFonts w:ascii="Arial" w:hAnsi="Arial" w:cs="Arial"/>
        </w:rPr>
      </w:pPr>
    </w:p>
    <w:p w:rsidR="00135A38" w:rsidRPr="0043778B" w:rsidRDefault="00135A38" w:rsidP="00BA74BF">
      <w:pPr>
        <w:spacing w:before="60" w:after="60" w:line="288" w:lineRule="auto"/>
        <w:jc w:val="both"/>
        <w:rPr>
          <w:rFonts w:ascii="Arial" w:hAnsi="Arial" w:cs="Arial"/>
        </w:rPr>
      </w:pPr>
      <w:r w:rsidRPr="0043778B">
        <w:rPr>
          <w:rFonts w:ascii="Arial" w:hAnsi="Arial" w:cs="Arial"/>
        </w:rPr>
        <w:t>Unless the Agreement is specifically amended, altered or withdrawn it will be automatically agreed to have rolled over on the 1</w:t>
      </w:r>
      <w:r w:rsidRPr="0043778B">
        <w:rPr>
          <w:rFonts w:ascii="Arial" w:hAnsi="Arial" w:cs="Arial"/>
          <w:vertAlign w:val="superscript"/>
        </w:rPr>
        <w:t>st</w:t>
      </w:r>
      <w:r w:rsidRPr="0043778B">
        <w:rPr>
          <w:rFonts w:ascii="Arial" w:hAnsi="Arial" w:cs="Arial"/>
        </w:rPr>
        <w:t xml:space="preserve"> April each year.</w:t>
      </w:r>
    </w:p>
    <w:p w:rsidR="00E70D75" w:rsidRDefault="00E70D75" w:rsidP="00BA74BF">
      <w:pPr>
        <w:pStyle w:val="Heading3"/>
        <w:keepNext w:val="0"/>
        <w:spacing w:before="60" w:line="288" w:lineRule="auto"/>
        <w:rPr>
          <w:color w:val="003366"/>
        </w:rPr>
      </w:pPr>
    </w:p>
    <w:p w:rsidR="00135A38" w:rsidRPr="00BD0314" w:rsidRDefault="00135A38" w:rsidP="00BA74BF">
      <w:pPr>
        <w:pStyle w:val="Heading3"/>
        <w:keepNext w:val="0"/>
        <w:spacing w:before="60" w:line="288" w:lineRule="auto"/>
        <w:rPr>
          <w:color w:val="003366"/>
        </w:rPr>
      </w:pPr>
      <w:bookmarkStart w:id="3" w:name="_Toc399149159"/>
      <w:r w:rsidRPr="00BD0314">
        <w:rPr>
          <w:color w:val="003366"/>
        </w:rPr>
        <w:t>Background</w:t>
      </w:r>
      <w:bookmarkEnd w:id="3"/>
    </w:p>
    <w:p w:rsidR="00604A2E" w:rsidRPr="0043778B" w:rsidRDefault="00CA507A" w:rsidP="00AD1273">
      <w:pPr>
        <w:spacing w:before="60" w:after="6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Umbrella Bodies cannot take a recruitment decision on the basis of information contained on a </w:t>
      </w:r>
      <w:r w:rsidR="00B75126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isclosure </w:t>
      </w:r>
      <w:r w:rsidR="00B75126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ertificate unless the </w:t>
      </w:r>
      <w:r w:rsidR="00C00CDF">
        <w:rPr>
          <w:rFonts w:ascii="Arial" w:hAnsi="Arial" w:cs="Arial"/>
        </w:rPr>
        <w:t>applicant</w:t>
      </w:r>
      <w:r>
        <w:rPr>
          <w:rFonts w:ascii="Arial" w:hAnsi="Arial" w:cs="Arial"/>
        </w:rPr>
        <w:t xml:space="preserve"> will be directly working for the Umbrella Body.  </w:t>
      </w:r>
      <w:r w:rsidR="00AA2BE5" w:rsidRPr="000E5BB4">
        <w:rPr>
          <w:rFonts w:ascii="Arial" w:hAnsi="Arial" w:cs="Arial"/>
        </w:rPr>
        <w:t>This Agreement recognises that</w:t>
      </w:r>
      <w:r w:rsidR="00AA2BE5">
        <w:rPr>
          <w:rFonts w:ascii="Arial" w:hAnsi="Arial" w:cs="Arial"/>
          <w:i/>
        </w:rPr>
        <w:t xml:space="preserve"> </w:t>
      </w:r>
      <w:proofErr w:type="spellStart"/>
      <w:r w:rsidR="00AA2BE5" w:rsidRPr="0089055B">
        <w:rPr>
          <w:rFonts w:ascii="Arial" w:hAnsi="Arial" w:cs="Arial"/>
          <w:b/>
        </w:rPr>
        <w:t>AccessNI</w:t>
      </w:r>
      <w:proofErr w:type="spellEnd"/>
      <w:r w:rsidR="00AA2BE5" w:rsidRPr="0089055B">
        <w:rPr>
          <w:rFonts w:ascii="Arial" w:hAnsi="Arial" w:cs="Arial"/>
          <w:b/>
        </w:rPr>
        <w:t xml:space="preserve"> provides one copy only of a Disclosure Certificate to </w:t>
      </w:r>
      <w:r w:rsidR="006B4A98" w:rsidRPr="0089055B">
        <w:rPr>
          <w:rFonts w:ascii="Arial" w:hAnsi="Arial" w:cs="Arial"/>
          <w:b/>
        </w:rPr>
        <w:t xml:space="preserve">the </w:t>
      </w:r>
      <w:r w:rsidR="00AA2BE5" w:rsidRPr="0089055B">
        <w:rPr>
          <w:rFonts w:ascii="Arial" w:hAnsi="Arial" w:cs="Arial"/>
          <w:b/>
        </w:rPr>
        <w:t>applicant</w:t>
      </w:r>
      <w:r w:rsidR="00AA2BE5">
        <w:rPr>
          <w:rFonts w:ascii="Arial" w:hAnsi="Arial" w:cs="Arial"/>
        </w:rPr>
        <w:t>.  However, the on-lin</w:t>
      </w:r>
      <w:r w:rsidR="00693F3C">
        <w:rPr>
          <w:rFonts w:ascii="Arial" w:hAnsi="Arial" w:cs="Arial"/>
        </w:rPr>
        <w:t>e case tracking system enables Omagh Volunteer Centre</w:t>
      </w:r>
      <w:r w:rsidR="00AA2BE5">
        <w:rPr>
          <w:rFonts w:ascii="Arial" w:hAnsi="Arial" w:cs="Arial"/>
        </w:rPr>
        <w:t xml:space="preserve"> to know when a Disclosure Certificate has been issued and whether there is any information in that Certificate.  </w:t>
      </w:r>
      <w:r w:rsidR="00693F3C">
        <w:rPr>
          <w:rFonts w:ascii="Arial" w:hAnsi="Arial" w:cs="Arial"/>
        </w:rPr>
        <w:t>Omagh Volunteer Centre</w:t>
      </w:r>
      <w:r w:rsidR="00AA2BE5">
        <w:rPr>
          <w:rFonts w:ascii="Arial" w:hAnsi="Arial" w:cs="Arial"/>
        </w:rPr>
        <w:t xml:space="preserve"> will provide relevant information </w:t>
      </w:r>
      <w:r w:rsidR="00693F3C">
        <w:rPr>
          <w:rFonts w:ascii="Arial" w:hAnsi="Arial" w:cs="Arial"/>
        </w:rPr>
        <w:t xml:space="preserve">to </w:t>
      </w:r>
      <w:r w:rsidR="00AA2BE5" w:rsidRPr="00693F3C">
        <w:rPr>
          <w:rFonts w:ascii="Arial" w:hAnsi="Arial" w:cs="Arial"/>
          <w:color w:val="FF0000"/>
        </w:rPr>
        <w:t>3</w:t>
      </w:r>
      <w:r w:rsidR="00AA2BE5" w:rsidRPr="00693F3C">
        <w:rPr>
          <w:rFonts w:ascii="Arial" w:hAnsi="Arial" w:cs="Arial"/>
          <w:color w:val="FF0000"/>
          <w:vertAlign w:val="superscript"/>
        </w:rPr>
        <w:t>rd</w:t>
      </w:r>
      <w:r w:rsidR="00FA0DA7">
        <w:rPr>
          <w:rFonts w:ascii="Arial" w:hAnsi="Arial" w:cs="Arial"/>
          <w:color w:val="FF0000"/>
        </w:rPr>
        <w:t xml:space="preserve"> party</w:t>
      </w:r>
      <w:r w:rsidR="00FD6C64">
        <w:rPr>
          <w:rFonts w:ascii="Arial" w:hAnsi="Arial" w:cs="Arial"/>
        </w:rPr>
        <w:t xml:space="preserve">. </w:t>
      </w:r>
      <w:r w:rsidR="00693F3C" w:rsidRPr="00693F3C">
        <w:rPr>
          <w:rFonts w:ascii="Arial" w:hAnsi="Arial" w:cs="Arial"/>
        </w:rPr>
        <w:t>Omagh Volunteer Centre</w:t>
      </w:r>
      <w:r w:rsidR="00AA2BE5">
        <w:rPr>
          <w:rFonts w:ascii="Arial" w:hAnsi="Arial" w:cs="Arial"/>
        </w:rPr>
        <w:t xml:space="preserve"> </w:t>
      </w:r>
      <w:r w:rsidR="00AD1273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>record details</w:t>
      </w:r>
      <w:r w:rsidR="00153E0D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their part of the process is complete</w:t>
      </w:r>
      <w:r w:rsidR="00080DDE">
        <w:rPr>
          <w:rFonts w:ascii="Arial" w:hAnsi="Arial" w:cs="Arial"/>
        </w:rPr>
        <w:t>.</w:t>
      </w:r>
    </w:p>
    <w:p w:rsidR="00BA74BF" w:rsidRDefault="00BA74BF" w:rsidP="00BA74BF">
      <w:pPr>
        <w:pStyle w:val="Heading3"/>
        <w:keepNext w:val="0"/>
        <w:spacing w:before="60" w:line="288" w:lineRule="auto"/>
        <w:rPr>
          <w:color w:val="003366"/>
        </w:rPr>
      </w:pPr>
    </w:p>
    <w:p w:rsidR="00604A2E" w:rsidRPr="00BD0314" w:rsidRDefault="00604A2E" w:rsidP="00BA74BF">
      <w:pPr>
        <w:pStyle w:val="Heading3"/>
        <w:keepNext w:val="0"/>
        <w:spacing w:before="60" w:line="288" w:lineRule="auto"/>
        <w:rPr>
          <w:color w:val="003366"/>
        </w:rPr>
      </w:pPr>
      <w:bookmarkStart w:id="4" w:name="_Toc399149160"/>
      <w:r w:rsidRPr="00BD0314">
        <w:rPr>
          <w:color w:val="003366"/>
        </w:rPr>
        <w:t>Scope</w:t>
      </w:r>
      <w:bookmarkEnd w:id="4"/>
    </w:p>
    <w:p w:rsidR="00604A2E" w:rsidRPr="0043778B" w:rsidRDefault="00604A2E" w:rsidP="00BA74BF">
      <w:pPr>
        <w:spacing w:before="60" w:after="60" w:line="288" w:lineRule="auto"/>
        <w:jc w:val="both"/>
        <w:rPr>
          <w:rFonts w:ascii="Arial" w:hAnsi="Arial" w:cs="Arial"/>
        </w:rPr>
      </w:pPr>
      <w:r w:rsidRPr="0043778B">
        <w:rPr>
          <w:rFonts w:ascii="Arial" w:hAnsi="Arial" w:cs="Arial"/>
        </w:rPr>
        <w:t xml:space="preserve">The terms of this agreement shall not be varied or amended unless agreed to and confirmed in writing by authorised representatives of </w:t>
      </w:r>
      <w:r w:rsidR="00693F3C" w:rsidRPr="00693F3C">
        <w:rPr>
          <w:rFonts w:ascii="Arial" w:hAnsi="Arial" w:cs="Arial"/>
        </w:rPr>
        <w:t>Omagh Volunteer Centre</w:t>
      </w:r>
      <w:r w:rsidR="00FB5C7A" w:rsidRPr="00693F3C">
        <w:rPr>
          <w:rFonts w:ascii="Arial" w:hAnsi="Arial" w:cs="Arial"/>
        </w:rPr>
        <w:t xml:space="preserve"> </w:t>
      </w:r>
      <w:r w:rsidRPr="0043778B">
        <w:rPr>
          <w:rFonts w:ascii="Arial" w:hAnsi="Arial" w:cs="Arial"/>
        </w:rPr>
        <w:t xml:space="preserve">and </w:t>
      </w:r>
      <w:r w:rsidR="00874097" w:rsidRPr="00FB5C7A">
        <w:rPr>
          <w:rFonts w:ascii="Arial" w:hAnsi="Arial" w:cs="Arial"/>
          <w:i/>
          <w:color w:val="FF0000"/>
        </w:rPr>
        <w:t>3</w:t>
      </w:r>
      <w:r w:rsidR="00874097" w:rsidRPr="00FB5C7A">
        <w:rPr>
          <w:rFonts w:ascii="Arial" w:hAnsi="Arial" w:cs="Arial"/>
          <w:i/>
          <w:color w:val="FF0000"/>
          <w:vertAlign w:val="superscript"/>
        </w:rPr>
        <w:t>rd</w:t>
      </w:r>
      <w:r w:rsidR="00874097" w:rsidRPr="00FB5C7A">
        <w:rPr>
          <w:rFonts w:ascii="Arial" w:hAnsi="Arial" w:cs="Arial"/>
          <w:i/>
          <w:color w:val="FF0000"/>
        </w:rPr>
        <w:t xml:space="preserve"> Party </w:t>
      </w:r>
      <w:r w:rsidR="00874097">
        <w:rPr>
          <w:rFonts w:ascii="Arial" w:hAnsi="Arial" w:cs="Arial"/>
          <w:i/>
        </w:rPr>
        <w:t xml:space="preserve">or </w:t>
      </w:r>
      <w:proofErr w:type="spellStart"/>
      <w:r w:rsidR="00874097" w:rsidRPr="00874097">
        <w:rPr>
          <w:rFonts w:ascii="Arial" w:hAnsi="Arial" w:cs="Arial"/>
        </w:rPr>
        <w:t>AccessNI</w:t>
      </w:r>
      <w:proofErr w:type="spellEnd"/>
      <w:r w:rsidRPr="0043778B">
        <w:rPr>
          <w:rFonts w:ascii="Arial" w:hAnsi="Arial" w:cs="Arial"/>
        </w:rPr>
        <w:t>.</w:t>
      </w:r>
      <w:r w:rsidR="001661EE" w:rsidRPr="0043778B">
        <w:rPr>
          <w:rFonts w:ascii="Arial" w:hAnsi="Arial" w:cs="Arial"/>
        </w:rPr>
        <w:t xml:space="preserve">  </w:t>
      </w:r>
      <w:proofErr w:type="spellStart"/>
      <w:r w:rsidR="001661EE" w:rsidRPr="0043778B">
        <w:rPr>
          <w:rFonts w:ascii="Arial" w:hAnsi="Arial" w:cs="Arial"/>
        </w:rPr>
        <w:t>AccessNI</w:t>
      </w:r>
      <w:proofErr w:type="spellEnd"/>
      <w:r w:rsidR="001661EE" w:rsidRPr="0043778B">
        <w:rPr>
          <w:rFonts w:ascii="Arial" w:hAnsi="Arial" w:cs="Arial"/>
        </w:rPr>
        <w:t xml:space="preserve"> may, giv</w:t>
      </w:r>
      <w:r w:rsidR="00303428">
        <w:rPr>
          <w:rFonts w:ascii="Arial" w:hAnsi="Arial" w:cs="Arial"/>
        </w:rPr>
        <w:t>en</w:t>
      </w:r>
      <w:r w:rsidR="001661EE" w:rsidRPr="0043778B">
        <w:rPr>
          <w:rFonts w:ascii="Arial" w:hAnsi="Arial" w:cs="Arial"/>
        </w:rPr>
        <w:t xml:space="preserve"> appropriate notice, withdraw </w:t>
      </w:r>
      <w:r w:rsidR="00473F47">
        <w:rPr>
          <w:rFonts w:ascii="Arial" w:hAnsi="Arial" w:cs="Arial"/>
        </w:rPr>
        <w:t xml:space="preserve">an organisations </w:t>
      </w:r>
      <w:r w:rsidR="001661EE" w:rsidRPr="0043778B">
        <w:rPr>
          <w:rFonts w:ascii="Arial" w:hAnsi="Arial" w:cs="Arial"/>
        </w:rPr>
        <w:t xml:space="preserve">designation of </w:t>
      </w:r>
      <w:r w:rsidR="00874097">
        <w:rPr>
          <w:rFonts w:ascii="Arial" w:hAnsi="Arial" w:cs="Arial"/>
        </w:rPr>
        <w:t>Umbrella</w:t>
      </w:r>
      <w:r w:rsidR="00115D1E">
        <w:rPr>
          <w:rFonts w:ascii="Arial" w:hAnsi="Arial" w:cs="Arial"/>
        </w:rPr>
        <w:t xml:space="preserve"> </w:t>
      </w:r>
      <w:r w:rsidR="00874097">
        <w:rPr>
          <w:rFonts w:ascii="Arial" w:hAnsi="Arial" w:cs="Arial"/>
        </w:rPr>
        <w:t>Body or request they do not offer their service to 3</w:t>
      </w:r>
      <w:r w:rsidR="00874097" w:rsidRPr="00874097">
        <w:rPr>
          <w:rFonts w:ascii="Arial" w:hAnsi="Arial" w:cs="Arial"/>
          <w:vertAlign w:val="superscript"/>
        </w:rPr>
        <w:t>rd</w:t>
      </w:r>
      <w:r w:rsidR="00874097">
        <w:rPr>
          <w:rFonts w:ascii="Arial" w:hAnsi="Arial" w:cs="Arial"/>
        </w:rPr>
        <w:t xml:space="preserve"> parties</w:t>
      </w:r>
      <w:r w:rsidR="00FB5C7A">
        <w:rPr>
          <w:rFonts w:ascii="Arial" w:hAnsi="Arial" w:cs="Arial"/>
        </w:rPr>
        <w:t>.</w:t>
      </w:r>
    </w:p>
    <w:p w:rsidR="00604A2E" w:rsidRPr="0043778B" w:rsidRDefault="00604A2E" w:rsidP="00BA74BF">
      <w:pPr>
        <w:spacing w:before="60" w:after="60" w:line="288" w:lineRule="auto"/>
        <w:rPr>
          <w:rFonts w:ascii="Arial" w:hAnsi="Arial" w:cs="Arial"/>
        </w:rPr>
      </w:pPr>
    </w:p>
    <w:p w:rsidR="00604A2E" w:rsidRPr="00BD0314" w:rsidRDefault="00604A2E" w:rsidP="00BA74BF">
      <w:pPr>
        <w:pStyle w:val="Heading3"/>
        <w:keepNext w:val="0"/>
        <w:spacing w:before="60" w:line="288" w:lineRule="auto"/>
        <w:rPr>
          <w:color w:val="003366"/>
        </w:rPr>
      </w:pPr>
      <w:bookmarkStart w:id="5" w:name="_Toc399149161"/>
      <w:r w:rsidRPr="00BD0314">
        <w:rPr>
          <w:color w:val="003366"/>
        </w:rPr>
        <w:t>Assumptions</w:t>
      </w:r>
      <w:bookmarkEnd w:id="5"/>
    </w:p>
    <w:p w:rsidR="00604A2E" w:rsidRPr="0043778B" w:rsidRDefault="00604A2E" w:rsidP="0089055B">
      <w:pPr>
        <w:spacing w:before="60" w:after="60" w:line="288" w:lineRule="auto"/>
        <w:jc w:val="both"/>
        <w:rPr>
          <w:rFonts w:ascii="Arial" w:hAnsi="Arial" w:cs="Arial"/>
        </w:rPr>
      </w:pPr>
      <w:r w:rsidRPr="0043778B">
        <w:rPr>
          <w:rFonts w:ascii="Arial" w:hAnsi="Arial" w:cs="Arial"/>
        </w:rPr>
        <w:t>This agreement is based on the following assumptions:</w:t>
      </w:r>
    </w:p>
    <w:p w:rsidR="00FB5C7A" w:rsidRDefault="00FB5C7A" w:rsidP="00BA74BF">
      <w:pPr>
        <w:numPr>
          <w:ilvl w:val="0"/>
          <w:numId w:val="1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82CA2">
        <w:rPr>
          <w:rFonts w:ascii="Arial" w:hAnsi="Arial" w:cs="Arial"/>
        </w:rPr>
        <w:t xml:space="preserve">n employer / organisation has approached </w:t>
      </w:r>
      <w:r>
        <w:rPr>
          <w:rFonts w:ascii="Arial" w:hAnsi="Arial" w:cs="Arial"/>
        </w:rPr>
        <w:t xml:space="preserve">the Umbrella Body to assist </w:t>
      </w:r>
      <w:r w:rsidR="00F82CA2">
        <w:rPr>
          <w:rFonts w:ascii="Arial" w:hAnsi="Arial" w:cs="Arial"/>
        </w:rPr>
        <w:t xml:space="preserve">with the processing of an </w:t>
      </w:r>
      <w:proofErr w:type="spellStart"/>
      <w:r w:rsidR="00F82CA2">
        <w:rPr>
          <w:rFonts w:ascii="Arial" w:hAnsi="Arial" w:cs="Arial"/>
        </w:rPr>
        <w:t>Acces</w:t>
      </w:r>
      <w:r w:rsidR="00C00CDF">
        <w:rPr>
          <w:rFonts w:ascii="Arial" w:hAnsi="Arial" w:cs="Arial"/>
        </w:rPr>
        <w:t>sNI</w:t>
      </w:r>
      <w:proofErr w:type="spellEnd"/>
      <w:r w:rsidR="00C00CDF">
        <w:rPr>
          <w:rFonts w:ascii="Arial" w:hAnsi="Arial" w:cs="Arial"/>
        </w:rPr>
        <w:t xml:space="preserve"> disclosure application</w:t>
      </w:r>
      <w:r w:rsidR="00706037">
        <w:rPr>
          <w:rFonts w:ascii="Arial" w:hAnsi="Arial" w:cs="Arial"/>
        </w:rPr>
        <w:t>;</w:t>
      </w:r>
    </w:p>
    <w:p w:rsidR="00FB5C7A" w:rsidRDefault="00F82CA2" w:rsidP="00BA74BF">
      <w:pPr>
        <w:numPr>
          <w:ilvl w:val="0"/>
          <w:numId w:val="1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 w:rsidRPr="00F82CA2">
        <w:rPr>
          <w:rFonts w:ascii="Arial" w:hAnsi="Arial" w:cs="Arial"/>
        </w:rPr>
        <w:t>The employer / organisation requires Standard or Enhanced disclosures for individuals who they may seek to recruit</w:t>
      </w:r>
      <w:r w:rsidR="0089055B">
        <w:rPr>
          <w:rFonts w:ascii="Arial" w:hAnsi="Arial" w:cs="Arial"/>
        </w:rPr>
        <w:t xml:space="preserve"> (Basic checks are not carried out by Omagh Volunteer Centre)</w:t>
      </w:r>
      <w:r w:rsidR="00706037">
        <w:rPr>
          <w:rFonts w:ascii="Arial" w:hAnsi="Arial" w:cs="Arial"/>
        </w:rPr>
        <w:t>;</w:t>
      </w:r>
    </w:p>
    <w:p w:rsidR="00AD1273" w:rsidRPr="00F82CA2" w:rsidRDefault="00AD1273" w:rsidP="00BA74BF">
      <w:pPr>
        <w:numPr>
          <w:ilvl w:val="0"/>
          <w:numId w:val="1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Umbrella Body / employer has established that there is a legal entitlement to request Standard / Enhanced disclosures from </w:t>
      </w:r>
      <w:proofErr w:type="spellStart"/>
      <w:r>
        <w:rPr>
          <w:rFonts w:ascii="Arial" w:hAnsi="Arial" w:cs="Arial"/>
        </w:rPr>
        <w:t>AccessNI</w:t>
      </w:r>
      <w:proofErr w:type="spellEnd"/>
      <w:r>
        <w:rPr>
          <w:rFonts w:ascii="Arial" w:hAnsi="Arial" w:cs="Arial"/>
        </w:rPr>
        <w:t>;</w:t>
      </w:r>
    </w:p>
    <w:p w:rsidR="0089055B" w:rsidRDefault="0089055B" w:rsidP="00BA74BF">
      <w:pPr>
        <w:numPr>
          <w:ilvl w:val="0"/>
          <w:numId w:val="1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82CA2" w:rsidRPr="00F82CA2">
        <w:rPr>
          <w:rFonts w:ascii="Arial" w:hAnsi="Arial" w:cs="Arial"/>
        </w:rPr>
        <w:t xml:space="preserve"> charge is applicable for the Disclosure, both parties to this SLA will have agreed the means by which payment will be made, prior to submitting a disclosure to </w:t>
      </w:r>
      <w:proofErr w:type="spellStart"/>
      <w:r w:rsidR="00F82CA2" w:rsidRPr="00F82CA2">
        <w:rPr>
          <w:rFonts w:ascii="Arial" w:hAnsi="Arial" w:cs="Arial"/>
        </w:rPr>
        <w:t>AccessNI</w:t>
      </w:r>
      <w:proofErr w:type="spellEnd"/>
      <w:r w:rsidR="00AD127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B4676F" w:rsidRPr="0089055B" w:rsidRDefault="005A7524" w:rsidP="005A7524">
      <w:pPr>
        <w:numPr>
          <w:ilvl w:val="1"/>
          <w:numId w:val="1"/>
        </w:numPr>
        <w:tabs>
          <w:tab w:val="clear" w:pos="1440"/>
        </w:tabs>
        <w:spacing w:before="120" w:after="120" w:line="288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OVC Fees from January 2018 – </w:t>
      </w:r>
      <w:r w:rsidR="0089055B" w:rsidRPr="005A7524">
        <w:rPr>
          <w:rFonts w:ascii="Arial" w:hAnsi="Arial" w:cs="Arial"/>
          <w:b/>
          <w:sz w:val="20"/>
          <w:szCs w:val="20"/>
          <w:highlight w:val="yellow"/>
        </w:rPr>
        <w:t>Paid Worker</w:t>
      </w:r>
      <w:r w:rsidRPr="005A7524">
        <w:rPr>
          <w:rFonts w:ascii="Arial" w:hAnsi="Arial" w:cs="Arial"/>
          <w:b/>
          <w:sz w:val="20"/>
          <w:szCs w:val="20"/>
          <w:highlight w:val="yellow"/>
        </w:rPr>
        <w:t xml:space="preserve"> £40</w:t>
      </w:r>
      <w:r w:rsidR="0089055B" w:rsidRPr="0089055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(£7+ £33 ACNI)</w:t>
      </w:r>
      <w:r w:rsidRPr="0089055B">
        <w:rPr>
          <w:rFonts w:ascii="Arial" w:hAnsi="Arial" w:cs="Arial"/>
          <w:b/>
          <w:sz w:val="20"/>
          <w:szCs w:val="20"/>
        </w:rPr>
        <w:t xml:space="preserve"> </w:t>
      </w:r>
      <w:r w:rsidR="0089055B" w:rsidRPr="0089055B">
        <w:rPr>
          <w:rFonts w:ascii="Arial" w:hAnsi="Arial" w:cs="Arial"/>
          <w:b/>
          <w:sz w:val="20"/>
          <w:szCs w:val="20"/>
        </w:rPr>
        <w:t xml:space="preserve">&amp; </w:t>
      </w:r>
      <w:r w:rsidR="0089055B" w:rsidRPr="005A7524">
        <w:rPr>
          <w:rFonts w:ascii="Arial" w:hAnsi="Arial" w:cs="Arial"/>
          <w:b/>
          <w:sz w:val="20"/>
          <w:szCs w:val="20"/>
          <w:highlight w:val="yellow"/>
          <w:u w:val="single"/>
        </w:rPr>
        <w:t>Volunteer £5</w:t>
      </w:r>
      <w:r w:rsidR="0089055B" w:rsidRPr="0089055B">
        <w:rPr>
          <w:rFonts w:ascii="Arial" w:hAnsi="Arial" w:cs="Arial"/>
          <w:b/>
          <w:sz w:val="20"/>
          <w:szCs w:val="20"/>
        </w:rPr>
        <w:t xml:space="preserve"> from non-profit organisation</w:t>
      </w:r>
      <w:r w:rsidR="0089055B">
        <w:rPr>
          <w:rFonts w:ascii="Arial" w:hAnsi="Arial" w:cs="Arial"/>
          <w:b/>
          <w:sz w:val="20"/>
          <w:szCs w:val="20"/>
        </w:rPr>
        <w:t>s</w:t>
      </w:r>
    </w:p>
    <w:p w:rsidR="009870A8" w:rsidRDefault="00AD1273" w:rsidP="00BA74BF">
      <w:pPr>
        <w:numPr>
          <w:ilvl w:val="0"/>
          <w:numId w:val="1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82CA2">
        <w:rPr>
          <w:rFonts w:ascii="Arial" w:hAnsi="Arial" w:cs="Arial"/>
        </w:rPr>
        <w:t xml:space="preserve">t is understood that </w:t>
      </w:r>
      <w:proofErr w:type="spellStart"/>
      <w:r w:rsidR="00F82CA2">
        <w:rPr>
          <w:rFonts w:ascii="Arial" w:hAnsi="Arial" w:cs="Arial"/>
        </w:rPr>
        <w:t>AccessNI</w:t>
      </w:r>
      <w:proofErr w:type="spellEnd"/>
      <w:r w:rsidR="00F82CA2">
        <w:rPr>
          <w:rFonts w:ascii="Arial" w:hAnsi="Arial" w:cs="Arial"/>
        </w:rPr>
        <w:t xml:space="preserve"> will only issue an invoice to the Umbrella Body;</w:t>
      </w:r>
    </w:p>
    <w:p w:rsidR="009870A8" w:rsidRDefault="00A97FA3" w:rsidP="00BA74BF">
      <w:pPr>
        <w:numPr>
          <w:ilvl w:val="0"/>
          <w:numId w:val="1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That the information supplied in Disclosure Application Forms is correct.</w:t>
      </w:r>
    </w:p>
    <w:p w:rsidR="00352065" w:rsidRPr="00352065" w:rsidRDefault="00352065" w:rsidP="0097244A">
      <w:pPr>
        <w:spacing w:line="288" w:lineRule="auto"/>
        <w:ind w:left="360"/>
        <w:rPr>
          <w:sz w:val="16"/>
          <w:szCs w:val="16"/>
        </w:rPr>
      </w:pPr>
    </w:p>
    <w:p w:rsidR="00352065" w:rsidRDefault="00352065" w:rsidP="00BA74BF">
      <w:pPr>
        <w:pStyle w:val="Heading1"/>
        <w:shd w:val="clear" w:color="auto" w:fill="003366"/>
        <w:spacing w:before="0" w:after="0" w:line="288" w:lineRule="auto"/>
      </w:pPr>
      <w:bookmarkStart w:id="6" w:name="_Toc399149162"/>
      <w:r w:rsidRPr="0043778B">
        <w:t xml:space="preserve">Section </w:t>
      </w:r>
      <w:r>
        <w:t>2</w:t>
      </w:r>
      <w:r w:rsidRPr="0043778B">
        <w:t xml:space="preserve"> – </w:t>
      </w:r>
      <w:r>
        <w:t>Roles &amp; Responsibilities</w:t>
      </w:r>
      <w:bookmarkEnd w:id="6"/>
    </w:p>
    <w:p w:rsidR="00352065" w:rsidRPr="00352065" w:rsidRDefault="00352065" w:rsidP="00BA74BF">
      <w:pPr>
        <w:pStyle w:val="Heading1"/>
        <w:shd w:val="clear" w:color="auto" w:fill="003366"/>
        <w:spacing w:before="0" w:after="0" w:line="288" w:lineRule="auto"/>
        <w:rPr>
          <w:sz w:val="16"/>
          <w:szCs w:val="16"/>
        </w:rPr>
      </w:pPr>
    </w:p>
    <w:p w:rsidR="00604A2E" w:rsidRPr="0043778B" w:rsidRDefault="00604A2E" w:rsidP="00BA74BF">
      <w:pPr>
        <w:spacing w:line="288" w:lineRule="auto"/>
        <w:rPr>
          <w:rFonts w:ascii="Arial" w:hAnsi="Arial" w:cs="Arial"/>
          <w:b/>
        </w:rPr>
      </w:pPr>
    </w:p>
    <w:p w:rsidR="00604A2E" w:rsidRPr="0043778B" w:rsidRDefault="00693F3C" w:rsidP="00BA74BF">
      <w:pPr>
        <w:spacing w:before="60" w:after="60" w:line="288" w:lineRule="auto"/>
        <w:rPr>
          <w:rFonts w:ascii="Arial" w:hAnsi="Arial" w:cs="Arial"/>
        </w:rPr>
      </w:pPr>
      <w:r w:rsidRPr="00693F3C">
        <w:rPr>
          <w:rFonts w:ascii="Arial" w:hAnsi="Arial" w:cs="Arial"/>
          <w:b/>
          <w:color w:val="000000" w:themeColor="text1"/>
        </w:rPr>
        <w:t>Omagh Volunteer Centre</w:t>
      </w:r>
      <w:r w:rsidR="00604A2E" w:rsidRPr="0043778B">
        <w:rPr>
          <w:rFonts w:ascii="Arial" w:hAnsi="Arial" w:cs="Arial"/>
        </w:rPr>
        <w:t xml:space="preserve"> will;</w:t>
      </w:r>
    </w:p>
    <w:p w:rsidR="00604A2E" w:rsidRPr="0043778B" w:rsidRDefault="00604A2E" w:rsidP="00BA74BF">
      <w:pPr>
        <w:spacing w:before="60" w:after="60" w:line="288" w:lineRule="auto"/>
        <w:rPr>
          <w:rFonts w:ascii="Arial" w:hAnsi="Arial" w:cs="Arial"/>
        </w:rPr>
      </w:pPr>
    </w:p>
    <w:p w:rsidR="00F1016D" w:rsidRDefault="00C00CDF" w:rsidP="00BA74BF">
      <w:pPr>
        <w:numPr>
          <w:ilvl w:val="0"/>
          <w:numId w:val="2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F1016D">
        <w:rPr>
          <w:rFonts w:ascii="Arial" w:hAnsi="Arial" w:cs="Arial"/>
        </w:rPr>
        <w:t xml:space="preserve">ake available the </w:t>
      </w:r>
      <w:proofErr w:type="spellStart"/>
      <w:r w:rsidR="00F1016D">
        <w:rPr>
          <w:rFonts w:ascii="Arial" w:hAnsi="Arial" w:cs="Arial"/>
        </w:rPr>
        <w:t>AccessNI</w:t>
      </w:r>
      <w:proofErr w:type="spellEnd"/>
      <w:r w:rsidR="00F1016D">
        <w:rPr>
          <w:rFonts w:ascii="Arial" w:hAnsi="Arial" w:cs="Arial"/>
        </w:rPr>
        <w:t xml:space="preserve"> Code of Practice (February 2016) to the employer;</w:t>
      </w:r>
    </w:p>
    <w:p w:rsidR="0097244A" w:rsidRDefault="00D87FA4" w:rsidP="0097244A">
      <w:pPr>
        <w:numPr>
          <w:ilvl w:val="1"/>
          <w:numId w:val="2"/>
        </w:numPr>
        <w:spacing w:before="120" w:after="120" w:line="288" w:lineRule="auto"/>
        <w:jc w:val="both"/>
        <w:rPr>
          <w:rFonts w:ascii="Arial" w:hAnsi="Arial" w:cs="Arial"/>
        </w:rPr>
      </w:pPr>
      <w:hyperlink r:id="rId12" w:history="1">
        <w:r w:rsidR="0097244A" w:rsidRPr="0097244A">
          <w:rPr>
            <w:rFonts w:ascii="Arial" w:hAnsi="Arial" w:cs="Arial"/>
            <w:color w:val="0000FF" w:themeColor="hyperlink"/>
            <w:sz w:val="20"/>
            <w:szCs w:val="20"/>
            <w:u w:val="single"/>
            <w:lang w:eastAsia="en-US"/>
          </w:rPr>
          <w:t>https://www.nidirect.gov.uk/publications/accessni-code-practice</w:t>
        </w:r>
      </w:hyperlink>
    </w:p>
    <w:p w:rsidR="00A97FA3" w:rsidRDefault="00C00CDF" w:rsidP="00BA74BF">
      <w:pPr>
        <w:numPr>
          <w:ilvl w:val="0"/>
          <w:numId w:val="2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97FA3">
        <w:rPr>
          <w:rFonts w:ascii="Arial" w:hAnsi="Arial" w:cs="Arial"/>
        </w:rPr>
        <w:t>nsure the</w:t>
      </w:r>
      <w:r w:rsidR="00480A74">
        <w:rPr>
          <w:rFonts w:ascii="Arial" w:hAnsi="Arial" w:cs="Arial"/>
        </w:rPr>
        <w:t>re is a legal entitlement for the type of disclosure requested by the applicant;</w:t>
      </w:r>
    </w:p>
    <w:p w:rsidR="00E70D75" w:rsidRDefault="00C00CDF" w:rsidP="00BA74BF">
      <w:pPr>
        <w:numPr>
          <w:ilvl w:val="0"/>
          <w:numId w:val="2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736A6">
        <w:rPr>
          <w:rFonts w:ascii="Arial" w:hAnsi="Arial" w:cs="Arial"/>
        </w:rPr>
        <w:t xml:space="preserve">ssist </w:t>
      </w:r>
      <w:r w:rsidR="00FB5C7A" w:rsidRPr="00FB5C7A">
        <w:rPr>
          <w:rFonts w:ascii="Arial" w:hAnsi="Arial" w:cs="Arial"/>
          <w:color w:val="FF0000"/>
        </w:rPr>
        <w:t>3</w:t>
      </w:r>
      <w:r w:rsidR="00FB5C7A" w:rsidRPr="00FB5C7A">
        <w:rPr>
          <w:rFonts w:ascii="Arial" w:hAnsi="Arial" w:cs="Arial"/>
          <w:color w:val="FF0000"/>
          <w:vertAlign w:val="superscript"/>
        </w:rPr>
        <w:t>rd</w:t>
      </w:r>
      <w:r w:rsidR="00FA0DA7">
        <w:rPr>
          <w:rFonts w:ascii="Arial" w:hAnsi="Arial" w:cs="Arial"/>
          <w:color w:val="FF0000"/>
        </w:rPr>
        <w:t xml:space="preserve"> Party</w:t>
      </w:r>
      <w:r w:rsidR="007736A6">
        <w:rPr>
          <w:rFonts w:ascii="Arial" w:hAnsi="Arial" w:cs="Arial"/>
        </w:rPr>
        <w:t xml:space="preserve"> through the </w:t>
      </w:r>
      <w:proofErr w:type="spellStart"/>
      <w:r w:rsidR="007736A6">
        <w:rPr>
          <w:rFonts w:ascii="Arial" w:hAnsi="Arial" w:cs="Arial"/>
        </w:rPr>
        <w:t>AccessNI</w:t>
      </w:r>
      <w:proofErr w:type="spellEnd"/>
      <w:r w:rsidR="00F55BCF">
        <w:rPr>
          <w:rFonts w:ascii="Arial" w:hAnsi="Arial" w:cs="Arial"/>
        </w:rPr>
        <w:t xml:space="preserve"> Disclosure </w:t>
      </w:r>
      <w:r w:rsidR="007736A6">
        <w:rPr>
          <w:rFonts w:ascii="Arial" w:hAnsi="Arial" w:cs="Arial"/>
        </w:rPr>
        <w:t>process</w:t>
      </w:r>
      <w:r w:rsidR="00F1016D">
        <w:rPr>
          <w:rFonts w:ascii="Arial" w:hAnsi="Arial" w:cs="Arial"/>
        </w:rPr>
        <w:t>, including providing the appropriate PIN number for applicants to enable them to use the on-line application process</w:t>
      </w:r>
      <w:r w:rsidR="00AD1273">
        <w:rPr>
          <w:rFonts w:ascii="Arial" w:hAnsi="Arial" w:cs="Arial"/>
        </w:rPr>
        <w:t>;</w:t>
      </w:r>
    </w:p>
    <w:p w:rsidR="00E70D75" w:rsidRDefault="00C00CDF" w:rsidP="00BA74BF">
      <w:pPr>
        <w:numPr>
          <w:ilvl w:val="0"/>
          <w:numId w:val="2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7736A6">
        <w:rPr>
          <w:rFonts w:ascii="Arial" w:hAnsi="Arial" w:cs="Arial"/>
        </w:rPr>
        <w:t xml:space="preserve">nsure </w:t>
      </w:r>
      <w:r w:rsidR="00F55BCF">
        <w:rPr>
          <w:rFonts w:ascii="Arial" w:hAnsi="Arial" w:cs="Arial"/>
        </w:rPr>
        <w:t>Disclosure Application</w:t>
      </w:r>
      <w:r>
        <w:rPr>
          <w:rFonts w:ascii="Arial" w:hAnsi="Arial" w:cs="Arial"/>
        </w:rPr>
        <w:t xml:space="preserve">s </w:t>
      </w:r>
      <w:r w:rsidR="000A76D4">
        <w:rPr>
          <w:rFonts w:ascii="Arial" w:hAnsi="Arial" w:cs="Arial"/>
        </w:rPr>
        <w:t>are</w:t>
      </w:r>
      <w:r w:rsidR="007736A6">
        <w:rPr>
          <w:rFonts w:ascii="Arial" w:hAnsi="Arial" w:cs="Arial"/>
        </w:rPr>
        <w:t xml:space="preserve"> co</w:t>
      </w:r>
      <w:r w:rsidR="00B75126">
        <w:rPr>
          <w:rFonts w:ascii="Arial" w:hAnsi="Arial" w:cs="Arial"/>
        </w:rPr>
        <w:t>untersigned</w:t>
      </w:r>
      <w:r w:rsidR="007736A6">
        <w:rPr>
          <w:rFonts w:ascii="Arial" w:hAnsi="Arial" w:cs="Arial"/>
        </w:rPr>
        <w:t xml:space="preserve"> properly</w:t>
      </w:r>
      <w:r w:rsidR="00AD1273">
        <w:rPr>
          <w:rFonts w:ascii="Arial" w:hAnsi="Arial" w:cs="Arial"/>
        </w:rPr>
        <w:t>;</w:t>
      </w:r>
    </w:p>
    <w:p w:rsidR="00E70D75" w:rsidRDefault="00C00CDF" w:rsidP="00BA74BF">
      <w:pPr>
        <w:numPr>
          <w:ilvl w:val="0"/>
          <w:numId w:val="2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55BCF">
        <w:rPr>
          <w:rFonts w:ascii="Arial" w:hAnsi="Arial" w:cs="Arial"/>
        </w:rPr>
        <w:t>erify the Identification of applicant</w:t>
      </w:r>
      <w:r w:rsidR="000A76D4">
        <w:rPr>
          <w:rFonts w:ascii="Arial" w:hAnsi="Arial" w:cs="Arial"/>
        </w:rPr>
        <w:t>s</w:t>
      </w:r>
      <w:r w:rsidR="00F55BCF">
        <w:rPr>
          <w:rFonts w:ascii="Arial" w:hAnsi="Arial" w:cs="Arial"/>
        </w:rPr>
        <w:t xml:space="preserve"> per </w:t>
      </w:r>
      <w:proofErr w:type="spellStart"/>
      <w:r w:rsidR="00F55BCF">
        <w:rPr>
          <w:rFonts w:ascii="Arial" w:hAnsi="Arial" w:cs="Arial"/>
        </w:rPr>
        <w:t>AccessNI</w:t>
      </w:r>
      <w:proofErr w:type="spellEnd"/>
      <w:r w:rsidR="00F55BCF">
        <w:rPr>
          <w:rFonts w:ascii="Arial" w:hAnsi="Arial" w:cs="Arial"/>
        </w:rPr>
        <w:t xml:space="preserve"> guidance, or ensure the ID validation form is completed by</w:t>
      </w:r>
      <w:r w:rsidR="00AD732B">
        <w:rPr>
          <w:rFonts w:ascii="Arial" w:hAnsi="Arial" w:cs="Arial"/>
        </w:rPr>
        <w:t xml:space="preserve"> </w:t>
      </w:r>
      <w:r w:rsidR="00AD732B" w:rsidRPr="00AD732B">
        <w:rPr>
          <w:rFonts w:ascii="Arial" w:hAnsi="Arial" w:cs="Arial"/>
          <w:color w:val="FF0000"/>
        </w:rPr>
        <w:t>3</w:t>
      </w:r>
      <w:r w:rsidR="00AD732B" w:rsidRPr="00AD732B">
        <w:rPr>
          <w:rFonts w:ascii="Arial" w:hAnsi="Arial" w:cs="Arial"/>
          <w:color w:val="FF0000"/>
          <w:vertAlign w:val="superscript"/>
        </w:rPr>
        <w:t>rd</w:t>
      </w:r>
      <w:r w:rsidR="00FA0DA7">
        <w:rPr>
          <w:rFonts w:ascii="Arial" w:hAnsi="Arial" w:cs="Arial"/>
          <w:color w:val="FF0000"/>
        </w:rPr>
        <w:t xml:space="preserve"> Party</w:t>
      </w:r>
      <w:r w:rsidR="0086647B">
        <w:rPr>
          <w:rFonts w:ascii="Arial" w:hAnsi="Arial" w:cs="Arial"/>
          <w:color w:val="FF0000"/>
        </w:rPr>
        <w:t xml:space="preserve"> </w:t>
      </w:r>
      <w:r w:rsidR="0086647B" w:rsidRPr="0086647B">
        <w:rPr>
          <w:rFonts w:ascii="Arial" w:hAnsi="Arial" w:cs="Arial"/>
          <w:color w:val="000000" w:themeColor="text1"/>
        </w:rPr>
        <w:t>and copies of ID is forwarded to OVC</w:t>
      </w:r>
      <w:r w:rsidR="00AD1273" w:rsidRPr="0086647B">
        <w:rPr>
          <w:rFonts w:ascii="Arial" w:hAnsi="Arial" w:cs="Arial"/>
          <w:color w:val="000000" w:themeColor="text1"/>
        </w:rPr>
        <w:t>;</w:t>
      </w:r>
    </w:p>
    <w:p w:rsidR="00BE4067" w:rsidRDefault="00C00CDF" w:rsidP="00BA74BF">
      <w:pPr>
        <w:numPr>
          <w:ilvl w:val="0"/>
          <w:numId w:val="2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BE4067">
        <w:rPr>
          <w:rFonts w:ascii="Arial" w:hAnsi="Arial" w:cs="Arial"/>
        </w:rPr>
        <w:t>etain the ID validation form</w:t>
      </w:r>
      <w:r w:rsidR="0097244A">
        <w:rPr>
          <w:rFonts w:ascii="Arial" w:hAnsi="Arial" w:cs="Arial"/>
        </w:rPr>
        <w:t xml:space="preserve"> and ID for a period of 90 days</w:t>
      </w:r>
      <w:r w:rsidR="00AD1273">
        <w:rPr>
          <w:rFonts w:ascii="Arial" w:hAnsi="Arial" w:cs="Arial"/>
        </w:rPr>
        <w:t>;</w:t>
      </w:r>
    </w:p>
    <w:p w:rsidR="00E70D75" w:rsidRDefault="00C00CDF" w:rsidP="00BA74BF">
      <w:pPr>
        <w:numPr>
          <w:ilvl w:val="0"/>
          <w:numId w:val="2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7736A6">
        <w:rPr>
          <w:rFonts w:ascii="Arial" w:hAnsi="Arial" w:cs="Arial"/>
        </w:rPr>
        <w:t xml:space="preserve">e first point of contact with </w:t>
      </w:r>
      <w:proofErr w:type="spellStart"/>
      <w:r w:rsidR="007736A6">
        <w:rPr>
          <w:rFonts w:ascii="Arial" w:hAnsi="Arial" w:cs="Arial"/>
        </w:rPr>
        <w:t>AccessNI</w:t>
      </w:r>
      <w:proofErr w:type="spellEnd"/>
      <w:r w:rsidR="00BB470F">
        <w:rPr>
          <w:rFonts w:ascii="Arial" w:hAnsi="Arial" w:cs="Arial"/>
        </w:rPr>
        <w:t xml:space="preserve"> on matters relating to Disclosure Applications submitted through them;</w:t>
      </w:r>
    </w:p>
    <w:p w:rsidR="007736A6" w:rsidRDefault="00C00CDF" w:rsidP="00BA74BF">
      <w:pPr>
        <w:numPr>
          <w:ilvl w:val="0"/>
          <w:numId w:val="2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7736A6">
        <w:rPr>
          <w:rFonts w:ascii="Arial" w:hAnsi="Arial" w:cs="Arial"/>
        </w:rPr>
        <w:t xml:space="preserve">ather any additional information </w:t>
      </w:r>
      <w:proofErr w:type="spellStart"/>
      <w:r w:rsidR="007736A6">
        <w:rPr>
          <w:rFonts w:ascii="Arial" w:hAnsi="Arial" w:cs="Arial"/>
        </w:rPr>
        <w:t>AccessNI</w:t>
      </w:r>
      <w:proofErr w:type="spellEnd"/>
      <w:r w:rsidR="007736A6">
        <w:rPr>
          <w:rFonts w:ascii="Arial" w:hAnsi="Arial" w:cs="Arial"/>
        </w:rPr>
        <w:t xml:space="preserve"> </w:t>
      </w:r>
      <w:r w:rsidR="00AD732B">
        <w:rPr>
          <w:rFonts w:ascii="Arial" w:hAnsi="Arial" w:cs="Arial"/>
        </w:rPr>
        <w:t>request</w:t>
      </w:r>
      <w:r w:rsidR="007736A6">
        <w:rPr>
          <w:rFonts w:ascii="Arial" w:hAnsi="Arial" w:cs="Arial"/>
        </w:rPr>
        <w:t xml:space="preserve"> by </w:t>
      </w:r>
      <w:r w:rsidR="00AD732B">
        <w:rPr>
          <w:rFonts w:ascii="Arial" w:hAnsi="Arial" w:cs="Arial"/>
        </w:rPr>
        <w:t xml:space="preserve">either directly contacting </w:t>
      </w:r>
      <w:r w:rsidR="00AD732B" w:rsidRPr="00AD732B">
        <w:rPr>
          <w:rFonts w:ascii="Arial" w:hAnsi="Arial" w:cs="Arial"/>
          <w:color w:val="FF0000"/>
        </w:rPr>
        <w:t>3</w:t>
      </w:r>
      <w:r w:rsidR="00AD732B" w:rsidRPr="00AD732B">
        <w:rPr>
          <w:rFonts w:ascii="Arial" w:hAnsi="Arial" w:cs="Arial"/>
          <w:color w:val="FF0000"/>
          <w:vertAlign w:val="superscript"/>
        </w:rPr>
        <w:t>rd</w:t>
      </w:r>
      <w:r w:rsidR="00FA0DA7">
        <w:rPr>
          <w:rFonts w:ascii="Arial" w:hAnsi="Arial" w:cs="Arial"/>
          <w:color w:val="FF0000"/>
        </w:rPr>
        <w:t xml:space="preserve"> Party</w:t>
      </w:r>
      <w:r w:rsidR="007736A6">
        <w:rPr>
          <w:rFonts w:ascii="Arial" w:hAnsi="Arial" w:cs="Arial"/>
        </w:rPr>
        <w:t xml:space="preserve"> or the </w:t>
      </w:r>
      <w:r w:rsidR="00AD732B">
        <w:rPr>
          <w:rFonts w:ascii="Arial" w:hAnsi="Arial" w:cs="Arial"/>
        </w:rPr>
        <w:t>applicant</w:t>
      </w:r>
      <w:r w:rsidR="00AD1273">
        <w:rPr>
          <w:rFonts w:ascii="Arial" w:hAnsi="Arial" w:cs="Arial"/>
        </w:rPr>
        <w:t>;</w:t>
      </w:r>
    </w:p>
    <w:p w:rsidR="00F1016D" w:rsidRPr="0086647B" w:rsidRDefault="00C00CDF" w:rsidP="0086647B">
      <w:pPr>
        <w:numPr>
          <w:ilvl w:val="0"/>
          <w:numId w:val="2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D732B">
        <w:rPr>
          <w:rFonts w:ascii="Arial" w:hAnsi="Arial" w:cs="Arial"/>
        </w:rPr>
        <w:t xml:space="preserve">otify </w:t>
      </w:r>
      <w:r w:rsidR="00AD732B" w:rsidRPr="00AD732B">
        <w:rPr>
          <w:rFonts w:ascii="Arial" w:hAnsi="Arial" w:cs="Arial"/>
          <w:color w:val="FF0000"/>
        </w:rPr>
        <w:t>3</w:t>
      </w:r>
      <w:r w:rsidR="00AD732B" w:rsidRPr="00AD732B">
        <w:rPr>
          <w:rFonts w:ascii="Arial" w:hAnsi="Arial" w:cs="Arial"/>
          <w:color w:val="FF0000"/>
          <w:vertAlign w:val="superscript"/>
        </w:rPr>
        <w:t>rd</w:t>
      </w:r>
      <w:r w:rsidR="00FA0DA7">
        <w:rPr>
          <w:rFonts w:ascii="Arial" w:hAnsi="Arial" w:cs="Arial"/>
          <w:color w:val="FF0000"/>
        </w:rPr>
        <w:t xml:space="preserve"> Party</w:t>
      </w:r>
      <w:r w:rsidR="00AD732B">
        <w:rPr>
          <w:rFonts w:ascii="Arial" w:hAnsi="Arial" w:cs="Arial"/>
        </w:rPr>
        <w:t xml:space="preserve"> </w:t>
      </w:r>
      <w:r w:rsidR="00F1016D">
        <w:rPr>
          <w:rFonts w:ascii="Arial" w:hAnsi="Arial" w:cs="Arial"/>
        </w:rPr>
        <w:t>that</w:t>
      </w:r>
    </w:p>
    <w:p w:rsidR="003036C5" w:rsidRPr="00FD6C64" w:rsidRDefault="00F1016D" w:rsidP="00FD6C64">
      <w:pPr>
        <w:numPr>
          <w:ilvl w:val="1"/>
          <w:numId w:val="2"/>
        </w:numPr>
        <w:spacing w:before="120"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information has been disclosed on the Disclosure Certificate.  Where information has been disclosed the Umbrella Body should advise the employer to ask the applicant to provide th</w:t>
      </w:r>
      <w:r w:rsidR="00AA2BE5">
        <w:rPr>
          <w:rFonts w:ascii="Arial" w:hAnsi="Arial" w:cs="Arial"/>
        </w:rPr>
        <w:t>at employer</w:t>
      </w:r>
      <w:r>
        <w:rPr>
          <w:rFonts w:ascii="Arial" w:hAnsi="Arial" w:cs="Arial"/>
        </w:rPr>
        <w:t xml:space="preserve"> with their copy of the Disclosure Certificate in order to view the information and take a recruitment decision</w:t>
      </w:r>
      <w:r w:rsidR="00AD1273">
        <w:rPr>
          <w:rFonts w:ascii="Arial" w:hAnsi="Arial" w:cs="Arial"/>
        </w:rPr>
        <w:t>;</w:t>
      </w:r>
    </w:p>
    <w:p w:rsidR="00FD6C64" w:rsidRDefault="00C00CDF" w:rsidP="00FD6C64">
      <w:pPr>
        <w:numPr>
          <w:ilvl w:val="0"/>
          <w:numId w:val="2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1016D">
        <w:rPr>
          <w:rFonts w:ascii="Arial" w:hAnsi="Arial" w:cs="Arial"/>
        </w:rPr>
        <w:t>dvise the employer to ensure that on sight of a Disclosure Certifi</w:t>
      </w:r>
      <w:r w:rsidR="008A4B6E">
        <w:rPr>
          <w:rFonts w:ascii="Arial" w:hAnsi="Arial" w:cs="Arial"/>
        </w:rPr>
        <w:t xml:space="preserve">cate containing information </w:t>
      </w:r>
      <w:r w:rsidR="00F1016D">
        <w:rPr>
          <w:rFonts w:ascii="Arial" w:hAnsi="Arial" w:cs="Arial"/>
        </w:rPr>
        <w:t xml:space="preserve">they handle such information in line with the </w:t>
      </w:r>
      <w:proofErr w:type="spellStart"/>
      <w:r w:rsidR="00F1016D">
        <w:rPr>
          <w:rFonts w:ascii="Arial" w:hAnsi="Arial" w:cs="Arial"/>
        </w:rPr>
        <w:t>AccessNI</w:t>
      </w:r>
      <w:proofErr w:type="spellEnd"/>
      <w:r w:rsidR="00F1016D">
        <w:rPr>
          <w:rFonts w:ascii="Arial" w:hAnsi="Arial" w:cs="Arial"/>
        </w:rPr>
        <w:t xml:space="preserve"> Code of Practice and the Data Protection Act 1998</w:t>
      </w:r>
      <w:r w:rsidR="005E6807">
        <w:rPr>
          <w:rFonts w:ascii="Arial" w:hAnsi="Arial" w:cs="Arial"/>
        </w:rPr>
        <w:t xml:space="preserve"> and the new General Data Protection Regulation (GDPR) from 25</w:t>
      </w:r>
      <w:r w:rsidR="005E6807" w:rsidRPr="005E6807">
        <w:rPr>
          <w:rFonts w:ascii="Arial" w:hAnsi="Arial" w:cs="Arial"/>
          <w:vertAlign w:val="superscript"/>
        </w:rPr>
        <w:t>th</w:t>
      </w:r>
      <w:r w:rsidR="005E6807">
        <w:rPr>
          <w:rFonts w:ascii="Arial" w:hAnsi="Arial" w:cs="Arial"/>
        </w:rPr>
        <w:t xml:space="preserve"> May 2018</w:t>
      </w:r>
      <w:r w:rsidR="006D21EB">
        <w:rPr>
          <w:rFonts w:ascii="Arial" w:hAnsi="Arial" w:cs="Arial"/>
        </w:rPr>
        <w:t xml:space="preserve">; </w:t>
      </w:r>
    </w:p>
    <w:p w:rsidR="0097244A" w:rsidRDefault="00D87FA4" w:rsidP="0097244A">
      <w:pPr>
        <w:numPr>
          <w:ilvl w:val="1"/>
          <w:numId w:val="2"/>
        </w:numPr>
        <w:spacing w:before="120" w:after="120" w:line="288" w:lineRule="auto"/>
        <w:jc w:val="both"/>
        <w:rPr>
          <w:rFonts w:ascii="Arial" w:hAnsi="Arial" w:cs="Arial"/>
        </w:rPr>
      </w:pPr>
      <w:hyperlink r:id="rId13" w:history="1">
        <w:r w:rsidR="0097244A" w:rsidRPr="0097244A">
          <w:rPr>
            <w:rFonts w:ascii="Arial" w:hAnsi="Arial" w:cs="Arial"/>
            <w:color w:val="0000FF" w:themeColor="hyperlink"/>
            <w:sz w:val="20"/>
            <w:szCs w:val="20"/>
            <w:u w:val="single"/>
            <w:lang w:eastAsia="en-US"/>
          </w:rPr>
          <w:t>https://www.nidirect.gov.uk/articles/employer-obligations-and-fair-treatment</w:t>
        </w:r>
      </w:hyperlink>
    </w:p>
    <w:p w:rsidR="006D21EB" w:rsidRDefault="00C00CDF" w:rsidP="00FD6C64">
      <w:pPr>
        <w:numPr>
          <w:ilvl w:val="0"/>
          <w:numId w:val="2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7101E" w:rsidRPr="00FD6C64">
        <w:rPr>
          <w:rFonts w:ascii="Arial" w:hAnsi="Arial" w:cs="Arial"/>
        </w:rPr>
        <w:t xml:space="preserve">rovide </w:t>
      </w:r>
      <w:r w:rsidR="00FA0DA7">
        <w:rPr>
          <w:rFonts w:ascii="Arial" w:hAnsi="Arial" w:cs="Arial"/>
          <w:color w:val="FF0000"/>
        </w:rPr>
        <w:t>3rd Party</w:t>
      </w:r>
      <w:r w:rsidR="00F7101E" w:rsidRPr="00FD6C64">
        <w:rPr>
          <w:rFonts w:ascii="Arial" w:hAnsi="Arial" w:cs="Arial"/>
        </w:rPr>
        <w:t xml:space="preserve"> with guidance on secure handling and storage of information; </w:t>
      </w:r>
    </w:p>
    <w:p w:rsidR="00CA26A1" w:rsidRPr="00CA26A1" w:rsidRDefault="00CA26A1" w:rsidP="00CA26A1">
      <w:pPr>
        <w:numPr>
          <w:ilvl w:val="1"/>
          <w:numId w:val="2"/>
        </w:numPr>
        <w:spacing w:before="120" w:after="120" w:line="288" w:lineRule="auto"/>
        <w:jc w:val="both"/>
        <w:rPr>
          <w:rFonts w:ascii="Arial" w:hAnsi="Arial" w:cs="Arial"/>
          <w:i/>
        </w:rPr>
      </w:pPr>
      <w:r w:rsidRPr="00CA26A1">
        <w:rPr>
          <w:rFonts w:ascii="Arial" w:hAnsi="Arial" w:cs="Arial"/>
          <w:i/>
        </w:rPr>
        <w:t>personal data must be stored according to new GDPR Regulations from 25</w:t>
      </w:r>
      <w:r w:rsidRPr="00CA26A1">
        <w:rPr>
          <w:rFonts w:ascii="Arial" w:hAnsi="Arial" w:cs="Arial"/>
          <w:i/>
          <w:vertAlign w:val="superscript"/>
        </w:rPr>
        <w:t>th</w:t>
      </w:r>
      <w:r w:rsidRPr="00CA26A1">
        <w:rPr>
          <w:rFonts w:ascii="Arial" w:hAnsi="Arial" w:cs="Arial"/>
          <w:i/>
        </w:rPr>
        <w:t xml:space="preserve"> May 2018</w:t>
      </w:r>
      <w:r>
        <w:rPr>
          <w:rFonts w:ascii="Arial" w:hAnsi="Arial" w:cs="Arial"/>
          <w:i/>
        </w:rPr>
        <w:t>.</w:t>
      </w:r>
    </w:p>
    <w:p w:rsidR="0087001E" w:rsidRDefault="00C00CDF" w:rsidP="00BA74BF">
      <w:pPr>
        <w:numPr>
          <w:ilvl w:val="0"/>
          <w:numId w:val="2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7001E">
        <w:rPr>
          <w:rFonts w:ascii="Arial" w:hAnsi="Arial" w:cs="Arial"/>
        </w:rPr>
        <w:t>onit</w:t>
      </w:r>
      <w:r w:rsidR="00BB470F">
        <w:rPr>
          <w:rFonts w:ascii="Arial" w:hAnsi="Arial" w:cs="Arial"/>
        </w:rPr>
        <w:t xml:space="preserve">or </w:t>
      </w:r>
      <w:r w:rsidR="0087001E" w:rsidRPr="00AD1273">
        <w:rPr>
          <w:rFonts w:ascii="Arial" w:hAnsi="Arial" w:cs="Arial"/>
          <w:color w:val="FF0000"/>
        </w:rPr>
        <w:t>3</w:t>
      </w:r>
      <w:r w:rsidR="0087001E" w:rsidRPr="00AD1273">
        <w:rPr>
          <w:rFonts w:ascii="Arial" w:hAnsi="Arial" w:cs="Arial"/>
          <w:color w:val="FF0000"/>
          <w:vertAlign w:val="superscript"/>
        </w:rPr>
        <w:t>rd</w:t>
      </w:r>
      <w:r w:rsidR="00FA0DA7">
        <w:rPr>
          <w:rFonts w:ascii="Arial" w:hAnsi="Arial" w:cs="Arial"/>
          <w:color w:val="FF0000"/>
        </w:rPr>
        <w:t xml:space="preserve"> Party</w:t>
      </w:r>
      <w:r w:rsidR="00BB470F">
        <w:rPr>
          <w:rFonts w:ascii="Arial" w:hAnsi="Arial" w:cs="Arial"/>
        </w:rPr>
        <w:t xml:space="preserve"> </w:t>
      </w:r>
      <w:r w:rsidR="0087001E">
        <w:rPr>
          <w:rFonts w:ascii="Arial" w:hAnsi="Arial" w:cs="Arial"/>
        </w:rPr>
        <w:t xml:space="preserve">is complying with </w:t>
      </w:r>
      <w:proofErr w:type="spellStart"/>
      <w:r w:rsidR="0087001E">
        <w:rPr>
          <w:rFonts w:ascii="Arial" w:hAnsi="Arial" w:cs="Arial"/>
        </w:rPr>
        <w:t>AccessNI</w:t>
      </w:r>
      <w:proofErr w:type="spellEnd"/>
      <w:r w:rsidR="0087001E">
        <w:rPr>
          <w:rFonts w:ascii="Arial" w:hAnsi="Arial" w:cs="Arial"/>
        </w:rPr>
        <w:t xml:space="preserve"> </w:t>
      </w:r>
      <w:r w:rsidR="00F1016D">
        <w:rPr>
          <w:rFonts w:ascii="Arial" w:hAnsi="Arial" w:cs="Arial"/>
        </w:rPr>
        <w:t>C</w:t>
      </w:r>
      <w:r w:rsidR="0087001E">
        <w:rPr>
          <w:rFonts w:ascii="Arial" w:hAnsi="Arial" w:cs="Arial"/>
        </w:rPr>
        <w:t xml:space="preserve">ode of </w:t>
      </w:r>
      <w:r w:rsidR="00F1016D">
        <w:rPr>
          <w:rFonts w:ascii="Arial" w:hAnsi="Arial" w:cs="Arial"/>
        </w:rPr>
        <w:t>P</w:t>
      </w:r>
      <w:r w:rsidR="0087001E">
        <w:rPr>
          <w:rFonts w:ascii="Arial" w:hAnsi="Arial" w:cs="Arial"/>
        </w:rPr>
        <w:t>ractice</w:t>
      </w:r>
      <w:r w:rsidR="00303428">
        <w:rPr>
          <w:rFonts w:ascii="Arial" w:hAnsi="Arial" w:cs="Arial"/>
        </w:rPr>
        <w:t>.</w:t>
      </w:r>
    </w:p>
    <w:p w:rsidR="00CA26A1" w:rsidRDefault="00D87FA4" w:rsidP="00CA26A1">
      <w:pPr>
        <w:numPr>
          <w:ilvl w:val="1"/>
          <w:numId w:val="2"/>
        </w:numPr>
        <w:spacing w:before="120" w:after="120" w:line="288" w:lineRule="auto"/>
        <w:jc w:val="both"/>
        <w:rPr>
          <w:rFonts w:ascii="Arial" w:hAnsi="Arial" w:cs="Arial"/>
        </w:rPr>
      </w:pPr>
      <w:hyperlink r:id="rId14" w:history="1">
        <w:r w:rsidR="00CA26A1" w:rsidRPr="0097244A">
          <w:rPr>
            <w:rFonts w:ascii="Arial" w:hAnsi="Arial" w:cs="Arial"/>
            <w:color w:val="0000FF" w:themeColor="hyperlink"/>
            <w:sz w:val="20"/>
            <w:szCs w:val="20"/>
            <w:u w:val="single"/>
            <w:lang w:eastAsia="en-US"/>
          </w:rPr>
          <w:t>https://www.nidirect.gov.uk/publications/accessni-code-practice</w:t>
        </w:r>
      </w:hyperlink>
    </w:p>
    <w:p w:rsidR="00CA26A1" w:rsidRDefault="00CA26A1" w:rsidP="00CA26A1">
      <w:pPr>
        <w:spacing w:before="120" w:after="120" w:line="288" w:lineRule="auto"/>
        <w:ind w:left="1440"/>
        <w:jc w:val="both"/>
        <w:rPr>
          <w:rFonts w:ascii="Arial" w:hAnsi="Arial" w:cs="Arial"/>
        </w:rPr>
      </w:pPr>
    </w:p>
    <w:p w:rsidR="00C77DC5" w:rsidRPr="0043778B" w:rsidRDefault="00FD6C64" w:rsidP="00BA74BF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77DC5" w:rsidRPr="0043778B" w:rsidRDefault="0087001E" w:rsidP="00BA74BF">
      <w:pPr>
        <w:spacing w:line="288" w:lineRule="auto"/>
        <w:jc w:val="both"/>
        <w:rPr>
          <w:rFonts w:ascii="Arial" w:hAnsi="Arial" w:cs="Arial"/>
        </w:rPr>
      </w:pPr>
      <w:r w:rsidRPr="00AD732B">
        <w:rPr>
          <w:rFonts w:ascii="Arial" w:hAnsi="Arial" w:cs="Arial"/>
          <w:b/>
          <w:i/>
          <w:color w:val="FF0000"/>
        </w:rPr>
        <w:lastRenderedPageBreak/>
        <w:t>3</w:t>
      </w:r>
      <w:r w:rsidRPr="00AD732B">
        <w:rPr>
          <w:rFonts w:ascii="Arial" w:hAnsi="Arial" w:cs="Arial"/>
          <w:b/>
          <w:i/>
          <w:color w:val="FF0000"/>
          <w:vertAlign w:val="superscript"/>
        </w:rPr>
        <w:t>rd</w:t>
      </w:r>
      <w:r w:rsidR="00FA0DA7">
        <w:rPr>
          <w:rFonts w:ascii="Arial" w:hAnsi="Arial" w:cs="Arial"/>
          <w:b/>
          <w:i/>
          <w:color w:val="FF0000"/>
        </w:rPr>
        <w:t xml:space="preserve"> Party</w:t>
      </w:r>
      <w:r w:rsidR="00B137CA">
        <w:rPr>
          <w:rFonts w:ascii="Arial" w:hAnsi="Arial" w:cs="Arial"/>
          <w:b/>
        </w:rPr>
        <w:t xml:space="preserve"> </w:t>
      </w:r>
      <w:r w:rsidR="00C77DC5" w:rsidRPr="0043778B">
        <w:rPr>
          <w:rFonts w:ascii="Arial" w:hAnsi="Arial" w:cs="Arial"/>
        </w:rPr>
        <w:t>will;</w:t>
      </w:r>
    </w:p>
    <w:p w:rsidR="00C77DC5" w:rsidRPr="0043778B" w:rsidRDefault="00C77DC5" w:rsidP="00BA74BF">
      <w:pPr>
        <w:spacing w:line="288" w:lineRule="auto"/>
        <w:jc w:val="both"/>
        <w:rPr>
          <w:rFonts w:ascii="Arial" w:hAnsi="Arial" w:cs="Arial"/>
        </w:rPr>
      </w:pPr>
    </w:p>
    <w:p w:rsidR="00BB470F" w:rsidRPr="00F7101E" w:rsidRDefault="00C00CDF" w:rsidP="00BA74BF">
      <w:pPr>
        <w:numPr>
          <w:ilvl w:val="0"/>
          <w:numId w:val="3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B470F" w:rsidRPr="00F7101E">
        <w:rPr>
          <w:rFonts w:ascii="Arial" w:hAnsi="Arial" w:cs="Arial"/>
        </w:rPr>
        <w:t xml:space="preserve">rovide any information requested by </w:t>
      </w:r>
      <w:r w:rsidR="00693F3C" w:rsidRPr="00252B48">
        <w:rPr>
          <w:rFonts w:ascii="Arial" w:hAnsi="Arial" w:cs="Arial"/>
          <w:color w:val="000000" w:themeColor="text1"/>
        </w:rPr>
        <w:t>Omagh Volunteer Centre</w:t>
      </w:r>
      <w:r w:rsidR="00BB470F" w:rsidRPr="00F7101E">
        <w:rPr>
          <w:rFonts w:ascii="Arial" w:hAnsi="Arial" w:cs="Arial"/>
          <w:color w:val="FF0000"/>
        </w:rPr>
        <w:t xml:space="preserve"> </w:t>
      </w:r>
      <w:r w:rsidR="00BB470F" w:rsidRPr="00F7101E">
        <w:rPr>
          <w:rFonts w:ascii="Arial" w:hAnsi="Arial" w:cs="Arial"/>
        </w:rPr>
        <w:t xml:space="preserve">to provide assurance that the position applied for meets the necessary legal </w:t>
      </w:r>
      <w:r w:rsidR="00480A74" w:rsidRPr="00F7101E">
        <w:rPr>
          <w:rFonts w:ascii="Arial" w:hAnsi="Arial" w:cs="Arial"/>
        </w:rPr>
        <w:t xml:space="preserve">entitlements </w:t>
      </w:r>
      <w:r w:rsidR="00BB470F" w:rsidRPr="00F7101E">
        <w:rPr>
          <w:rFonts w:ascii="Arial" w:hAnsi="Arial" w:cs="Arial"/>
        </w:rPr>
        <w:t>for the type of Disclosure requested;</w:t>
      </w:r>
    </w:p>
    <w:p w:rsidR="00B75126" w:rsidRDefault="00C00CDF" w:rsidP="00BA74BF">
      <w:pPr>
        <w:numPr>
          <w:ilvl w:val="0"/>
          <w:numId w:val="3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7001E">
        <w:rPr>
          <w:rFonts w:ascii="Arial" w:hAnsi="Arial" w:cs="Arial"/>
        </w:rPr>
        <w:t>nsure</w:t>
      </w:r>
      <w:r w:rsidR="00BB470F">
        <w:rPr>
          <w:rFonts w:ascii="Arial" w:hAnsi="Arial" w:cs="Arial"/>
        </w:rPr>
        <w:t xml:space="preserve"> </w:t>
      </w:r>
      <w:r w:rsidR="00B82AAA">
        <w:rPr>
          <w:rFonts w:ascii="Arial" w:hAnsi="Arial" w:cs="Arial"/>
        </w:rPr>
        <w:t xml:space="preserve">that the </w:t>
      </w:r>
      <w:r w:rsidR="00B82AAA" w:rsidRPr="00920EC0">
        <w:rPr>
          <w:rFonts w:ascii="Arial" w:hAnsi="Arial" w:cs="Arial"/>
          <w:b/>
        </w:rPr>
        <w:t>PIN Notification and ID Validation Form and instructions are</w:t>
      </w:r>
      <w:r w:rsidR="00F1016D" w:rsidRPr="00920EC0">
        <w:rPr>
          <w:rFonts w:ascii="Arial" w:hAnsi="Arial" w:cs="Arial"/>
          <w:b/>
        </w:rPr>
        <w:t xml:space="preserve"> supplied to the applicant</w:t>
      </w:r>
      <w:r w:rsidR="00B75126">
        <w:rPr>
          <w:rFonts w:ascii="Arial" w:hAnsi="Arial" w:cs="Arial"/>
        </w:rPr>
        <w:t xml:space="preserve"> to complete the on-line application form;</w:t>
      </w:r>
    </w:p>
    <w:p w:rsidR="00AA2BE5" w:rsidRDefault="00AA2BE5" w:rsidP="00BA74BF">
      <w:pPr>
        <w:numPr>
          <w:ilvl w:val="0"/>
          <w:numId w:val="3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use the on-line appl</w:t>
      </w:r>
      <w:r w:rsidR="00252B48">
        <w:rPr>
          <w:rFonts w:ascii="Arial" w:hAnsi="Arial" w:cs="Arial"/>
        </w:rPr>
        <w:t xml:space="preserve">ication process </w:t>
      </w:r>
      <w:r>
        <w:rPr>
          <w:rFonts w:ascii="Arial" w:hAnsi="Arial" w:cs="Arial"/>
        </w:rPr>
        <w:t>to ensure that all mandatory fields are</w:t>
      </w:r>
      <w:r w:rsidR="008F2DAC">
        <w:rPr>
          <w:rFonts w:ascii="Arial" w:hAnsi="Arial" w:cs="Arial"/>
        </w:rPr>
        <w:t xml:space="preserve"> fully and accurately completed;</w:t>
      </w:r>
    </w:p>
    <w:p w:rsidR="00E70D75" w:rsidRDefault="00C00CDF" w:rsidP="00BA74BF">
      <w:pPr>
        <w:numPr>
          <w:ilvl w:val="0"/>
          <w:numId w:val="3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C77DC5" w:rsidRPr="0043778B">
        <w:rPr>
          <w:rFonts w:ascii="Arial" w:hAnsi="Arial" w:cs="Arial"/>
        </w:rPr>
        <w:t>ndertake the appropriate identity check</w:t>
      </w:r>
      <w:r w:rsidR="00167613">
        <w:rPr>
          <w:rFonts w:ascii="Arial" w:hAnsi="Arial" w:cs="Arial"/>
        </w:rPr>
        <w:t xml:space="preserve">s on applicants, using the </w:t>
      </w:r>
      <w:r w:rsidR="003036C5" w:rsidRPr="0043778B">
        <w:rPr>
          <w:rFonts w:ascii="Arial" w:hAnsi="Arial" w:cs="Arial"/>
        </w:rPr>
        <w:t xml:space="preserve">methodology </w:t>
      </w:r>
      <w:r w:rsidR="00AD732B">
        <w:rPr>
          <w:rFonts w:ascii="Arial" w:hAnsi="Arial" w:cs="Arial"/>
        </w:rPr>
        <w:t xml:space="preserve">in </w:t>
      </w:r>
      <w:r w:rsidR="00CA26A1">
        <w:rPr>
          <w:rFonts w:ascii="Arial" w:hAnsi="Arial" w:cs="Arial"/>
        </w:rPr>
        <w:t>the PIN Notification and ID Validation Form</w:t>
      </w:r>
      <w:r w:rsidR="0087001E">
        <w:rPr>
          <w:rFonts w:ascii="Arial" w:hAnsi="Arial" w:cs="Arial"/>
        </w:rPr>
        <w:t xml:space="preserve"> </w:t>
      </w:r>
      <w:r w:rsidR="0032642C">
        <w:rPr>
          <w:rFonts w:ascii="Arial" w:hAnsi="Arial" w:cs="Arial"/>
        </w:rPr>
        <w:t>supplied by Omagh Volunteer Centre</w:t>
      </w:r>
      <w:r w:rsidR="0032642C" w:rsidRPr="006D21EB">
        <w:rPr>
          <w:rFonts w:ascii="Arial" w:hAnsi="Arial" w:cs="Arial"/>
          <w:u w:val="single"/>
        </w:rPr>
        <w:t xml:space="preserve"> </w:t>
      </w:r>
      <w:r w:rsidR="00167613" w:rsidRPr="006D21EB">
        <w:rPr>
          <w:rFonts w:ascii="Arial" w:hAnsi="Arial" w:cs="Arial"/>
          <w:u w:val="single"/>
        </w:rPr>
        <w:t>and</w:t>
      </w:r>
      <w:r w:rsidR="00167613">
        <w:rPr>
          <w:rFonts w:ascii="Arial" w:hAnsi="Arial" w:cs="Arial"/>
        </w:rPr>
        <w:t xml:space="preserve"> </w:t>
      </w:r>
      <w:r w:rsidR="0087001E">
        <w:rPr>
          <w:rFonts w:ascii="Arial" w:hAnsi="Arial" w:cs="Arial"/>
        </w:rPr>
        <w:t xml:space="preserve">complete the </w:t>
      </w:r>
      <w:r w:rsidR="00706037">
        <w:rPr>
          <w:rFonts w:ascii="Arial" w:hAnsi="Arial" w:cs="Arial"/>
        </w:rPr>
        <w:t xml:space="preserve">PIN Notification and </w:t>
      </w:r>
      <w:r w:rsidR="0087001E">
        <w:rPr>
          <w:rFonts w:ascii="Arial" w:hAnsi="Arial" w:cs="Arial"/>
        </w:rPr>
        <w:t>ID Validation</w:t>
      </w:r>
      <w:r w:rsidR="008D1417">
        <w:rPr>
          <w:rFonts w:ascii="Arial" w:hAnsi="Arial" w:cs="Arial"/>
        </w:rPr>
        <w:t xml:space="preserve"> F</w:t>
      </w:r>
      <w:r w:rsidR="008F2DAC">
        <w:rPr>
          <w:rFonts w:ascii="Arial" w:hAnsi="Arial" w:cs="Arial"/>
        </w:rPr>
        <w:t>orm</w:t>
      </w:r>
      <w:r w:rsidR="00167613">
        <w:rPr>
          <w:rFonts w:ascii="Arial" w:hAnsi="Arial" w:cs="Arial"/>
        </w:rPr>
        <w:t>;</w:t>
      </w:r>
    </w:p>
    <w:p w:rsidR="00E70D75" w:rsidRDefault="00252B48" w:rsidP="00BA74BF">
      <w:pPr>
        <w:numPr>
          <w:ilvl w:val="0"/>
          <w:numId w:val="3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9037E">
        <w:rPr>
          <w:rFonts w:ascii="Arial" w:hAnsi="Arial" w:cs="Arial"/>
        </w:rPr>
        <w:t>ass</w:t>
      </w:r>
      <w:r w:rsidR="000B4CF5">
        <w:rPr>
          <w:rFonts w:ascii="Arial" w:hAnsi="Arial" w:cs="Arial"/>
        </w:rPr>
        <w:t xml:space="preserve"> the</w:t>
      </w:r>
      <w:r w:rsidR="00706037" w:rsidRPr="00706037">
        <w:rPr>
          <w:rFonts w:ascii="Arial" w:hAnsi="Arial" w:cs="Arial"/>
        </w:rPr>
        <w:t xml:space="preserve"> </w:t>
      </w:r>
      <w:r w:rsidR="00706037">
        <w:rPr>
          <w:rFonts w:ascii="Arial" w:hAnsi="Arial" w:cs="Arial"/>
        </w:rPr>
        <w:t>PIN Notification and</w:t>
      </w:r>
      <w:r w:rsidR="000B4CF5">
        <w:rPr>
          <w:rFonts w:ascii="Arial" w:hAnsi="Arial" w:cs="Arial"/>
        </w:rPr>
        <w:t xml:space="preserve"> ID Validation form to </w:t>
      </w:r>
      <w:r w:rsidR="00693F3C" w:rsidRPr="00252B48">
        <w:rPr>
          <w:rFonts w:ascii="Arial" w:hAnsi="Arial" w:cs="Arial"/>
          <w:color w:val="000000" w:themeColor="text1"/>
        </w:rPr>
        <w:t>Omagh Volunteer Centre</w:t>
      </w:r>
      <w:r w:rsidR="006D21EB">
        <w:rPr>
          <w:rFonts w:ascii="Arial" w:hAnsi="Arial" w:cs="Arial"/>
          <w:color w:val="FF0000"/>
        </w:rPr>
        <w:t xml:space="preserve"> </w:t>
      </w:r>
      <w:r w:rsidR="006D21EB" w:rsidRPr="006D21EB">
        <w:rPr>
          <w:rFonts w:ascii="Arial" w:hAnsi="Arial" w:cs="Arial"/>
        </w:rPr>
        <w:t xml:space="preserve">along with the </w:t>
      </w:r>
      <w:r>
        <w:rPr>
          <w:rFonts w:ascii="Arial" w:hAnsi="Arial" w:cs="Arial"/>
        </w:rPr>
        <w:t>ID</w:t>
      </w:r>
      <w:r w:rsidR="006D21EB">
        <w:rPr>
          <w:rFonts w:ascii="Arial" w:hAnsi="Arial" w:cs="Arial"/>
        </w:rPr>
        <w:t>;</w:t>
      </w:r>
    </w:p>
    <w:p w:rsidR="00E70D75" w:rsidRDefault="008A4B6E" w:rsidP="00BA74BF">
      <w:pPr>
        <w:numPr>
          <w:ilvl w:val="0"/>
          <w:numId w:val="3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37127" w:rsidRPr="0043778B">
        <w:rPr>
          <w:rFonts w:ascii="Arial" w:hAnsi="Arial" w:cs="Arial"/>
        </w:rPr>
        <w:t>gree that only</w:t>
      </w:r>
      <w:r w:rsidR="005E5092" w:rsidRPr="0043778B">
        <w:rPr>
          <w:rFonts w:ascii="Arial" w:hAnsi="Arial" w:cs="Arial"/>
        </w:rPr>
        <w:t xml:space="preserve"> </w:t>
      </w:r>
      <w:r w:rsidR="00F74B70">
        <w:rPr>
          <w:rFonts w:ascii="Arial" w:hAnsi="Arial" w:cs="Arial"/>
        </w:rPr>
        <w:t xml:space="preserve">staff </w:t>
      </w:r>
      <w:r w:rsidR="0043778B">
        <w:rPr>
          <w:rFonts w:ascii="Arial" w:hAnsi="Arial" w:cs="Arial"/>
        </w:rPr>
        <w:t xml:space="preserve">authorised </w:t>
      </w:r>
      <w:r w:rsidR="00F74B70">
        <w:rPr>
          <w:rFonts w:ascii="Arial" w:hAnsi="Arial" w:cs="Arial"/>
        </w:rPr>
        <w:t xml:space="preserve">by </w:t>
      </w:r>
      <w:r w:rsidR="00693F3C" w:rsidRPr="00252B48">
        <w:rPr>
          <w:rFonts w:ascii="Arial" w:hAnsi="Arial" w:cs="Arial"/>
          <w:color w:val="000000" w:themeColor="text1"/>
        </w:rPr>
        <w:t>Omagh Volunteer Centre</w:t>
      </w:r>
      <w:r w:rsidR="00F74B70" w:rsidRPr="00281EEB">
        <w:rPr>
          <w:rFonts w:ascii="Arial" w:hAnsi="Arial" w:cs="Arial"/>
          <w:color w:val="FF0000"/>
        </w:rPr>
        <w:t xml:space="preserve"> </w:t>
      </w:r>
      <w:r w:rsidR="00F74B70">
        <w:rPr>
          <w:rFonts w:ascii="Arial" w:hAnsi="Arial" w:cs="Arial"/>
        </w:rPr>
        <w:t xml:space="preserve">will undertake the </w:t>
      </w:r>
      <w:r w:rsidR="00A37127" w:rsidRPr="0043778B">
        <w:rPr>
          <w:rFonts w:ascii="Arial" w:hAnsi="Arial" w:cs="Arial"/>
        </w:rPr>
        <w:t>check</w:t>
      </w:r>
      <w:r w:rsidR="00F74B70">
        <w:rPr>
          <w:rFonts w:ascii="Arial" w:hAnsi="Arial" w:cs="Arial"/>
        </w:rPr>
        <w:t xml:space="preserve">ing of </w:t>
      </w:r>
      <w:r w:rsidR="00281EEB">
        <w:rPr>
          <w:rFonts w:ascii="Arial" w:hAnsi="Arial" w:cs="Arial"/>
        </w:rPr>
        <w:t xml:space="preserve">Applicants </w:t>
      </w:r>
      <w:r w:rsidR="00F74B70">
        <w:rPr>
          <w:rFonts w:ascii="Arial" w:hAnsi="Arial" w:cs="Arial"/>
        </w:rPr>
        <w:t>iden</w:t>
      </w:r>
      <w:r w:rsidR="00590EBA">
        <w:rPr>
          <w:rFonts w:ascii="Arial" w:hAnsi="Arial" w:cs="Arial"/>
        </w:rPr>
        <w:t>tification documents</w:t>
      </w:r>
      <w:r w:rsidR="00A37127" w:rsidRPr="0043778B">
        <w:rPr>
          <w:rFonts w:ascii="Arial" w:hAnsi="Arial" w:cs="Arial"/>
        </w:rPr>
        <w:t>;</w:t>
      </w:r>
    </w:p>
    <w:p w:rsidR="005E6807" w:rsidRDefault="008A4B6E" w:rsidP="00BA74BF">
      <w:pPr>
        <w:numPr>
          <w:ilvl w:val="0"/>
          <w:numId w:val="3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B4CF5">
        <w:rPr>
          <w:rFonts w:ascii="Arial" w:hAnsi="Arial" w:cs="Arial"/>
        </w:rPr>
        <w:t>omply with provisions set o</w:t>
      </w:r>
      <w:r w:rsidR="008F2DAC">
        <w:rPr>
          <w:rFonts w:ascii="Arial" w:hAnsi="Arial" w:cs="Arial"/>
        </w:rPr>
        <w:t xml:space="preserve">ut in </w:t>
      </w:r>
      <w:proofErr w:type="spellStart"/>
      <w:r w:rsidR="008F2DAC">
        <w:rPr>
          <w:rFonts w:ascii="Arial" w:hAnsi="Arial" w:cs="Arial"/>
        </w:rPr>
        <w:t>AccessNI</w:t>
      </w:r>
      <w:proofErr w:type="spellEnd"/>
      <w:r w:rsidR="008F2DAC">
        <w:rPr>
          <w:rFonts w:ascii="Arial" w:hAnsi="Arial" w:cs="Arial"/>
        </w:rPr>
        <w:t xml:space="preserve"> Code of Practice;</w:t>
      </w:r>
    </w:p>
    <w:p w:rsidR="00E70D75" w:rsidRDefault="005E6807" w:rsidP="005E6807">
      <w:pPr>
        <w:numPr>
          <w:ilvl w:val="1"/>
          <w:numId w:val="3"/>
        </w:numPr>
        <w:spacing w:before="120" w:after="120" w:line="288" w:lineRule="auto"/>
        <w:jc w:val="both"/>
        <w:rPr>
          <w:rFonts w:ascii="Arial" w:hAnsi="Arial" w:cs="Arial"/>
        </w:rPr>
      </w:pPr>
      <w:r w:rsidRPr="005E68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15" w:history="1">
        <w:r w:rsidRPr="005E6807">
          <w:rPr>
            <w:rFonts w:ascii="Arial" w:hAnsi="Arial" w:cs="Arial"/>
            <w:color w:val="0000FF" w:themeColor="hyperlink"/>
            <w:sz w:val="20"/>
            <w:szCs w:val="20"/>
            <w:u w:val="single"/>
            <w:lang w:eastAsia="en-US"/>
          </w:rPr>
          <w:t>https://www.nidirect.gov.uk/publications/accessni-code-practice</w:t>
        </w:r>
      </w:hyperlink>
      <w:r w:rsidRPr="005E6807">
        <w:rPr>
          <w:rFonts w:ascii="Arial" w:hAnsi="Arial" w:cs="Arial"/>
          <w:sz w:val="20"/>
          <w:szCs w:val="20"/>
          <w:u w:val="single"/>
          <w:lang w:eastAsia="en-US"/>
        </w:rPr>
        <w:t xml:space="preserve">  </w:t>
      </w:r>
    </w:p>
    <w:p w:rsidR="00E70D75" w:rsidRDefault="008A4B6E" w:rsidP="00BA74BF">
      <w:pPr>
        <w:numPr>
          <w:ilvl w:val="0"/>
          <w:numId w:val="3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0B4CF5">
        <w:rPr>
          <w:rFonts w:ascii="Arial" w:hAnsi="Arial" w:cs="Arial"/>
        </w:rPr>
        <w:t xml:space="preserve">nsure </w:t>
      </w:r>
      <w:r w:rsidR="00B75126">
        <w:rPr>
          <w:rFonts w:ascii="Arial" w:hAnsi="Arial" w:cs="Arial"/>
        </w:rPr>
        <w:t xml:space="preserve">the information on </w:t>
      </w:r>
      <w:r w:rsidR="000B4CF5">
        <w:rPr>
          <w:rFonts w:ascii="Arial" w:hAnsi="Arial" w:cs="Arial"/>
        </w:rPr>
        <w:t>Disclosure Certific</w:t>
      </w:r>
      <w:r w:rsidR="00C903D5">
        <w:rPr>
          <w:rFonts w:ascii="Arial" w:hAnsi="Arial" w:cs="Arial"/>
        </w:rPr>
        <w:t xml:space="preserve">ates </w:t>
      </w:r>
      <w:r w:rsidR="00B75126">
        <w:rPr>
          <w:rFonts w:ascii="Arial" w:hAnsi="Arial" w:cs="Arial"/>
        </w:rPr>
        <w:t xml:space="preserve">provided by applicants </w:t>
      </w:r>
      <w:r w:rsidR="00AA2BE5">
        <w:rPr>
          <w:rFonts w:ascii="Arial" w:hAnsi="Arial" w:cs="Arial"/>
        </w:rPr>
        <w:t>is</w:t>
      </w:r>
      <w:r w:rsidR="00C903D5">
        <w:rPr>
          <w:rFonts w:ascii="Arial" w:hAnsi="Arial" w:cs="Arial"/>
        </w:rPr>
        <w:t xml:space="preserve"> retained in a secure manner, accessible only by those with authority to see them.</w:t>
      </w:r>
      <w:r w:rsidR="00AA2BE5">
        <w:rPr>
          <w:rFonts w:ascii="Arial" w:hAnsi="Arial" w:cs="Arial"/>
        </w:rPr>
        <w:t xml:space="preserve">  Details of non-court convictions, convictions, police information or barred list information should not be retained after t</w:t>
      </w:r>
      <w:r w:rsidR="008F2DAC">
        <w:rPr>
          <w:rFonts w:ascii="Arial" w:hAnsi="Arial" w:cs="Arial"/>
        </w:rPr>
        <w:t>he recruitment decision is made;</w:t>
      </w:r>
    </w:p>
    <w:p w:rsidR="00B82AAA" w:rsidRDefault="00B82AAA" w:rsidP="00B82AAA">
      <w:pPr>
        <w:numPr>
          <w:ilvl w:val="0"/>
          <w:numId w:val="3"/>
        </w:numPr>
        <w:spacing w:before="120" w:after="120" w:line="288" w:lineRule="auto"/>
        <w:jc w:val="both"/>
        <w:rPr>
          <w:rFonts w:ascii="Arial" w:hAnsi="Arial" w:cs="Arial"/>
        </w:rPr>
      </w:pPr>
      <w:r w:rsidRPr="00B82AAA">
        <w:rPr>
          <w:rFonts w:ascii="Arial" w:hAnsi="Arial" w:cs="Arial"/>
        </w:rPr>
        <w:t xml:space="preserve">If an employer uses </w:t>
      </w:r>
      <w:proofErr w:type="spellStart"/>
      <w:r w:rsidRPr="00B82AAA">
        <w:rPr>
          <w:rFonts w:ascii="Arial" w:hAnsi="Arial" w:cs="Arial"/>
        </w:rPr>
        <w:t>AccessNI</w:t>
      </w:r>
      <w:proofErr w:type="spellEnd"/>
      <w:r w:rsidRPr="00B82AAA">
        <w:rPr>
          <w:rFonts w:ascii="Arial" w:hAnsi="Arial" w:cs="Arial"/>
        </w:rPr>
        <w:t xml:space="preserve"> checks in the recruitment process, they must have a written policy on the recruitment of ex-offenders. Job applicants and volunteers can ask for a copy of the policy. </w:t>
      </w:r>
      <w:proofErr w:type="spellStart"/>
      <w:r w:rsidRPr="00B82AAA">
        <w:rPr>
          <w:rFonts w:ascii="Arial" w:hAnsi="Arial" w:cs="Arial"/>
        </w:rPr>
        <w:t>AccessNI</w:t>
      </w:r>
      <w:proofErr w:type="spellEnd"/>
      <w:r w:rsidRPr="00B82AAA">
        <w:rPr>
          <w:rFonts w:ascii="Arial" w:hAnsi="Arial" w:cs="Arial"/>
        </w:rPr>
        <w:t xml:space="preserve"> has produced the following sample policy statement, which can be downloaded below.</w:t>
      </w:r>
    </w:p>
    <w:p w:rsidR="00B82AAA" w:rsidRPr="00B82AAA" w:rsidRDefault="00D87FA4" w:rsidP="00B82AAA">
      <w:pPr>
        <w:numPr>
          <w:ilvl w:val="1"/>
          <w:numId w:val="3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hyperlink r:id="rId16" w:history="1">
        <w:r w:rsidR="00B82AAA" w:rsidRPr="00B82AAA">
          <w:rPr>
            <w:rStyle w:val="Hyperlink"/>
            <w:rFonts w:ascii="Arial" w:hAnsi="Arial" w:cs="Arial"/>
            <w:sz w:val="20"/>
            <w:szCs w:val="20"/>
          </w:rPr>
          <w:t>https://www.nidirect.gov.uk/publications/sample-policy-recruitment-ex-offenders</w:t>
        </w:r>
      </w:hyperlink>
    </w:p>
    <w:p w:rsidR="005E6807" w:rsidRPr="005E6807" w:rsidRDefault="00D87FA4" w:rsidP="005E6807">
      <w:pPr>
        <w:numPr>
          <w:ilvl w:val="1"/>
          <w:numId w:val="3"/>
        </w:numPr>
        <w:spacing w:before="120" w:after="120" w:line="288" w:lineRule="auto"/>
        <w:jc w:val="both"/>
        <w:rPr>
          <w:rFonts w:ascii="Arial" w:hAnsi="Arial" w:cs="Arial"/>
        </w:rPr>
      </w:pPr>
      <w:hyperlink r:id="rId17" w:history="1">
        <w:r w:rsidR="005E6807" w:rsidRPr="0097244A">
          <w:rPr>
            <w:rFonts w:ascii="Arial" w:hAnsi="Arial" w:cs="Arial"/>
            <w:color w:val="0000FF" w:themeColor="hyperlink"/>
            <w:sz w:val="20"/>
            <w:szCs w:val="20"/>
            <w:u w:val="single"/>
            <w:lang w:eastAsia="en-US"/>
          </w:rPr>
          <w:t>https://www.nidirect.gov.uk/articles/employer-obligations-and-fair-treatment</w:t>
        </w:r>
      </w:hyperlink>
    </w:p>
    <w:p w:rsidR="00ED0648" w:rsidRPr="00FD6C64" w:rsidRDefault="008A4B6E" w:rsidP="00FD6C64">
      <w:pPr>
        <w:numPr>
          <w:ilvl w:val="0"/>
          <w:numId w:val="3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3036C5" w:rsidRPr="0043778B">
        <w:rPr>
          <w:rFonts w:ascii="Arial" w:hAnsi="Arial" w:cs="Arial"/>
        </w:rPr>
        <w:t>nsure that Disclosure information is not passed to persons not authorised to recei</w:t>
      </w:r>
      <w:r w:rsidR="00FD6C64">
        <w:rPr>
          <w:rFonts w:ascii="Arial" w:hAnsi="Arial" w:cs="Arial"/>
        </w:rPr>
        <w:t>ve it</w:t>
      </w:r>
      <w:r w:rsidR="008F2DAC">
        <w:rPr>
          <w:rFonts w:ascii="Arial" w:hAnsi="Arial" w:cs="Arial"/>
        </w:rPr>
        <w:t xml:space="preserve">; </w:t>
      </w:r>
    </w:p>
    <w:p w:rsidR="00E70D75" w:rsidRDefault="008A4B6E" w:rsidP="00BA74BF">
      <w:pPr>
        <w:numPr>
          <w:ilvl w:val="0"/>
          <w:numId w:val="3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4506E">
        <w:rPr>
          <w:rFonts w:ascii="Arial" w:hAnsi="Arial" w:cs="Arial"/>
        </w:rPr>
        <w:t xml:space="preserve">omply with recommendations </w:t>
      </w:r>
      <w:r w:rsidR="00ED0648">
        <w:rPr>
          <w:rFonts w:ascii="Arial" w:hAnsi="Arial" w:cs="Arial"/>
        </w:rPr>
        <w:t>made by the Umbrella Body</w:t>
      </w:r>
      <w:r w:rsidR="008F2DAC">
        <w:rPr>
          <w:rFonts w:ascii="Arial" w:hAnsi="Arial" w:cs="Arial"/>
        </w:rPr>
        <w:t>.</w:t>
      </w:r>
    </w:p>
    <w:p w:rsidR="00BA74BF" w:rsidRDefault="00BA74BF" w:rsidP="00352065">
      <w:pPr>
        <w:pStyle w:val="Heading1"/>
        <w:spacing w:before="0" w:after="0"/>
      </w:pPr>
    </w:p>
    <w:p w:rsidR="001661EE" w:rsidRPr="0043778B" w:rsidRDefault="001661EE" w:rsidP="00060E1E">
      <w:pPr>
        <w:pStyle w:val="Heading1"/>
        <w:spacing w:before="0" w:after="0"/>
      </w:pPr>
      <w:r w:rsidRPr="0043778B">
        <w:br w:type="page"/>
      </w:r>
    </w:p>
    <w:p w:rsidR="00352065" w:rsidRPr="00352065" w:rsidRDefault="00352065" w:rsidP="00352065">
      <w:pPr>
        <w:pStyle w:val="Heading1"/>
        <w:shd w:val="clear" w:color="auto" w:fill="003366"/>
        <w:spacing w:before="0" w:after="0"/>
        <w:rPr>
          <w:sz w:val="16"/>
          <w:szCs w:val="16"/>
        </w:rPr>
      </w:pPr>
    </w:p>
    <w:p w:rsidR="00352065" w:rsidRDefault="00352065" w:rsidP="00352065">
      <w:pPr>
        <w:pStyle w:val="Heading1"/>
        <w:shd w:val="clear" w:color="auto" w:fill="003366"/>
        <w:spacing w:before="0" w:after="0"/>
      </w:pPr>
      <w:bookmarkStart w:id="7" w:name="_Toc399149163"/>
      <w:r w:rsidRPr="0043778B">
        <w:t xml:space="preserve">Section </w:t>
      </w:r>
      <w:r w:rsidR="00F23DE8">
        <w:t>3</w:t>
      </w:r>
      <w:r w:rsidRPr="0043778B">
        <w:t xml:space="preserve"> – </w:t>
      </w:r>
      <w:r>
        <w:t>Authorisation and Agreement</w:t>
      </w:r>
      <w:bookmarkEnd w:id="7"/>
      <w:r w:rsidR="005E6807">
        <w:t xml:space="preserve"> May 2018 Version</w:t>
      </w:r>
    </w:p>
    <w:p w:rsidR="00352065" w:rsidRPr="00352065" w:rsidRDefault="00352065" w:rsidP="00352065">
      <w:pPr>
        <w:pStyle w:val="Heading1"/>
        <w:shd w:val="clear" w:color="auto" w:fill="003366"/>
        <w:spacing w:before="0" w:after="0"/>
        <w:rPr>
          <w:sz w:val="16"/>
          <w:szCs w:val="16"/>
        </w:rPr>
      </w:pPr>
    </w:p>
    <w:p w:rsidR="001661EE" w:rsidRDefault="001661EE" w:rsidP="001661EE">
      <w:pPr>
        <w:rPr>
          <w:rFonts w:ascii="Arial" w:hAnsi="Arial" w:cs="Arial"/>
        </w:rPr>
      </w:pPr>
    </w:p>
    <w:p w:rsidR="00352065" w:rsidRPr="0043778B" w:rsidRDefault="00352065" w:rsidP="001661EE">
      <w:pPr>
        <w:rPr>
          <w:rFonts w:ascii="Arial" w:hAnsi="Arial" w:cs="Arial"/>
        </w:rPr>
      </w:pPr>
    </w:p>
    <w:p w:rsidR="001661EE" w:rsidRPr="0043778B" w:rsidRDefault="001661EE" w:rsidP="00E70D75">
      <w:pPr>
        <w:spacing w:before="60" w:after="60" w:line="288" w:lineRule="auto"/>
        <w:jc w:val="both"/>
        <w:rPr>
          <w:rFonts w:ascii="Arial" w:hAnsi="Arial" w:cs="Arial"/>
        </w:rPr>
      </w:pPr>
      <w:r w:rsidRPr="0043778B">
        <w:rPr>
          <w:rFonts w:ascii="Arial" w:hAnsi="Arial" w:cs="Arial"/>
        </w:rPr>
        <w:t>The Services detailed in this Agreement have been authorised and agreed by the following parties</w:t>
      </w:r>
    </w:p>
    <w:p w:rsidR="001661EE" w:rsidRPr="0043778B" w:rsidRDefault="001661EE" w:rsidP="001661EE">
      <w:pPr>
        <w:rPr>
          <w:rFonts w:ascii="Arial" w:hAnsi="Arial" w:cs="Arial"/>
        </w:rPr>
      </w:pPr>
    </w:p>
    <w:p w:rsidR="001661EE" w:rsidRPr="0043778B" w:rsidRDefault="001661EE" w:rsidP="001661EE">
      <w:pPr>
        <w:rPr>
          <w:rFonts w:ascii="Arial" w:hAnsi="Arial" w:cs="Arial"/>
        </w:rPr>
      </w:pPr>
    </w:p>
    <w:p w:rsidR="001661EE" w:rsidRPr="00352065" w:rsidRDefault="001661EE" w:rsidP="001661EE">
      <w:pPr>
        <w:rPr>
          <w:rFonts w:ascii="Arial" w:hAnsi="Arial" w:cs="Arial"/>
          <w:b/>
          <w:color w:val="003366"/>
        </w:rPr>
      </w:pPr>
      <w:r w:rsidRPr="00352065">
        <w:rPr>
          <w:rFonts w:ascii="Arial" w:hAnsi="Arial" w:cs="Arial"/>
          <w:b/>
          <w:color w:val="003366"/>
        </w:rPr>
        <w:t>PART A</w:t>
      </w:r>
    </w:p>
    <w:p w:rsidR="001661EE" w:rsidRPr="0043778B" w:rsidRDefault="001661EE" w:rsidP="001661EE">
      <w:pPr>
        <w:rPr>
          <w:rFonts w:ascii="Arial" w:hAnsi="Arial" w:cs="Arial"/>
        </w:rPr>
      </w:pPr>
    </w:p>
    <w:p w:rsidR="001661EE" w:rsidRPr="0043778B" w:rsidRDefault="001661EE" w:rsidP="001661EE">
      <w:pPr>
        <w:rPr>
          <w:rFonts w:ascii="Arial" w:hAnsi="Arial" w:cs="Arial"/>
        </w:rPr>
      </w:pPr>
      <w:r w:rsidRPr="0043778B">
        <w:rPr>
          <w:rFonts w:ascii="Arial" w:hAnsi="Arial" w:cs="Arial"/>
        </w:rPr>
        <w:t xml:space="preserve">For </w:t>
      </w:r>
      <w:r w:rsidR="00693F3C" w:rsidRPr="00252B48">
        <w:rPr>
          <w:rFonts w:ascii="Arial" w:hAnsi="Arial" w:cs="Arial"/>
          <w:color w:val="000000" w:themeColor="text1"/>
        </w:rPr>
        <w:t>Omagh Volunteer Centre</w:t>
      </w:r>
    </w:p>
    <w:p w:rsidR="001661EE" w:rsidRPr="0043778B" w:rsidRDefault="001661EE" w:rsidP="001661EE">
      <w:pPr>
        <w:rPr>
          <w:rFonts w:ascii="Arial" w:hAnsi="Arial" w:cs="Arial"/>
        </w:rPr>
      </w:pPr>
    </w:p>
    <w:p w:rsidR="001661EE" w:rsidRPr="0043778B" w:rsidRDefault="001661EE" w:rsidP="001661EE">
      <w:pPr>
        <w:rPr>
          <w:rFonts w:ascii="Arial" w:hAnsi="Arial" w:cs="Arial"/>
        </w:rPr>
      </w:pPr>
      <w:r w:rsidRPr="0043778B">
        <w:rPr>
          <w:rFonts w:ascii="Arial" w:hAnsi="Arial" w:cs="Arial"/>
        </w:rPr>
        <w:t>Signed</w:t>
      </w:r>
    </w:p>
    <w:p w:rsidR="001661EE" w:rsidRPr="0043778B" w:rsidRDefault="001661EE" w:rsidP="001661EE">
      <w:pPr>
        <w:rPr>
          <w:rFonts w:ascii="Arial" w:hAnsi="Arial" w:cs="Arial"/>
        </w:rPr>
      </w:pPr>
    </w:p>
    <w:p w:rsidR="001661EE" w:rsidRPr="0043778B" w:rsidRDefault="001661EE" w:rsidP="001661EE">
      <w:pPr>
        <w:rPr>
          <w:rFonts w:ascii="Arial" w:hAnsi="Arial" w:cs="Arial"/>
        </w:rPr>
      </w:pPr>
      <w:r w:rsidRPr="0043778B">
        <w:rPr>
          <w:rFonts w:ascii="Arial" w:hAnsi="Arial" w:cs="Arial"/>
        </w:rPr>
        <w:t>Name</w:t>
      </w:r>
    </w:p>
    <w:p w:rsidR="001661EE" w:rsidRPr="0043778B" w:rsidRDefault="001661EE" w:rsidP="001661EE">
      <w:pPr>
        <w:rPr>
          <w:rFonts w:ascii="Arial" w:hAnsi="Arial" w:cs="Arial"/>
        </w:rPr>
      </w:pPr>
    </w:p>
    <w:p w:rsidR="001661EE" w:rsidRPr="0043778B" w:rsidRDefault="000A76D4" w:rsidP="001661EE">
      <w:pPr>
        <w:rPr>
          <w:rFonts w:ascii="Arial" w:hAnsi="Arial" w:cs="Arial"/>
        </w:rPr>
      </w:pPr>
      <w:r>
        <w:rPr>
          <w:rFonts w:ascii="Arial" w:hAnsi="Arial" w:cs="Arial"/>
        </w:rPr>
        <w:t>Position</w:t>
      </w:r>
    </w:p>
    <w:p w:rsidR="001661EE" w:rsidRPr="0043778B" w:rsidRDefault="001661EE" w:rsidP="001661EE">
      <w:pPr>
        <w:rPr>
          <w:rFonts w:ascii="Arial" w:hAnsi="Arial" w:cs="Arial"/>
        </w:rPr>
      </w:pPr>
    </w:p>
    <w:p w:rsidR="001661EE" w:rsidRPr="0043778B" w:rsidRDefault="001661EE" w:rsidP="001661EE">
      <w:pPr>
        <w:rPr>
          <w:rFonts w:ascii="Arial" w:hAnsi="Arial" w:cs="Arial"/>
        </w:rPr>
      </w:pPr>
      <w:r w:rsidRPr="0043778B">
        <w:rPr>
          <w:rFonts w:ascii="Arial" w:hAnsi="Arial" w:cs="Arial"/>
        </w:rPr>
        <w:t>Date</w:t>
      </w:r>
    </w:p>
    <w:p w:rsidR="001661EE" w:rsidRPr="0043778B" w:rsidRDefault="001661EE" w:rsidP="001661EE">
      <w:pPr>
        <w:rPr>
          <w:rFonts w:ascii="Arial" w:hAnsi="Arial" w:cs="Arial"/>
        </w:rPr>
      </w:pPr>
    </w:p>
    <w:p w:rsidR="001661EE" w:rsidRDefault="001661EE" w:rsidP="001661EE">
      <w:pPr>
        <w:rPr>
          <w:rFonts w:ascii="Arial" w:hAnsi="Arial" w:cs="Arial"/>
        </w:rPr>
      </w:pPr>
    </w:p>
    <w:p w:rsidR="00352065" w:rsidRDefault="00352065" w:rsidP="00352065">
      <w:pPr>
        <w:shd w:val="clear" w:color="auto" w:fill="99CCFF"/>
        <w:rPr>
          <w:rFonts w:ascii="Arial" w:hAnsi="Arial" w:cs="Arial"/>
        </w:rPr>
      </w:pPr>
    </w:p>
    <w:p w:rsidR="00352065" w:rsidRDefault="00352065" w:rsidP="001661EE">
      <w:pPr>
        <w:rPr>
          <w:rFonts w:ascii="Arial" w:hAnsi="Arial" w:cs="Arial"/>
        </w:rPr>
      </w:pPr>
    </w:p>
    <w:p w:rsidR="00352065" w:rsidRPr="0043778B" w:rsidRDefault="00352065" w:rsidP="001661EE">
      <w:pPr>
        <w:rPr>
          <w:rFonts w:ascii="Arial" w:hAnsi="Arial" w:cs="Arial"/>
        </w:rPr>
      </w:pPr>
    </w:p>
    <w:p w:rsidR="001661EE" w:rsidRPr="00352065" w:rsidRDefault="001661EE" w:rsidP="001661EE">
      <w:pPr>
        <w:rPr>
          <w:rFonts w:ascii="Arial" w:hAnsi="Arial" w:cs="Arial"/>
          <w:b/>
          <w:color w:val="003366"/>
        </w:rPr>
      </w:pPr>
      <w:r w:rsidRPr="00352065">
        <w:rPr>
          <w:rFonts w:ascii="Arial" w:hAnsi="Arial" w:cs="Arial"/>
          <w:b/>
          <w:color w:val="003366"/>
        </w:rPr>
        <w:t>PART B</w:t>
      </w:r>
    </w:p>
    <w:p w:rsidR="001661EE" w:rsidRDefault="001661EE" w:rsidP="001661EE">
      <w:pPr>
        <w:rPr>
          <w:rFonts w:ascii="Arial" w:hAnsi="Arial" w:cs="Arial"/>
        </w:rPr>
      </w:pPr>
    </w:p>
    <w:p w:rsidR="008A6041" w:rsidRPr="00AD732B" w:rsidRDefault="008A6041" w:rsidP="001661EE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For </w:t>
      </w:r>
      <w:r w:rsidR="00F23DE8" w:rsidRPr="006D21EB">
        <w:rPr>
          <w:rFonts w:ascii="Arial" w:hAnsi="Arial" w:cs="Arial"/>
          <w:color w:val="FF0000"/>
        </w:rPr>
        <w:t>3</w:t>
      </w:r>
      <w:r w:rsidR="00F23DE8" w:rsidRPr="006D21EB">
        <w:rPr>
          <w:rFonts w:ascii="Arial" w:hAnsi="Arial" w:cs="Arial"/>
          <w:color w:val="FF0000"/>
          <w:vertAlign w:val="superscript"/>
        </w:rPr>
        <w:t>rd</w:t>
      </w:r>
      <w:r w:rsidR="00F23DE8" w:rsidRPr="006D21EB">
        <w:rPr>
          <w:rFonts w:ascii="Arial" w:hAnsi="Arial" w:cs="Arial"/>
          <w:color w:val="FF0000"/>
        </w:rPr>
        <w:t xml:space="preserve"> Party</w:t>
      </w:r>
    </w:p>
    <w:p w:rsidR="008A6041" w:rsidRPr="0043778B" w:rsidRDefault="008A6041" w:rsidP="001661EE">
      <w:pPr>
        <w:rPr>
          <w:rFonts w:ascii="Arial" w:hAnsi="Arial" w:cs="Arial"/>
        </w:rPr>
      </w:pPr>
    </w:p>
    <w:p w:rsidR="001661EE" w:rsidRPr="0043778B" w:rsidRDefault="001661EE" w:rsidP="001661EE">
      <w:pPr>
        <w:rPr>
          <w:rFonts w:ascii="Arial" w:hAnsi="Arial" w:cs="Arial"/>
        </w:rPr>
      </w:pPr>
      <w:r w:rsidRPr="0043778B">
        <w:rPr>
          <w:rFonts w:ascii="Arial" w:hAnsi="Arial" w:cs="Arial"/>
        </w:rPr>
        <w:t>Signed</w:t>
      </w:r>
      <w:r w:rsidR="005E6807">
        <w:rPr>
          <w:rFonts w:ascii="Arial" w:hAnsi="Arial" w:cs="Arial"/>
        </w:rPr>
        <w:tab/>
      </w:r>
      <w:r w:rsidR="005E6807">
        <w:rPr>
          <w:rFonts w:ascii="Arial" w:hAnsi="Arial" w:cs="Arial"/>
        </w:rPr>
        <w:tab/>
      </w:r>
      <w:r w:rsidR="005E6807">
        <w:rPr>
          <w:rFonts w:ascii="Arial" w:hAnsi="Arial" w:cs="Arial"/>
        </w:rPr>
        <w:tab/>
      </w:r>
      <w:r w:rsidR="005E6807">
        <w:rPr>
          <w:rFonts w:ascii="Arial" w:hAnsi="Arial" w:cs="Arial"/>
        </w:rPr>
        <w:tab/>
      </w:r>
      <w:r w:rsidR="005E6807">
        <w:rPr>
          <w:rFonts w:ascii="Arial" w:hAnsi="Arial" w:cs="Arial"/>
        </w:rPr>
        <w:tab/>
        <w:t xml:space="preserve">       </w:t>
      </w:r>
      <w:r w:rsidR="005E6807" w:rsidRPr="005E6807">
        <w:rPr>
          <w:rFonts w:ascii="Arial" w:hAnsi="Arial" w:cs="Arial"/>
          <w:i/>
        </w:rPr>
        <w:t xml:space="preserve">Organisation </w:t>
      </w:r>
      <w:r w:rsidR="0097244A" w:rsidRPr="005E6807">
        <w:rPr>
          <w:rFonts w:ascii="Arial" w:hAnsi="Arial" w:cs="Arial"/>
          <w:i/>
        </w:rPr>
        <w:t>Access NI Nominated Person</w:t>
      </w:r>
      <w:r w:rsidR="0097244A">
        <w:rPr>
          <w:rFonts w:ascii="Arial" w:hAnsi="Arial" w:cs="Arial"/>
        </w:rPr>
        <w:t xml:space="preserve"> </w:t>
      </w:r>
    </w:p>
    <w:p w:rsidR="001661EE" w:rsidRPr="0043778B" w:rsidRDefault="001661EE" w:rsidP="001661EE">
      <w:pPr>
        <w:rPr>
          <w:rFonts w:ascii="Arial" w:hAnsi="Arial" w:cs="Arial"/>
        </w:rPr>
      </w:pPr>
    </w:p>
    <w:p w:rsidR="001661EE" w:rsidRPr="0043778B" w:rsidRDefault="001661EE" w:rsidP="001661EE">
      <w:pPr>
        <w:rPr>
          <w:rFonts w:ascii="Arial" w:hAnsi="Arial" w:cs="Arial"/>
        </w:rPr>
      </w:pPr>
      <w:r w:rsidRPr="0043778B">
        <w:rPr>
          <w:rFonts w:ascii="Arial" w:hAnsi="Arial" w:cs="Arial"/>
        </w:rPr>
        <w:t>Name</w:t>
      </w:r>
    </w:p>
    <w:p w:rsidR="001661EE" w:rsidRPr="0043778B" w:rsidRDefault="001661EE" w:rsidP="001661EE">
      <w:pPr>
        <w:rPr>
          <w:rFonts w:ascii="Arial" w:hAnsi="Arial" w:cs="Arial"/>
        </w:rPr>
      </w:pPr>
    </w:p>
    <w:p w:rsidR="001661EE" w:rsidRDefault="000A76D4" w:rsidP="001661EE">
      <w:pPr>
        <w:rPr>
          <w:rFonts w:ascii="Arial" w:hAnsi="Arial" w:cs="Arial"/>
        </w:rPr>
      </w:pPr>
      <w:r>
        <w:rPr>
          <w:rFonts w:ascii="Arial" w:hAnsi="Arial" w:cs="Arial"/>
        </w:rPr>
        <w:t>Position</w:t>
      </w:r>
    </w:p>
    <w:p w:rsidR="0097244A" w:rsidRDefault="0097244A" w:rsidP="001661EE">
      <w:pPr>
        <w:rPr>
          <w:rFonts w:ascii="Arial" w:hAnsi="Arial" w:cs="Arial"/>
        </w:rPr>
      </w:pPr>
    </w:p>
    <w:p w:rsidR="0097244A" w:rsidRDefault="0097244A" w:rsidP="001661EE">
      <w:pPr>
        <w:rPr>
          <w:rFonts w:ascii="Arial" w:hAnsi="Arial" w:cs="Arial"/>
        </w:rPr>
      </w:pPr>
      <w:r>
        <w:rPr>
          <w:rFonts w:ascii="Arial" w:hAnsi="Arial" w:cs="Arial"/>
        </w:rPr>
        <w:t>Contact Details</w:t>
      </w:r>
    </w:p>
    <w:p w:rsidR="0097244A" w:rsidRPr="0043778B" w:rsidRDefault="005E6807" w:rsidP="001661EE">
      <w:pPr>
        <w:rPr>
          <w:rFonts w:ascii="Arial" w:hAnsi="Arial" w:cs="Arial"/>
        </w:rPr>
      </w:pPr>
      <w:r w:rsidRPr="005E6807">
        <w:rPr>
          <w:rFonts w:ascii="Arial" w:hAnsi="Arial" w:cs="Arial"/>
          <w:i/>
        </w:rPr>
        <w:t>Telephone: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7244A" w:rsidRPr="005E6807">
        <w:rPr>
          <w:rFonts w:ascii="Arial" w:hAnsi="Arial" w:cs="Arial"/>
          <w:i/>
        </w:rPr>
        <w:t>Email:</w:t>
      </w:r>
    </w:p>
    <w:p w:rsidR="001661EE" w:rsidRPr="0043778B" w:rsidRDefault="001661EE" w:rsidP="001661EE">
      <w:pPr>
        <w:rPr>
          <w:rFonts w:ascii="Arial" w:hAnsi="Arial" w:cs="Arial"/>
        </w:rPr>
      </w:pPr>
    </w:p>
    <w:p w:rsidR="001661EE" w:rsidRDefault="001661EE" w:rsidP="001661EE">
      <w:pPr>
        <w:rPr>
          <w:rFonts w:ascii="Arial" w:hAnsi="Arial" w:cs="Arial"/>
        </w:rPr>
      </w:pPr>
      <w:r w:rsidRPr="0043778B">
        <w:rPr>
          <w:rFonts w:ascii="Arial" w:hAnsi="Arial" w:cs="Arial"/>
        </w:rPr>
        <w:t>Date</w:t>
      </w:r>
    </w:p>
    <w:p w:rsidR="005E6807" w:rsidRDefault="005E6807" w:rsidP="001661E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5E6807" w:rsidRDefault="005E6807" w:rsidP="005E6807">
      <w:pPr>
        <w:rPr>
          <w:rFonts w:ascii="Arial" w:hAnsi="Arial" w:cs="Arial"/>
        </w:rPr>
      </w:pPr>
    </w:p>
    <w:p w:rsidR="005E6807" w:rsidRPr="0043778B" w:rsidRDefault="005E6807" w:rsidP="005E6807">
      <w:pPr>
        <w:rPr>
          <w:rFonts w:ascii="Arial" w:hAnsi="Arial" w:cs="Arial"/>
        </w:rPr>
      </w:pPr>
      <w:r w:rsidRPr="0043778B">
        <w:rPr>
          <w:rFonts w:ascii="Arial" w:hAnsi="Arial" w:cs="Arial"/>
        </w:rPr>
        <w:t>Signed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5E6807">
        <w:rPr>
          <w:rFonts w:ascii="Arial" w:hAnsi="Arial" w:cs="Arial"/>
          <w:i/>
        </w:rPr>
        <w:t>Organisation Access NI Nominated Person 2 (if applicable)</w:t>
      </w:r>
    </w:p>
    <w:p w:rsidR="005E6807" w:rsidRPr="0043778B" w:rsidRDefault="005E6807" w:rsidP="005E6807">
      <w:pPr>
        <w:rPr>
          <w:rFonts w:ascii="Arial" w:hAnsi="Arial" w:cs="Arial"/>
        </w:rPr>
      </w:pPr>
    </w:p>
    <w:p w:rsidR="005E6807" w:rsidRPr="0043778B" w:rsidRDefault="005E6807" w:rsidP="005E6807">
      <w:pPr>
        <w:rPr>
          <w:rFonts w:ascii="Arial" w:hAnsi="Arial" w:cs="Arial"/>
        </w:rPr>
      </w:pPr>
      <w:r w:rsidRPr="0043778B">
        <w:rPr>
          <w:rFonts w:ascii="Arial" w:hAnsi="Arial" w:cs="Arial"/>
        </w:rPr>
        <w:t>Name</w:t>
      </w:r>
    </w:p>
    <w:p w:rsidR="005E6807" w:rsidRPr="0043778B" w:rsidRDefault="005E6807" w:rsidP="005E6807">
      <w:pPr>
        <w:rPr>
          <w:rFonts w:ascii="Arial" w:hAnsi="Arial" w:cs="Arial"/>
        </w:rPr>
      </w:pPr>
    </w:p>
    <w:p w:rsidR="005E6807" w:rsidRDefault="005E6807" w:rsidP="005E6807">
      <w:pPr>
        <w:rPr>
          <w:rFonts w:ascii="Arial" w:hAnsi="Arial" w:cs="Arial"/>
        </w:rPr>
      </w:pPr>
      <w:r>
        <w:rPr>
          <w:rFonts w:ascii="Arial" w:hAnsi="Arial" w:cs="Arial"/>
        </w:rPr>
        <w:t>Position</w:t>
      </w:r>
    </w:p>
    <w:p w:rsidR="005E6807" w:rsidRDefault="005E6807" w:rsidP="005E6807">
      <w:pPr>
        <w:rPr>
          <w:rFonts w:ascii="Arial" w:hAnsi="Arial" w:cs="Arial"/>
        </w:rPr>
      </w:pPr>
    </w:p>
    <w:p w:rsidR="005E6807" w:rsidRDefault="005E6807" w:rsidP="005E6807">
      <w:pPr>
        <w:rPr>
          <w:rFonts w:ascii="Arial" w:hAnsi="Arial" w:cs="Arial"/>
        </w:rPr>
      </w:pPr>
      <w:r>
        <w:rPr>
          <w:rFonts w:ascii="Arial" w:hAnsi="Arial" w:cs="Arial"/>
        </w:rPr>
        <w:t>Contact Details</w:t>
      </w:r>
    </w:p>
    <w:p w:rsidR="005E6807" w:rsidRPr="0043778B" w:rsidRDefault="005E6807" w:rsidP="005E6807">
      <w:pPr>
        <w:rPr>
          <w:rFonts w:ascii="Arial" w:hAnsi="Arial" w:cs="Arial"/>
        </w:rPr>
      </w:pPr>
      <w:r w:rsidRPr="005E6807">
        <w:rPr>
          <w:rFonts w:ascii="Arial" w:hAnsi="Arial" w:cs="Arial"/>
          <w:i/>
        </w:rPr>
        <w:t>Telephone: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5E6807">
        <w:rPr>
          <w:rFonts w:ascii="Arial" w:hAnsi="Arial" w:cs="Arial"/>
          <w:i/>
        </w:rPr>
        <w:t>Email:</w:t>
      </w:r>
    </w:p>
    <w:p w:rsidR="005E6807" w:rsidRPr="0043778B" w:rsidRDefault="005E6807" w:rsidP="005E6807">
      <w:pPr>
        <w:rPr>
          <w:rFonts w:ascii="Arial" w:hAnsi="Arial" w:cs="Arial"/>
        </w:rPr>
      </w:pPr>
    </w:p>
    <w:p w:rsidR="005E6807" w:rsidRPr="0043778B" w:rsidRDefault="005E6807" w:rsidP="005E6807">
      <w:pPr>
        <w:rPr>
          <w:rFonts w:ascii="Arial" w:hAnsi="Arial" w:cs="Arial"/>
        </w:rPr>
      </w:pPr>
      <w:r w:rsidRPr="0043778B">
        <w:rPr>
          <w:rFonts w:ascii="Arial" w:hAnsi="Arial" w:cs="Arial"/>
        </w:rPr>
        <w:t>Date</w:t>
      </w:r>
    </w:p>
    <w:p w:rsidR="005E6807" w:rsidRPr="0043778B" w:rsidRDefault="005E6807" w:rsidP="001661EE">
      <w:pPr>
        <w:rPr>
          <w:rFonts w:ascii="Arial" w:hAnsi="Arial" w:cs="Arial"/>
        </w:rPr>
      </w:pPr>
    </w:p>
    <w:p w:rsidR="003A23D1" w:rsidRPr="0043778B" w:rsidRDefault="003A23D1" w:rsidP="001661EE">
      <w:pPr>
        <w:rPr>
          <w:rFonts w:ascii="Arial" w:hAnsi="Arial" w:cs="Arial"/>
        </w:rPr>
      </w:pPr>
    </w:p>
    <w:p w:rsidR="00FD6C64" w:rsidRPr="00183673" w:rsidRDefault="00FD6C64" w:rsidP="00F00698">
      <w:pPr>
        <w:rPr>
          <w:rFonts w:ascii="Arial" w:hAnsi="Arial" w:cs="Arial"/>
          <w:color w:val="FFFFFF"/>
          <w:sz w:val="6"/>
          <w:szCs w:val="6"/>
          <w:u w:val="single"/>
        </w:rPr>
      </w:pPr>
    </w:p>
    <w:sectPr w:rsidR="00FD6C64" w:rsidRPr="00183673" w:rsidSect="00F00698">
      <w:footerReference w:type="default" r:id="rId18"/>
      <w:type w:val="continuous"/>
      <w:pgSz w:w="12240" w:h="15840" w:code="1"/>
      <w:pgMar w:top="0" w:right="567" w:bottom="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FA4" w:rsidRDefault="00D87FA4">
      <w:r>
        <w:separator/>
      </w:r>
    </w:p>
  </w:endnote>
  <w:endnote w:type="continuationSeparator" w:id="0">
    <w:p w:rsidR="00D87FA4" w:rsidRDefault="00D8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D54" w:rsidRDefault="00D87FA4" w:rsidP="00510E7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FA4" w:rsidRDefault="00D87FA4">
      <w:r>
        <w:separator/>
      </w:r>
    </w:p>
  </w:footnote>
  <w:footnote w:type="continuationSeparator" w:id="0">
    <w:p w:rsidR="00D87FA4" w:rsidRDefault="00D87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3049"/>
    <w:multiLevelType w:val="hybridMultilevel"/>
    <w:tmpl w:val="52F4E3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E1161"/>
    <w:multiLevelType w:val="hybridMultilevel"/>
    <w:tmpl w:val="F4EA4B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726CC"/>
    <w:multiLevelType w:val="hybridMultilevel"/>
    <w:tmpl w:val="A1BAE5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C3E57"/>
    <w:multiLevelType w:val="hybridMultilevel"/>
    <w:tmpl w:val="EDEAE136"/>
    <w:lvl w:ilvl="0" w:tplc="C0EA4B7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F1CEF"/>
    <w:multiLevelType w:val="hybridMultilevel"/>
    <w:tmpl w:val="5B54148E"/>
    <w:lvl w:ilvl="0" w:tplc="EE9806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32E4A"/>
    <w:multiLevelType w:val="hybridMultilevel"/>
    <w:tmpl w:val="0980DA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63844"/>
    <w:multiLevelType w:val="hybridMultilevel"/>
    <w:tmpl w:val="1EB8CB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F6BB9"/>
    <w:multiLevelType w:val="hybridMultilevel"/>
    <w:tmpl w:val="C6C62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627A2"/>
    <w:multiLevelType w:val="hybridMultilevel"/>
    <w:tmpl w:val="48C40B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1E"/>
    <w:rsid w:val="00002DA7"/>
    <w:rsid w:val="00007C89"/>
    <w:rsid w:val="0001491E"/>
    <w:rsid w:val="000303DF"/>
    <w:rsid w:val="00051D4A"/>
    <w:rsid w:val="0005473F"/>
    <w:rsid w:val="00060E1E"/>
    <w:rsid w:val="00072904"/>
    <w:rsid w:val="00080DDE"/>
    <w:rsid w:val="000818F7"/>
    <w:rsid w:val="00092797"/>
    <w:rsid w:val="000A76D4"/>
    <w:rsid w:val="000B4CF5"/>
    <w:rsid w:val="000C6CAB"/>
    <w:rsid w:val="000F0218"/>
    <w:rsid w:val="00100B4F"/>
    <w:rsid w:val="00115D1E"/>
    <w:rsid w:val="00120D89"/>
    <w:rsid w:val="00135A38"/>
    <w:rsid w:val="00142F86"/>
    <w:rsid w:val="00153E0D"/>
    <w:rsid w:val="00163100"/>
    <w:rsid w:val="001661EE"/>
    <w:rsid w:val="00167613"/>
    <w:rsid w:val="001862D2"/>
    <w:rsid w:val="00193EA1"/>
    <w:rsid w:val="001E010F"/>
    <w:rsid w:val="001E7A55"/>
    <w:rsid w:val="00200050"/>
    <w:rsid w:val="002030D0"/>
    <w:rsid w:val="00206A9A"/>
    <w:rsid w:val="002107C4"/>
    <w:rsid w:val="0023715D"/>
    <w:rsid w:val="0024764C"/>
    <w:rsid w:val="00250328"/>
    <w:rsid w:val="00252B48"/>
    <w:rsid w:val="00281EEB"/>
    <w:rsid w:val="002A716E"/>
    <w:rsid w:val="002C3C9B"/>
    <w:rsid w:val="002D6907"/>
    <w:rsid w:val="00303428"/>
    <w:rsid w:val="003036C5"/>
    <w:rsid w:val="0032642C"/>
    <w:rsid w:val="0033071A"/>
    <w:rsid w:val="00333B77"/>
    <w:rsid w:val="00337EF4"/>
    <w:rsid w:val="00350E31"/>
    <w:rsid w:val="00352065"/>
    <w:rsid w:val="003626E4"/>
    <w:rsid w:val="00375AB2"/>
    <w:rsid w:val="00377312"/>
    <w:rsid w:val="00386860"/>
    <w:rsid w:val="003A1798"/>
    <w:rsid w:val="003A23D1"/>
    <w:rsid w:val="00430071"/>
    <w:rsid w:val="0043778B"/>
    <w:rsid w:val="0045657F"/>
    <w:rsid w:val="0046315A"/>
    <w:rsid w:val="00473F47"/>
    <w:rsid w:val="00480A74"/>
    <w:rsid w:val="004C3A69"/>
    <w:rsid w:val="004C63CF"/>
    <w:rsid w:val="004D2DE8"/>
    <w:rsid w:val="00515142"/>
    <w:rsid w:val="00527251"/>
    <w:rsid w:val="00542C99"/>
    <w:rsid w:val="00580C0C"/>
    <w:rsid w:val="00590EBA"/>
    <w:rsid w:val="005A7524"/>
    <w:rsid w:val="005B79C8"/>
    <w:rsid w:val="005C2225"/>
    <w:rsid w:val="005D08E2"/>
    <w:rsid w:val="005E5092"/>
    <w:rsid w:val="005E6807"/>
    <w:rsid w:val="005F718B"/>
    <w:rsid w:val="00604A2E"/>
    <w:rsid w:val="0064280C"/>
    <w:rsid w:val="0064755C"/>
    <w:rsid w:val="00667474"/>
    <w:rsid w:val="00670054"/>
    <w:rsid w:val="006713EC"/>
    <w:rsid w:val="00675FBE"/>
    <w:rsid w:val="0068039C"/>
    <w:rsid w:val="00693F3C"/>
    <w:rsid w:val="006A1465"/>
    <w:rsid w:val="006A1B65"/>
    <w:rsid w:val="006B4A98"/>
    <w:rsid w:val="006D21EB"/>
    <w:rsid w:val="006F7F39"/>
    <w:rsid w:val="00706037"/>
    <w:rsid w:val="00752FCE"/>
    <w:rsid w:val="007736A6"/>
    <w:rsid w:val="0078027D"/>
    <w:rsid w:val="0079341B"/>
    <w:rsid w:val="007C20C8"/>
    <w:rsid w:val="007D55FF"/>
    <w:rsid w:val="007D7A7D"/>
    <w:rsid w:val="0080521F"/>
    <w:rsid w:val="0086647B"/>
    <w:rsid w:val="0087001E"/>
    <w:rsid w:val="00873828"/>
    <w:rsid w:val="00874097"/>
    <w:rsid w:val="0089055B"/>
    <w:rsid w:val="008A4B6E"/>
    <w:rsid w:val="008A6041"/>
    <w:rsid w:val="008C1C77"/>
    <w:rsid w:val="008C4255"/>
    <w:rsid w:val="008D1417"/>
    <w:rsid w:val="008F2DAC"/>
    <w:rsid w:val="00920EC0"/>
    <w:rsid w:val="00942E3E"/>
    <w:rsid w:val="0097244A"/>
    <w:rsid w:val="009870A8"/>
    <w:rsid w:val="009C22DD"/>
    <w:rsid w:val="00A146C9"/>
    <w:rsid w:val="00A37127"/>
    <w:rsid w:val="00A97FA3"/>
    <w:rsid w:val="00AA2BE5"/>
    <w:rsid w:val="00AC1D4C"/>
    <w:rsid w:val="00AD1273"/>
    <w:rsid w:val="00AD732B"/>
    <w:rsid w:val="00B07DB7"/>
    <w:rsid w:val="00B137CA"/>
    <w:rsid w:val="00B209D4"/>
    <w:rsid w:val="00B22153"/>
    <w:rsid w:val="00B24493"/>
    <w:rsid w:val="00B2607E"/>
    <w:rsid w:val="00B35DD8"/>
    <w:rsid w:val="00B4676F"/>
    <w:rsid w:val="00B75126"/>
    <w:rsid w:val="00B82AAA"/>
    <w:rsid w:val="00BA74BF"/>
    <w:rsid w:val="00BB470F"/>
    <w:rsid w:val="00BD0314"/>
    <w:rsid w:val="00BE4067"/>
    <w:rsid w:val="00BF506F"/>
    <w:rsid w:val="00C00CDF"/>
    <w:rsid w:val="00C13C80"/>
    <w:rsid w:val="00C77DC5"/>
    <w:rsid w:val="00C901E4"/>
    <w:rsid w:val="00C9037E"/>
    <w:rsid w:val="00C903D5"/>
    <w:rsid w:val="00CA26A1"/>
    <w:rsid w:val="00CA2E01"/>
    <w:rsid w:val="00CA507A"/>
    <w:rsid w:val="00CA52A4"/>
    <w:rsid w:val="00CB6DBC"/>
    <w:rsid w:val="00CD4297"/>
    <w:rsid w:val="00CD6A1E"/>
    <w:rsid w:val="00CE06A3"/>
    <w:rsid w:val="00CE2DFC"/>
    <w:rsid w:val="00D179BF"/>
    <w:rsid w:val="00D264D6"/>
    <w:rsid w:val="00D63930"/>
    <w:rsid w:val="00D87CC3"/>
    <w:rsid w:val="00D87FA4"/>
    <w:rsid w:val="00E05DB6"/>
    <w:rsid w:val="00E35546"/>
    <w:rsid w:val="00E70D75"/>
    <w:rsid w:val="00E82849"/>
    <w:rsid w:val="00E843E5"/>
    <w:rsid w:val="00E91CA4"/>
    <w:rsid w:val="00EC2493"/>
    <w:rsid w:val="00ED0648"/>
    <w:rsid w:val="00ED5B24"/>
    <w:rsid w:val="00EE156D"/>
    <w:rsid w:val="00EF0D3C"/>
    <w:rsid w:val="00EF7FB2"/>
    <w:rsid w:val="00F00698"/>
    <w:rsid w:val="00F1016D"/>
    <w:rsid w:val="00F23DE8"/>
    <w:rsid w:val="00F26F2D"/>
    <w:rsid w:val="00F309A1"/>
    <w:rsid w:val="00F4506E"/>
    <w:rsid w:val="00F55BCF"/>
    <w:rsid w:val="00F7101E"/>
    <w:rsid w:val="00F74B70"/>
    <w:rsid w:val="00F82CA2"/>
    <w:rsid w:val="00F8412A"/>
    <w:rsid w:val="00FA0DA7"/>
    <w:rsid w:val="00FB5C7A"/>
    <w:rsid w:val="00FD57F6"/>
    <w:rsid w:val="00FD6C64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1331FE-3994-4CD0-9331-901764F3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807"/>
    <w:rPr>
      <w:sz w:val="24"/>
      <w:szCs w:val="24"/>
    </w:rPr>
  </w:style>
  <w:style w:type="paragraph" w:styleId="Heading1">
    <w:name w:val="heading 1"/>
    <w:basedOn w:val="Normal"/>
    <w:next w:val="Normal"/>
    <w:qFormat/>
    <w:rsid w:val="003520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3520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67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4676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4676F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115D1E"/>
    <w:pPr>
      <w:tabs>
        <w:tab w:val="right" w:leader="dot" w:pos="10070"/>
      </w:tabs>
      <w:spacing w:line="360" w:lineRule="auto"/>
    </w:pPr>
  </w:style>
  <w:style w:type="character" w:styleId="Hyperlink">
    <w:name w:val="Hyperlink"/>
    <w:rsid w:val="00352065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rsid w:val="00115D1E"/>
    <w:pPr>
      <w:tabs>
        <w:tab w:val="right" w:leader="dot" w:pos="10070"/>
      </w:tabs>
      <w:spacing w:after="360"/>
      <w:ind w:left="482"/>
    </w:pPr>
  </w:style>
  <w:style w:type="character" w:styleId="PageNumber">
    <w:name w:val="page number"/>
    <w:basedOn w:val="DefaultParagraphFont"/>
    <w:rsid w:val="00BD0314"/>
  </w:style>
  <w:style w:type="paragraph" w:styleId="BodyText">
    <w:name w:val="Body Text"/>
    <w:basedOn w:val="Normal"/>
    <w:rsid w:val="00F23DE8"/>
    <w:rPr>
      <w:rFonts w:ascii="Arial" w:hAnsi="Arial" w:cs="Arial"/>
      <w:color w:val="3366FF"/>
      <w:szCs w:val="52"/>
      <w:lang w:eastAsia="en-US"/>
    </w:rPr>
  </w:style>
  <w:style w:type="table" w:styleId="TableGrid">
    <w:name w:val="Table Grid"/>
    <w:basedOn w:val="TableNormal"/>
    <w:uiPriority w:val="59"/>
    <w:rsid w:val="00F2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74BF"/>
    <w:rPr>
      <w:color w:val="800080"/>
      <w:u w:val="single"/>
    </w:rPr>
  </w:style>
  <w:style w:type="character" w:customStyle="1" w:styleId="HeaderChar">
    <w:name w:val="Header Char"/>
    <w:link w:val="Header"/>
    <w:rsid w:val="00FD6C64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FD6C64"/>
    <w:rPr>
      <w:sz w:val="24"/>
      <w:szCs w:val="24"/>
    </w:rPr>
  </w:style>
  <w:style w:type="paragraph" w:styleId="FootnoteText">
    <w:name w:val="footnote text"/>
    <w:basedOn w:val="Normal"/>
    <w:link w:val="FootnoteTextChar"/>
    <w:rsid w:val="00FD6C64"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FD6C64"/>
    <w:rPr>
      <w:lang w:val="en-US" w:eastAsia="en-US"/>
    </w:rPr>
  </w:style>
  <w:style w:type="character" w:styleId="FootnoteReference">
    <w:name w:val="footnote reference"/>
    <w:rsid w:val="00FD6C64"/>
    <w:rPr>
      <w:vertAlign w:val="superscript"/>
    </w:rPr>
  </w:style>
  <w:style w:type="paragraph" w:styleId="ListParagraph">
    <w:name w:val="List Paragraph"/>
    <w:basedOn w:val="Normal"/>
    <w:uiPriority w:val="99"/>
    <w:qFormat/>
    <w:rsid w:val="00FD6C64"/>
    <w:pPr>
      <w:ind w:left="720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idirect.gov.uk/articles/employer-obligations-and-fair-treatmen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direct.gov.uk/publications/accessni-code-practice" TargetMode="External"/><Relationship Id="rId17" Type="http://schemas.openxmlformats.org/officeDocument/2006/relationships/hyperlink" Target="https://www.nidirect.gov.uk/articles/employer-obligations-and-fair-treatme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idirect.gov.uk/publications/sample-policy-recruitment-ex-offender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www.nidirect.gov.uk/publications/accessni-code-practice" TargetMode="External"/><Relationship Id="rId10" Type="http://schemas.openxmlformats.org/officeDocument/2006/relationships/image" Target="media/image20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idirect.gov.uk/publications/accessni-code-prac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96AC8-5C4B-436C-A40D-15BB2D20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LEVEL AGREEMENT BETWEEN</vt:lpstr>
    </vt:vector>
  </TitlesOfParts>
  <Company>NIO</Company>
  <LinksUpToDate>false</LinksUpToDate>
  <CharactersWithSpaces>8164</CharactersWithSpaces>
  <SharedDoc>false</SharedDoc>
  <HLinks>
    <vt:vector size="54" baseType="variant">
      <vt:variant>
        <vt:i4>2818175</vt:i4>
      </vt:variant>
      <vt:variant>
        <vt:i4>51</vt:i4>
      </vt:variant>
      <vt:variant>
        <vt:i4>0</vt:i4>
      </vt:variant>
      <vt:variant>
        <vt:i4>5</vt:i4>
      </vt:variant>
      <vt:variant>
        <vt:lpwstr>http://www.nidirect.gov.uk/accessni</vt:lpwstr>
      </vt:variant>
      <vt:variant>
        <vt:lpwstr/>
      </vt:variant>
      <vt:variant>
        <vt:i4>1048639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_Toc399149164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_Toc399149163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_Toc399149162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_Toc399149161</vt:lpwstr>
      </vt:variant>
      <vt:variant>
        <vt:i4>1048639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_Toc399149160</vt:lpwstr>
      </vt:variant>
      <vt:variant>
        <vt:i4>1245247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_Toc399149159</vt:lpwstr>
      </vt:variant>
      <vt:variant>
        <vt:i4>1245247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_Toc399149158</vt:lpwstr>
      </vt:variant>
      <vt:variant>
        <vt:i4>1245247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_Toc399149157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LEVEL AGREEMENT BETWEEN</dc:title>
  <dc:subject/>
  <dc:creator>thomsonb</dc:creator>
  <cp:keywords/>
  <cp:lastModifiedBy>Jo-Anne Finlay</cp:lastModifiedBy>
  <cp:revision>2</cp:revision>
  <cp:lastPrinted>2014-09-18T10:18:00Z</cp:lastPrinted>
  <dcterms:created xsi:type="dcterms:W3CDTF">2018-06-21T15:39:00Z</dcterms:created>
  <dcterms:modified xsi:type="dcterms:W3CDTF">2018-06-21T15:39:00Z</dcterms:modified>
</cp:coreProperties>
</file>