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0D4E" w14:textId="78C3210D" w:rsidR="00B703F2" w:rsidRDefault="00815C4A" w:rsidP="00815C4A">
      <w:pPr>
        <w:pStyle w:val="Heading1"/>
        <w:tabs>
          <w:tab w:val="left" w:pos="2880"/>
          <w:tab w:val="left" w:pos="2970"/>
        </w:tabs>
      </w:pPr>
      <w:r>
        <w:t>Honey-Nut Snap Peas</w:t>
      </w:r>
    </w:p>
    <w:p w14:paraId="1E9DABD3" w14:textId="478301E7" w:rsidR="00A00870" w:rsidRDefault="00815C4A" w:rsidP="003249B9">
      <w:pPr>
        <w:pStyle w:val="Description"/>
      </w:pPr>
      <w:r>
        <w:t>Laura Wilkerson</w:t>
      </w:r>
      <w:r w:rsidR="007267B9">
        <w:t>.</w:t>
      </w:r>
    </w:p>
    <w:p w14:paraId="21D581EA" w14:textId="77777777" w:rsidR="003249B9" w:rsidRDefault="003249B9" w:rsidP="003249B9"/>
    <w:p w14:paraId="16E5B3B2" w14:textId="77777777" w:rsidR="003249B9" w:rsidRDefault="003249B9" w:rsidP="003249B9">
      <w:pPr>
        <w:sectPr w:rsidR="003249B9" w:rsidSect="00BF4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14:paraId="052B644C" w14:textId="3E8D8D15" w:rsidR="003249B9" w:rsidRDefault="003249B9" w:rsidP="00815C4A">
      <w:pPr>
        <w:pStyle w:val="Heading2"/>
        <w:ind w:right="-450"/>
      </w:pPr>
      <w:r>
        <w:t>INGREDIENTS</w:t>
      </w:r>
    </w:p>
    <w:p w14:paraId="6CB366A9" w14:textId="21511471" w:rsidR="001B0DBC" w:rsidRDefault="00815C4A" w:rsidP="00E63367">
      <w:pPr>
        <w:pStyle w:val="Ingredients"/>
        <w:tabs>
          <w:tab w:val="clear" w:pos="936"/>
          <w:tab w:val="left" w:pos="1350"/>
        </w:tabs>
        <w:ind w:right="-450"/>
      </w:pPr>
      <w:r>
        <w:t>1</w:t>
      </w:r>
      <w:r w:rsidR="001B0DBC">
        <w:t xml:space="preserve"> </w:t>
      </w:r>
      <w:r>
        <w:t>(1-lb)</w:t>
      </w:r>
      <w:r w:rsidR="001B0DBC">
        <w:tab/>
      </w:r>
      <w:r>
        <w:t>Sugar Snap Peas (frozen)</w:t>
      </w:r>
    </w:p>
    <w:p w14:paraId="3976644C" w14:textId="68365F28" w:rsidR="00D05300" w:rsidRDefault="00815C4A" w:rsidP="00E63367">
      <w:pPr>
        <w:pStyle w:val="Ingredients"/>
        <w:tabs>
          <w:tab w:val="clear" w:pos="936"/>
          <w:tab w:val="left" w:pos="1350"/>
        </w:tabs>
        <w:ind w:right="-450"/>
      </w:pPr>
      <w:r>
        <w:t xml:space="preserve">½ cup         </w:t>
      </w:r>
      <w:r>
        <w:tab/>
        <w:t>pine nuts or peanuts</w:t>
      </w:r>
    </w:p>
    <w:p w14:paraId="1C216F6C" w14:textId="0BA32944" w:rsidR="00815C4A" w:rsidRDefault="00815C4A" w:rsidP="00E63367">
      <w:pPr>
        <w:pStyle w:val="Ingredients"/>
        <w:tabs>
          <w:tab w:val="clear" w:pos="936"/>
          <w:tab w:val="left" w:pos="1350"/>
        </w:tabs>
        <w:ind w:right="-450"/>
      </w:pPr>
      <w:r>
        <w:t xml:space="preserve">1 Tablespoon </w:t>
      </w:r>
      <w:r>
        <w:tab/>
      </w:r>
      <w:r w:rsidR="00E63367">
        <w:t>margarine</w:t>
      </w:r>
      <w:r>
        <w:t xml:space="preserve"> or butter </w:t>
      </w:r>
    </w:p>
    <w:p w14:paraId="29E5E6F0" w14:textId="47DD9EC9" w:rsidR="00E24C7A" w:rsidRDefault="00815C4A" w:rsidP="00E63367">
      <w:pPr>
        <w:pStyle w:val="Ingredients"/>
        <w:tabs>
          <w:tab w:val="clear" w:pos="936"/>
          <w:tab w:val="left" w:pos="1350"/>
        </w:tabs>
        <w:ind w:right="-450"/>
      </w:pPr>
      <w:r>
        <w:t>1 Tablespoon</w:t>
      </w:r>
      <w:r w:rsidR="00E24C7A">
        <w:tab/>
      </w:r>
      <w:r>
        <w:t>honey</w:t>
      </w:r>
    </w:p>
    <w:p w14:paraId="0F6EA530" w14:textId="0C601AB9" w:rsidR="00D05300" w:rsidRDefault="00815C4A" w:rsidP="00E63367">
      <w:pPr>
        <w:pStyle w:val="Ingredients"/>
        <w:tabs>
          <w:tab w:val="clear" w:pos="936"/>
          <w:tab w:val="left" w:pos="1350"/>
        </w:tabs>
        <w:ind w:right="-450"/>
      </w:pPr>
      <w:r>
        <w:t>1 teaspoon</w:t>
      </w:r>
      <w:r w:rsidR="00D05300">
        <w:tab/>
      </w:r>
      <w:r>
        <w:t>prepared mustard</w:t>
      </w:r>
    </w:p>
    <w:p w14:paraId="5DEDEDAB" w14:textId="0BC39762" w:rsidR="00E63367" w:rsidRDefault="00E63367" w:rsidP="00815C4A">
      <w:pPr>
        <w:pStyle w:val="Ingredients"/>
        <w:tabs>
          <w:tab w:val="clear" w:pos="936"/>
          <w:tab w:val="left" w:pos="1170"/>
        </w:tabs>
        <w:ind w:right="-450"/>
      </w:pPr>
    </w:p>
    <w:p w14:paraId="69935168" w14:textId="53A6F592" w:rsidR="00E63367" w:rsidRDefault="00E63367" w:rsidP="00815C4A">
      <w:pPr>
        <w:pStyle w:val="Ingredients"/>
        <w:tabs>
          <w:tab w:val="clear" w:pos="936"/>
          <w:tab w:val="left" w:pos="1170"/>
        </w:tabs>
        <w:ind w:right="-450"/>
      </w:pPr>
    </w:p>
    <w:p w14:paraId="4727C65E" w14:textId="5BF1E64E" w:rsidR="00E63367" w:rsidRDefault="00E63367" w:rsidP="00815C4A">
      <w:pPr>
        <w:pStyle w:val="Ingredients"/>
        <w:tabs>
          <w:tab w:val="clear" w:pos="936"/>
          <w:tab w:val="left" w:pos="1170"/>
        </w:tabs>
        <w:ind w:right="-450"/>
      </w:pPr>
    </w:p>
    <w:p w14:paraId="6A1D1639" w14:textId="78EA8B61" w:rsidR="00E63367" w:rsidRDefault="00E63367" w:rsidP="00815C4A">
      <w:pPr>
        <w:pStyle w:val="Ingredients"/>
        <w:tabs>
          <w:tab w:val="clear" w:pos="936"/>
          <w:tab w:val="left" w:pos="1170"/>
        </w:tabs>
        <w:ind w:right="-450"/>
      </w:pPr>
    </w:p>
    <w:p w14:paraId="58F2000C" w14:textId="56F8B748" w:rsidR="00E63367" w:rsidRDefault="00E63367" w:rsidP="00815C4A">
      <w:pPr>
        <w:pStyle w:val="Ingredients"/>
        <w:tabs>
          <w:tab w:val="clear" w:pos="936"/>
          <w:tab w:val="left" w:pos="1170"/>
        </w:tabs>
        <w:ind w:right="-450"/>
      </w:pPr>
    </w:p>
    <w:p w14:paraId="1E9C26B7" w14:textId="77777777" w:rsidR="00E63367" w:rsidRDefault="00E63367" w:rsidP="00815C4A">
      <w:pPr>
        <w:pStyle w:val="Ingredients"/>
        <w:tabs>
          <w:tab w:val="clear" w:pos="936"/>
          <w:tab w:val="left" w:pos="1170"/>
        </w:tabs>
        <w:ind w:right="-450"/>
      </w:pPr>
    </w:p>
    <w:p w14:paraId="110D90BD" w14:textId="56158F0E" w:rsidR="00E63367" w:rsidRDefault="00E63367" w:rsidP="00E63367">
      <w:pPr>
        <w:pStyle w:val="Ingredients"/>
      </w:pPr>
    </w:p>
    <w:p w14:paraId="03D9FD31" w14:textId="23FBF1C6" w:rsidR="003249B9" w:rsidRDefault="00E63367" w:rsidP="00E63367">
      <w:pPr>
        <w:pStyle w:val="Heading2"/>
        <w:ind w:right="-109"/>
      </w:pPr>
      <w:r>
        <w:t>DIRECTIONS</w:t>
      </w:r>
    </w:p>
    <w:p w14:paraId="1E352272" w14:textId="7D39E438" w:rsidR="00815C4A" w:rsidRDefault="00815C4A" w:rsidP="00E63367">
      <w:pPr>
        <w:pStyle w:val="Directions"/>
        <w:tabs>
          <w:tab w:val="clear" w:pos="288"/>
          <w:tab w:val="left" w:pos="180"/>
        </w:tabs>
        <w:ind w:left="450" w:right="-109" w:hanging="450"/>
      </w:pPr>
      <w:r>
        <w:t>In 1 ½ -quart microwave-safe</w:t>
      </w:r>
      <w:r w:rsidR="00E63367">
        <w:t xml:space="preserve">             </w:t>
      </w:r>
      <w:r>
        <w:t xml:space="preserve"> casserole, combine sugar snap </w:t>
      </w:r>
      <w:proofErr w:type="gramStart"/>
      <w:r>
        <w:t>peas</w:t>
      </w:r>
      <w:r w:rsidR="00E63367">
        <w:t xml:space="preserve">,   </w:t>
      </w:r>
      <w:proofErr w:type="gramEnd"/>
      <w:r w:rsidR="00E63367">
        <w:t xml:space="preserve">    </w:t>
      </w:r>
      <w:r>
        <w:t xml:space="preserve">and 2 </w:t>
      </w:r>
      <w:r w:rsidR="00E63367">
        <w:t>tablespoons</w:t>
      </w:r>
      <w:r>
        <w:t xml:space="preserve"> water. Cover.</w:t>
      </w:r>
    </w:p>
    <w:p w14:paraId="6CB0ACB1" w14:textId="404F45E9" w:rsidR="00815C4A" w:rsidRDefault="00815C4A" w:rsidP="00E63367">
      <w:pPr>
        <w:pStyle w:val="Directions"/>
        <w:tabs>
          <w:tab w:val="clear" w:pos="288"/>
          <w:tab w:val="left" w:pos="180"/>
        </w:tabs>
        <w:ind w:left="450" w:right="-109" w:hanging="450"/>
      </w:pPr>
      <w:r>
        <w:t>Microwave on HIGH for 6-9 minutes or until crisp-tender, stirring once hal</w:t>
      </w:r>
      <w:r w:rsidR="00E63367">
        <w:t>f</w:t>
      </w:r>
      <w:r>
        <w:t xml:space="preserve">way through cooking. Drain. </w:t>
      </w:r>
    </w:p>
    <w:p w14:paraId="3B7D7642" w14:textId="017284DB" w:rsidR="00815C4A" w:rsidRDefault="00815C4A" w:rsidP="00E63367">
      <w:pPr>
        <w:pStyle w:val="Directions"/>
        <w:tabs>
          <w:tab w:val="clear" w:pos="288"/>
          <w:tab w:val="left" w:pos="180"/>
        </w:tabs>
        <w:ind w:left="450" w:right="-109" w:hanging="450"/>
      </w:pPr>
      <w:r>
        <w:t xml:space="preserve">Add peanuts, margarine, </w:t>
      </w:r>
      <w:r w:rsidR="00E63367">
        <w:t>honey,</w:t>
      </w:r>
      <w:r>
        <w:t xml:space="preserve"> and mustard; toss gently to mix. Serve warm</w:t>
      </w:r>
      <w:r w:rsidR="00E63367">
        <w:t>.</w:t>
      </w:r>
    </w:p>
    <w:p w14:paraId="344B0AEB" w14:textId="77777777" w:rsidR="00815C4A" w:rsidRDefault="00815C4A" w:rsidP="00815C4A">
      <w:pPr>
        <w:pStyle w:val="Directions"/>
        <w:numPr>
          <w:ilvl w:val="0"/>
          <w:numId w:val="0"/>
        </w:numPr>
        <w:tabs>
          <w:tab w:val="clear" w:pos="288"/>
          <w:tab w:val="left" w:pos="180"/>
        </w:tabs>
        <w:ind w:left="288" w:hanging="288"/>
      </w:pPr>
    </w:p>
    <w:p w14:paraId="337AB32D" w14:textId="77777777" w:rsidR="00815C4A" w:rsidRDefault="00815C4A" w:rsidP="00E63367">
      <w:pPr>
        <w:pStyle w:val="Directions"/>
        <w:numPr>
          <w:ilvl w:val="0"/>
          <w:numId w:val="0"/>
        </w:numPr>
        <w:tabs>
          <w:tab w:val="clear" w:pos="288"/>
          <w:tab w:val="left" w:pos="180"/>
        </w:tabs>
      </w:pPr>
    </w:p>
    <w:p w14:paraId="683166C1" w14:textId="77777777" w:rsidR="00E63367" w:rsidRDefault="00E63367" w:rsidP="00E63367">
      <w:pPr>
        <w:pStyle w:val="Directions"/>
        <w:numPr>
          <w:ilvl w:val="0"/>
          <w:numId w:val="0"/>
        </w:numPr>
        <w:tabs>
          <w:tab w:val="clear" w:pos="288"/>
          <w:tab w:val="left" w:pos="180"/>
        </w:tabs>
      </w:pPr>
    </w:p>
    <w:p w14:paraId="049DA5BC" w14:textId="05389ED1" w:rsidR="00E63367" w:rsidRDefault="00E63367" w:rsidP="00E63367">
      <w:pPr>
        <w:pStyle w:val="Directions"/>
        <w:numPr>
          <w:ilvl w:val="0"/>
          <w:numId w:val="0"/>
        </w:numPr>
        <w:tabs>
          <w:tab w:val="clear" w:pos="288"/>
          <w:tab w:val="left" w:pos="180"/>
        </w:tabs>
        <w:sectPr w:rsidR="00E63367" w:rsidSect="00815C4A">
          <w:type w:val="continuous"/>
          <w:pgSz w:w="8640" w:h="5760"/>
          <w:pgMar w:top="720" w:right="720" w:bottom="720" w:left="720" w:header="360" w:footer="252" w:gutter="0"/>
          <w:cols w:num="2" w:space="218"/>
          <w:docGrid w:linePitch="360"/>
        </w:sectPr>
      </w:pPr>
    </w:p>
    <w:p w14:paraId="4FAB0ADF" w14:textId="6FCCF3A9" w:rsidR="00815C4A" w:rsidRDefault="00815C4A" w:rsidP="00E63367">
      <w:pPr>
        <w:pStyle w:val="Directions"/>
        <w:numPr>
          <w:ilvl w:val="0"/>
          <w:numId w:val="0"/>
        </w:numPr>
      </w:pPr>
    </w:p>
    <w:sectPr w:rsidR="00815C4A" w:rsidSect="00815C4A">
      <w:type w:val="continuous"/>
      <w:pgSz w:w="8640" w:h="5760"/>
      <w:pgMar w:top="720" w:right="720" w:bottom="720" w:left="720" w:header="360" w:footer="252" w:gutter="0"/>
      <w:cols w:num="3" w:space="218" w:equalWidth="0">
        <w:col w:w="1527" w:space="218"/>
        <w:col w:w="2618" w:space="218"/>
        <w:col w:w="26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75D83" w14:textId="77777777" w:rsidR="00324C95" w:rsidRDefault="00324C95">
      <w:r>
        <w:separator/>
      </w:r>
    </w:p>
  </w:endnote>
  <w:endnote w:type="continuationSeparator" w:id="0">
    <w:p w14:paraId="1D37841C" w14:textId="77777777" w:rsidR="00324C95" w:rsidRDefault="003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2A5D" w14:textId="77777777" w:rsidR="004135A5" w:rsidRDefault="00413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07D6" w14:textId="77777777" w:rsidR="004135A5" w:rsidRDefault="00413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DC49" w14:textId="77777777" w:rsidR="004135A5" w:rsidRDefault="00413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0423" w14:textId="77777777" w:rsidR="00324C95" w:rsidRDefault="00324C95">
      <w:r>
        <w:separator/>
      </w:r>
    </w:p>
  </w:footnote>
  <w:footnote w:type="continuationSeparator" w:id="0">
    <w:p w14:paraId="50AD803C" w14:textId="77777777" w:rsidR="00324C95" w:rsidRDefault="003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7986" w14:textId="77777777" w:rsidR="004135A5" w:rsidRDefault="00E63367">
    <w:pPr>
      <w:pStyle w:val="Header"/>
    </w:pPr>
    <w:r>
      <w:rPr>
        <w:noProof/>
      </w:rPr>
      <w:pict w14:anchorId="7B844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752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80AC" w14:textId="77777777" w:rsidR="004135A5" w:rsidRDefault="00E63367">
    <w:pPr>
      <w:pStyle w:val="Header"/>
    </w:pPr>
    <w:r>
      <w:rPr>
        <w:noProof/>
      </w:rPr>
      <w:pict w14:anchorId="1C186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7728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9605" w14:textId="77777777" w:rsidR="004135A5" w:rsidRDefault="00E63367">
    <w:pPr>
      <w:pStyle w:val="Header"/>
    </w:pPr>
    <w:r>
      <w:rPr>
        <w:noProof/>
      </w:rPr>
      <w:pict w14:anchorId="6FD92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9776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B9"/>
    <w:rsid w:val="000643B3"/>
    <w:rsid w:val="000942BC"/>
    <w:rsid w:val="000E6D36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E676C"/>
    <w:rsid w:val="005103A4"/>
    <w:rsid w:val="00605767"/>
    <w:rsid w:val="006239B6"/>
    <w:rsid w:val="0068627A"/>
    <w:rsid w:val="007012A7"/>
    <w:rsid w:val="007267B9"/>
    <w:rsid w:val="00743C1C"/>
    <w:rsid w:val="0079123A"/>
    <w:rsid w:val="007C4289"/>
    <w:rsid w:val="007C56F7"/>
    <w:rsid w:val="007C734D"/>
    <w:rsid w:val="00813A44"/>
    <w:rsid w:val="00814728"/>
    <w:rsid w:val="00815C4A"/>
    <w:rsid w:val="008947A6"/>
    <w:rsid w:val="008D41CD"/>
    <w:rsid w:val="00914FB7"/>
    <w:rsid w:val="0098550F"/>
    <w:rsid w:val="009C6AA9"/>
    <w:rsid w:val="00A00870"/>
    <w:rsid w:val="00A23D2E"/>
    <w:rsid w:val="00AA0CA0"/>
    <w:rsid w:val="00B703F2"/>
    <w:rsid w:val="00B77C69"/>
    <w:rsid w:val="00BC7DFE"/>
    <w:rsid w:val="00BF4A69"/>
    <w:rsid w:val="00C10152"/>
    <w:rsid w:val="00C306A5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63367"/>
    <w:rsid w:val="00E861FD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28E81E13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Laura Wilkerson</cp:lastModifiedBy>
  <cp:revision>2</cp:revision>
  <cp:lastPrinted>2010-05-04T20:57:00Z</cp:lastPrinted>
  <dcterms:created xsi:type="dcterms:W3CDTF">2021-02-22T01:30:00Z</dcterms:created>
  <dcterms:modified xsi:type="dcterms:W3CDTF">2021-02-22T01:30:00Z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