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3E819" w14:textId="77777777" w:rsidR="00EB5007" w:rsidRDefault="005C4B99">
      <w:r>
        <w:t>WMHA Gymkhana Rules/Information</w:t>
      </w:r>
    </w:p>
    <w:p w14:paraId="258C2598" w14:textId="77777777" w:rsidR="005C4B99" w:rsidRDefault="005C4B99">
      <w:r>
        <w:t xml:space="preserve">Entry Fees: </w:t>
      </w:r>
      <w:r>
        <w:tab/>
        <w:t>$5 per event</w:t>
      </w:r>
    </w:p>
    <w:p w14:paraId="0C8B1210" w14:textId="77777777" w:rsidR="005C4B99" w:rsidRDefault="005C4B99">
      <w:r>
        <w:tab/>
      </w:r>
      <w:r>
        <w:tab/>
        <w:t>Members Only Family: $30. This is for members with a family membership only.</w:t>
      </w:r>
    </w:p>
    <w:p w14:paraId="4E409B1F" w14:textId="725AE0C4" w:rsidR="005C4B99" w:rsidRDefault="005C4B99">
      <w:r>
        <w:t>Jackpot:</w:t>
      </w:r>
      <w:r>
        <w:tab/>
        <w:t>Additional $5 per entry and does not count toward year-end points.</w:t>
      </w:r>
    </w:p>
    <w:p w14:paraId="1F8BCDA7" w14:textId="18BCF4D1" w:rsidR="005C4B99" w:rsidRDefault="005C4B99">
      <w:r w:rsidRPr="009D5565">
        <w:rPr>
          <w:highlight w:val="yellow"/>
        </w:rPr>
        <w:t>NO REFUNDS ARE ALLOWED, NO EXCEPTIONS.</w:t>
      </w:r>
      <w:r w:rsidR="00617D8D">
        <w:t xml:space="preserve"> </w:t>
      </w:r>
      <w:r w:rsidR="00617D8D" w:rsidRPr="00617D8D">
        <w:rPr>
          <w:highlight w:val="yellow"/>
        </w:rPr>
        <w:t>MONIES WILL CARRY OVER TO NEXT GYMKHANA.</w:t>
      </w:r>
    </w:p>
    <w:p w14:paraId="515D4DE4" w14:textId="77777777" w:rsidR="005C4B99" w:rsidRDefault="005C4B99">
      <w:r>
        <w:t>Rules:</w:t>
      </w:r>
    </w:p>
    <w:p w14:paraId="038215F3" w14:textId="77777777" w:rsidR="005C4B99" w:rsidRDefault="005C4B99">
      <w:r>
        <w:t>Must have boots on, unless it is a barefoot event.</w:t>
      </w:r>
    </w:p>
    <w:p w14:paraId="3090B0E5" w14:textId="77777777" w:rsidR="005C4B99" w:rsidRDefault="005C4B99">
      <w:r>
        <w:t>Must have saddles to compete, unless it’s a scheduled bareback event.</w:t>
      </w:r>
    </w:p>
    <w:p w14:paraId="39DEFBB6" w14:textId="4A4DF78D" w:rsidR="005C4B99" w:rsidRDefault="005C4B99">
      <w:r>
        <w:t>No double riding in or outside of the area unless it’s a scheduled event</w:t>
      </w:r>
      <w:r w:rsidR="00BA6897">
        <w:t xml:space="preserve">, </w:t>
      </w:r>
      <w:proofErr w:type="gramStart"/>
      <w:r w:rsidR="00BA6897">
        <w:t>with the exception of</w:t>
      </w:r>
      <w:proofErr w:type="gramEnd"/>
      <w:r w:rsidR="00BA6897">
        <w:t xml:space="preserve"> a parent/guardian riding with a child</w:t>
      </w:r>
      <w:r>
        <w:t>.</w:t>
      </w:r>
    </w:p>
    <w:p w14:paraId="3A6B49A3" w14:textId="77777777" w:rsidR="005C4B99" w:rsidRPr="00D327A3" w:rsidRDefault="005C4B99">
      <w:r w:rsidRPr="00D327A3">
        <w:t xml:space="preserve">At no time is a rider or contestant under age 18 permitted to be tied to or affixed to a horse or any part of the saddle or equipment with the exception of a standard rubber band around foot and stirrup. </w:t>
      </w:r>
    </w:p>
    <w:p w14:paraId="40F4C7DC" w14:textId="77777777" w:rsidR="005C4B99" w:rsidRPr="00D327A3" w:rsidRDefault="005C4B99">
      <w:r w:rsidRPr="00D327A3">
        <w:t>Riders may use more than one horse, but they must choose before an event if riding more than one, which horse they are competing for points on. Any additional runs on another horse will be considered a time only and will be run in the “Second Horse Group.”</w:t>
      </w:r>
    </w:p>
    <w:p w14:paraId="09A40E01" w14:textId="77777777" w:rsidR="005C4B99" w:rsidRPr="00D327A3" w:rsidRDefault="00DA6D88">
      <w:r w:rsidRPr="00D327A3">
        <w:t xml:space="preserve">Riders must be ready to ride when their name is called. Any contestant who does not attempt to enter the arena by the third call will be disqualified. </w:t>
      </w:r>
    </w:p>
    <w:p w14:paraId="75B9EFFC" w14:textId="77777777" w:rsidR="00DA6D88" w:rsidRPr="00D327A3" w:rsidRDefault="00DA6D88">
      <w:r w:rsidRPr="00D327A3">
        <w:t xml:space="preserve">No children unless with permission are allowed in the announcers stand. Please keep interruptions to a minimum so as not to disrupt the flow and timeliness of the gymkhana. </w:t>
      </w:r>
    </w:p>
    <w:p w14:paraId="79389C84" w14:textId="77777777" w:rsidR="00DA6D88" w:rsidRPr="00D327A3" w:rsidRDefault="00DA6D88">
      <w:r w:rsidRPr="00D327A3">
        <w:t>Each contestant must ride in a minimum of four (4) gymkhanas per season to be eligible for year-end awards.</w:t>
      </w:r>
    </w:p>
    <w:p w14:paraId="0BD96B78" w14:textId="77777777" w:rsidR="00DA6D88" w:rsidRPr="00D327A3" w:rsidRDefault="00DA6D88">
      <w:r w:rsidRPr="00D327A3">
        <w:t>Points toward year-end awards will not start accruing until membership for current calendar year is paid.</w:t>
      </w:r>
    </w:p>
    <w:p w14:paraId="2EFC8348" w14:textId="77777777" w:rsidR="00DA6D88" w:rsidRPr="00D327A3" w:rsidRDefault="00DA6D88">
      <w:r w:rsidRPr="00D327A3">
        <w:t>Alcohol is strictly prohibited at the Taylor Rodeo Grounds per city ordinance.</w:t>
      </w:r>
    </w:p>
    <w:p w14:paraId="28452CD6" w14:textId="77777777" w:rsidR="00DA6D88" w:rsidRPr="00D327A3" w:rsidRDefault="00DA6D88">
      <w:r w:rsidRPr="00D327A3">
        <w:t>Children are not allowed to play on the bleachers. They are to be used for spectator purposes only.</w:t>
      </w:r>
    </w:p>
    <w:p w14:paraId="00D5D2C1" w14:textId="77777777" w:rsidR="00DA6D88" w:rsidRPr="00D327A3" w:rsidRDefault="00DA6D88">
      <w:r w:rsidRPr="00D327A3">
        <w:t>Please leave dogs at home unless they are carried or on a leash at all times.</w:t>
      </w:r>
    </w:p>
    <w:p w14:paraId="2602F4C1" w14:textId="77777777" w:rsidR="009D5565" w:rsidRPr="00D327A3" w:rsidRDefault="009D5565">
      <w:r w:rsidRPr="00D327A3">
        <w:t xml:space="preserve">No unattended horses tied to arena or any other structures. </w:t>
      </w:r>
    </w:p>
    <w:p w14:paraId="5A746442" w14:textId="5BB1125F" w:rsidR="008A66EF" w:rsidRPr="00D327A3" w:rsidRDefault="008A66EF">
      <w:r w:rsidRPr="00D327A3">
        <w:lastRenderedPageBreak/>
        <w:t xml:space="preserve">No one will be allowed </w:t>
      </w:r>
      <w:r w:rsidR="008F0C04" w:rsidRPr="00D327A3">
        <w:t>in the designated alleyway of the start gate except the contestant running</w:t>
      </w:r>
      <w:r w:rsidRPr="00D327A3">
        <w:t>.</w:t>
      </w:r>
      <w:r w:rsidR="008F0C04" w:rsidRPr="00D327A3">
        <w:t xml:space="preserve"> Alleyway will be designated by chalk lines</w:t>
      </w:r>
      <w:r w:rsidR="00BA6897">
        <w:t xml:space="preserve"> or </w:t>
      </w:r>
      <w:proofErr w:type="gramStart"/>
      <w:r w:rsidR="00BA6897">
        <w:t>other</w:t>
      </w:r>
      <w:proofErr w:type="gramEnd"/>
      <w:r w:rsidR="00BA6897">
        <w:t xml:space="preserve"> barrier</w:t>
      </w:r>
      <w:r w:rsidR="008F0C04" w:rsidRPr="00D327A3">
        <w:t xml:space="preserve">. Only contestants running that particular age group will be allowed in the warm-up area. </w:t>
      </w:r>
    </w:p>
    <w:p w14:paraId="3E371CA5" w14:textId="77777777" w:rsidR="008A66EF" w:rsidRPr="00D327A3" w:rsidRDefault="008A66EF">
      <w:r w:rsidRPr="00D327A3">
        <w:t>It is allowed to be moving faster than a walk going into the gate.</w:t>
      </w:r>
    </w:p>
    <w:p w14:paraId="6352ADDF" w14:textId="77777777" w:rsidR="008A66EF" w:rsidRPr="00D327A3" w:rsidRDefault="008A66EF">
      <w:r w:rsidRPr="00D327A3">
        <w:t xml:space="preserve">Draw will be posted and a copy given to the gateman. </w:t>
      </w:r>
    </w:p>
    <w:p w14:paraId="75E52C3C" w14:textId="77777777" w:rsidR="009D5565" w:rsidRDefault="009D5565">
      <w:r w:rsidRPr="00D327A3">
        <w:t>After books close, no more entries will be taken.</w:t>
      </w:r>
      <w:r>
        <w:t xml:space="preserve"> </w:t>
      </w:r>
    </w:p>
    <w:p w14:paraId="73DEED09" w14:textId="77777777" w:rsidR="00DA6D88" w:rsidRDefault="00DA6D88">
      <w:r>
        <w:t>Remember our manners and language.</w:t>
      </w:r>
    </w:p>
    <w:p w14:paraId="4A385A32" w14:textId="77777777" w:rsidR="00DA6D88" w:rsidRDefault="00DA6D88">
      <w:r>
        <w:t>Be safe and have fun!</w:t>
      </w:r>
    </w:p>
    <w:p w14:paraId="6EE9079A" w14:textId="1C435EC8" w:rsidR="00DA6D88" w:rsidRDefault="00DA6D88">
      <w:r>
        <w:t>Point System: The WMHA offers 3 placing groups per age group. Everyon</w:t>
      </w:r>
      <w:r w:rsidR="00BA6897">
        <w:t>e</w:t>
      </w:r>
      <w:r>
        <w:t xml:space="preserve"> that participates will receive a ribbon for each event. Every rider will accrue points toward the end of the year awards ceremony provided that their membership is paid for current calendar year and has participated in at least 4</w:t>
      </w:r>
      <w:r w:rsidR="00BA6897">
        <w:t xml:space="preserve"> gymkhanas</w:t>
      </w:r>
      <w:r>
        <w:t xml:space="preserve">. </w:t>
      </w:r>
    </w:p>
    <w:tbl>
      <w:tblPr>
        <w:tblStyle w:val="TableGrid"/>
        <w:tblW w:w="0" w:type="auto"/>
        <w:tblLook w:val="04A0" w:firstRow="1" w:lastRow="0" w:firstColumn="1" w:lastColumn="0" w:noHBand="0" w:noVBand="1"/>
      </w:tblPr>
      <w:tblGrid>
        <w:gridCol w:w="4788"/>
        <w:gridCol w:w="4788"/>
      </w:tblGrid>
      <w:tr w:rsidR="00DA6D88" w14:paraId="71D9EEF2" w14:textId="77777777" w:rsidTr="00DA6D88">
        <w:tc>
          <w:tcPr>
            <w:tcW w:w="4788" w:type="dxa"/>
          </w:tcPr>
          <w:p w14:paraId="7CD59E2C" w14:textId="77777777" w:rsidR="00DA6D88" w:rsidRDefault="00DA6D88"/>
        </w:tc>
        <w:tc>
          <w:tcPr>
            <w:tcW w:w="4788" w:type="dxa"/>
          </w:tcPr>
          <w:p w14:paraId="2A21E84F" w14:textId="77777777" w:rsidR="00DA6D88" w:rsidRDefault="00DA6D88">
            <w:r>
              <w:t>Ribbons will be marked A, B, or C</w:t>
            </w:r>
          </w:p>
        </w:tc>
      </w:tr>
      <w:tr w:rsidR="00DA6D88" w14:paraId="217F5808" w14:textId="77777777" w:rsidTr="00DA6D88">
        <w:tc>
          <w:tcPr>
            <w:tcW w:w="4788" w:type="dxa"/>
          </w:tcPr>
          <w:p w14:paraId="50B0A85C" w14:textId="77777777" w:rsidR="00DA6D88" w:rsidRDefault="00DA6D88">
            <w:r>
              <w:t>Group A:</w:t>
            </w:r>
          </w:p>
          <w:p w14:paraId="2437A15F" w14:textId="77777777" w:rsidR="00DA6D88" w:rsidRDefault="00DA6D88">
            <w:r>
              <w:t>1</w:t>
            </w:r>
            <w:r w:rsidRPr="00DA6D88">
              <w:rPr>
                <w:vertAlign w:val="superscript"/>
              </w:rPr>
              <w:t>st</w:t>
            </w:r>
            <w:r>
              <w:t xml:space="preserve"> Place – 10 points</w:t>
            </w:r>
          </w:p>
          <w:p w14:paraId="05368C16" w14:textId="77777777" w:rsidR="00DA6D88" w:rsidRDefault="00DA6D88">
            <w:r>
              <w:t>2</w:t>
            </w:r>
            <w:r w:rsidRPr="00DA6D88">
              <w:rPr>
                <w:vertAlign w:val="superscript"/>
              </w:rPr>
              <w:t>nd</w:t>
            </w:r>
            <w:r>
              <w:t xml:space="preserve"> Place – 9 points</w:t>
            </w:r>
          </w:p>
          <w:p w14:paraId="18A8E1EA" w14:textId="77777777" w:rsidR="00DA6D88" w:rsidRDefault="00DA6D88">
            <w:r>
              <w:t>3</w:t>
            </w:r>
            <w:r w:rsidRPr="00DA6D88">
              <w:rPr>
                <w:vertAlign w:val="superscript"/>
              </w:rPr>
              <w:t>rd</w:t>
            </w:r>
            <w:r>
              <w:t xml:space="preserve"> Place – 8 points</w:t>
            </w:r>
          </w:p>
          <w:p w14:paraId="21EF9125" w14:textId="77777777" w:rsidR="00DA6D88" w:rsidRDefault="00DA6D88">
            <w:r>
              <w:t>4</w:t>
            </w:r>
            <w:r w:rsidRPr="00DA6D88">
              <w:rPr>
                <w:vertAlign w:val="superscript"/>
              </w:rPr>
              <w:t>th</w:t>
            </w:r>
            <w:r>
              <w:t xml:space="preserve"> Place – 7 points                                 </w:t>
            </w:r>
          </w:p>
          <w:p w14:paraId="7EA008B0" w14:textId="77777777" w:rsidR="00DA6D88" w:rsidRDefault="00DA6D88"/>
        </w:tc>
        <w:tc>
          <w:tcPr>
            <w:tcW w:w="4788" w:type="dxa"/>
          </w:tcPr>
          <w:p w14:paraId="5C7A3661" w14:textId="77777777" w:rsidR="00DA6D88" w:rsidRDefault="00DA6D88"/>
          <w:p w14:paraId="57851D8D" w14:textId="77777777" w:rsidR="00DA6D88" w:rsidRDefault="00DA6D88"/>
          <w:p w14:paraId="28CB7CCC" w14:textId="77777777" w:rsidR="00DA6D88" w:rsidRDefault="00DA6D88">
            <w:r>
              <w:t>GROUP A – the 4 fastest times</w:t>
            </w:r>
          </w:p>
        </w:tc>
      </w:tr>
      <w:tr w:rsidR="00DA6D88" w14:paraId="5CE81218" w14:textId="77777777" w:rsidTr="00DA6D88">
        <w:tc>
          <w:tcPr>
            <w:tcW w:w="4788" w:type="dxa"/>
          </w:tcPr>
          <w:p w14:paraId="2D60EE0B" w14:textId="77777777" w:rsidR="00DA6D88" w:rsidRDefault="00DA6D88">
            <w:r>
              <w:t>Group B:</w:t>
            </w:r>
          </w:p>
          <w:p w14:paraId="7A98EC3E" w14:textId="77777777" w:rsidR="00DA6D88" w:rsidRDefault="00DA6D88">
            <w:r>
              <w:t>1</w:t>
            </w:r>
            <w:r w:rsidRPr="00DA6D88">
              <w:rPr>
                <w:vertAlign w:val="superscript"/>
              </w:rPr>
              <w:t>st</w:t>
            </w:r>
            <w:r>
              <w:t xml:space="preserve"> Place – 6 points</w:t>
            </w:r>
          </w:p>
          <w:p w14:paraId="57ABF4F7" w14:textId="77777777" w:rsidR="00DA6D88" w:rsidRDefault="00DA6D88">
            <w:r>
              <w:t>2</w:t>
            </w:r>
            <w:r w:rsidRPr="00DA6D88">
              <w:rPr>
                <w:vertAlign w:val="superscript"/>
              </w:rPr>
              <w:t>nd</w:t>
            </w:r>
            <w:r>
              <w:t xml:space="preserve"> Place – 5 points</w:t>
            </w:r>
          </w:p>
          <w:p w14:paraId="7AE19E0A" w14:textId="77777777" w:rsidR="00DA6D88" w:rsidRDefault="00DA6D88">
            <w:r>
              <w:t>3</w:t>
            </w:r>
            <w:r w:rsidRPr="00DA6D88">
              <w:rPr>
                <w:vertAlign w:val="superscript"/>
              </w:rPr>
              <w:t>rd</w:t>
            </w:r>
            <w:r>
              <w:t xml:space="preserve"> Place – 4 points</w:t>
            </w:r>
          </w:p>
          <w:p w14:paraId="3C78DE91" w14:textId="77777777" w:rsidR="00DA6D88" w:rsidRDefault="00DA6D88">
            <w:r>
              <w:t>4</w:t>
            </w:r>
            <w:r w:rsidRPr="00DA6D88">
              <w:rPr>
                <w:vertAlign w:val="superscript"/>
              </w:rPr>
              <w:t>th</w:t>
            </w:r>
            <w:r>
              <w:t xml:space="preserve"> Place – 3 points</w:t>
            </w:r>
          </w:p>
        </w:tc>
        <w:tc>
          <w:tcPr>
            <w:tcW w:w="4788" w:type="dxa"/>
          </w:tcPr>
          <w:p w14:paraId="03FF411D" w14:textId="77777777" w:rsidR="00DA6D88" w:rsidRDefault="00DA6D88"/>
          <w:p w14:paraId="7271A03E" w14:textId="77777777" w:rsidR="00DA6D88" w:rsidRDefault="00DA6D88"/>
          <w:p w14:paraId="0C1D58E5" w14:textId="77777777" w:rsidR="00DA6D88" w:rsidRDefault="00DA6D88">
            <w:r>
              <w:t>GROUP B – the next 4 fastest times</w:t>
            </w:r>
          </w:p>
        </w:tc>
      </w:tr>
      <w:tr w:rsidR="00DA6D88" w14:paraId="23F3DC71" w14:textId="77777777" w:rsidTr="00DA6D88">
        <w:tc>
          <w:tcPr>
            <w:tcW w:w="4788" w:type="dxa"/>
          </w:tcPr>
          <w:p w14:paraId="4E0B18CE" w14:textId="77777777" w:rsidR="00DA6D88" w:rsidRDefault="00DA6D88">
            <w:r>
              <w:t>Group C:</w:t>
            </w:r>
          </w:p>
          <w:p w14:paraId="1AC37ADE" w14:textId="77777777" w:rsidR="00DA6D88" w:rsidRDefault="00DA6D88">
            <w:r>
              <w:t>1</w:t>
            </w:r>
            <w:r w:rsidRPr="00DA6D88">
              <w:rPr>
                <w:vertAlign w:val="superscript"/>
              </w:rPr>
              <w:t>st</w:t>
            </w:r>
            <w:r>
              <w:t xml:space="preserve"> Place – 2 points</w:t>
            </w:r>
          </w:p>
          <w:p w14:paraId="584D5CEE" w14:textId="77777777" w:rsidR="00DA6D88" w:rsidRDefault="00DA6D88">
            <w:r>
              <w:t>2</w:t>
            </w:r>
            <w:r w:rsidRPr="00DA6D88">
              <w:rPr>
                <w:vertAlign w:val="superscript"/>
              </w:rPr>
              <w:t>nd</w:t>
            </w:r>
            <w:r>
              <w:t xml:space="preserve"> Place – 2 points</w:t>
            </w:r>
          </w:p>
          <w:p w14:paraId="2AF2FED6" w14:textId="77777777" w:rsidR="00DA6D88" w:rsidRDefault="00DA6D88">
            <w:r>
              <w:t>3</w:t>
            </w:r>
            <w:r w:rsidRPr="00DA6D88">
              <w:rPr>
                <w:vertAlign w:val="superscript"/>
              </w:rPr>
              <w:t>rd</w:t>
            </w:r>
            <w:r>
              <w:t xml:space="preserve"> Place – 2 points</w:t>
            </w:r>
          </w:p>
        </w:tc>
        <w:tc>
          <w:tcPr>
            <w:tcW w:w="4788" w:type="dxa"/>
          </w:tcPr>
          <w:p w14:paraId="4727328E" w14:textId="77777777" w:rsidR="00DA6D88" w:rsidRDefault="00DA6D88"/>
          <w:p w14:paraId="45CB511F" w14:textId="77777777" w:rsidR="00DA6D88" w:rsidRDefault="00DA6D88">
            <w:r>
              <w:t>GROUP C – the next 4 fastest times</w:t>
            </w:r>
          </w:p>
        </w:tc>
      </w:tr>
    </w:tbl>
    <w:p w14:paraId="5D5CAE25" w14:textId="77777777" w:rsidR="00DA6D88" w:rsidRDefault="00DA6D88"/>
    <w:p w14:paraId="4791AC24" w14:textId="77777777" w:rsidR="00DA6D88" w:rsidRDefault="00DA6D88">
      <w:r>
        <w:t xml:space="preserve">All other qualified runs will receive 2 points and all “no time” runs will receive 1 participation point. </w:t>
      </w:r>
    </w:p>
    <w:p w14:paraId="3A85ADBB" w14:textId="77777777" w:rsidR="00DA6D88" w:rsidRDefault="00DA6D88">
      <w:r>
        <w:t>Points for the day will be totaled and a high point trophy will be awarded for 1</w:t>
      </w:r>
      <w:r w:rsidRPr="00DA6D88">
        <w:rPr>
          <w:vertAlign w:val="superscript"/>
        </w:rPr>
        <w:t>st</w:t>
      </w:r>
      <w:r>
        <w:t xml:space="preserve"> place in each age group as well as 2</w:t>
      </w:r>
      <w:r w:rsidRPr="00DA6D88">
        <w:rPr>
          <w:vertAlign w:val="superscript"/>
        </w:rPr>
        <w:t>nd</w:t>
      </w:r>
      <w:r>
        <w:t xml:space="preserve"> through 4</w:t>
      </w:r>
      <w:r w:rsidRPr="00DA6D88">
        <w:rPr>
          <w:vertAlign w:val="superscript"/>
        </w:rPr>
        <w:t>th</w:t>
      </w:r>
      <w:r>
        <w:t xml:space="preserve"> place ribbons and participation ribbons for each child up to age 10. </w:t>
      </w:r>
    </w:p>
    <w:p w14:paraId="3566B1CE" w14:textId="2328E654" w:rsidR="00DA6D88" w:rsidRDefault="00DA6D88">
      <w:r w:rsidRPr="00D327A3">
        <w:t>NO POINTS ARE GIVEN FOR THE JACKPOT RACE.</w:t>
      </w:r>
    </w:p>
    <w:p w14:paraId="7318D897" w14:textId="14178A97" w:rsidR="009E7271" w:rsidRPr="00D327A3" w:rsidRDefault="009E7271">
      <w:r w:rsidRPr="009E7271">
        <w:rPr>
          <w:highlight w:val="yellow"/>
        </w:rPr>
        <w:t xml:space="preserve">The jackpot race is open to anyone, not just members, and prizes to </w:t>
      </w:r>
      <w:r w:rsidR="00567523">
        <w:rPr>
          <w:highlight w:val="yellow"/>
        </w:rPr>
        <w:t xml:space="preserve">be </w:t>
      </w:r>
      <w:r w:rsidRPr="009E7271">
        <w:rPr>
          <w:highlight w:val="yellow"/>
        </w:rPr>
        <w:t>given are gift cards which will be commensurate with money gathered in entry fees for jackpot.</w:t>
      </w:r>
      <w:r>
        <w:t xml:space="preserve"> </w:t>
      </w:r>
    </w:p>
    <w:p w14:paraId="3FC001A1" w14:textId="77777777" w:rsidR="00DA6D88" w:rsidRDefault="009D5565">
      <w:r w:rsidRPr="00D327A3">
        <w:lastRenderedPageBreak/>
        <w:t>Ties: It was decided at a meeting May 28, 2019, that ties would be broken by aggregating times of all events for the day or if in a year-end tie situation, aggregating times for all year. The fastest time will win.</w:t>
      </w:r>
      <w:r>
        <w:t xml:space="preserve"> </w:t>
      </w:r>
    </w:p>
    <w:p w14:paraId="440B5681" w14:textId="77777777" w:rsidR="009D5565" w:rsidRDefault="009D5565">
      <w:r>
        <w:t>Re-Runs: If the rider is bucked off or the horse goes down one re-run is permitted and will receive a time if the pattern is completed.</w:t>
      </w:r>
    </w:p>
    <w:p w14:paraId="0202649D" w14:textId="77777777" w:rsidR="009D5565" w:rsidRDefault="009D5565">
      <w:proofErr w:type="spellStart"/>
      <w:r>
        <w:t>Leadline</w:t>
      </w:r>
      <w:proofErr w:type="spellEnd"/>
      <w:r>
        <w:t xml:space="preserve">: In an effort to encourage our young riders to develop and progress in their riding skills and to discourage a foot race of the assistants, the assistant leading the horse from the ground must remain beside the horse at all times possible. The horse must cross the line first to trigger the timer on and off at the completion of the pattern or a no time will be given to the rider. An invisible </w:t>
      </w:r>
      <w:proofErr w:type="spellStart"/>
      <w:r>
        <w:t>leadline</w:t>
      </w:r>
      <w:proofErr w:type="spellEnd"/>
      <w:r>
        <w:t xml:space="preserve"> may be used.</w:t>
      </w:r>
    </w:p>
    <w:p w14:paraId="30DA9508" w14:textId="755CA0E4" w:rsidR="009D5565" w:rsidRDefault="009D5565">
      <w:r>
        <w:t>Questions, comments, or concerns should be brought to the attention of the gymkhana coordinator</w:t>
      </w:r>
      <w:r w:rsidR="00AC7439">
        <w:t xml:space="preserve"> or Sergeant at Arms</w:t>
      </w:r>
      <w:r>
        <w:t>.</w:t>
      </w:r>
    </w:p>
    <w:sectPr w:rsidR="009D55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90364" w14:textId="77777777" w:rsidR="008F0C04" w:rsidRDefault="008F0C04" w:rsidP="008F0C04">
      <w:pPr>
        <w:spacing w:after="0" w:line="240" w:lineRule="auto"/>
      </w:pPr>
      <w:r>
        <w:separator/>
      </w:r>
    </w:p>
  </w:endnote>
  <w:endnote w:type="continuationSeparator" w:id="0">
    <w:p w14:paraId="5F4E4BBD" w14:textId="77777777" w:rsidR="008F0C04" w:rsidRDefault="008F0C04" w:rsidP="008F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8F65" w14:textId="3AE0EE6B" w:rsidR="008F0C04" w:rsidRPr="000D77C1" w:rsidRDefault="008F0C04">
    <w:pPr>
      <w:pStyle w:val="Footer"/>
      <w:rPr>
        <w:sz w:val="16"/>
        <w:szCs w:val="16"/>
      </w:rPr>
    </w:pPr>
    <w:r w:rsidRPr="000D77C1">
      <w:rPr>
        <w:sz w:val="16"/>
        <w:szCs w:val="16"/>
      </w:rPr>
      <w:t>Revised March 2020</w:t>
    </w:r>
    <w:r w:rsidR="000D77C1" w:rsidRPr="000D77C1">
      <w:rPr>
        <w:sz w:val="16"/>
        <w:szCs w:val="16"/>
      </w:rPr>
      <w:t>, Rev. Feb 2021</w:t>
    </w:r>
    <w:r w:rsidR="00617D8D">
      <w:rPr>
        <w:sz w:val="16"/>
        <w:szCs w:val="16"/>
      </w:rPr>
      <w:t>, March 2021</w:t>
    </w:r>
  </w:p>
  <w:p w14:paraId="2830EB09" w14:textId="77777777" w:rsidR="008F0C04" w:rsidRDefault="008F0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41E03" w14:textId="77777777" w:rsidR="008F0C04" w:rsidRDefault="008F0C04" w:rsidP="008F0C04">
      <w:pPr>
        <w:spacing w:after="0" w:line="240" w:lineRule="auto"/>
      </w:pPr>
      <w:r>
        <w:separator/>
      </w:r>
    </w:p>
  </w:footnote>
  <w:footnote w:type="continuationSeparator" w:id="0">
    <w:p w14:paraId="46231619" w14:textId="77777777" w:rsidR="008F0C04" w:rsidRDefault="008F0C04" w:rsidP="008F0C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B99"/>
    <w:rsid w:val="00033121"/>
    <w:rsid w:val="000D77C1"/>
    <w:rsid w:val="00567523"/>
    <w:rsid w:val="005C4B99"/>
    <w:rsid w:val="00617D8D"/>
    <w:rsid w:val="006D7C2C"/>
    <w:rsid w:val="008A66EF"/>
    <w:rsid w:val="008F0C04"/>
    <w:rsid w:val="009D5565"/>
    <w:rsid w:val="009E7271"/>
    <w:rsid w:val="00AC7439"/>
    <w:rsid w:val="00BA6897"/>
    <w:rsid w:val="00D327A3"/>
    <w:rsid w:val="00DA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FA77"/>
  <w15:docId w15:val="{4DA491B5-448C-4FB0-8505-71DF249E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C04"/>
  </w:style>
  <w:style w:type="paragraph" w:styleId="Footer">
    <w:name w:val="footer"/>
    <w:basedOn w:val="Normal"/>
    <w:link w:val="FooterChar"/>
    <w:uiPriority w:val="99"/>
    <w:unhideWhenUsed/>
    <w:rsid w:val="008F0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C04"/>
  </w:style>
  <w:style w:type="paragraph" w:styleId="BalloonText">
    <w:name w:val="Balloon Text"/>
    <w:basedOn w:val="Normal"/>
    <w:link w:val="BalloonTextChar"/>
    <w:uiPriority w:val="99"/>
    <w:semiHidden/>
    <w:unhideWhenUsed/>
    <w:rsid w:val="008F0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C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Barthen, Leigh A.</dc:creator>
  <cp:lastModifiedBy>Barthen, Leigh A.</cp:lastModifiedBy>
  <cp:revision>9</cp:revision>
  <dcterms:created xsi:type="dcterms:W3CDTF">2020-01-14T22:28:00Z</dcterms:created>
  <dcterms:modified xsi:type="dcterms:W3CDTF">2021-04-21T03:41:00Z</dcterms:modified>
</cp:coreProperties>
</file>