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5D7F" w14:textId="77777777" w:rsidR="002C4D86" w:rsidRDefault="002C4D86">
      <w:pPr>
        <w:tabs>
          <w:tab w:val="center" w:pos="468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u w:val="single"/>
        </w:rPr>
        <w:t>REQUIRED LANGUAGE FOR DEVIATIONS FOR CHILD SUPPORT PURPOSES</w:t>
      </w:r>
    </w:p>
    <w:p w14:paraId="2F79A821" w14:textId="77777777" w:rsidR="002C4D86" w:rsidRDefault="002C4D86">
      <w:pPr>
        <w:rPr>
          <w:rFonts w:ascii="Arial" w:hAnsi="Arial" w:cs="Arial"/>
          <w:i/>
          <w:iCs/>
        </w:rPr>
      </w:pPr>
    </w:p>
    <w:p w14:paraId="5DF14EB4" w14:textId="6F68608F" w:rsidR="00CF3408" w:rsidRDefault="002C4D86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Court finds that the amount of child support payable by the obligor in t</w:t>
      </w:r>
      <w:r w:rsidR="00804385">
        <w:rPr>
          <w:rFonts w:ascii="Arial" w:hAnsi="Arial" w:cs="Arial"/>
        </w:rPr>
        <w:t xml:space="preserve">his case, </w:t>
      </w:r>
      <w:r w:rsidR="00976EE5">
        <w:rPr>
          <w:rFonts w:ascii="Arial" w:hAnsi="Arial" w:cs="Arial"/>
        </w:rPr>
        <w:t xml:space="preserve">pursuant to the Ohio child support computation, is $ </w:t>
      </w:r>
      <w:r w:rsidR="00976EE5">
        <w:rPr>
          <w:rFonts w:ascii="Arial" w:hAnsi="Arial" w:cs="Arial"/>
          <w:u w:val="single"/>
        </w:rPr>
        <w:tab/>
      </w:r>
      <w:r w:rsidR="00976EE5">
        <w:rPr>
          <w:rFonts w:ascii="Arial" w:hAnsi="Arial" w:cs="Arial"/>
          <w:u w:val="single"/>
        </w:rPr>
        <w:tab/>
      </w:r>
      <w:r w:rsidR="00976EE5">
        <w:rPr>
          <w:rFonts w:ascii="Arial" w:hAnsi="Arial" w:cs="Arial"/>
        </w:rPr>
        <w:t xml:space="preserve"> per month, per child for </w:t>
      </w:r>
      <w:r w:rsidR="00976EE5">
        <w:rPr>
          <w:rFonts w:ascii="Arial" w:hAnsi="Arial" w:cs="Arial"/>
          <w:u w:val="single"/>
        </w:rPr>
        <w:tab/>
      </w:r>
      <w:r w:rsidR="00976EE5">
        <w:rPr>
          <w:rFonts w:ascii="Arial" w:hAnsi="Arial" w:cs="Arial"/>
        </w:rPr>
        <w:t xml:space="preserve"> child(ren), for a monthly total of $ </w:t>
      </w:r>
      <w:r w:rsidR="00976EE5">
        <w:rPr>
          <w:rFonts w:ascii="Arial" w:hAnsi="Arial" w:cs="Arial"/>
          <w:u w:val="single"/>
        </w:rPr>
        <w:tab/>
      </w:r>
      <w:r w:rsidR="00976EE5">
        <w:rPr>
          <w:rFonts w:ascii="Arial" w:hAnsi="Arial" w:cs="Arial"/>
        </w:rPr>
        <w:t xml:space="preserve"> for current child support and $ </w:t>
      </w:r>
      <w:r w:rsidR="00976EE5">
        <w:rPr>
          <w:rFonts w:ascii="Arial" w:hAnsi="Arial" w:cs="Arial"/>
          <w:u w:val="single"/>
        </w:rPr>
        <w:tab/>
      </w:r>
      <w:r w:rsidR="00976EE5">
        <w:rPr>
          <w:rFonts w:ascii="Arial" w:hAnsi="Arial" w:cs="Arial"/>
          <w:u w:val="single"/>
        </w:rPr>
        <w:tab/>
      </w:r>
      <w:r w:rsidR="00976EE5">
        <w:rPr>
          <w:rFonts w:ascii="Arial" w:hAnsi="Arial" w:cs="Arial"/>
        </w:rPr>
        <w:t xml:space="preserve"> per month, per child, for </w:t>
      </w:r>
      <w:r w:rsidR="00976EE5">
        <w:rPr>
          <w:rFonts w:ascii="Arial" w:hAnsi="Arial" w:cs="Arial"/>
          <w:u w:val="single"/>
        </w:rPr>
        <w:tab/>
      </w:r>
      <w:r w:rsidR="00976EE5">
        <w:rPr>
          <w:rFonts w:ascii="Arial" w:hAnsi="Arial" w:cs="Arial"/>
        </w:rPr>
        <w:t xml:space="preserve"> child(ren) for a monthly total of $ </w:t>
      </w:r>
      <w:r w:rsidR="00976EE5">
        <w:rPr>
          <w:rFonts w:ascii="Arial" w:hAnsi="Arial" w:cs="Arial"/>
          <w:u w:val="single"/>
        </w:rPr>
        <w:tab/>
      </w:r>
      <w:r w:rsidR="00976EE5">
        <w:rPr>
          <w:rFonts w:ascii="Arial" w:hAnsi="Arial" w:cs="Arial"/>
        </w:rPr>
        <w:t xml:space="preserve"> for cash medical support for a total monthly support of $ </w:t>
      </w:r>
      <w:r w:rsidR="00976EE5">
        <w:rPr>
          <w:rFonts w:ascii="Arial" w:hAnsi="Arial" w:cs="Arial"/>
          <w:u w:val="single"/>
        </w:rPr>
        <w:tab/>
      </w:r>
      <w:r w:rsidR="00976EE5">
        <w:rPr>
          <w:rFonts w:ascii="Arial" w:hAnsi="Arial" w:cs="Arial"/>
          <w:u w:val="single"/>
        </w:rPr>
        <w:tab/>
      </w:r>
      <w:r w:rsidR="00976EE5">
        <w:rPr>
          <w:rFonts w:ascii="Arial" w:hAnsi="Arial" w:cs="Arial"/>
        </w:rPr>
        <w:t>, plus processing fee.</w:t>
      </w:r>
    </w:p>
    <w:p w14:paraId="3EF6ED4C" w14:textId="0527387F" w:rsidR="001A70B0" w:rsidRDefault="00976EE5" w:rsidP="00976EE5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Court, after considering the facts and criteria set forth under R.C.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[insert R.C. 3119.23, R.C. 3119.231, OR R.C.3119.24]</w:t>
      </w:r>
      <w:r>
        <w:rPr>
          <w:rFonts w:ascii="Arial" w:hAnsi="Arial" w:cs="Arial"/>
        </w:rPr>
        <w:t xml:space="preserve">, finds that the amount of child support calculated pursuant to the child support schedule of R.C. 3119.021, would be unjust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inappropriate and not in the best interest of the child(ren).</w:t>
      </w:r>
    </w:p>
    <w:p w14:paraId="28ED7FDF" w14:textId="77777777" w:rsidR="00976EE5" w:rsidRDefault="00976EE5" w:rsidP="00976EE5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Court finds that a deviation of </w:t>
      </w:r>
      <w:r>
        <w:rPr>
          <w:rFonts w:ascii="Arial" w:hAnsi="Arial" w:cs="Arial"/>
          <w:i/>
          <w:iCs/>
        </w:rPr>
        <w:t>[child support and/or cash medical support]</w:t>
      </w:r>
      <w:r>
        <w:rPr>
          <w:rFonts w:ascii="Arial" w:hAnsi="Arial" w:cs="Arial"/>
        </w:rPr>
        <w:t xml:space="preserve"> is warranted in this case pursuant to </w:t>
      </w:r>
      <w:r>
        <w:rPr>
          <w:rFonts w:ascii="Arial" w:hAnsi="Arial" w:cs="Arial"/>
          <w:i/>
          <w:iCs/>
        </w:rPr>
        <w:t xml:space="preserve">[R.C. 3119.23, 3119.231, 3119.24] </w:t>
      </w:r>
      <w:r>
        <w:rPr>
          <w:rFonts w:ascii="Arial" w:hAnsi="Arial" w:cs="Arial"/>
        </w:rPr>
        <w:t xml:space="preserve">for the following reasons: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604A5311" w14:textId="4635EEC0" w:rsidR="00976EE5" w:rsidRDefault="002C4D86" w:rsidP="00976EE5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parties agree and represent to the Court that the aforementioned deviation factor(s) and/or criteria have a total monetary value of </w:t>
      </w:r>
      <w:r w:rsidR="001D4CF6">
        <w:rPr>
          <w:rFonts w:ascii="Arial" w:hAnsi="Arial" w:cs="Arial"/>
        </w:rPr>
        <w:t>[</w:t>
      </w:r>
      <w:r w:rsidR="001A70B0" w:rsidRPr="001A70B0">
        <w:rPr>
          <w:rFonts w:ascii="Arial" w:hAnsi="Arial" w:cs="Arial"/>
          <w:i/>
        </w:rPr>
        <w:t>insert value of deviation for either current child support and/or cash medical support.</w:t>
      </w:r>
      <w:r w:rsidR="00976EE5">
        <w:rPr>
          <w:rFonts w:ascii="Arial" w:hAnsi="Arial" w:cs="Arial"/>
          <w:i/>
        </w:rPr>
        <w:t>]</w:t>
      </w:r>
      <w:r w:rsidR="00976EE5">
        <w:rPr>
          <w:rFonts w:ascii="Arial" w:hAnsi="Arial" w:cs="Arial"/>
          <w:iCs/>
        </w:rPr>
        <w:t xml:space="preserve"> $</w:t>
      </w:r>
      <w:r w:rsidR="00976EE5">
        <w:rPr>
          <w:rFonts w:ascii="Arial" w:hAnsi="Arial" w:cs="Arial"/>
          <w:iCs/>
          <w:u w:val="single"/>
        </w:rPr>
        <w:tab/>
      </w:r>
      <w:r w:rsidR="00976EE5">
        <w:rPr>
          <w:rFonts w:ascii="Arial" w:hAnsi="Arial" w:cs="Arial"/>
          <w:iCs/>
          <w:u w:val="single"/>
        </w:rPr>
        <w:tab/>
      </w:r>
      <w:r w:rsidR="00976EE5">
        <w:rPr>
          <w:rFonts w:ascii="Arial" w:hAnsi="Arial" w:cs="Arial"/>
          <w:iCs/>
        </w:rPr>
        <w:t xml:space="preserve"> per month for current support, and/or $ </w:t>
      </w:r>
      <w:r w:rsidR="00976EE5">
        <w:rPr>
          <w:rFonts w:ascii="Arial" w:hAnsi="Arial" w:cs="Arial"/>
          <w:iCs/>
          <w:u w:val="single"/>
        </w:rPr>
        <w:tab/>
      </w:r>
      <w:r w:rsidR="00976EE5">
        <w:rPr>
          <w:rFonts w:ascii="Arial" w:hAnsi="Arial" w:cs="Arial"/>
          <w:iCs/>
          <w:u w:val="single"/>
        </w:rPr>
        <w:tab/>
      </w:r>
      <w:r w:rsidR="00976EE5">
        <w:rPr>
          <w:rFonts w:ascii="Arial" w:hAnsi="Arial" w:cs="Arial"/>
          <w:iCs/>
        </w:rPr>
        <w:t xml:space="preserve"> per month for cash medical support, which amount the parties request be adopted by the Court for purposes of computing a deviation from computation child support and cash medical support.</w:t>
      </w:r>
      <w:r w:rsidR="001A70B0" w:rsidRPr="001A70B0">
        <w:rPr>
          <w:rFonts w:ascii="Arial" w:hAnsi="Arial" w:cs="Arial"/>
          <w:i/>
        </w:rPr>
        <w:t xml:space="preserve"> </w:t>
      </w:r>
    </w:p>
    <w:p w14:paraId="03A8A552" w14:textId="35D8011E" w:rsidR="002C4D86" w:rsidRPr="00976EE5" w:rsidRDefault="002C4D86" w:rsidP="00976EE5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Based upon the agreement and representation of the parties, the Court finds that a de</w:t>
      </w:r>
      <w:r w:rsidR="001A70B0">
        <w:rPr>
          <w:rFonts w:ascii="Arial" w:hAnsi="Arial" w:cs="Arial"/>
        </w:rPr>
        <w:t>viation from the child support c</w:t>
      </w:r>
      <w:r>
        <w:rPr>
          <w:rFonts w:ascii="Arial" w:hAnsi="Arial" w:cs="Arial"/>
        </w:rPr>
        <w:t xml:space="preserve">omputation is warranted, as set forth above. </w:t>
      </w:r>
    </w:p>
    <w:p w14:paraId="77DAFAC6" w14:textId="77777777" w:rsidR="002C4D86" w:rsidRDefault="002C4D86">
      <w:pPr>
        <w:jc w:val="both"/>
        <w:rPr>
          <w:rFonts w:ascii="Arial" w:hAnsi="Arial" w:cs="Arial"/>
          <w:i/>
          <w:iCs/>
        </w:rPr>
      </w:pPr>
    </w:p>
    <w:p w14:paraId="26D382C8" w14:textId="00F301FB" w:rsidR="002C4D86" w:rsidRDefault="002C4D86">
      <w:pPr>
        <w:ind w:left="720" w:righ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**Continue with Mandato</w:t>
      </w:r>
      <w:r w:rsidR="006A3B1C">
        <w:rPr>
          <w:rFonts w:ascii="Arial" w:hAnsi="Arial" w:cs="Arial"/>
          <w:b/>
          <w:bCs/>
        </w:rPr>
        <w:t>ry Language from Forms 13.00 and</w:t>
      </w:r>
      <w:r>
        <w:rPr>
          <w:rFonts w:ascii="Arial" w:hAnsi="Arial" w:cs="Arial"/>
          <w:b/>
          <w:bCs/>
        </w:rPr>
        <w:t xml:space="preserve"> 16.00</w:t>
      </w:r>
      <w:r w:rsidR="00B9332D">
        <w:rPr>
          <w:rFonts w:ascii="Arial" w:hAnsi="Arial" w:cs="Arial"/>
          <w:b/>
          <w:bCs/>
        </w:rPr>
        <w:t>.</w:t>
      </w:r>
    </w:p>
    <w:sectPr w:rsidR="002C4D86" w:rsidSect="002C4D86">
      <w:footerReference w:type="default" r:id="rId7"/>
      <w:pgSz w:w="12240" w:h="15840"/>
      <w:pgMar w:top="1440" w:right="720" w:bottom="900" w:left="2160" w:header="1440" w:footer="9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38B4" w14:textId="77777777" w:rsidR="00C91F8E" w:rsidRDefault="00C91F8E" w:rsidP="002C4D86">
      <w:r>
        <w:separator/>
      </w:r>
    </w:p>
  </w:endnote>
  <w:endnote w:type="continuationSeparator" w:id="0">
    <w:p w14:paraId="67362D26" w14:textId="77777777" w:rsidR="00C91F8E" w:rsidRDefault="00C91F8E" w:rsidP="002C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C988" w14:textId="77777777" w:rsidR="002C4D86" w:rsidRDefault="002C4D86">
    <w:pPr>
      <w:spacing w:line="240" w:lineRule="exact"/>
    </w:pPr>
  </w:p>
  <w:p w14:paraId="59AF47BD" w14:textId="1F8ADB70" w:rsidR="002C4D86" w:rsidRDefault="00722C42">
    <w:pPr>
      <w:jc w:val="right"/>
    </w:pPr>
    <w:r>
      <w:rPr>
        <w:rFonts w:ascii="Arial" w:hAnsi="Arial" w:cs="Arial"/>
        <w:sz w:val="20"/>
        <w:szCs w:val="20"/>
      </w:rPr>
      <w:t xml:space="preserve">FORM 14.00 (Eff. </w:t>
    </w:r>
    <w:r w:rsidR="00976EE5">
      <w:rPr>
        <w:rFonts w:ascii="Arial" w:hAnsi="Arial" w:cs="Arial"/>
        <w:sz w:val="20"/>
        <w:szCs w:val="20"/>
      </w:rPr>
      <w:t>5/1/2023</w:t>
    </w:r>
    <w:r w:rsidR="002C4D86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0D58" w14:textId="77777777" w:rsidR="00C91F8E" w:rsidRDefault="00C91F8E" w:rsidP="002C4D86">
      <w:r>
        <w:separator/>
      </w:r>
    </w:p>
  </w:footnote>
  <w:footnote w:type="continuationSeparator" w:id="0">
    <w:p w14:paraId="1182C0C8" w14:textId="77777777" w:rsidR="00C91F8E" w:rsidRDefault="00C91F8E" w:rsidP="002C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1864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7CDE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1A50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20E5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F26CC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35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CA9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8E0C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605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A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234332">
    <w:abstractNumId w:val="9"/>
  </w:num>
  <w:num w:numId="2" w16cid:durableId="1412656176">
    <w:abstractNumId w:val="7"/>
  </w:num>
  <w:num w:numId="3" w16cid:durableId="706370063">
    <w:abstractNumId w:val="6"/>
  </w:num>
  <w:num w:numId="4" w16cid:durableId="1681270970">
    <w:abstractNumId w:val="5"/>
  </w:num>
  <w:num w:numId="5" w16cid:durableId="1437171709">
    <w:abstractNumId w:val="4"/>
  </w:num>
  <w:num w:numId="6" w16cid:durableId="553351168">
    <w:abstractNumId w:val="8"/>
  </w:num>
  <w:num w:numId="7" w16cid:durableId="794451423">
    <w:abstractNumId w:val="3"/>
  </w:num>
  <w:num w:numId="8" w16cid:durableId="1216508104">
    <w:abstractNumId w:val="2"/>
  </w:num>
  <w:num w:numId="9" w16cid:durableId="278493276">
    <w:abstractNumId w:val="1"/>
  </w:num>
  <w:num w:numId="10" w16cid:durableId="54606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86"/>
    <w:rsid w:val="000C10B1"/>
    <w:rsid w:val="000C171D"/>
    <w:rsid w:val="000C465E"/>
    <w:rsid w:val="000E2B1A"/>
    <w:rsid w:val="000F443C"/>
    <w:rsid w:val="001A4578"/>
    <w:rsid w:val="001A70B0"/>
    <w:rsid w:val="001D4CF6"/>
    <w:rsid w:val="002164FB"/>
    <w:rsid w:val="00227ED5"/>
    <w:rsid w:val="00280372"/>
    <w:rsid w:val="00292E70"/>
    <w:rsid w:val="00296314"/>
    <w:rsid w:val="002C4D86"/>
    <w:rsid w:val="00317D39"/>
    <w:rsid w:val="003B300E"/>
    <w:rsid w:val="003C3934"/>
    <w:rsid w:val="003C66E6"/>
    <w:rsid w:val="003D6916"/>
    <w:rsid w:val="00420915"/>
    <w:rsid w:val="0042653B"/>
    <w:rsid w:val="00431E71"/>
    <w:rsid w:val="004A6360"/>
    <w:rsid w:val="00507DCC"/>
    <w:rsid w:val="00554086"/>
    <w:rsid w:val="005B3860"/>
    <w:rsid w:val="005C48CA"/>
    <w:rsid w:val="005D69BD"/>
    <w:rsid w:val="006A3B1C"/>
    <w:rsid w:val="006C57AF"/>
    <w:rsid w:val="007167C6"/>
    <w:rsid w:val="00722C42"/>
    <w:rsid w:val="007D7E1F"/>
    <w:rsid w:val="007E5D63"/>
    <w:rsid w:val="00804385"/>
    <w:rsid w:val="00852452"/>
    <w:rsid w:val="008A5978"/>
    <w:rsid w:val="00923EB1"/>
    <w:rsid w:val="009322D4"/>
    <w:rsid w:val="00972165"/>
    <w:rsid w:val="00976EE5"/>
    <w:rsid w:val="009A4776"/>
    <w:rsid w:val="009A7E5A"/>
    <w:rsid w:val="00A338EF"/>
    <w:rsid w:val="00AC62AD"/>
    <w:rsid w:val="00B106A0"/>
    <w:rsid w:val="00B36012"/>
    <w:rsid w:val="00B41620"/>
    <w:rsid w:val="00B9332D"/>
    <w:rsid w:val="00C419D6"/>
    <w:rsid w:val="00C559E5"/>
    <w:rsid w:val="00C6506E"/>
    <w:rsid w:val="00C91F8E"/>
    <w:rsid w:val="00C9735B"/>
    <w:rsid w:val="00CD4C14"/>
    <w:rsid w:val="00CF3408"/>
    <w:rsid w:val="00D20DDE"/>
    <w:rsid w:val="00D716D6"/>
    <w:rsid w:val="00D8358B"/>
    <w:rsid w:val="00E365B6"/>
    <w:rsid w:val="00E42F9A"/>
    <w:rsid w:val="00E43742"/>
    <w:rsid w:val="00EC3554"/>
    <w:rsid w:val="00ED7331"/>
    <w:rsid w:val="00F40E11"/>
    <w:rsid w:val="00F57BDF"/>
    <w:rsid w:val="00F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53C09"/>
  <w14:defaultImageDpi w14:val="96"/>
  <w15:docId w15:val="{2A4F2494-7013-4612-B956-59E46BD1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9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9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9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9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9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9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9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722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C4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C4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1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D6916"/>
  </w:style>
  <w:style w:type="paragraph" w:styleId="BlockText">
    <w:name w:val="Block Text"/>
    <w:basedOn w:val="Normal"/>
    <w:uiPriority w:val="99"/>
    <w:semiHidden/>
    <w:unhideWhenUsed/>
    <w:rsid w:val="003D691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D69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6916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D69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6916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69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6916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D691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D6916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9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916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D691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D6916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69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6916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69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6916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6916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D691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D6916"/>
    <w:rPr>
      <w:rFonts w:ascii="Times New Roman" w:hAnsi="Times New Roman" w:cs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1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16"/>
    <w:rPr>
      <w:rFonts w:ascii="Times New Roman" w:hAnsi="Times New Roman"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D6916"/>
  </w:style>
  <w:style w:type="character" w:customStyle="1" w:styleId="DateChar">
    <w:name w:val="Date Char"/>
    <w:basedOn w:val="DefaultParagraphFont"/>
    <w:link w:val="Date"/>
    <w:uiPriority w:val="99"/>
    <w:semiHidden/>
    <w:rsid w:val="003D6916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691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691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D691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D6916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9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916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D691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D691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9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16"/>
    <w:rPr>
      <w:rFonts w:ascii="Times New Roman" w:hAnsi="Times New Roman" w:cs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D69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D69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D69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D69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D69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D691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D69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D69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D69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D69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D69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D691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D69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9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9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91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9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9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9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9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D691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D6916"/>
    <w:rPr>
      <w:rFonts w:ascii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91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916"/>
    <w:rPr>
      <w:rFonts w:ascii="Consolas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D691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D691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D691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D691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D691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D691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D691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D691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D691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D691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91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916"/>
    <w:rPr>
      <w:rFonts w:ascii="Times New Roman" w:hAnsi="Times New Roman" w:cs="Times New Roman"/>
      <w:i/>
      <w:iCs/>
      <w:color w:val="4F81BD" w:themeColor="accent1"/>
      <w:sz w:val="24"/>
      <w:szCs w:val="24"/>
    </w:rPr>
  </w:style>
  <w:style w:type="table" w:styleId="LightGrid">
    <w:name w:val="Light Grid"/>
    <w:basedOn w:val="TableNormal"/>
    <w:uiPriority w:val="62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D69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D69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D69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D69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D69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D69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D691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3D691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D691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D691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D691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D691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D691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D691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D691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D691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D691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D691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D691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D691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D691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D691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D691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D691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D691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D691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D691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D691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D69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D69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D69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D69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D69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D69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D69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D691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D69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D69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D69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D69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D69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D691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D691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6916"/>
    <w:rPr>
      <w:rFonts w:ascii="Consolas" w:hAnsi="Consolas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D69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D6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D69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D69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D691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D6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6916"/>
  </w:style>
  <w:style w:type="paragraph" w:styleId="NormalIndent">
    <w:name w:val="Normal Indent"/>
    <w:basedOn w:val="Normal"/>
    <w:uiPriority w:val="99"/>
    <w:semiHidden/>
    <w:unhideWhenUsed/>
    <w:rsid w:val="003D691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691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6916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D69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D69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D69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D691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D69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6916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D6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916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D69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6916"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D691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D6916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91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D6916"/>
    <w:rPr>
      <w:color w:val="5A5A5A" w:themeColor="text1" w:themeTint="A5"/>
      <w:spacing w:val="15"/>
    </w:rPr>
  </w:style>
  <w:style w:type="table" w:styleId="Table3Deffects1">
    <w:name w:val="Table 3D effects 1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D69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D691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D6916"/>
  </w:style>
  <w:style w:type="table" w:styleId="TableProfessional">
    <w:name w:val="Table Professional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D6916"/>
    <w:pPr>
      <w:widowControl w:val="0"/>
      <w:autoSpaceDE w:val="0"/>
      <w:autoSpaceDN w:val="0"/>
      <w:adjustRightInd w:val="0"/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D69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D691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D691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D691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D691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D691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D691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D691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D691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D691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D691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69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1349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Bernard</dc:creator>
  <cp:lastModifiedBy>Judge Stimpert</cp:lastModifiedBy>
  <cp:revision>3</cp:revision>
  <cp:lastPrinted>2023-05-04T19:12:00Z</cp:lastPrinted>
  <dcterms:created xsi:type="dcterms:W3CDTF">2023-05-04T13:12:00Z</dcterms:created>
  <dcterms:modified xsi:type="dcterms:W3CDTF">2023-05-04T19:12:00Z</dcterms:modified>
</cp:coreProperties>
</file>