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5936E" w14:textId="77777777" w:rsidR="00104BA5" w:rsidRDefault="00104BA5" w:rsidP="00104BA5">
      <w:pPr>
        <w:jc w:val="center"/>
        <w:rPr>
          <w:rFonts w:ascii="Arial" w:hAnsi="Arial" w:cs="Arial"/>
          <w:b/>
          <w:bCs/>
          <w:sz w:val="24"/>
          <w:szCs w:val="24"/>
          <w:u w:val="single"/>
        </w:rPr>
      </w:pPr>
      <w:r>
        <w:rPr>
          <w:rFonts w:ascii="Arial" w:hAnsi="Arial" w:cs="Arial"/>
          <w:b/>
          <w:bCs/>
          <w:sz w:val="24"/>
          <w:szCs w:val="24"/>
          <w:u w:val="single"/>
        </w:rPr>
        <w:t xml:space="preserve">LANGUAGE FOR DEPENDENT HEALTH CARE SUPPORT ORDER </w:t>
      </w:r>
    </w:p>
    <w:p w14:paraId="48C7D73C" w14:textId="77777777" w:rsidR="00104BA5" w:rsidRDefault="00104BA5" w:rsidP="00104BA5">
      <w:pPr>
        <w:rPr>
          <w:rFonts w:ascii="Arial" w:hAnsi="Arial" w:cs="Arial"/>
          <w:sz w:val="24"/>
          <w:szCs w:val="24"/>
        </w:rPr>
      </w:pPr>
    </w:p>
    <w:p w14:paraId="3598FEB3" w14:textId="77777777" w:rsidR="00104BA5" w:rsidRDefault="00104BA5" w:rsidP="00104BA5">
      <w:pPr>
        <w:jc w:val="center"/>
        <w:rPr>
          <w:rFonts w:ascii="Arial" w:hAnsi="Arial" w:cs="Arial"/>
          <w:sz w:val="24"/>
          <w:szCs w:val="24"/>
          <w:u w:val="single"/>
        </w:rPr>
      </w:pPr>
      <w:r>
        <w:rPr>
          <w:rFonts w:ascii="Arial" w:hAnsi="Arial" w:cs="Arial"/>
          <w:sz w:val="24"/>
          <w:szCs w:val="24"/>
          <w:u w:val="single"/>
        </w:rPr>
        <w:t>PROVISIONS FOR DEPENDENT HEALTH CARE</w:t>
      </w:r>
    </w:p>
    <w:p w14:paraId="39F4F402" w14:textId="77777777" w:rsidR="004D4D59" w:rsidRDefault="00000000" w:rsidP="00E47065">
      <w:pPr>
        <w:ind w:right="180"/>
      </w:pPr>
    </w:p>
    <w:p w14:paraId="13B82266" w14:textId="77777777" w:rsidR="00104BA5" w:rsidRDefault="00104BA5" w:rsidP="00E47065">
      <w:pPr>
        <w:ind w:right="180"/>
      </w:pPr>
    </w:p>
    <w:p w14:paraId="43C282AE"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sz w:val="24"/>
          <w:szCs w:val="24"/>
        </w:rPr>
        <w:t>IT IS ORDERED, ADJUDGED and DECREED as follows:</w:t>
      </w:r>
    </w:p>
    <w:p w14:paraId="181C31FE"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b/>
          <w:bCs/>
          <w:sz w:val="24"/>
          <w:szCs w:val="24"/>
          <w:u w:val="single"/>
        </w:rPr>
        <w:t>Definition</w:t>
      </w:r>
      <w:r w:rsidRPr="000A77BE">
        <w:rPr>
          <w:rFonts w:ascii="Arial" w:hAnsi="Arial" w:cs="Arial"/>
          <w:sz w:val="24"/>
          <w:szCs w:val="24"/>
        </w:rPr>
        <w:t>: The term “health care expenses” is defined, for the purposes of this order, as medical, dental, surgical, hospital, prescription drug, optical, orthodontic, mental health, chiropractic, and physical therapy services and charges which may be reasonable and appropriate to serve the health care needs of a child.</w:t>
      </w:r>
    </w:p>
    <w:p w14:paraId="0CB69C84"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sz w:val="24"/>
          <w:szCs w:val="24"/>
        </w:rPr>
        <w:tab/>
        <w:t>The term “health insurance coverage” is defined for the purposes of this order, as</w:t>
      </w:r>
      <w:r w:rsidRPr="000A77BE">
        <w:rPr>
          <w:sz w:val="24"/>
          <w:szCs w:val="24"/>
        </w:rPr>
        <w:t xml:space="preserve"> </w:t>
      </w:r>
      <w:r w:rsidRPr="000A77BE">
        <w:rPr>
          <w:rFonts w:ascii="Arial" w:hAnsi="Arial" w:cs="Arial"/>
          <w:sz w:val="24"/>
          <w:szCs w:val="24"/>
        </w:rPr>
        <w:t>accessible private health insurance that provides primary care services within thirty miles from the residence of the child subject to the child support order.</w:t>
      </w:r>
    </w:p>
    <w:p w14:paraId="549F331E"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sz w:val="24"/>
          <w:szCs w:val="24"/>
        </w:rPr>
        <w:tab/>
        <w:t>The term “cash medical support” is defined for the purposes of this order and the child support order, as an amount ordered to be paid in a child support order toward the ordinary medical expenses incurred during a calendar year. Each parent’s cash medical obligation is reflected on line 23(b) of the child support worksheet.</w:t>
      </w:r>
    </w:p>
    <w:p w14:paraId="7A78E474" w14:textId="77777777" w:rsidR="00104BA5" w:rsidRDefault="00104BA5" w:rsidP="00E47065">
      <w:pPr>
        <w:spacing w:line="360" w:lineRule="auto"/>
        <w:ind w:left="180" w:right="360"/>
        <w:rPr>
          <w:rFonts w:ascii="Arial" w:hAnsi="Arial" w:cs="Arial"/>
          <w:sz w:val="24"/>
          <w:szCs w:val="24"/>
        </w:rPr>
      </w:pPr>
      <w:r w:rsidRPr="000A77BE">
        <w:rPr>
          <w:rFonts w:ascii="Arial" w:hAnsi="Arial" w:cs="Arial"/>
          <w:sz w:val="24"/>
          <w:szCs w:val="24"/>
        </w:rPr>
        <w:tab/>
        <w:t>The term “extraordinary medical expenses” is defined for the purposes of this order as</w:t>
      </w:r>
      <w:r w:rsidRPr="000A77BE">
        <w:rPr>
          <w:sz w:val="24"/>
          <w:szCs w:val="24"/>
        </w:rPr>
        <w:t xml:space="preserve"> </w:t>
      </w:r>
      <w:r w:rsidRPr="000A77BE">
        <w:rPr>
          <w:rFonts w:ascii="Arial" w:hAnsi="Arial" w:cs="Arial"/>
          <w:sz w:val="24"/>
          <w:szCs w:val="24"/>
        </w:rPr>
        <w:t>any uninsured medical expenses incurred for a child during a calendar year that exceed the total cash medical support amount owed by the parents during that year.</w:t>
      </w:r>
    </w:p>
    <w:p w14:paraId="1AF6D22B"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b/>
          <w:bCs/>
          <w:sz w:val="24"/>
          <w:szCs w:val="24"/>
          <w:u w:val="single"/>
        </w:rPr>
        <w:t>Notification of Illness</w:t>
      </w:r>
      <w:r w:rsidRPr="000A77BE">
        <w:rPr>
          <w:rFonts w:ascii="Arial" w:hAnsi="Arial" w:cs="Arial"/>
          <w:sz w:val="24"/>
          <w:szCs w:val="24"/>
        </w:rPr>
        <w:t xml:space="preserve">: Each parent shall promptly notify the other parent of an injury or illness of a child which has necessitated health care, and which occurs while a child is in the care of that parent.  The notification shall include an estimate of the cost of any health care expenses </w:t>
      </w:r>
      <w:proofErr w:type="gramStart"/>
      <w:r w:rsidRPr="000A77BE">
        <w:rPr>
          <w:rFonts w:ascii="Arial" w:hAnsi="Arial" w:cs="Arial"/>
          <w:sz w:val="24"/>
          <w:szCs w:val="24"/>
        </w:rPr>
        <w:t>incurred, if</w:t>
      </w:r>
      <w:proofErr w:type="gramEnd"/>
      <w:r w:rsidRPr="000A77BE">
        <w:rPr>
          <w:rFonts w:ascii="Arial" w:hAnsi="Arial" w:cs="Arial"/>
          <w:sz w:val="24"/>
          <w:szCs w:val="24"/>
        </w:rPr>
        <w:t xml:space="preserve"> the parent has such information when the notification is made.</w:t>
      </w:r>
    </w:p>
    <w:p w14:paraId="7F2F4F20"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b/>
          <w:bCs/>
          <w:sz w:val="24"/>
          <w:szCs w:val="24"/>
          <w:u w:val="single"/>
        </w:rPr>
        <w:t>Process for Payment of Health Care Expenses</w:t>
      </w:r>
      <w:r w:rsidRPr="000A77BE">
        <w:rPr>
          <w:rFonts w:ascii="Arial" w:hAnsi="Arial" w:cs="Arial"/>
          <w:sz w:val="24"/>
          <w:szCs w:val="24"/>
        </w:rPr>
        <w:t xml:space="preserve">: The parent who obtains health care for a child is solely responsible for the submission of the health care bill associated with such care to the insurance company for payment.  That parent shall submit the health care bill to the insurance company personally, or through the health care provider.  If the insurance company “explanation of benefits” form for the submitted health care bill is received by the parent who obtained the health </w:t>
      </w:r>
      <w:r w:rsidRPr="000A77BE">
        <w:rPr>
          <w:rFonts w:ascii="Arial" w:hAnsi="Arial" w:cs="Arial"/>
          <w:sz w:val="24"/>
          <w:szCs w:val="24"/>
        </w:rPr>
        <w:lastRenderedPageBreak/>
        <w:t xml:space="preserve">care service, a copy of the “explanation of benefits” form shall be provided to the other parent within 14 days of receipt of the form.  Once the health care bill has been processed by the applicable health care insurance plan, both parents shall pay their respective share of any uninsured or uncovered health care expense within 45 days of receiving a copy of the explanation of benefits, or receipt of a copy of the service provider’s statement showing application of all insurance coverage, whichever is later.   When a parent pays all (100%) of an out-of-pocket expense, co-pay, deductible or uninsured health care expense, the other </w:t>
      </w:r>
      <w:proofErr w:type="gramStart"/>
      <w:r w:rsidRPr="000A77BE">
        <w:rPr>
          <w:rFonts w:ascii="Arial" w:hAnsi="Arial" w:cs="Arial"/>
          <w:sz w:val="24"/>
          <w:szCs w:val="24"/>
        </w:rPr>
        <w:t>parent</w:t>
      </w:r>
      <w:proofErr w:type="gramEnd"/>
    </w:p>
    <w:p w14:paraId="54FB6A39" w14:textId="77777777" w:rsidR="00104BA5" w:rsidRPr="000A77BE" w:rsidRDefault="00104BA5" w:rsidP="00E47065">
      <w:pPr>
        <w:spacing w:line="360" w:lineRule="auto"/>
        <w:ind w:left="180" w:right="360"/>
        <w:rPr>
          <w:rFonts w:ascii="Arial" w:hAnsi="Arial" w:cs="Arial"/>
          <w:sz w:val="24"/>
          <w:szCs w:val="24"/>
        </w:rPr>
      </w:pPr>
      <w:r w:rsidRPr="000A77BE">
        <w:rPr>
          <w:rFonts w:ascii="Arial" w:hAnsi="Arial" w:cs="Arial"/>
          <w:sz w:val="24"/>
          <w:szCs w:val="24"/>
        </w:rPr>
        <w:t>shall reimburse the paying parent their portion of the expense within 30 days following receipt of a copy of the paid bill receipt and a Form 8.00 health care expense worksheet.</w:t>
      </w:r>
    </w:p>
    <w:p w14:paraId="3693BF00" w14:textId="77777777" w:rsidR="00104BA5" w:rsidRDefault="00104BA5" w:rsidP="001E5552">
      <w:pPr>
        <w:spacing w:line="360" w:lineRule="auto"/>
        <w:rPr>
          <w:rFonts w:ascii="Arial" w:hAnsi="Arial" w:cs="Arial"/>
          <w:sz w:val="24"/>
          <w:szCs w:val="24"/>
        </w:rPr>
      </w:pPr>
      <w:r w:rsidRPr="000A77BE">
        <w:rPr>
          <w:rFonts w:ascii="Arial" w:hAnsi="Arial" w:cs="Arial"/>
          <w:b/>
          <w:bCs/>
          <w:sz w:val="24"/>
          <w:szCs w:val="24"/>
          <w:u w:val="single"/>
        </w:rPr>
        <w:t>Extraordinary Medical Expenses</w:t>
      </w:r>
      <w:r w:rsidRPr="000A77BE">
        <w:rPr>
          <w:rFonts w:ascii="Arial" w:hAnsi="Arial" w:cs="Arial"/>
          <w:sz w:val="24"/>
          <w:szCs w:val="24"/>
        </w:rPr>
        <w:t xml:space="preserve">: In accordance with R.C. §3119.30 or §3119.32, the </w:t>
      </w:r>
      <w:r>
        <w:rPr>
          <w:rFonts w:ascii="Arial" w:hAnsi="Arial" w:cs="Arial"/>
          <w:sz w:val="24"/>
          <w:szCs w:val="24"/>
        </w:rPr>
        <w:t xml:space="preserve"> Child support obligor shall pay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 and the child support </w:t>
      </w:r>
      <w:proofErr w:type="spellStart"/>
      <w:r>
        <w:rPr>
          <w:rFonts w:ascii="Arial" w:hAnsi="Arial" w:cs="Arial"/>
          <w:sz w:val="24"/>
          <w:szCs w:val="24"/>
        </w:rPr>
        <w:t>obligee</w:t>
      </w:r>
      <w:proofErr w:type="spellEnd"/>
      <w:r>
        <w:rPr>
          <w:rFonts w:ascii="Arial" w:hAnsi="Arial" w:cs="Arial"/>
          <w:sz w:val="24"/>
          <w:szCs w:val="24"/>
        </w:rPr>
        <w:t xml:space="preserve"> shall pay </w:t>
      </w:r>
      <w:r>
        <w:rPr>
          <w:rFonts w:ascii="Arial" w:hAnsi="Arial" w:cs="Arial"/>
          <w:sz w:val="24"/>
          <w:szCs w:val="24"/>
          <w:u w:val="single"/>
        </w:rPr>
        <w:tab/>
      </w:r>
      <w:r>
        <w:rPr>
          <w:rFonts w:ascii="Arial" w:hAnsi="Arial" w:cs="Arial"/>
          <w:sz w:val="24"/>
          <w:szCs w:val="24"/>
        </w:rPr>
        <w:t xml:space="preserve">% of the costs of the uninsured health care expenses of the parties’ child(ren) </w:t>
      </w:r>
      <w:r w:rsidRPr="000A77BE">
        <w:rPr>
          <w:rFonts w:ascii="Arial" w:hAnsi="Arial" w:cs="Arial"/>
          <w:sz w:val="24"/>
          <w:szCs w:val="24"/>
        </w:rPr>
        <w:t>identified herein, that exceeds the amount of cash medical support owed by the parents during that calendar year.</w:t>
      </w:r>
    </w:p>
    <w:p w14:paraId="47791738" w14:textId="77777777" w:rsidR="00104BA5" w:rsidRPr="000A77BE" w:rsidRDefault="00104BA5" w:rsidP="00104BA5">
      <w:pPr>
        <w:spacing w:line="480" w:lineRule="auto"/>
        <w:rPr>
          <w:rFonts w:ascii="Arial" w:hAnsi="Arial" w:cs="Arial"/>
          <w:sz w:val="24"/>
          <w:szCs w:val="24"/>
        </w:rPr>
      </w:pPr>
      <w:r w:rsidRPr="000A77BE">
        <w:rPr>
          <w:rFonts w:ascii="Arial" w:hAnsi="Arial" w:cs="Arial"/>
          <w:b/>
          <w:bCs/>
          <w:sz w:val="24"/>
          <w:szCs w:val="24"/>
          <w:u w:val="single"/>
        </w:rPr>
        <w:t>Health Insurance Coverage</w:t>
      </w:r>
      <w:r w:rsidRPr="000A77BE">
        <w:rPr>
          <w:rFonts w:ascii="Arial" w:hAnsi="Arial" w:cs="Arial"/>
          <w:sz w:val="24"/>
          <w:szCs w:val="24"/>
        </w:rPr>
        <w:t>:</w:t>
      </w:r>
    </w:p>
    <w:p w14:paraId="3916A4B0" w14:textId="09D76369" w:rsidR="00104BA5" w:rsidRPr="00104BA5" w:rsidRDefault="00000000" w:rsidP="00104BA5">
      <w:pPr>
        <w:pStyle w:val="ListParagraph"/>
        <w:numPr>
          <w:ilvl w:val="0"/>
          <w:numId w:val="4"/>
        </w:numPr>
        <w:rPr>
          <w:rFonts w:ascii="Arial" w:hAnsi="Arial" w:cs="Arial"/>
          <w:sz w:val="24"/>
          <w:szCs w:val="24"/>
        </w:rPr>
      </w:pPr>
      <w:sdt>
        <w:sdtPr>
          <w:rPr>
            <w:rFonts w:ascii="Arial" w:hAnsi="Arial" w:cs="Arial"/>
            <w:sz w:val="24"/>
            <w:szCs w:val="24"/>
          </w:rPr>
          <w:id w:val="1110550885"/>
          <w14:checkbox>
            <w14:checked w14:val="0"/>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104BA5">
        <w:rPr>
          <w:rFonts w:ascii="Arial" w:hAnsi="Arial" w:cs="Arial"/>
          <w:sz w:val="24"/>
          <w:szCs w:val="24"/>
        </w:rPr>
        <w:tab/>
      </w:r>
      <w:r w:rsidR="00104BA5" w:rsidRPr="00104BA5">
        <w:rPr>
          <w:rFonts w:ascii="Arial" w:hAnsi="Arial" w:cs="Arial"/>
          <w:sz w:val="24"/>
          <w:szCs w:val="24"/>
        </w:rPr>
        <w:t xml:space="preserve">Private Health Insurance Coverage IS NOT available for </w:t>
      </w:r>
      <w:proofErr w:type="gramStart"/>
      <w:r w:rsidR="00104BA5" w:rsidRPr="00104BA5">
        <w:rPr>
          <w:rFonts w:ascii="Arial" w:hAnsi="Arial" w:cs="Arial"/>
          <w:sz w:val="24"/>
          <w:szCs w:val="24"/>
        </w:rPr>
        <w:t>the minor child</w:t>
      </w:r>
      <w:proofErr w:type="gramEnd"/>
      <w:r w:rsidR="00104BA5" w:rsidRPr="00104BA5">
        <w:rPr>
          <w:rFonts w:ascii="Arial" w:hAnsi="Arial" w:cs="Arial"/>
          <w:sz w:val="24"/>
          <w:szCs w:val="24"/>
        </w:rPr>
        <w:t xml:space="preserve">(ren). </w:t>
      </w:r>
    </w:p>
    <w:p w14:paraId="312B37EC" w14:textId="77777777" w:rsidR="00104BA5" w:rsidRDefault="00104BA5" w:rsidP="00104BA5">
      <w:pPr>
        <w:ind w:left="720" w:hanging="720"/>
        <w:rPr>
          <w:rFonts w:ascii="Arial" w:hAnsi="Arial" w:cs="Arial"/>
          <w:sz w:val="24"/>
          <w:szCs w:val="24"/>
        </w:rPr>
      </w:pPr>
    </w:p>
    <w:p w14:paraId="2E31F065" w14:textId="77777777" w:rsidR="00104BA5" w:rsidRDefault="00104BA5" w:rsidP="00104BA5">
      <w:pPr>
        <w:ind w:left="720"/>
        <w:rPr>
          <w:rFonts w:ascii="Arial" w:hAnsi="Arial" w:cs="Arial"/>
          <w:sz w:val="24"/>
          <w:szCs w:val="24"/>
        </w:rPr>
      </w:pPr>
      <w:r w:rsidRPr="00104BA5">
        <w:rPr>
          <w:rFonts w:ascii="Arial" w:hAnsi="Arial" w:cs="Arial"/>
          <w:sz w:val="24"/>
          <w:szCs w:val="24"/>
        </w:rPr>
        <w:t xml:space="preserve">Neither parent has accessible private health insurance coverage available at a reasonable cost to cover the minor child(ren) at the time of the issuance of this order. </w:t>
      </w:r>
    </w:p>
    <w:p w14:paraId="7FCAC3B5" w14:textId="77777777" w:rsidR="00104BA5" w:rsidRDefault="00104BA5" w:rsidP="00104BA5">
      <w:pPr>
        <w:ind w:left="720"/>
        <w:rPr>
          <w:rFonts w:ascii="Arial" w:hAnsi="Arial" w:cs="Arial"/>
          <w:sz w:val="24"/>
          <w:szCs w:val="24"/>
        </w:rPr>
      </w:pPr>
    </w:p>
    <w:p w14:paraId="5B686C2F" w14:textId="77777777" w:rsidR="00104BA5" w:rsidRDefault="00104BA5" w:rsidP="00104BA5">
      <w:pPr>
        <w:ind w:left="720"/>
        <w:rPr>
          <w:rFonts w:ascii="Arial" w:hAnsi="Arial" w:cs="Arial"/>
          <w:sz w:val="24"/>
          <w:szCs w:val="24"/>
        </w:rPr>
      </w:pPr>
      <w:r w:rsidRPr="00104BA5">
        <w:rPr>
          <w:rFonts w:ascii="Arial" w:hAnsi="Arial" w:cs="Arial"/>
          <w:sz w:val="24"/>
          <w:szCs w:val="24"/>
        </w:rPr>
        <w:t xml:space="preserve">The child support </w:t>
      </w:r>
      <w:proofErr w:type="spellStart"/>
      <w:r w:rsidRPr="00104BA5">
        <w:rPr>
          <w:rFonts w:ascii="Arial" w:hAnsi="Arial" w:cs="Arial"/>
          <w:sz w:val="24"/>
          <w:szCs w:val="24"/>
        </w:rPr>
        <w:t>obligee</w:t>
      </w:r>
      <w:proofErr w:type="spellEnd"/>
      <w:r w:rsidRPr="00104BA5">
        <w:rPr>
          <w:rFonts w:ascii="Arial" w:hAnsi="Arial" w:cs="Arial"/>
          <w:sz w:val="24"/>
          <w:szCs w:val="24"/>
        </w:rPr>
        <w:t xml:space="preserve"> shall obtain health care coverage (private health insurance coverage or public health care plan) for the child(ren) not later than thirty (30) days after it becomes available at a reasonable </w:t>
      </w:r>
      <w:proofErr w:type="gramStart"/>
      <w:r w:rsidRPr="00104BA5">
        <w:rPr>
          <w:rFonts w:ascii="Arial" w:hAnsi="Arial" w:cs="Arial"/>
          <w:sz w:val="24"/>
          <w:szCs w:val="24"/>
        </w:rPr>
        <w:t>cost, and</w:t>
      </w:r>
      <w:proofErr w:type="gramEnd"/>
      <w:r w:rsidRPr="00104BA5">
        <w:rPr>
          <w:rFonts w:ascii="Arial" w:hAnsi="Arial" w:cs="Arial"/>
          <w:sz w:val="24"/>
          <w:szCs w:val="24"/>
        </w:rPr>
        <w:t xml:space="preserve"> shall inform the </w:t>
      </w:r>
      <w:r>
        <w:rPr>
          <w:rFonts w:ascii="Arial" w:hAnsi="Arial" w:cs="Arial"/>
          <w:sz w:val="24"/>
          <w:szCs w:val="24"/>
        </w:rPr>
        <w:t>Ashland</w:t>
      </w:r>
      <w:r w:rsidRPr="00104BA5">
        <w:rPr>
          <w:rFonts w:ascii="Arial" w:hAnsi="Arial" w:cs="Arial"/>
          <w:sz w:val="24"/>
          <w:szCs w:val="24"/>
        </w:rPr>
        <w:t xml:space="preserve"> County Child Support Enforcement Agency when health care coverage for the child(ren) has been obtained. </w:t>
      </w:r>
    </w:p>
    <w:p w14:paraId="5A9ACD65" w14:textId="77777777" w:rsidR="00104BA5" w:rsidRDefault="00104BA5" w:rsidP="00104BA5">
      <w:pPr>
        <w:ind w:left="720"/>
        <w:rPr>
          <w:rFonts w:ascii="Arial" w:hAnsi="Arial" w:cs="Arial"/>
          <w:sz w:val="24"/>
          <w:szCs w:val="24"/>
        </w:rPr>
      </w:pPr>
    </w:p>
    <w:p w14:paraId="695A2ECE" w14:textId="500B3FC8" w:rsidR="00104BA5" w:rsidRDefault="00104BA5" w:rsidP="00104BA5">
      <w:pPr>
        <w:ind w:left="720"/>
        <w:rPr>
          <w:rFonts w:ascii="Arial" w:hAnsi="Arial" w:cs="Arial"/>
          <w:sz w:val="24"/>
          <w:szCs w:val="24"/>
        </w:rPr>
      </w:pPr>
      <w:r w:rsidRPr="00104BA5">
        <w:rPr>
          <w:rFonts w:ascii="Arial" w:hAnsi="Arial" w:cs="Arial"/>
          <w:sz w:val="24"/>
          <w:szCs w:val="24"/>
        </w:rPr>
        <w:t xml:space="preserve">If private health insurance coverage becomes available to the child support obligor at a reasonable cost, the child support obligor shall inform the </w:t>
      </w:r>
      <w:r>
        <w:rPr>
          <w:rFonts w:ascii="Arial" w:hAnsi="Arial" w:cs="Arial"/>
          <w:sz w:val="24"/>
          <w:szCs w:val="24"/>
        </w:rPr>
        <w:t>Ashland</w:t>
      </w:r>
      <w:r w:rsidRPr="00104BA5">
        <w:rPr>
          <w:rFonts w:ascii="Arial" w:hAnsi="Arial" w:cs="Arial"/>
          <w:sz w:val="24"/>
          <w:szCs w:val="24"/>
        </w:rPr>
        <w:t xml:space="preserve"> County Child Support Enforcement Agency and may seek a modification of health care coverage from the Court with respect to a Court child support order, or from the agency with respect to an administrative support order.</w:t>
      </w:r>
    </w:p>
    <w:p w14:paraId="387A104A" w14:textId="77777777" w:rsidR="00104BA5" w:rsidRDefault="00104BA5" w:rsidP="00104BA5">
      <w:pPr>
        <w:ind w:left="720"/>
        <w:rPr>
          <w:rFonts w:ascii="Arial" w:hAnsi="Arial" w:cs="Arial"/>
          <w:sz w:val="24"/>
          <w:szCs w:val="24"/>
        </w:rPr>
      </w:pPr>
    </w:p>
    <w:p w14:paraId="63C5A609" w14:textId="434B087E" w:rsidR="00104BA5" w:rsidRDefault="00000000" w:rsidP="00104BA5">
      <w:pPr>
        <w:pStyle w:val="ListParagraph"/>
        <w:numPr>
          <w:ilvl w:val="0"/>
          <w:numId w:val="4"/>
        </w:numPr>
        <w:rPr>
          <w:rFonts w:ascii="Arial" w:hAnsi="Arial" w:cs="Arial"/>
          <w:sz w:val="24"/>
          <w:szCs w:val="24"/>
        </w:rPr>
      </w:pPr>
      <w:sdt>
        <w:sdtPr>
          <w:rPr>
            <w:rFonts w:ascii="Arial" w:hAnsi="Arial" w:cs="Arial"/>
            <w:sz w:val="24"/>
            <w:szCs w:val="24"/>
          </w:rPr>
          <w:id w:val="230440832"/>
          <w14:checkbox>
            <w14:checked w14:val="0"/>
            <w14:checkedState w14:val="2612" w14:font="MS Gothic"/>
            <w14:uncheckedState w14:val="2610" w14:font="MS Gothic"/>
          </w14:checkbox>
        </w:sdtPr>
        <w:sdtContent>
          <w:r w:rsidR="00104BA5">
            <w:rPr>
              <w:rFonts w:ascii="MS Gothic" w:eastAsia="MS Gothic" w:hAnsi="MS Gothic" w:cs="Arial" w:hint="eastAsia"/>
              <w:sz w:val="24"/>
              <w:szCs w:val="24"/>
            </w:rPr>
            <w:t>☐</w:t>
          </w:r>
        </w:sdtContent>
      </w:sdt>
      <w:r w:rsidR="00104BA5">
        <w:rPr>
          <w:rFonts w:ascii="Arial" w:hAnsi="Arial" w:cs="Arial"/>
          <w:sz w:val="24"/>
          <w:szCs w:val="24"/>
        </w:rPr>
        <w:t xml:space="preserve"> Private Health Insurance Coverage IS available for the minor child(ren).</w:t>
      </w:r>
    </w:p>
    <w:p w14:paraId="6AB058A9" w14:textId="77777777" w:rsidR="00104BA5" w:rsidRDefault="00104BA5" w:rsidP="00104BA5">
      <w:pPr>
        <w:pStyle w:val="ListParagraph"/>
        <w:rPr>
          <w:rFonts w:ascii="Arial" w:hAnsi="Arial" w:cs="Arial"/>
          <w:sz w:val="24"/>
          <w:szCs w:val="24"/>
        </w:rPr>
      </w:pPr>
    </w:p>
    <w:p w14:paraId="72B3BFBD" w14:textId="6A614FBE" w:rsidR="00104BA5" w:rsidRPr="00104BA5" w:rsidRDefault="00000000" w:rsidP="00104BA5">
      <w:pPr>
        <w:ind w:left="720" w:firstLine="720"/>
        <w:rPr>
          <w:rFonts w:ascii="Arial" w:hAnsi="Arial" w:cs="Arial"/>
          <w:sz w:val="24"/>
          <w:szCs w:val="24"/>
        </w:rPr>
      </w:pPr>
      <w:sdt>
        <w:sdtPr>
          <w:rPr>
            <w:rFonts w:ascii="Arial" w:hAnsi="Arial" w:cs="Arial"/>
            <w:sz w:val="24"/>
            <w:szCs w:val="24"/>
          </w:rPr>
          <w:id w:val="338899346"/>
          <w14:checkbox>
            <w14:checked w14:val="0"/>
            <w14:checkedState w14:val="2612" w14:font="MS Gothic"/>
            <w14:uncheckedState w14:val="2610" w14:font="MS Gothic"/>
          </w14:checkbox>
        </w:sdtPr>
        <w:sdtContent>
          <w:r w:rsidR="00104BA5" w:rsidRPr="00104BA5">
            <w:rPr>
              <w:rFonts w:ascii="MS Gothic" w:eastAsia="MS Gothic" w:hAnsi="MS Gothic" w:cs="Arial" w:hint="eastAsia"/>
              <w:sz w:val="24"/>
              <w:szCs w:val="24"/>
            </w:rPr>
            <w:t>☐</w:t>
          </w:r>
        </w:sdtContent>
      </w:sdt>
      <w:r w:rsidR="00104BA5" w:rsidRPr="00104BA5">
        <w:rPr>
          <w:rFonts w:ascii="Arial" w:hAnsi="Arial" w:cs="Arial"/>
          <w:sz w:val="24"/>
          <w:szCs w:val="24"/>
        </w:rPr>
        <w:t xml:space="preserve"> Plaintiff has private health insurance coverage for the minor child(ren); </w:t>
      </w:r>
    </w:p>
    <w:p w14:paraId="5D056DB0" w14:textId="6F855D83" w:rsidR="00104BA5" w:rsidRPr="00104BA5" w:rsidRDefault="00000000" w:rsidP="00104BA5">
      <w:pPr>
        <w:ind w:left="1440"/>
        <w:rPr>
          <w:rFonts w:ascii="Arial" w:hAnsi="Arial" w:cs="Arial"/>
          <w:sz w:val="24"/>
          <w:szCs w:val="24"/>
        </w:rPr>
      </w:pPr>
      <w:sdt>
        <w:sdtPr>
          <w:rPr>
            <w:rFonts w:ascii="Arial" w:hAnsi="Arial" w:cs="Arial"/>
            <w:sz w:val="24"/>
            <w:szCs w:val="24"/>
          </w:rPr>
          <w:id w:val="-1941373034"/>
          <w14:checkbox>
            <w14:checked w14:val="0"/>
            <w14:checkedState w14:val="2612" w14:font="MS Gothic"/>
            <w14:uncheckedState w14:val="2610" w14:font="MS Gothic"/>
          </w14:checkbox>
        </w:sdtPr>
        <w:sdtContent>
          <w:r w:rsidR="00104BA5" w:rsidRPr="00104BA5">
            <w:rPr>
              <w:rFonts w:ascii="MS Gothic" w:eastAsia="MS Gothic" w:hAnsi="MS Gothic" w:cs="Arial" w:hint="eastAsia"/>
              <w:sz w:val="24"/>
              <w:szCs w:val="24"/>
            </w:rPr>
            <w:t>☐</w:t>
          </w:r>
        </w:sdtContent>
      </w:sdt>
      <w:r w:rsidR="00104BA5" w:rsidRPr="00104BA5">
        <w:rPr>
          <w:rFonts w:ascii="Arial" w:hAnsi="Arial" w:cs="Arial"/>
          <w:sz w:val="24"/>
          <w:szCs w:val="24"/>
        </w:rPr>
        <w:t xml:space="preserve"> Defendant has private health insurance coverage for the minor child(ren); </w:t>
      </w:r>
    </w:p>
    <w:p w14:paraId="05499594" w14:textId="15C63253" w:rsidR="00104BA5" w:rsidRPr="00104BA5" w:rsidRDefault="00000000" w:rsidP="00104BA5">
      <w:pPr>
        <w:ind w:left="1440"/>
        <w:rPr>
          <w:rFonts w:ascii="Arial" w:hAnsi="Arial" w:cs="Arial"/>
          <w:sz w:val="24"/>
          <w:szCs w:val="24"/>
        </w:rPr>
      </w:pPr>
      <w:sdt>
        <w:sdtPr>
          <w:rPr>
            <w:rFonts w:ascii="Arial" w:hAnsi="Arial" w:cs="Arial"/>
            <w:sz w:val="24"/>
            <w:szCs w:val="24"/>
          </w:rPr>
          <w:id w:val="-1129700013"/>
          <w14:checkbox>
            <w14:checked w14:val="0"/>
            <w14:checkedState w14:val="2612" w14:font="MS Gothic"/>
            <w14:uncheckedState w14:val="2610" w14:font="MS Gothic"/>
          </w14:checkbox>
        </w:sdtPr>
        <w:sdtContent>
          <w:r w:rsidR="00104BA5" w:rsidRPr="00104BA5">
            <w:rPr>
              <w:rFonts w:ascii="MS Gothic" w:eastAsia="MS Gothic" w:hAnsi="MS Gothic" w:cs="Arial" w:hint="eastAsia"/>
              <w:sz w:val="24"/>
              <w:szCs w:val="24"/>
            </w:rPr>
            <w:t>☐</w:t>
          </w:r>
        </w:sdtContent>
      </w:sdt>
      <w:r w:rsidR="00104BA5" w:rsidRPr="00104BA5">
        <w:rPr>
          <w:rFonts w:ascii="Arial" w:hAnsi="Arial" w:cs="Arial"/>
          <w:sz w:val="24"/>
          <w:szCs w:val="24"/>
        </w:rPr>
        <w:t xml:space="preserve"> Both parents have private health insurance coverage available for the minor child(ren). </w:t>
      </w:r>
    </w:p>
    <w:p w14:paraId="479BA575" w14:textId="77777777" w:rsidR="00104BA5" w:rsidRDefault="00104BA5" w:rsidP="00104BA5">
      <w:pPr>
        <w:rPr>
          <w:rFonts w:ascii="Arial" w:hAnsi="Arial" w:cs="Arial"/>
          <w:sz w:val="24"/>
          <w:szCs w:val="24"/>
        </w:rPr>
      </w:pPr>
    </w:p>
    <w:p w14:paraId="7FC99315" w14:textId="77777777" w:rsidR="00104BA5" w:rsidRDefault="00104BA5" w:rsidP="00104BA5">
      <w:pPr>
        <w:pStyle w:val="ListParagraph"/>
        <w:numPr>
          <w:ilvl w:val="0"/>
          <w:numId w:val="6"/>
        </w:numPr>
        <w:rPr>
          <w:rFonts w:ascii="Arial" w:hAnsi="Arial" w:cs="Arial"/>
          <w:sz w:val="24"/>
          <w:szCs w:val="24"/>
        </w:rPr>
      </w:pPr>
      <w:r w:rsidRPr="00104BA5">
        <w:rPr>
          <w:rFonts w:ascii="Arial" w:hAnsi="Arial" w:cs="Arial"/>
          <w:sz w:val="24"/>
          <w:szCs w:val="24"/>
        </w:rPr>
        <w:t xml:space="preserve">Accessibility of Private Health Insurance Coverage. </w:t>
      </w:r>
    </w:p>
    <w:p w14:paraId="524B2EF3" w14:textId="77777777" w:rsidR="00104BA5" w:rsidRDefault="00104BA5" w:rsidP="00104BA5">
      <w:pPr>
        <w:pStyle w:val="ListParagraph"/>
        <w:rPr>
          <w:rFonts w:ascii="Arial" w:hAnsi="Arial" w:cs="Arial"/>
          <w:sz w:val="24"/>
          <w:szCs w:val="24"/>
        </w:rPr>
      </w:pPr>
    </w:p>
    <w:p w14:paraId="3C8BCF62" w14:textId="469B63A9" w:rsidR="00104BA5" w:rsidRDefault="00104BA5" w:rsidP="00104BA5">
      <w:pPr>
        <w:pStyle w:val="ListParagraph"/>
        <w:ind w:left="1440"/>
        <w:rPr>
          <w:rFonts w:ascii="Arial" w:hAnsi="Arial" w:cs="Arial"/>
          <w:sz w:val="24"/>
          <w:szCs w:val="24"/>
        </w:rPr>
      </w:pPr>
      <w:r w:rsidRPr="00104BA5">
        <w:rPr>
          <w:rFonts w:ascii="Arial" w:hAnsi="Arial" w:cs="Arial"/>
          <w:sz w:val="24"/>
          <w:szCs w:val="24"/>
        </w:rPr>
        <w:t xml:space="preserve">The available private health insurance coverage for the minor child(ren) is accessible because: </w:t>
      </w:r>
      <w:r w:rsidRPr="002548C8">
        <w:rPr>
          <w:rFonts w:ascii="Arial" w:hAnsi="Arial" w:cs="Arial"/>
          <w:i/>
          <w:iCs/>
        </w:rPr>
        <w:t>(Check one of the following three boxes)</w:t>
      </w:r>
      <w:r w:rsidRPr="002548C8">
        <w:rPr>
          <w:rFonts w:ascii="Arial" w:hAnsi="Arial" w:cs="Arial"/>
        </w:rPr>
        <w:t xml:space="preserve"> </w:t>
      </w:r>
    </w:p>
    <w:p w14:paraId="3BA89CC2" w14:textId="77777777" w:rsidR="00104BA5" w:rsidRDefault="00104BA5" w:rsidP="00104BA5">
      <w:pPr>
        <w:pStyle w:val="ListParagraph"/>
        <w:rPr>
          <w:rFonts w:ascii="Arial" w:hAnsi="Arial" w:cs="Arial"/>
          <w:sz w:val="24"/>
          <w:szCs w:val="24"/>
        </w:rPr>
      </w:pPr>
    </w:p>
    <w:p w14:paraId="28B0CC7C" w14:textId="3D09ED2E" w:rsidR="00104BA5" w:rsidRDefault="00000000" w:rsidP="00104BA5">
      <w:pPr>
        <w:pStyle w:val="ListParagraph"/>
        <w:ind w:left="2160"/>
        <w:rPr>
          <w:rFonts w:ascii="Arial" w:hAnsi="Arial" w:cs="Arial"/>
          <w:sz w:val="24"/>
          <w:szCs w:val="24"/>
        </w:rPr>
      </w:pPr>
      <w:sdt>
        <w:sdtPr>
          <w:rPr>
            <w:rFonts w:ascii="Arial" w:hAnsi="Arial" w:cs="Arial"/>
            <w:sz w:val="24"/>
            <w:szCs w:val="24"/>
          </w:rPr>
          <w:id w:val="879371682"/>
          <w14:checkbox>
            <w14:checked w14:val="0"/>
            <w14:checkedState w14:val="2612" w14:font="MS Gothic"/>
            <w14:uncheckedState w14:val="2610" w14:font="MS Gothic"/>
          </w14:checkbox>
        </w:sdtPr>
        <w:sdtContent>
          <w:r w:rsidR="00104BA5">
            <w:rPr>
              <w:rFonts w:ascii="MS Gothic" w:eastAsia="MS Gothic" w:hAnsi="MS Gothic" w:cs="Arial" w:hint="eastAsia"/>
              <w:sz w:val="24"/>
              <w:szCs w:val="24"/>
            </w:rPr>
            <w:t>☐</w:t>
          </w:r>
        </w:sdtContent>
      </w:sdt>
      <w:r w:rsidR="00104BA5">
        <w:rPr>
          <w:rFonts w:ascii="Arial" w:hAnsi="Arial" w:cs="Arial"/>
          <w:sz w:val="24"/>
          <w:szCs w:val="24"/>
        </w:rPr>
        <w:t xml:space="preserve"> </w:t>
      </w:r>
      <w:r w:rsidR="00104BA5" w:rsidRPr="00104BA5">
        <w:rPr>
          <w:rFonts w:ascii="Arial" w:hAnsi="Arial" w:cs="Arial"/>
          <w:sz w:val="24"/>
          <w:szCs w:val="24"/>
        </w:rPr>
        <w:t xml:space="preserve">Primary care services are within thirty (30) miles of the child(ren)’s residence. </w:t>
      </w:r>
    </w:p>
    <w:p w14:paraId="4CE41D70" w14:textId="58D92C84" w:rsidR="00104BA5" w:rsidRDefault="00000000" w:rsidP="00104BA5">
      <w:pPr>
        <w:pStyle w:val="ListParagraph"/>
        <w:ind w:left="2160"/>
        <w:rPr>
          <w:rFonts w:ascii="Arial" w:hAnsi="Arial" w:cs="Arial"/>
          <w:sz w:val="24"/>
          <w:szCs w:val="24"/>
        </w:rPr>
      </w:pPr>
      <w:sdt>
        <w:sdtPr>
          <w:rPr>
            <w:rFonts w:ascii="Arial" w:hAnsi="Arial" w:cs="Arial"/>
            <w:sz w:val="24"/>
            <w:szCs w:val="24"/>
          </w:rPr>
          <w:id w:val="-426587749"/>
          <w14:checkbox>
            <w14:checked w14:val="0"/>
            <w14:checkedState w14:val="2612" w14:font="MS Gothic"/>
            <w14:uncheckedState w14:val="2610" w14:font="MS Gothic"/>
          </w14:checkbox>
        </w:sdtPr>
        <w:sdtContent>
          <w:r w:rsidR="00104BA5">
            <w:rPr>
              <w:rFonts w:ascii="MS Gothic" w:eastAsia="MS Gothic" w:hAnsi="MS Gothic" w:cs="Arial" w:hint="eastAsia"/>
              <w:sz w:val="24"/>
              <w:szCs w:val="24"/>
            </w:rPr>
            <w:t>☐</w:t>
          </w:r>
        </w:sdtContent>
      </w:sdt>
      <w:r w:rsidR="00104BA5" w:rsidRPr="00104BA5">
        <w:rPr>
          <w:rFonts w:ascii="Arial" w:hAnsi="Arial" w:cs="Arial"/>
          <w:sz w:val="24"/>
          <w:szCs w:val="24"/>
        </w:rPr>
        <w:t xml:space="preserve">The Court permits primary care services farther than thirty (30) miles </w:t>
      </w:r>
      <w:proofErr w:type="gramStart"/>
      <w:r w:rsidR="00104BA5" w:rsidRPr="00104BA5">
        <w:rPr>
          <w:rFonts w:ascii="Arial" w:hAnsi="Arial" w:cs="Arial"/>
          <w:sz w:val="24"/>
          <w:szCs w:val="24"/>
        </w:rPr>
        <w:t>of</w:t>
      </w:r>
      <w:proofErr w:type="gramEnd"/>
      <w:r w:rsidR="00104BA5" w:rsidRPr="00104BA5">
        <w:rPr>
          <w:rFonts w:ascii="Arial" w:hAnsi="Arial" w:cs="Arial"/>
          <w:sz w:val="24"/>
          <w:szCs w:val="24"/>
        </w:rPr>
        <w:t xml:space="preserve"> the child(ren)’s residence because residents in the geographic area customarily travel farther distances. </w:t>
      </w:r>
    </w:p>
    <w:p w14:paraId="422BBFDF" w14:textId="326BF1D2" w:rsidR="00104BA5" w:rsidRDefault="00000000" w:rsidP="00104BA5">
      <w:pPr>
        <w:pStyle w:val="ListParagraph"/>
        <w:ind w:left="2160"/>
        <w:rPr>
          <w:rFonts w:ascii="Arial" w:hAnsi="Arial" w:cs="Arial"/>
          <w:sz w:val="24"/>
          <w:szCs w:val="24"/>
        </w:rPr>
      </w:pPr>
      <w:sdt>
        <w:sdtPr>
          <w:rPr>
            <w:rFonts w:ascii="Arial" w:hAnsi="Arial" w:cs="Arial"/>
            <w:sz w:val="24"/>
            <w:szCs w:val="24"/>
          </w:rPr>
          <w:id w:val="2941072"/>
          <w14:checkbox>
            <w14:checked w14:val="0"/>
            <w14:checkedState w14:val="2612" w14:font="MS Gothic"/>
            <w14:uncheckedState w14:val="2610" w14:font="MS Gothic"/>
          </w14:checkbox>
        </w:sdtPr>
        <w:sdtContent>
          <w:r w:rsidR="00104BA5">
            <w:rPr>
              <w:rFonts w:ascii="MS Gothic" w:eastAsia="MS Gothic" w:hAnsi="MS Gothic" w:cs="Arial" w:hint="eastAsia"/>
              <w:sz w:val="24"/>
              <w:szCs w:val="24"/>
            </w:rPr>
            <w:t>☐</w:t>
          </w:r>
        </w:sdtContent>
      </w:sdt>
      <w:r w:rsidR="00104BA5">
        <w:rPr>
          <w:rFonts w:ascii="Arial" w:hAnsi="Arial" w:cs="Arial"/>
          <w:sz w:val="24"/>
          <w:szCs w:val="24"/>
        </w:rPr>
        <w:t xml:space="preserve"> </w:t>
      </w:r>
      <w:r w:rsidR="00104BA5" w:rsidRPr="00104BA5">
        <w:rPr>
          <w:rFonts w:ascii="Arial" w:hAnsi="Arial" w:cs="Arial"/>
          <w:sz w:val="24"/>
          <w:szCs w:val="24"/>
        </w:rPr>
        <w:t xml:space="preserve">Primary care services are accessible by public transportation because public transportation is the child support </w:t>
      </w:r>
      <w:proofErr w:type="spellStart"/>
      <w:r w:rsidR="00104BA5" w:rsidRPr="00104BA5">
        <w:rPr>
          <w:rFonts w:ascii="Arial" w:hAnsi="Arial" w:cs="Arial"/>
          <w:sz w:val="24"/>
          <w:szCs w:val="24"/>
        </w:rPr>
        <w:t>obligee’s</w:t>
      </w:r>
      <w:proofErr w:type="spellEnd"/>
      <w:r w:rsidR="00104BA5" w:rsidRPr="00104BA5">
        <w:rPr>
          <w:rFonts w:ascii="Arial" w:hAnsi="Arial" w:cs="Arial"/>
          <w:sz w:val="24"/>
          <w:szCs w:val="24"/>
        </w:rPr>
        <w:t xml:space="preserve"> only source of transportation.</w:t>
      </w:r>
    </w:p>
    <w:p w14:paraId="3A1499E6" w14:textId="77777777" w:rsidR="001E5552" w:rsidRDefault="001E5552" w:rsidP="00104BA5">
      <w:pPr>
        <w:pStyle w:val="ListParagraph"/>
        <w:ind w:left="2160"/>
        <w:rPr>
          <w:rFonts w:ascii="Arial" w:hAnsi="Arial" w:cs="Arial"/>
          <w:sz w:val="24"/>
          <w:szCs w:val="24"/>
        </w:rPr>
      </w:pPr>
    </w:p>
    <w:p w14:paraId="3E25ECA3" w14:textId="77777777" w:rsidR="001E5552" w:rsidRDefault="001E5552" w:rsidP="001E5552">
      <w:pPr>
        <w:pStyle w:val="ListParagraph"/>
        <w:numPr>
          <w:ilvl w:val="0"/>
          <w:numId w:val="6"/>
        </w:numPr>
        <w:rPr>
          <w:rFonts w:ascii="Arial" w:hAnsi="Arial" w:cs="Arial"/>
          <w:sz w:val="24"/>
          <w:szCs w:val="24"/>
        </w:rPr>
      </w:pPr>
      <w:r w:rsidRPr="001E5552">
        <w:rPr>
          <w:rFonts w:ascii="Arial" w:hAnsi="Arial" w:cs="Arial"/>
          <w:sz w:val="24"/>
          <w:szCs w:val="24"/>
        </w:rPr>
        <w:t xml:space="preserve">Reasonableness of Cost of Private Health Insurance Coverage. </w:t>
      </w:r>
    </w:p>
    <w:p w14:paraId="1EE8D08A" w14:textId="77777777" w:rsidR="001E5552" w:rsidRDefault="001E5552" w:rsidP="001E5552">
      <w:pPr>
        <w:pStyle w:val="ListParagraph"/>
        <w:ind w:left="1530"/>
        <w:rPr>
          <w:rFonts w:ascii="Arial" w:hAnsi="Arial" w:cs="Arial"/>
          <w:sz w:val="24"/>
          <w:szCs w:val="24"/>
        </w:rPr>
      </w:pPr>
    </w:p>
    <w:p w14:paraId="42A69818" w14:textId="77777777" w:rsidR="001E5552" w:rsidRDefault="001E5552" w:rsidP="001E5552">
      <w:pPr>
        <w:pStyle w:val="ListParagraph"/>
        <w:ind w:left="1530"/>
        <w:rPr>
          <w:rFonts w:ascii="Arial" w:hAnsi="Arial" w:cs="Arial"/>
          <w:sz w:val="24"/>
          <w:szCs w:val="24"/>
        </w:rPr>
      </w:pPr>
      <w:r w:rsidRPr="001E5552">
        <w:rPr>
          <w:rFonts w:ascii="Arial" w:hAnsi="Arial" w:cs="Arial"/>
          <w:sz w:val="24"/>
          <w:szCs w:val="24"/>
        </w:rPr>
        <w:t xml:space="preserve">Pursuant to R.C. 3119.29(F), for purposes of determining reasonable cost, the total cost of private health insurance coverage to the person required to provide private health insurance coverage for the child(ren) subject to the child support order does not exceed an amount equal to five percent (5%) of the annual income of that person. (Check one of the following two sections) </w:t>
      </w:r>
    </w:p>
    <w:p w14:paraId="3EB83DA0" w14:textId="77777777" w:rsidR="001E5552" w:rsidRDefault="001E5552" w:rsidP="001E5552">
      <w:pPr>
        <w:pStyle w:val="ListParagraph"/>
        <w:ind w:left="1530"/>
        <w:rPr>
          <w:rFonts w:ascii="Arial" w:hAnsi="Arial" w:cs="Arial"/>
          <w:sz w:val="24"/>
          <w:szCs w:val="24"/>
        </w:rPr>
      </w:pPr>
    </w:p>
    <w:bookmarkStart w:id="0" w:name="_Hlk134088233"/>
    <w:p w14:paraId="76039B1C" w14:textId="369982EC" w:rsidR="001E5552" w:rsidRDefault="00000000" w:rsidP="001E5552">
      <w:pPr>
        <w:pStyle w:val="ListParagraph"/>
        <w:ind w:left="1530"/>
        <w:rPr>
          <w:rFonts w:ascii="Arial" w:hAnsi="Arial" w:cs="Arial"/>
          <w:sz w:val="24"/>
          <w:szCs w:val="24"/>
        </w:rPr>
      </w:pPr>
      <w:sdt>
        <w:sdtPr>
          <w:rPr>
            <w:rFonts w:ascii="Arial" w:hAnsi="Arial" w:cs="Arial"/>
            <w:sz w:val="24"/>
            <w:szCs w:val="24"/>
          </w:rPr>
          <w:id w:val="623114299"/>
          <w14:checkbox>
            <w14:checked w14:val="0"/>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The total cost of private health insurance coverage available to</w:t>
      </w:r>
      <w:r w:rsidR="001E5552">
        <w:rPr>
          <w:rFonts w:ascii="Arial" w:hAnsi="Arial" w:cs="Arial"/>
          <w:sz w:val="24"/>
          <w:szCs w:val="24"/>
        </w:rPr>
        <w:t xml:space="preserve">         </w:t>
      </w:r>
      <w:r w:rsidR="001E5552" w:rsidRPr="001E5552">
        <w:rPr>
          <w:rFonts w:ascii="Arial" w:hAnsi="Arial" w:cs="Arial"/>
          <w:sz w:val="24"/>
          <w:szCs w:val="24"/>
        </w:rPr>
        <w:t xml:space="preserve"> </w:t>
      </w:r>
      <w:sdt>
        <w:sdtPr>
          <w:rPr>
            <w:rFonts w:ascii="Arial" w:hAnsi="Arial" w:cs="Arial"/>
            <w:sz w:val="24"/>
            <w:szCs w:val="24"/>
          </w:rPr>
          <w:id w:val="-251118496"/>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 xml:space="preserve">Plaintiff and/or </w:t>
      </w:r>
      <w:sdt>
        <w:sdtPr>
          <w:rPr>
            <w:rFonts w:ascii="Arial" w:hAnsi="Arial" w:cs="Arial"/>
            <w:sz w:val="24"/>
            <w:szCs w:val="24"/>
          </w:rPr>
          <w:id w:val="236446722"/>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 xml:space="preserve">Defendant </w:t>
      </w:r>
      <w:r w:rsidR="001E5552" w:rsidRPr="001E5552">
        <w:rPr>
          <w:rFonts w:ascii="Arial" w:hAnsi="Arial" w:cs="Arial"/>
          <w:b/>
          <w:bCs/>
          <w:sz w:val="24"/>
          <w:szCs w:val="24"/>
        </w:rPr>
        <w:t>does not exceed</w:t>
      </w:r>
      <w:r w:rsidR="001E5552" w:rsidRPr="001E5552">
        <w:rPr>
          <w:rFonts w:ascii="Arial" w:hAnsi="Arial" w:cs="Arial"/>
          <w:sz w:val="24"/>
          <w:szCs w:val="24"/>
        </w:rPr>
        <w:t xml:space="preserve"> that parent’s Health Insurance Maximum. </w:t>
      </w:r>
      <w:r w:rsidR="001E5552" w:rsidRPr="002548C8">
        <w:rPr>
          <w:rFonts w:ascii="Arial" w:hAnsi="Arial" w:cs="Arial"/>
        </w:rPr>
        <w:t>(</w:t>
      </w:r>
      <w:r w:rsidR="001E5552" w:rsidRPr="002548C8">
        <w:rPr>
          <w:rFonts w:ascii="Arial" w:hAnsi="Arial" w:cs="Arial"/>
          <w:i/>
          <w:iCs/>
        </w:rPr>
        <w:t>Line 8 Child Support Computation Worksheet</w:t>
      </w:r>
      <w:r w:rsidR="001E5552" w:rsidRPr="002548C8">
        <w:rPr>
          <w:rFonts w:ascii="Arial" w:hAnsi="Arial" w:cs="Arial"/>
        </w:rPr>
        <w:t>)</w:t>
      </w:r>
    </w:p>
    <w:p w14:paraId="35E2FDE9" w14:textId="77777777" w:rsidR="001E5552" w:rsidRDefault="001E5552" w:rsidP="001E5552">
      <w:pPr>
        <w:pStyle w:val="ListParagraph"/>
        <w:ind w:left="1530"/>
        <w:rPr>
          <w:rFonts w:ascii="Arial" w:hAnsi="Arial" w:cs="Arial"/>
          <w:sz w:val="24"/>
          <w:szCs w:val="24"/>
        </w:rPr>
      </w:pPr>
    </w:p>
    <w:p w14:paraId="7FA028A4" w14:textId="43A7B83C" w:rsidR="00104BA5" w:rsidRDefault="001E5552" w:rsidP="001E5552">
      <w:pPr>
        <w:pStyle w:val="ListParagraph"/>
        <w:ind w:left="1530"/>
        <w:rPr>
          <w:rFonts w:ascii="Arial" w:hAnsi="Arial" w:cs="Arial"/>
          <w:b/>
          <w:bCs/>
          <w:sz w:val="24"/>
          <w:szCs w:val="24"/>
        </w:rPr>
      </w:pPr>
      <w:r w:rsidRPr="001E5552">
        <w:rPr>
          <w:rFonts w:ascii="Arial" w:hAnsi="Arial" w:cs="Arial"/>
          <w:sz w:val="24"/>
          <w:szCs w:val="24"/>
        </w:rPr>
        <w:t xml:space="preserve"> </w:t>
      </w:r>
      <w:r w:rsidRPr="001E5552">
        <w:rPr>
          <w:rFonts w:ascii="Arial" w:hAnsi="Arial" w:cs="Arial"/>
          <w:b/>
          <w:bCs/>
          <w:sz w:val="24"/>
          <w:szCs w:val="24"/>
        </w:rPr>
        <w:t>– OR –</w:t>
      </w:r>
    </w:p>
    <w:p w14:paraId="3BA155AA" w14:textId="77777777" w:rsidR="001E5552" w:rsidRPr="001E5552" w:rsidRDefault="001E5552" w:rsidP="001E5552">
      <w:pPr>
        <w:pStyle w:val="ListParagraph"/>
        <w:ind w:left="1530"/>
        <w:rPr>
          <w:rFonts w:ascii="Arial" w:hAnsi="Arial" w:cs="Arial"/>
          <w:b/>
          <w:bCs/>
          <w:sz w:val="24"/>
          <w:szCs w:val="24"/>
        </w:rPr>
      </w:pPr>
    </w:p>
    <w:p w14:paraId="0862BA21" w14:textId="7F994A96" w:rsidR="001E5552" w:rsidRDefault="00000000" w:rsidP="001E5552">
      <w:pPr>
        <w:pStyle w:val="ListParagraph"/>
        <w:ind w:left="1530"/>
        <w:rPr>
          <w:rFonts w:ascii="Arial" w:hAnsi="Arial" w:cs="Arial"/>
          <w:sz w:val="24"/>
          <w:szCs w:val="24"/>
        </w:rPr>
      </w:pPr>
      <w:sdt>
        <w:sdtPr>
          <w:rPr>
            <w:rFonts w:ascii="Arial" w:hAnsi="Arial" w:cs="Arial"/>
            <w:sz w:val="24"/>
            <w:szCs w:val="24"/>
          </w:rPr>
          <w:id w:val="1513030072"/>
          <w14:checkbox>
            <w14:checked w14:val="1"/>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 xml:space="preserve">The total cost of private health insurance coverage available to </w:t>
      </w:r>
      <w:sdt>
        <w:sdtPr>
          <w:rPr>
            <w:rFonts w:ascii="Arial" w:hAnsi="Arial" w:cs="Arial"/>
            <w:sz w:val="24"/>
            <w:szCs w:val="24"/>
          </w:rPr>
          <w:id w:val="1137375471"/>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 xml:space="preserve">Plaintiff and/or </w:t>
      </w:r>
      <w:sdt>
        <w:sdtPr>
          <w:rPr>
            <w:rFonts w:ascii="Arial" w:hAnsi="Arial" w:cs="Arial"/>
            <w:sz w:val="24"/>
            <w:szCs w:val="24"/>
          </w:rPr>
          <w:id w:val="1253549591"/>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w:t>
      </w:r>
      <w:r w:rsidR="001E5552" w:rsidRPr="001E5552">
        <w:rPr>
          <w:rFonts w:ascii="Arial" w:hAnsi="Arial" w:cs="Arial"/>
          <w:sz w:val="24"/>
          <w:szCs w:val="24"/>
        </w:rPr>
        <w:t xml:space="preserve">Defendant </w:t>
      </w:r>
      <w:r w:rsidR="001E5552" w:rsidRPr="001E5552">
        <w:rPr>
          <w:rFonts w:ascii="Arial" w:hAnsi="Arial" w:cs="Arial"/>
          <w:b/>
          <w:bCs/>
          <w:sz w:val="24"/>
          <w:szCs w:val="24"/>
        </w:rPr>
        <w:t>exceeds</w:t>
      </w:r>
      <w:r w:rsidR="001E5552" w:rsidRPr="001E5552">
        <w:rPr>
          <w:rFonts w:ascii="Arial" w:hAnsi="Arial" w:cs="Arial"/>
          <w:sz w:val="24"/>
          <w:szCs w:val="24"/>
        </w:rPr>
        <w:t xml:space="preserve"> that parent’s Health Insurance Maximum. </w:t>
      </w:r>
      <w:r w:rsidR="001E5552" w:rsidRPr="002548C8">
        <w:rPr>
          <w:rFonts w:ascii="Arial" w:hAnsi="Arial" w:cs="Arial"/>
        </w:rPr>
        <w:t>(</w:t>
      </w:r>
      <w:r w:rsidR="001E5552" w:rsidRPr="002548C8">
        <w:rPr>
          <w:rFonts w:ascii="Arial" w:hAnsi="Arial" w:cs="Arial"/>
          <w:i/>
          <w:iCs/>
        </w:rPr>
        <w:t>Line 8 Child Support Computation Worksheet</w:t>
      </w:r>
      <w:r w:rsidR="001E5552" w:rsidRPr="002548C8">
        <w:rPr>
          <w:rFonts w:ascii="Arial" w:hAnsi="Arial" w:cs="Arial"/>
        </w:rPr>
        <w:t>)</w:t>
      </w:r>
    </w:p>
    <w:bookmarkEnd w:id="0"/>
    <w:p w14:paraId="17A49B5F" w14:textId="77777777" w:rsidR="001E5552" w:rsidRDefault="001E5552" w:rsidP="001E5552">
      <w:pPr>
        <w:pStyle w:val="ListParagraph"/>
        <w:ind w:left="1530"/>
        <w:rPr>
          <w:rFonts w:ascii="Arial" w:hAnsi="Arial" w:cs="Arial"/>
          <w:sz w:val="24"/>
          <w:szCs w:val="24"/>
        </w:rPr>
      </w:pPr>
    </w:p>
    <w:p w14:paraId="343EE10D" w14:textId="3E021341" w:rsidR="001E5552" w:rsidRPr="001E5552" w:rsidRDefault="001E5552" w:rsidP="001E5552">
      <w:pPr>
        <w:pStyle w:val="ListParagraph"/>
        <w:ind w:left="1530"/>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548C8">
        <w:rPr>
          <w:rFonts w:ascii="Arial" w:hAnsi="Arial" w:cs="Arial"/>
          <w:i/>
          <w:iCs/>
        </w:rPr>
        <w:t>(Check one of the three sections below)</w:t>
      </w:r>
    </w:p>
    <w:p w14:paraId="6A6BC78A" w14:textId="4D78AC8C" w:rsidR="001E5552" w:rsidRDefault="00000000" w:rsidP="001E5552">
      <w:pPr>
        <w:pStyle w:val="ListParagraph"/>
        <w:ind w:left="2160"/>
        <w:rPr>
          <w:rFonts w:ascii="Arial" w:hAnsi="Arial" w:cs="Arial"/>
          <w:sz w:val="24"/>
          <w:szCs w:val="24"/>
        </w:rPr>
      </w:pPr>
      <w:sdt>
        <w:sdtPr>
          <w:rPr>
            <w:rFonts w:ascii="Arial" w:hAnsi="Arial" w:cs="Arial"/>
            <w:sz w:val="24"/>
            <w:szCs w:val="24"/>
          </w:rPr>
          <w:id w:val="323091420"/>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Both parents agree that </w:t>
      </w:r>
      <w:sdt>
        <w:sdtPr>
          <w:rPr>
            <w:rFonts w:ascii="Arial" w:hAnsi="Arial" w:cs="Arial"/>
            <w:sz w:val="24"/>
            <w:szCs w:val="24"/>
          </w:rPr>
          <w:id w:val="762341134"/>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Plaintiff </w:t>
      </w:r>
      <w:sdt>
        <w:sdtPr>
          <w:rPr>
            <w:rFonts w:ascii="Arial" w:hAnsi="Arial" w:cs="Arial"/>
            <w:sz w:val="24"/>
            <w:szCs w:val="24"/>
          </w:rPr>
          <w:id w:val="968012107"/>
          <w14:checkbox>
            <w14:checked w14:val="0"/>
            <w14:checkedState w14:val="2612" w14:font="MS Gothic"/>
            <w14:uncheckedState w14:val="2610" w14:font="MS Gothic"/>
          </w14:checkbox>
        </w:sdtPr>
        <w:sdtContent>
          <w:r w:rsidR="001E5552">
            <w:rPr>
              <w:rFonts w:ascii="MS Gothic" w:eastAsia="MS Gothic" w:hAnsi="MS Gothic" w:cs="Arial" w:hint="eastAsia"/>
              <w:sz w:val="24"/>
              <w:szCs w:val="24"/>
            </w:rPr>
            <w:t>☐</w:t>
          </w:r>
        </w:sdtContent>
      </w:sdt>
      <w:r w:rsidR="001E5552">
        <w:rPr>
          <w:rFonts w:ascii="Arial" w:hAnsi="Arial" w:cs="Arial"/>
          <w:sz w:val="24"/>
          <w:szCs w:val="24"/>
        </w:rPr>
        <w:t xml:space="preserve"> Defendant or </w:t>
      </w:r>
      <w:sdt>
        <w:sdtPr>
          <w:rPr>
            <w:rFonts w:ascii="Arial" w:hAnsi="Arial" w:cs="Arial"/>
            <w:sz w:val="24"/>
            <w:szCs w:val="24"/>
          </w:rPr>
          <w:id w:val="1092975958"/>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1E5552">
        <w:rPr>
          <w:rFonts w:ascii="Arial" w:hAnsi="Arial" w:cs="Arial"/>
          <w:sz w:val="24"/>
          <w:szCs w:val="24"/>
        </w:rPr>
        <w:t xml:space="preserve">Both parents shall obtain </w:t>
      </w:r>
      <w:proofErr w:type="gramStart"/>
      <w:r w:rsidR="001E5552">
        <w:rPr>
          <w:rFonts w:ascii="Arial" w:hAnsi="Arial" w:cs="Arial"/>
          <w:sz w:val="24"/>
          <w:szCs w:val="24"/>
        </w:rPr>
        <w:t>or</w:t>
      </w:r>
      <w:proofErr w:type="gramEnd"/>
      <w:r w:rsidR="001E5552">
        <w:rPr>
          <w:rFonts w:ascii="Arial" w:hAnsi="Arial" w:cs="Arial"/>
          <w:sz w:val="24"/>
          <w:szCs w:val="24"/>
        </w:rPr>
        <w:t xml:space="preserve"> maintain private health insurance coverage, the cost of which exceeds the Health Insurance Maximum for that parent.</w:t>
      </w:r>
    </w:p>
    <w:p w14:paraId="0781B74A" w14:textId="77777777" w:rsidR="00AB04B6" w:rsidRDefault="00AB04B6" w:rsidP="00AB04B6">
      <w:pPr>
        <w:pStyle w:val="ListParagraph"/>
        <w:ind w:left="1530"/>
        <w:rPr>
          <w:rFonts w:ascii="Arial" w:hAnsi="Arial" w:cs="Arial"/>
          <w:sz w:val="24"/>
          <w:szCs w:val="24"/>
        </w:rPr>
      </w:pPr>
    </w:p>
    <w:p w14:paraId="16615938" w14:textId="77777777" w:rsidR="00AB04B6" w:rsidRDefault="00AB04B6" w:rsidP="00AB04B6">
      <w:pPr>
        <w:pStyle w:val="ListParagraph"/>
        <w:ind w:left="4410" w:firstLine="630"/>
        <w:rPr>
          <w:rFonts w:ascii="Arial" w:hAnsi="Arial" w:cs="Arial"/>
          <w:b/>
          <w:bCs/>
          <w:sz w:val="24"/>
          <w:szCs w:val="24"/>
        </w:rPr>
      </w:pPr>
      <w:r w:rsidRPr="001E5552">
        <w:rPr>
          <w:rFonts w:ascii="Arial" w:hAnsi="Arial" w:cs="Arial"/>
          <w:sz w:val="24"/>
          <w:szCs w:val="24"/>
        </w:rPr>
        <w:t xml:space="preserve"> </w:t>
      </w:r>
      <w:r w:rsidRPr="001E5552">
        <w:rPr>
          <w:rFonts w:ascii="Arial" w:hAnsi="Arial" w:cs="Arial"/>
          <w:b/>
          <w:bCs/>
          <w:sz w:val="24"/>
          <w:szCs w:val="24"/>
        </w:rPr>
        <w:t>– OR –</w:t>
      </w:r>
    </w:p>
    <w:p w14:paraId="0E5A16EC" w14:textId="70E08309" w:rsidR="00AB04B6" w:rsidRPr="00AB04B6" w:rsidRDefault="00000000" w:rsidP="00AB04B6">
      <w:pPr>
        <w:pStyle w:val="ListParagraph"/>
        <w:ind w:left="2160"/>
        <w:rPr>
          <w:rFonts w:ascii="Arial" w:hAnsi="Arial" w:cs="Arial"/>
          <w:sz w:val="24"/>
          <w:szCs w:val="24"/>
        </w:rPr>
      </w:pPr>
      <w:sdt>
        <w:sdtPr>
          <w:rPr>
            <w:rFonts w:ascii="Arial" w:hAnsi="Arial" w:cs="Arial"/>
            <w:sz w:val="24"/>
            <w:szCs w:val="24"/>
          </w:rPr>
          <w:id w:val="1541785869"/>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Plaintiff </w:t>
      </w:r>
      <w:sdt>
        <w:sdtPr>
          <w:rPr>
            <w:rFonts w:ascii="Arial" w:hAnsi="Arial" w:cs="Arial"/>
            <w:sz w:val="24"/>
            <w:szCs w:val="24"/>
          </w:rPr>
          <w:id w:val="1757094018"/>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Defendant has requested to obtain or maintain private health </w:t>
      </w:r>
      <w:r w:rsidR="00AB04B6" w:rsidRPr="00AB04B6">
        <w:rPr>
          <w:rFonts w:ascii="Arial" w:hAnsi="Arial" w:cs="Arial"/>
          <w:sz w:val="24"/>
          <w:szCs w:val="24"/>
        </w:rPr>
        <w:t>insurance coverage, the cost of which exceeds the Health Insurance Maximum for that parent.</w:t>
      </w:r>
    </w:p>
    <w:p w14:paraId="62B37C3E" w14:textId="77777777" w:rsidR="00AB04B6" w:rsidRPr="00AB04B6" w:rsidRDefault="00AB04B6" w:rsidP="00AB04B6">
      <w:pPr>
        <w:rPr>
          <w:rFonts w:ascii="Arial" w:hAnsi="Arial" w:cs="Arial"/>
          <w:sz w:val="24"/>
          <w:szCs w:val="24"/>
        </w:rPr>
      </w:pPr>
    </w:p>
    <w:p w14:paraId="1AB2474B" w14:textId="77777777" w:rsidR="00AB04B6" w:rsidRDefault="00AB04B6" w:rsidP="00AB04B6">
      <w:pPr>
        <w:pStyle w:val="ListParagraph"/>
        <w:ind w:left="4410" w:firstLine="630"/>
        <w:rPr>
          <w:rFonts w:ascii="Arial" w:hAnsi="Arial" w:cs="Arial"/>
          <w:b/>
          <w:bCs/>
          <w:sz w:val="24"/>
          <w:szCs w:val="24"/>
        </w:rPr>
      </w:pPr>
      <w:r w:rsidRPr="00AB04B6">
        <w:rPr>
          <w:rFonts w:ascii="Arial" w:hAnsi="Arial" w:cs="Arial"/>
          <w:sz w:val="24"/>
          <w:szCs w:val="24"/>
        </w:rPr>
        <w:t xml:space="preserve"> </w:t>
      </w:r>
      <w:r w:rsidRPr="00AB04B6">
        <w:rPr>
          <w:rFonts w:ascii="Arial" w:hAnsi="Arial" w:cs="Arial"/>
          <w:b/>
          <w:bCs/>
          <w:sz w:val="24"/>
          <w:szCs w:val="24"/>
        </w:rPr>
        <w:t>– OR –</w:t>
      </w:r>
    </w:p>
    <w:p w14:paraId="2E8A6CAE" w14:textId="77777777" w:rsidR="00AB04B6" w:rsidRPr="00AB04B6" w:rsidRDefault="00AB04B6" w:rsidP="00AB04B6">
      <w:pPr>
        <w:pStyle w:val="ListParagraph"/>
        <w:ind w:left="4410" w:firstLine="630"/>
        <w:rPr>
          <w:rFonts w:ascii="Arial" w:hAnsi="Arial" w:cs="Arial"/>
          <w:b/>
          <w:bCs/>
          <w:sz w:val="24"/>
          <w:szCs w:val="24"/>
        </w:rPr>
      </w:pPr>
    </w:p>
    <w:p w14:paraId="257B553C" w14:textId="568992D7" w:rsidR="00AB04B6" w:rsidRDefault="00000000" w:rsidP="001E5552">
      <w:pPr>
        <w:pStyle w:val="ListParagraph"/>
        <w:ind w:left="2160"/>
        <w:rPr>
          <w:rFonts w:ascii="Arial" w:hAnsi="Arial" w:cs="Arial"/>
          <w:sz w:val="24"/>
          <w:szCs w:val="24"/>
          <w:u w:val="single"/>
        </w:rPr>
      </w:pPr>
      <w:sdt>
        <w:sdtPr>
          <w:rPr>
            <w:rFonts w:ascii="Arial" w:hAnsi="Arial" w:cs="Arial"/>
            <w:sz w:val="24"/>
            <w:szCs w:val="24"/>
          </w:rPr>
          <w:id w:val="-703486734"/>
          <w14:checkbox>
            <w14:checked w14:val="0"/>
            <w14:checkedState w14:val="2612" w14:font="MS Gothic"/>
            <w14:uncheckedState w14:val="2610" w14:font="MS Gothic"/>
          </w14:checkbox>
        </w:sdtPr>
        <w:sdtContent>
          <w:r w:rsidR="00AB04B6" w:rsidRPr="00AB04B6">
            <w:rPr>
              <w:rFonts w:ascii="Segoe UI Symbol" w:eastAsia="MS Gothic" w:hAnsi="Segoe UI Symbol" w:cs="Segoe UI Symbol"/>
              <w:sz w:val="24"/>
              <w:szCs w:val="24"/>
            </w:rPr>
            <w:t>☐</w:t>
          </w:r>
        </w:sdtContent>
      </w:sdt>
      <w:r w:rsidR="00AB04B6" w:rsidRPr="00AB04B6">
        <w:rPr>
          <w:rFonts w:ascii="Arial" w:hAnsi="Arial" w:cs="Arial"/>
          <w:sz w:val="24"/>
          <w:szCs w:val="24"/>
        </w:rPr>
        <w:t xml:space="preserve"> It is in the best interest of the child(ren) for </w:t>
      </w:r>
      <w:sdt>
        <w:sdtPr>
          <w:rPr>
            <w:rFonts w:ascii="Arial" w:hAnsi="Arial" w:cs="Arial"/>
            <w:sz w:val="24"/>
            <w:szCs w:val="24"/>
          </w:rPr>
          <w:id w:val="1973939323"/>
          <w14:checkbox>
            <w14:checked w14:val="0"/>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AB04B6" w:rsidRPr="00AB04B6">
        <w:rPr>
          <w:rFonts w:ascii="Arial" w:hAnsi="Arial" w:cs="Arial"/>
          <w:sz w:val="24"/>
          <w:szCs w:val="24"/>
        </w:rPr>
        <w:t xml:space="preserve"> Plaintiff </w:t>
      </w:r>
      <w:sdt>
        <w:sdtPr>
          <w:rPr>
            <w:rFonts w:ascii="Arial" w:hAnsi="Arial" w:cs="Arial"/>
            <w:sz w:val="24"/>
            <w:szCs w:val="24"/>
          </w:rPr>
          <w:id w:val="1509327123"/>
          <w14:checkbox>
            <w14:checked w14:val="0"/>
            <w14:checkedState w14:val="2612" w14:font="MS Gothic"/>
            <w14:uncheckedState w14:val="2610" w14:font="MS Gothic"/>
          </w14:checkbox>
        </w:sdtPr>
        <w:sdtContent>
          <w:r w:rsidR="00AB04B6" w:rsidRPr="00AB04B6">
            <w:rPr>
              <w:rFonts w:ascii="Segoe UI Symbol" w:eastAsia="MS Gothic" w:hAnsi="Segoe UI Symbol" w:cs="Segoe UI Symbol"/>
              <w:sz w:val="24"/>
              <w:szCs w:val="24"/>
            </w:rPr>
            <w:t>☐</w:t>
          </w:r>
        </w:sdtContent>
      </w:sdt>
      <w:r w:rsidR="00AB04B6" w:rsidRPr="00AB04B6">
        <w:rPr>
          <w:rFonts w:ascii="Arial" w:hAnsi="Arial" w:cs="Arial"/>
          <w:sz w:val="24"/>
          <w:szCs w:val="24"/>
        </w:rPr>
        <w:t xml:space="preserve"> </w:t>
      </w:r>
      <w:bookmarkStart w:id="1" w:name="_Hlk134088125"/>
      <w:r w:rsidR="00AB04B6" w:rsidRPr="00AB04B6">
        <w:rPr>
          <w:rFonts w:ascii="Arial" w:hAnsi="Arial" w:cs="Arial"/>
          <w:sz w:val="24"/>
          <w:szCs w:val="24"/>
        </w:rPr>
        <w:t>Defendant to obtain or maintain private health insurance coverage for the child(ren) even though the total cost of private health insurance coverage exceeds that parent’s Health Insurance Maximum. The cost of private health insurance coverage will not impose an undue financial burden because:</w:t>
      </w:r>
      <w:r w:rsidR="00AB04B6">
        <w:rPr>
          <w:rFonts w:ascii="Arial" w:hAnsi="Arial" w:cs="Arial"/>
          <w:sz w:val="24"/>
          <w:szCs w:val="24"/>
        </w:rPr>
        <w:t xml:space="preserve"> </w:t>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r w:rsidR="00AB04B6">
        <w:rPr>
          <w:rFonts w:ascii="Arial" w:hAnsi="Arial" w:cs="Arial"/>
          <w:sz w:val="24"/>
          <w:szCs w:val="24"/>
          <w:u w:val="single"/>
        </w:rPr>
        <w:tab/>
      </w:r>
    </w:p>
    <w:p w14:paraId="08E01AA8" w14:textId="77777777" w:rsidR="00AB04B6" w:rsidRDefault="00AB04B6" w:rsidP="00AB04B6">
      <w:pPr>
        <w:rPr>
          <w:rFonts w:ascii="Arial" w:hAnsi="Arial" w:cs="Arial"/>
          <w:sz w:val="24"/>
          <w:szCs w:val="24"/>
        </w:rPr>
      </w:pPr>
    </w:p>
    <w:p w14:paraId="67BFA959" w14:textId="4BE29DF8" w:rsidR="00AB04B6" w:rsidRDefault="00AB04B6" w:rsidP="00AB04B6">
      <w:pPr>
        <w:pStyle w:val="ListParagraph"/>
        <w:numPr>
          <w:ilvl w:val="0"/>
          <w:numId w:val="6"/>
        </w:numPr>
        <w:rPr>
          <w:rFonts w:ascii="Arial" w:hAnsi="Arial" w:cs="Arial"/>
          <w:sz w:val="24"/>
          <w:szCs w:val="24"/>
        </w:rPr>
      </w:pPr>
      <w:r>
        <w:rPr>
          <w:rFonts w:ascii="Arial" w:hAnsi="Arial" w:cs="Arial"/>
          <w:sz w:val="24"/>
          <w:szCs w:val="24"/>
        </w:rPr>
        <w:t>Person Required to Provide Private Health Insurance Coverage.</w:t>
      </w:r>
    </w:p>
    <w:p w14:paraId="70E8A45F" w14:textId="77777777" w:rsidR="00AB04B6" w:rsidRPr="00AB04B6" w:rsidRDefault="00AB04B6" w:rsidP="00AB04B6">
      <w:pPr>
        <w:pStyle w:val="ListParagraph"/>
        <w:ind w:left="1530"/>
        <w:rPr>
          <w:rFonts w:ascii="Arial" w:hAnsi="Arial" w:cs="Arial"/>
          <w:sz w:val="24"/>
          <w:szCs w:val="24"/>
        </w:rPr>
      </w:pPr>
    </w:p>
    <w:p w14:paraId="17AF910E" w14:textId="78F0BD46" w:rsidR="00AB04B6" w:rsidRDefault="00000000" w:rsidP="00AB04B6">
      <w:pPr>
        <w:pStyle w:val="ListParagraph"/>
        <w:ind w:left="1530"/>
        <w:rPr>
          <w:rFonts w:ascii="Arial" w:hAnsi="Arial" w:cs="Arial"/>
          <w:sz w:val="24"/>
          <w:szCs w:val="24"/>
        </w:rPr>
      </w:pPr>
      <w:sdt>
        <w:sdtPr>
          <w:rPr>
            <w:rFonts w:ascii="Arial" w:hAnsi="Arial" w:cs="Arial"/>
            <w:sz w:val="24"/>
            <w:szCs w:val="24"/>
          </w:rPr>
          <w:id w:val="1089352313"/>
          <w14:checkbox>
            <w14:checked w14:val="0"/>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AB04B6" w:rsidRPr="00AB04B6">
        <w:rPr>
          <w:rFonts w:ascii="Arial" w:hAnsi="Arial" w:cs="Arial"/>
          <w:sz w:val="24"/>
          <w:szCs w:val="24"/>
        </w:rPr>
        <w:t xml:space="preserve">Plaintiff </w:t>
      </w:r>
      <w:sdt>
        <w:sdtPr>
          <w:rPr>
            <w:rFonts w:ascii="Arial" w:hAnsi="Arial" w:cs="Arial"/>
            <w:sz w:val="24"/>
            <w:szCs w:val="24"/>
          </w:rPr>
          <w:id w:val="2019113078"/>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Defendant </w:t>
      </w:r>
      <w:sdt>
        <w:sdtPr>
          <w:rPr>
            <w:rFonts w:ascii="Arial" w:hAnsi="Arial" w:cs="Arial"/>
            <w:sz w:val="24"/>
            <w:szCs w:val="24"/>
          </w:rPr>
          <w:id w:val="-1620066306"/>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Both parents shall provide private health insurance coverage for the child(ren) until further order of Court for the following reasons: </w:t>
      </w:r>
    </w:p>
    <w:p w14:paraId="09990501" w14:textId="77777777" w:rsidR="00AB04B6" w:rsidRDefault="00AB04B6" w:rsidP="00AB04B6">
      <w:pPr>
        <w:pStyle w:val="ListParagraph"/>
        <w:ind w:left="1530"/>
        <w:rPr>
          <w:rFonts w:ascii="Arial" w:hAnsi="Arial" w:cs="Arial"/>
          <w:sz w:val="24"/>
          <w:szCs w:val="24"/>
        </w:rPr>
      </w:pPr>
    </w:p>
    <w:p w14:paraId="545F4075" w14:textId="455C864D" w:rsidR="00AB04B6" w:rsidRPr="002548C8" w:rsidRDefault="00AB04B6" w:rsidP="002548C8">
      <w:pPr>
        <w:pStyle w:val="ListParagraph"/>
        <w:ind w:left="2970" w:firstLine="630"/>
        <w:rPr>
          <w:rFonts w:ascii="Arial" w:hAnsi="Arial" w:cs="Arial"/>
          <w:i/>
          <w:iCs/>
        </w:rPr>
      </w:pPr>
      <w:r w:rsidRPr="002548C8">
        <w:rPr>
          <w:rFonts w:ascii="Arial" w:hAnsi="Arial" w:cs="Arial"/>
          <w:i/>
          <w:iCs/>
        </w:rPr>
        <w:t xml:space="preserve">(Check one of the following six boxes) </w:t>
      </w:r>
    </w:p>
    <w:p w14:paraId="4C287411" w14:textId="1112EBC3" w:rsidR="00AB04B6" w:rsidRDefault="00000000" w:rsidP="00AB04B6">
      <w:pPr>
        <w:pStyle w:val="ListParagraph"/>
        <w:ind w:left="1530"/>
        <w:rPr>
          <w:rFonts w:ascii="Arial" w:hAnsi="Arial" w:cs="Arial"/>
          <w:sz w:val="24"/>
          <w:szCs w:val="24"/>
        </w:rPr>
      </w:pPr>
      <w:sdt>
        <w:sdtPr>
          <w:rPr>
            <w:rFonts w:ascii="Arial" w:hAnsi="Arial" w:cs="Arial"/>
            <w:sz w:val="24"/>
            <w:szCs w:val="24"/>
          </w:rPr>
          <w:id w:val="-2113114002"/>
          <w14:checkbox>
            <w14:checked w14:val="0"/>
            <w14:checkedState w14:val="2612" w14:font="MS Gothic"/>
            <w14:uncheckedState w14:val="2610" w14:font="MS Gothic"/>
          </w14:checkbox>
        </w:sdtPr>
        <w:sdtContent>
          <w:r w:rsidR="00E47065">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The child support </w:t>
      </w:r>
      <w:proofErr w:type="spellStart"/>
      <w:r w:rsidR="00AB04B6" w:rsidRPr="00AB04B6">
        <w:rPr>
          <w:rFonts w:ascii="Arial" w:hAnsi="Arial" w:cs="Arial"/>
          <w:sz w:val="24"/>
          <w:szCs w:val="24"/>
        </w:rPr>
        <w:t>obligee</w:t>
      </w:r>
      <w:proofErr w:type="spellEnd"/>
      <w:r w:rsidR="00AB04B6" w:rsidRPr="00AB04B6">
        <w:rPr>
          <w:rFonts w:ascii="Arial" w:hAnsi="Arial" w:cs="Arial"/>
          <w:sz w:val="24"/>
          <w:szCs w:val="24"/>
        </w:rPr>
        <w:t xml:space="preserve"> is rebuttably presumed to be the appropriate parent to provide private health insurance coverage for the child(ren). </w:t>
      </w:r>
    </w:p>
    <w:p w14:paraId="6EDD055D" w14:textId="22EB9102" w:rsidR="00AB04B6" w:rsidRDefault="00000000" w:rsidP="00AB04B6">
      <w:pPr>
        <w:pStyle w:val="ListParagraph"/>
        <w:ind w:left="1530"/>
        <w:rPr>
          <w:rFonts w:ascii="Arial" w:hAnsi="Arial" w:cs="Arial"/>
          <w:sz w:val="24"/>
          <w:szCs w:val="24"/>
        </w:rPr>
      </w:pPr>
      <w:sdt>
        <w:sdtPr>
          <w:rPr>
            <w:rFonts w:ascii="Arial" w:hAnsi="Arial" w:cs="Arial"/>
            <w:sz w:val="24"/>
            <w:szCs w:val="24"/>
          </w:rPr>
          <w:id w:val="1494143198"/>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The child support obligor already has private health insurance coverage for the child(ren) that </w:t>
      </w:r>
      <w:bookmarkEnd w:id="1"/>
      <w:r w:rsidR="00AB04B6" w:rsidRPr="00AB04B6">
        <w:rPr>
          <w:rFonts w:ascii="Arial" w:hAnsi="Arial" w:cs="Arial"/>
          <w:sz w:val="24"/>
          <w:szCs w:val="24"/>
        </w:rPr>
        <w:t xml:space="preserve">is reasonable in cost. </w:t>
      </w:r>
    </w:p>
    <w:p w14:paraId="640ED9EB" w14:textId="22A9943C" w:rsidR="00AB04B6" w:rsidRDefault="00000000" w:rsidP="00AB04B6">
      <w:pPr>
        <w:pStyle w:val="ListParagraph"/>
        <w:ind w:left="1530"/>
        <w:rPr>
          <w:rFonts w:ascii="Arial" w:hAnsi="Arial" w:cs="Arial"/>
          <w:sz w:val="24"/>
          <w:szCs w:val="24"/>
        </w:rPr>
      </w:pPr>
      <w:sdt>
        <w:sdtPr>
          <w:rPr>
            <w:rFonts w:ascii="Arial" w:hAnsi="Arial" w:cs="Arial"/>
            <w:sz w:val="24"/>
            <w:szCs w:val="24"/>
          </w:rPr>
          <w:id w:val="-1622223072"/>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The child support obligor already has private health insurance coverage in place for the child(ren) that is not reasonable in cost, but the child support obligor wishes to be named the private health insurance obligor and provide coverage. </w:t>
      </w:r>
    </w:p>
    <w:p w14:paraId="0CB1C2FD" w14:textId="3FDEA3F5" w:rsidR="00AB04B6" w:rsidRDefault="00000000" w:rsidP="00AB04B6">
      <w:pPr>
        <w:pStyle w:val="ListParagraph"/>
        <w:ind w:left="1530"/>
        <w:rPr>
          <w:rFonts w:ascii="Arial" w:hAnsi="Arial" w:cs="Arial"/>
          <w:sz w:val="24"/>
          <w:szCs w:val="24"/>
        </w:rPr>
      </w:pPr>
      <w:sdt>
        <w:sdtPr>
          <w:rPr>
            <w:rFonts w:ascii="Arial" w:hAnsi="Arial" w:cs="Arial"/>
            <w:sz w:val="24"/>
            <w:szCs w:val="24"/>
          </w:rPr>
          <w:id w:val="1252310475"/>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The child support obligor can obtain private health insurance coverage for the child(ren) that is reasonable in cost through an employer or other source. </w:t>
      </w:r>
    </w:p>
    <w:p w14:paraId="724D1A7D" w14:textId="2E91048A" w:rsidR="00AB04B6" w:rsidRDefault="00000000" w:rsidP="00AB04B6">
      <w:pPr>
        <w:pStyle w:val="ListParagraph"/>
        <w:ind w:left="1530"/>
        <w:rPr>
          <w:rFonts w:ascii="Arial" w:hAnsi="Arial" w:cs="Arial"/>
          <w:sz w:val="24"/>
          <w:szCs w:val="24"/>
        </w:rPr>
      </w:pPr>
      <w:sdt>
        <w:sdtPr>
          <w:rPr>
            <w:rFonts w:ascii="Arial" w:hAnsi="Arial" w:cs="Arial"/>
            <w:sz w:val="24"/>
            <w:szCs w:val="24"/>
          </w:rPr>
          <w:id w:val="-693386856"/>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The child support </w:t>
      </w:r>
      <w:proofErr w:type="spellStart"/>
      <w:r w:rsidR="00AB04B6" w:rsidRPr="00AB04B6">
        <w:rPr>
          <w:rFonts w:ascii="Arial" w:hAnsi="Arial" w:cs="Arial"/>
          <w:sz w:val="24"/>
          <w:szCs w:val="24"/>
        </w:rPr>
        <w:t>obligee</w:t>
      </w:r>
      <w:proofErr w:type="spellEnd"/>
      <w:r w:rsidR="00AB04B6" w:rsidRPr="00AB04B6">
        <w:rPr>
          <w:rFonts w:ascii="Arial" w:hAnsi="Arial" w:cs="Arial"/>
          <w:sz w:val="24"/>
          <w:szCs w:val="24"/>
        </w:rPr>
        <w:t xml:space="preserve"> is a non-parent individual or agency that has no duty to provide medical support. </w:t>
      </w:r>
    </w:p>
    <w:p w14:paraId="43E7ECBF" w14:textId="77777777" w:rsidR="00AB04B6" w:rsidRDefault="00000000" w:rsidP="00AB04B6">
      <w:pPr>
        <w:pStyle w:val="ListParagraph"/>
        <w:ind w:left="1530"/>
        <w:rPr>
          <w:rFonts w:ascii="Arial" w:hAnsi="Arial" w:cs="Arial"/>
          <w:sz w:val="24"/>
          <w:szCs w:val="24"/>
        </w:rPr>
      </w:pPr>
      <w:sdt>
        <w:sdtPr>
          <w:rPr>
            <w:rFonts w:ascii="Arial" w:hAnsi="Arial" w:cs="Arial"/>
            <w:sz w:val="24"/>
            <w:szCs w:val="24"/>
          </w:rPr>
          <w:id w:val="1353298341"/>
          <w14:checkbox>
            <w14:checked w14:val="0"/>
            <w14:checkedState w14:val="2612" w14:font="MS Gothic"/>
            <w14:uncheckedState w14:val="2610" w14:font="MS Gothic"/>
          </w14:checkbox>
        </w:sdtPr>
        <w:sdtContent>
          <w:r w:rsidR="00AB04B6">
            <w:rPr>
              <w:rFonts w:ascii="MS Gothic" w:eastAsia="MS Gothic" w:hAnsi="MS Gothic" w:cs="Arial" w:hint="eastAsia"/>
              <w:sz w:val="24"/>
              <w:szCs w:val="24"/>
            </w:rPr>
            <w:t>☐</w:t>
          </w:r>
        </w:sdtContent>
      </w:sdt>
      <w:r w:rsidR="00AB04B6">
        <w:rPr>
          <w:rFonts w:ascii="Arial" w:hAnsi="Arial" w:cs="Arial"/>
          <w:sz w:val="24"/>
          <w:szCs w:val="24"/>
        </w:rPr>
        <w:t xml:space="preserve"> </w:t>
      </w:r>
      <w:r w:rsidR="00AB04B6" w:rsidRPr="00AB04B6">
        <w:rPr>
          <w:rFonts w:ascii="Arial" w:hAnsi="Arial" w:cs="Arial"/>
          <w:sz w:val="24"/>
          <w:szCs w:val="24"/>
        </w:rPr>
        <w:t xml:space="preserve">Both parents wish to provide and already have private health insurance coverage in place or have private health insurance coverage available for the child(ren). </w:t>
      </w:r>
    </w:p>
    <w:p w14:paraId="1B7178C7" w14:textId="77777777" w:rsidR="00AB04B6" w:rsidRDefault="00AB04B6" w:rsidP="00AB04B6">
      <w:pPr>
        <w:pStyle w:val="ListParagraph"/>
        <w:ind w:left="1530"/>
        <w:rPr>
          <w:rFonts w:ascii="Arial" w:hAnsi="Arial" w:cs="Arial"/>
          <w:sz w:val="24"/>
          <w:szCs w:val="24"/>
        </w:rPr>
      </w:pPr>
    </w:p>
    <w:p w14:paraId="24BECC95" w14:textId="4A9DA0FE" w:rsidR="00AB04B6" w:rsidRDefault="00AB04B6" w:rsidP="00AB04B6">
      <w:pPr>
        <w:ind w:left="720"/>
        <w:rPr>
          <w:rFonts w:ascii="Arial" w:hAnsi="Arial" w:cs="Arial"/>
          <w:sz w:val="24"/>
          <w:szCs w:val="24"/>
        </w:rPr>
      </w:pPr>
      <w:r w:rsidRPr="00AB04B6">
        <w:rPr>
          <w:rFonts w:ascii="Arial" w:hAnsi="Arial" w:cs="Arial"/>
          <w:sz w:val="24"/>
          <w:szCs w:val="24"/>
        </w:rPr>
        <w:t xml:space="preserve">If both parents are providing private health insurance coverage for the minor child(ren), </w:t>
      </w:r>
      <w:sdt>
        <w:sdtPr>
          <w:rPr>
            <w:rFonts w:ascii="Arial" w:hAnsi="Arial" w:cs="Arial"/>
            <w:sz w:val="24"/>
            <w:szCs w:val="24"/>
          </w:rPr>
          <w:id w:val="-74642179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AB04B6">
        <w:rPr>
          <w:rFonts w:ascii="Arial" w:hAnsi="Arial" w:cs="Arial"/>
          <w:sz w:val="24"/>
          <w:szCs w:val="24"/>
        </w:rPr>
        <w:t xml:space="preserve">Plaintiff’s </w:t>
      </w:r>
      <w:sdt>
        <w:sdtPr>
          <w:rPr>
            <w:rFonts w:ascii="Arial" w:hAnsi="Arial" w:cs="Arial"/>
            <w:sz w:val="24"/>
            <w:szCs w:val="24"/>
          </w:rPr>
          <w:id w:val="11321378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AB04B6">
        <w:rPr>
          <w:rFonts w:ascii="Arial" w:hAnsi="Arial" w:cs="Arial"/>
          <w:sz w:val="24"/>
          <w:szCs w:val="24"/>
        </w:rPr>
        <w:t xml:space="preserve">Defendant’s private health insurance coverage plan shall be considered the primary private health insurance coverage plan for the child(ren). </w:t>
      </w:r>
    </w:p>
    <w:p w14:paraId="3A781F85" w14:textId="61C9B1B7" w:rsidR="00AB04B6" w:rsidRPr="00E47065" w:rsidRDefault="00AB04B6" w:rsidP="00E47065">
      <w:pPr>
        <w:ind w:left="1440"/>
        <w:rPr>
          <w:rFonts w:ascii="Arial" w:hAnsi="Arial" w:cs="Arial"/>
          <w:sz w:val="24"/>
          <w:szCs w:val="24"/>
        </w:rPr>
      </w:pPr>
      <w:r w:rsidRPr="00AB04B6">
        <w:rPr>
          <w:rFonts w:ascii="Arial" w:hAnsi="Arial" w:cs="Arial"/>
          <w:sz w:val="24"/>
          <w:szCs w:val="24"/>
        </w:rPr>
        <w:t xml:space="preserve">Should private health insurance coverage be cancelled for any reason, the </w:t>
      </w:r>
      <w:r w:rsidRPr="00AB04B6">
        <w:rPr>
          <w:rFonts w:ascii="Arial" w:hAnsi="Arial" w:cs="Arial"/>
          <w:sz w:val="24"/>
          <w:szCs w:val="24"/>
        </w:rPr>
        <w:lastRenderedPageBreak/>
        <w:t>parent ordered to maintain private health insurance coverage shall immediately notify the other parent of the cancellation.</w:t>
      </w:r>
    </w:p>
    <w:p w14:paraId="09358DDB" w14:textId="77777777" w:rsidR="00AB04B6" w:rsidRDefault="00AB04B6" w:rsidP="00AB04B6">
      <w:pPr>
        <w:pStyle w:val="ListParagraph"/>
        <w:ind w:left="1530"/>
        <w:rPr>
          <w:rFonts w:ascii="Arial" w:hAnsi="Arial" w:cs="Arial"/>
          <w:sz w:val="24"/>
          <w:szCs w:val="24"/>
        </w:rPr>
      </w:pPr>
    </w:p>
    <w:p w14:paraId="16B11FE8" w14:textId="77777777" w:rsidR="00AB04B6" w:rsidRPr="000A77BE" w:rsidRDefault="00AB04B6" w:rsidP="00AB04B6">
      <w:pPr>
        <w:spacing w:line="360" w:lineRule="auto"/>
        <w:rPr>
          <w:rFonts w:ascii="Arial" w:hAnsi="Arial" w:cs="Arial"/>
          <w:b/>
          <w:bCs/>
          <w:sz w:val="24"/>
          <w:szCs w:val="24"/>
          <w:u w:val="single"/>
        </w:rPr>
      </w:pPr>
      <w:r w:rsidRPr="000A77BE">
        <w:rPr>
          <w:rFonts w:ascii="Arial" w:hAnsi="Arial" w:cs="Arial"/>
          <w:b/>
          <w:bCs/>
          <w:sz w:val="24"/>
          <w:szCs w:val="24"/>
          <w:u w:val="single"/>
        </w:rPr>
        <w:t>Notice to Health Insurance Obligor(s)</w:t>
      </w:r>
      <w:r w:rsidRPr="000A77BE">
        <w:rPr>
          <w:rFonts w:ascii="Arial" w:hAnsi="Arial" w:cs="Arial"/>
          <w:sz w:val="24"/>
          <w:szCs w:val="24"/>
        </w:rPr>
        <w:t>:</w:t>
      </w:r>
    </w:p>
    <w:p w14:paraId="2421B836"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1.</w:t>
      </w:r>
      <w:r w:rsidRPr="000A77BE">
        <w:rPr>
          <w:rFonts w:ascii="Arial" w:hAnsi="Arial" w:cs="Arial"/>
          <w:sz w:val="24"/>
          <w:szCs w:val="24"/>
        </w:rPr>
        <w:tab/>
        <w:t>Within 30 days of the date of this support order, the Health Insurance Obligor must designate the child(ren) named herein as covered dependents under any health insurance policy, contract, or plan for which the Health Insurance Obligor contracts.</w:t>
      </w:r>
    </w:p>
    <w:p w14:paraId="3CA4BA8C"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2.</w:t>
      </w:r>
      <w:r w:rsidRPr="000A77BE">
        <w:rPr>
          <w:rFonts w:ascii="Arial" w:hAnsi="Arial" w:cs="Arial"/>
          <w:sz w:val="24"/>
          <w:szCs w:val="24"/>
        </w:rPr>
        <w:tab/>
        <w:t>The individuals who are designated to be reimbursed by the health plan administrator for covered out-of-pocket medical, optical, hospital, dental, or prescription expenses paid for the child(ren) named herein are:</w:t>
      </w:r>
    </w:p>
    <w:tbl>
      <w:tblPr>
        <w:tblW w:w="0" w:type="auto"/>
        <w:tblInd w:w="100" w:type="dxa"/>
        <w:tblLayout w:type="fixed"/>
        <w:tblCellMar>
          <w:left w:w="100" w:type="dxa"/>
          <w:right w:w="100" w:type="dxa"/>
        </w:tblCellMar>
        <w:tblLook w:val="0000" w:firstRow="0" w:lastRow="0" w:firstColumn="0" w:lastColumn="0" w:noHBand="0" w:noVBand="0"/>
      </w:tblPr>
      <w:tblGrid>
        <w:gridCol w:w="1530"/>
        <w:gridCol w:w="3600"/>
        <w:gridCol w:w="630"/>
        <w:gridCol w:w="3600"/>
      </w:tblGrid>
      <w:tr w:rsidR="00AB04B6" w:rsidRPr="000A77BE" w14:paraId="60E73FCF" w14:textId="77777777" w:rsidTr="003103E8">
        <w:trPr>
          <w:cantSplit/>
        </w:trPr>
        <w:tc>
          <w:tcPr>
            <w:tcW w:w="1530" w:type="dxa"/>
            <w:tcBorders>
              <w:top w:val="nil"/>
              <w:left w:val="nil"/>
              <w:bottom w:val="nil"/>
              <w:right w:val="nil"/>
            </w:tcBorders>
          </w:tcPr>
          <w:p w14:paraId="169558EA" w14:textId="77777777" w:rsidR="00AB04B6" w:rsidRPr="000A77BE" w:rsidRDefault="00AB04B6" w:rsidP="003103E8">
            <w:pPr>
              <w:spacing w:before="105" w:after="52"/>
              <w:rPr>
                <w:sz w:val="24"/>
                <w:szCs w:val="24"/>
              </w:rPr>
            </w:pPr>
          </w:p>
        </w:tc>
        <w:tc>
          <w:tcPr>
            <w:tcW w:w="3600" w:type="dxa"/>
            <w:tcBorders>
              <w:top w:val="nil"/>
              <w:left w:val="nil"/>
              <w:bottom w:val="nil"/>
              <w:right w:val="nil"/>
            </w:tcBorders>
          </w:tcPr>
          <w:p w14:paraId="7A80CA7E" w14:textId="77777777" w:rsidR="00AB04B6" w:rsidRPr="000A77BE" w:rsidRDefault="00AB04B6" w:rsidP="003103E8">
            <w:pPr>
              <w:spacing w:before="105" w:after="52"/>
              <w:jc w:val="center"/>
              <w:rPr>
                <w:sz w:val="24"/>
                <w:szCs w:val="24"/>
              </w:rPr>
            </w:pPr>
            <w:r w:rsidRPr="000A77BE">
              <w:rPr>
                <w:rFonts w:ascii="Arial" w:hAnsi="Arial" w:cs="Arial"/>
                <w:b/>
                <w:bCs/>
                <w:sz w:val="24"/>
                <w:szCs w:val="24"/>
              </w:rPr>
              <w:t>OBLIGOR</w:t>
            </w:r>
          </w:p>
        </w:tc>
        <w:tc>
          <w:tcPr>
            <w:tcW w:w="630" w:type="dxa"/>
            <w:tcBorders>
              <w:top w:val="nil"/>
              <w:left w:val="nil"/>
              <w:bottom w:val="nil"/>
              <w:right w:val="nil"/>
            </w:tcBorders>
          </w:tcPr>
          <w:p w14:paraId="39E53A89" w14:textId="77777777" w:rsidR="00AB04B6" w:rsidRPr="000A77BE" w:rsidRDefault="00AB04B6" w:rsidP="003103E8">
            <w:pPr>
              <w:spacing w:before="105" w:after="52"/>
              <w:rPr>
                <w:sz w:val="24"/>
                <w:szCs w:val="24"/>
              </w:rPr>
            </w:pPr>
          </w:p>
        </w:tc>
        <w:tc>
          <w:tcPr>
            <w:tcW w:w="3600" w:type="dxa"/>
            <w:tcBorders>
              <w:top w:val="nil"/>
              <w:left w:val="nil"/>
              <w:bottom w:val="nil"/>
              <w:right w:val="nil"/>
            </w:tcBorders>
          </w:tcPr>
          <w:p w14:paraId="2A036FDD" w14:textId="77777777" w:rsidR="00AB04B6" w:rsidRPr="000A77BE" w:rsidRDefault="00AB04B6" w:rsidP="003103E8">
            <w:pPr>
              <w:spacing w:before="105" w:after="52"/>
              <w:jc w:val="center"/>
              <w:rPr>
                <w:sz w:val="24"/>
                <w:szCs w:val="24"/>
              </w:rPr>
            </w:pPr>
            <w:r w:rsidRPr="000A77BE">
              <w:rPr>
                <w:rFonts w:ascii="Arial" w:hAnsi="Arial" w:cs="Arial"/>
                <w:b/>
                <w:bCs/>
                <w:sz w:val="24"/>
                <w:szCs w:val="24"/>
              </w:rPr>
              <w:t>OBLIGEE</w:t>
            </w:r>
          </w:p>
        </w:tc>
      </w:tr>
      <w:tr w:rsidR="00AB04B6" w:rsidRPr="000A77BE" w14:paraId="6A168AC1" w14:textId="77777777" w:rsidTr="003103E8">
        <w:trPr>
          <w:cantSplit/>
        </w:trPr>
        <w:tc>
          <w:tcPr>
            <w:tcW w:w="1530" w:type="dxa"/>
            <w:tcBorders>
              <w:top w:val="nil"/>
              <w:left w:val="nil"/>
              <w:bottom w:val="nil"/>
              <w:right w:val="nil"/>
            </w:tcBorders>
          </w:tcPr>
          <w:p w14:paraId="2287CFD4" w14:textId="77777777" w:rsidR="00AB04B6" w:rsidRPr="000A77BE" w:rsidRDefault="00AB04B6" w:rsidP="003103E8">
            <w:pPr>
              <w:spacing w:before="105" w:after="52"/>
              <w:rPr>
                <w:sz w:val="24"/>
                <w:szCs w:val="24"/>
              </w:rPr>
            </w:pPr>
            <w:r w:rsidRPr="000A77BE">
              <w:rPr>
                <w:rFonts w:ascii="Arial" w:hAnsi="Arial" w:cs="Arial"/>
                <w:b/>
                <w:bCs/>
                <w:sz w:val="24"/>
                <w:szCs w:val="24"/>
              </w:rPr>
              <w:t>NAME:</w:t>
            </w:r>
          </w:p>
        </w:tc>
        <w:tc>
          <w:tcPr>
            <w:tcW w:w="3600" w:type="dxa"/>
            <w:tcBorders>
              <w:top w:val="single" w:sz="6" w:space="0" w:color="000000"/>
              <w:left w:val="single" w:sz="6" w:space="0" w:color="000000"/>
              <w:bottom w:val="nil"/>
              <w:right w:val="nil"/>
            </w:tcBorders>
          </w:tcPr>
          <w:p w14:paraId="4F3CB382" w14:textId="77777777" w:rsidR="00AB04B6" w:rsidRPr="00080E23" w:rsidRDefault="00AB04B6" w:rsidP="003103E8">
            <w:pPr>
              <w:spacing w:before="105" w:after="52"/>
              <w:rPr>
                <w:rFonts w:ascii="Arial" w:hAnsi="Arial" w:cs="Arial"/>
                <w:b/>
                <w:sz w:val="24"/>
                <w:szCs w:val="24"/>
              </w:rPr>
            </w:pPr>
          </w:p>
        </w:tc>
        <w:tc>
          <w:tcPr>
            <w:tcW w:w="630" w:type="dxa"/>
            <w:tcBorders>
              <w:top w:val="nil"/>
              <w:left w:val="single" w:sz="6" w:space="0" w:color="000000"/>
              <w:bottom w:val="nil"/>
              <w:right w:val="nil"/>
            </w:tcBorders>
          </w:tcPr>
          <w:p w14:paraId="66BF649B" w14:textId="77777777" w:rsidR="00AB04B6" w:rsidRPr="000A77BE" w:rsidRDefault="00AB04B6" w:rsidP="003103E8">
            <w:pPr>
              <w:spacing w:before="105" w:after="52"/>
              <w:rPr>
                <w:sz w:val="24"/>
                <w:szCs w:val="24"/>
              </w:rPr>
            </w:pPr>
          </w:p>
        </w:tc>
        <w:tc>
          <w:tcPr>
            <w:tcW w:w="3600" w:type="dxa"/>
            <w:tcBorders>
              <w:top w:val="single" w:sz="6" w:space="0" w:color="000000"/>
              <w:left w:val="single" w:sz="6" w:space="0" w:color="000000"/>
              <w:bottom w:val="nil"/>
              <w:right w:val="single" w:sz="6" w:space="0" w:color="000000"/>
            </w:tcBorders>
          </w:tcPr>
          <w:p w14:paraId="57837B1A" w14:textId="77777777" w:rsidR="00AB04B6" w:rsidRPr="00080E23" w:rsidRDefault="00AB04B6" w:rsidP="003103E8">
            <w:pPr>
              <w:spacing w:before="105" w:after="52"/>
              <w:rPr>
                <w:rFonts w:ascii="Arial" w:hAnsi="Arial" w:cs="Arial"/>
                <w:b/>
                <w:sz w:val="24"/>
                <w:szCs w:val="24"/>
              </w:rPr>
            </w:pPr>
          </w:p>
        </w:tc>
      </w:tr>
      <w:tr w:rsidR="00AB04B6" w:rsidRPr="000A77BE" w14:paraId="71CD64EC" w14:textId="77777777" w:rsidTr="003103E8">
        <w:trPr>
          <w:cantSplit/>
        </w:trPr>
        <w:tc>
          <w:tcPr>
            <w:tcW w:w="1530" w:type="dxa"/>
            <w:tcBorders>
              <w:top w:val="nil"/>
              <w:left w:val="nil"/>
              <w:bottom w:val="nil"/>
              <w:right w:val="nil"/>
            </w:tcBorders>
          </w:tcPr>
          <w:p w14:paraId="7DD6070B" w14:textId="77777777" w:rsidR="00AB04B6" w:rsidRPr="000A77BE" w:rsidRDefault="00AB04B6" w:rsidP="003103E8">
            <w:pPr>
              <w:spacing w:before="105" w:after="52"/>
              <w:rPr>
                <w:sz w:val="24"/>
                <w:szCs w:val="24"/>
              </w:rPr>
            </w:pPr>
            <w:r w:rsidRPr="000A77BE">
              <w:rPr>
                <w:rFonts w:ascii="Arial" w:hAnsi="Arial" w:cs="Arial"/>
                <w:b/>
                <w:bCs/>
                <w:sz w:val="24"/>
                <w:szCs w:val="24"/>
              </w:rPr>
              <w:t>ADDRESS:</w:t>
            </w:r>
          </w:p>
        </w:tc>
        <w:tc>
          <w:tcPr>
            <w:tcW w:w="3600" w:type="dxa"/>
            <w:tcBorders>
              <w:top w:val="single" w:sz="6" w:space="0" w:color="000000"/>
              <w:left w:val="single" w:sz="6" w:space="0" w:color="000000"/>
              <w:bottom w:val="nil"/>
              <w:right w:val="nil"/>
            </w:tcBorders>
            <w:vAlign w:val="bottom"/>
          </w:tcPr>
          <w:p w14:paraId="16D937A5" w14:textId="77777777" w:rsidR="00AB04B6" w:rsidRPr="00080E23" w:rsidRDefault="00AB04B6" w:rsidP="003103E8">
            <w:pPr>
              <w:spacing w:after="52"/>
              <w:rPr>
                <w:rFonts w:ascii="Arial" w:hAnsi="Arial" w:cs="Arial"/>
                <w:b/>
                <w:sz w:val="24"/>
                <w:szCs w:val="24"/>
              </w:rPr>
            </w:pPr>
          </w:p>
        </w:tc>
        <w:tc>
          <w:tcPr>
            <w:tcW w:w="630" w:type="dxa"/>
            <w:tcBorders>
              <w:top w:val="nil"/>
              <w:left w:val="single" w:sz="6" w:space="0" w:color="000000"/>
              <w:bottom w:val="nil"/>
              <w:right w:val="nil"/>
            </w:tcBorders>
          </w:tcPr>
          <w:p w14:paraId="26387827" w14:textId="77777777" w:rsidR="00AB04B6" w:rsidRPr="000A77BE" w:rsidRDefault="00AB04B6" w:rsidP="003103E8">
            <w:pPr>
              <w:spacing w:before="105" w:after="52"/>
              <w:rPr>
                <w:sz w:val="24"/>
                <w:szCs w:val="24"/>
              </w:rPr>
            </w:pPr>
          </w:p>
        </w:tc>
        <w:tc>
          <w:tcPr>
            <w:tcW w:w="3600" w:type="dxa"/>
            <w:tcBorders>
              <w:top w:val="single" w:sz="6" w:space="0" w:color="000000"/>
              <w:left w:val="single" w:sz="6" w:space="0" w:color="000000"/>
              <w:bottom w:val="nil"/>
              <w:right w:val="single" w:sz="6" w:space="0" w:color="000000"/>
            </w:tcBorders>
          </w:tcPr>
          <w:p w14:paraId="5F664762" w14:textId="77777777" w:rsidR="00AB04B6" w:rsidRPr="00080E23" w:rsidRDefault="00AB04B6" w:rsidP="003103E8">
            <w:pPr>
              <w:spacing w:before="105" w:after="52"/>
              <w:rPr>
                <w:rFonts w:ascii="Arial" w:hAnsi="Arial" w:cs="Arial"/>
                <w:b/>
                <w:sz w:val="24"/>
                <w:szCs w:val="24"/>
              </w:rPr>
            </w:pPr>
          </w:p>
        </w:tc>
      </w:tr>
      <w:tr w:rsidR="00AB04B6" w:rsidRPr="000A77BE" w14:paraId="4504A755" w14:textId="77777777" w:rsidTr="003103E8">
        <w:trPr>
          <w:cantSplit/>
        </w:trPr>
        <w:tc>
          <w:tcPr>
            <w:tcW w:w="1530" w:type="dxa"/>
            <w:tcBorders>
              <w:top w:val="nil"/>
              <w:left w:val="nil"/>
              <w:bottom w:val="nil"/>
              <w:right w:val="nil"/>
            </w:tcBorders>
          </w:tcPr>
          <w:p w14:paraId="6FA5A845" w14:textId="77777777" w:rsidR="00AB04B6" w:rsidRPr="000A77BE" w:rsidRDefault="00AB04B6" w:rsidP="003103E8">
            <w:pPr>
              <w:spacing w:before="105" w:after="52"/>
              <w:rPr>
                <w:sz w:val="24"/>
                <w:szCs w:val="24"/>
              </w:rPr>
            </w:pPr>
            <w:r w:rsidRPr="000A77BE">
              <w:rPr>
                <w:rFonts w:ascii="Arial" w:hAnsi="Arial" w:cs="Arial"/>
                <w:b/>
                <w:bCs/>
                <w:sz w:val="24"/>
                <w:szCs w:val="24"/>
              </w:rPr>
              <w:t>PHONE:</w:t>
            </w:r>
          </w:p>
        </w:tc>
        <w:tc>
          <w:tcPr>
            <w:tcW w:w="3600" w:type="dxa"/>
            <w:tcBorders>
              <w:top w:val="single" w:sz="6" w:space="0" w:color="000000"/>
              <w:left w:val="single" w:sz="6" w:space="0" w:color="000000"/>
              <w:bottom w:val="single" w:sz="6" w:space="0" w:color="000000"/>
              <w:right w:val="nil"/>
            </w:tcBorders>
          </w:tcPr>
          <w:p w14:paraId="413546B1" w14:textId="77777777" w:rsidR="00AB04B6" w:rsidRPr="00080E23" w:rsidRDefault="00AB04B6" w:rsidP="003103E8">
            <w:pPr>
              <w:spacing w:before="105" w:after="52"/>
              <w:rPr>
                <w:rFonts w:ascii="Arial" w:hAnsi="Arial" w:cs="Arial"/>
                <w:b/>
                <w:sz w:val="24"/>
                <w:szCs w:val="24"/>
              </w:rPr>
            </w:pPr>
          </w:p>
        </w:tc>
        <w:tc>
          <w:tcPr>
            <w:tcW w:w="630" w:type="dxa"/>
            <w:tcBorders>
              <w:top w:val="nil"/>
              <w:left w:val="single" w:sz="6" w:space="0" w:color="000000"/>
              <w:bottom w:val="nil"/>
              <w:right w:val="nil"/>
            </w:tcBorders>
          </w:tcPr>
          <w:p w14:paraId="33E5D63C" w14:textId="77777777" w:rsidR="00AB04B6" w:rsidRPr="000A77BE" w:rsidRDefault="00AB04B6" w:rsidP="003103E8">
            <w:pPr>
              <w:spacing w:before="105" w:after="52"/>
              <w:rPr>
                <w:sz w:val="24"/>
                <w:szCs w:val="24"/>
              </w:rPr>
            </w:pPr>
          </w:p>
        </w:tc>
        <w:tc>
          <w:tcPr>
            <w:tcW w:w="3600" w:type="dxa"/>
            <w:tcBorders>
              <w:top w:val="single" w:sz="6" w:space="0" w:color="000000"/>
              <w:left w:val="single" w:sz="6" w:space="0" w:color="000000"/>
              <w:bottom w:val="single" w:sz="6" w:space="0" w:color="000000"/>
              <w:right w:val="single" w:sz="6" w:space="0" w:color="000000"/>
            </w:tcBorders>
          </w:tcPr>
          <w:p w14:paraId="13587EC9" w14:textId="77777777" w:rsidR="00AB04B6" w:rsidRPr="00080E23" w:rsidRDefault="00AB04B6" w:rsidP="003103E8">
            <w:pPr>
              <w:spacing w:before="105" w:after="52"/>
              <w:rPr>
                <w:rFonts w:ascii="Arial" w:hAnsi="Arial" w:cs="Arial"/>
                <w:b/>
                <w:sz w:val="24"/>
                <w:szCs w:val="24"/>
              </w:rPr>
            </w:pPr>
          </w:p>
        </w:tc>
      </w:tr>
    </w:tbl>
    <w:p w14:paraId="5E943833" w14:textId="77777777" w:rsidR="00AB04B6" w:rsidRPr="000A77BE" w:rsidRDefault="00AB04B6" w:rsidP="00AB04B6">
      <w:pPr>
        <w:tabs>
          <w:tab w:val="left" w:pos="720"/>
        </w:tabs>
        <w:spacing w:line="480" w:lineRule="auto"/>
        <w:ind w:left="720" w:hanging="720"/>
        <w:rPr>
          <w:rFonts w:ascii="Arial" w:hAnsi="Arial" w:cs="Arial"/>
          <w:sz w:val="24"/>
          <w:szCs w:val="24"/>
        </w:rPr>
      </w:pPr>
    </w:p>
    <w:p w14:paraId="773CF1F0"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3.</w:t>
      </w:r>
      <w:r w:rsidRPr="000A77BE">
        <w:rPr>
          <w:rFonts w:ascii="Arial" w:hAnsi="Arial" w:cs="Arial"/>
          <w:sz w:val="24"/>
          <w:szCs w:val="24"/>
        </w:rPr>
        <w:tab/>
        <w:t xml:space="preserve">The health plan administrator that provides the health insurance coverage for the child(ren) named herein may continue making payment for medical, optical, hospital, dental, or prescription services directly to any health care provider in accordance with the applicable health insurance policy, </w:t>
      </w:r>
      <w:proofErr w:type="gramStart"/>
      <w:r w:rsidRPr="000A77BE">
        <w:rPr>
          <w:rFonts w:ascii="Arial" w:hAnsi="Arial" w:cs="Arial"/>
          <w:sz w:val="24"/>
          <w:szCs w:val="24"/>
        </w:rPr>
        <w:t>contract</w:t>
      </w:r>
      <w:proofErr w:type="gramEnd"/>
      <w:r w:rsidRPr="000A77BE">
        <w:rPr>
          <w:rFonts w:ascii="Arial" w:hAnsi="Arial" w:cs="Arial"/>
          <w:sz w:val="24"/>
          <w:szCs w:val="24"/>
        </w:rPr>
        <w:t xml:space="preserve"> or plan.</w:t>
      </w:r>
    </w:p>
    <w:p w14:paraId="781A763A"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4.</w:t>
      </w:r>
      <w:r w:rsidRPr="000A77BE">
        <w:rPr>
          <w:rFonts w:ascii="Arial" w:hAnsi="Arial" w:cs="Arial"/>
          <w:sz w:val="24"/>
          <w:szCs w:val="24"/>
        </w:rPr>
        <w:tab/>
        <w:t>The Health Insurance Obligor may be required to pay co-payment or deductible costs required under the health insurance policy, contract or plan that covers the child(ren) named herein.</w:t>
      </w:r>
    </w:p>
    <w:p w14:paraId="2A367A98"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5.</w:t>
      </w:r>
      <w:r w:rsidRPr="000A77BE">
        <w:rPr>
          <w:rFonts w:ascii="Arial" w:hAnsi="Arial" w:cs="Arial"/>
          <w:sz w:val="24"/>
          <w:szCs w:val="24"/>
        </w:rPr>
        <w:tab/>
        <w:t>The Health Insurance Obligor’s employer is required to release to the other parent, any person subject to an order issued under R.C. §3109.19, or the CSEA upon written request any necessary information on the private healt</w:t>
      </w:r>
      <w:r>
        <w:rPr>
          <w:rFonts w:ascii="Arial" w:hAnsi="Arial" w:cs="Arial"/>
          <w:sz w:val="24"/>
          <w:szCs w:val="24"/>
        </w:rPr>
        <w:t xml:space="preserve">h insurance coverage, including </w:t>
      </w:r>
      <w:r w:rsidRPr="000A77BE">
        <w:rPr>
          <w:rFonts w:ascii="Arial" w:hAnsi="Arial" w:cs="Arial"/>
          <w:sz w:val="24"/>
          <w:szCs w:val="24"/>
        </w:rPr>
        <w:t>the name and address of the health plan administrator and any policy, contract, or plan number, and to otherwise comply with R.C. §3119.32 and any order or notice issued under R.C. §3119.32.</w:t>
      </w:r>
    </w:p>
    <w:p w14:paraId="0709E5E0" w14:textId="77777777" w:rsidR="00AB04B6" w:rsidRPr="000A77BE" w:rsidRDefault="00AB04B6" w:rsidP="0011088F">
      <w:pPr>
        <w:tabs>
          <w:tab w:val="left" w:pos="720"/>
        </w:tabs>
        <w:spacing w:line="360" w:lineRule="auto"/>
        <w:ind w:left="720" w:hanging="720"/>
        <w:rPr>
          <w:rFonts w:ascii="Arial" w:hAnsi="Arial" w:cs="Arial"/>
          <w:sz w:val="24"/>
          <w:szCs w:val="24"/>
        </w:rPr>
      </w:pPr>
      <w:r w:rsidRPr="000A77BE">
        <w:rPr>
          <w:rFonts w:ascii="Arial" w:hAnsi="Arial" w:cs="Arial"/>
          <w:sz w:val="24"/>
          <w:szCs w:val="24"/>
        </w:rPr>
        <w:t>6.</w:t>
      </w:r>
      <w:r w:rsidRPr="000A77BE">
        <w:rPr>
          <w:rFonts w:ascii="Arial" w:hAnsi="Arial" w:cs="Arial"/>
          <w:sz w:val="24"/>
          <w:szCs w:val="24"/>
        </w:rPr>
        <w:tab/>
        <w:t xml:space="preserve">If the Health Insurance Obligor obtains new employment, the CSEA shall comply with the requirements of R.C. §3119.34, which may result in the issuance of a </w:t>
      </w:r>
      <w:r w:rsidRPr="000A77BE">
        <w:rPr>
          <w:rFonts w:ascii="Arial" w:hAnsi="Arial" w:cs="Arial"/>
          <w:sz w:val="24"/>
          <w:szCs w:val="24"/>
        </w:rPr>
        <w:lastRenderedPageBreak/>
        <w:t>notice requiring the new employer to take whatever action is necessary to enroll the child(ren) named herein in private health insurance coverage provided by the new employer, when insurance is not provided by any other source.</w:t>
      </w:r>
    </w:p>
    <w:p w14:paraId="21C46EE2" w14:textId="77777777" w:rsidR="00AB04B6" w:rsidRDefault="00AB04B6" w:rsidP="0011088F">
      <w:pPr>
        <w:tabs>
          <w:tab w:val="left" w:pos="720"/>
          <w:tab w:val="left" w:pos="1440"/>
          <w:tab w:val="left" w:pos="2160"/>
        </w:tabs>
        <w:spacing w:line="360" w:lineRule="auto"/>
        <w:ind w:left="720" w:hanging="720"/>
        <w:rPr>
          <w:rFonts w:ascii="Arial" w:hAnsi="Arial" w:cs="Arial"/>
          <w:sz w:val="24"/>
          <w:szCs w:val="24"/>
        </w:rPr>
      </w:pPr>
      <w:r w:rsidRPr="000A77BE">
        <w:rPr>
          <w:rFonts w:ascii="Arial" w:hAnsi="Arial" w:cs="Arial"/>
          <w:sz w:val="24"/>
          <w:szCs w:val="24"/>
        </w:rPr>
        <w:t>7.</w:t>
      </w:r>
      <w:r>
        <w:rPr>
          <w:rFonts w:ascii="Arial" w:hAnsi="Arial" w:cs="Arial"/>
          <w:sz w:val="24"/>
          <w:szCs w:val="24"/>
        </w:rPr>
        <w:tab/>
      </w:r>
      <w:r w:rsidRPr="00EF22BB">
        <w:rPr>
          <w:rFonts w:ascii="Arial" w:hAnsi="Arial" w:cs="Arial"/>
          <w:sz w:val="24"/>
          <w:szCs w:val="24"/>
        </w:rPr>
        <w:t>Within 30 days of the date of this support order</w:t>
      </w:r>
      <w:r>
        <w:rPr>
          <w:rFonts w:ascii="Arial" w:hAnsi="Arial" w:cs="Arial"/>
          <w:sz w:val="24"/>
          <w:szCs w:val="24"/>
        </w:rPr>
        <w:t>, the Health Insurance Obligor m</w:t>
      </w:r>
      <w:r w:rsidRPr="00EF22BB">
        <w:rPr>
          <w:rFonts w:ascii="Arial" w:hAnsi="Arial" w:cs="Arial"/>
          <w:sz w:val="24"/>
          <w:szCs w:val="24"/>
        </w:rPr>
        <w:t>ust provide to the other party information regarding the benefits, limitations, and exclusions of the coverage, copies of any insurance forms necessary to receive reimbursement, payment, or other benefits under the coverage, and a copy of any necessary insurance cards</w:t>
      </w:r>
      <w:r>
        <w:rPr>
          <w:rFonts w:ascii="Arial" w:hAnsi="Arial" w:cs="Arial"/>
          <w:sz w:val="24"/>
          <w:szCs w:val="24"/>
        </w:rPr>
        <w:t>.</w:t>
      </w:r>
    </w:p>
    <w:p w14:paraId="07DEA9E6" w14:textId="77777777" w:rsidR="00AB04B6" w:rsidRDefault="00AB04B6" w:rsidP="0011088F">
      <w:pPr>
        <w:tabs>
          <w:tab w:val="left" w:pos="720"/>
          <w:tab w:val="left" w:pos="1440"/>
          <w:tab w:val="left" w:pos="2160"/>
        </w:tabs>
        <w:spacing w:line="360" w:lineRule="auto"/>
        <w:ind w:left="720" w:hanging="720"/>
      </w:pPr>
      <w:r>
        <w:rPr>
          <w:rFonts w:ascii="Arial" w:hAnsi="Arial" w:cs="Arial"/>
          <w:sz w:val="24"/>
          <w:szCs w:val="24"/>
        </w:rPr>
        <w:t>8.</w:t>
      </w:r>
      <w:r w:rsidRPr="00EF22BB">
        <w:t xml:space="preserve"> </w:t>
      </w:r>
      <w:r>
        <w:tab/>
      </w:r>
      <w:r w:rsidRPr="00EF22BB">
        <w:rPr>
          <w:rFonts w:ascii="Arial" w:hAnsi="Arial" w:cs="Arial"/>
          <w:sz w:val="24"/>
          <w:szCs w:val="24"/>
        </w:rPr>
        <w:t>Within 30 days of the date of this support order, the health insurance obligor shall provide to the CSEA documentation that verifies that coverage is being provided as ordered</w:t>
      </w:r>
      <w:r>
        <w:rPr>
          <w:rFonts w:ascii="Arial" w:hAnsi="Arial" w:cs="Arial"/>
          <w:sz w:val="24"/>
          <w:szCs w:val="24"/>
        </w:rPr>
        <w:t>.</w:t>
      </w:r>
      <w:r>
        <w:rPr>
          <w:rFonts w:ascii="Arial" w:hAnsi="Arial" w:cs="Arial"/>
          <w:sz w:val="24"/>
          <w:szCs w:val="24"/>
        </w:rPr>
        <w:tab/>
      </w:r>
    </w:p>
    <w:p w14:paraId="360C7354" w14:textId="77777777" w:rsidR="00AB04B6" w:rsidRPr="00AB04B6" w:rsidRDefault="00AB04B6" w:rsidP="00AB04B6">
      <w:pPr>
        <w:pStyle w:val="ListParagraph"/>
        <w:ind w:left="1530"/>
        <w:rPr>
          <w:rFonts w:ascii="Arial" w:hAnsi="Arial" w:cs="Arial"/>
          <w:sz w:val="24"/>
          <w:szCs w:val="24"/>
        </w:rPr>
      </w:pPr>
    </w:p>
    <w:sectPr w:rsidR="00AB04B6" w:rsidRPr="00AB04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10688" w14:textId="77777777" w:rsidR="00232C24" w:rsidRDefault="00232C24" w:rsidP="00E47065">
      <w:r>
        <w:separator/>
      </w:r>
    </w:p>
  </w:endnote>
  <w:endnote w:type="continuationSeparator" w:id="0">
    <w:p w14:paraId="5283AEF3" w14:textId="77777777" w:rsidR="00232C24" w:rsidRDefault="00232C24" w:rsidP="00E4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BF0" w14:textId="2CB76CD6" w:rsidR="00E47065" w:rsidRPr="00E47065" w:rsidRDefault="00E47065" w:rsidP="00E47065">
    <w:pPr>
      <w:pStyle w:val="Footer"/>
      <w:jc w:val="right"/>
      <w:rPr>
        <w:rFonts w:ascii="Arial" w:hAnsi="Arial" w:cs="Arial"/>
      </w:rPr>
    </w:pPr>
    <w:r w:rsidRPr="00E47065">
      <w:rPr>
        <w:rFonts w:ascii="Arial" w:hAnsi="Arial" w:cs="Arial"/>
      </w:rPr>
      <w:t>FORM 16.00 (Eff. 5/1/2023)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B413" w14:textId="77777777" w:rsidR="00232C24" w:rsidRDefault="00232C24" w:rsidP="00E47065">
      <w:r>
        <w:separator/>
      </w:r>
    </w:p>
  </w:footnote>
  <w:footnote w:type="continuationSeparator" w:id="0">
    <w:p w14:paraId="426A000C" w14:textId="77777777" w:rsidR="00232C24" w:rsidRDefault="00232C24" w:rsidP="00E47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582A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352C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EC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5C8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5E05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44B5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4E16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006241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5292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D2A9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21B08"/>
    <w:multiLevelType w:val="hybridMultilevel"/>
    <w:tmpl w:val="D9843E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0331AB"/>
    <w:multiLevelType w:val="hybridMultilevel"/>
    <w:tmpl w:val="7C86B682"/>
    <w:lvl w:ilvl="0" w:tplc="DB4ED9A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4368D"/>
    <w:multiLevelType w:val="hybridMultilevel"/>
    <w:tmpl w:val="E4182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A3EA3"/>
    <w:multiLevelType w:val="hybridMultilevel"/>
    <w:tmpl w:val="6F82591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8902569"/>
    <w:multiLevelType w:val="hybridMultilevel"/>
    <w:tmpl w:val="2C564F62"/>
    <w:lvl w:ilvl="0" w:tplc="DF52FB3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CA48C7"/>
    <w:multiLevelType w:val="hybridMultilevel"/>
    <w:tmpl w:val="809672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383308">
    <w:abstractNumId w:val="10"/>
  </w:num>
  <w:num w:numId="2" w16cid:durableId="225648701">
    <w:abstractNumId w:val="11"/>
  </w:num>
  <w:num w:numId="3" w16cid:durableId="1673020312">
    <w:abstractNumId w:val="14"/>
  </w:num>
  <w:num w:numId="4" w16cid:durableId="1575966841">
    <w:abstractNumId w:val="12"/>
  </w:num>
  <w:num w:numId="5" w16cid:durableId="1519470401">
    <w:abstractNumId w:val="15"/>
  </w:num>
  <w:num w:numId="6" w16cid:durableId="1458257450">
    <w:abstractNumId w:val="13"/>
  </w:num>
  <w:num w:numId="7" w16cid:durableId="1731922967">
    <w:abstractNumId w:val="9"/>
  </w:num>
  <w:num w:numId="8" w16cid:durableId="173887714">
    <w:abstractNumId w:val="7"/>
  </w:num>
  <w:num w:numId="9" w16cid:durableId="14961903">
    <w:abstractNumId w:val="6"/>
  </w:num>
  <w:num w:numId="10" w16cid:durableId="794105386">
    <w:abstractNumId w:val="5"/>
  </w:num>
  <w:num w:numId="11" w16cid:durableId="1415514879">
    <w:abstractNumId w:val="4"/>
  </w:num>
  <w:num w:numId="12" w16cid:durableId="1014846834">
    <w:abstractNumId w:val="8"/>
  </w:num>
  <w:num w:numId="13" w16cid:durableId="2076512966">
    <w:abstractNumId w:val="3"/>
  </w:num>
  <w:num w:numId="14" w16cid:durableId="1388337867">
    <w:abstractNumId w:val="2"/>
  </w:num>
  <w:num w:numId="15" w16cid:durableId="1435398760">
    <w:abstractNumId w:val="1"/>
  </w:num>
  <w:num w:numId="16" w16cid:durableId="107165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BA5"/>
    <w:rsid w:val="00024A36"/>
    <w:rsid w:val="00104BA5"/>
    <w:rsid w:val="0011088F"/>
    <w:rsid w:val="001E5552"/>
    <w:rsid w:val="00232C24"/>
    <w:rsid w:val="002548C8"/>
    <w:rsid w:val="003439E4"/>
    <w:rsid w:val="006D6DFA"/>
    <w:rsid w:val="00AB04B6"/>
    <w:rsid w:val="00B34A6D"/>
    <w:rsid w:val="00CE6725"/>
    <w:rsid w:val="00E47065"/>
    <w:rsid w:val="00E72A67"/>
    <w:rsid w:val="00E84AE2"/>
    <w:rsid w:val="00F7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A2A7"/>
  <w15:chartTrackingRefBased/>
  <w15:docId w15:val="{467E4F77-8D9B-42F5-9A32-70DE371D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BA5"/>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3439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439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39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39E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39E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39E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39E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39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39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A5"/>
    <w:pPr>
      <w:ind w:left="720"/>
      <w:contextualSpacing/>
    </w:pPr>
  </w:style>
  <w:style w:type="character" w:styleId="PlaceholderText">
    <w:name w:val="Placeholder Text"/>
    <w:basedOn w:val="DefaultParagraphFont"/>
    <w:uiPriority w:val="99"/>
    <w:semiHidden/>
    <w:rsid w:val="001E5552"/>
    <w:rPr>
      <w:color w:val="808080"/>
    </w:rPr>
  </w:style>
  <w:style w:type="paragraph" w:styleId="Header">
    <w:name w:val="header"/>
    <w:basedOn w:val="Normal"/>
    <w:link w:val="HeaderChar"/>
    <w:uiPriority w:val="99"/>
    <w:unhideWhenUsed/>
    <w:rsid w:val="00E47065"/>
    <w:pPr>
      <w:tabs>
        <w:tab w:val="center" w:pos="4680"/>
        <w:tab w:val="right" w:pos="9360"/>
      </w:tabs>
    </w:pPr>
  </w:style>
  <w:style w:type="character" w:customStyle="1" w:styleId="HeaderChar">
    <w:name w:val="Header Char"/>
    <w:basedOn w:val="DefaultParagraphFont"/>
    <w:link w:val="Header"/>
    <w:uiPriority w:val="99"/>
    <w:rsid w:val="00E47065"/>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E47065"/>
    <w:pPr>
      <w:tabs>
        <w:tab w:val="center" w:pos="4680"/>
        <w:tab w:val="right" w:pos="9360"/>
      </w:tabs>
    </w:pPr>
  </w:style>
  <w:style w:type="character" w:customStyle="1" w:styleId="FooterChar">
    <w:name w:val="Footer Char"/>
    <w:basedOn w:val="DefaultParagraphFont"/>
    <w:link w:val="Footer"/>
    <w:uiPriority w:val="99"/>
    <w:rsid w:val="00E47065"/>
    <w:rPr>
      <w:rFonts w:ascii="Times New Roman" w:eastAsia="Times New Roman" w:hAnsi="Times New Roman" w:cs="Times New Roman"/>
      <w:kern w:val="0"/>
      <w:sz w:val="20"/>
      <w:szCs w:val="20"/>
      <w14:ligatures w14:val="none"/>
    </w:rPr>
  </w:style>
  <w:style w:type="paragraph" w:styleId="BalloonText">
    <w:name w:val="Balloon Text"/>
    <w:basedOn w:val="Normal"/>
    <w:link w:val="BalloonTextChar"/>
    <w:uiPriority w:val="99"/>
    <w:semiHidden/>
    <w:unhideWhenUsed/>
    <w:rsid w:val="003439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9E4"/>
    <w:rPr>
      <w:rFonts w:ascii="Segoe UI" w:eastAsia="Times New Roman" w:hAnsi="Segoe UI" w:cs="Segoe UI"/>
      <w:kern w:val="0"/>
      <w:sz w:val="18"/>
      <w:szCs w:val="18"/>
      <w14:ligatures w14:val="none"/>
    </w:rPr>
  </w:style>
  <w:style w:type="paragraph" w:styleId="Bibliography">
    <w:name w:val="Bibliography"/>
    <w:basedOn w:val="Normal"/>
    <w:next w:val="Normal"/>
    <w:uiPriority w:val="37"/>
    <w:semiHidden/>
    <w:unhideWhenUsed/>
    <w:rsid w:val="003439E4"/>
  </w:style>
  <w:style w:type="paragraph" w:styleId="BlockText">
    <w:name w:val="Block Text"/>
    <w:basedOn w:val="Normal"/>
    <w:uiPriority w:val="99"/>
    <w:semiHidden/>
    <w:unhideWhenUsed/>
    <w:rsid w:val="003439E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3439E4"/>
    <w:pPr>
      <w:spacing w:after="120"/>
    </w:pPr>
  </w:style>
  <w:style w:type="character" w:customStyle="1" w:styleId="BodyTextChar">
    <w:name w:val="Body Text Char"/>
    <w:basedOn w:val="DefaultParagraphFont"/>
    <w:link w:val="BodyText"/>
    <w:uiPriority w:val="99"/>
    <w:semiHidden/>
    <w:rsid w:val="003439E4"/>
    <w:rPr>
      <w:rFonts w:ascii="Times New Roman" w:eastAsia="Times New Roman" w:hAnsi="Times New Roman" w:cs="Times New Roman"/>
      <w:kern w:val="0"/>
      <w:sz w:val="20"/>
      <w:szCs w:val="20"/>
      <w14:ligatures w14:val="none"/>
    </w:rPr>
  </w:style>
  <w:style w:type="paragraph" w:styleId="BodyText2">
    <w:name w:val="Body Text 2"/>
    <w:basedOn w:val="Normal"/>
    <w:link w:val="BodyText2Char"/>
    <w:uiPriority w:val="99"/>
    <w:semiHidden/>
    <w:unhideWhenUsed/>
    <w:rsid w:val="003439E4"/>
    <w:pPr>
      <w:spacing w:after="120" w:line="480" w:lineRule="auto"/>
    </w:pPr>
  </w:style>
  <w:style w:type="character" w:customStyle="1" w:styleId="BodyText2Char">
    <w:name w:val="Body Text 2 Char"/>
    <w:basedOn w:val="DefaultParagraphFont"/>
    <w:link w:val="BodyText2"/>
    <w:uiPriority w:val="99"/>
    <w:semiHidden/>
    <w:rsid w:val="003439E4"/>
    <w:rPr>
      <w:rFonts w:ascii="Times New Roman" w:eastAsia="Times New Roman" w:hAnsi="Times New Roman" w:cs="Times New Roman"/>
      <w:kern w:val="0"/>
      <w:sz w:val="20"/>
      <w:szCs w:val="20"/>
      <w14:ligatures w14:val="none"/>
    </w:rPr>
  </w:style>
  <w:style w:type="paragraph" w:styleId="BodyText3">
    <w:name w:val="Body Text 3"/>
    <w:basedOn w:val="Normal"/>
    <w:link w:val="BodyText3Char"/>
    <w:uiPriority w:val="99"/>
    <w:semiHidden/>
    <w:unhideWhenUsed/>
    <w:rsid w:val="003439E4"/>
    <w:pPr>
      <w:spacing w:after="120"/>
    </w:pPr>
    <w:rPr>
      <w:sz w:val="16"/>
      <w:szCs w:val="16"/>
    </w:rPr>
  </w:style>
  <w:style w:type="character" w:customStyle="1" w:styleId="BodyText3Char">
    <w:name w:val="Body Text 3 Char"/>
    <w:basedOn w:val="DefaultParagraphFont"/>
    <w:link w:val="BodyText3"/>
    <w:uiPriority w:val="99"/>
    <w:semiHidden/>
    <w:rsid w:val="003439E4"/>
    <w:rPr>
      <w:rFonts w:ascii="Times New Roman" w:eastAsia="Times New Roman" w:hAnsi="Times New Roman" w:cs="Times New Roman"/>
      <w:kern w:val="0"/>
      <w:sz w:val="16"/>
      <w:szCs w:val="16"/>
      <w14:ligatures w14:val="none"/>
    </w:rPr>
  </w:style>
  <w:style w:type="paragraph" w:styleId="BodyTextFirstIndent">
    <w:name w:val="Body Text First Indent"/>
    <w:basedOn w:val="BodyText"/>
    <w:link w:val="BodyTextFirstIndentChar"/>
    <w:uiPriority w:val="99"/>
    <w:semiHidden/>
    <w:unhideWhenUsed/>
    <w:rsid w:val="003439E4"/>
    <w:pPr>
      <w:spacing w:after="0"/>
      <w:ind w:firstLine="360"/>
    </w:pPr>
  </w:style>
  <w:style w:type="character" w:customStyle="1" w:styleId="BodyTextFirstIndentChar">
    <w:name w:val="Body Text First Indent Char"/>
    <w:basedOn w:val="BodyTextChar"/>
    <w:link w:val="BodyTextFirstIndent"/>
    <w:uiPriority w:val="99"/>
    <w:semiHidden/>
    <w:rsid w:val="003439E4"/>
    <w:rPr>
      <w:rFonts w:ascii="Times New Roman" w:eastAsia="Times New Roman" w:hAnsi="Times New Roman" w:cs="Times New Roman"/>
      <w:kern w:val="0"/>
      <w:sz w:val="20"/>
      <w:szCs w:val="20"/>
      <w14:ligatures w14:val="none"/>
    </w:rPr>
  </w:style>
  <w:style w:type="paragraph" w:styleId="BodyTextIndent">
    <w:name w:val="Body Text Indent"/>
    <w:basedOn w:val="Normal"/>
    <w:link w:val="BodyTextIndentChar"/>
    <w:uiPriority w:val="99"/>
    <w:semiHidden/>
    <w:unhideWhenUsed/>
    <w:rsid w:val="003439E4"/>
    <w:pPr>
      <w:spacing w:after="120"/>
      <w:ind w:left="360"/>
    </w:pPr>
  </w:style>
  <w:style w:type="character" w:customStyle="1" w:styleId="BodyTextIndentChar">
    <w:name w:val="Body Text Indent Char"/>
    <w:basedOn w:val="DefaultParagraphFont"/>
    <w:link w:val="BodyTextIndent"/>
    <w:uiPriority w:val="99"/>
    <w:semiHidden/>
    <w:rsid w:val="003439E4"/>
    <w:rPr>
      <w:rFonts w:ascii="Times New Roman" w:eastAsia="Times New Roman" w:hAnsi="Times New Roman" w:cs="Times New Roman"/>
      <w:kern w:val="0"/>
      <w:sz w:val="20"/>
      <w:szCs w:val="20"/>
      <w14:ligatures w14:val="none"/>
    </w:rPr>
  </w:style>
  <w:style w:type="paragraph" w:styleId="BodyTextFirstIndent2">
    <w:name w:val="Body Text First Indent 2"/>
    <w:basedOn w:val="BodyTextIndent"/>
    <w:link w:val="BodyTextFirstIndent2Char"/>
    <w:uiPriority w:val="99"/>
    <w:semiHidden/>
    <w:unhideWhenUsed/>
    <w:rsid w:val="003439E4"/>
    <w:pPr>
      <w:spacing w:after="0"/>
      <w:ind w:firstLine="360"/>
    </w:pPr>
  </w:style>
  <w:style w:type="character" w:customStyle="1" w:styleId="BodyTextFirstIndent2Char">
    <w:name w:val="Body Text First Indent 2 Char"/>
    <w:basedOn w:val="BodyTextIndentChar"/>
    <w:link w:val="BodyTextFirstIndent2"/>
    <w:uiPriority w:val="99"/>
    <w:semiHidden/>
    <w:rsid w:val="003439E4"/>
    <w:rPr>
      <w:rFonts w:ascii="Times New Roman" w:eastAsia="Times New Roman" w:hAnsi="Times New Roman" w:cs="Times New Roman"/>
      <w:kern w:val="0"/>
      <w:sz w:val="20"/>
      <w:szCs w:val="20"/>
      <w14:ligatures w14:val="none"/>
    </w:rPr>
  </w:style>
  <w:style w:type="paragraph" w:styleId="BodyTextIndent2">
    <w:name w:val="Body Text Indent 2"/>
    <w:basedOn w:val="Normal"/>
    <w:link w:val="BodyTextIndent2Char"/>
    <w:uiPriority w:val="99"/>
    <w:semiHidden/>
    <w:unhideWhenUsed/>
    <w:rsid w:val="003439E4"/>
    <w:pPr>
      <w:spacing w:after="120" w:line="480" w:lineRule="auto"/>
      <w:ind w:left="360"/>
    </w:pPr>
  </w:style>
  <w:style w:type="character" w:customStyle="1" w:styleId="BodyTextIndent2Char">
    <w:name w:val="Body Text Indent 2 Char"/>
    <w:basedOn w:val="DefaultParagraphFont"/>
    <w:link w:val="BodyTextIndent2"/>
    <w:uiPriority w:val="99"/>
    <w:semiHidden/>
    <w:rsid w:val="003439E4"/>
    <w:rPr>
      <w:rFonts w:ascii="Times New Roman" w:eastAsia="Times New Roman" w:hAnsi="Times New Roman" w:cs="Times New Roman"/>
      <w:kern w:val="0"/>
      <w:sz w:val="20"/>
      <w:szCs w:val="20"/>
      <w14:ligatures w14:val="none"/>
    </w:rPr>
  </w:style>
  <w:style w:type="paragraph" w:styleId="BodyTextIndent3">
    <w:name w:val="Body Text Indent 3"/>
    <w:basedOn w:val="Normal"/>
    <w:link w:val="BodyTextIndent3Char"/>
    <w:uiPriority w:val="99"/>
    <w:semiHidden/>
    <w:unhideWhenUsed/>
    <w:rsid w:val="003439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439E4"/>
    <w:rPr>
      <w:rFonts w:ascii="Times New Roman" w:eastAsia="Times New Roman" w:hAnsi="Times New Roman" w:cs="Times New Roman"/>
      <w:kern w:val="0"/>
      <w:sz w:val="16"/>
      <w:szCs w:val="16"/>
      <w14:ligatures w14:val="none"/>
    </w:rPr>
  </w:style>
  <w:style w:type="paragraph" w:styleId="Caption">
    <w:name w:val="caption"/>
    <w:basedOn w:val="Normal"/>
    <w:next w:val="Normal"/>
    <w:uiPriority w:val="35"/>
    <w:semiHidden/>
    <w:unhideWhenUsed/>
    <w:qFormat/>
    <w:rsid w:val="003439E4"/>
    <w:pPr>
      <w:spacing w:after="200"/>
    </w:pPr>
    <w:rPr>
      <w:i/>
      <w:iCs/>
      <w:color w:val="44546A" w:themeColor="text2"/>
      <w:sz w:val="18"/>
      <w:szCs w:val="18"/>
    </w:rPr>
  </w:style>
  <w:style w:type="paragraph" w:styleId="Closing">
    <w:name w:val="Closing"/>
    <w:basedOn w:val="Normal"/>
    <w:link w:val="ClosingChar"/>
    <w:uiPriority w:val="99"/>
    <w:semiHidden/>
    <w:unhideWhenUsed/>
    <w:rsid w:val="003439E4"/>
    <w:pPr>
      <w:ind w:left="4320"/>
    </w:pPr>
  </w:style>
  <w:style w:type="character" w:customStyle="1" w:styleId="ClosingChar">
    <w:name w:val="Closing Char"/>
    <w:basedOn w:val="DefaultParagraphFont"/>
    <w:link w:val="Closing"/>
    <w:uiPriority w:val="99"/>
    <w:semiHidden/>
    <w:rsid w:val="003439E4"/>
    <w:rPr>
      <w:rFonts w:ascii="Times New Roman" w:eastAsia="Times New Roman" w:hAnsi="Times New Roman" w:cs="Times New Roman"/>
      <w:kern w:val="0"/>
      <w:sz w:val="20"/>
      <w:szCs w:val="20"/>
      <w14:ligatures w14:val="none"/>
    </w:rPr>
  </w:style>
  <w:style w:type="table" w:styleId="ColorfulGrid">
    <w:name w:val="Colorful Grid"/>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3439E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3439E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439E4"/>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rsid w:val="003439E4"/>
  </w:style>
  <w:style w:type="character" w:customStyle="1" w:styleId="CommentTextChar">
    <w:name w:val="Comment Text Char"/>
    <w:basedOn w:val="DefaultParagraphFont"/>
    <w:link w:val="CommentText"/>
    <w:uiPriority w:val="99"/>
    <w:semiHidden/>
    <w:rsid w:val="003439E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439E4"/>
    <w:rPr>
      <w:b/>
      <w:bCs/>
    </w:rPr>
  </w:style>
  <w:style w:type="character" w:customStyle="1" w:styleId="CommentSubjectChar">
    <w:name w:val="Comment Subject Char"/>
    <w:basedOn w:val="CommentTextChar"/>
    <w:link w:val="CommentSubject"/>
    <w:uiPriority w:val="99"/>
    <w:semiHidden/>
    <w:rsid w:val="003439E4"/>
    <w:rPr>
      <w:rFonts w:ascii="Times New Roman" w:eastAsia="Times New Roman" w:hAnsi="Times New Roman" w:cs="Times New Roman"/>
      <w:b/>
      <w:bCs/>
      <w:kern w:val="0"/>
      <w:sz w:val="20"/>
      <w:szCs w:val="20"/>
      <w14:ligatures w14:val="none"/>
    </w:rPr>
  </w:style>
  <w:style w:type="table" w:styleId="DarkList">
    <w:name w:val="Dark List"/>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3439E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3439E4"/>
  </w:style>
  <w:style w:type="character" w:customStyle="1" w:styleId="DateChar">
    <w:name w:val="Date Char"/>
    <w:basedOn w:val="DefaultParagraphFont"/>
    <w:link w:val="Date"/>
    <w:uiPriority w:val="99"/>
    <w:semiHidden/>
    <w:rsid w:val="003439E4"/>
    <w:rPr>
      <w:rFonts w:ascii="Times New Roman" w:eastAsia="Times New Roman" w:hAnsi="Times New Roman" w:cs="Times New Roman"/>
      <w:kern w:val="0"/>
      <w:sz w:val="20"/>
      <w:szCs w:val="20"/>
      <w14:ligatures w14:val="none"/>
    </w:rPr>
  </w:style>
  <w:style w:type="paragraph" w:styleId="DocumentMap">
    <w:name w:val="Document Map"/>
    <w:basedOn w:val="Normal"/>
    <w:link w:val="DocumentMapChar"/>
    <w:uiPriority w:val="99"/>
    <w:semiHidden/>
    <w:unhideWhenUsed/>
    <w:rsid w:val="003439E4"/>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439E4"/>
    <w:rPr>
      <w:rFonts w:ascii="Segoe UI" w:eastAsia="Times New Roman" w:hAnsi="Segoe UI" w:cs="Segoe UI"/>
      <w:kern w:val="0"/>
      <w:sz w:val="16"/>
      <w:szCs w:val="16"/>
      <w14:ligatures w14:val="none"/>
    </w:rPr>
  </w:style>
  <w:style w:type="paragraph" w:styleId="E-mailSignature">
    <w:name w:val="E-mail Signature"/>
    <w:basedOn w:val="Normal"/>
    <w:link w:val="E-mailSignatureChar"/>
    <w:uiPriority w:val="99"/>
    <w:semiHidden/>
    <w:unhideWhenUsed/>
    <w:rsid w:val="003439E4"/>
  </w:style>
  <w:style w:type="character" w:customStyle="1" w:styleId="E-mailSignatureChar">
    <w:name w:val="E-mail Signature Char"/>
    <w:basedOn w:val="DefaultParagraphFont"/>
    <w:link w:val="E-mailSignature"/>
    <w:uiPriority w:val="99"/>
    <w:semiHidden/>
    <w:rsid w:val="003439E4"/>
    <w:rPr>
      <w:rFonts w:ascii="Times New Roman" w:eastAsia="Times New Roman" w:hAnsi="Times New Roman" w:cs="Times New Roman"/>
      <w:kern w:val="0"/>
      <w:sz w:val="20"/>
      <w:szCs w:val="20"/>
      <w14:ligatures w14:val="none"/>
    </w:rPr>
  </w:style>
  <w:style w:type="paragraph" w:styleId="EndnoteText">
    <w:name w:val="endnote text"/>
    <w:basedOn w:val="Normal"/>
    <w:link w:val="EndnoteTextChar"/>
    <w:uiPriority w:val="99"/>
    <w:semiHidden/>
    <w:unhideWhenUsed/>
    <w:rsid w:val="003439E4"/>
  </w:style>
  <w:style w:type="character" w:customStyle="1" w:styleId="EndnoteTextChar">
    <w:name w:val="Endnote Text Char"/>
    <w:basedOn w:val="DefaultParagraphFont"/>
    <w:link w:val="EndnoteText"/>
    <w:uiPriority w:val="99"/>
    <w:semiHidden/>
    <w:rsid w:val="003439E4"/>
    <w:rPr>
      <w:rFonts w:ascii="Times New Roman" w:eastAsia="Times New Roman" w:hAnsi="Times New Roman" w:cs="Times New Roman"/>
      <w:kern w:val="0"/>
      <w:sz w:val="20"/>
      <w:szCs w:val="20"/>
      <w14:ligatures w14:val="none"/>
    </w:rPr>
  </w:style>
  <w:style w:type="paragraph" w:styleId="EnvelopeAddress">
    <w:name w:val="envelope address"/>
    <w:basedOn w:val="Normal"/>
    <w:uiPriority w:val="99"/>
    <w:semiHidden/>
    <w:unhideWhenUsed/>
    <w:rsid w:val="003439E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439E4"/>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3439E4"/>
  </w:style>
  <w:style w:type="character" w:customStyle="1" w:styleId="FootnoteTextChar">
    <w:name w:val="Footnote Text Char"/>
    <w:basedOn w:val="DefaultParagraphFont"/>
    <w:link w:val="FootnoteText"/>
    <w:uiPriority w:val="99"/>
    <w:semiHidden/>
    <w:rsid w:val="003439E4"/>
    <w:rPr>
      <w:rFonts w:ascii="Times New Roman" w:eastAsia="Times New Roman" w:hAnsi="Times New Roman" w:cs="Times New Roman"/>
      <w:kern w:val="0"/>
      <w:sz w:val="20"/>
      <w:szCs w:val="20"/>
      <w14:ligatures w14:val="none"/>
    </w:rPr>
  </w:style>
  <w:style w:type="table" w:styleId="GridTable1Light">
    <w:name w:val="Grid Table 1 Light"/>
    <w:basedOn w:val="TableNormal"/>
    <w:uiPriority w:val="46"/>
    <w:rsid w:val="003439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39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39E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39E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439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439E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439E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439E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39E4"/>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3439E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3439E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3439E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3439E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3439E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3439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439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3439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3439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3439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3439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3439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3439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439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3439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3439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3439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3439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3439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3439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3439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439E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3439E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3439E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3439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3439E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3439E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3439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439E4"/>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3439E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3439E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3439E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3439E4"/>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3439E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1Char">
    <w:name w:val="Heading 1 Char"/>
    <w:basedOn w:val="DefaultParagraphFont"/>
    <w:link w:val="Heading1"/>
    <w:uiPriority w:val="9"/>
    <w:rsid w:val="003439E4"/>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3439E4"/>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3439E4"/>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3439E4"/>
    <w:rPr>
      <w:rFonts w:asciiTheme="majorHAnsi" w:eastAsiaTheme="majorEastAsia" w:hAnsiTheme="majorHAnsi" w:cstheme="majorBidi"/>
      <w:i/>
      <w:iCs/>
      <w:color w:val="2F5496" w:themeColor="accent1" w:themeShade="BF"/>
      <w:kern w:val="0"/>
      <w:sz w:val="20"/>
      <w:szCs w:val="20"/>
      <w14:ligatures w14:val="none"/>
    </w:rPr>
  </w:style>
  <w:style w:type="character" w:customStyle="1" w:styleId="Heading5Char">
    <w:name w:val="Heading 5 Char"/>
    <w:basedOn w:val="DefaultParagraphFont"/>
    <w:link w:val="Heading5"/>
    <w:uiPriority w:val="9"/>
    <w:semiHidden/>
    <w:rsid w:val="003439E4"/>
    <w:rPr>
      <w:rFonts w:asciiTheme="majorHAnsi" w:eastAsiaTheme="majorEastAsia" w:hAnsiTheme="majorHAnsi" w:cstheme="majorBidi"/>
      <w:color w:val="2F5496" w:themeColor="accent1" w:themeShade="BF"/>
      <w:kern w:val="0"/>
      <w:sz w:val="20"/>
      <w:szCs w:val="20"/>
      <w14:ligatures w14:val="none"/>
    </w:rPr>
  </w:style>
  <w:style w:type="character" w:customStyle="1" w:styleId="Heading6Char">
    <w:name w:val="Heading 6 Char"/>
    <w:basedOn w:val="DefaultParagraphFont"/>
    <w:link w:val="Heading6"/>
    <w:uiPriority w:val="9"/>
    <w:semiHidden/>
    <w:rsid w:val="003439E4"/>
    <w:rPr>
      <w:rFonts w:asciiTheme="majorHAnsi" w:eastAsiaTheme="majorEastAsia" w:hAnsiTheme="majorHAnsi" w:cstheme="majorBidi"/>
      <w:color w:val="1F3763" w:themeColor="accent1" w:themeShade="7F"/>
      <w:kern w:val="0"/>
      <w:sz w:val="20"/>
      <w:szCs w:val="20"/>
      <w14:ligatures w14:val="none"/>
    </w:rPr>
  </w:style>
  <w:style w:type="character" w:customStyle="1" w:styleId="Heading7Char">
    <w:name w:val="Heading 7 Char"/>
    <w:basedOn w:val="DefaultParagraphFont"/>
    <w:link w:val="Heading7"/>
    <w:uiPriority w:val="9"/>
    <w:semiHidden/>
    <w:rsid w:val="003439E4"/>
    <w:rPr>
      <w:rFonts w:asciiTheme="majorHAnsi" w:eastAsiaTheme="majorEastAsia" w:hAnsiTheme="majorHAnsi" w:cstheme="majorBidi"/>
      <w:i/>
      <w:iCs/>
      <w:color w:val="1F3763" w:themeColor="accent1" w:themeShade="7F"/>
      <w:kern w:val="0"/>
      <w:sz w:val="20"/>
      <w:szCs w:val="20"/>
      <w14:ligatures w14:val="none"/>
    </w:rPr>
  </w:style>
  <w:style w:type="character" w:customStyle="1" w:styleId="Heading8Char">
    <w:name w:val="Heading 8 Char"/>
    <w:basedOn w:val="DefaultParagraphFont"/>
    <w:link w:val="Heading8"/>
    <w:uiPriority w:val="9"/>
    <w:semiHidden/>
    <w:rsid w:val="003439E4"/>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3439E4"/>
    <w:rPr>
      <w:rFonts w:asciiTheme="majorHAnsi" w:eastAsiaTheme="majorEastAsia" w:hAnsiTheme="majorHAnsi" w:cstheme="majorBidi"/>
      <w:i/>
      <w:iCs/>
      <w:color w:val="272727" w:themeColor="text1" w:themeTint="D8"/>
      <w:kern w:val="0"/>
      <w:sz w:val="21"/>
      <w:szCs w:val="21"/>
      <w14:ligatures w14:val="none"/>
    </w:rPr>
  </w:style>
  <w:style w:type="paragraph" w:styleId="HTMLAddress">
    <w:name w:val="HTML Address"/>
    <w:basedOn w:val="Normal"/>
    <w:link w:val="HTMLAddressChar"/>
    <w:uiPriority w:val="99"/>
    <w:semiHidden/>
    <w:unhideWhenUsed/>
    <w:rsid w:val="003439E4"/>
    <w:rPr>
      <w:i/>
      <w:iCs/>
    </w:rPr>
  </w:style>
  <w:style w:type="character" w:customStyle="1" w:styleId="HTMLAddressChar">
    <w:name w:val="HTML Address Char"/>
    <w:basedOn w:val="DefaultParagraphFont"/>
    <w:link w:val="HTMLAddress"/>
    <w:uiPriority w:val="99"/>
    <w:semiHidden/>
    <w:rsid w:val="003439E4"/>
    <w:rPr>
      <w:rFonts w:ascii="Times New Roman" w:eastAsia="Times New Roman" w:hAnsi="Times New Roman" w:cs="Times New Roman"/>
      <w:i/>
      <w:iCs/>
      <w:kern w:val="0"/>
      <w:sz w:val="20"/>
      <w:szCs w:val="20"/>
      <w14:ligatures w14:val="none"/>
    </w:rPr>
  </w:style>
  <w:style w:type="paragraph" w:styleId="HTMLPreformatted">
    <w:name w:val="HTML Preformatted"/>
    <w:basedOn w:val="Normal"/>
    <w:link w:val="HTMLPreformattedChar"/>
    <w:uiPriority w:val="99"/>
    <w:semiHidden/>
    <w:unhideWhenUsed/>
    <w:rsid w:val="003439E4"/>
    <w:rPr>
      <w:rFonts w:ascii="Consolas" w:hAnsi="Consolas"/>
    </w:rPr>
  </w:style>
  <w:style w:type="character" w:customStyle="1" w:styleId="HTMLPreformattedChar">
    <w:name w:val="HTML Preformatted Char"/>
    <w:basedOn w:val="DefaultParagraphFont"/>
    <w:link w:val="HTMLPreformatted"/>
    <w:uiPriority w:val="99"/>
    <w:semiHidden/>
    <w:rsid w:val="003439E4"/>
    <w:rPr>
      <w:rFonts w:ascii="Consolas" w:eastAsia="Times New Roman" w:hAnsi="Consolas" w:cs="Times New Roman"/>
      <w:kern w:val="0"/>
      <w:sz w:val="20"/>
      <w:szCs w:val="20"/>
      <w14:ligatures w14:val="none"/>
    </w:rPr>
  </w:style>
  <w:style w:type="paragraph" w:styleId="Index1">
    <w:name w:val="index 1"/>
    <w:basedOn w:val="Normal"/>
    <w:next w:val="Normal"/>
    <w:autoRedefine/>
    <w:uiPriority w:val="99"/>
    <w:semiHidden/>
    <w:unhideWhenUsed/>
    <w:rsid w:val="003439E4"/>
    <w:pPr>
      <w:ind w:left="200" w:hanging="200"/>
    </w:pPr>
  </w:style>
  <w:style w:type="paragraph" w:styleId="Index2">
    <w:name w:val="index 2"/>
    <w:basedOn w:val="Normal"/>
    <w:next w:val="Normal"/>
    <w:autoRedefine/>
    <w:uiPriority w:val="99"/>
    <w:semiHidden/>
    <w:unhideWhenUsed/>
    <w:rsid w:val="003439E4"/>
    <w:pPr>
      <w:ind w:left="400" w:hanging="200"/>
    </w:pPr>
  </w:style>
  <w:style w:type="paragraph" w:styleId="Index3">
    <w:name w:val="index 3"/>
    <w:basedOn w:val="Normal"/>
    <w:next w:val="Normal"/>
    <w:autoRedefine/>
    <w:uiPriority w:val="99"/>
    <w:semiHidden/>
    <w:unhideWhenUsed/>
    <w:rsid w:val="003439E4"/>
    <w:pPr>
      <w:ind w:left="600" w:hanging="200"/>
    </w:pPr>
  </w:style>
  <w:style w:type="paragraph" w:styleId="Index4">
    <w:name w:val="index 4"/>
    <w:basedOn w:val="Normal"/>
    <w:next w:val="Normal"/>
    <w:autoRedefine/>
    <w:uiPriority w:val="99"/>
    <w:semiHidden/>
    <w:unhideWhenUsed/>
    <w:rsid w:val="003439E4"/>
    <w:pPr>
      <w:ind w:left="800" w:hanging="200"/>
    </w:pPr>
  </w:style>
  <w:style w:type="paragraph" w:styleId="Index5">
    <w:name w:val="index 5"/>
    <w:basedOn w:val="Normal"/>
    <w:next w:val="Normal"/>
    <w:autoRedefine/>
    <w:uiPriority w:val="99"/>
    <w:semiHidden/>
    <w:unhideWhenUsed/>
    <w:rsid w:val="003439E4"/>
    <w:pPr>
      <w:ind w:left="1000" w:hanging="200"/>
    </w:pPr>
  </w:style>
  <w:style w:type="paragraph" w:styleId="Index6">
    <w:name w:val="index 6"/>
    <w:basedOn w:val="Normal"/>
    <w:next w:val="Normal"/>
    <w:autoRedefine/>
    <w:uiPriority w:val="99"/>
    <w:semiHidden/>
    <w:unhideWhenUsed/>
    <w:rsid w:val="003439E4"/>
    <w:pPr>
      <w:ind w:left="1200" w:hanging="200"/>
    </w:pPr>
  </w:style>
  <w:style w:type="paragraph" w:styleId="Index7">
    <w:name w:val="index 7"/>
    <w:basedOn w:val="Normal"/>
    <w:next w:val="Normal"/>
    <w:autoRedefine/>
    <w:uiPriority w:val="99"/>
    <w:semiHidden/>
    <w:unhideWhenUsed/>
    <w:rsid w:val="003439E4"/>
    <w:pPr>
      <w:ind w:left="1400" w:hanging="200"/>
    </w:pPr>
  </w:style>
  <w:style w:type="paragraph" w:styleId="Index8">
    <w:name w:val="index 8"/>
    <w:basedOn w:val="Normal"/>
    <w:next w:val="Normal"/>
    <w:autoRedefine/>
    <w:uiPriority w:val="99"/>
    <w:semiHidden/>
    <w:unhideWhenUsed/>
    <w:rsid w:val="003439E4"/>
    <w:pPr>
      <w:ind w:left="1600" w:hanging="200"/>
    </w:pPr>
  </w:style>
  <w:style w:type="paragraph" w:styleId="Index9">
    <w:name w:val="index 9"/>
    <w:basedOn w:val="Normal"/>
    <w:next w:val="Normal"/>
    <w:autoRedefine/>
    <w:uiPriority w:val="99"/>
    <w:semiHidden/>
    <w:unhideWhenUsed/>
    <w:rsid w:val="003439E4"/>
    <w:pPr>
      <w:ind w:left="1800" w:hanging="200"/>
    </w:pPr>
  </w:style>
  <w:style w:type="paragraph" w:styleId="IndexHeading">
    <w:name w:val="index heading"/>
    <w:basedOn w:val="Normal"/>
    <w:next w:val="Index1"/>
    <w:uiPriority w:val="99"/>
    <w:semiHidden/>
    <w:unhideWhenUsed/>
    <w:rsid w:val="003439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439E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439E4"/>
    <w:rPr>
      <w:rFonts w:ascii="Times New Roman" w:eastAsia="Times New Roman" w:hAnsi="Times New Roman" w:cs="Times New Roman"/>
      <w:i/>
      <w:iCs/>
      <w:color w:val="4472C4" w:themeColor="accent1"/>
      <w:kern w:val="0"/>
      <w:sz w:val="20"/>
      <w:szCs w:val="20"/>
      <w14:ligatures w14:val="none"/>
    </w:rPr>
  </w:style>
  <w:style w:type="table" w:styleId="LightGrid">
    <w:name w:val="Light Grid"/>
    <w:basedOn w:val="TableNormal"/>
    <w:uiPriority w:val="62"/>
    <w:semiHidden/>
    <w:unhideWhenUsed/>
    <w:rsid w:val="00343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439E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3439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3439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3439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3439E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3439E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3439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439E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3439E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3439E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3439E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3439E4"/>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3439E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343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439E4"/>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3439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3439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3439E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3439E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3439E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3439E4"/>
    <w:pPr>
      <w:ind w:left="360" w:hanging="360"/>
      <w:contextualSpacing/>
    </w:pPr>
  </w:style>
  <w:style w:type="paragraph" w:styleId="List2">
    <w:name w:val="List 2"/>
    <w:basedOn w:val="Normal"/>
    <w:uiPriority w:val="99"/>
    <w:semiHidden/>
    <w:unhideWhenUsed/>
    <w:rsid w:val="003439E4"/>
    <w:pPr>
      <w:ind w:left="720" w:hanging="360"/>
      <w:contextualSpacing/>
    </w:pPr>
  </w:style>
  <w:style w:type="paragraph" w:styleId="List3">
    <w:name w:val="List 3"/>
    <w:basedOn w:val="Normal"/>
    <w:uiPriority w:val="99"/>
    <w:semiHidden/>
    <w:unhideWhenUsed/>
    <w:rsid w:val="003439E4"/>
    <w:pPr>
      <w:ind w:left="1080" w:hanging="360"/>
      <w:contextualSpacing/>
    </w:pPr>
  </w:style>
  <w:style w:type="paragraph" w:styleId="List4">
    <w:name w:val="List 4"/>
    <w:basedOn w:val="Normal"/>
    <w:uiPriority w:val="99"/>
    <w:semiHidden/>
    <w:unhideWhenUsed/>
    <w:rsid w:val="003439E4"/>
    <w:pPr>
      <w:ind w:left="1440" w:hanging="360"/>
      <w:contextualSpacing/>
    </w:pPr>
  </w:style>
  <w:style w:type="paragraph" w:styleId="List5">
    <w:name w:val="List 5"/>
    <w:basedOn w:val="Normal"/>
    <w:uiPriority w:val="99"/>
    <w:semiHidden/>
    <w:unhideWhenUsed/>
    <w:rsid w:val="003439E4"/>
    <w:pPr>
      <w:ind w:left="1800" w:hanging="360"/>
      <w:contextualSpacing/>
    </w:pPr>
  </w:style>
  <w:style w:type="paragraph" w:styleId="ListBullet">
    <w:name w:val="List Bullet"/>
    <w:basedOn w:val="Normal"/>
    <w:uiPriority w:val="99"/>
    <w:semiHidden/>
    <w:unhideWhenUsed/>
    <w:rsid w:val="003439E4"/>
    <w:pPr>
      <w:numPr>
        <w:numId w:val="7"/>
      </w:numPr>
      <w:contextualSpacing/>
    </w:pPr>
  </w:style>
  <w:style w:type="paragraph" w:styleId="ListBullet2">
    <w:name w:val="List Bullet 2"/>
    <w:basedOn w:val="Normal"/>
    <w:uiPriority w:val="99"/>
    <w:semiHidden/>
    <w:unhideWhenUsed/>
    <w:rsid w:val="003439E4"/>
    <w:pPr>
      <w:numPr>
        <w:numId w:val="8"/>
      </w:numPr>
      <w:contextualSpacing/>
    </w:pPr>
  </w:style>
  <w:style w:type="paragraph" w:styleId="ListBullet3">
    <w:name w:val="List Bullet 3"/>
    <w:basedOn w:val="Normal"/>
    <w:uiPriority w:val="99"/>
    <w:semiHidden/>
    <w:unhideWhenUsed/>
    <w:rsid w:val="003439E4"/>
    <w:pPr>
      <w:numPr>
        <w:numId w:val="9"/>
      </w:numPr>
      <w:contextualSpacing/>
    </w:pPr>
  </w:style>
  <w:style w:type="paragraph" w:styleId="ListBullet4">
    <w:name w:val="List Bullet 4"/>
    <w:basedOn w:val="Normal"/>
    <w:uiPriority w:val="99"/>
    <w:semiHidden/>
    <w:unhideWhenUsed/>
    <w:rsid w:val="003439E4"/>
    <w:pPr>
      <w:numPr>
        <w:numId w:val="10"/>
      </w:numPr>
      <w:contextualSpacing/>
    </w:pPr>
  </w:style>
  <w:style w:type="paragraph" w:styleId="ListBullet5">
    <w:name w:val="List Bullet 5"/>
    <w:basedOn w:val="Normal"/>
    <w:uiPriority w:val="99"/>
    <w:semiHidden/>
    <w:unhideWhenUsed/>
    <w:rsid w:val="003439E4"/>
    <w:pPr>
      <w:numPr>
        <w:numId w:val="11"/>
      </w:numPr>
      <w:contextualSpacing/>
    </w:pPr>
  </w:style>
  <w:style w:type="paragraph" w:styleId="ListContinue">
    <w:name w:val="List Continue"/>
    <w:basedOn w:val="Normal"/>
    <w:uiPriority w:val="99"/>
    <w:semiHidden/>
    <w:unhideWhenUsed/>
    <w:rsid w:val="003439E4"/>
    <w:pPr>
      <w:spacing w:after="120"/>
      <w:ind w:left="360"/>
      <w:contextualSpacing/>
    </w:pPr>
  </w:style>
  <w:style w:type="paragraph" w:styleId="ListContinue2">
    <w:name w:val="List Continue 2"/>
    <w:basedOn w:val="Normal"/>
    <w:uiPriority w:val="99"/>
    <w:semiHidden/>
    <w:unhideWhenUsed/>
    <w:rsid w:val="003439E4"/>
    <w:pPr>
      <w:spacing w:after="120"/>
      <w:ind w:left="720"/>
      <w:contextualSpacing/>
    </w:pPr>
  </w:style>
  <w:style w:type="paragraph" w:styleId="ListContinue3">
    <w:name w:val="List Continue 3"/>
    <w:basedOn w:val="Normal"/>
    <w:uiPriority w:val="99"/>
    <w:semiHidden/>
    <w:unhideWhenUsed/>
    <w:rsid w:val="003439E4"/>
    <w:pPr>
      <w:spacing w:after="120"/>
      <w:ind w:left="1080"/>
      <w:contextualSpacing/>
    </w:pPr>
  </w:style>
  <w:style w:type="paragraph" w:styleId="ListContinue4">
    <w:name w:val="List Continue 4"/>
    <w:basedOn w:val="Normal"/>
    <w:uiPriority w:val="99"/>
    <w:semiHidden/>
    <w:unhideWhenUsed/>
    <w:rsid w:val="003439E4"/>
    <w:pPr>
      <w:spacing w:after="120"/>
      <w:ind w:left="1440"/>
      <w:contextualSpacing/>
    </w:pPr>
  </w:style>
  <w:style w:type="paragraph" w:styleId="ListContinue5">
    <w:name w:val="List Continue 5"/>
    <w:basedOn w:val="Normal"/>
    <w:uiPriority w:val="99"/>
    <w:semiHidden/>
    <w:unhideWhenUsed/>
    <w:rsid w:val="003439E4"/>
    <w:pPr>
      <w:spacing w:after="120"/>
      <w:ind w:left="1800"/>
      <w:contextualSpacing/>
    </w:pPr>
  </w:style>
  <w:style w:type="paragraph" w:styleId="ListNumber">
    <w:name w:val="List Number"/>
    <w:basedOn w:val="Normal"/>
    <w:uiPriority w:val="99"/>
    <w:semiHidden/>
    <w:unhideWhenUsed/>
    <w:rsid w:val="003439E4"/>
    <w:pPr>
      <w:numPr>
        <w:numId w:val="12"/>
      </w:numPr>
      <w:contextualSpacing/>
    </w:pPr>
  </w:style>
  <w:style w:type="paragraph" w:styleId="ListNumber2">
    <w:name w:val="List Number 2"/>
    <w:basedOn w:val="Normal"/>
    <w:uiPriority w:val="99"/>
    <w:semiHidden/>
    <w:unhideWhenUsed/>
    <w:rsid w:val="003439E4"/>
    <w:pPr>
      <w:numPr>
        <w:numId w:val="13"/>
      </w:numPr>
      <w:contextualSpacing/>
    </w:pPr>
  </w:style>
  <w:style w:type="paragraph" w:styleId="ListNumber3">
    <w:name w:val="List Number 3"/>
    <w:basedOn w:val="Normal"/>
    <w:uiPriority w:val="99"/>
    <w:semiHidden/>
    <w:unhideWhenUsed/>
    <w:rsid w:val="003439E4"/>
    <w:pPr>
      <w:numPr>
        <w:numId w:val="14"/>
      </w:numPr>
      <w:contextualSpacing/>
    </w:pPr>
  </w:style>
  <w:style w:type="paragraph" w:styleId="ListNumber4">
    <w:name w:val="List Number 4"/>
    <w:basedOn w:val="Normal"/>
    <w:uiPriority w:val="99"/>
    <w:semiHidden/>
    <w:unhideWhenUsed/>
    <w:rsid w:val="003439E4"/>
    <w:pPr>
      <w:numPr>
        <w:numId w:val="15"/>
      </w:numPr>
      <w:contextualSpacing/>
    </w:pPr>
  </w:style>
  <w:style w:type="paragraph" w:styleId="ListNumber5">
    <w:name w:val="List Number 5"/>
    <w:basedOn w:val="Normal"/>
    <w:uiPriority w:val="99"/>
    <w:semiHidden/>
    <w:unhideWhenUsed/>
    <w:rsid w:val="003439E4"/>
    <w:pPr>
      <w:numPr>
        <w:numId w:val="16"/>
      </w:numPr>
      <w:contextualSpacing/>
    </w:pPr>
  </w:style>
  <w:style w:type="table" w:styleId="ListTable1Light">
    <w:name w:val="List Table 1 Light"/>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439E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3439E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439E4"/>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3439E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3439E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3439E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3439E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3439E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3439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439E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3439E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3439E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3439E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3439E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3439E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3439E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39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3439E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3439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3439E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3439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3439E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3439E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439E4"/>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439E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439E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439E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439E4"/>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439E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439E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439E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3439E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3439E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3439E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3439E4"/>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3439E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3439E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439E4"/>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439E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439E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439E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439E4"/>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439E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439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eastAsia="Times New Roman" w:hAnsi="Consolas" w:cs="Times New Roman"/>
      <w:kern w:val="0"/>
      <w:sz w:val="20"/>
      <w:szCs w:val="20"/>
      <w14:ligatures w14:val="none"/>
    </w:rPr>
  </w:style>
  <w:style w:type="character" w:customStyle="1" w:styleId="MacroTextChar">
    <w:name w:val="Macro Text Char"/>
    <w:basedOn w:val="DefaultParagraphFont"/>
    <w:link w:val="MacroText"/>
    <w:uiPriority w:val="99"/>
    <w:semiHidden/>
    <w:rsid w:val="003439E4"/>
    <w:rPr>
      <w:rFonts w:ascii="Consolas" w:eastAsia="Times New Roman" w:hAnsi="Consolas" w:cs="Times New Roman"/>
      <w:kern w:val="0"/>
      <w:sz w:val="20"/>
      <w:szCs w:val="20"/>
      <w14:ligatures w14:val="none"/>
    </w:rPr>
  </w:style>
  <w:style w:type="table" w:styleId="MediumGrid1">
    <w:name w:val="Medium Grid 1"/>
    <w:basedOn w:val="TableNormal"/>
    <w:uiPriority w:val="67"/>
    <w:semiHidden/>
    <w:unhideWhenUsed/>
    <w:rsid w:val="00343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439E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3439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3439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3439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3439E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3439E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3439E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3439E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439E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439E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439E4"/>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439E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439E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439E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439E4"/>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439E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439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39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439E4"/>
    <w:rPr>
      <w:rFonts w:asciiTheme="majorHAnsi" w:eastAsiaTheme="majorEastAsia" w:hAnsiTheme="majorHAnsi" w:cstheme="majorBidi"/>
      <w:kern w:val="0"/>
      <w:sz w:val="24"/>
      <w:szCs w:val="24"/>
      <w:shd w:val="pct20" w:color="auto" w:fill="auto"/>
      <w14:ligatures w14:val="none"/>
    </w:rPr>
  </w:style>
  <w:style w:type="paragraph" w:styleId="NoSpacing">
    <w:name w:val="No Spacing"/>
    <w:uiPriority w:val="1"/>
    <w:qFormat/>
    <w:rsid w:val="003439E4"/>
    <w:pPr>
      <w:widowControl w:val="0"/>
      <w:autoSpaceDE w:val="0"/>
      <w:autoSpaceDN w:val="0"/>
      <w:adjustRightInd w:val="0"/>
      <w:spacing w:after="0" w:line="240" w:lineRule="auto"/>
    </w:pPr>
    <w:rPr>
      <w:rFonts w:ascii="Times New Roman" w:eastAsia="Times New Roman" w:hAnsi="Times New Roman" w:cs="Times New Roman"/>
      <w:kern w:val="0"/>
      <w:sz w:val="20"/>
      <w:szCs w:val="20"/>
      <w14:ligatures w14:val="none"/>
    </w:rPr>
  </w:style>
  <w:style w:type="paragraph" w:styleId="NormalWeb">
    <w:name w:val="Normal (Web)"/>
    <w:basedOn w:val="Normal"/>
    <w:uiPriority w:val="99"/>
    <w:semiHidden/>
    <w:unhideWhenUsed/>
    <w:rsid w:val="003439E4"/>
    <w:rPr>
      <w:sz w:val="24"/>
      <w:szCs w:val="24"/>
    </w:rPr>
  </w:style>
  <w:style w:type="paragraph" w:styleId="NormalIndent">
    <w:name w:val="Normal Indent"/>
    <w:basedOn w:val="Normal"/>
    <w:uiPriority w:val="99"/>
    <w:semiHidden/>
    <w:unhideWhenUsed/>
    <w:rsid w:val="003439E4"/>
    <w:pPr>
      <w:ind w:left="720"/>
    </w:pPr>
  </w:style>
  <w:style w:type="paragraph" w:styleId="NoteHeading">
    <w:name w:val="Note Heading"/>
    <w:basedOn w:val="Normal"/>
    <w:next w:val="Normal"/>
    <w:link w:val="NoteHeadingChar"/>
    <w:uiPriority w:val="99"/>
    <w:semiHidden/>
    <w:unhideWhenUsed/>
    <w:rsid w:val="003439E4"/>
  </w:style>
  <w:style w:type="character" w:customStyle="1" w:styleId="NoteHeadingChar">
    <w:name w:val="Note Heading Char"/>
    <w:basedOn w:val="DefaultParagraphFont"/>
    <w:link w:val="NoteHeading"/>
    <w:uiPriority w:val="99"/>
    <w:semiHidden/>
    <w:rsid w:val="003439E4"/>
    <w:rPr>
      <w:rFonts w:ascii="Times New Roman" w:eastAsia="Times New Roman" w:hAnsi="Times New Roman" w:cs="Times New Roman"/>
      <w:kern w:val="0"/>
      <w:sz w:val="20"/>
      <w:szCs w:val="20"/>
      <w14:ligatures w14:val="none"/>
    </w:rPr>
  </w:style>
  <w:style w:type="table" w:styleId="PlainTable1">
    <w:name w:val="Plain Table 1"/>
    <w:basedOn w:val="TableNormal"/>
    <w:uiPriority w:val="41"/>
    <w:rsid w:val="003439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39E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39E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39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39E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439E4"/>
    <w:rPr>
      <w:rFonts w:ascii="Consolas" w:hAnsi="Consolas"/>
      <w:sz w:val="21"/>
      <w:szCs w:val="21"/>
    </w:rPr>
  </w:style>
  <w:style w:type="character" w:customStyle="1" w:styleId="PlainTextChar">
    <w:name w:val="Plain Text Char"/>
    <w:basedOn w:val="DefaultParagraphFont"/>
    <w:link w:val="PlainText"/>
    <w:uiPriority w:val="99"/>
    <w:semiHidden/>
    <w:rsid w:val="003439E4"/>
    <w:rPr>
      <w:rFonts w:ascii="Consolas" w:eastAsia="Times New Roman" w:hAnsi="Consolas" w:cs="Times New Roman"/>
      <w:kern w:val="0"/>
      <w:sz w:val="21"/>
      <w:szCs w:val="21"/>
      <w14:ligatures w14:val="none"/>
    </w:rPr>
  </w:style>
  <w:style w:type="paragraph" w:styleId="Quote">
    <w:name w:val="Quote"/>
    <w:basedOn w:val="Normal"/>
    <w:next w:val="Normal"/>
    <w:link w:val="QuoteChar"/>
    <w:uiPriority w:val="29"/>
    <w:qFormat/>
    <w:rsid w:val="003439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39E4"/>
    <w:rPr>
      <w:rFonts w:ascii="Times New Roman" w:eastAsia="Times New Roman" w:hAnsi="Times New Roman" w:cs="Times New Roman"/>
      <w:i/>
      <w:iCs/>
      <w:color w:val="404040" w:themeColor="text1" w:themeTint="BF"/>
      <w:kern w:val="0"/>
      <w:sz w:val="20"/>
      <w:szCs w:val="20"/>
      <w14:ligatures w14:val="none"/>
    </w:rPr>
  </w:style>
  <w:style w:type="paragraph" w:styleId="Salutation">
    <w:name w:val="Salutation"/>
    <w:basedOn w:val="Normal"/>
    <w:next w:val="Normal"/>
    <w:link w:val="SalutationChar"/>
    <w:uiPriority w:val="99"/>
    <w:semiHidden/>
    <w:unhideWhenUsed/>
    <w:rsid w:val="003439E4"/>
  </w:style>
  <w:style w:type="character" w:customStyle="1" w:styleId="SalutationChar">
    <w:name w:val="Salutation Char"/>
    <w:basedOn w:val="DefaultParagraphFont"/>
    <w:link w:val="Salutation"/>
    <w:uiPriority w:val="99"/>
    <w:semiHidden/>
    <w:rsid w:val="003439E4"/>
    <w:rPr>
      <w:rFonts w:ascii="Times New Roman" w:eastAsia="Times New Roman" w:hAnsi="Times New Roman" w:cs="Times New Roman"/>
      <w:kern w:val="0"/>
      <w:sz w:val="20"/>
      <w:szCs w:val="20"/>
      <w14:ligatures w14:val="none"/>
    </w:rPr>
  </w:style>
  <w:style w:type="paragraph" w:styleId="Signature">
    <w:name w:val="Signature"/>
    <w:basedOn w:val="Normal"/>
    <w:link w:val="SignatureChar"/>
    <w:uiPriority w:val="99"/>
    <w:semiHidden/>
    <w:unhideWhenUsed/>
    <w:rsid w:val="003439E4"/>
    <w:pPr>
      <w:ind w:left="4320"/>
    </w:pPr>
  </w:style>
  <w:style w:type="character" w:customStyle="1" w:styleId="SignatureChar">
    <w:name w:val="Signature Char"/>
    <w:basedOn w:val="DefaultParagraphFont"/>
    <w:link w:val="Signature"/>
    <w:uiPriority w:val="99"/>
    <w:semiHidden/>
    <w:rsid w:val="003439E4"/>
    <w:rPr>
      <w:rFonts w:ascii="Times New Roman" w:eastAsia="Times New Roman" w:hAnsi="Times New Roman" w:cs="Times New Roman"/>
      <w:kern w:val="0"/>
      <w:sz w:val="20"/>
      <w:szCs w:val="20"/>
      <w14:ligatures w14:val="none"/>
    </w:rPr>
  </w:style>
  <w:style w:type="paragraph" w:styleId="Subtitle">
    <w:name w:val="Subtitle"/>
    <w:basedOn w:val="Normal"/>
    <w:next w:val="Normal"/>
    <w:link w:val="SubtitleChar"/>
    <w:uiPriority w:val="11"/>
    <w:qFormat/>
    <w:rsid w:val="003439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439E4"/>
    <w:rPr>
      <w:rFonts w:eastAsiaTheme="minorEastAsia"/>
      <w:color w:val="5A5A5A" w:themeColor="text1" w:themeTint="A5"/>
      <w:spacing w:val="15"/>
      <w:kern w:val="0"/>
      <w14:ligatures w14:val="none"/>
    </w:rPr>
  </w:style>
  <w:style w:type="table" w:styleId="Table3Deffects1">
    <w:name w:val="Table 3D effects 1"/>
    <w:basedOn w:val="TableNormal"/>
    <w:uiPriority w:val="99"/>
    <w:semiHidden/>
    <w:unhideWhenUsed/>
    <w:rsid w:val="003439E4"/>
    <w:pPr>
      <w:widowControl w:val="0"/>
      <w:autoSpaceDE w:val="0"/>
      <w:autoSpaceDN w:val="0"/>
      <w:adjustRightInd w:val="0"/>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39E4"/>
    <w:pPr>
      <w:widowControl w:val="0"/>
      <w:autoSpaceDE w:val="0"/>
      <w:autoSpaceDN w:val="0"/>
      <w:adjustRightInd w:val="0"/>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39E4"/>
    <w:pPr>
      <w:widowControl w:val="0"/>
      <w:autoSpaceDE w:val="0"/>
      <w:autoSpaceDN w:val="0"/>
      <w:adjustRightInd w:val="0"/>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39E4"/>
    <w:pPr>
      <w:widowControl w:val="0"/>
      <w:autoSpaceDE w:val="0"/>
      <w:autoSpaceDN w:val="0"/>
      <w:adjustRightInd w:val="0"/>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39E4"/>
    <w:pPr>
      <w:widowControl w:val="0"/>
      <w:autoSpaceDE w:val="0"/>
      <w:autoSpaceDN w:val="0"/>
      <w:adjustRightInd w:val="0"/>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39E4"/>
    <w:pPr>
      <w:widowControl w:val="0"/>
      <w:autoSpaceDE w:val="0"/>
      <w:autoSpaceDN w:val="0"/>
      <w:adjustRightInd w:val="0"/>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39E4"/>
    <w:pPr>
      <w:widowControl w:val="0"/>
      <w:autoSpaceDE w:val="0"/>
      <w:autoSpaceDN w:val="0"/>
      <w:adjustRightInd w:val="0"/>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39E4"/>
    <w:pPr>
      <w:widowControl w:val="0"/>
      <w:autoSpaceDE w:val="0"/>
      <w:autoSpaceDN w:val="0"/>
      <w:adjustRightInd w:val="0"/>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39E4"/>
    <w:pPr>
      <w:widowControl w:val="0"/>
      <w:autoSpaceDE w:val="0"/>
      <w:autoSpaceDN w:val="0"/>
      <w:adjustRightInd w:val="0"/>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39E4"/>
    <w:pPr>
      <w:widowControl w:val="0"/>
      <w:autoSpaceDE w:val="0"/>
      <w:autoSpaceDN w:val="0"/>
      <w:adjustRightInd w:val="0"/>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39E4"/>
    <w:pPr>
      <w:widowControl w:val="0"/>
      <w:autoSpaceDE w:val="0"/>
      <w:autoSpaceDN w:val="0"/>
      <w:adjustRightInd w:val="0"/>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39E4"/>
    <w:pPr>
      <w:widowControl w:val="0"/>
      <w:autoSpaceDE w:val="0"/>
      <w:autoSpaceDN w:val="0"/>
      <w:adjustRightInd w:val="0"/>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39E4"/>
    <w:pPr>
      <w:widowControl w:val="0"/>
      <w:autoSpaceDE w:val="0"/>
      <w:autoSpaceDN w:val="0"/>
      <w:adjustRightInd w:val="0"/>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39E4"/>
    <w:pPr>
      <w:widowControl w:val="0"/>
      <w:autoSpaceDE w:val="0"/>
      <w:autoSpaceDN w:val="0"/>
      <w:adjustRightInd w:val="0"/>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343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439E4"/>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39E4"/>
    <w:pPr>
      <w:widowControl w:val="0"/>
      <w:autoSpaceDE w:val="0"/>
      <w:autoSpaceDN w:val="0"/>
      <w:adjustRightInd w:val="0"/>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39E4"/>
    <w:pPr>
      <w:widowControl w:val="0"/>
      <w:autoSpaceDE w:val="0"/>
      <w:autoSpaceDN w:val="0"/>
      <w:adjustRightInd w:val="0"/>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39E4"/>
    <w:pPr>
      <w:widowControl w:val="0"/>
      <w:autoSpaceDE w:val="0"/>
      <w:autoSpaceDN w:val="0"/>
      <w:adjustRightInd w:val="0"/>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39E4"/>
    <w:pPr>
      <w:widowControl w:val="0"/>
      <w:autoSpaceDE w:val="0"/>
      <w:autoSpaceDN w:val="0"/>
      <w:adjustRightInd w:val="0"/>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39E4"/>
    <w:pPr>
      <w:widowControl w:val="0"/>
      <w:autoSpaceDE w:val="0"/>
      <w:autoSpaceDN w:val="0"/>
      <w:adjustRightInd w:val="0"/>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439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439E4"/>
    <w:pPr>
      <w:widowControl w:val="0"/>
      <w:autoSpaceDE w:val="0"/>
      <w:autoSpaceDN w:val="0"/>
      <w:adjustRightInd w:val="0"/>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39E4"/>
    <w:pPr>
      <w:widowControl w:val="0"/>
      <w:autoSpaceDE w:val="0"/>
      <w:autoSpaceDN w:val="0"/>
      <w:adjustRightInd w:val="0"/>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39E4"/>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39E4"/>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39E4"/>
    <w:pPr>
      <w:widowControl w:val="0"/>
      <w:autoSpaceDE w:val="0"/>
      <w:autoSpaceDN w:val="0"/>
      <w:adjustRightInd w:val="0"/>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39E4"/>
    <w:pPr>
      <w:widowControl w:val="0"/>
      <w:autoSpaceDE w:val="0"/>
      <w:autoSpaceDN w:val="0"/>
      <w:adjustRightInd w:val="0"/>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439E4"/>
    <w:pPr>
      <w:ind w:left="200" w:hanging="200"/>
    </w:pPr>
  </w:style>
  <w:style w:type="paragraph" w:styleId="TableofFigures">
    <w:name w:val="table of figures"/>
    <w:basedOn w:val="Normal"/>
    <w:next w:val="Normal"/>
    <w:uiPriority w:val="99"/>
    <w:semiHidden/>
    <w:unhideWhenUsed/>
    <w:rsid w:val="003439E4"/>
  </w:style>
  <w:style w:type="table" w:styleId="TableProfessional">
    <w:name w:val="Table Professional"/>
    <w:basedOn w:val="TableNormal"/>
    <w:uiPriority w:val="99"/>
    <w:semiHidden/>
    <w:unhideWhenUsed/>
    <w:rsid w:val="003439E4"/>
    <w:pPr>
      <w:widowControl w:val="0"/>
      <w:autoSpaceDE w:val="0"/>
      <w:autoSpaceDN w:val="0"/>
      <w:adjustRightInd w:val="0"/>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39E4"/>
    <w:pPr>
      <w:widowControl w:val="0"/>
      <w:autoSpaceDE w:val="0"/>
      <w:autoSpaceDN w:val="0"/>
      <w:adjustRightInd w:val="0"/>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39E4"/>
    <w:pPr>
      <w:widowControl w:val="0"/>
      <w:autoSpaceDE w:val="0"/>
      <w:autoSpaceDN w:val="0"/>
      <w:adjustRightInd w:val="0"/>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39E4"/>
    <w:pPr>
      <w:widowControl w:val="0"/>
      <w:autoSpaceDE w:val="0"/>
      <w:autoSpaceDN w:val="0"/>
      <w:adjustRightInd w:val="0"/>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39E4"/>
    <w:pPr>
      <w:widowControl w:val="0"/>
      <w:autoSpaceDE w:val="0"/>
      <w:autoSpaceDN w:val="0"/>
      <w:adjustRightInd w:val="0"/>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39E4"/>
    <w:pPr>
      <w:widowControl w:val="0"/>
      <w:autoSpaceDE w:val="0"/>
      <w:autoSpaceDN w:val="0"/>
      <w:adjustRightInd w:val="0"/>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39E4"/>
    <w:pPr>
      <w:widowControl w:val="0"/>
      <w:autoSpaceDE w:val="0"/>
      <w:autoSpaceDN w:val="0"/>
      <w:adjustRightInd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39E4"/>
    <w:pPr>
      <w:widowControl w:val="0"/>
      <w:autoSpaceDE w:val="0"/>
      <w:autoSpaceDN w:val="0"/>
      <w:adjustRightInd w:val="0"/>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39E4"/>
    <w:pPr>
      <w:widowControl w:val="0"/>
      <w:autoSpaceDE w:val="0"/>
      <w:autoSpaceDN w:val="0"/>
      <w:adjustRightInd w:val="0"/>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39E4"/>
    <w:pPr>
      <w:widowControl w:val="0"/>
      <w:autoSpaceDE w:val="0"/>
      <w:autoSpaceDN w:val="0"/>
      <w:adjustRightInd w:val="0"/>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3439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39E4"/>
    <w:rPr>
      <w:rFonts w:asciiTheme="majorHAnsi" w:eastAsiaTheme="majorEastAsia" w:hAnsiTheme="majorHAnsi" w:cstheme="majorBidi"/>
      <w:spacing w:val="-10"/>
      <w:kern w:val="28"/>
      <w:sz w:val="56"/>
      <w:szCs w:val="56"/>
      <w14:ligatures w14:val="none"/>
    </w:rPr>
  </w:style>
  <w:style w:type="paragraph" w:styleId="TOAHeading">
    <w:name w:val="toa heading"/>
    <w:basedOn w:val="Normal"/>
    <w:next w:val="Normal"/>
    <w:uiPriority w:val="99"/>
    <w:semiHidden/>
    <w:unhideWhenUsed/>
    <w:rsid w:val="003439E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439E4"/>
    <w:pPr>
      <w:spacing w:after="100"/>
    </w:pPr>
  </w:style>
  <w:style w:type="paragraph" w:styleId="TOC2">
    <w:name w:val="toc 2"/>
    <w:basedOn w:val="Normal"/>
    <w:next w:val="Normal"/>
    <w:autoRedefine/>
    <w:uiPriority w:val="39"/>
    <w:semiHidden/>
    <w:unhideWhenUsed/>
    <w:rsid w:val="003439E4"/>
    <w:pPr>
      <w:spacing w:after="100"/>
      <w:ind w:left="200"/>
    </w:pPr>
  </w:style>
  <w:style w:type="paragraph" w:styleId="TOC3">
    <w:name w:val="toc 3"/>
    <w:basedOn w:val="Normal"/>
    <w:next w:val="Normal"/>
    <w:autoRedefine/>
    <w:uiPriority w:val="39"/>
    <w:semiHidden/>
    <w:unhideWhenUsed/>
    <w:rsid w:val="003439E4"/>
    <w:pPr>
      <w:spacing w:after="100"/>
      <w:ind w:left="400"/>
    </w:pPr>
  </w:style>
  <w:style w:type="paragraph" w:styleId="TOC4">
    <w:name w:val="toc 4"/>
    <w:basedOn w:val="Normal"/>
    <w:next w:val="Normal"/>
    <w:autoRedefine/>
    <w:uiPriority w:val="39"/>
    <w:semiHidden/>
    <w:unhideWhenUsed/>
    <w:rsid w:val="003439E4"/>
    <w:pPr>
      <w:spacing w:after="100"/>
      <w:ind w:left="600"/>
    </w:pPr>
  </w:style>
  <w:style w:type="paragraph" w:styleId="TOC5">
    <w:name w:val="toc 5"/>
    <w:basedOn w:val="Normal"/>
    <w:next w:val="Normal"/>
    <w:autoRedefine/>
    <w:uiPriority w:val="39"/>
    <w:semiHidden/>
    <w:unhideWhenUsed/>
    <w:rsid w:val="003439E4"/>
    <w:pPr>
      <w:spacing w:after="100"/>
      <w:ind w:left="800"/>
    </w:pPr>
  </w:style>
  <w:style w:type="paragraph" w:styleId="TOC6">
    <w:name w:val="toc 6"/>
    <w:basedOn w:val="Normal"/>
    <w:next w:val="Normal"/>
    <w:autoRedefine/>
    <w:uiPriority w:val="39"/>
    <w:semiHidden/>
    <w:unhideWhenUsed/>
    <w:rsid w:val="003439E4"/>
    <w:pPr>
      <w:spacing w:after="100"/>
      <w:ind w:left="1000"/>
    </w:pPr>
  </w:style>
  <w:style w:type="paragraph" w:styleId="TOC7">
    <w:name w:val="toc 7"/>
    <w:basedOn w:val="Normal"/>
    <w:next w:val="Normal"/>
    <w:autoRedefine/>
    <w:uiPriority w:val="39"/>
    <w:semiHidden/>
    <w:unhideWhenUsed/>
    <w:rsid w:val="003439E4"/>
    <w:pPr>
      <w:spacing w:after="100"/>
      <w:ind w:left="1200"/>
    </w:pPr>
  </w:style>
  <w:style w:type="paragraph" w:styleId="TOC8">
    <w:name w:val="toc 8"/>
    <w:basedOn w:val="Normal"/>
    <w:next w:val="Normal"/>
    <w:autoRedefine/>
    <w:uiPriority w:val="39"/>
    <w:semiHidden/>
    <w:unhideWhenUsed/>
    <w:rsid w:val="003439E4"/>
    <w:pPr>
      <w:spacing w:after="100"/>
      <w:ind w:left="1400"/>
    </w:pPr>
  </w:style>
  <w:style w:type="paragraph" w:styleId="TOC9">
    <w:name w:val="toc 9"/>
    <w:basedOn w:val="Normal"/>
    <w:next w:val="Normal"/>
    <w:autoRedefine/>
    <w:uiPriority w:val="39"/>
    <w:semiHidden/>
    <w:unhideWhenUsed/>
    <w:rsid w:val="003439E4"/>
    <w:pPr>
      <w:spacing w:after="100"/>
      <w:ind w:left="1600"/>
    </w:pPr>
  </w:style>
  <w:style w:type="paragraph" w:styleId="TOCHeading">
    <w:name w:val="TOC Heading"/>
    <w:basedOn w:val="Heading1"/>
    <w:next w:val="Normal"/>
    <w:uiPriority w:val="39"/>
    <w:semiHidden/>
    <w:unhideWhenUsed/>
    <w:qFormat/>
    <w:rsid w:val="003439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1709</Words>
  <Characters>9213</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Magistrate Emily Bates</dc:creator>
  <cp:keywords/>
  <dc:description/>
  <cp:lastModifiedBy>Judge Stimpert</cp:lastModifiedBy>
  <cp:revision>6</cp:revision>
  <cp:lastPrinted>2023-05-04T19:15:00Z</cp:lastPrinted>
  <dcterms:created xsi:type="dcterms:W3CDTF">2023-05-04T13:37:00Z</dcterms:created>
  <dcterms:modified xsi:type="dcterms:W3CDTF">2023-05-04T19:15:00Z</dcterms:modified>
</cp:coreProperties>
</file>