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D0C13" w14:textId="5A95DDE6" w:rsidR="00203988" w:rsidRDefault="00203988" w:rsidP="005A10A3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Ohio Department of Health</w:t>
      </w:r>
      <w:r w:rsidR="005A10A3">
        <w:rPr>
          <w:b/>
          <w:bCs/>
          <w:sz w:val="28"/>
          <w:szCs w:val="28"/>
        </w:rPr>
        <w:t xml:space="preserve"> (ODH)</w:t>
      </w:r>
    </w:p>
    <w:p w14:paraId="64487440" w14:textId="35B0D909" w:rsidR="00203988" w:rsidRDefault="00203988" w:rsidP="005A10A3">
      <w:pPr>
        <w:spacing w:after="0"/>
        <w:jc w:val="center"/>
        <w:rPr>
          <w:b/>
          <w:bCs/>
          <w:sz w:val="28"/>
          <w:szCs w:val="28"/>
        </w:rPr>
      </w:pPr>
      <w:r w:rsidRPr="00203988">
        <w:rPr>
          <w:b/>
          <w:bCs/>
          <w:sz w:val="28"/>
          <w:szCs w:val="28"/>
        </w:rPr>
        <w:t>Workforce Development Licensure Fun</w:t>
      </w:r>
      <w:r>
        <w:rPr>
          <w:b/>
          <w:bCs/>
          <w:sz w:val="28"/>
          <w:szCs w:val="28"/>
        </w:rPr>
        <w:t>d</w:t>
      </w:r>
    </w:p>
    <w:p w14:paraId="63DEB979" w14:textId="77777777" w:rsidR="008B7F52" w:rsidRDefault="008B7F52" w:rsidP="00203988">
      <w:pPr>
        <w:rPr>
          <w:sz w:val="28"/>
          <w:szCs w:val="28"/>
        </w:rPr>
      </w:pPr>
    </w:p>
    <w:p w14:paraId="0797FFF1" w14:textId="4A7692C3" w:rsidR="008B7F52" w:rsidRPr="003B200D" w:rsidRDefault="008B7F52" w:rsidP="00203988">
      <w:pPr>
        <w:rPr>
          <w:sz w:val="24"/>
          <w:szCs w:val="24"/>
        </w:rPr>
      </w:pPr>
      <w:r w:rsidRPr="003B200D">
        <w:rPr>
          <w:sz w:val="24"/>
          <w:szCs w:val="24"/>
        </w:rPr>
        <w:t>Q</w:t>
      </w:r>
      <w:r w:rsidR="00203988" w:rsidRPr="003B200D">
        <w:rPr>
          <w:sz w:val="24"/>
          <w:szCs w:val="24"/>
        </w:rPr>
        <w:t>ualified individual</w:t>
      </w:r>
      <w:r w:rsidR="005A10A3" w:rsidRPr="003B200D">
        <w:rPr>
          <w:sz w:val="24"/>
          <w:szCs w:val="24"/>
        </w:rPr>
        <w:t>s</w:t>
      </w:r>
      <w:r w:rsidR="00203988" w:rsidRPr="003B200D">
        <w:rPr>
          <w:sz w:val="24"/>
          <w:szCs w:val="24"/>
        </w:rPr>
        <w:t xml:space="preserve"> who completed</w:t>
      </w:r>
      <w:r w:rsidRPr="003B200D">
        <w:rPr>
          <w:sz w:val="24"/>
          <w:szCs w:val="24"/>
        </w:rPr>
        <w:t xml:space="preserve"> the lead abatement contractor or lead abatement worker </w:t>
      </w:r>
      <w:r w:rsidR="00203988" w:rsidRPr="003B200D">
        <w:rPr>
          <w:sz w:val="24"/>
          <w:szCs w:val="24"/>
        </w:rPr>
        <w:t>training may be eligible for f</w:t>
      </w:r>
      <w:r w:rsidR="005A10A3" w:rsidRPr="003B200D">
        <w:rPr>
          <w:sz w:val="24"/>
          <w:szCs w:val="24"/>
        </w:rPr>
        <w:t xml:space="preserve">unds to </w:t>
      </w:r>
      <w:r w:rsidR="00A2304C" w:rsidRPr="003B200D">
        <w:rPr>
          <w:sz w:val="24"/>
          <w:szCs w:val="24"/>
        </w:rPr>
        <w:t xml:space="preserve">pay </w:t>
      </w:r>
      <w:r w:rsidR="00507DD7">
        <w:rPr>
          <w:sz w:val="24"/>
          <w:szCs w:val="24"/>
        </w:rPr>
        <w:t xml:space="preserve">for </w:t>
      </w:r>
      <w:r w:rsidRPr="003B200D">
        <w:rPr>
          <w:sz w:val="24"/>
          <w:szCs w:val="24"/>
        </w:rPr>
        <w:t>the</w:t>
      </w:r>
      <w:r w:rsidR="005A10A3" w:rsidRPr="003B200D">
        <w:rPr>
          <w:sz w:val="24"/>
          <w:szCs w:val="24"/>
        </w:rPr>
        <w:t xml:space="preserve"> license fee.</w:t>
      </w:r>
      <w:r w:rsidRPr="003B200D">
        <w:rPr>
          <w:sz w:val="24"/>
          <w:szCs w:val="24"/>
        </w:rPr>
        <w:t xml:space="preserve"> Funding is limited and available on a first come, first</w:t>
      </w:r>
      <w:r w:rsidR="002D6EE7">
        <w:rPr>
          <w:sz w:val="24"/>
          <w:szCs w:val="24"/>
        </w:rPr>
        <w:t xml:space="preserve"> serve basis until April 15</w:t>
      </w:r>
      <w:r w:rsidR="00613257">
        <w:rPr>
          <w:sz w:val="24"/>
          <w:szCs w:val="24"/>
        </w:rPr>
        <w:t>,</w:t>
      </w:r>
      <w:r w:rsidR="002D6EE7">
        <w:rPr>
          <w:sz w:val="24"/>
          <w:szCs w:val="24"/>
        </w:rPr>
        <w:t xml:space="preserve"> 2021 or until funds are </w:t>
      </w:r>
      <w:r w:rsidR="00613257">
        <w:rPr>
          <w:sz w:val="24"/>
          <w:szCs w:val="24"/>
        </w:rPr>
        <w:t>spent</w:t>
      </w:r>
      <w:r w:rsidR="002D6EE7">
        <w:rPr>
          <w:sz w:val="24"/>
          <w:szCs w:val="24"/>
        </w:rPr>
        <w:t xml:space="preserve">. </w:t>
      </w:r>
    </w:p>
    <w:p w14:paraId="5C8424B9" w14:textId="27727782" w:rsidR="008B7F52" w:rsidRPr="00E30D91" w:rsidRDefault="008B7F52" w:rsidP="00203988">
      <w:pPr>
        <w:rPr>
          <w:sz w:val="24"/>
          <w:szCs w:val="24"/>
        </w:rPr>
      </w:pPr>
      <w:r w:rsidRPr="003B200D">
        <w:rPr>
          <w:sz w:val="24"/>
          <w:szCs w:val="24"/>
        </w:rPr>
        <w:t>Interested individuals should</w:t>
      </w:r>
      <w:r w:rsidR="003B200D">
        <w:rPr>
          <w:sz w:val="24"/>
          <w:szCs w:val="24"/>
        </w:rPr>
        <w:t xml:space="preserve"> carefully read all instructions and</w:t>
      </w:r>
      <w:r w:rsidRPr="003B200D">
        <w:rPr>
          <w:sz w:val="24"/>
          <w:szCs w:val="24"/>
        </w:rPr>
        <w:t xml:space="preserve"> complete the following:</w:t>
      </w:r>
    </w:p>
    <w:p w14:paraId="1299E5A6" w14:textId="2EA79E9A" w:rsidR="003B200D" w:rsidRDefault="00A2304C" w:rsidP="00203988">
      <w:pPr>
        <w:rPr>
          <w:sz w:val="24"/>
          <w:szCs w:val="24"/>
        </w:rPr>
      </w:pPr>
      <w:r w:rsidRPr="003B200D">
        <w:rPr>
          <w:sz w:val="24"/>
          <w:szCs w:val="24"/>
        </w:rPr>
        <w:t xml:space="preserve">Submit a complete application to the Ohio Department of Health, Attn: </w:t>
      </w:r>
      <w:r w:rsidR="00B774E7">
        <w:rPr>
          <w:sz w:val="24"/>
          <w:szCs w:val="24"/>
        </w:rPr>
        <w:t>Morgyn Miller</w:t>
      </w:r>
      <w:r w:rsidRPr="003B200D">
        <w:rPr>
          <w:sz w:val="24"/>
          <w:szCs w:val="24"/>
        </w:rPr>
        <w:t xml:space="preserve">, 246 North High Street, Columbus, Ohio 43215. </w:t>
      </w:r>
      <w:r w:rsidR="003B200D" w:rsidRPr="003B200D">
        <w:rPr>
          <w:sz w:val="24"/>
          <w:szCs w:val="24"/>
        </w:rPr>
        <w:t>DO NOT submit applications</w:t>
      </w:r>
      <w:r w:rsidR="003B200D">
        <w:rPr>
          <w:sz w:val="24"/>
          <w:szCs w:val="24"/>
        </w:rPr>
        <w:t xml:space="preserve"> online or</w:t>
      </w:r>
      <w:r w:rsidR="003B200D" w:rsidRPr="003B200D">
        <w:rPr>
          <w:sz w:val="24"/>
          <w:szCs w:val="24"/>
        </w:rPr>
        <w:t xml:space="preserve"> to the address listed on the top of the application form. Doing so will delay processing of your application</w:t>
      </w:r>
      <w:r w:rsidR="00507DD7">
        <w:rPr>
          <w:sz w:val="24"/>
          <w:szCs w:val="24"/>
        </w:rPr>
        <w:t xml:space="preserve"> and may disqualify you for funding</w:t>
      </w:r>
      <w:r w:rsidR="003B200D" w:rsidRPr="003B200D">
        <w:rPr>
          <w:sz w:val="24"/>
          <w:szCs w:val="24"/>
        </w:rPr>
        <w:t xml:space="preserve">. </w:t>
      </w:r>
    </w:p>
    <w:p w14:paraId="3AEAD2DB" w14:textId="5B060FD3" w:rsidR="00A2304C" w:rsidRPr="003B200D" w:rsidRDefault="00A2304C" w:rsidP="00203988">
      <w:pPr>
        <w:rPr>
          <w:sz w:val="24"/>
          <w:szCs w:val="24"/>
          <w:u w:val="single"/>
        </w:rPr>
      </w:pPr>
      <w:r w:rsidRPr="003B200D">
        <w:rPr>
          <w:sz w:val="24"/>
          <w:szCs w:val="24"/>
          <w:u w:val="single"/>
        </w:rPr>
        <w:t>A complete application should include the following:</w:t>
      </w:r>
    </w:p>
    <w:p w14:paraId="09103F0E" w14:textId="5ED3D4CA" w:rsidR="00A2304C" w:rsidRPr="003B200D" w:rsidRDefault="00A2304C" w:rsidP="003B200D">
      <w:pPr>
        <w:ind w:left="1440" w:hanging="1440"/>
        <w:rPr>
          <w:sz w:val="24"/>
          <w:szCs w:val="24"/>
        </w:rPr>
      </w:pPr>
      <w:r w:rsidRPr="003B200D">
        <w:rPr>
          <w:sz w:val="24"/>
          <w:szCs w:val="24"/>
        </w:rPr>
        <w:t>_____</w:t>
      </w:r>
      <w:r w:rsidRPr="003B200D">
        <w:rPr>
          <w:sz w:val="24"/>
          <w:szCs w:val="24"/>
        </w:rPr>
        <w:tab/>
      </w:r>
      <w:r w:rsidR="003B200D" w:rsidRPr="002D6EE7">
        <w:rPr>
          <w:b/>
          <w:bCs/>
          <w:sz w:val="24"/>
          <w:szCs w:val="24"/>
        </w:rPr>
        <w:t>1)</w:t>
      </w:r>
      <w:r w:rsidR="003B200D" w:rsidRPr="003B200D">
        <w:rPr>
          <w:sz w:val="24"/>
          <w:szCs w:val="24"/>
        </w:rPr>
        <w:t xml:space="preserve"> </w:t>
      </w:r>
      <w:r w:rsidRPr="003B200D">
        <w:rPr>
          <w:b/>
          <w:bCs/>
          <w:sz w:val="24"/>
          <w:szCs w:val="24"/>
        </w:rPr>
        <w:t>A completed application form</w:t>
      </w:r>
      <w:r w:rsidRPr="003B200D">
        <w:rPr>
          <w:sz w:val="24"/>
          <w:szCs w:val="24"/>
        </w:rPr>
        <w:t xml:space="preserve"> including original signature (Forms can be found at the following link: </w:t>
      </w:r>
      <w:hyperlink r:id="rId5" w:history="1">
        <w:r w:rsidRPr="003B200D">
          <w:rPr>
            <w:rStyle w:val="Hyperlink"/>
            <w:sz w:val="24"/>
            <w:szCs w:val="24"/>
          </w:rPr>
          <w:t>https://odh.ohio.gov/wps/portal/gov/odh/know-our-programs/lead-licensure-and-accreditation-program/forms/lead-licensure-application</w:t>
        </w:r>
      </w:hyperlink>
      <w:r w:rsidRPr="003B200D">
        <w:rPr>
          <w:sz w:val="24"/>
          <w:szCs w:val="24"/>
        </w:rPr>
        <w:t>)</w:t>
      </w:r>
    </w:p>
    <w:p w14:paraId="733B5C00" w14:textId="00FD32FC" w:rsidR="00A2304C" w:rsidRPr="003B200D" w:rsidRDefault="003B200D" w:rsidP="003B200D">
      <w:pPr>
        <w:ind w:left="1440" w:hanging="1440"/>
        <w:rPr>
          <w:sz w:val="24"/>
          <w:szCs w:val="24"/>
        </w:rPr>
      </w:pPr>
      <w:r w:rsidRPr="003B200D">
        <w:rPr>
          <w:sz w:val="24"/>
          <w:szCs w:val="24"/>
        </w:rPr>
        <w:t>_____</w:t>
      </w:r>
      <w:r w:rsidRPr="003B200D">
        <w:rPr>
          <w:sz w:val="24"/>
          <w:szCs w:val="24"/>
        </w:rPr>
        <w:tab/>
      </w:r>
      <w:r w:rsidRPr="002D6EE7">
        <w:rPr>
          <w:b/>
          <w:bCs/>
          <w:sz w:val="24"/>
          <w:szCs w:val="24"/>
        </w:rPr>
        <w:t>2)</w:t>
      </w:r>
      <w:r w:rsidRPr="003B200D">
        <w:rPr>
          <w:sz w:val="24"/>
          <w:szCs w:val="24"/>
        </w:rPr>
        <w:t xml:space="preserve"> </w:t>
      </w:r>
      <w:r w:rsidR="00A2304C" w:rsidRPr="003B200D">
        <w:rPr>
          <w:b/>
          <w:bCs/>
          <w:sz w:val="24"/>
          <w:szCs w:val="24"/>
        </w:rPr>
        <w:t>A copy of an initial training course certificate.</w:t>
      </w:r>
    </w:p>
    <w:p w14:paraId="5E913EB8" w14:textId="77777777" w:rsidR="00BA621D" w:rsidRDefault="003B200D" w:rsidP="003B200D">
      <w:pPr>
        <w:ind w:left="1440" w:hanging="1440"/>
        <w:rPr>
          <w:sz w:val="24"/>
          <w:szCs w:val="24"/>
        </w:rPr>
      </w:pPr>
      <w:r w:rsidRPr="003B200D">
        <w:rPr>
          <w:sz w:val="24"/>
          <w:szCs w:val="24"/>
        </w:rPr>
        <w:t>_____</w:t>
      </w:r>
      <w:r w:rsidRPr="003B200D">
        <w:rPr>
          <w:sz w:val="24"/>
          <w:szCs w:val="24"/>
        </w:rPr>
        <w:tab/>
      </w:r>
      <w:r w:rsidRPr="002D6EE7">
        <w:rPr>
          <w:b/>
          <w:bCs/>
          <w:sz w:val="24"/>
          <w:szCs w:val="24"/>
        </w:rPr>
        <w:t xml:space="preserve">3) </w:t>
      </w:r>
      <w:r w:rsidR="00A2304C" w:rsidRPr="002D6EE7">
        <w:rPr>
          <w:b/>
          <w:bCs/>
          <w:sz w:val="24"/>
          <w:szCs w:val="24"/>
        </w:rPr>
        <w:t>Documentation of experience</w:t>
      </w:r>
      <w:r w:rsidR="00BA621D" w:rsidRPr="002D6EE7">
        <w:rPr>
          <w:b/>
          <w:bCs/>
          <w:sz w:val="24"/>
          <w:szCs w:val="24"/>
        </w:rPr>
        <w:t xml:space="preserve"> (may include resumes, letters of reference, </w:t>
      </w:r>
      <w:r w:rsidR="00BA621D">
        <w:rPr>
          <w:b/>
          <w:bCs/>
          <w:sz w:val="24"/>
          <w:szCs w:val="24"/>
        </w:rPr>
        <w:t>work experience, copies of license, certificates or registrations or signed statement listing your experience)</w:t>
      </w:r>
      <w:r w:rsidR="00A2304C" w:rsidRPr="003B200D">
        <w:rPr>
          <w:b/>
          <w:bCs/>
          <w:sz w:val="24"/>
          <w:szCs w:val="24"/>
        </w:rPr>
        <w:t>.</w:t>
      </w:r>
      <w:r w:rsidR="00A2304C" w:rsidRPr="003B200D">
        <w:rPr>
          <w:sz w:val="24"/>
          <w:szCs w:val="24"/>
        </w:rPr>
        <w:t xml:space="preserve"> </w:t>
      </w:r>
    </w:p>
    <w:p w14:paraId="18D3674D" w14:textId="181BDE13" w:rsidR="00BA621D" w:rsidRDefault="00BA621D" w:rsidP="00BA621D">
      <w:pPr>
        <w:ind w:left="1440"/>
        <w:rPr>
          <w:sz w:val="24"/>
          <w:szCs w:val="24"/>
        </w:rPr>
      </w:pPr>
      <w:r>
        <w:rPr>
          <w:sz w:val="24"/>
          <w:szCs w:val="24"/>
        </w:rPr>
        <w:t>L</w:t>
      </w:r>
      <w:r w:rsidR="008B7F52" w:rsidRPr="003B200D">
        <w:rPr>
          <w:sz w:val="24"/>
          <w:szCs w:val="24"/>
        </w:rPr>
        <w:t xml:space="preserve">ead </w:t>
      </w:r>
      <w:r>
        <w:rPr>
          <w:sz w:val="24"/>
          <w:szCs w:val="24"/>
        </w:rPr>
        <w:t>A</w:t>
      </w:r>
      <w:r w:rsidR="008B7F52" w:rsidRPr="003B200D">
        <w:rPr>
          <w:sz w:val="24"/>
          <w:szCs w:val="24"/>
        </w:rPr>
        <w:t xml:space="preserve">batement </w:t>
      </w:r>
      <w:r>
        <w:rPr>
          <w:sz w:val="24"/>
          <w:szCs w:val="24"/>
        </w:rPr>
        <w:t>C</w:t>
      </w:r>
      <w:r w:rsidR="008B7F52" w:rsidRPr="003B200D">
        <w:rPr>
          <w:sz w:val="24"/>
          <w:szCs w:val="24"/>
        </w:rPr>
        <w:t>ontractor</w:t>
      </w:r>
      <w:r>
        <w:rPr>
          <w:sz w:val="24"/>
          <w:szCs w:val="24"/>
        </w:rPr>
        <w:t xml:space="preserve">- </w:t>
      </w:r>
      <w:r w:rsidR="00A2304C" w:rsidRPr="003B200D">
        <w:rPr>
          <w:sz w:val="24"/>
          <w:szCs w:val="24"/>
        </w:rPr>
        <w:t xml:space="preserve">1-year experience as a Lead Abatement Worker or 2 years’ experience in lead, asbestos, or other environmental remediation or construction </w:t>
      </w:r>
    </w:p>
    <w:p w14:paraId="14C5B457" w14:textId="6D5F7E28" w:rsidR="008B7F52" w:rsidRDefault="00BA621D" w:rsidP="00BA621D">
      <w:pPr>
        <w:ind w:left="1440"/>
        <w:rPr>
          <w:sz w:val="24"/>
          <w:szCs w:val="24"/>
        </w:rPr>
      </w:pPr>
      <w:r>
        <w:rPr>
          <w:sz w:val="24"/>
          <w:szCs w:val="24"/>
        </w:rPr>
        <w:t>Lead Abatement Worker-</w:t>
      </w:r>
      <w:r w:rsidR="00A2304C" w:rsidRPr="003B200D">
        <w:rPr>
          <w:sz w:val="24"/>
          <w:szCs w:val="24"/>
        </w:rPr>
        <w:t xml:space="preserve">There are no experience requirements </w:t>
      </w:r>
    </w:p>
    <w:p w14:paraId="0377ACC3" w14:textId="212B5B6E" w:rsidR="00E30D91" w:rsidRDefault="00E30D91" w:rsidP="00BA621D">
      <w:pPr>
        <w:ind w:left="1440"/>
        <w:rPr>
          <w:sz w:val="24"/>
          <w:szCs w:val="24"/>
        </w:rPr>
      </w:pPr>
    </w:p>
    <w:p w14:paraId="175F5358" w14:textId="77777777" w:rsidR="00E30D91" w:rsidRDefault="00E30D91" w:rsidP="00BA621D">
      <w:pPr>
        <w:ind w:left="1440"/>
        <w:rPr>
          <w:sz w:val="24"/>
          <w:szCs w:val="24"/>
        </w:rPr>
      </w:pPr>
    </w:p>
    <w:p w14:paraId="161DBB89" w14:textId="5F991A4C" w:rsidR="008B5918" w:rsidRPr="00203988" w:rsidRDefault="008B5918" w:rsidP="00203988">
      <w:pPr>
        <w:rPr>
          <w:sz w:val="28"/>
          <w:szCs w:val="28"/>
        </w:rPr>
      </w:pPr>
      <w:r>
        <w:rPr>
          <w:sz w:val="28"/>
          <w:szCs w:val="28"/>
        </w:rPr>
        <w:t>Questions? Please contact ODH at 1-877-532-3723.</w:t>
      </w:r>
    </w:p>
    <w:sectPr w:rsidR="008B5918" w:rsidRPr="00203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65E2"/>
    <w:multiLevelType w:val="hybridMultilevel"/>
    <w:tmpl w:val="408E1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33"/>
    <w:rsid w:val="000575A3"/>
    <w:rsid w:val="00203988"/>
    <w:rsid w:val="002D6EE7"/>
    <w:rsid w:val="003B200D"/>
    <w:rsid w:val="00507DD7"/>
    <w:rsid w:val="005A10A3"/>
    <w:rsid w:val="00613257"/>
    <w:rsid w:val="007019AB"/>
    <w:rsid w:val="008B1C2A"/>
    <w:rsid w:val="008B5918"/>
    <w:rsid w:val="008B7F52"/>
    <w:rsid w:val="009C1ED1"/>
    <w:rsid w:val="00A2304C"/>
    <w:rsid w:val="00B774E7"/>
    <w:rsid w:val="00BA621D"/>
    <w:rsid w:val="00BF423F"/>
    <w:rsid w:val="00C46A66"/>
    <w:rsid w:val="00DE1EAE"/>
    <w:rsid w:val="00E30D91"/>
    <w:rsid w:val="00E91EB4"/>
    <w:rsid w:val="00F82423"/>
    <w:rsid w:val="00F9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BEE5"/>
  <w15:chartTrackingRefBased/>
  <w15:docId w15:val="{EC4A52A6-ACAA-4C3E-9343-FE00B8CC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0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0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0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D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74E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dh.ohio.gov/wps/portal/gov/odh/know-our-programs/lead-licensure-and-accreditation-program/forms/lead-licensure-appli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Blais, Pamela</dc:creator>
  <cp:keywords/>
  <dc:description/>
  <cp:lastModifiedBy>Young, Matthew</cp:lastModifiedBy>
  <cp:revision>2</cp:revision>
  <dcterms:created xsi:type="dcterms:W3CDTF">2020-09-14T14:28:00Z</dcterms:created>
  <dcterms:modified xsi:type="dcterms:W3CDTF">2020-09-14T14:28:00Z</dcterms:modified>
</cp:coreProperties>
</file>