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40" w:rsidRPr="00EE2389" w:rsidRDefault="009B1D40" w:rsidP="00CA6C78">
      <w:pPr>
        <w:ind w:left="720" w:firstLine="720"/>
        <w:jc w:val="center"/>
        <w:rPr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EE2389">
        <w:rPr>
          <w:b/>
          <w:color w:val="17365D" w:themeColor="text2" w:themeShade="BF"/>
          <w:sz w:val="32"/>
          <w:szCs w:val="32"/>
        </w:rPr>
        <w:t xml:space="preserve">Air Quality in </w:t>
      </w:r>
      <w:r w:rsidR="006362A7">
        <w:rPr>
          <w:b/>
          <w:color w:val="17365D" w:themeColor="text2" w:themeShade="BF"/>
          <w:sz w:val="32"/>
          <w:szCs w:val="32"/>
        </w:rPr>
        <w:t>Bracken County</w:t>
      </w:r>
      <w:r w:rsidRPr="00EE2389">
        <w:rPr>
          <w:b/>
          <w:color w:val="17365D" w:themeColor="text2" w:themeShade="BF"/>
          <w:sz w:val="32"/>
          <w:szCs w:val="32"/>
        </w:rPr>
        <w:t>, K</w:t>
      </w:r>
      <w:r w:rsidR="00C07A0C">
        <w:rPr>
          <w:b/>
          <w:color w:val="17365D" w:themeColor="text2" w:themeShade="BF"/>
          <w:sz w:val="32"/>
          <w:szCs w:val="32"/>
        </w:rPr>
        <w:t>Y</w:t>
      </w:r>
      <w:r w:rsidRPr="00EE2389">
        <w:rPr>
          <w:b/>
          <w:color w:val="17365D" w:themeColor="text2" w:themeShade="BF"/>
          <w:sz w:val="32"/>
          <w:szCs w:val="32"/>
        </w:rPr>
        <w:t xml:space="preserve"> Workplaces</w:t>
      </w:r>
    </w:p>
    <w:p w:rsidR="009B1D40" w:rsidRPr="00822A52" w:rsidRDefault="009B1D40" w:rsidP="00364D43">
      <w:pPr>
        <w:pStyle w:val="NoSpacing"/>
        <w:rPr>
          <w:b/>
          <w:color w:val="17365D" w:themeColor="text2" w:themeShade="BF"/>
          <w:sz w:val="26"/>
          <w:szCs w:val="26"/>
        </w:rPr>
      </w:pPr>
      <w:r w:rsidRPr="00A270EE">
        <w:rPr>
          <w:b/>
          <w:color w:val="17365D" w:themeColor="text2" w:themeShade="BF"/>
          <w:sz w:val="26"/>
          <w:szCs w:val="26"/>
        </w:rPr>
        <w:t xml:space="preserve">Is the air safe inside </w:t>
      </w:r>
      <w:r w:rsidR="006362A7">
        <w:rPr>
          <w:b/>
          <w:color w:val="17365D" w:themeColor="text2" w:themeShade="BF"/>
          <w:sz w:val="26"/>
          <w:szCs w:val="26"/>
        </w:rPr>
        <w:t>Bracken County</w:t>
      </w:r>
      <w:r w:rsidRPr="00A270EE">
        <w:rPr>
          <w:b/>
          <w:color w:val="17365D" w:themeColor="text2" w:themeShade="BF"/>
          <w:sz w:val="26"/>
          <w:szCs w:val="26"/>
        </w:rPr>
        <w:t xml:space="preserve"> workplaces? </w:t>
      </w:r>
      <w:r w:rsidR="00822A52">
        <w:rPr>
          <w:b/>
          <w:color w:val="17365D" w:themeColor="text2" w:themeShade="BF"/>
          <w:sz w:val="26"/>
          <w:szCs w:val="26"/>
        </w:rPr>
        <w:t>No</w:t>
      </w:r>
    </w:p>
    <w:p w:rsidR="00822A52" w:rsidRDefault="009B1D40" w:rsidP="00822A52">
      <w:pPr>
        <w:pStyle w:val="NoSpacing"/>
        <w:numPr>
          <w:ilvl w:val="0"/>
          <w:numId w:val="3"/>
        </w:numPr>
      </w:pPr>
      <w:r>
        <w:t xml:space="preserve">Indoor air pollution in </w:t>
      </w:r>
      <w:r w:rsidR="006362A7">
        <w:t>Bracken County</w:t>
      </w:r>
      <w:r w:rsidR="002A7EEB">
        <w:t xml:space="preserve"> workplaces is </w:t>
      </w:r>
      <w:r w:rsidR="006362A7">
        <w:t>2.3</w:t>
      </w:r>
      <w:r w:rsidR="002A7EEB">
        <w:t xml:space="preserve"> times higher than</w:t>
      </w:r>
      <w:r>
        <w:t xml:space="preserve"> the </w:t>
      </w:r>
      <w:r w:rsidR="00C07A0C">
        <w:t>EPA s</w:t>
      </w:r>
      <w:r>
        <w:t xml:space="preserve">tandard for </w:t>
      </w:r>
      <w:r w:rsidRPr="002A7EEB">
        <w:rPr>
          <w:i/>
        </w:rPr>
        <w:t>outdoor</w:t>
      </w:r>
      <w:r>
        <w:t xml:space="preserve"> air (see Figure).</w:t>
      </w:r>
      <w:hyperlink w:anchor="_ENREF_1" w:tooltip="Hahn, 2011 #5388" w:history="1">
        <w:r w:rsidR="00A952BB">
          <w:fldChar w:fldCharType="begin"/>
        </w:r>
        <w:r w:rsidR="00A952BB">
          <w:instrText xml:space="preserve"> ADDIN EN.CITE &lt;EndNote&gt;&lt;Cite&gt;&lt;Author&gt;Hahn&lt;/Author&gt;&lt;Year&gt;2011&lt;/Year&gt;&lt;RecNum&gt;5388&lt;/RecNum&gt;&lt;DisplayText&gt;&lt;style face="superscript"&gt;1&lt;/style&gt;&lt;/DisplayText&gt;&lt;record&gt;&lt;rec-number&gt;5388&lt;/rec-number&gt;&lt;foreign-keys&gt;&lt;key app="EN" db-id="5w2twr5a0ea9age29wsxde5arztesvtr225a"&gt;5388&lt;/key&gt;&lt;/foreign-keys&gt;&lt;ref-type name="Web Page"&gt;12&lt;/ref-type&gt;&lt;contributors&gt;&lt;authors&gt;&lt;author&gt;Hahn, E.&lt;/author&gt;&lt;author&gt;Lee, K.&lt;/author&gt;&lt;author&gt;Robertson, H. E.&lt;/author&gt;&lt;author&gt;Bratset, H.&lt;/author&gt;&lt;/authors&gt;&lt;/contributors&gt;&lt;titles&gt;&lt;title&gt;Indoor Air Quality in Bourbon County, Kentucky Public Venues, 2010&lt;/title&gt;&lt;/titles&gt;&lt;volume&gt;2015&lt;/volume&gt;&lt;number&gt;September 30&lt;/number&gt;&lt;dates&gt;&lt;year&gt;2011&lt;/year&gt;&lt;/dates&gt;&lt;urls&gt;&lt;related-urls&gt;&lt;url&gt;http://www.mc.uky.edu/tobaccopolicy/ResearchProduct/AQReportBourbon.pdf&lt;/url&gt;&lt;/related-urls&gt;&lt;/urls&gt;&lt;/record&gt;&lt;/Cite&gt;&lt;/EndNote&gt;</w:instrText>
        </w:r>
        <w:r w:rsidR="00A952BB">
          <w:fldChar w:fldCharType="separate"/>
        </w:r>
        <w:r w:rsidR="00A952BB" w:rsidRPr="003B5D83">
          <w:rPr>
            <w:noProof/>
            <w:vertAlign w:val="superscript"/>
          </w:rPr>
          <w:t>1</w:t>
        </w:r>
        <w:r w:rsidR="00A952BB">
          <w:fldChar w:fldCharType="end"/>
        </w:r>
      </w:hyperlink>
      <w:r>
        <w:t xml:space="preserve"> </w:t>
      </w:r>
    </w:p>
    <w:p w:rsidR="00822A52" w:rsidRDefault="009B1D40" w:rsidP="00822A52">
      <w:pPr>
        <w:pStyle w:val="NoSpacing"/>
        <w:numPr>
          <w:ilvl w:val="0"/>
          <w:numId w:val="3"/>
        </w:numPr>
      </w:pPr>
      <w:r>
        <w:t xml:space="preserve">Workers and patrons in </w:t>
      </w:r>
      <w:r w:rsidR="006362A7">
        <w:t>Bracken County</w:t>
      </w:r>
      <w:r>
        <w:t xml:space="preserve"> are exposed to </w:t>
      </w:r>
      <w:r w:rsidR="00412B18">
        <w:t xml:space="preserve">dangerous </w:t>
      </w:r>
      <w:r>
        <w:t xml:space="preserve">levels of fine particle air pollution caused by secondhand smoke. </w:t>
      </w:r>
    </w:p>
    <w:p w:rsidR="009B1D40" w:rsidRDefault="009B1D40" w:rsidP="00822A52">
      <w:pPr>
        <w:pStyle w:val="NoSpacing"/>
        <w:numPr>
          <w:ilvl w:val="0"/>
          <w:numId w:val="3"/>
        </w:numPr>
      </w:pPr>
      <w:r>
        <w:t xml:space="preserve">On average, the level of indoor air pollution in these workplaces is </w:t>
      </w:r>
      <w:r w:rsidR="006362A7">
        <w:t>4.1</w:t>
      </w:r>
      <w:r w:rsidR="002A7EEB">
        <w:t xml:space="preserve"> tim</w:t>
      </w:r>
      <w:r w:rsidR="006362A7">
        <w:t>es higher than Georgetown and 4.5</w:t>
      </w:r>
      <w:r w:rsidR="002A7EEB">
        <w:t xml:space="preserve"> times higher than Lexington after their comprehensive </w:t>
      </w:r>
      <w:r w:rsidR="00C07A0C">
        <w:t>clean indoor air</w:t>
      </w:r>
      <w:r w:rsidR="002A7EEB">
        <w:t xml:space="preserve"> laws</w:t>
      </w:r>
      <w:r w:rsidR="00412B18">
        <w:t xml:space="preserve"> took effect</w:t>
      </w:r>
      <w:r w:rsidR="002A7EEB">
        <w:t xml:space="preserve">. </w:t>
      </w:r>
    </w:p>
    <w:p w:rsidR="00412B18" w:rsidRDefault="00412B18" w:rsidP="00364D43">
      <w:pPr>
        <w:pStyle w:val="NoSpacing"/>
      </w:pPr>
    </w:p>
    <w:p w:rsidR="00E200BD" w:rsidRPr="00432BB4" w:rsidRDefault="00C07A0C" w:rsidP="005D6A1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Figure. Average </w:t>
      </w:r>
      <w:r w:rsidR="00E200BD" w:rsidRPr="00432BB4">
        <w:rPr>
          <w:b/>
          <w:sz w:val="20"/>
          <w:szCs w:val="20"/>
        </w:rPr>
        <w:t>air pollution in three Kentucky communities.</w:t>
      </w:r>
    </w:p>
    <w:p w:rsidR="002A7EEB" w:rsidRDefault="00316F23" w:rsidP="00364D4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916749A" wp14:editId="2A7724B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8208645" cy="1397635"/>
                <wp:effectExtent l="0" t="4445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08645" cy="13976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3FE5" w:rsidRPr="00CA6C78" w:rsidRDefault="00293FE5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99"/>
                                <w:sz w:val="20"/>
                                <w:szCs w:val="20"/>
                              </w:rPr>
                            </w:pPr>
                            <w:r w:rsidRPr="00CA6C7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99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412B1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99"/>
                                <w:sz w:val="20"/>
                                <w:szCs w:val="20"/>
                              </w:rPr>
                              <w:t>workers</w:t>
                            </w:r>
                            <w:r w:rsidR="00412B18" w:rsidRPr="00CA6C7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6C7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99"/>
                                <w:sz w:val="20"/>
                                <w:szCs w:val="20"/>
                              </w:rPr>
                              <w:t>are protected from se</w:t>
                            </w:r>
                            <w:r w:rsidR="008C5B5B" w:rsidRPr="00CA6C7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99"/>
                                <w:sz w:val="20"/>
                                <w:szCs w:val="20"/>
                              </w:rPr>
                              <w:t>condhand smoke in these</w:t>
                            </w:r>
                            <w:r w:rsidR="00412B1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99"/>
                                <w:sz w:val="20"/>
                                <w:szCs w:val="20"/>
                              </w:rPr>
                              <w:t xml:space="preserve"> KY</w:t>
                            </w:r>
                            <w:r w:rsidR="008C5B5B" w:rsidRPr="00CA6C7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6C7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99"/>
                                <w:sz w:val="20"/>
                                <w:szCs w:val="20"/>
                              </w:rPr>
                              <w:t>communities: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Ashland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Bardstown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Berea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Bowling Green</w:t>
                            </w:r>
                          </w:p>
                          <w:p w:rsidR="00293FE5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Campbellsville</w:t>
                            </w:r>
                          </w:p>
                          <w:p w:rsidR="006362A7" w:rsidRPr="00EE2389" w:rsidRDefault="006362A7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Clarkson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Corbin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Danville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Elizabethtown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Georgetown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Glasgow</w:t>
                            </w:r>
                          </w:p>
                          <w:p w:rsidR="00293FE5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Hardin County (unincorporated areas)</w:t>
                            </w:r>
                          </w:p>
                          <w:p w:rsidR="006362A7" w:rsidRPr="00EE2389" w:rsidRDefault="006362A7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La Grange</w:t>
                            </w:r>
                          </w:p>
                          <w:p w:rsidR="00293FE5" w:rsidRPr="00EE2389" w:rsidRDefault="006362A7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Lexington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London</w:t>
                            </w:r>
                          </w:p>
                          <w:p w:rsidR="00293FE5" w:rsidRPr="00EE2389" w:rsidRDefault="008C5B5B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 xml:space="preserve">Louisville </w:t>
                            </w:r>
                          </w:p>
                          <w:p w:rsidR="00293FE5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Manchester</w:t>
                            </w:r>
                          </w:p>
                          <w:p w:rsidR="006362A7" w:rsidRPr="00EE2389" w:rsidRDefault="006362A7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Martin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Middlesboro</w:t>
                            </w:r>
                          </w:p>
                          <w:p w:rsidR="00293FE5" w:rsidRPr="00EE2389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Midway</w:t>
                            </w:r>
                          </w:p>
                          <w:p w:rsidR="00293FE5" w:rsidRDefault="00293FE5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Morehead</w:t>
                            </w:r>
                          </w:p>
                          <w:p w:rsidR="006362A7" w:rsidRDefault="006362A7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Murray</w:t>
                            </w:r>
                          </w:p>
                          <w:p w:rsidR="006362A7" w:rsidRDefault="006362A7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Oldham County</w:t>
                            </w:r>
                          </w:p>
                          <w:p w:rsidR="006362A7" w:rsidRPr="00EE2389" w:rsidRDefault="006362A7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Paducah</w:t>
                            </w:r>
                          </w:p>
                          <w:p w:rsidR="008C5B5B" w:rsidRPr="00EE2389" w:rsidRDefault="008C5B5B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Prestonsburg</w:t>
                            </w:r>
                          </w:p>
                          <w:p w:rsidR="008C5B5B" w:rsidRPr="00EE2389" w:rsidRDefault="008C5B5B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Radcliff</w:t>
                            </w:r>
                          </w:p>
                          <w:p w:rsidR="008C5B5B" w:rsidRDefault="008C5B5B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Richmond</w:t>
                            </w:r>
                          </w:p>
                          <w:p w:rsidR="004E381F" w:rsidRPr="00EE2389" w:rsidRDefault="004E381F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Salyersville</w:t>
                            </w:r>
                          </w:p>
                          <w:p w:rsidR="008C5B5B" w:rsidRDefault="008C5B5B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Somerset</w:t>
                            </w:r>
                          </w:p>
                          <w:p w:rsidR="004E381F" w:rsidRPr="00EE2389" w:rsidRDefault="004E381F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Stanford</w:t>
                            </w:r>
                          </w:p>
                          <w:p w:rsidR="008C5B5B" w:rsidRPr="00EE2389" w:rsidRDefault="008C5B5B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Versailles</w:t>
                            </w:r>
                          </w:p>
                          <w:p w:rsidR="008C5B5B" w:rsidRDefault="008C5B5B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Williamsburg</w:t>
                            </w:r>
                          </w:p>
                          <w:p w:rsidR="004E381F" w:rsidRPr="00EE2389" w:rsidRDefault="004E381F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Williamstown</w:t>
                            </w:r>
                          </w:p>
                          <w:p w:rsidR="008C5B5B" w:rsidRPr="00293FE5" w:rsidRDefault="008C5B5B" w:rsidP="00293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</w:rPr>
                            </w:pPr>
                            <w:r w:rsidRPr="00EE2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  <w:t>Woodford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595.15pt;margin-top:0;width:646.35pt;height:110.05pt;rotation:90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" o:allowincell="f" filled="t" fillcolor="#1f497d" stroked="f" strokecolor="#5c83b4" strokeweight=".25pt">
                <v:shadow opacity=".5"/>
                <v:textbox>
                  <w:txbxContent>
                    <w:p w:rsidR="00293FE5" w:rsidRPr="00CA6C78" w:rsidRDefault="00293FE5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99"/>
                          <w:sz w:val="20"/>
                          <w:szCs w:val="20"/>
                        </w:rPr>
                      </w:pPr>
                      <w:r w:rsidRPr="00CA6C7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99"/>
                          <w:sz w:val="20"/>
                          <w:szCs w:val="20"/>
                        </w:rPr>
                        <w:t xml:space="preserve">All </w:t>
                      </w:r>
                      <w:r w:rsidR="00412B1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99"/>
                          <w:sz w:val="20"/>
                          <w:szCs w:val="20"/>
                        </w:rPr>
                        <w:t>workers</w:t>
                      </w:r>
                      <w:r w:rsidR="00412B18" w:rsidRPr="00CA6C7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99"/>
                          <w:sz w:val="20"/>
                          <w:szCs w:val="20"/>
                        </w:rPr>
                        <w:t xml:space="preserve"> </w:t>
                      </w:r>
                      <w:r w:rsidRPr="00CA6C7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99"/>
                          <w:sz w:val="20"/>
                          <w:szCs w:val="20"/>
                        </w:rPr>
                        <w:t>are protected from se</w:t>
                      </w:r>
                      <w:r w:rsidR="008C5B5B" w:rsidRPr="00CA6C7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99"/>
                          <w:sz w:val="20"/>
                          <w:szCs w:val="20"/>
                        </w:rPr>
                        <w:t>condhand smoke in these</w:t>
                      </w:r>
                      <w:r w:rsidR="00412B1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99"/>
                          <w:sz w:val="20"/>
                          <w:szCs w:val="20"/>
                        </w:rPr>
                        <w:t xml:space="preserve"> KY</w:t>
                      </w:r>
                      <w:r w:rsidR="008C5B5B" w:rsidRPr="00CA6C7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99"/>
                          <w:sz w:val="20"/>
                          <w:szCs w:val="20"/>
                        </w:rPr>
                        <w:t xml:space="preserve"> </w:t>
                      </w:r>
                      <w:r w:rsidRPr="00CA6C7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99"/>
                          <w:sz w:val="20"/>
                          <w:szCs w:val="20"/>
                        </w:rPr>
                        <w:t>communities: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Ashland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Bardstown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Berea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Bowling Green</w:t>
                      </w:r>
                    </w:p>
                    <w:p w:rsidR="00293FE5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Campbellsville</w:t>
                      </w:r>
                    </w:p>
                    <w:p w:rsidR="006362A7" w:rsidRPr="00EE2389" w:rsidRDefault="006362A7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Clarkson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Corbin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Danville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Elizabethtown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Georgetown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Glasgow</w:t>
                      </w:r>
                    </w:p>
                    <w:p w:rsidR="00293FE5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Hardin County (unincorporated areas)</w:t>
                      </w:r>
                    </w:p>
                    <w:p w:rsidR="006362A7" w:rsidRPr="00EE2389" w:rsidRDefault="006362A7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La Grange</w:t>
                      </w:r>
                    </w:p>
                    <w:p w:rsidR="00293FE5" w:rsidRPr="00EE2389" w:rsidRDefault="006362A7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Lexington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London</w:t>
                      </w:r>
                    </w:p>
                    <w:p w:rsidR="00293FE5" w:rsidRPr="00EE2389" w:rsidRDefault="008C5B5B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 xml:space="preserve">Louisville </w:t>
                      </w:r>
                    </w:p>
                    <w:p w:rsidR="00293FE5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Manchester</w:t>
                      </w:r>
                    </w:p>
                    <w:p w:rsidR="006362A7" w:rsidRPr="00EE2389" w:rsidRDefault="006362A7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Martin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Middlesboro</w:t>
                      </w:r>
                    </w:p>
                    <w:p w:rsidR="00293FE5" w:rsidRPr="00EE2389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Midway</w:t>
                      </w:r>
                    </w:p>
                    <w:p w:rsidR="00293FE5" w:rsidRDefault="00293FE5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Morehead</w:t>
                      </w:r>
                    </w:p>
                    <w:p w:rsidR="006362A7" w:rsidRDefault="006362A7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Murray</w:t>
                      </w:r>
                    </w:p>
                    <w:p w:rsidR="006362A7" w:rsidRDefault="006362A7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Oldham County</w:t>
                      </w:r>
                    </w:p>
                    <w:p w:rsidR="006362A7" w:rsidRPr="00EE2389" w:rsidRDefault="006362A7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Paducah</w:t>
                      </w:r>
                    </w:p>
                    <w:p w:rsidR="008C5B5B" w:rsidRPr="00EE2389" w:rsidRDefault="008C5B5B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Prestonsburg</w:t>
                      </w:r>
                    </w:p>
                    <w:p w:rsidR="008C5B5B" w:rsidRPr="00EE2389" w:rsidRDefault="008C5B5B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Radcliff</w:t>
                      </w:r>
                    </w:p>
                    <w:p w:rsidR="008C5B5B" w:rsidRDefault="008C5B5B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Richmond</w:t>
                      </w:r>
                    </w:p>
                    <w:p w:rsidR="004E381F" w:rsidRPr="00EE2389" w:rsidRDefault="004E381F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Salyersville</w:t>
                      </w:r>
                    </w:p>
                    <w:p w:rsidR="008C5B5B" w:rsidRDefault="008C5B5B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Somerset</w:t>
                      </w:r>
                    </w:p>
                    <w:p w:rsidR="004E381F" w:rsidRPr="00EE2389" w:rsidRDefault="004E381F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Stanford</w:t>
                      </w:r>
                    </w:p>
                    <w:p w:rsidR="008C5B5B" w:rsidRPr="00EE2389" w:rsidRDefault="008C5B5B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Versailles</w:t>
                      </w:r>
                    </w:p>
                    <w:p w:rsidR="008C5B5B" w:rsidRDefault="008C5B5B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Williamsburg</w:t>
                      </w:r>
                    </w:p>
                    <w:p w:rsidR="004E381F" w:rsidRPr="00EE2389" w:rsidRDefault="004E381F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Williamstown</w:t>
                      </w:r>
                    </w:p>
                    <w:p w:rsidR="008C5B5B" w:rsidRPr="00293FE5" w:rsidRDefault="008C5B5B" w:rsidP="00293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</w:rPr>
                      </w:pPr>
                      <w:r w:rsidRPr="00EE238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  <w:t>Woodford County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362A7">
        <w:rPr>
          <w:noProof/>
        </w:rPr>
        <w:drawing>
          <wp:inline distT="0" distB="0" distL="0" distR="0" wp14:anchorId="2E6695F7" wp14:editId="0A5D3957">
            <wp:extent cx="4838700" cy="24193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2459" w:rsidRDefault="00E52459" w:rsidP="00364D43">
      <w:pPr>
        <w:pStyle w:val="NoSpacing"/>
        <w:rPr>
          <w:b/>
          <w:color w:val="17365D" w:themeColor="text2" w:themeShade="BF"/>
          <w:sz w:val="26"/>
          <w:szCs w:val="26"/>
        </w:rPr>
      </w:pPr>
    </w:p>
    <w:p w:rsidR="002A7EEB" w:rsidRPr="00A270EE" w:rsidRDefault="002A7EEB" w:rsidP="00364D43">
      <w:pPr>
        <w:pStyle w:val="NoSpacing"/>
        <w:rPr>
          <w:b/>
          <w:sz w:val="26"/>
          <w:szCs w:val="26"/>
        </w:rPr>
      </w:pPr>
      <w:r w:rsidRPr="00A270EE">
        <w:rPr>
          <w:b/>
          <w:color w:val="17365D" w:themeColor="text2" w:themeShade="BF"/>
          <w:sz w:val="26"/>
          <w:szCs w:val="26"/>
        </w:rPr>
        <w:t>How do other Kentucky communities protect workers and patrons from dangerous levels of secondhand smoke?</w:t>
      </w:r>
    </w:p>
    <w:p w:rsidR="002A7EEB" w:rsidRDefault="002A7EEB" w:rsidP="00364D43">
      <w:pPr>
        <w:pStyle w:val="NoSpacing"/>
      </w:pPr>
    </w:p>
    <w:p w:rsidR="00C07A0C" w:rsidRDefault="006362A7" w:rsidP="008D3872">
      <w:pPr>
        <w:pStyle w:val="NoSpacing"/>
      </w:pPr>
      <w:r>
        <w:t>Thirty-</w:t>
      </w:r>
      <w:r w:rsidR="004E381F">
        <w:t>four</w:t>
      </w:r>
      <w:r w:rsidR="00A004E4">
        <w:t xml:space="preserve"> </w:t>
      </w:r>
      <w:r w:rsidR="00412B18">
        <w:t xml:space="preserve">Kentucky communities </w:t>
      </w:r>
      <w:r w:rsidR="00A004E4">
        <w:t>are prot</w:t>
      </w:r>
      <w:r w:rsidR="003E4960">
        <w:t xml:space="preserve">ected by </w:t>
      </w:r>
      <w:r w:rsidR="00A004E4">
        <w:t xml:space="preserve">100% </w:t>
      </w:r>
      <w:r w:rsidR="00C07A0C">
        <w:t xml:space="preserve">clean indoor air </w:t>
      </w:r>
      <w:r w:rsidR="00A004E4">
        <w:t>laws</w:t>
      </w:r>
      <w:r w:rsidR="00C07A0C">
        <w:t xml:space="preserve"> covering workplaces and public places</w:t>
      </w:r>
      <w:r w:rsidR="00A004E4">
        <w:t xml:space="preserve">. </w:t>
      </w:r>
      <w:r w:rsidR="00C07A0C">
        <w:t>These laws reduce:</w:t>
      </w:r>
    </w:p>
    <w:p w:rsidR="00C07A0C" w:rsidRDefault="00C07A0C" w:rsidP="00EE361F">
      <w:pPr>
        <w:pStyle w:val="NoSpacing"/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313C1C" wp14:editId="42BB97E3">
                <wp:simplePos x="0" y="0"/>
                <wp:positionH relativeFrom="column">
                  <wp:posOffset>1638300</wp:posOffset>
                </wp:positionH>
                <wp:positionV relativeFrom="paragraph">
                  <wp:posOffset>64770</wp:posOffset>
                </wp:positionV>
                <wp:extent cx="438150" cy="657225"/>
                <wp:effectExtent l="19050" t="0" r="1905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29pt;margin-top:5.1pt;width:34.5pt;height:51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" adj="14400" fillcolor="#4f81bd [3204]" strokecolor="#243f60 [1604]" strokeweight="2pt"/>
            </w:pict>
          </mc:Fallback>
        </mc:AlternateContent>
      </w:r>
      <w:r>
        <w:t>Heart attacks</w:t>
      </w:r>
    </w:p>
    <w:p w:rsidR="00C07A0C" w:rsidRDefault="00C07A0C" w:rsidP="00EE361F">
      <w:pPr>
        <w:pStyle w:val="NoSpacing"/>
        <w:ind w:left="2880" w:firstLine="720"/>
      </w:pPr>
      <w:r>
        <w:t>New cases of lung cancer</w:t>
      </w:r>
    </w:p>
    <w:p w:rsidR="00C07A0C" w:rsidRDefault="00C07A0C" w:rsidP="00EE361F">
      <w:pPr>
        <w:pStyle w:val="NoSpacing"/>
        <w:ind w:left="2880" w:firstLine="720"/>
      </w:pPr>
      <w:r>
        <w:t>Hospitalizations for COPD</w:t>
      </w:r>
    </w:p>
    <w:p w:rsidR="00C07A0C" w:rsidRDefault="00C07A0C" w:rsidP="00EE361F">
      <w:pPr>
        <w:pStyle w:val="NoSpacing"/>
        <w:ind w:left="2880" w:firstLine="720"/>
      </w:pPr>
      <w:r>
        <w:t>ER visits for asthma</w:t>
      </w:r>
    </w:p>
    <w:p w:rsidR="008D3872" w:rsidRDefault="008D3872" w:rsidP="008D3872">
      <w:pPr>
        <w:pStyle w:val="NoSpacing"/>
        <w:jc w:val="center"/>
        <w:rPr>
          <w:b/>
        </w:rPr>
      </w:pPr>
    </w:p>
    <w:p w:rsidR="00432BB4" w:rsidRPr="00316F23" w:rsidRDefault="008D3872" w:rsidP="00C07A0C">
      <w:pPr>
        <w:pStyle w:val="NoSpacing"/>
        <w:tabs>
          <w:tab w:val="left" w:pos="2160"/>
        </w:tabs>
        <w:ind w:left="720"/>
        <w:rPr>
          <w:b/>
          <w:color w:val="17365D" w:themeColor="text2" w:themeShade="BF"/>
          <w:sz w:val="32"/>
          <w:szCs w:val="32"/>
        </w:rPr>
      </w:pPr>
      <w:r w:rsidRPr="00316F23">
        <w:rPr>
          <w:b/>
          <w:color w:val="17365D" w:themeColor="text2" w:themeShade="BF"/>
          <w:sz w:val="32"/>
          <w:szCs w:val="32"/>
        </w:rPr>
        <w:t>There is no safe level of exposure to secondhand smoke.</w:t>
      </w:r>
      <w:hyperlink w:anchor="_ENREF_5" w:tooltip="U.S. Department of Health and Human Services, 2006 #2950" w:history="1">
        <w:r w:rsidR="00A952BB" w:rsidRPr="00316F23">
          <w:rPr>
            <w:b/>
            <w:color w:val="17365D" w:themeColor="text2" w:themeShade="BF"/>
            <w:sz w:val="32"/>
            <w:szCs w:val="32"/>
          </w:rPr>
          <w:fldChar w:fldCharType="begin"/>
        </w:r>
        <w:r w:rsidR="00A952BB" w:rsidRPr="00316F23">
          <w:rPr>
            <w:b/>
            <w:color w:val="17365D" w:themeColor="text2" w:themeShade="BF"/>
            <w:sz w:val="32"/>
            <w:szCs w:val="32"/>
          </w:rPr>
          <w:instrText xml:space="preserve"> ADDIN EN.CITE &lt;EndNote&gt;&lt;Cite&gt;&lt;Author&gt;U.S. Department of Health and Human Services&lt;/Author&gt;&lt;Year&gt;2006&lt;/Year&gt;&lt;RecNum&gt;2950&lt;/RecNum&gt;&lt;DisplayText&gt;&lt;style face="superscript"&gt;5&lt;/style&gt;&lt;/DisplayText&gt;&lt;record&gt;&lt;rec-number&gt;2950&lt;/rec-number&gt;&lt;foreign-keys&gt;&lt;key app="EN" db-id="5w2twr5a0ea9age29wsxde5arztesvtr225a"&gt;2950&lt;/key&gt;&lt;/foreign-keys&gt;&lt;ref-type name="Report"&gt;27&lt;/ref-type&gt;&lt;contributors&gt;&lt;authors&gt;&lt;author&gt;U.S. Department of Health and Human Services,&lt;/author&gt;&lt;/authors&gt;&lt;/contributors&gt;&lt;titles&gt;&lt;title&gt;The Health Consequences of Involuntary Exposure to Tobacco Smoke:  A Report of the Surgeon General&lt;/title&gt;&lt;/titles&gt;&lt;dates&gt;&lt;year&gt;2006&lt;/year&gt;&lt;/dates&gt;&lt;pub-location&gt;Atlanta, GA&lt;/pub-location&gt;&lt;publisher&gt;U.S. Department of Health and Human Services, Public Health Service, Centers for Disease Control and Prevention, National Center for Chronic Disease and Prevention and Promotion, Office of Smoking and Health&lt;/publisher&gt;&lt;urls&gt;&lt;/urls&gt;&lt;/record&gt;&lt;/Cite&gt;&lt;/EndNote&gt;</w:instrText>
        </w:r>
        <w:r w:rsidR="00A952BB" w:rsidRPr="00316F23">
          <w:rPr>
            <w:b/>
            <w:color w:val="17365D" w:themeColor="text2" w:themeShade="BF"/>
            <w:sz w:val="32"/>
            <w:szCs w:val="32"/>
          </w:rPr>
          <w:fldChar w:fldCharType="separate"/>
        </w:r>
        <w:r w:rsidR="00A952BB" w:rsidRPr="00316F23">
          <w:rPr>
            <w:b/>
            <w:noProof/>
            <w:color w:val="17365D" w:themeColor="text2" w:themeShade="BF"/>
            <w:sz w:val="32"/>
            <w:szCs w:val="32"/>
            <w:vertAlign w:val="superscript"/>
          </w:rPr>
          <w:t>5</w:t>
        </w:r>
        <w:r w:rsidR="00A952BB" w:rsidRPr="00316F23">
          <w:rPr>
            <w:b/>
            <w:color w:val="17365D" w:themeColor="text2" w:themeShade="BF"/>
            <w:sz w:val="32"/>
            <w:szCs w:val="32"/>
          </w:rPr>
          <w:fldChar w:fldCharType="end"/>
        </w:r>
      </w:hyperlink>
      <w:r w:rsidR="006362A7">
        <w:rPr>
          <w:b/>
          <w:color w:val="17365D" w:themeColor="text2" w:themeShade="BF"/>
          <w:sz w:val="32"/>
          <w:szCs w:val="32"/>
        </w:rPr>
        <w:t xml:space="preserve"> </w:t>
      </w:r>
      <w:r w:rsidR="000A6A90" w:rsidRPr="00316F23">
        <w:rPr>
          <w:b/>
          <w:color w:val="17365D" w:themeColor="text2" w:themeShade="BF"/>
          <w:sz w:val="32"/>
          <w:szCs w:val="32"/>
        </w:rPr>
        <w:t xml:space="preserve">All workers </w:t>
      </w:r>
      <w:r w:rsidRPr="00316F23">
        <w:rPr>
          <w:b/>
          <w:color w:val="17365D" w:themeColor="text2" w:themeShade="BF"/>
          <w:sz w:val="32"/>
          <w:szCs w:val="32"/>
        </w:rPr>
        <w:t>in our community deserve to be protected!</w:t>
      </w:r>
    </w:p>
    <w:p w:rsidR="00822A52" w:rsidRDefault="00822A52" w:rsidP="000D50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22A52" w:rsidRDefault="00822A52" w:rsidP="00822A52">
      <w:pPr>
        <w:pStyle w:val="NoSpacing"/>
        <w:ind w:left="2880" w:firstLine="720"/>
        <w:rPr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000080"/>
          <w:sz w:val="20"/>
          <w:szCs w:val="20"/>
        </w:rPr>
        <w:drawing>
          <wp:inline distT="0" distB="0" distL="0" distR="0" wp14:anchorId="6B47326F" wp14:editId="2823E9C1">
            <wp:extent cx="1978241" cy="1697990"/>
            <wp:effectExtent l="0" t="0" r="3175" b="0"/>
            <wp:docPr id="1" name="Picture 1" descr="logo breathes eas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reathes easy (2)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21" cy="173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52" w:rsidRDefault="00822A52" w:rsidP="000D50DD">
      <w:pPr>
        <w:pStyle w:val="NoSpacing"/>
        <w:rPr>
          <w:b/>
          <w:sz w:val="28"/>
          <w:szCs w:val="28"/>
        </w:rPr>
      </w:pPr>
    </w:p>
    <w:p w:rsidR="00822A52" w:rsidRDefault="00822A52" w:rsidP="000D50DD">
      <w:pPr>
        <w:pStyle w:val="NoSpacing"/>
        <w:rPr>
          <w:b/>
          <w:sz w:val="28"/>
          <w:szCs w:val="28"/>
        </w:rPr>
      </w:pPr>
    </w:p>
    <w:p w:rsidR="00822A52" w:rsidRDefault="00822A52" w:rsidP="000D50DD">
      <w:pPr>
        <w:pStyle w:val="NoSpacing"/>
        <w:rPr>
          <w:b/>
          <w:sz w:val="28"/>
          <w:szCs w:val="28"/>
        </w:rPr>
      </w:pPr>
    </w:p>
    <w:p w:rsidR="00822A52" w:rsidRDefault="00822A52" w:rsidP="000D50DD">
      <w:pPr>
        <w:pStyle w:val="NoSpacing"/>
        <w:rPr>
          <w:b/>
          <w:sz w:val="28"/>
          <w:szCs w:val="28"/>
        </w:rPr>
      </w:pPr>
    </w:p>
    <w:p w:rsidR="00822A52" w:rsidRDefault="00822A52" w:rsidP="000D50DD">
      <w:pPr>
        <w:pStyle w:val="NoSpacing"/>
        <w:rPr>
          <w:b/>
          <w:sz w:val="28"/>
          <w:szCs w:val="28"/>
        </w:rPr>
      </w:pPr>
    </w:p>
    <w:p w:rsidR="00A952BB" w:rsidRPr="00A952BB" w:rsidRDefault="00432BB4" w:rsidP="00A952BB">
      <w:pPr>
        <w:pStyle w:val="EndNoteBibliography"/>
        <w:spacing w:after="0"/>
        <w:ind w:left="720" w:hanging="720"/>
        <w:jc w:val="left"/>
        <w:rPr>
          <w:sz w:val="16"/>
          <w:szCs w:val="16"/>
        </w:rPr>
      </w:pPr>
      <w:r w:rsidRPr="00A952BB">
        <w:rPr>
          <w:b/>
          <w:sz w:val="16"/>
          <w:szCs w:val="16"/>
        </w:rPr>
        <w:fldChar w:fldCharType="begin"/>
      </w:r>
      <w:r w:rsidRPr="00A952BB">
        <w:rPr>
          <w:b/>
          <w:sz w:val="16"/>
          <w:szCs w:val="16"/>
        </w:rPr>
        <w:instrText xml:space="preserve"> ADDIN EN.REFLIST </w:instrText>
      </w:r>
      <w:r w:rsidRPr="00A952BB">
        <w:rPr>
          <w:b/>
          <w:sz w:val="16"/>
          <w:szCs w:val="16"/>
        </w:rPr>
        <w:fldChar w:fldCharType="separate"/>
      </w:r>
      <w:bookmarkStart w:id="1" w:name="_ENREF_1"/>
      <w:r w:rsidR="00A952BB" w:rsidRPr="00A952BB">
        <w:rPr>
          <w:sz w:val="16"/>
          <w:szCs w:val="16"/>
        </w:rPr>
        <w:t>1.</w:t>
      </w:r>
      <w:r w:rsidR="00A952BB" w:rsidRPr="00A952BB">
        <w:rPr>
          <w:sz w:val="16"/>
          <w:szCs w:val="16"/>
        </w:rPr>
        <w:tab/>
        <w:t xml:space="preserve">Hahn E, Lee K, Robertson HE, Bratset H. Indoor Air Quality in Bourbon County, Kentucky Public Venues, 2010. 2011; </w:t>
      </w:r>
      <w:hyperlink r:id="rId14" w:history="1">
        <w:r w:rsidR="00A952BB" w:rsidRPr="00A952BB">
          <w:rPr>
            <w:rStyle w:val="Hyperlink"/>
            <w:sz w:val="16"/>
            <w:szCs w:val="16"/>
          </w:rPr>
          <w:t>http://www.mc.uky.edu/tobaccopolicy/ResearchProduct/AQReportBourbon.pdf</w:t>
        </w:r>
      </w:hyperlink>
      <w:r w:rsidR="00A952BB" w:rsidRPr="00A952BB">
        <w:rPr>
          <w:sz w:val="16"/>
          <w:szCs w:val="16"/>
        </w:rPr>
        <w:t>. Accessed September 30, 2015.</w:t>
      </w:r>
      <w:bookmarkEnd w:id="1"/>
    </w:p>
    <w:p w:rsidR="00A952BB" w:rsidRPr="00A952BB" w:rsidRDefault="00A952BB" w:rsidP="00A952BB">
      <w:pPr>
        <w:pStyle w:val="EndNoteBibliography"/>
        <w:spacing w:after="0"/>
        <w:ind w:left="720" w:hanging="720"/>
        <w:jc w:val="left"/>
        <w:rPr>
          <w:sz w:val="16"/>
          <w:szCs w:val="16"/>
        </w:rPr>
      </w:pPr>
      <w:bookmarkStart w:id="2" w:name="_ENREF_2"/>
      <w:r w:rsidRPr="00A952BB">
        <w:rPr>
          <w:sz w:val="16"/>
          <w:szCs w:val="16"/>
        </w:rPr>
        <w:t>2.</w:t>
      </w:r>
      <w:r w:rsidRPr="00A952BB">
        <w:rPr>
          <w:sz w:val="16"/>
          <w:szCs w:val="16"/>
        </w:rPr>
        <w:tab/>
        <w:t xml:space="preserve">Hahn EJ, Rayens MK, Adkins S, Simpson N, Frazier S, Mannino DM. Fewer hospitalizations for chronic obstructive pulmonary disease in communities with smoke-free public policies. </w:t>
      </w:r>
      <w:r w:rsidRPr="00A952BB">
        <w:rPr>
          <w:i/>
          <w:sz w:val="16"/>
          <w:szCs w:val="16"/>
        </w:rPr>
        <w:t xml:space="preserve">Am J Public Health. </w:t>
      </w:r>
      <w:r w:rsidRPr="00A952BB">
        <w:rPr>
          <w:sz w:val="16"/>
          <w:szCs w:val="16"/>
        </w:rPr>
        <w:t>Jun 2014;104(6):1059-1065.</w:t>
      </w:r>
      <w:bookmarkEnd w:id="2"/>
    </w:p>
    <w:p w:rsidR="00A952BB" w:rsidRPr="00A952BB" w:rsidRDefault="00A952BB" w:rsidP="00A952BB">
      <w:pPr>
        <w:pStyle w:val="EndNoteBibliography"/>
        <w:spacing w:after="0"/>
        <w:ind w:left="720" w:hanging="720"/>
        <w:jc w:val="left"/>
        <w:rPr>
          <w:sz w:val="16"/>
          <w:szCs w:val="16"/>
        </w:rPr>
      </w:pPr>
      <w:bookmarkStart w:id="3" w:name="_ENREF_3"/>
      <w:r w:rsidRPr="00A952BB">
        <w:rPr>
          <w:sz w:val="16"/>
          <w:szCs w:val="16"/>
        </w:rPr>
        <w:t>3.</w:t>
      </w:r>
      <w:r w:rsidRPr="00A952BB">
        <w:rPr>
          <w:sz w:val="16"/>
          <w:szCs w:val="16"/>
        </w:rPr>
        <w:tab/>
        <w:t xml:space="preserve">Rayens MK, Burkhart PV, Zhang M, et al. Reduction in asthma-related emergency department visits after implementation of a smoke-free law. </w:t>
      </w:r>
      <w:r w:rsidRPr="00A952BB">
        <w:rPr>
          <w:i/>
          <w:sz w:val="16"/>
          <w:szCs w:val="16"/>
        </w:rPr>
        <w:t xml:space="preserve">Journal of Allergy and Clinical Immunology. </w:t>
      </w:r>
      <w:r w:rsidRPr="00A952BB">
        <w:rPr>
          <w:sz w:val="16"/>
          <w:szCs w:val="16"/>
        </w:rPr>
        <w:t>2008;122(3):537-541.e533.</w:t>
      </w:r>
      <w:bookmarkEnd w:id="3"/>
    </w:p>
    <w:p w:rsidR="00A952BB" w:rsidRPr="00A952BB" w:rsidRDefault="00A952BB" w:rsidP="00A952BB">
      <w:pPr>
        <w:pStyle w:val="EndNoteBibliography"/>
        <w:spacing w:after="0"/>
        <w:ind w:left="720" w:hanging="720"/>
        <w:jc w:val="left"/>
        <w:rPr>
          <w:sz w:val="16"/>
          <w:szCs w:val="16"/>
        </w:rPr>
      </w:pPr>
      <w:bookmarkStart w:id="4" w:name="_ENREF_4"/>
      <w:r w:rsidRPr="00A952BB">
        <w:rPr>
          <w:sz w:val="16"/>
          <w:szCs w:val="16"/>
        </w:rPr>
        <w:t>4.</w:t>
      </w:r>
      <w:r w:rsidRPr="00A952BB">
        <w:rPr>
          <w:sz w:val="16"/>
          <w:szCs w:val="16"/>
        </w:rPr>
        <w:tab/>
        <w:t xml:space="preserve">Hahn EJ, Rayens MK, Burkhart PV, Moser DK. Smoke-free laws, gender, and reduction in hospitalizations for acute myocardial infarction. </w:t>
      </w:r>
      <w:r w:rsidRPr="00A952BB">
        <w:rPr>
          <w:i/>
          <w:sz w:val="16"/>
          <w:szCs w:val="16"/>
        </w:rPr>
        <w:t xml:space="preserve">Public Health Reports. </w:t>
      </w:r>
      <w:r w:rsidRPr="00A952BB">
        <w:rPr>
          <w:sz w:val="16"/>
          <w:szCs w:val="16"/>
        </w:rPr>
        <w:t>2011;126:826-833.</w:t>
      </w:r>
      <w:bookmarkEnd w:id="4"/>
    </w:p>
    <w:p w:rsidR="008D3872" w:rsidRPr="00A952BB" w:rsidRDefault="00A952BB" w:rsidP="00A952BB">
      <w:pPr>
        <w:pStyle w:val="EndNoteBibliography"/>
        <w:ind w:left="720" w:hanging="720"/>
        <w:jc w:val="left"/>
        <w:rPr>
          <w:b/>
          <w:sz w:val="16"/>
          <w:szCs w:val="16"/>
        </w:rPr>
      </w:pPr>
      <w:bookmarkStart w:id="5" w:name="_ENREF_5"/>
      <w:r w:rsidRPr="00A952BB">
        <w:rPr>
          <w:sz w:val="16"/>
          <w:szCs w:val="16"/>
        </w:rPr>
        <w:t>5.</w:t>
      </w:r>
      <w:r w:rsidRPr="00A952BB">
        <w:rPr>
          <w:sz w:val="16"/>
          <w:szCs w:val="16"/>
        </w:rPr>
        <w:tab/>
        <w:t xml:space="preserve">U.S. Department of Health and Human Services. </w:t>
      </w:r>
      <w:r w:rsidRPr="00A952BB">
        <w:rPr>
          <w:i/>
          <w:sz w:val="16"/>
          <w:szCs w:val="16"/>
        </w:rPr>
        <w:t xml:space="preserve">The Health Consequences of Involuntary Exposure to Tobacco Smoke:  A Report of the Surgeon General. </w:t>
      </w:r>
      <w:r w:rsidRPr="00A952BB">
        <w:rPr>
          <w:sz w:val="16"/>
          <w:szCs w:val="16"/>
        </w:rPr>
        <w:t>Atlanta, GA: U.S. Department of Health and Human Services, Public Health Service, Centers for Disease Control and Prevention, National Center for Chronic Disease and Prevention and Promotion, Office of Smoking and Health;2006.</w:t>
      </w:r>
      <w:bookmarkEnd w:id="5"/>
      <w:r w:rsidR="00432BB4" w:rsidRPr="00A952BB">
        <w:rPr>
          <w:b/>
          <w:sz w:val="16"/>
          <w:szCs w:val="16"/>
        </w:rPr>
        <w:fldChar w:fldCharType="end"/>
      </w:r>
    </w:p>
    <w:sectPr w:rsidR="008D3872" w:rsidRPr="00A952BB" w:rsidSect="000E39E7">
      <w:footerReference w:type="default" r:id="rId15"/>
      <w:pgSz w:w="12240" w:h="15840"/>
      <w:pgMar w:top="648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4B" w:rsidRDefault="0086324B" w:rsidP="00586EA3">
      <w:pPr>
        <w:spacing w:after="0" w:line="240" w:lineRule="auto"/>
      </w:pPr>
      <w:r>
        <w:separator/>
      </w:r>
    </w:p>
  </w:endnote>
  <w:endnote w:type="continuationSeparator" w:id="0">
    <w:p w:rsidR="0086324B" w:rsidRDefault="0086324B" w:rsidP="0058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EA3" w:rsidRDefault="00586EA3" w:rsidP="00586EA3">
    <w:pPr>
      <w:pStyle w:val="Footer"/>
      <w:jc w:val="center"/>
    </w:pPr>
  </w:p>
  <w:p w:rsidR="00586EA3" w:rsidRDefault="005F00F7" w:rsidP="00586EA3">
    <w:pPr>
      <w:pStyle w:val="Footer"/>
      <w:jc w:val="center"/>
    </w:pPr>
    <w:r>
      <w:t>https://www.facebook.com/BrackenCountyCoalitionBreathesEasy/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4B" w:rsidRDefault="0086324B" w:rsidP="00586EA3">
      <w:pPr>
        <w:spacing w:after="0" w:line="240" w:lineRule="auto"/>
      </w:pPr>
      <w:r>
        <w:separator/>
      </w:r>
    </w:p>
  </w:footnote>
  <w:footnote w:type="continuationSeparator" w:id="0">
    <w:p w:rsidR="0086324B" w:rsidRDefault="0086324B" w:rsidP="00586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1CB"/>
    <w:multiLevelType w:val="hybridMultilevel"/>
    <w:tmpl w:val="3F10C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E26FE3"/>
    <w:multiLevelType w:val="hybridMultilevel"/>
    <w:tmpl w:val="381E633C"/>
    <w:lvl w:ilvl="0" w:tplc="85767C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AA1F5B"/>
    <w:multiLevelType w:val="hybridMultilevel"/>
    <w:tmpl w:val="2DD2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w2twr5a0ea9age29wsxde5arztesvtr225a&quot;&gt;HAHN090315-Saved&lt;record-ids&gt;&lt;item&gt;2950&lt;/item&gt;&lt;item&gt;3356&lt;/item&gt;&lt;item&gt;4942&lt;/item&gt;&lt;item&gt;5256&lt;/item&gt;&lt;item&gt;5388&lt;/item&gt;&lt;/record-ids&gt;&lt;/item&gt;&lt;/Libraries&gt;"/>
  </w:docVars>
  <w:rsids>
    <w:rsidRoot w:val="00364D43"/>
    <w:rsid w:val="00012E68"/>
    <w:rsid w:val="000A6A90"/>
    <w:rsid w:val="000D50DD"/>
    <w:rsid w:val="000E39E7"/>
    <w:rsid w:val="001B2EC0"/>
    <w:rsid w:val="001F72D2"/>
    <w:rsid w:val="00254050"/>
    <w:rsid w:val="00293FE5"/>
    <w:rsid w:val="002A7EEB"/>
    <w:rsid w:val="00316F23"/>
    <w:rsid w:val="00350AA1"/>
    <w:rsid w:val="00364D43"/>
    <w:rsid w:val="003B5D83"/>
    <w:rsid w:val="003D544F"/>
    <w:rsid w:val="003E4960"/>
    <w:rsid w:val="00412B18"/>
    <w:rsid w:val="00414666"/>
    <w:rsid w:val="00432BB4"/>
    <w:rsid w:val="004B00ED"/>
    <w:rsid w:val="004E381F"/>
    <w:rsid w:val="00523F53"/>
    <w:rsid w:val="00586EA3"/>
    <w:rsid w:val="005D6A1E"/>
    <w:rsid w:val="005F00F7"/>
    <w:rsid w:val="006362A7"/>
    <w:rsid w:val="006F5445"/>
    <w:rsid w:val="007943B4"/>
    <w:rsid w:val="007A0BF2"/>
    <w:rsid w:val="00822A52"/>
    <w:rsid w:val="0086324B"/>
    <w:rsid w:val="008C0051"/>
    <w:rsid w:val="008C5B5B"/>
    <w:rsid w:val="008D3872"/>
    <w:rsid w:val="008F6378"/>
    <w:rsid w:val="009909CE"/>
    <w:rsid w:val="009B1D40"/>
    <w:rsid w:val="00A004E4"/>
    <w:rsid w:val="00A270EE"/>
    <w:rsid w:val="00A952BB"/>
    <w:rsid w:val="00BF0C96"/>
    <w:rsid w:val="00C07A0C"/>
    <w:rsid w:val="00CA6C78"/>
    <w:rsid w:val="00DB400E"/>
    <w:rsid w:val="00DF2801"/>
    <w:rsid w:val="00E02A1D"/>
    <w:rsid w:val="00E200BD"/>
    <w:rsid w:val="00E52459"/>
    <w:rsid w:val="00EA6312"/>
    <w:rsid w:val="00EE2389"/>
    <w:rsid w:val="00EE361F"/>
    <w:rsid w:val="00EF56B5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D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D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4D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1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1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D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1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D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D40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A3"/>
  </w:style>
  <w:style w:type="paragraph" w:styleId="Footer">
    <w:name w:val="footer"/>
    <w:basedOn w:val="Normal"/>
    <w:link w:val="FooterChar"/>
    <w:uiPriority w:val="99"/>
    <w:unhideWhenUsed/>
    <w:rsid w:val="00586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A3"/>
  </w:style>
  <w:style w:type="character" w:styleId="Hyperlink">
    <w:name w:val="Hyperlink"/>
    <w:basedOn w:val="DefaultParagraphFont"/>
    <w:uiPriority w:val="99"/>
    <w:unhideWhenUsed/>
    <w:rsid w:val="00586EA3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32BB4"/>
    <w:pPr>
      <w:spacing w:after="0"/>
      <w:jc w:val="center"/>
    </w:pPr>
    <w:rPr>
      <w:rFonts w:ascii="Calibri" w:hAnsi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432BB4"/>
  </w:style>
  <w:style w:type="character" w:customStyle="1" w:styleId="EndNoteBibliographyTitleChar">
    <w:name w:val="EndNote Bibliography Title Char"/>
    <w:basedOn w:val="NoSpacingChar"/>
    <w:link w:val="EndNoteBibliographyTitle"/>
    <w:rsid w:val="00432BB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32BB4"/>
    <w:pPr>
      <w:spacing w:line="240" w:lineRule="auto"/>
      <w:jc w:val="center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432BB4"/>
    <w:rPr>
      <w:rFonts w:ascii="Calibri" w:hAnsi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414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6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04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D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D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4D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1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1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D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1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D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D40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A3"/>
  </w:style>
  <w:style w:type="paragraph" w:styleId="Footer">
    <w:name w:val="footer"/>
    <w:basedOn w:val="Normal"/>
    <w:link w:val="FooterChar"/>
    <w:uiPriority w:val="99"/>
    <w:unhideWhenUsed/>
    <w:rsid w:val="00586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A3"/>
  </w:style>
  <w:style w:type="character" w:styleId="Hyperlink">
    <w:name w:val="Hyperlink"/>
    <w:basedOn w:val="DefaultParagraphFont"/>
    <w:uiPriority w:val="99"/>
    <w:unhideWhenUsed/>
    <w:rsid w:val="00586EA3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32BB4"/>
    <w:pPr>
      <w:spacing w:after="0"/>
      <w:jc w:val="center"/>
    </w:pPr>
    <w:rPr>
      <w:rFonts w:ascii="Calibri" w:hAnsi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432BB4"/>
  </w:style>
  <w:style w:type="character" w:customStyle="1" w:styleId="EndNoteBibliographyTitleChar">
    <w:name w:val="EndNote Bibliography Title Char"/>
    <w:basedOn w:val="NoSpacingChar"/>
    <w:link w:val="EndNoteBibliographyTitle"/>
    <w:rsid w:val="00432BB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32BB4"/>
    <w:pPr>
      <w:spacing w:line="240" w:lineRule="auto"/>
      <w:jc w:val="center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432BB4"/>
    <w:rPr>
      <w:rFonts w:ascii="Calibri" w:hAnsi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414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6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04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47B3B.925A37E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mc.uky.edu/tobaccopolicy/ResearchProduct/AQReportBourbon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khcdata\dept\college%20of%20nursing\hahn%20group\Air%20Quality\Communities\Bracken%20County\Bracken%20Co%20Air%20Quality%20Report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15048118985127"/>
          <c:y val="5.0925925925925923E-2"/>
          <c:w val="0.83129396325459315"/>
          <c:h val="0.67831765820939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'Avgs By Venue'!$C$10</c:f>
              <c:strCache>
                <c:ptCount val="1"/>
                <c:pt idx="0">
                  <c:v>Pre Law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DB7-401E-A839-1E4FDDAA1E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'Avgs By Venue'!$B$11:$B$14</c:f>
              <c:strCache>
                <c:ptCount val="4"/>
                <c:pt idx="0">
                  <c:v>Bracken County</c:v>
                </c:pt>
                <c:pt idx="1">
                  <c:v>Georgetown</c:v>
                </c:pt>
                <c:pt idx="2">
                  <c:v>Lexington</c:v>
                </c:pt>
                <c:pt idx="3">
                  <c:v>Outdoor Standard*</c:v>
                </c:pt>
              </c:strCache>
            </c:strRef>
          </c:cat>
          <c:val>
            <c:numRef>
              <c:f>'Avgs By Venue'!$C$11:$C$14</c:f>
              <c:numCache>
                <c:formatCode>0</c:formatCode>
                <c:ptCount val="4"/>
                <c:pt idx="0">
                  <c:v>81</c:v>
                </c:pt>
                <c:pt idx="1">
                  <c:v>86</c:v>
                </c:pt>
                <c:pt idx="2">
                  <c:v>199</c:v>
                </c:pt>
                <c:pt idx="3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B7-401E-A839-1E4FDDAA1EA5}"/>
            </c:ext>
          </c:extLst>
        </c:ser>
        <c:ser>
          <c:idx val="1"/>
          <c:order val="1"/>
          <c:tx>
            <c:strRef>
              <c:f>'Avgs By Venue'!$D$10</c:f>
              <c:strCache>
                <c:ptCount val="1"/>
                <c:pt idx="0">
                  <c:v>Post Law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'Avgs By Venue'!$B$11:$B$14</c:f>
              <c:strCache>
                <c:ptCount val="4"/>
                <c:pt idx="0">
                  <c:v>Bracken County</c:v>
                </c:pt>
                <c:pt idx="1">
                  <c:v>Georgetown</c:v>
                </c:pt>
                <c:pt idx="2">
                  <c:v>Lexington</c:v>
                </c:pt>
                <c:pt idx="3">
                  <c:v>Outdoor Standard*</c:v>
                </c:pt>
              </c:strCache>
            </c:strRef>
          </c:cat>
          <c:val>
            <c:numRef>
              <c:f>'Avgs By Venue'!$D$11:$D$14</c:f>
              <c:numCache>
                <c:formatCode>General</c:formatCode>
                <c:ptCount val="4"/>
                <c:pt idx="1">
                  <c:v>20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DB7-401E-A839-1E4FDDAA1EA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5"/>
        <c:axId val="200245632"/>
        <c:axId val="200247552"/>
      </c:barChart>
      <c:catAx>
        <c:axId val="2002456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*The National Ambient Air Quality Standard for PM2.5 µg/m3 for 24 hours.  There is currently no indoor air quality standard.  </a:t>
                </a:r>
              </a:p>
            </c:rich>
          </c:tx>
          <c:layout>
            <c:manualLayout>
              <c:xMode val="edge"/>
              <c:yMode val="edge"/>
              <c:x val="0.1669015748031496"/>
              <c:y val="0.8320133420822397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247552"/>
        <c:crosses val="autoZero"/>
        <c:auto val="1"/>
        <c:lblAlgn val="ctr"/>
        <c:lblOffset val="100"/>
        <c:noMultiLvlLbl val="0"/>
      </c:catAx>
      <c:valAx>
        <c:axId val="2002475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PM2.5 µg/m3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245632"/>
        <c:crosses val="autoZero"/>
        <c:crossBetween val="between"/>
      </c:valAx>
      <c:spPr>
        <a:solidFill>
          <a:schemeClr val="bg1">
            <a:lumMod val="85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538320209973752"/>
          <c:y val="0.14872630504520268"/>
          <c:w val="0.13978893263342082"/>
          <c:h val="0.15219962088072325"/>
        </c:manualLayout>
      </c:layout>
      <c:overlay val="0"/>
      <c:spPr>
        <a:solidFill>
          <a:sysClr val="window" lastClr="FFFFFF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5F260646664BACE7DF6E4B8508F5" ma:contentTypeVersion="0" ma:contentTypeDescription="Create a new document." ma:contentTypeScope="" ma:versionID="67b77a7945f827d3c506b2f49dd6b7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89E42-3AF0-46A5-AE79-CE9053DA8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2D875-3901-4859-8527-6C87C7345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CABAA-8210-45AF-B39D-6ACFFF3E9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Bucher, Amanda J</dc:creator>
  <cp:lastModifiedBy>Donna S. Teegarden</cp:lastModifiedBy>
  <cp:revision>3</cp:revision>
  <cp:lastPrinted>2018-11-28T20:25:00Z</cp:lastPrinted>
  <dcterms:created xsi:type="dcterms:W3CDTF">2018-11-26T19:11:00Z</dcterms:created>
  <dcterms:modified xsi:type="dcterms:W3CDTF">2018-11-28T20:26:00Z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0x01010066A55F260646664BACE7DF6E4B8508F5</vt:lpwstr>
  </property>
</Properties>
</file>