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FE" w:rsidRDefault="006B6E48" w:rsidP="007E47A5">
      <w:pPr>
        <w:pStyle w:val="NoSpacing"/>
        <w:jc w:val="center"/>
        <w:rPr>
          <w:rStyle w:val="BookTitle"/>
        </w:rPr>
      </w:pPr>
      <w:r>
        <w:rPr>
          <w:rStyle w:val="BookTitle"/>
          <w:b w:val="0"/>
          <w:bCs w:val="0"/>
          <w:smallCaps w:val="0"/>
        </w:rPr>
        <w:fldChar w:fldCharType="begin"/>
      </w:r>
      <w:r>
        <w:rPr>
          <w:rStyle w:val="BookTitle"/>
          <w:b w:val="0"/>
          <w:bCs w:val="0"/>
          <w:smallCaps w:val="0"/>
        </w:rPr>
        <w:instrText xml:space="preserve"> HYPERLINK "http://</w:instrText>
      </w:r>
      <w:r w:rsidRPr="006B6E48">
        <w:rPr>
          <w:rStyle w:val="BookTitle"/>
          <w:b w:val="0"/>
          <w:bCs w:val="0"/>
          <w:smallCaps w:val="0"/>
        </w:rPr>
        <w:instrText>WWW.TAXOFFICE</w:instrText>
      </w:r>
      <w:r>
        <w:rPr>
          <w:rStyle w:val="BookTitle"/>
        </w:rPr>
        <w:instrText>FORMS.COM</w:instrText>
      </w:r>
      <w:r>
        <w:rPr>
          <w:rStyle w:val="BookTitle"/>
          <w:b w:val="0"/>
          <w:bCs w:val="0"/>
          <w:smallCaps w:val="0"/>
        </w:rPr>
        <w:instrText xml:space="preserve">" </w:instrText>
      </w:r>
      <w:r>
        <w:rPr>
          <w:rStyle w:val="BookTitle"/>
          <w:b w:val="0"/>
          <w:bCs w:val="0"/>
          <w:smallCaps w:val="0"/>
        </w:rPr>
        <w:fldChar w:fldCharType="separate"/>
      </w:r>
      <w:r w:rsidRPr="009C2868">
        <w:rPr>
          <w:rStyle w:val="Hyperlink"/>
          <w:spacing w:val="5"/>
        </w:rPr>
        <w:t>WWW.TAXOFFICEFORMS.COM</w:t>
      </w:r>
      <w:r>
        <w:rPr>
          <w:rStyle w:val="BookTitle"/>
          <w:b w:val="0"/>
          <w:bCs w:val="0"/>
          <w:smallCaps w:val="0"/>
        </w:rPr>
        <w:fldChar w:fldCharType="end"/>
      </w:r>
      <w:r>
        <w:rPr>
          <w:rStyle w:val="BookTitle"/>
        </w:rPr>
        <w:t xml:space="preserve"> </w:t>
      </w:r>
      <w:r w:rsidR="007E47A5">
        <w:rPr>
          <w:rStyle w:val="BookTitle"/>
        </w:rPr>
        <w:t xml:space="preserve">   TO MAKE APPOINTMENTS</w:t>
      </w:r>
    </w:p>
    <w:p w:rsidR="007E47A5" w:rsidRDefault="007E47A5" w:rsidP="007E47A5">
      <w:pPr>
        <w:pStyle w:val="NoSpacing"/>
        <w:jc w:val="center"/>
        <w:rPr>
          <w:rStyle w:val="BookTitle"/>
        </w:rPr>
      </w:pPr>
    </w:p>
    <w:p w:rsidR="007E47A5" w:rsidRDefault="007E47A5" w:rsidP="007E47A5">
      <w:pPr>
        <w:pStyle w:val="NoSpacing"/>
        <w:rPr>
          <w:rStyle w:val="BookTitle"/>
        </w:rPr>
      </w:pPr>
      <w:r>
        <w:rPr>
          <w:rStyle w:val="BookTitle"/>
        </w:rPr>
        <w:t>Most Items to complete your 2020 personal Income taxes this year</w:t>
      </w:r>
    </w:p>
    <w:p w:rsidR="007E47A5" w:rsidRDefault="007E47A5" w:rsidP="007E47A5">
      <w:pPr>
        <w:pStyle w:val="NoSpacing"/>
        <w:rPr>
          <w:rStyle w:val="BookTitle"/>
        </w:rPr>
      </w:pPr>
    </w:p>
    <w:p w:rsidR="007E47A5" w:rsidRDefault="007E47A5" w:rsidP="007E47A5">
      <w:pPr>
        <w:pStyle w:val="NoSpacing"/>
        <w:jc w:val="center"/>
        <w:rPr>
          <w:rStyle w:val="BookTitle"/>
        </w:rPr>
      </w:pPr>
      <w:r>
        <w:rPr>
          <w:rStyle w:val="BookTitle"/>
        </w:rPr>
        <w:t>INCOME</w:t>
      </w:r>
    </w:p>
    <w:p w:rsidR="00D472BB" w:rsidRDefault="00D472BB" w:rsidP="007E47A5">
      <w:pPr>
        <w:pStyle w:val="NoSpacing"/>
        <w:jc w:val="center"/>
        <w:rPr>
          <w:rStyle w:val="BookTitle"/>
        </w:rPr>
      </w:pPr>
    </w:p>
    <w:p w:rsidR="007E47A5" w:rsidRDefault="007E47A5" w:rsidP="007E47A5">
      <w:pPr>
        <w:pStyle w:val="NoSpacing"/>
        <w:rPr>
          <w:rStyle w:val="BookTitle"/>
        </w:rPr>
      </w:pPr>
      <w:r>
        <w:rPr>
          <w:rStyle w:val="BookTitle"/>
        </w:rPr>
        <w:t>W-2’s from all employers</w:t>
      </w:r>
      <w:r w:rsidR="006B6E48">
        <w:rPr>
          <w:rStyle w:val="BookTitle"/>
        </w:rPr>
        <w:t xml:space="preserve">      bring last paycheck if available</w:t>
      </w:r>
    </w:p>
    <w:p w:rsidR="00013E05" w:rsidRDefault="00013E05" w:rsidP="007E47A5">
      <w:pPr>
        <w:pStyle w:val="NoSpacing"/>
        <w:rPr>
          <w:rStyle w:val="BookTitle"/>
        </w:rPr>
      </w:pPr>
      <w:r>
        <w:rPr>
          <w:rStyle w:val="BookTitle"/>
        </w:rPr>
        <w:t>W-2G’s for all gambling wins</w:t>
      </w:r>
      <w:r w:rsidR="006B6E48">
        <w:rPr>
          <w:rStyle w:val="BookTitle"/>
        </w:rPr>
        <w:t xml:space="preserve">   get win loss statements from casino</w:t>
      </w:r>
    </w:p>
    <w:p w:rsidR="007E47A5" w:rsidRDefault="007E47A5" w:rsidP="007E47A5">
      <w:pPr>
        <w:pStyle w:val="NoSpacing"/>
        <w:rPr>
          <w:rStyle w:val="BookTitle"/>
        </w:rPr>
      </w:pPr>
      <w:r>
        <w:rPr>
          <w:rStyle w:val="BookTitle"/>
        </w:rPr>
        <w:t>1099-int, 1099-div showing interest and dividend income</w:t>
      </w:r>
    </w:p>
    <w:p w:rsidR="007E47A5" w:rsidRDefault="007E47A5" w:rsidP="007E47A5">
      <w:pPr>
        <w:pStyle w:val="NoSpacing"/>
        <w:rPr>
          <w:rStyle w:val="BookTitle"/>
        </w:rPr>
      </w:pPr>
      <w:r>
        <w:rPr>
          <w:rStyle w:val="BookTitle"/>
        </w:rPr>
        <w:t>1099-R for any retirement money received</w:t>
      </w:r>
      <w:r w:rsidR="008C04EA">
        <w:rPr>
          <w:rStyle w:val="BookTitle"/>
        </w:rPr>
        <w:t xml:space="preserve">  </w:t>
      </w:r>
      <w:r>
        <w:rPr>
          <w:rStyle w:val="BookTitle"/>
        </w:rPr>
        <w:t xml:space="preserve"> </w:t>
      </w:r>
      <w:r w:rsidR="008C04EA">
        <w:rPr>
          <w:rStyle w:val="BookTitle"/>
        </w:rPr>
        <w:t>CAN BE PAID BACK</w:t>
      </w:r>
    </w:p>
    <w:p w:rsidR="00013E05" w:rsidRDefault="00013E05" w:rsidP="007E47A5">
      <w:pPr>
        <w:pStyle w:val="NoSpacing"/>
        <w:rPr>
          <w:rStyle w:val="BookTitle"/>
        </w:rPr>
      </w:pPr>
      <w:r>
        <w:rPr>
          <w:rStyle w:val="BookTitle"/>
        </w:rPr>
        <w:t>1099-SSA for Social Security Benefits received (red &amp; white form)</w:t>
      </w:r>
    </w:p>
    <w:p w:rsidR="007E47A5" w:rsidRDefault="006E2143" w:rsidP="007E47A5">
      <w:pPr>
        <w:pStyle w:val="NoSpacing"/>
        <w:rPr>
          <w:rStyle w:val="BookTitle"/>
        </w:rPr>
      </w:pPr>
      <w:r>
        <w:rPr>
          <w:rStyle w:val="BookTitle"/>
        </w:rPr>
        <w:t>1099-G for any state unemployment benefits you received</w:t>
      </w:r>
    </w:p>
    <w:p w:rsidR="006E2143" w:rsidRDefault="006E2143" w:rsidP="007E47A5">
      <w:pPr>
        <w:pStyle w:val="NoSpacing"/>
        <w:rPr>
          <w:rStyle w:val="BookTitle"/>
        </w:rPr>
      </w:pPr>
      <w:r>
        <w:rPr>
          <w:rStyle w:val="BookTitle"/>
        </w:rPr>
        <w:t>1099-G for any other state income tax refunds</w:t>
      </w:r>
    </w:p>
    <w:p w:rsidR="006E2143" w:rsidRDefault="006E2143" w:rsidP="007E47A5">
      <w:pPr>
        <w:pStyle w:val="NoSpacing"/>
        <w:rPr>
          <w:rStyle w:val="BookTitle"/>
        </w:rPr>
      </w:pPr>
      <w:r>
        <w:rPr>
          <w:rStyle w:val="BookTitle"/>
        </w:rPr>
        <w:t>1099-B from investment companies for sale of stock</w:t>
      </w:r>
    </w:p>
    <w:p w:rsidR="006B6E48" w:rsidRDefault="006B6E48" w:rsidP="007E47A5">
      <w:pPr>
        <w:pStyle w:val="NoSpacing"/>
        <w:rPr>
          <w:rStyle w:val="BookTitle"/>
        </w:rPr>
      </w:pPr>
      <w:r>
        <w:rPr>
          <w:rStyle w:val="BookTitle"/>
        </w:rPr>
        <w:t>1099-misc and all other income</w:t>
      </w:r>
    </w:p>
    <w:p w:rsidR="006B6E48" w:rsidRDefault="006B6E48" w:rsidP="007E47A5">
      <w:pPr>
        <w:pStyle w:val="NoSpacing"/>
        <w:rPr>
          <w:rStyle w:val="BookTitle"/>
        </w:rPr>
      </w:pPr>
      <w:r>
        <w:rPr>
          <w:rStyle w:val="BookTitle"/>
        </w:rPr>
        <w:t>1099-C for cancellation of income</w:t>
      </w:r>
    </w:p>
    <w:p w:rsidR="00925C7B" w:rsidRDefault="00925C7B" w:rsidP="007E47A5">
      <w:pPr>
        <w:pStyle w:val="NoSpacing"/>
        <w:rPr>
          <w:rStyle w:val="BookTitle"/>
        </w:rPr>
      </w:pPr>
      <w:r>
        <w:rPr>
          <w:rStyle w:val="BookTitle"/>
        </w:rPr>
        <w:t>K-1’s from partnerships, s-corps or trusts</w:t>
      </w:r>
    </w:p>
    <w:p w:rsidR="00925C7B" w:rsidRDefault="00925C7B" w:rsidP="007E47A5">
      <w:pPr>
        <w:pStyle w:val="NoSpacing"/>
        <w:rPr>
          <w:rStyle w:val="BookTitle"/>
        </w:rPr>
      </w:pPr>
      <w:r>
        <w:rPr>
          <w:rStyle w:val="BookTitle"/>
        </w:rPr>
        <w:t>Business income as a sole proprietor-summarize expenses, mileage</w:t>
      </w:r>
    </w:p>
    <w:p w:rsidR="006B6E48" w:rsidRDefault="006B6E48" w:rsidP="007E47A5">
      <w:pPr>
        <w:pStyle w:val="NoSpacing"/>
        <w:rPr>
          <w:rStyle w:val="BookTitle"/>
        </w:rPr>
      </w:pPr>
      <w:r>
        <w:rPr>
          <w:rStyle w:val="BookTitle"/>
        </w:rPr>
        <w:t>rental income    summarize expenses by property and category</w:t>
      </w:r>
    </w:p>
    <w:p w:rsidR="006B6E48" w:rsidRDefault="006B6E48" w:rsidP="007E47A5">
      <w:pPr>
        <w:pStyle w:val="NoSpacing"/>
        <w:rPr>
          <w:rStyle w:val="BookTitle"/>
        </w:rPr>
      </w:pPr>
      <w:r>
        <w:rPr>
          <w:rStyle w:val="BookTitle"/>
        </w:rPr>
        <w:t>alimony received from pre 2019 divorce</w:t>
      </w:r>
    </w:p>
    <w:p w:rsidR="008C04EA" w:rsidRDefault="008C04EA" w:rsidP="007E47A5">
      <w:pPr>
        <w:pStyle w:val="NoSpacing"/>
        <w:rPr>
          <w:rStyle w:val="BookTitle"/>
        </w:rPr>
      </w:pPr>
      <w:r>
        <w:rPr>
          <w:rStyle w:val="BookTitle"/>
        </w:rPr>
        <w:t xml:space="preserve">sales of virtual currency  </w:t>
      </w:r>
      <w:proofErr w:type="spellStart"/>
      <w:r>
        <w:rPr>
          <w:rStyle w:val="BookTitle"/>
        </w:rPr>
        <w:t>ie</w:t>
      </w:r>
      <w:proofErr w:type="spellEnd"/>
      <w:r>
        <w:rPr>
          <w:rStyle w:val="BookTitle"/>
        </w:rPr>
        <w:t xml:space="preserve"> bitcoin</w:t>
      </w:r>
    </w:p>
    <w:p w:rsidR="006B6E48" w:rsidRDefault="006B6E48" w:rsidP="007E47A5">
      <w:pPr>
        <w:pStyle w:val="NoSpacing"/>
        <w:rPr>
          <w:rStyle w:val="BookTitle"/>
        </w:rPr>
      </w:pPr>
    </w:p>
    <w:p w:rsidR="00882446" w:rsidRDefault="006B6E48" w:rsidP="006B6E48">
      <w:pPr>
        <w:pStyle w:val="NoSpacing"/>
        <w:jc w:val="center"/>
        <w:rPr>
          <w:rStyle w:val="BookTitle"/>
        </w:rPr>
      </w:pPr>
      <w:r>
        <w:rPr>
          <w:rStyle w:val="BookTitle"/>
        </w:rPr>
        <w:t>ADJUSTMENTS AND DEDUCTIONS</w:t>
      </w:r>
    </w:p>
    <w:p w:rsidR="00360308" w:rsidRPr="00360308" w:rsidRDefault="00360308" w:rsidP="00360308">
      <w:pPr>
        <w:pStyle w:val="NoSpacing"/>
        <w:rPr>
          <w:rStyle w:val="BookTitle"/>
          <w:sz w:val="20"/>
          <w:szCs w:val="20"/>
        </w:rPr>
      </w:pPr>
      <w:r w:rsidRPr="00360308">
        <w:rPr>
          <w:rStyle w:val="BookTitle"/>
          <w:sz w:val="20"/>
          <w:szCs w:val="20"/>
        </w:rPr>
        <w:t>MEDICAL EXPENSES IF GREATER THAN 7.5% OF YOUR INCOME</w:t>
      </w:r>
    </w:p>
    <w:p w:rsidR="008C04EA" w:rsidRPr="00360308" w:rsidRDefault="008C04EA" w:rsidP="008C04EA">
      <w:pPr>
        <w:pStyle w:val="NoSpacing"/>
        <w:rPr>
          <w:rStyle w:val="BookTitle"/>
          <w:sz w:val="20"/>
          <w:szCs w:val="20"/>
        </w:rPr>
      </w:pPr>
      <w:r w:rsidRPr="00360308">
        <w:rPr>
          <w:rStyle w:val="BookTitle"/>
          <w:sz w:val="20"/>
          <w:szCs w:val="20"/>
        </w:rPr>
        <w:t>SALES TAX ON NEW AUTO PURCHASE</w:t>
      </w:r>
      <w:r w:rsidR="00360308" w:rsidRPr="00360308">
        <w:rPr>
          <w:rStyle w:val="BookTitle"/>
          <w:sz w:val="20"/>
          <w:szCs w:val="20"/>
        </w:rPr>
        <w:t xml:space="preserve"> bring sales statement</w:t>
      </w:r>
    </w:p>
    <w:p w:rsidR="008C04EA" w:rsidRPr="00360308" w:rsidRDefault="008C04EA" w:rsidP="008C04EA">
      <w:pPr>
        <w:pStyle w:val="NoSpacing"/>
        <w:rPr>
          <w:rStyle w:val="BookTitle"/>
          <w:sz w:val="20"/>
          <w:szCs w:val="20"/>
        </w:rPr>
      </w:pPr>
      <w:r w:rsidRPr="00360308">
        <w:rPr>
          <w:rStyle w:val="BookTitle"/>
          <w:sz w:val="20"/>
          <w:szCs w:val="20"/>
        </w:rPr>
        <w:t>1098-MORTGAGE STATEMENT ON ALL PROPERTIES</w:t>
      </w:r>
    </w:p>
    <w:p w:rsidR="008C04EA" w:rsidRPr="00360308" w:rsidRDefault="008C04EA" w:rsidP="008C04EA">
      <w:pPr>
        <w:pStyle w:val="NoSpacing"/>
        <w:rPr>
          <w:rStyle w:val="BookTitle"/>
          <w:sz w:val="20"/>
          <w:szCs w:val="20"/>
        </w:rPr>
      </w:pPr>
      <w:r w:rsidRPr="00360308">
        <w:rPr>
          <w:rStyle w:val="BookTitle"/>
          <w:sz w:val="20"/>
          <w:szCs w:val="20"/>
        </w:rPr>
        <w:t>CASH CONTRIBUTIONS   CAN DEDUCT UP TO $300.</w:t>
      </w:r>
      <w:r w:rsidR="00801E22">
        <w:rPr>
          <w:rStyle w:val="BookTitle"/>
          <w:sz w:val="20"/>
          <w:szCs w:val="20"/>
        </w:rPr>
        <w:t xml:space="preserve"> CASH</w:t>
      </w:r>
      <w:r w:rsidRPr="00360308">
        <w:rPr>
          <w:rStyle w:val="BookTitle"/>
          <w:sz w:val="20"/>
          <w:szCs w:val="20"/>
        </w:rPr>
        <w:t xml:space="preserve"> WITHOUT ITEMIZING</w:t>
      </w:r>
    </w:p>
    <w:p w:rsidR="00360308" w:rsidRPr="00360308" w:rsidRDefault="00360308" w:rsidP="008C04EA">
      <w:pPr>
        <w:pStyle w:val="NoSpacing"/>
        <w:rPr>
          <w:rStyle w:val="BookTitle"/>
          <w:sz w:val="20"/>
          <w:szCs w:val="20"/>
        </w:rPr>
      </w:pPr>
      <w:r w:rsidRPr="00360308">
        <w:rPr>
          <w:rStyle w:val="BookTitle"/>
          <w:sz w:val="20"/>
          <w:szCs w:val="20"/>
        </w:rPr>
        <w:t>form 1095-A (REQUIRED) from health exchange if you have ACA (Obama Care)</w:t>
      </w:r>
    </w:p>
    <w:p w:rsidR="00360308" w:rsidRDefault="00360308" w:rsidP="008C04EA">
      <w:pPr>
        <w:pStyle w:val="NoSpacing"/>
        <w:rPr>
          <w:rStyle w:val="BookTitle"/>
          <w:sz w:val="20"/>
          <w:szCs w:val="20"/>
        </w:rPr>
      </w:pPr>
      <w:r w:rsidRPr="00360308">
        <w:rPr>
          <w:rStyle w:val="BookTitle"/>
          <w:sz w:val="20"/>
          <w:szCs w:val="20"/>
        </w:rPr>
        <w:t>STUDENT LOAN INTEREST PAID IN 2020</w:t>
      </w:r>
    </w:p>
    <w:p w:rsidR="008C04EA" w:rsidRPr="00360308" w:rsidRDefault="00882446" w:rsidP="007E47A5">
      <w:pPr>
        <w:pStyle w:val="NoSpacing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1098-T for valuable education credits MUST GET 1098-T for student</w:t>
      </w:r>
    </w:p>
    <w:p w:rsidR="008C04EA" w:rsidRPr="00360308" w:rsidRDefault="008C04EA" w:rsidP="007E47A5">
      <w:pPr>
        <w:pStyle w:val="NoSpacing"/>
        <w:rPr>
          <w:rStyle w:val="BookTitle"/>
          <w:sz w:val="20"/>
          <w:szCs w:val="20"/>
        </w:rPr>
      </w:pPr>
      <w:r w:rsidRPr="00360308">
        <w:rPr>
          <w:rStyle w:val="BookTitle"/>
          <w:sz w:val="20"/>
          <w:szCs w:val="20"/>
        </w:rPr>
        <w:t>child care amounts paid with providers name address and tax id</w:t>
      </w:r>
    </w:p>
    <w:p w:rsidR="008C04EA" w:rsidRPr="00360308" w:rsidRDefault="008C04EA" w:rsidP="007E47A5">
      <w:pPr>
        <w:pStyle w:val="NoSpacing"/>
        <w:rPr>
          <w:rStyle w:val="BookTitle"/>
          <w:sz w:val="20"/>
          <w:szCs w:val="20"/>
        </w:rPr>
      </w:pPr>
      <w:r w:rsidRPr="00360308">
        <w:rPr>
          <w:rStyle w:val="BookTitle"/>
          <w:sz w:val="20"/>
          <w:szCs w:val="20"/>
        </w:rPr>
        <w:t xml:space="preserve">solar energy costs on personal </w:t>
      </w:r>
      <w:proofErr w:type="gramStart"/>
      <w:r w:rsidRPr="00360308">
        <w:rPr>
          <w:rStyle w:val="BookTitle"/>
          <w:sz w:val="20"/>
          <w:szCs w:val="20"/>
        </w:rPr>
        <w:t>residence</w:t>
      </w:r>
      <w:r w:rsidR="00360308" w:rsidRPr="00360308">
        <w:rPr>
          <w:rStyle w:val="BookTitle"/>
          <w:sz w:val="20"/>
          <w:szCs w:val="20"/>
        </w:rPr>
        <w:t xml:space="preserve">  HAVE</w:t>
      </w:r>
      <w:proofErr w:type="gramEnd"/>
      <w:r w:rsidR="00360308" w:rsidRPr="00360308">
        <w:rPr>
          <w:rStyle w:val="BookTitle"/>
          <w:sz w:val="20"/>
          <w:szCs w:val="20"/>
        </w:rPr>
        <w:t xml:space="preserve"> MANUFACTURERS CERTIFICATE</w:t>
      </w:r>
    </w:p>
    <w:p w:rsidR="008C04EA" w:rsidRPr="00360308" w:rsidRDefault="008C04EA" w:rsidP="007E47A5">
      <w:pPr>
        <w:pStyle w:val="NoSpacing"/>
        <w:rPr>
          <w:rStyle w:val="BookTitle"/>
          <w:sz w:val="20"/>
          <w:szCs w:val="20"/>
          <w:vertAlign w:val="superscript"/>
        </w:rPr>
      </w:pPr>
      <w:proofErr w:type="spellStart"/>
      <w:r w:rsidRPr="00360308">
        <w:rPr>
          <w:rStyle w:val="BookTitle"/>
          <w:sz w:val="20"/>
          <w:szCs w:val="20"/>
        </w:rPr>
        <w:t>ira</w:t>
      </w:r>
      <w:proofErr w:type="spellEnd"/>
      <w:r w:rsidRPr="00360308">
        <w:rPr>
          <w:rStyle w:val="BookTitle"/>
          <w:sz w:val="20"/>
          <w:szCs w:val="20"/>
        </w:rPr>
        <w:t xml:space="preserve"> contributions    can contribute up to </w:t>
      </w:r>
      <w:proofErr w:type="spellStart"/>
      <w:r w:rsidRPr="00360308">
        <w:rPr>
          <w:rStyle w:val="BookTitle"/>
          <w:sz w:val="20"/>
          <w:szCs w:val="20"/>
        </w:rPr>
        <w:t>april</w:t>
      </w:r>
      <w:proofErr w:type="spellEnd"/>
      <w:r w:rsidRPr="00360308">
        <w:rPr>
          <w:rStyle w:val="BookTitle"/>
          <w:sz w:val="20"/>
          <w:szCs w:val="20"/>
        </w:rPr>
        <w:t xml:space="preserve"> 15</w:t>
      </w:r>
      <w:r w:rsidRPr="00360308">
        <w:rPr>
          <w:rStyle w:val="BookTitle"/>
          <w:sz w:val="20"/>
          <w:szCs w:val="20"/>
          <w:vertAlign w:val="superscript"/>
        </w:rPr>
        <w:t>th</w:t>
      </w:r>
    </w:p>
    <w:p w:rsidR="00925C7B" w:rsidRDefault="00360308" w:rsidP="007E47A5">
      <w:pPr>
        <w:pStyle w:val="NoSpacing"/>
        <w:rPr>
          <w:rStyle w:val="BookTitle"/>
          <w:sz w:val="20"/>
          <w:szCs w:val="20"/>
        </w:rPr>
      </w:pPr>
      <w:r w:rsidRPr="00360308">
        <w:rPr>
          <w:rStyle w:val="BookTitle"/>
          <w:sz w:val="20"/>
          <w:szCs w:val="20"/>
        </w:rPr>
        <w:t>estimated tax payments   dates and amounts paid</w:t>
      </w:r>
    </w:p>
    <w:p w:rsidR="00882446" w:rsidRDefault="00882446" w:rsidP="007E47A5">
      <w:pPr>
        <w:pStyle w:val="NoSpacing"/>
        <w:rPr>
          <w:rStyle w:val="BookTitle"/>
          <w:sz w:val="20"/>
          <w:szCs w:val="20"/>
        </w:rPr>
      </w:pPr>
    </w:p>
    <w:p w:rsidR="00882446" w:rsidRDefault="00882446" w:rsidP="007E47A5">
      <w:pPr>
        <w:pStyle w:val="NoSpacing"/>
        <w:rPr>
          <w:rStyle w:val="BookTitle"/>
          <w:sz w:val="18"/>
          <w:szCs w:val="18"/>
        </w:rPr>
      </w:pPr>
      <w:r w:rsidRPr="00882446">
        <w:rPr>
          <w:rStyle w:val="BookTitle"/>
          <w:sz w:val="18"/>
          <w:szCs w:val="18"/>
        </w:rPr>
        <w:t>HOW MUCH DID YOU RECEIVE IN STIMULUS MONEY</w:t>
      </w:r>
      <w:r>
        <w:rPr>
          <w:rStyle w:val="BookTitle"/>
          <w:sz w:val="18"/>
          <w:szCs w:val="18"/>
        </w:rPr>
        <w:t xml:space="preserve"> </w:t>
      </w:r>
      <w:r w:rsidRPr="00882446">
        <w:rPr>
          <w:rStyle w:val="BookTitle"/>
          <w:sz w:val="18"/>
          <w:szCs w:val="18"/>
        </w:rPr>
        <w:t>CAN RECOVER IF DIDN’T GET CORRECT AMOUNT</w:t>
      </w:r>
    </w:p>
    <w:p w:rsidR="00882446" w:rsidRDefault="00882446" w:rsidP="00882446">
      <w:pPr>
        <w:pStyle w:val="NoSpacing"/>
        <w:jc w:val="center"/>
        <w:rPr>
          <w:rStyle w:val="BookTitle"/>
          <w:sz w:val="18"/>
          <w:szCs w:val="18"/>
        </w:rPr>
      </w:pPr>
      <w:r>
        <w:rPr>
          <w:rStyle w:val="BookTitle"/>
          <w:sz w:val="18"/>
          <w:szCs w:val="18"/>
        </w:rPr>
        <w:t xml:space="preserve">(IF YOU HAVE IRS LETTER – NOTICE 1444 </w:t>
      </w:r>
      <w:proofErr w:type="gramStart"/>
      <w:r>
        <w:rPr>
          <w:rStyle w:val="BookTitle"/>
          <w:sz w:val="18"/>
          <w:szCs w:val="18"/>
        </w:rPr>
        <w:t>YOUR</w:t>
      </w:r>
      <w:proofErr w:type="gramEnd"/>
      <w:r>
        <w:rPr>
          <w:rStyle w:val="BookTitle"/>
          <w:sz w:val="18"/>
          <w:szCs w:val="18"/>
        </w:rPr>
        <w:t xml:space="preserve"> ECONOMIC IMPACT PAYMENT BRING IT)</w:t>
      </w:r>
    </w:p>
    <w:p w:rsidR="00D472BB" w:rsidRDefault="00882446" w:rsidP="007E47A5">
      <w:pPr>
        <w:pStyle w:val="NoSpacing"/>
        <w:rPr>
          <w:rStyle w:val="BookTitle"/>
          <w:sz w:val="18"/>
          <w:szCs w:val="18"/>
        </w:rPr>
      </w:pPr>
      <w:r>
        <w:rPr>
          <w:rStyle w:val="BookTitle"/>
          <w:sz w:val="18"/>
          <w:szCs w:val="18"/>
        </w:rPr>
        <w:t xml:space="preserve">BRING </w:t>
      </w:r>
      <w:r w:rsidR="00801E22">
        <w:rPr>
          <w:rStyle w:val="BookTitle"/>
          <w:sz w:val="18"/>
          <w:szCs w:val="18"/>
        </w:rPr>
        <w:t xml:space="preserve">A </w:t>
      </w:r>
      <w:r>
        <w:rPr>
          <w:rStyle w:val="BookTitle"/>
          <w:sz w:val="18"/>
          <w:szCs w:val="18"/>
        </w:rPr>
        <w:t>CHECK FOR FASTER REFUND OR ADDITIONAL STIMULAS DEPOSITS</w:t>
      </w:r>
    </w:p>
    <w:p w:rsidR="00D472BB" w:rsidRDefault="00D472BB" w:rsidP="007E47A5">
      <w:pPr>
        <w:pStyle w:val="NoSpacing"/>
        <w:rPr>
          <w:rStyle w:val="BookTitle"/>
          <w:sz w:val="18"/>
          <w:szCs w:val="18"/>
        </w:rPr>
      </w:pPr>
    </w:p>
    <w:p w:rsidR="00D472BB" w:rsidRDefault="00D472BB" w:rsidP="007E47A5">
      <w:pPr>
        <w:pStyle w:val="NoSpacing"/>
        <w:rPr>
          <w:rStyle w:val="BookTitle"/>
          <w:sz w:val="18"/>
          <w:szCs w:val="18"/>
        </w:rPr>
      </w:pPr>
      <w:r>
        <w:rPr>
          <w:rStyle w:val="BookTitle"/>
          <w:sz w:val="18"/>
          <w:szCs w:val="18"/>
        </w:rPr>
        <w:t>BRING SOCIAL SECURITY CARDS FOR NEW DEPENDENTS IF NOT COPIED BY THIS OFFICE PREVIOUSLY</w:t>
      </w:r>
    </w:p>
    <w:p w:rsidR="00D472BB" w:rsidRDefault="00D472BB" w:rsidP="007E47A5">
      <w:pPr>
        <w:pStyle w:val="NoSpacing"/>
        <w:rPr>
          <w:rStyle w:val="BookTitle"/>
          <w:sz w:val="18"/>
          <w:szCs w:val="18"/>
        </w:rPr>
      </w:pPr>
    </w:p>
    <w:p w:rsidR="00D472BB" w:rsidRDefault="00D472BB" w:rsidP="00D472BB">
      <w:pPr>
        <w:pStyle w:val="NoSpacing"/>
        <w:jc w:val="center"/>
        <w:rPr>
          <w:rStyle w:val="Hyperlink"/>
          <w:spacing w:val="5"/>
          <w:sz w:val="18"/>
          <w:szCs w:val="18"/>
        </w:rPr>
      </w:pPr>
      <w:r>
        <w:rPr>
          <w:rStyle w:val="BookTitle"/>
          <w:sz w:val="18"/>
          <w:szCs w:val="18"/>
        </w:rPr>
        <w:t xml:space="preserve">TEL 702.259.1040    FAX 702.870.6817    EMAIL </w:t>
      </w:r>
      <w:hyperlink r:id="rId5" w:history="1">
        <w:r w:rsidRPr="009C2868">
          <w:rPr>
            <w:rStyle w:val="Hyperlink"/>
            <w:spacing w:val="5"/>
            <w:sz w:val="18"/>
            <w:szCs w:val="18"/>
          </w:rPr>
          <w:t>TAXOFF@AOL.COM</w:t>
        </w:r>
      </w:hyperlink>
    </w:p>
    <w:p w:rsidR="00A16866" w:rsidRDefault="00A16866" w:rsidP="00D472BB">
      <w:pPr>
        <w:pStyle w:val="NoSpacing"/>
        <w:jc w:val="center"/>
        <w:rPr>
          <w:rStyle w:val="Hyperlink"/>
          <w:spacing w:val="5"/>
          <w:sz w:val="18"/>
          <w:szCs w:val="18"/>
        </w:rPr>
      </w:pPr>
    </w:p>
    <w:p w:rsidR="00A16866" w:rsidRDefault="00A16866" w:rsidP="00D472BB">
      <w:pPr>
        <w:pStyle w:val="NoSpacing"/>
        <w:jc w:val="center"/>
        <w:rPr>
          <w:rStyle w:val="BookTitle"/>
          <w:sz w:val="18"/>
          <w:szCs w:val="18"/>
        </w:rPr>
      </w:pPr>
      <w:r>
        <w:rPr>
          <w:rStyle w:val="Hyperlink"/>
          <w:spacing w:val="5"/>
          <w:sz w:val="18"/>
          <w:szCs w:val="18"/>
        </w:rPr>
        <w:t>For better</w:t>
      </w:r>
      <w:bookmarkStart w:id="0" w:name="_GoBack"/>
      <w:bookmarkEnd w:id="0"/>
      <w:r>
        <w:rPr>
          <w:rStyle w:val="Hyperlink"/>
          <w:spacing w:val="5"/>
          <w:sz w:val="18"/>
          <w:szCs w:val="18"/>
        </w:rPr>
        <w:t xml:space="preserve"> identity protection get an annual IP PIN at </w:t>
      </w:r>
      <w:hyperlink r:id="rId6" w:history="1">
        <w:r w:rsidRPr="00AD2DFE">
          <w:rPr>
            <w:rStyle w:val="Hyperlink"/>
            <w:spacing w:val="5"/>
            <w:sz w:val="18"/>
            <w:szCs w:val="18"/>
          </w:rPr>
          <w:t>www.irs.gov</w:t>
        </w:r>
      </w:hyperlink>
      <w:r>
        <w:rPr>
          <w:rStyle w:val="Hyperlink"/>
          <w:spacing w:val="5"/>
          <w:sz w:val="18"/>
          <w:szCs w:val="18"/>
        </w:rPr>
        <w:t xml:space="preserve"> search Get an IP PIN</w:t>
      </w:r>
    </w:p>
    <w:sectPr w:rsidR="00A16866" w:rsidSect="0046335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A5"/>
    <w:rsid w:val="00013E05"/>
    <w:rsid w:val="00360308"/>
    <w:rsid w:val="00463356"/>
    <w:rsid w:val="006B6E48"/>
    <w:rsid w:val="006E2143"/>
    <w:rsid w:val="007E47A5"/>
    <w:rsid w:val="00801E22"/>
    <w:rsid w:val="00882446"/>
    <w:rsid w:val="008C04EA"/>
    <w:rsid w:val="00925C7B"/>
    <w:rsid w:val="009E55FE"/>
    <w:rsid w:val="00A16866"/>
    <w:rsid w:val="00D4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Black" w:eastAsiaTheme="minorHAnsi" w:hAnsi="Arial Black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47A5"/>
  </w:style>
  <w:style w:type="character" w:styleId="BookTitle">
    <w:name w:val="Book Title"/>
    <w:basedOn w:val="DefaultParagraphFont"/>
    <w:uiPriority w:val="33"/>
    <w:qFormat/>
    <w:rsid w:val="007E47A5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7E47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Black" w:eastAsiaTheme="minorHAnsi" w:hAnsi="Arial Black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47A5"/>
  </w:style>
  <w:style w:type="character" w:styleId="BookTitle">
    <w:name w:val="Book Title"/>
    <w:basedOn w:val="DefaultParagraphFont"/>
    <w:uiPriority w:val="33"/>
    <w:qFormat/>
    <w:rsid w:val="007E47A5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7E4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rs.gov" TargetMode="External"/><Relationship Id="rId5" Type="http://schemas.openxmlformats.org/officeDocument/2006/relationships/hyperlink" Target="mailto:TAXOFF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5</cp:revision>
  <cp:lastPrinted>2021-01-05T01:57:00Z</cp:lastPrinted>
  <dcterms:created xsi:type="dcterms:W3CDTF">2021-01-04T23:49:00Z</dcterms:created>
  <dcterms:modified xsi:type="dcterms:W3CDTF">2021-01-13T22:53:00Z</dcterms:modified>
</cp:coreProperties>
</file>