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E3895" w14:textId="0B605CC4" w:rsidR="007F3971" w:rsidRDefault="004841C4" w:rsidP="004841C4">
      <w:pPr>
        <w:jc w:val="center"/>
      </w:pPr>
      <w:r w:rsidRPr="001B54D9">
        <w:rPr>
          <w:noProof/>
          <w:bdr w:val="single" w:sz="4" w:space="0" w:color="FFFFFF" w:themeColor="background1"/>
          <w:shd w:val="clear" w:color="auto" w:fill="FFFFFF" w:themeFill="background1"/>
        </w:rPr>
        <w:drawing>
          <wp:inline distT="0" distB="0" distL="0" distR="0" wp14:anchorId="30033F23" wp14:editId="47BE59CB">
            <wp:extent cx="2377847" cy="537287"/>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17678" cy="614074"/>
                    </a:xfrm>
                    <a:prstGeom prst="rect">
                      <a:avLst/>
                    </a:prstGeom>
                  </pic:spPr>
                </pic:pic>
              </a:graphicData>
            </a:graphic>
          </wp:inline>
        </w:drawing>
      </w:r>
      <w:r w:rsidR="00795513">
        <w:rPr>
          <w:noProof/>
        </w:rPr>
        <w:drawing>
          <wp:inline distT="0" distB="0" distL="0" distR="0" wp14:anchorId="0AD39336" wp14:editId="71C34772">
            <wp:extent cx="1256727" cy="28177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nockout ALD Logo-FullColor-Spo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5425" cy="306150"/>
                    </a:xfrm>
                    <a:prstGeom prst="rect">
                      <a:avLst/>
                    </a:prstGeom>
                  </pic:spPr>
                </pic:pic>
              </a:graphicData>
            </a:graphic>
          </wp:inline>
        </w:drawing>
      </w:r>
      <w:bookmarkStart w:id="0" w:name="_GoBack"/>
      <w:bookmarkEnd w:id="0"/>
    </w:p>
    <w:p w14:paraId="1F6917BC" w14:textId="7C6EF421" w:rsidR="00AC6DC7" w:rsidRPr="00AC6DC7" w:rsidRDefault="00AC6DC7" w:rsidP="006E54CF">
      <w:pPr>
        <w:spacing w:after="0" w:line="240" w:lineRule="auto"/>
        <w:jc w:val="center"/>
        <w:rPr>
          <w:rFonts w:ascii="Arial Rounded MT Bold" w:hAnsi="Arial Rounded MT Bold"/>
          <w:sz w:val="28"/>
          <w:szCs w:val="28"/>
        </w:rPr>
      </w:pPr>
      <w:r w:rsidRPr="00AC6DC7">
        <w:rPr>
          <w:rFonts w:ascii="Arial Rounded MT Bold" w:hAnsi="Arial Rounded MT Bold"/>
          <w:b/>
          <w:sz w:val="28"/>
          <w:szCs w:val="28"/>
        </w:rPr>
        <w:t>5K &amp; 1 Mile</w:t>
      </w:r>
      <w:r w:rsidR="009D7F20">
        <w:rPr>
          <w:rFonts w:ascii="Arial Rounded MT Bold" w:hAnsi="Arial Rounded MT Bold"/>
          <w:b/>
          <w:sz w:val="28"/>
          <w:szCs w:val="28"/>
        </w:rPr>
        <w:t xml:space="preserve"> | </w:t>
      </w:r>
      <w:r w:rsidRPr="00AC6DC7">
        <w:rPr>
          <w:rFonts w:ascii="Arial Rounded MT Bold" w:hAnsi="Arial Rounded MT Bold"/>
          <w:sz w:val="28"/>
          <w:szCs w:val="28"/>
        </w:rPr>
        <w:t xml:space="preserve">November </w:t>
      </w:r>
      <w:r w:rsidR="0087028D">
        <w:rPr>
          <w:rFonts w:ascii="Arial Rounded MT Bold" w:hAnsi="Arial Rounded MT Bold"/>
          <w:sz w:val="28"/>
          <w:szCs w:val="28"/>
        </w:rPr>
        <w:t>2</w:t>
      </w:r>
      <w:r w:rsidR="001841F1">
        <w:rPr>
          <w:rFonts w:ascii="Arial Rounded MT Bold" w:hAnsi="Arial Rounded MT Bold"/>
          <w:sz w:val="28"/>
          <w:szCs w:val="28"/>
        </w:rPr>
        <w:t>0th</w:t>
      </w:r>
      <w:r w:rsidRPr="00AC6DC7">
        <w:rPr>
          <w:rFonts w:ascii="Arial Rounded MT Bold" w:hAnsi="Arial Rounded MT Bold"/>
          <w:sz w:val="28"/>
          <w:szCs w:val="28"/>
        </w:rPr>
        <w:t>, 20</w:t>
      </w:r>
      <w:r w:rsidR="0087028D">
        <w:rPr>
          <w:rFonts w:ascii="Arial Rounded MT Bold" w:hAnsi="Arial Rounded MT Bold"/>
          <w:sz w:val="28"/>
          <w:szCs w:val="28"/>
        </w:rPr>
        <w:t>2</w:t>
      </w:r>
      <w:r w:rsidR="00C72C4C">
        <w:rPr>
          <w:rFonts w:ascii="Arial Rounded MT Bold" w:hAnsi="Arial Rounded MT Bold"/>
          <w:sz w:val="28"/>
          <w:szCs w:val="28"/>
        </w:rPr>
        <w:t>1</w:t>
      </w:r>
    </w:p>
    <w:p w14:paraId="65117CDE" w14:textId="77777777" w:rsidR="00AC6DC7" w:rsidRDefault="00AC6DC7" w:rsidP="006E54CF">
      <w:pPr>
        <w:spacing w:after="0" w:line="240" w:lineRule="auto"/>
        <w:jc w:val="center"/>
      </w:pPr>
    </w:p>
    <w:p w14:paraId="2619F8C8" w14:textId="4530D741" w:rsidR="00711F12" w:rsidRDefault="004841C4" w:rsidP="009A4B90">
      <w:pPr>
        <w:spacing w:after="0" w:line="240" w:lineRule="auto"/>
        <w:rPr>
          <w:sz w:val="24"/>
          <w:szCs w:val="24"/>
        </w:rPr>
      </w:pPr>
      <w:r w:rsidRPr="0013267B">
        <w:rPr>
          <w:sz w:val="24"/>
          <w:szCs w:val="24"/>
        </w:rPr>
        <w:t xml:space="preserve">The </w:t>
      </w:r>
      <w:r w:rsidR="00795513">
        <w:rPr>
          <w:b/>
          <w:sz w:val="24"/>
          <w:szCs w:val="24"/>
        </w:rPr>
        <w:t>5th</w:t>
      </w:r>
      <w:r w:rsidRPr="0013267B">
        <w:rPr>
          <w:b/>
          <w:sz w:val="24"/>
          <w:szCs w:val="24"/>
        </w:rPr>
        <w:t xml:space="preserve"> Annual Run for ALD, Cure the Boys </w:t>
      </w:r>
      <w:r w:rsidRPr="0013267B">
        <w:rPr>
          <w:sz w:val="24"/>
          <w:szCs w:val="24"/>
        </w:rPr>
        <w:t xml:space="preserve">will </w:t>
      </w:r>
      <w:r w:rsidR="009A4B90">
        <w:rPr>
          <w:sz w:val="24"/>
          <w:szCs w:val="24"/>
        </w:rPr>
        <w:t xml:space="preserve">once again </w:t>
      </w:r>
      <w:r w:rsidRPr="0013267B">
        <w:rPr>
          <w:sz w:val="24"/>
          <w:szCs w:val="24"/>
        </w:rPr>
        <w:t xml:space="preserve">raise awareness and provide research funds for </w:t>
      </w:r>
      <w:r w:rsidR="00C72C4C">
        <w:rPr>
          <w:b/>
          <w:sz w:val="24"/>
          <w:szCs w:val="24"/>
        </w:rPr>
        <w:t>a</w:t>
      </w:r>
      <w:r w:rsidR="000A0620" w:rsidRPr="0013267B">
        <w:rPr>
          <w:b/>
          <w:sz w:val="24"/>
          <w:szCs w:val="24"/>
        </w:rPr>
        <w:t>drenoleukodystrophy (</w:t>
      </w:r>
      <w:r w:rsidRPr="0013267B">
        <w:rPr>
          <w:b/>
          <w:sz w:val="24"/>
          <w:szCs w:val="24"/>
        </w:rPr>
        <w:t>ALD</w:t>
      </w:r>
      <w:r w:rsidR="000A0620" w:rsidRPr="0013267B">
        <w:rPr>
          <w:b/>
          <w:sz w:val="24"/>
          <w:szCs w:val="24"/>
        </w:rPr>
        <w:t>)</w:t>
      </w:r>
      <w:r w:rsidRPr="0013267B">
        <w:rPr>
          <w:sz w:val="24"/>
          <w:szCs w:val="24"/>
        </w:rPr>
        <w:t>, a genetic neurological brain disease.   Our event is inspired by the vision of our son Nicholas who had a successful bone marrow transplant to treat his cerebral ALD at the University of Minnesota Children’s Hospital in 2016.   ALD is very progressive and affects</w:t>
      </w:r>
      <w:r w:rsidR="009A4B90">
        <w:rPr>
          <w:sz w:val="24"/>
          <w:szCs w:val="24"/>
        </w:rPr>
        <w:t xml:space="preserve"> about</w:t>
      </w:r>
      <w:r w:rsidRPr="0013267B">
        <w:rPr>
          <w:sz w:val="24"/>
          <w:szCs w:val="24"/>
        </w:rPr>
        <w:t xml:space="preserve"> 1 in 1</w:t>
      </w:r>
      <w:r w:rsidR="00DB6F55">
        <w:rPr>
          <w:sz w:val="24"/>
          <w:szCs w:val="24"/>
        </w:rPr>
        <w:t>7</w:t>
      </w:r>
      <w:r w:rsidRPr="0013267B">
        <w:rPr>
          <w:sz w:val="24"/>
          <w:szCs w:val="24"/>
        </w:rPr>
        <w:t xml:space="preserve">,000 boys, many of whom suffer severe neurological symptoms and death if undiagnosed and not treated very early.  All funds raised from Run for ALD will benefit the University of Minnesota ALD Research Fund to support </w:t>
      </w:r>
      <w:r w:rsidR="00DB03AC">
        <w:rPr>
          <w:sz w:val="24"/>
          <w:szCs w:val="24"/>
        </w:rPr>
        <w:t xml:space="preserve">much-needed </w:t>
      </w:r>
      <w:r w:rsidRPr="0013267B">
        <w:rPr>
          <w:sz w:val="24"/>
          <w:szCs w:val="24"/>
        </w:rPr>
        <w:t>efforts</w:t>
      </w:r>
      <w:r w:rsidR="00DB03AC">
        <w:rPr>
          <w:sz w:val="24"/>
          <w:szCs w:val="24"/>
        </w:rPr>
        <w:t xml:space="preserve"> that otherwise wouldn’t make it to the lab including</w:t>
      </w:r>
      <w:r w:rsidRPr="0013267B">
        <w:rPr>
          <w:sz w:val="24"/>
          <w:szCs w:val="24"/>
        </w:rPr>
        <w:t xml:space="preserve"> early identification, </w:t>
      </w:r>
      <w:r w:rsidR="00DB03AC">
        <w:rPr>
          <w:sz w:val="24"/>
          <w:szCs w:val="24"/>
        </w:rPr>
        <w:t xml:space="preserve">better </w:t>
      </w:r>
      <w:r w:rsidRPr="0013267B">
        <w:rPr>
          <w:sz w:val="24"/>
          <w:szCs w:val="24"/>
        </w:rPr>
        <w:t xml:space="preserve">treatment options, and hopefully one day a cure for this devastating disease.  </w:t>
      </w:r>
      <w:r w:rsidR="00682284">
        <w:rPr>
          <w:sz w:val="24"/>
          <w:szCs w:val="24"/>
        </w:rPr>
        <w:t>T</w:t>
      </w:r>
      <w:r w:rsidR="009A4B90">
        <w:rPr>
          <w:sz w:val="24"/>
          <w:szCs w:val="24"/>
        </w:rPr>
        <w:t>he U of M</w:t>
      </w:r>
      <w:r w:rsidR="00DB03AC">
        <w:rPr>
          <w:sz w:val="24"/>
          <w:szCs w:val="24"/>
        </w:rPr>
        <w:t>N</w:t>
      </w:r>
      <w:r w:rsidR="0087028D">
        <w:rPr>
          <w:sz w:val="24"/>
          <w:szCs w:val="24"/>
        </w:rPr>
        <w:t xml:space="preserve"> </w:t>
      </w:r>
      <w:r w:rsidR="00682284">
        <w:rPr>
          <w:sz w:val="24"/>
          <w:szCs w:val="24"/>
        </w:rPr>
        <w:t>is a</w:t>
      </w:r>
      <w:r w:rsidR="0087028D">
        <w:rPr>
          <w:sz w:val="24"/>
          <w:szCs w:val="24"/>
        </w:rPr>
        <w:t xml:space="preserve"> world leader in </w:t>
      </w:r>
      <w:r w:rsidR="00DB03AC">
        <w:rPr>
          <w:sz w:val="24"/>
          <w:szCs w:val="24"/>
        </w:rPr>
        <w:t xml:space="preserve">bone marrow </w:t>
      </w:r>
      <w:r w:rsidR="0087028D">
        <w:rPr>
          <w:sz w:val="24"/>
          <w:szCs w:val="24"/>
        </w:rPr>
        <w:t>transplant and ALD research</w:t>
      </w:r>
      <w:r w:rsidR="009A4B90">
        <w:rPr>
          <w:sz w:val="24"/>
          <w:szCs w:val="24"/>
        </w:rPr>
        <w:t xml:space="preserve">.  </w:t>
      </w:r>
      <w:r w:rsidR="00DB03AC">
        <w:rPr>
          <w:sz w:val="24"/>
          <w:szCs w:val="24"/>
        </w:rPr>
        <w:t>Support from ALD families and fundraisers like ours is vital</w:t>
      </w:r>
      <w:r w:rsidR="00682284">
        <w:rPr>
          <w:sz w:val="24"/>
          <w:szCs w:val="24"/>
        </w:rPr>
        <w:t xml:space="preserve"> to their work</w:t>
      </w:r>
      <w:r w:rsidR="00DB03AC">
        <w:rPr>
          <w:sz w:val="24"/>
          <w:szCs w:val="24"/>
        </w:rPr>
        <w:t xml:space="preserve">.  </w:t>
      </w:r>
      <w:r w:rsidR="0087028D">
        <w:rPr>
          <w:sz w:val="24"/>
          <w:szCs w:val="24"/>
        </w:rPr>
        <w:t>Knockout ALD has</w:t>
      </w:r>
      <w:r w:rsidR="009A4B90">
        <w:rPr>
          <w:sz w:val="24"/>
          <w:szCs w:val="24"/>
        </w:rPr>
        <w:t xml:space="preserve"> </w:t>
      </w:r>
      <w:r w:rsidR="00682284">
        <w:rPr>
          <w:sz w:val="24"/>
          <w:szCs w:val="24"/>
        </w:rPr>
        <w:t>raised</w:t>
      </w:r>
      <w:r w:rsidR="009A4B90">
        <w:rPr>
          <w:sz w:val="24"/>
          <w:szCs w:val="24"/>
        </w:rPr>
        <w:t xml:space="preserve"> </w:t>
      </w:r>
      <w:r w:rsidR="0087028D">
        <w:rPr>
          <w:sz w:val="24"/>
          <w:szCs w:val="24"/>
        </w:rPr>
        <w:t>$</w:t>
      </w:r>
      <w:r w:rsidR="00795513">
        <w:rPr>
          <w:sz w:val="24"/>
          <w:szCs w:val="24"/>
        </w:rPr>
        <w:t>75</w:t>
      </w:r>
      <w:r w:rsidR="009A4B90">
        <w:rPr>
          <w:sz w:val="24"/>
          <w:szCs w:val="24"/>
        </w:rPr>
        <w:t xml:space="preserve">,000 over the past </w:t>
      </w:r>
      <w:r w:rsidR="00795513">
        <w:rPr>
          <w:sz w:val="24"/>
          <w:szCs w:val="24"/>
        </w:rPr>
        <w:t>four</w:t>
      </w:r>
      <w:r w:rsidR="009A4B90">
        <w:rPr>
          <w:sz w:val="24"/>
          <w:szCs w:val="24"/>
        </w:rPr>
        <w:t xml:space="preserve"> years </w:t>
      </w:r>
      <w:r w:rsidR="00682284">
        <w:rPr>
          <w:sz w:val="24"/>
          <w:szCs w:val="24"/>
        </w:rPr>
        <w:t>for</w:t>
      </w:r>
      <w:r w:rsidR="0087028D">
        <w:rPr>
          <w:sz w:val="24"/>
          <w:szCs w:val="24"/>
        </w:rPr>
        <w:t xml:space="preserve"> </w:t>
      </w:r>
      <w:r w:rsidR="0005685A">
        <w:rPr>
          <w:sz w:val="24"/>
          <w:szCs w:val="24"/>
        </w:rPr>
        <w:t>University of Minnesota ALD Research</w:t>
      </w:r>
      <w:r w:rsidR="009A4B90">
        <w:rPr>
          <w:sz w:val="24"/>
          <w:szCs w:val="24"/>
        </w:rPr>
        <w:t>!</w:t>
      </w:r>
      <w:r w:rsidR="00795513" w:rsidRPr="00795513">
        <w:rPr>
          <w:noProof/>
        </w:rPr>
        <w:t xml:space="preserve"> </w:t>
      </w:r>
    </w:p>
    <w:p w14:paraId="15B75600" w14:textId="77777777" w:rsidR="00C72C4C" w:rsidRDefault="00C72C4C" w:rsidP="00BD4DB2">
      <w:pPr>
        <w:rPr>
          <w:rFonts w:ascii="Calibri" w:hAnsi="Calibri"/>
          <w:sz w:val="24"/>
          <w:szCs w:val="24"/>
        </w:rPr>
      </w:pPr>
    </w:p>
    <w:p w14:paraId="7BC22B4F" w14:textId="2CD97F83" w:rsidR="00BD4DB2" w:rsidRPr="0013267B" w:rsidRDefault="00BD4DB2" w:rsidP="00BD4DB2">
      <w:pPr>
        <w:rPr>
          <w:rFonts w:ascii="Calibri" w:hAnsi="Calibri"/>
          <w:sz w:val="24"/>
          <w:szCs w:val="24"/>
        </w:rPr>
      </w:pPr>
      <w:r w:rsidRPr="0013267B">
        <w:rPr>
          <w:rFonts w:ascii="Calibri" w:hAnsi="Calibri"/>
          <w:sz w:val="24"/>
          <w:szCs w:val="24"/>
        </w:rPr>
        <w:t>We would like to invite</w:t>
      </w:r>
      <w:r w:rsidR="00711F12">
        <w:rPr>
          <w:rFonts w:ascii="Calibri" w:hAnsi="Calibri"/>
          <w:sz w:val="24"/>
          <w:szCs w:val="24"/>
        </w:rPr>
        <w:t xml:space="preserve"> you</w:t>
      </w:r>
      <w:r w:rsidRPr="0013267B">
        <w:rPr>
          <w:rFonts w:ascii="Calibri" w:hAnsi="Calibri"/>
          <w:sz w:val="24"/>
          <w:szCs w:val="24"/>
        </w:rPr>
        <w:t xml:space="preserve"> to consider sponsoring our </w:t>
      </w:r>
      <w:r w:rsidR="00DB03AC">
        <w:rPr>
          <w:rFonts w:ascii="Calibri" w:hAnsi="Calibri"/>
          <w:sz w:val="24"/>
          <w:szCs w:val="24"/>
        </w:rPr>
        <w:t>event</w:t>
      </w:r>
      <w:r w:rsidRPr="0013267B">
        <w:rPr>
          <w:rFonts w:ascii="Calibri" w:hAnsi="Calibri"/>
          <w:sz w:val="24"/>
          <w:szCs w:val="24"/>
        </w:rPr>
        <w:t xml:space="preserve">.  </w:t>
      </w:r>
      <w:r w:rsidRPr="0072242F">
        <w:rPr>
          <w:rFonts w:ascii="Calibri" w:hAnsi="Calibri"/>
          <w:b/>
          <w:sz w:val="24"/>
          <w:szCs w:val="24"/>
        </w:rPr>
        <w:t>Sponsorships</w:t>
      </w:r>
      <w:r w:rsidRPr="0013267B">
        <w:rPr>
          <w:rFonts w:ascii="Calibri" w:hAnsi="Calibri"/>
          <w:sz w:val="24"/>
          <w:szCs w:val="24"/>
        </w:rPr>
        <w:t xml:space="preserve"> are </w:t>
      </w:r>
      <w:r w:rsidR="00DB03AC">
        <w:rPr>
          <w:rFonts w:ascii="Calibri" w:hAnsi="Calibri"/>
          <w:sz w:val="24"/>
          <w:szCs w:val="24"/>
        </w:rPr>
        <w:t>key</w:t>
      </w:r>
      <w:r w:rsidRPr="0013267B">
        <w:rPr>
          <w:rFonts w:ascii="Calibri" w:hAnsi="Calibri"/>
          <w:sz w:val="24"/>
          <w:szCs w:val="24"/>
        </w:rPr>
        <w:t xml:space="preserve"> to </w:t>
      </w:r>
      <w:r w:rsidR="00B55692">
        <w:rPr>
          <w:rFonts w:ascii="Calibri" w:hAnsi="Calibri"/>
          <w:sz w:val="24"/>
          <w:szCs w:val="24"/>
        </w:rPr>
        <w:t xml:space="preserve">Run for ALD’s success and </w:t>
      </w:r>
      <w:r w:rsidRPr="0013267B">
        <w:rPr>
          <w:rFonts w:ascii="Calibri" w:hAnsi="Calibri"/>
          <w:sz w:val="24"/>
          <w:szCs w:val="24"/>
        </w:rPr>
        <w:t xml:space="preserve">are available at any level. </w:t>
      </w:r>
      <w:r w:rsidR="005726BD" w:rsidRPr="0013267B">
        <w:rPr>
          <w:rFonts w:ascii="Calibri" w:hAnsi="Calibri"/>
          <w:sz w:val="24"/>
          <w:szCs w:val="24"/>
        </w:rPr>
        <w:t xml:space="preserve"> </w:t>
      </w:r>
      <w:r w:rsidR="00B55380" w:rsidRPr="0013267B">
        <w:rPr>
          <w:rFonts w:ascii="Calibri" w:hAnsi="Calibri"/>
          <w:sz w:val="24"/>
          <w:szCs w:val="24"/>
        </w:rPr>
        <w:t xml:space="preserve">Last year </w:t>
      </w:r>
      <w:r w:rsidR="00795513">
        <w:rPr>
          <w:rFonts w:ascii="Calibri" w:hAnsi="Calibri"/>
          <w:sz w:val="24"/>
          <w:szCs w:val="24"/>
        </w:rPr>
        <w:t>over 330 people participated virtually and we were able to expand our fundraising nationwide (and Canada!)</w:t>
      </w:r>
      <w:r w:rsidR="00682284">
        <w:rPr>
          <w:rFonts w:ascii="Calibri" w:hAnsi="Calibri"/>
          <w:sz w:val="24"/>
          <w:szCs w:val="24"/>
        </w:rPr>
        <w:t xml:space="preserve">.  </w:t>
      </w:r>
      <w:r w:rsidR="00F7251E">
        <w:rPr>
          <w:rFonts w:ascii="Calibri" w:hAnsi="Calibri"/>
          <w:sz w:val="24"/>
          <w:szCs w:val="24"/>
        </w:rPr>
        <w:t xml:space="preserve">This year we will host a live </w:t>
      </w:r>
      <w:r w:rsidR="00C72C4C">
        <w:rPr>
          <w:rFonts w:ascii="Calibri" w:hAnsi="Calibri"/>
          <w:sz w:val="24"/>
          <w:szCs w:val="24"/>
        </w:rPr>
        <w:t>AND</w:t>
      </w:r>
      <w:r w:rsidR="00F7251E">
        <w:rPr>
          <w:rFonts w:ascii="Calibri" w:hAnsi="Calibri"/>
          <w:sz w:val="24"/>
          <w:szCs w:val="24"/>
        </w:rPr>
        <w:t xml:space="preserve"> virtual run/walk.  </w:t>
      </w:r>
      <w:r w:rsidR="00236EE1">
        <w:rPr>
          <w:rFonts w:ascii="Calibri" w:hAnsi="Calibri"/>
          <w:sz w:val="24"/>
          <w:szCs w:val="24"/>
        </w:rPr>
        <w:t>A $250 donation will secure advertisement on the race shirt</w:t>
      </w:r>
      <w:r w:rsidR="0005685A">
        <w:rPr>
          <w:rFonts w:ascii="Calibri" w:hAnsi="Calibri"/>
          <w:sz w:val="24"/>
          <w:szCs w:val="24"/>
        </w:rPr>
        <w:t>,</w:t>
      </w:r>
      <w:r w:rsidR="00B505F9">
        <w:rPr>
          <w:rFonts w:ascii="Calibri" w:hAnsi="Calibri"/>
          <w:sz w:val="24"/>
          <w:szCs w:val="24"/>
        </w:rPr>
        <w:t xml:space="preserve"> our race registration page,</w:t>
      </w:r>
      <w:r w:rsidR="0005685A">
        <w:rPr>
          <w:rFonts w:ascii="Calibri" w:hAnsi="Calibri"/>
          <w:sz w:val="24"/>
          <w:szCs w:val="24"/>
        </w:rPr>
        <w:t xml:space="preserve"> our website</w:t>
      </w:r>
      <w:r w:rsidR="00B505F9">
        <w:rPr>
          <w:rFonts w:ascii="Calibri" w:hAnsi="Calibri"/>
          <w:sz w:val="24"/>
          <w:szCs w:val="24"/>
        </w:rPr>
        <w:t>,</w:t>
      </w:r>
      <w:r w:rsidR="0005685A">
        <w:rPr>
          <w:rFonts w:ascii="Calibri" w:hAnsi="Calibri"/>
          <w:sz w:val="24"/>
          <w:szCs w:val="24"/>
        </w:rPr>
        <w:t xml:space="preserve"> and our Instagram feed.</w:t>
      </w:r>
    </w:p>
    <w:p w14:paraId="2B3CA58E" w14:textId="53578C43" w:rsidR="001D5D67" w:rsidRPr="00C72C4C" w:rsidRDefault="00A15398" w:rsidP="00C72C4C">
      <w:pPr>
        <w:rPr>
          <w:rFonts w:ascii="Helvetica" w:hAnsi="Helvetica"/>
          <w:sz w:val="18"/>
          <w:szCs w:val="18"/>
        </w:rPr>
      </w:pPr>
      <w:r w:rsidRPr="0013267B">
        <w:rPr>
          <w:sz w:val="24"/>
          <w:szCs w:val="24"/>
        </w:rPr>
        <w:t>K</w:t>
      </w:r>
      <w:r w:rsidR="00B55692">
        <w:rPr>
          <w:sz w:val="24"/>
          <w:szCs w:val="24"/>
        </w:rPr>
        <w:t xml:space="preserve">nockout ALD, Inc. is our </w:t>
      </w:r>
      <w:r w:rsidRPr="0013267B">
        <w:rPr>
          <w:sz w:val="24"/>
          <w:szCs w:val="24"/>
        </w:rPr>
        <w:t xml:space="preserve">nonprofit </w:t>
      </w:r>
      <w:r w:rsidR="003F2345">
        <w:rPr>
          <w:sz w:val="24"/>
          <w:szCs w:val="24"/>
        </w:rPr>
        <w:t xml:space="preserve">501 (c) (3) </w:t>
      </w:r>
      <w:r w:rsidRPr="0013267B">
        <w:rPr>
          <w:sz w:val="24"/>
          <w:szCs w:val="24"/>
        </w:rPr>
        <w:t xml:space="preserve">organization </w:t>
      </w:r>
      <w:r w:rsidR="00B55692">
        <w:rPr>
          <w:sz w:val="24"/>
          <w:szCs w:val="24"/>
        </w:rPr>
        <w:t>established to raise</w:t>
      </w:r>
      <w:r w:rsidRPr="0013267B">
        <w:rPr>
          <w:sz w:val="24"/>
          <w:szCs w:val="24"/>
        </w:rPr>
        <w:t xml:space="preserve"> awareness and funds for </w:t>
      </w:r>
      <w:r w:rsidR="00C72C4C">
        <w:rPr>
          <w:sz w:val="24"/>
          <w:szCs w:val="24"/>
        </w:rPr>
        <w:t>a</w:t>
      </w:r>
      <w:r w:rsidRPr="0013267B">
        <w:rPr>
          <w:sz w:val="24"/>
          <w:szCs w:val="24"/>
        </w:rPr>
        <w:t xml:space="preserve">drenoleukodystrophy research.  Sponsorships will be collected through the Knockout ALD organization.  </w:t>
      </w:r>
      <w:r w:rsidR="001D5D67">
        <w:rPr>
          <w:sz w:val="24"/>
          <w:szCs w:val="24"/>
        </w:rPr>
        <w:t xml:space="preserve">Information about Knockout ALD can be found at </w:t>
      </w:r>
      <w:r w:rsidR="001D5D67" w:rsidRPr="000F6034">
        <w:rPr>
          <w:b/>
          <w:sz w:val="24"/>
          <w:szCs w:val="24"/>
        </w:rPr>
        <w:t>KnockoutALD.com</w:t>
      </w:r>
      <w:r w:rsidR="005B59E5">
        <w:rPr>
          <w:sz w:val="24"/>
          <w:szCs w:val="24"/>
        </w:rPr>
        <w:t xml:space="preserve"> and information about Run for ALD can be found on our race</w:t>
      </w:r>
      <w:r w:rsidR="00C72C4C">
        <w:rPr>
          <w:sz w:val="24"/>
          <w:szCs w:val="24"/>
        </w:rPr>
        <w:t xml:space="preserve"> website: </w:t>
      </w:r>
      <w:hyperlink r:id="rId7" w:history="1">
        <w:r w:rsidR="00C72C4C">
          <w:rPr>
            <w:rStyle w:val="Hyperlink"/>
            <w:rFonts w:ascii="Helvetica" w:hAnsi="Helvetica"/>
            <w:sz w:val="18"/>
            <w:szCs w:val="18"/>
          </w:rPr>
          <w:t>https://raceroster.com/events/2021/48934/run-for-ald-cure-the-boys</w:t>
        </w:r>
      </w:hyperlink>
      <w:r w:rsidR="00703936">
        <w:rPr>
          <w:b/>
          <w:sz w:val="24"/>
          <w:szCs w:val="24"/>
        </w:rPr>
        <w:t xml:space="preserve"> </w:t>
      </w:r>
      <w:r w:rsidR="005B59E5">
        <w:rPr>
          <w:b/>
          <w:sz w:val="24"/>
          <w:szCs w:val="24"/>
        </w:rPr>
        <w:t>.</w:t>
      </w:r>
    </w:p>
    <w:p w14:paraId="3C0090DD" w14:textId="5B69B783" w:rsidR="00A15398" w:rsidRPr="0013267B" w:rsidRDefault="00A15398" w:rsidP="00BD4DB2">
      <w:pPr>
        <w:rPr>
          <w:b/>
          <w:sz w:val="24"/>
          <w:szCs w:val="24"/>
        </w:rPr>
      </w:pPr>
      <w:r w:rsidRPr="0013267B">
        <w:rPr>
          <w:b/>
          <w:sz w:val="24"/>
          <w:szCs w:val="24"/>
        </w:rPr>
        <w:t>Knockout</w:t>
      </w:r>
      <w:r w:rsidR="004A6989">
        <w:rPr>
          <w:b/>
          <w:sz w:val="24"/>
          <w:szCs w:val="24"/>
        </w:rPr>
        <w:t xml:space="preserve"> </w:t>
      </w:r>
      <w:r w:rsidRPr="0013267B">
        <w:rPr>
          <w:b/>
          <w:sz w:val="24"/>
          <w:szCs w:val="24"/>
        </w:rPr>
        <w:t>ALD, Inc’s Federal ID number is #</w:t>
      </w:r>
      <w:r w:rsidR="008A1CD3">
        <w:rPr>
          <w:b/>
          <w:sz w:val="24"/>
          <w:szCs w:val="24"/>
        </w:rPr>
        <w:t>83</w:t>
      </w:r>
      <w:r w:rsidRPr="0013267B">
        <w:rPr>
          <w:b/>
          <w:sz w:val="24"/>
          <w:szCs w:val="24"/>
        </w:rPr>
        <w:t>-</w:t>
      </w:r>
      <w:r w:rsidR="008A1CD3">
        <w:rPr>
          <w:b/>
          <w:sz w:val="24"/>
          <w:szCs w:val="24"/>
        </w:rPr>
        <w:t>0754642</w:t>
      </w:r>
      <w:r w:rsidR="003F2345">
        <w:rPr>
          <w:b/>
          <w:sz w:val="24"/>
          <w:szCs w:val="24"/>
        </w:rPr>
        <w:t>.</w:t>
      </w:r>
      <w:r w:rsidR="00795513" w:rsidRPr="00795513">
        <w:rPr>
          <w:noProof/>
        </w:rPr>
        <w:t xml:space="preserve"> </w:t>
      </w:r>
    </w:p>
    <w:p w14:paraId="39206A75" w14:textId="5CC69986" w:rsidR="0013267B" w:rsidRDefault="0013267B" w:rsidP="00BD4DB2">
      <w:pPr>
        <w:rPr>
          <w:rFonts w:ascii="Calibri" w:hAnsi="Calibri"/>
          <w:sz w:val="24"/>
          <w:szCs w:val="24"/>
        </w:rPr>
      </w:pPr>
      <w:r w:rsidRPr="0013267B">
        <w:rPr>
          <w:rFonts w:ascii="Calibri" w:hAnsi="Calibri"/>
          <w:sz w:val="24"/>
          <w:szCs w:val="24"/>
        </w:rPr>
        <w:t xml:space="preserve">For </w:t>
      </w:r>
      <w:r w:rsidR="00571325">
        <w:rPr>
          <w:rFonts w:ascii="Calibri" w:hAnsi="Calibri"/>
          <w:sz w:val="24"/>
          <w:szCs w:val="24"/>
        </w:rPr>
        <w:t>addition</w:t>
      </w:r>
      <w:r w:rsidR="007341C1">
        <w:rPr>
          <w:rFonts w:ascii="Calibri" w:hAnsi="Calibri"/>
          <w:sz w:val="24"/>
          <w:szCs w:val="24"/>
        </w:rPr>
        <w:t>al</w:t>
      </w:r>
      <w:r w:rsidR="00571325">
        <w:rPr>
          <w:rFonts w:ascii="Calibri" w:hAnsi="Calibri"/>
          <w:sz w:val="24"/>
          <w:szCs w:val="24"/>
        </w:rPr>
        <w:t xml:space="preserve"> </w:t>
      </w:r>
      <w:r>
        <w:rPr>
          <w:rFonts w:ascii="Calibri" w:hAnsi="Calibri"/>
          <w:sz w:val="24"/>
          <w:szCs w:val="24"/>
        </w:rPr>
        <w:t>information, please contact Dave Purschke at (314)-5</w:t>
      </w:r>
      <w:r w:rsidR="00E57036">
        <w:rPr>
          <w:rFonts w:ascii="Calibri" w:hAnsi="Calibri"/>
          <w:sz w:val="24"/>
          <w:szCs w:val="24"/>
        </w:rPr>
        <w:t>20</w:t>
      </w:r>
      <w:r>
        <w:rPr>
          <w:rFonts w:ascii="Calibri" w:hAnsi="Calibri"/>
          <w:sz w:val="24"/>
          <w:szCs w:val="24"/>
        </w:rPr>
        <w:t>-</w:t>
      </w:r>
      <w:r w:rsidR="00E57036">
        <w:rPr>
          <w:rFonts w:ascii="Calibri" w:hAnsi="Calibri"/>
          <w:sz w:val="24"/>
          <w:szCs w:val="24"/>
        </w:rPr>
        <w:t>3376</w:t>
      </w:r>
      <w:r w:rsidR="009A4B90">
        <w:rPr>
          <w:rFonts w:ascii="Calibri" w:hAnsi="Calibri"/>
          <w:sz w:val="24"/>
          <w:szCs w:val="24"/>
        </w:rPr>
        <w:t>, Julie Purschke at (314) 570-2058</w:t>
      </w:r>
      <w:r w:rsidR="00B55692">
        <w:rPr>
          <w:rFonts w:ascii="Calibri" w:hAnsi="Calibri"/>
          <w:sz w:val="24"/>
          <w:szCs w:val="24"/>
        </w:rPr>
        <w:t xml:space="preserve"> or RunforALD@yahoo.com.</w:t>
      </w:r>
      <w:r>
        <w:rPr>
          <w:rFonts w:ascii="Calibri" w:hAnsi="Calibri"/>
          <w:sz w:val="24"/>
          <w:szCs w:val="24"/>
        </w:rPr>
        <w:t xml:space="preserve">  We thank you in advance for your consideration and look forward to your response.</w:t>
      </w:r>
      <w:r w:rsidR="00795513">
        <w:rPr>
          <w:rFonts w:ascii="Calibri" w:hAnsi="Calibri"/>
          <w:sz w:val="24"/>
          <w:szCs w:val="24"/>
        </w:rPr>
        <w:t xml:space="preserve">                                                                                                                     </w:t>
      </w:r>
      <w:r w:rsidR="00795513" w:rsidRPr="00795513">
        <w:rPr>
          <w:noProof/>
        </w:rPr>
        <w:t xml:space="preserve"> </w:t>
      </w:r>
    </w:p>
    <w:p w14:paraId="134BAB92" w14:textId="77777777" w:rsidR="00F5657E" w:rsidRDefault="00AC6DC7" w:rsidP="009D7F20">
      <w:pPr>
        <w:spacing w:after="0" w:line="240" w:lineRule="auto"/>
        <w:rPr>
          <w:rFonts w:ascii="Calibri" w:hAnsi="Calibri"/>
        </w:rPr>
      </w:pPr>
      <w:r>
        <w:rPr>
          <w:noProof/>
          <w:sz w:val="24"/>
          <w:szCs w:val="24"/>
        </w:rPr>
        <mc:AlternateContent>
          <mc:Choice Requires="wps">
            <w:drawing>
              <wp:anchor distT="0" distB="0" distL="114300" distR="114300" simplePos="0" relativeHeight="251659264" behindDoc="0" locked="0" layoutInCell="1" allowOverlap="1" wp14:anchorId="567D45AF" wp14:editId="24CE1109">
                <wp:simplePos x="0" y="0"/>
                <wp:positionH relativeFrom="margin">
                  <wp:posOffset>-361950</wp:posOffset>
                </wp:positionH>
                <wp:positionV relativeFrom="paragraph">
                  <wp:posOffset>12065</wp:posOffset>
                </wp:positionV>
                <wp:extent cx="7581900" cy="9525"/>
                <wp:effectExtent l="19050" t="19050" r="19050" b="28575"/>
                <wp:wrapNone/>
                <wp:docPr id="1" name="Straight Connector 1"/>
                <wp:cNvGraphicFramePr/>
                <a:graphic xmlns:a="http://schemas.openxmlformats.org/drawingml/2006/main">
                  <a:graphicData uri="http://schemas.microsoft.com/office/word/2010/wordprocessingShape">
                    <wps:wsp>
                      <wps:cNvCnPr/>
                      <wps:spPr>
                        <a:xfrm flipV="1">
                          <a:off x="0" y="0"/>
                          <a:ext cx="7581900"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2FDF7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5pt,.95pt" to="56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" strokecolor="black [3213]" strokeweight="2.25pt">
                <v:stroke joinstyle="miter"/>
                <w10:wrap anchorx="margin"/>
              </v:line>
            </w:pict>
          </mc:Fallback>
        </mc:AlternateContent>
      </w:r>
    </w:p>
    <w:tbl>
      <w:tblPr>
        <w:tblStyle w:val="TableGridLight"/>
        <w:tblW w:w="0" w:type="auto"/>
        <w:tblLook w:val="04A0" w:firstRow="1" w:lastRow="0" w:firstColumn="1" w:lastColumn="0" w:noHBand="0" w:noVBand="1"/>
      </w:tblPr>
      <w:tblGrid>
        <w:gridCol w:w="1705"/>
        <w:gridCol w:w="2880"/>
        <w:gridCol w:w="900"/>
        <w:gridCol w:w="3865"/>
      </w:tblGrid>
      <w:tr w:rsidR="008A55D7" w14:paraId="2D4F9067" w14:textId="77777777" w:rsidTr="00792821">
        <w:trPr>
          <w:trHeight w:val="368"/>
        </w:trPr>
        <w:tc>
          <w:tcPr>
            <w:tcW w:w="1705" w:type="dxa"/>
            <w:vAlign w:val="bottom"/>
          </w:tcPr>
          <w:p w14:paraId="17B827E6" w14:textId="1A898D3C" w:rsidR="008A55D7" w:rsidRDefault="008A55D7" w:rsidP="009D7F20">
            <w:pPr>
              <w:rPr>
                <w:rFonts w:ascii="Calibri" w:hAnsi="Calibri"/>
              </w:rPr>
            </w:pPr>
            <w:r>
              <w:rPr>
                <w:rFonts w:ascii="Calibri" w:hAnsi="Calibri"/>
              </w:rPr>
              <w:t>Contact Name:</w:t>
            </w:r>
          </w:p>
        </w:tc>
        <w:tc>
          <w:tcPr>
            <w:tcW w:w="7645" w:type="dxa"/>
            <w:gridSpan w:val="3"/>
            <w:tcBorders>
              <w:bottom w:val="single" w:sz="4" w:space="0" w:color="auto"/>
            </w:tcBorders>
          </w:tcPr>
          <w:p w14:paraId="0EDF731B" w14:textId="77777777" w:rsidR="008A55D7" w:rsidRDefault="008A55D7" w:rsidP="009D7F20">
            <w:pPr>
              <w:rPr>
                <w:rFonts w:ascii="Calibri" w:hAnsi="Calibri"/>
              </w:rPr>
            </w:pPr>
          </w:p>
        </w:tc>
      </w:tr>
      <w:tr w:rsidR="008A55D7" w14:paraId="310D2E67" w14:textId="77777777" w:rsidTr="00792821">
        <w:trPr>
          <w:trHeight w:val="440"/>
        </w:trPr>
        <w:tc>
          <w:tcPr>
            <w:tcW w:w="1705" w:type="dxa"/>
            <w:vAlign w:val="bottom"/>
          </w:tcPr>
          <w:p w14:paraId="60637EBB" w14:textId="08E0ADBB" w:rsidR="008A55D7" w:rsidRDefault="008A55D7" w:rsidP="009D7F20">
            <w:pPr>
              <w:rPr>
                <w:rFonts w:ascii="Calibri" w:hAnsi="Calibri"/>
              </w:rPr>
            </w:pPr>
            <w:r>
              <w:rPr>
                <w:rFonts w:ascii="Calibri" w:hAnsi="Calibri"/>
              </w:rPr>
              <w:t>Address:</w:t>
            </w:r>
          </w:p>
        </w:tc>
        <w:tc>
          <w:tcPr>
            <w:tcW w:w="7645" w:type="dxa"/>
            <w:gridSpan w:val="3"/>
            <w:tcBorders>
              <w:top w:val="single" w:sz="4" w:space="0" w:color="auto"/>
              <w:bottom w:val="single" w:sz="4" w:space="0" w:color="auto"/>
            </w:tcBorders>
            <w:vAlign w:val="bottom"/>
          </w:tcPr>
          <w:p w14:paraId="6401B86E" w14:textId="77777777" w:rsidR="008A55D7" w:rsidRDefault="008A55D7" w:rsidP="009D7F20">
            <w:pPr>
              <w:rPr>
                <w:rFonts w:ascii="Calibri" w:hAnsi="Calibri"/>
              </w:rPr>
            </w:pPr>
          </w:p>
        </w:tc>
      </w:tr>
      <w:tr w:rsidR="00792821" w14:paraId="2C7C0F8E" w14:textId="77777777" w:rsidTr="00792821">
        <w:trPr>
          <w:trHeight w:val="440"/>
        </w:trPr>
        <w:tc>
          <w:tcPr>
            <w:tcW w:w="1705" w:type="dxa"/>
            <w:vAlign w:val="bottom"/>
          </w:tcPr>
          <w:p w14:paraId="4B07FA43" w14:textId="6E4D451F" w:rsidR="00792821" w:rsidRDefault="00792821" w:rsidP="009D7F20">
            <w:pPr>
              <w:rPr>
                <w:rFonts w:ascii="Calibri" w:hAnsi="Calibri"/>
              </w:rPr>
            </w:pPr>
            <w:r>
              <w:rPr>
                <w:rFonts w:ascii="Calibri" w:hAnsi="Calibri"/>
              </w:rPr>
              <w:t>Phone:</w:t>
            </w:r>
          </w:p>
        </w:tc>
        <w:tc>
          <w:tcPr>
            <w:tcW w:w="2880" w:type="dxa"/>
            <w:tcBorders>
              <w:top w:val="single" w:sz="4" w:space="0" w:color="auto"/>
              <w:bottom w:val="single" w:sz="4" w:space="0" w:color="auto"/>
              <w:right w:val="nil"/>
            </w:tcBorders>
            <w:vAlign w:val="bottom"/>
          </w:tcPr>
          <w:p w14:paraId="4A278F0F" w14:textId="77777777" w:rsidR="00792821" w:rsidRDefault="00792821" w:rsidP="009D7F20">
            <w:pPr>
              <w:rPr>
                <w:rFonts w:ascii="Calibri" w:hAnsi="Calibri"/>
              </w:rPr>
            </w:pPr>
          </w:p>
        </w:tc>
        <w:tc>
          <w:tcPr>
            <w:tcW w:w="900" w:type="dxa"/>
            <w:tcBorders>
              <w:top w:val="nil"/>
              <w:left w:val="nil"/>
              <w:bottom w:val="nil"/>
              <w:right w:val="nil"/>
            </w:tcBorders>
            <w:vAlign w:val="bottom"/>
          </w:tcPr>
          <w:p w14:paraId="574E25D2" w14:textId="080B09C5" w:rsidR="00792821" w:rsidRDefault="00792821" w:rsidP="009D7F20">
            <w:pPr>
              <w:rPr>
                <w:rFonts w:ascii="Calibri" w:hAnsi="Calibri"/>
              </w:rPr>
            </w:pPr>
            <w:r>
              <w:rPr>
                <w:rFonts w:ascii="Calibri" w:hAnsi="Calibri"/>
              </w:rPr>
              <w:t>E-mail:</w:t>
            </w:r>
          </w:p>
        </w:tc>
        <w:tc>
          <w:tcPr>
            <w:tcW w:w="3865" w:type="dxa"/>
            <w:tcBorders>
              <w:top w:val="single" w:sz="4" w:space="0" w:color="auto"/>
              <w:left w:val="nil"/>
              <w:bottom w:val="single" w:sz="4" w:space="0" w:color="auto"/>
            </w:tcBorders>
            <w:vAlign w:val="bottom"/>
          </w:tcPr>
          <w:p w14:paraId="0C18BFA0" w14:textId="5083472B" w:rsidR="00792821" w:rsidRDefault="00792821" w:rsidP="009D7F20">
            <w:pPr>
              <w:rPr>
                <w:rFonts w:ascii="Calibri" w:hAnsi="Calibri"/>
              </w:rPr>
            </w:pPr>
          </w:p>
        </w:tc>
      </w:tr>
    </w:tbl>
    <w:p w14:paraId="236DA025" w14:textId="77777777" w:rsidR="00A10CFE" w:rsidRDefault="00A10CFE" w:rsidP="009D7F20">
      <w:pPr>
        <w:spacing w:after="0" w:line="240" w:lineRule="auto"/>
        <w:rPr>
          <w:sz w:val="24"/>
        </w:rPr>
      </w:pPr>
    </w:p>
    <w:p w14:paraId="7F644894" w14:textId="68411272" w:rsidR="00236EE1" w:rsidRDefault="00236EE1" w:rsidP="009D7F20">
      <w:pPr>
        <w:spacing w:after="0" w:line="240" w:lineRule="auto"/>
        <w:rPr>
          <w:sz w:val="24"/>
        </w:rPr>
      </w:pPr>
      <w:r>
        <w:rPr>
          <w:sz w:val="24"/>
        </w:rPr>
        <w:t>Sponsorship level:</w:t>
      </w:r>
    </w:p>
    <w:tbl>
      <w:tblPr>
        <w:tblStyle w:val="TableGridLight"/>
        <w:tblW w:w="0" w:type="auto"/>
        <w:tblLook w:val="04A0" w:firstRow="1" w:lastRow="0" w:firstColumn="1" w:lastColumn="0" w:noHBand="0" w:noVBand="1"/>
      </w:tblPr>
      <w:tblGrid>
        <w:gridCol w:w="810"/>
        <w:gridCol w:w="810"/>
        <w:gridCol w:w="990"/>
        <w:gridCol w:w="900"/>
        <w:gridCol w:w="900"/>
        <w:gridCol w:w="900"/>
      </w:tblGrid>
      <w:tr w:rsidR="00A10CFE" w14:paraId="5582D0FE" w14:textId="4845E486" w:rsidTr="00A10CFE">
        <w:trPr>
          <w:trHeight w:val="368"/>
        </w:trPr>
        <w:tc>
          <w:tcPr>
            <w:tcW w:w="810" w:type="dxa"/>
            <w:vAlign w:val="bottom"/>
          </w:tcPr>
          <w:p w14:paraId="400A2010" w14:textId="30F07D04" w:rsidR="00A10CFE" w:rsidRDefault="00A10CFE" w:rsidP="009D7F20">
            <w:pPr>
              <w:rPr>
                <w:rFonts w:ascii="Calibri" w:hAnsi="Calibri"/>
              </w:rPr>
            </w:pPr>
            <w:r>
              <w:rPr>
                <w:rFonts w:ascii="Calibri" w:hAnsi="Calibri"/>
              </w:rPr>
              <w:t>$</w:t>
            </w:r>
            <w:r w:rsidR="00711F12">
              <w:rPr>
                <w:rFonts w:ascii="Calibri" w:hAnsi="Calibri"/>
              </w:rPr>
              <w:t>250</w:t>
            </w:r>
          </w:p>
        </w:tc>
        <w:tc>
          <w:tcPr>
            <w:tcW w:w="810" w:type="dxa"/>
            <w:tcBorders>
              <w:bottom w:val="single" w:sz="8" w:space="0" w:color="auto"/>
            </w:tcBorders>
            <w:vAlign w:val="bottom"/>
          </w:tcPr>
          <w:p w14:paraId="1E4382A9" w14:textId="77777777" w:rsidR="00A10CFE" w:rsidRDefault="00A10CFE" w:rsidP="009D7F20">
            <w:pPr>
              <w:rPr>
                <w:rFonts w:ascii="Calibri" w:hAnsi="Calibri"/>
              </w:rPr>
            </w:pPr>
          </w:p>
        </w:tc>
        <w:tc>
          <w:tcPr>
            <w:tcW w:w="990" w:type="dxa"/>
            <w:vAlign w:val="bottom"/>
          </w:tcPr>
          <w:p w14:paraId="4B26E11A" w14:textId="3C74D380" w:rsidR="00A10CFE" w:rsidRDefault="00A10CFE" w:rsidP="009D7F20">
            <w:pPr>
              <w:rPr>
                <w:rFonts w:ascii="Calibri" w:hAnsi="Calibri"/>
              </w:rPr>
            </w:pPr>
            <w:r>
              <w:rPr>
                <w:rFonts w:ascii="Calibri" w:hAnsi="Calibri"/>
              </w:rPr>
              <w:t>$</w:t>
            </w:r>
            <w:r w:rsidR="00711F12">
              <w:rPr>
                <w:rFonts w:ascii="Calibri" w:hAnsi="Calibri"/>
              </w:rPr>
              <w:t>1,000</w:t>
            </w:r>
          </w:p>
        </w:tc>
        <w:tc>
          <w:tcPr>
            <w:tcW w:w="900" w:type="dxa"/>
            <w:tcBorders>
              <w:bottom w:val="single" w:sz="8" w:space="0" w:color="auto"/>
            </w:tcBorders>
            <w:vAlign w:val="bottom"/>
          </w:tcPr>
          <w:p w14:paraId="5F7CE5A5" w14:textId="4CF76D3F" w:rsidR="00A10CFE" w:rsidRDefault="00A10CFE" w:rsidP="009D7F20">
            <w:pPr>
              <w:rPr>
                <w:rFonts w:ascii="Calibri" w:hAnsi="Calibri"/>
              </w:rPr>
            </w:pPr>
          </w:p>
        </w:tc>
        <w:tc>
          <w:tcPr>
            <w:tcW w:w="900" w:type="dxa"/>
            <w:vAlign w:val="bottom"/>
          </w:tcPr>
          <w:p w14:paraId="66DFFB19" w14:textId="71A29A35" w:rsidR="00A10CFE" w:rsidRDefault="00A10CFE" w:rsidP="009D7F20">
            <w:pPr>
              <w:rPr>
                <w:rFonts w:ascii="Calibri" w:hAnsi="Calibri"/>
              </w:rPr>
            </w:pPr>
            <w:r>
              <w:rPr>
                <w:rFonts w:ascii="Calibri" w:hAnsi="Calibri"/>
              </w:rPr>
              <w:t>$2,000</w:t>
            </w:r>
          </w:p>
        </w:tc>
        <w:tc>
          <w:tcPr>
            <w:tcW w:w="900" w:type="dxa"/>
            <w:tcBorders>
              <w:bottom w:val="single" w:sz="8" w:space="0" w:color="auto"/>
            </w:tcBorders>
            <w:vAlign w:val="bottom"/>
          </w:tcPr>
          <w:p w14:paraId="3C5CCD89" w14:textId="77777777" w:rsidR="00A10CFE" w:rsidRDefault="00A10CFE" w:rsidP="009D7F20">
            <w:pPr>
              <w:rPr>
                <w:rFonts w:ascii="Calibri" w:hAnsi="Calibri"/>
              </w:rPr>
            </w:pPr>
          </w:p>
        </w:tc>
      </w:tr>
      <w:tr w:rsidR="00A10CFE" w14:paraId="55E6648E" w14:textId="4F45C6FA" w:rsidTr="00A10CFE">
        <w:trPr>
          <w:trHeight w:val="440"/>
        </w:trPr>
        <w:tc>
          <w:tcPr>
            <w:tcW w:w="810" w:type="dxa"/>
            <w:vAlign w:val="bottom"/>
          </w:tcPr>
          <w:p w14:paraId="16988940" w14:textId="0FD2DF5A" w:rsidR="00A10CFE" w:rsidRDefault="00A10CFE" w:rsidP="009D7F20">
            <w:pPr>
              <w:rPr>
                <w:rFonts w:ascii="Calibri" w:hAnsi="Calibri"/>
              </w:rPr>
            </w:pPr>
            <w:r>
              <w:rPr>
                <w:rFonts w:ascii="Calibri" w:hAnsi="Calibri"/>
              </w:rPr>
              <w:t>$</w:t>
            </w:r>
            <w:r w:rsidR="00711F12">
              <w:rPr>
                <w:rFonts w:ascii="Calibri" w:hAnsi="Calibri"/>
              </w:rPr>
              <w:t>500</w:t>
            </w:r>
          </w:p>
        </w:tc>
        <w:tc>
          <w:tcPr>
            <w:tcW w:w="810" w:type="dxa"/>
            <w:tcBorders>
              <w:top w:val="single" w:sz="8" w:space="0" w:color="auto"/>
              <w:bottom w:val="single" w:sz="8" w:space="0" w:color="auto"/>
            </w:tcBorders>
            <w:vAlign w:val="bottom"/>
          </w:tcPr>
          <w:p w14:paraId="474746DF" w14:textId="77777777" w:rsidR="00A10CFE" w:rsidRDefault="00A10CFE" w:rsidP="009D7F20">
            <w:pPr>
              <w:rPr>
                <w:rFonts w:ascii="Calibri" w:hAnsi="Calibri"/>
              </w:rPr>
            </w:pPr>
          </w:p>
        </w:tc>
        <w:tc>
          <w:tcPr>
            <w:tcW w:w="990" w:type="dxa"/>
            <w:vAlign w:val="bottom"/>
          </w:tcPr>
          <w:p w14:paraId="2068DF89" w14:textId="59AA2295" w:rsidR="00A10CFE" w:rsidRDefault="00A10CFE" w:rsidP="009D7F20">
            <w:pPr>
              <w:rPr>
                <w:rFonts w:ascii="Calibri" w:hAnsi="Calibri"/>
              </w:rPr>
            </w:pPr>
            <w:r>
              <w:rPr>
                <w:rFonts w:ascii="Calibri" w:hAnsi="Calibri"/>
              </w:rPr>
              <w:t>$1,</w:t>
            </w:r>
            <w:r w:rsidR="00711F12">
              <w:rPr>
                <w:rFonts w:ascii="Calibri" w:hAnsi="Calibri"/>
              </w:rPr>
              <w:t>5</w:t>
            </w:r>
            <w:r>
              <w:rPr>
                <w:rFonts w:ascii="Calibri" w:hAnsi="Calibri"/>
              </w:rPr>
              <w:t>00</w:t>
            </w:r>
          </w:p>
        </w:tc>
        <w:tc>
          <w:tcPr>
            <w:tcW w:w="900" w:type="dxa"/>
            <w:tcBorders>
              <w:top w:val="single" w:sz="8" w:space="0" w:color="auto"/>
              <w:bottom w:val="single" w:sz="8" w:space="0" w:color="auto"/>
            </w:tcBorders>
            <w:vAlign w:val="bottom"/>
          </w:tcPr>
          <w:p w14:paraId="74D62215" w14:textId="372BA515" w:rsidR="00A10CFE" w:rsidRDefault="00A10CFE" w:rsidP="009D7F20">
            <w:pPr>
              <w:rPr>
                <w:rFonts w:ascii="Calibri" w:hAnsi="Calibri"/>
              </w:rPr>
            </w:pPr>
          </w:p>
        </w:tc>
        <w:tc>
          <w:tcPr>
            <w:tcW w:w="900" w:type="dxa"/>
            <w:vAlign w:val="bottom"/>
          </w:tcPr>
          <w:p w14:paraId="4E93732A" w14:textId="403D0EEC" w:rsidR="00A10CFE" w:rsidRDefault="00A10CFE" w:rsidP="009D7F20">
            <w:pPr>
              <w:rPr>
                <w:rFonts w:ascii="Calibri" w:hAnsi="Calibri"/>
              </w:rPr>
            </w:pPr>
            <w:r>
              <w:rPr>
                <w:rFonts w:ascii="Calibri" w:hAnsi="Calibri"/>
              </w:rPr>
              <w:t>Other</w:t>
            </w:r>
          </w:p>
        </w:tc>
        <w:tc>
          <w:tcPr>
            <w:tcW w:w="900" w:type="dxa"/>
            <w:tcBorders>
              <w:top w:val="single" w:sz="8" w:space="0" w:color="auto"/>
              <w:bottom w:val="single" w:sz="8" w:space="0" w:color="auto"/>
            </w:tcBorders>
            <w:vAlign w:val="bottom"/>
          </w:tcPr>
          <w:p w14:paraId="42EF463A" w14:textId="77777777" w:rsidR="00A10CFE" w:rsidRDefault="00A10CFE" w:rsidP="009D7F20">
            <w:pPr>
              <w:rPr>
                <w:rFonts w:ascii="Calibri" w:hAnsi="Calibri"/>
              </w:rPr>
            </w:pPr>
          </w:p>
        </w:tc>
      </w:tr>
    </w:tbl>
    <w:p w14:paraId="6EBF681D" w14:textId="04E460BC" w:rsidR="00236EE1" w:rsidRDefault="00236EE1" w:rsidP="009D7F20">
      <w:pPr>
        <w:spacing w:after="0" w:line="240" w:lineRule="auto"/>
        <w:rPr>
          <w:sz w:val="24"/>
        </w:rPr>
      </w:pPr>
    </w:p>
    <w:p w14:paraId="485FB92E" w14:textId="2195916B" w:rsidR="00930F0F" w:rsidRPr="00930F0F" w:rsidRDefault="00930F0F" w:rsidP="00930F0F">
      <w:pPr>
        <w:spacing w:after="0" w:line="240" w:lineRule="auto"/>
        <w:jc w:val="center"/>
        <w:rPr>
          <w:b/>
          <w:sz w:val="24"/>
        </w:rPr>
      </w:pPr>
      <w:r w:rsidRPr="00930F0F">
        <w:rPr>
          <w:b/>
          <w:sz w:val="24"/>
        </w:rPr>
        <w:t>Sponsor</w:t>
      </w:r>
    </w:p>
    <w:tbl>
      <w:tblPr>
        <w:tblStyle w:val="TableGridLight"/>
        <w:tblW w:w="0" w:type="auto"/>
        <w:tblLook w:val="04A0" w:firstRow="1" w:lastRow="0" w:firstColumn="1" w:lastColumn="0" w:noHBand="0" w:noVBand="1"/>
      </w:tblPr>
      <w:tblGrid>
        <w:gridCol w:w="3415"/>
        <w:gridCol w:w="7375"/>
      </w:tblGrid>
      <w:tr w:rsidR="00930F0F" w14:paraId="282912DB" w14:textId="77777777" w:rsidTr="00722B36">
        <w:trPr>
          <w:trHeight w:val="548"/>
        </w:trPr>
        <w:tc>
          <w:tcPr>
            <w:tcW w:w="3415" w:type="dxa"/>
            <w:vAlign w:val="center"/>
          </w:tcPr>
          <w:p w14:paraId="559FEFBB" w14:textId="59A49BDB" w:rsidR="00930F0F" w:rsidRDefault="00930F0F" w:rsidP="00722B36">
            <w:pPr>
              <w:rPr>
                <w:sz w:val="24"/>
              </w:rPr>
            </w:pPr>
            <w:r>
              <w:rPr>
                <w:sz w:val="24"/>
              </w:rPr>
              <w:t xml:space="preserve">Name Appearing on </w:t>
            </w:r>
            <w:r w:rsidR="006E54CF">
              <w:rPr>
                <w:sz w:val="24"/>
              </w:rPr>
              <w:t>Shirt</w:t>
            </w:r>
            <w:r w:rsidR="00682284">
              <w:rPr>
                <w:sz w:val="24"/>
              </w:rPr>
              <w:t xml:space="preserve"> &amp; Event Website</w:t>
            </w:r>
            <w:r>
              <w:rPr>
                <w:sz w:val="24"/>
              </w:rPr>
              <w:t>:</w:t>
            </w:r>
          </w:p>
        </w:tc>
        <w:tc>
          <w:tcPr>
            <w:tcW w:w="7375" w:type="dxa"/>
            <w:tcBorders>
              <w:bottom w:val="single" w:sz="8" w:space="0" w:color="auto"/>
            </w:tcBorders>
          </w:tcPr>
          <w:p w14:paraId="73BCAC40" w14:textId="77777777" w:rsidR="00930F0F" w:rsidRDefault="00930F0F" w:rsidP="009D7F20">
            <w:pPr>
              <w:rPr>
                <w:sz w:val="24"/>
              </w:rPr>
            </w:pPr>
          </w:p>
        </w:tc>
      </w:tr>
    </w:tbl>
    <w:p w14:paraId="40B6D445" w14:textId="5A094E82" w:rsidR="008477EF" w:rsidRDefault="007A520E" w:rsidP="009D7F20">
      <w:pPr>
        <w:spacing w:after="0" w:line="240" w:lineRule="auto"/>
        <w:rPr>
          <w:sz w:val="24"/>
        </w:rPr>
      </w:pPr>
      <w:r>
        <w:rPr>
          <w:sz w:val="24"/>
        </w:rPr>
        <w:t>*</w:t>
      </w:r>
      <w:r w:rsidR="00795513">
        <w:rPr>
          <w:sz w:val="24"/>
        </w:rPr>
        <w:t>P</w:t>
      </w:r>
      <w:r w:rsidR="006E54CF">
        <w:rPr>
          <w:sz w:val="24"/>
        </w:rPr>
        <w:t xml:space="preserve">lease email </w:t>
      </w:r>
      <w:r w:rsidR="00795513">
        <w:rPr>
          <w:sz w:val="24"/>
        </w:rPr>
        <w:t>your logo for shirts and our web</w:t>
      </w:r>
      <w:r w:rsidR="00C72C4C">
        <w:rPr>
          <w:sz w:val="24"/>
        </w:rPr>
        <w:t>si</w:t>
      </w:r>
      <w:r w:rsidR="00795513">
        <w:rPr>
          <w:sz w:val="24"/>
        </w:rPr>
        <w:t>te</w:t>
      </w:r>
      <w:r w:rsidR="006E54CF">
        <w:rPr>
          <w:sz w:val="24"/>
        </w:rPr>
        <w:t xml:space="preserve"> as a JPG attachment to:</w:t>
      </w:r>
    </w:p>
    <w:p w14:paraId="7FC727A2" w14:textId="55B26BDA" w:rsidR="006E54CF" w:rsidRDefault="006E54CF" w:rsidP="009D7F20">
      <w:pPr>
        <w:spacing w:after="0" w:line="240" w:lineRule="auto"/>
        <w:rPr>
          <w:sz w:val="24"/>
        </w:rPr>
      </w:pPr>
      <w:r>
        <w:rPr>
          <w:sz w:val="24"/>
        </w:rPr>
        <w:t>Dav</w:t>
      </w:r>
      <w:r w:rsidR="00722B36">
        <w:rPr>
          <w:sz w:val="24"/>
        </w:rPr>
        <w:t>e</w:t>
      </w:r>
      <w:r>
        <w:rPr>
          <w:sz w:val="24"/>
        </w:rPr>
        <w:t xml:space="preserve"> </w:t>
      </w:r>
      <w:r w:rsidR="003F2345">
        <w:rPr>
          <w:sz w:val="24"/>
        </w:rPr>
        <w:t xml:space="preserve">or Julie </w:t>
      </w:r>
      <w:r>
        <w:rPr>
          <w:sz w:val="24"/>
        </w:rPr>
        <w:t>Purschke (</w:t>
      </w:r>
      <w:hyperlink r:id="rId8" w:history="1">
        <w:r w:rsidR="007341C1" w:rsidRPr="00460478">
          <w:rPr>
            <w:rStyle w:val="Hyperlink"/>
            <w:sz w:val="24"/>
          </w:rPr>
          <w:t>RunforALD@yahoo.com</w:t>
        </w:r>
      </w:hyperlink>
      <w:r>
        <w:rPr>
          <w:sz w:val="24"/>
        </w:rPr>
        <w:t>)</w:t>
      </w:r>
    </w:p>
    <w:p w14:paraId="40217118" w14:textId="01361945" w:rsidR="009D7F20" w:rsidRDefault="009D7F20" w:rsidP="009D7F20">
      <w:pPr>
        <w:spacing w:after="0" w:line="240" w:lineRule="auto"/>
        <w:rPr>
          <w:b/>
          <w:sz w:val="24"/>
        </w:rPr>
      </w:pPr>
      <w:r>
        <w:rPr>
          <w:b/>
          <w:sz w:val="24"/>
        </w:rPr>
        <w:t>Make checks payable to Knock</w:t>
      </w:r>
      <w:r w:rsidR="00930F0F">
        <w:rPr>
          <w:b/>
          <w:sz w:val="24"/>
        </w:rPr>
        <w:t>out</w:t>
      </w:r>
      <w:r w:rsidR="00571325">
        <w:rPr>
          <w:b/>
          <w:sz w:val="24"/>
        </w:rPr>
        <w:t xml:space="preserve"> </w:t>
      </w:r>
      <w:r>
        <w:rPr>
          <w:b/>
          <w:sz w:val="24"/>
        </w:rPr>
        <w:t>ALD, Inc.</w:t>
      </w:r>
      <w:r w:rsidR="007A520E">
        <w:rPr>
          <w:b/>
          <w:sz w:val="24"/>
        </w:rPr>
        <w:t xml:space="preserve">    Thank you!</w:t>
      </w:r>
    </w:p>
    <w:p w14:paraId="22BCC570" w14:textId="137422C4" w:rsidR="009A4B90" w:rsidRPr="009D7F20" w:rsidRDefault="009D7F20" w:rsidP="009D7F20">
      <w:pPr>
        <w:spacing w:after="0" w:line="240" w:lineRule="auto"/>
        <w:rPr>
          <w:b/>
          <w:sz w:val="24"/>
        </w:rPr>
      </w:pPr>
      <w:r>
        <w:rPr>
          <w:b/>
          <w:sz w:val="24"/>
        </w:rPr>
        <w:t>Mail to:</w:t>
      </w:r>
      <w:r w:rsidRPr="009D7F20">
        <w:rPr>
          <w:b/>
          <w:sz w:val="24"/>
        </w:rPr>
        <w:t xml:space="preserve"> Knockout ALD</w:t>
      </w:r>
      <w:r w:rsidR="00E57036">
        <w:rPr>
          <w:b/>
          <w:sz w:val="24"/>
        </w:rPr>
        <w:t>, Inc.</w:t>
      </w:r>
      <w:r w:rsidRPr="009D7F20">
        <w:rPr>
          <w:b/>
          <w:sz w:val="24"/>
        </w:rPr>
        <w:t xml:space="preserve">, </w:t>
      </w:r>
      <w:r w:rsidR="009A4B90">
        <w:rPr>
          <w:b/>
          <w:sz w:val="24"/>
        </w:rPr>
        <w:t>1551 Timberlake Manor Pkwy, Chesterfield, MO 63017</w:t>
      </w:r>
    </w:p>
    <w:sectPr w:rsidR="009A4B90" w:rsidRPr="009D7F20" w:rsidSect="001D5D67">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87919"/>
    <w:multiLevelType w:val="hybridMultilevel"/>
    <w:tmpl w:val="EA36D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1C4"/>
    <w:rsid w:val="0005685A"/>
    <w:rsid w:val="000A0620"/>
    <w:rsid w:val="000F6034"/>
    <w:rsid w:val="0013267B"/>
    <w:rsid w:val="001841F1"/>
    <w:rsid w:val="001A4621"/>
    <w:rsid w:val="001D5D67"/>
    <w:rsid w:val="00236EE1"/>
    <w:rsid w:val="003235ED"/>
    <w:rsid w:val="003F2345"/>
    <w:rsid w:val="004841C4"/>
    <w:rsid w:val="004A6989"/>
    <w:rsid w:val="00571325"/>
    <w:rsid w:val="005726BD"/>
    <w:rsid w:val="005A64B7"/>
    <w:rsid w:val="005B59E5"/>
    <w:rsid w:val="005D1E9E"/>
    <w:rsid w:val="006154BE"/>
    <w:rsid w:val="00682284"/>
    <w:rsid w:val="006E54CF"/>
    <w:rsid w:val="006E7A32"/>
    <w:rsid w:val="00703936"/>
    <w:rsid w:val="00711F12"/>
    <w:rsid w:val="0072242F"/>
    <w:rsid w:val="00722B36"/>
    <w:rsid w:val="007341C1"/>
    <w:rsid w:val="00743C79"/>
    <w:rsid w:val="00792821"/>
    <w:rsid w:val="00795513"/>
    <w:rsid w:val="007A520E"/>
    <w:rsid w:val="007F3971"/>
    <w:rsid w:val="008477EF"/>
    <w:rsid w:val="0087028D"/>
    <w:rsid w:val="008A1CD3"/>
    <w:rsid w:val="008A55D7"/>
    <w:rsid w:val="008D0A03"/>
    <w:rsid w:val="00930F0F"/>
    <w:rsid w:val="009A4B90"/>
    <w:rsid w:val="009D7F20"/>
    <w:rsid w:val="00A10CFE"/>
    <w:rsid w:val="00A15398"/>
    <w:rsid w:val="00A26D21"/>
    <w:rsid w:val="00AC6DC7"/>
    <w:rsid w:val="00B505F9"/>
    <w:rsid w:val="00B55380"/>
    <w:rsid w:val="00B55692"/>
    <w:rsid w:val="00BD4DB2"/>
    <w:rsid w:val="00C0087F"/>
    <w:rsid w:val="00C72C4C"/>
    <w:rsid w:val="00DB03AC"/>
    <w:rsid w:val="00DB6F55"/>
    <w:rsid w:val="00DB761F"/>
    <w:rsid w:val="00E16D28"/>
    <w:rsid w:val="00E304E1"/>
    <w:rsid w:val="00E57036"/>
    <w:rsid w:val="00F17C07"/>
    <w:rsid w:val="00F27901"/>
    <w:rsid w:val="00F5657E"/>
    <w:rsid w:val="00F7251E"/>
    <w:rsid w:val="00FD6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8BFD6"/>
  <w15:chartTrackingRefBased/>
  <w15:docId w15:val="{DB1F1402-D5C2-4717-9BC3-BEAD7C0E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6E7A32"/>
    <w:pPr>
      <w:spacing w:after="0" w:line="240" w:lineRule="auto"/>
      <w:ind w:left="720"/>
      <w:contextualSpacing/>
    </w:pPr>
    <w:rPr>
      <w:rFonts w:ascii="Cambria" w:eastAsia="MS Mincho" w:hAnsi="Cambria" w:cs="Times New Roman"/>
      <w:sz w:val="24"/>
      <w:szCs w:val="24"/>
    </w:rPr>
  </w:style>
  <w:style w:type="table" w:styleId="TableGrid">
    <w:name w:val="Table Grid"/>
    <w:basedOn w:val="TableNormal"/>
    <w:uiPriority w:val="39"/>
    <w:rsid w:val="008A5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A55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AC6DC7"/>
    <w:pPr>
      <w:spacing w:after="0" w:line="240" w:lineRule="auto"/>
    </w:pPr>
    <w:rPr>
      <w:rFonts w:ascii="Times New Roman" w:eastAsia="Calibri" w:hAnsi="Times New Roman" w:cs="Times New Roman"/>
      <w:sz w:val="24"/>
      <w:szCs w:val="28"/>
    </w:rPr>
  </w:style>
  <w:style w:type="character" w:styleId="Hyperlink">
    <w:name w:val="Hyperlink"/>
    <w:basedOn w:val="DefaultParagraphFont"/>
    <w:uiPriority w:val="99"/>
    <w:unhideWhenUsed/>
    <w:rsid w:val="007341C1"/>
    <w:rPr>
      <w:color w:val="0563C1" w:themeColor="hyperlink"/>
      <w:u w:val="single"/>
    </w:rPr>
  </w:style>
  <w:style w:type="character" w:styleId="UnresolvedMention">
    <w:name w:val="Unresolved Mention"/>
    <w:basedOn w:val="DefaultParagraphFont"/>
    <w:uiPriority w:val="99"/>
    <w:semiHidden/>
    <w:unhideWhenUsed/>
    <w:rsid w:val="007341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439478">
      <w:bodyDiv w:val="1"/>
      <w:marLeft w:val="0"/>
      <w:marRight w:val="0"/>
      <w:marTop w:val="0"/>
      <w:marBottom w:val="0"/>
      <w:divBdr>
        <w:top w:val="none" w:sz="0" w:space="0" w:color="auto"/>
        <w:left w:val="none" w:sz="0" w:space="0" w:color="auto"/>
        <w:bottom w:val="none" w:sz="0" w:space="0" w:color="auto"/>
        <w:right w:val="none" w:sz="0" w:space="0" w:color="auto"/>
      </w:divBdr>
      <w:divsChild>
        <w:div w:id="1686976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592835">
              <w:marLeft w:val="0"/>
              <w:marRight w:val="0"/>
              <w:marTop w:val="0"/>
              <w:marBottom w:val="0"/>
              <w:divBdr>
                <w:top w:val="none" w:sz="0" w:space="0" w:color="auto"/>
                <w:left w:val="none" w:sz="0" w:space="0" w:color="auto"/>
                <w:bottom w:val="none" w:sz="0" w:space="0" w:color="auto"/>
                <w:right w:val="none" w:sz="0" w:space="0" w:color="auto"/>
              </w:divBdr>
              <w:divsChild>
                <w:div w:id="895627674">
                  <w:marLeft w:val="0"/>
                  <w:marRight w:val="0"/>
                  <w:marTop w:val="0"/>
                  <w:marBottom w:val="0"/>
                  <w:divBdr>
                    <w:top w:val="none" w:sz="0" w:space="0" w:color="auto"/>
                    <w:left w:val="none" w:sz="0" w:space="0" w:color="auto"/>
                    <w:bottom w:val="none" w:sz="0" w:space="0" w:color="auto"/>
                    <w:right w:val="none" w:sz="0" w:space="0" w:color="auto"/>
                  </w:divBdr>
                  <w:divsChild>
                    <w:div w:id="37238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nforALD@yahoo.com" TargetMode="External"/><Relationship Id="rId3" Type="http://schemas.openxmlformats.org/officeDocument/2006/relationships/settings" Target="settings.xml"/><Relationship Id="rId7" Type="http://schemas.openxmlformats.org/officeDocument/2006/relationships/hyperlink" Target="https://raceroster.com/events/2021/48934/run-for-ald-cure-the-boy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Purschke, David</dc:creator>
  <cp:keywords/>
  <dc:description/>
  <cp:lastModifiedBy>Julie Purschke</cp:lastModifiedBy>
  <cp:revision>6</cp:revision>
  <cp:lastPrinted>2019-07-16T19:22:00Z</cp:lastPrinted>
  <dcterms:created xsi:type="dcterms:W3CDTF">2021-05-07T16:37:00Z</dcterms:created>
  <dcterms:modified xsi:type="dcterms:W3CDTF">2021-06-01T17:34:00Z</dcterms:modified>
</cp:coreProperties>
</file>