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C02" w:rsidRPr="00FD25A0" w:rsidRDefault="00A46C02" w:rsidP="00A46C02">
      <w:pPr>
        <w:shd w:val="clear" w:color="auto" w:fill="FFFFFF"/>
        <w:spacing w:after="150" w:line="240" w:lineRule="auto"/>
        <w:jc w:val="center"/>
        <w:rPr>
          <w:rFonts w:ascii="Times New Roman" w:eastAsia="Times New Roman" w:hAnsi="Times New Roman" w:cs="Times New Roman"/>
          <w:b/>
          <w:color w:val="333333"/>
          <w:sz w:val="40"/>
          <w:szCs w:val="40"/>
        </w:rPr>
      </w:pPr>
      <w:r w:rsidRPr="00FD25A0">
        <w:rPr>
          <w:rFonts w:ascii="Times New Roman" w:eastAsia="Times New Roman" w:hAnsi="Times New Roman" w:cs="Times New Roman"/>
          <w:b/>
          <w:color w:val="333333"/>
          <w:sz w:val="40"/>
          <w:szCs w:val="40"/>
        </w:rPr>
        <w:t xml:space="preserve">Gemstone </w:t>
      </w:r>
      <w:r w:rsidR="00FD25A0" w:rsidRPr="00FD25A0">
        <w:rPr>
          <w:rFonts w:ascii="Times New Roman" w:eastAsia="Times New Roman" w:hAnsi="Times New Roman" w:cs="Times New Roman"/>
          <w:b/>
          <w:color w:val="333333"/>
          <w:sz w:val="40"/>
          <w:szCs w:val="40"/>
        </w:rPr>
        <w:t>C</w:t>
      </w:r>
      <w:r w:rsidRPr="00FD25A0">
        <w:rPr>
          <w:rFonts w:ascii="Times New Roman" w:eastAsia="Times New Roman" w:hAnsi="Times New Roman" w:cs="Times New Roman"/>
          <w:b/>
          <w:color w:val="333333"/>
          <w:sz w:val="40"/>
          <w:szCs w:val="40"/>
        </w:rPr>
        <w:t>are</w:t>
      </w:r>
    </w:p>
    <w:p w:rsidR="00A46C02" w:rsidRPr="00C17AD4" w:rsidRDefault="00A46C02" w:rsidP="00A46C02">
      <w:pPr>
        <w:shd w:val="clear" w:color="auto" w:fill="FFFFFF"/>
        <w:spacing w:after="150" w:line="240" w:lineRule="auto"/>
        <w:rPr>
          <w:rFonts w:ascii="Times New Roman" w:eastAsia="Times New Roman" w:hAnsi="Times New Roman" w:cs="Times New Roman"/>
          <w:b/>
          <w:color w:val="333333"/>
          <w:sz w:val="32"/>
          <w:szCs w:val="32"/>
        </w:rPr>
      </w:pPr>
      <w:r w:rsidRPr="00C17AD4">
        <w:rPr>
          <w:rFonts w:ascii="Times New Roman" w:eastAsia="Times New Roman" w:hAnsi="Times New Roman" w:cs="Times New Roman"/>
          <w:b/>
          <w:color w:val="333333"/>
          <w:sz w:val="32"/>
          <w:szCs w:val="32"/>
        </w:rPr>
        <w:t>Normal Gemstone Care</w:t>
      </w:r>
    </w:p>
    <w:p w:rsidR="00A46C02" w:rsidRPr="00CC075B" w:rsidRDefault="00A46C02" w:rsidP="00A46C02">
      <w:pPr>
        <w:shd w:val="clear" w:color="auto" w:fill="FFFFFF"/>
        <w:spacing w:after="150" w:line="240" w:lineRule="auto"/>
        <w:rPr>
          <w:rFonts w:ascii="Arial" w:eastAsia="Times New Roman" w:hAnsi="Arial" w:cs="Arial"/>
          <w:color w:val="333333"/>
          <w:sz w:val="24"/>
          <w:szCs w:val="24"/>
        </w:rPr>
      </w:pPr>
      <w:r w:rsidRPr="00CC075B">
        <w:rPr>
          <w:rFonts w:ascii="Arial" w:eastAsia="Times New Roman" w:hAnsi="Arial" w:cs="Arial"/>
          <w:color w:val="333333"/>
          <w:sz w:val="24"/>
          <w:szCs w:val="24"/>
        </w:rPr>
        <w:t>In between inspections, to clean your gemstones that do not require special care, you will need a bowl of warm, soapy water (mild soap, e.g. liquid dishwashing soap) and a soft brush. Soak your ge</w:t>
      </w:r>
      <w:bookmarkStart w:id="0" w:name="_GoBack"/>
      <w:bookmarkEnd w:id="0"/>
      <w:r w:rsidRPr="00CC075B">
        <w:rPr>
          <w:rFonts w:ascii="Arial" w:eastAsia="Times New Roman" w:hAnsi="Arial" w:cs="Arial"/>
          <w:color w:val="333333"/>
          <w:sz w:val="24"/>
          <w:szCs w:val="24"/>
        </w:rPr>
        <w:t>mstones for 20 to 30 minutes. Gently brush them with the soft brush to remove excessive dirt, then rinse thoroughly in clean water. Always clean jewelry away from a sink and plug your drain when rinsing.</w:t>
      </w:r>
    </w:p>
    <w:p w:rsidR="00A46C02" w:rsidRPr="00C17AD4" w:rsidRDefault="00A46C02" w:rsidP="00A46C02">
      <w:pPr>
        <w:shd w:val="clear" w:color="auto" w:fill="FFFFFF"/>
        <w:spacing w:after="150" w:line="240" w:lineRule="auto"/>
        <w:rPr>
          <w:rFonts w:ascii="Times New Roman" w:eastAsia="Times New Roman" w:hAnsi="Times New Roman" w:cs="Times New Roman"/>
          <w:b/>
          <w:color w:val="333333"/>
          <w:sz w:val="32"/>
          <w:szCs w:val="32"/>
        </w:rPr>
      </w:pPr>
      <w:r w:rsidRPr="00C17AD4">
        <w:rPr>
          <w:rFonts w:ascii="Times New Roman" w:eastAsia="Times New Roman" w:hAnsi="Times New Roman" w:cs="Times New Roman"/>
          <w:b/>
          <w:color w:val="333333"/>
          <w:sz w:val="32"/>
          <w:szCs w:val="32"/>
        </w:rPr>
        <w:t>Special Gemstone Care</w:t>
      </w:r>
    </w:p>
    <w:p w:rsidR="00A46C02" w:rsidRPr="00CC075B" w:rsidRDefault="00A46C02" w:rsidP="00CC075B">
      <w:pPr>
        <w:shd w:val="clear" w:color="auto" w:fill="FFFFFF"/>
        <w:spacing w:before="300" w:after="150" w:line="240" w:lineRule="auto"/>
        <w:outlineLvl w:val="1"/>
        <w:rPr>
          <w:rFonts w:ascii="Arial" w:eastAsia="Times New Roman" w:hAnsi="Arial" w:cs="Arial"/>
          <w:color w:val="333333"/>
          <w:sz w:val="24"/>
          <w:szCs w:val="24"/>
        </w:rPr>
      </w:pPr>
      <w:r w:rsidRPr="00CC075B">
        <w:rPr>
          <w:rFonts w:ascii="Arial" w:eastAsia="Times New Roman" w:hAnsi="Arial" w:cs="Arial"/>
          <w:color w:val="333333"/>
          <w:sz w:val="24"/>
          <w:szCs w:val="24"/>
        </w:rPr>
        <w:t>Some gemstones require special care. Refer to the information listed below for any special care about your specific gemstones.</w:t>
      </w:r>
    </w:p>
    <w:p w:rsidR="00A46C02" w:rsidRPr="00CC075B" w:rsidRDefault="00A46C02" w:rsidP="00A46C02">
      <w:pPr>
        <w:shd w:val="clear" w:color="auto" w:fill="FFFFFF"/>
        <w:spacing w:before="300" w:after="150" w:line="240" w:lineRule="auto"/>
        <w:outlineLvl w:val="1"/>
        <w:rPr>
          <w:rFonts w:ascii="Times New Roman" w:eastAsia="Times New Roman" w:hAnsi="Times New Roman" w:cs="Times New Roman"/>
          <w:b/>
          <w:color w:val="333333"/>
          <w:sz w:val="24"/>
          <w:szCs w:val="24"/>
        </w:rPr>
      </w:pPr>
      <w:bookmarkStart w:id="1" w:name="treatmentNote"/>
      <w:r w:rsidRPr="00C17AD4">
        <w:rPr>
          <w:rFonts w:ascii="Times New Roman" w:eastAsia="Times New Roman" w:hAnsi="Times New Roman" w:cs="Times New Roman"/>
          <w:b/>
          <w:color w:val="333333"/>
          <w:sz w:val="32"/>
          <w:szCs w:val="32"/>
        </w:rPr>
        <w:t>Gemstone Treatments</w:t>
      </w:r>
      <w:bookmarkEnd w:id="1"/>
    </w:p>
    <w:p w:rsidR="00A46C02" w:rsidRPr="00CC075B" w:rsidRDefault="00A46C02" w:rsidP="00A46C02">
      <w:pPr>
        <w:shd w:val="clear" w:color="auto" w:fill="FFFFFF"/>
        <w:spacing w:after="150" w:line="240" w:lineRule="auto"/>
        <w:rPr>
          <w:rFonts w:ascii="Arial" w:eastAsia="Times New Roman" w:hAnsi="Arial" w:cs="Arial"/>
          <w:color w:val="333333"/>
          <w:sz w:val="24"/>
          <w:szCs w:val="24"/>
        </w:rPr>
      </w:pPr>
      <w:r w:rsidRPr="00CC075B">
        <w:rPr>
          <w:rFonts w:ascii="Arial" w:eastAsia="Times New Roman" w:hAnsi="Arial" w:cs="Arial"/>
          <w:color w:val="333333"/>
          <w:sz w:val="24"/>
          <w:szCs w:val="24"/>
        </w:rPr>
        <w:t>Common treatments include heating, oil filling, and a colorless wax polish. Most treatments duplicate the results that occur in ideal natural conditions. Most treatments are permanent and simply require normal gemstone care.</w:t>
      </w:r>
    </w:p>
    <w:p w:rsidR="00A46C02" w:rsidRPr="00CC075B" w:rsidRDefault="00A46C02" w:rsidP="00A46C02">
      <w:pPr>
        <w:shd w:val="clear" w:color="auto" w:fill="FFFFFF"/>
        <w:spacing w:after="150" w:line="240" w:lineRule="auto"/>
        <w:rPr>
          <w:rFonts w:ascii="Arial" w:eastAsia="Times New Roman" w:hAnsi="Arial" w:cs="Arial"/>
          <w:color w:val="333333"/>
          <w:sz w:val="24"/>
          <w:szCs w:val="24"/>
        </w:rPr>
      </w:pPr>
      <w:r w:rsidRPr="00CC075B">
        <w:rPr>
          <w:rFonts w:ascii="Arial" w:eastAsia="Times New Roman" w:hAnsi="Arial" w:cs="Arial"/>
          <w:color w:val="333333"/>
          <w:sz w:val="24"/>
          <w:szCs w:val="24"/>
        </w:rPr>
        <w:t>As a general guideline you should avoid cleaning jewelry containing gemstones in harsh or abrasive chemicals or brushing them with a hard brush. Caution should be taken with all gemstones to avoid contact with cosmetics and strong household chemicals.</w:t>
      </w:r>
    </w:p>
    <w:tbl>
      <w:tblPr>
        <w:tblW w:w="1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0"/>
        <w:gridCol w:w="6482"/>
        <w:gridCol w:w="6750"/>
      </w:tblGrid>
      <w:tr w:rsidR="00373AE3" w:rsidRPr="00FC3CCB" w:rsidTr="00373AE3">
        <w:tc>
          <w:tcPr>
            <w:tcW w:w="959" w:type="pct"/>
            <w:shd w:val="clear" w:color="auto" w:fill="CCCCCC"/>
            <w:tcMar>
              <w:top w:w="0" w:type="dxa"/>
              <w:left w:w="0" w:type="dxa"/>
              <w:bottom w:w="0" w:type="dxa"/>
              <w:right w:w="0" w:type="dxa"/>
            </w:tcMar>
            <w:vAlign w:val="center"/>
            <w:hideMark/>
          </w:tcPr>
          <w:p w:rsidR="00A46C02" w:rsidRPr="00FC3CCB" w:rsidRDefault="00A46C02" w:rsidP="00E372D5">
            <w:pPr>
              <w:spacing w:after="150" w:line="240" w:lineRule="auto"/>
              <w:rPr>
                <w:rFonts w:ascii="Times New Roman" w:eastAsia="Times New Roman" w:hAnsi="Times New Roman" w:cs="Times New Roman"/>
                <w:b/>
                <w:bCs/>
                <w:color w:val="000000"/>
                <w:sz w:val="24"/>
                <w:szCs w:val="24"/>
              </w:rPr>
            </w:pPr>
            <w:r w:rsidRPr="00FC3CCB">
              <w:rPr>
                <w:rFonts w:ascii="Times New Roman" w:eastAsia="Times New Roman" w:hAnsi="Times New Roman" w:cs="Times New Roman"/>
                <w:b/>
                <w:bCs/>
                <w:color w:val="000000"/>
                <w:sz w:val="24"/>
                <w:szCs w:val="24"/>
              </w:rPr>
              <w:t>GEMSTONE</w:t>
            </w:r>
          </w:p>
        </w:tc>
        <w:tc>
          <w:tcPr>
            <w:tcW w:w="1980" w:type="pct"/>
            <w:shd w:val="clear" w:color="auto" w:fill="CCCCCC"/>
            <w:tcMar>
              <w:top w:w="0" w:type="dxa"/>
              <w:left w:w="0" w:type="dxa"/>
              <w:bottom w:w="0" w:type="dxa"/>
              <w:right w:w="0" w:type="dxa"/>
            </w:tcMar>
            <w:vAlign w:val="center"/>
            <w:hideMark/>
          </w:tcPr>
          <w:p w:rsidR="00A46C02" w:rsidRPr="00FC3CCB" w:rsidRDefault="00A46C02" w:rsidP="00E372D5">
            <w:pPr>
              <w:spacing w:after="150" w:line="240" w:lineRule="auto"/>
              <w:jc w:val="center"/>
              <w:rPr>
                <w:rFonts w:ascii="Times New Roman" w:eastAsia="Times New Roman" w:hAnsi="Times New Roman" w:cs="Times New Roman"/>
                <w:b/>
                <w:bCs/>
                <w:color w:val="000000"/>
                <w:sz w:val="24"/>
                <w:szCs w:val="24"/>
              </w:rPr>
            </w:pPr>
            <w:r w:rsidRPr="00FC3CCB">
              <w:rPr>
                <w:rFonts w:ascii="Times New Roman" w:eastAsia="Times New Roman" w:hAnsi="Times New Roman" w:cs="Times New Roman"/>
                <w:b/>
                <w:bCs/>
                <w:color w:val="000000"/>
                <w:sz w:val="24"/>
                <w:szCs w:val="24"/>
              </w:rPr>
              <w:t xml:space="preserve">TREATMENTS ACCEPTED BY </w:t>
            </w:r>
            <w:r>
              <w:rPr>
                <w:rFonts w:ascii="Times New Roman" w:eastAsia="Times New Roman" w:hAnsi="Times New Roman" w:cs="Times New Roman"/>
                <w:b/>
                <w:bCs/>
                <w:color w:val="000000"/>
                <w:sz w:val="24"/>
                <w:szCs w:val="24"/>
              </w:rPr>
              <w:t>LEGACY JEWELRY</w:t>
            </w:r>
          </w:p>
        </w:tc>
        <w:tc>
          <w:tcPr>
            <w:tcW w:w="2061" w:type="pct"/>
            <w:shd w:val="clear" w:color="auto" w:fill="CCCCCC"/>
            <w:tcMar>
              <w:top w:w="0" w:type="dxa"/>
              <w:left w:w="0" w:type="dxa"/>
              <w:bottom w:w="0" w:type="dxa"/>
              <w:right w:w="0" w:type="dxa"/>
            </w:tcMar>
            <w:vAlign w:val="center"/>
            <w:hideMark/>
          </w:tcPr>
          <w:p w:rsidR="00A46C02" w:rsidRPr="00FC3CCB" w:rsidRDefault="00A46C02" w:rsidP="00E372D5">
            <w:pPr>
              <w:spacing w:after="150" w:line="240" w:lineRule="auto"/>
              <w:jc w:val="center"/>
              <w:rPr>
                <w:rFonts w:ascii="Times New Roman" w:eastAsia="Times New Roman" w:hAnsi="Times New Roman" w:cs="Times New Roman"/>
                <w:b/>
                <w:bCs/>
                <w:color w:val="000000"/>
                <w:sz w:val="24"/>
                <w:szCs w:val="24"/>
              </w:rPr>
            </w:pPr>
            <w:r w:rsidRPr="00FC3CCB">
              <w:rPr>
                <w:rFonts w:ascii="Times New Roman" w:eastAsia="Times New Roman" w:hAnsi="Times New Roman" w:cs="Times New Roman"/>
                <w:b/>
                <w:bCs/>
                <w:color w:val="000000"/>
                <w:sz w:val="24"/>
                <w:szCs w:val="24"/>
              </w:rPr>
              <w:t>SPECIAL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4" w:history="1">
              <w:r w:rsidRPr="00FC3CCB">
                <w:rPr>
                  <w:rFonts w:ascii="Times New Roman" w:eastAsia="Times New Roman" w:hAnsi="Times New Roman" w:cs="Times New Roman"/>
                  <w:b/>
                  <w:bCs/>
                  <w:color w:val="000000"/>
                  <w:sz w:val="24"/>
                  <w:szCs w:val="24"/>
                </w:rPr>
                <w:t>Agate</w:t>
              </w:r>
            </w:hyperlink>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Blue, Green</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White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 or heated to improve color</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 or heated to improve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Exposure to heat or light over time may cause color to fade.</w:t>
            </w:r>
            <w:r w:rsidRPr="00FC3CCB">
              <w:rPr>
                <w:rFonts w:ascii="Times New Roman" w:eastAsia="Times New Roman" w:hAnsi="Times New Roman" w:cs="Times New Roman"/>
                <w:sz w:val="24"/>
                <w:szCs w:val="24"/>
              </w:rPr>
              <w:b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5" w:history="1">
              <w:r w:rsidRPr="00FC3CCB">
                <w:rPr>
                  <w:rFonts w:ascii="Times New Roman" w:eastAsia="Times New Roman" w:hAnsi="Times New Roman" w:cs="Times New Roman"/>
                  <w:b/>
                  <w:bCs/>
                  <w:color w:val="000000"/>
                  <w:sz w:val="24"/>
                  <w:szCs w:val="24"/>
                </w:rPr>
                <w:t>Alexandrite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Amazonite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irradiated, impregnated with colorless plastic</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Do not use ultrasonic cleaner or steamer. Avoid intense heat and household chemicals.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6" w:history="1">
              <w:r w:rsidRPr="00FC3CCB">
                <w:rPr>
                  <w:rFonts w:ascii="Times New Roman" w:eastAsia="Times New Roman" w:hAnsi="Times New Roman" w:cs="Times New Roman"/>
                  <w:b/>
                  <w:bCs/>
                  <w:color w:val="000000"/>
                  <w:sz w:val="24"/>
                  <w:szCs w:val="24"/>
                </w:rPr>
                <w:t>Amethyst </w:t>
              </w:r>
            </w:hyperlink>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Pink, Purple &amp; Green</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appearance or lighten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7" w:history="1">
              <w:r w:rsidRPr="00FC3CCB">
                <w:rPr>
                  <w:rFonts w:ascii="Times New Roman" w:eastAsia="Times New Roman" w:hAnsi="Times New Roman" w:cs="Times New Roman"/>
                  <w:b/>
                  <w:bCs/>
                  <w:color w:val="000000"/>
                  <w:sz w:val="24"/>
                  <w:szCs w:val="24"/>
                </w:rPr>
                <w:t>Aquamarine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color and clarity.</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8" w:history="1">
              <w:r w:rsidRPr="00FC3CCB">
                <w:rPr>
                  <w:rFonts w:ascii="Times New Roman" w:eastAsia="Times New Roman" w:hAnsi="Times New Roman" w:cs="Times New Roman"/>
                  <w:b/>
                  <w:bCs/>
                  <w:color w:val="000000"/>
                  <w:sz w:val="24"/>
                  <w:szCs w:val="24"/>
                </w:rPr>
                <w:t>Aventurine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 to enhance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Calcite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 impregnated with colorless plastic</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Avoid intense heat and household chemicals.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9" w:history="1">
              <w:r w:rsidRPr="00FC3CCB">
                <w:rPr>
                  <w:rFonts w:ascii="Times New Roman" w:eastAsia="Times New Roman" w:hAnsi="Times New Roman" w:cs="Times New Roman"/>
                  <w:b/>
                  <w:bCs/>
                  <w:color w:val="000000"/>
                  <w:sz w:val="24"/>
                  <w:szCs w:val="24"/>
                </w:rPr>
                <w:t>Citrine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0" w:history="1">
              <w:r w:rsidRPr="00FC3CCB">
                <w:rPr>
                  <w:rFonts w:ascii="Times New Roman" w:eastAsia="Times New Roman" w:hAnsi="Times New Roman" w:cs="Times New Roman"/>
                  <w:b/>
                  <w:bCs/>
                  <w:color w:val="000000"/>
                  <w:sz w:val="24"/>
                  <w:szCs w:val="24"/>
                </w:rPr>
                <w:t>Cultured Pearl</w:t>
              </w:r>
            </w:hyperlink>
          </w:p>
          <w:p w:rsidR="00A46C02" w:rsidRPr="00FC3CCB" w:rsidRDefault="00A46C02" w:rsidP="00E372D5">
            <w:pPr>
              <w:spacing w:after="0" w:line="240" w:lineRule="auto"/>
              <w:rPr>
                <w:rFonts w:ascii="Times New Roman" w:eastAsia="Times New Roman" w:hAnsi="Times New Roman" w:cs="Times New Roman"/>
                <w:sz w:val="24"/>
                <w:szCs w:val="24"/>
              </w:rPr>
            </w:pP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Bleached and polished to achieve uniform color and shape. Dyed or irradiated to produce various colors. Coated for protection. </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Avoid contact with cosmetics, hair spray, perfume and household chemicals including alcohol and solvents. Clean with a soft cloth. Do not use ultrasonic cleaner or steamer.</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1" w:history="1">
              <w:r w:rsidRPr="00FC3CCB">
                <w:rPr>
                  <w:rFonts w:ascii="Times New Roman" w:eastAsia="Times New Roman" w:hAnsi="Times New Roman" w:cs="Times New Roman"/>
                  <w:b/>
                  <w:bCs/>
                  <w:color w:val="000000"/>
                  <w:sz w:val="24"/>
                  <w:szCs w:val="24"/>
                </w:rPr>
                <w:t>Diamond</w:t>
              </w:r>
            </w:hyperlink>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White</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Black Colored</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xml:space="preserve">Brown, Champagne, </w:t>
            </w:r>
            <w:r>
              <w:rPr>
                <w:rFonts w:ascii="Times New Roman" w:eastAsia="Times New Roman" w:hAnsi="Times New Roman" w:cs="Times New Roman"/>
                <w:sz w:val="24"/>
                <w:szCs w:val="24"/>
              </w:rPr>
              <w:t>&amp;</w:t>
            </w:r>
            <w:r w:rsidRPr="00FC3CCB">
              <w:rPr>
                <w:rFonts w:ascii="Times New Roman" w:eastAsia="Times New Roman" w:hAnsi="Times New Roman" w:cs="Times New Roman"/>
                <w:sz w:val="24"/>
                <w:szCs w:val="24"/>
              </w:rPr>
              <w:t xml:space="preserve"> Yellow</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Blue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create color</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r w:rsidRPr="00FC3CCB">
              <w:rPr>
                <w:rFonts w:ascii="Times New Roman" w:eastAsia="Times New Roman" w:hAnsi="Times New Roman" w:cs="Times New Roman"/>
                <w:sz w:val="24"/>
                <w:szCs w:val="24"/>
              </w:rPr>
              <w:br/>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or irradiated</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r w:rsidRPr="00FC3CCB">
              <w:rPr>
                <w:rFonts w:ascii="Times New Roman" w:eastAsia="Times New Roman" w:hAnsi="Times New Roman" w:cs="Times New Roman"/>
                <w:sz w:val="24"/>
                <w:szCs w:val="24"/>
              </w:rPr>
              <w:br/>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2" w:history="1">
              <w:r w:rsidRPr="00FC3CCB">
                <w:rPr>
                  <w:rFonts w:ascii="Times New Roman" w:eastAsia="Times New Roman" w:hAnsi="Times New Roman" w:cs="Times New Roman"/>
                  <w:b/>
                  <w:bCs/>
                  <w:color w:val="000000"/>
                  <w:sz w:val="24"/>
                  <w:szCs w:val="24"/>
                </w:rPr>
                <w:t>Emerald</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Penetrated with oil, wax or clear resin to improve clarity and durability. Dyed with color agents.</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Clean with warm soapy water and a soft brush or cloth. Avoid sudden temperature changes, rough handling, steaming and contact with cosmetics, hair spray, and household chemicals including alcohol and solvents. Do not use an ultrasonic cleaner.</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3" w:history="1">
              <w:r w:rsidRPr="00FC3CCB">
                <w:rPr>
                  <w:rFonts w:ascii="Times New Roman" w:eastAsia="Times New Roman" w:hAnsi="Times New Roman" w:cs="Times New Roman"/>
                  <w:b/>
                  <w:bCs/>
                  <w:color w:val="000000"/>
                  <w:sz w:val="24"/>
                  <w:szCs w:val="24"/>
                </w:rPr>
                <w:t>Garnet</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4" w:history="1">
              <w:r w:rsidRPr="00FC3CCB">
                <w:rPr>
                  <w:rFonts w:ascii="Times New Roman" w:eastAsia="Times New Roman" w:hAnsi="Times New Roman" w:cs="Times New Roman"/>
                  <w:b/>
                  <w:bCs/>
                  <w:color w:val="000000"/>
                  <w:sz w:val="24"/>
                  <w:szCs w:val="24"/>
                </w:rPr>
                <w:t>Hematite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Iolite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5" w:history="1">
              <w:r w:rsidRPr="00FC3CCB">
                <w:rPr>
                  <w:rFonts w:ascii="Times New Roman" w:eastAsia="Times New Roman" w:hAnsi="Times New Roman" w:cs="Times New Roman"/>
                  <w:b/>
                  <w:bCs/>
                  <w:color w:val="000000"/>
                  <w:sz w:val="24"/>
                  <w:szCs w:val="24"/>
                </w:rPr>
                <w:t>Jade</w:t>
              </w:r>
            </w:hyperlink>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Jadeite, Nephrite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Bleached, dyed and surface polished with a colorless wax.</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Do not use ultrasonic cleaner or steamer. Avoid intense heat and household chemicals.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Jasper</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Kyanite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Do not use ultrasonic cleaner or steamer. Avoid intense heat and household chemicals.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Lab Created</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Lapis Lazuli</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 to improve color uniformity. Coated with colorless wax and surface polished.</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Clean with warm soapy water and a soft brush or cloth.  Do not use ultrasonic cleaner or steamer. Avoid intense heat and household chemicals.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Moissanite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Malachite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Coated with colorless wax to improve surface uniformity.</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Do not use an ultrasonic cleaner. Avoid household chemicals.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6" w:history="1">
              <w:r w:rsidRPr="00FC3CCB">
                <w:rPr>
                  <w:rFonts w:ascii="Times New Roman" w:eastAsia="Times New Roman" w:hAnsi="Times New Roman" w:cs="Times New Roman"/>
                  <w:b/>
                  <w:bCs/>
                  <w:color w:val="000000"/>
                  <w:sz w:val="24"/>
                  <w:szCs w:val="24"/>
                </w:rPr>
                <w:t>Morganite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or irradiated to enhance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7" w:history="1">
              <w:r w:rsidRPr="00FC3CCB">
                <w:rPr>
                  <w:rFonts w:ascii="Times New Roman" w:eastAsia="Times New Roman" w:hAnsi="Times New Roman" w:cs="Times New Roman"/>
                  <w:b/>
                  <w:bCs/>
                  <w:color w:val="000000"/>
                  <w:sz w:val="24"/>
                  <w:szCs w:val="24"/>
                </w:rPr>
                <w:t>Opal</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Fused together with backing to create a unique design or color combination.</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Do not use ultrasonic cleaner or steamer. Avoid intense heat, cosmetics, and household chemicals. Clean with warm soapy water and a soft brush or cloth.</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8" w:history="1">
              <w:r w:rsidRPr="00FC3CCB">
                <w:rPr>
                  <w:rFonts w:ascii="Times New Roman" w:eastAsia="Times New Roman" w:hAnsi="Times New Roman" w:cs="Times New Roman"/>
                  <w:b/>
                  <w:bCs/>
                  <w:color w:val="000000"/>
                  <w:sz w:val="24"/>
                  <w:szCs w:val="24"/>
                </w:rPr>
                <w:t>Onyx</w:t>
              </w:r>
            </w:hyperlink>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Black</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 or heated to improve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19" w:history="1">
              <w:r w:rsidRPr="00FC3CCB">
                <w:rPr>
                  <w:rFonts w:ascii="Times New Roman" w:eastAsia="Times New Roman" w:hAnsi="Times New Roman" w:cs="Times New Roman"/>
                  <w:b/>
                  <w:bCs/>
                  <w:color w:val="000000"/>
                  <w:sz w:val="24"/>
                  <w:szCs w:val="24"/>
                </w:rPr>
                <w:t>Peridot</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Avoid sudden temperature changes and ultrasonic.</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20" w:history="1">
              <w:r w:rsidRPr="00FC3CCB">
                <w:rPr>
                  <w:rFonts w:ascii="Times New Roman" w:eastAsia="Times New Roman" w:hAnsi="Times New Roman" w:cs="Times New Roman"/>
                  <w:b/>
                  <w:bCs/>
                  <w:color w:val="000000"/>
                  <w:sz w:val="24"/>
                  <w:szCs w:val="24"/>
                </w:rPr>
                <w:t>Quartz</w:t>
              </w:r>
            </w:hyperlink>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Green</w:t>
            </w:r>
            <w:r>
              <w:rPr>
                <w:rFonts w:ascii="Times New Roman" w:eastAsia="Times New Roman" w:hAnsi="Times New Roman" w:cs="Times New Roman"/>
                <w:sz w:val="24"/>
                <w:szCs w:val="24"/>
              </w:rPr>
              <w:t xml:space="preserve">, </w:t>
            </w:r>
            <w:r w:rsidRPr="00FC3CCB">
              <w:rPr>
                <w:rFonts w:ascii="Times New Roman" w:eastAsia="Times New Roman" w:hAnsi="Times New Roman" w:cs="Times New Roman"/>
                <w:sz w:val="24"/>
                <w:szCs w:val="24"/>
              </w:rPr>
              <w:t>Pink, Rose,</w:t>
            </w:r>
            <w:r>
              <w:rPr>
                <w:rFonts w:ascii="Times New Roman" w:eastAsia="Times New Roman" w:hAnsi="Times New Roman" w:cs="Times New Roman"/>
                <w:sz w:val="24"/>
                <w:szCs w:val="24"/>
              </w:rPr>
              <w:t xml:space="preserve"> </w:t>
            </w:r>
            <w:r w:rsidRPr="00FC3CCB">
              <w:rPr>
                <w:rFonts w:ascii="Times New Roman" w:eastAsia="Times New Roman" w:hAnsi="Times New Roman" w:cs="Times New Roman"/>
                <w:sz w:val="24"/>
                <w:szCs w:val="24"/>
              </w:rPr>
              <w:t>Smoky, White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or irradiated to enhance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Quartzite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 impregnated with colorless plastic</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21" w:history="1">
              <w:r w:rsidRPr="00FC3CCB">
                <w:rPr>
                  <w:rFonts w:ascii="Times New Roman" w:eastAsia="Times New Roman" w:hAnsi="Times New Roman" w:cs="Times New Roman"/>
                  <w:b/>
                  <w:bCs/>
                  <w:color w:val="000000"/>
                  <w:sz w:val="24"/>
                  <w:szCs w:val="24"/>
                </w:rPr>
                <w:t>Ruby</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color. Fissures and cavities can be filled with foreign material including glass, lead-glass, and glass-like substances to improve clarity. Can be diffused or irradiated to improve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Clean with warm soapy water and a soft brush or cloth. Avoid strong detergents and household chemicals including alcohol and solvents. Sensitive to intense heat, pressure and ultrasonic. Avoid re-polishing or re-cutting.</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22" w:history="1">
              <w:r w:rsidRPr="00FC3CCB">
                <w:rPr>
                  <w:rFonts w:ascii="Times New Roman" w:eastAsia="Times New Roman" w:hAnsi="Times New Roman" w:cs="Times New Roman"/>
                  <w:b/>
                  <w:bCs/>
                  <w:color w:val="000000"/>
                  <w:sz w:val="24"/>
                  <w:szCs w:val="24"/>
                </w:rPr>
                <w:t>Sapphire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color and clarity. Can be diffused and irradiated to produce a variety of colors.</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Clean with warm soapy water and a soft brush or cloth. Avoid strong detergents and ultrasonic. Avoid re-polishing or re-cutting.</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Sodalite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Dyed</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Do not use ultrasonic cleaner or steamer. Avoid intense heat and household chemicals.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Sunstone</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Oregon</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None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23" w:history="1">
              <w:r w:rsidRPr="00FC3CCB">
                <w:rPr>
                  <w:rFonts w:ascii="Times New Roman" w:eastAsia="Times New Roman" w:hAnsi="Times New Roman" w:cs="Times New Roman"/>
                  <w:b/>
                  <w:bCs/>
                  <w:color w:val="000000"/>
                  <w:sz w:val="24"/>
                  <w:szCs w:val="24"/>
                </w:rPr>
                <w:t>Tanzanite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Clean with warm soapy water and a soft brush or cloth. Do not use ultrasonic cleaner or steamer. Avoid sudden temperature changes.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Tiger’s Eye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Normal gemstone care. Avoid sudden temperature changes.</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Topaz</w:t>
            </w:r>
          </w:p>
          <w:p w:rsidR="00A46C02" w:rsidRPr="00FC3CCB" w:rsidRDefault="00A46C02" w:rsidP="00E372D5">
            <w:pPr>
              <w:spacing w:after="0" w:line="240" w:lineRule="auto"/>
              <w:rPr>
                <w:rFonts w:ascii="Times New Roman" w:eastAsia="Times New Roman" w:hAnsi="Times New Roman" w:cs="Times New Roman"/>
                <w:sz w:val="24"/>
                <w:szCs w:val="24"/>
              </w:rPr>
            </w:pPr>
            <w:hyperlink r:id="rId24" w:history="1">
              <w:r w:rsidRPr="00FC3CCB">
                <w:rPr>
                  <w:rFonts w:ascii="Times New Roman" w:eastAsia="Times New Roman" w:hAnsi="Times New Roman" w:cs="Times New Roman"/>
                  <w:color w:val="000000"/>
                  <w:sz w:val="24"/>
                  <w:szCs w:val="24"/>
                  <w:u w:val="single"/>
                </w:rPr>
                <w:t>Blue</w:t>
              </w:r>
            </w:hyperlink>
            <w:r w:rsidRPr="00FC3CCB">
              <w:rPr>
                <w:rFonts w:ascii="Times New Roman" w:eastAsia="Times New Roman" w:hAnsi="Times New Roman" w:cs="Times New Roman"/>
                <w:sz w:val="24"/>
                <w:szCs w:val="24"/>
              </w:rPr>
              <w:t>, Pink, </w:t>
            </w:r>
            <w:hyperlink r:id="rId25" w:history="1">
              <w:r w:rsidRPr="00FC3CCB">
                <w:rPr>
                  <w:rFonts w:ascii="Times New Roman" w:eastAsia="Times New Roman" w:hAnsi="Times New Roman" w:cs="Times New Roman"/>
                  <w:color w:val="000000"/>
                  <w:sz w:val="24"/>
                  <w:szCs w:val="24"/>
                  <w:u w:val="single"/>
                </w:rPr>
                <w:t>White</w:t>
              </w:r>
            </w:hyperlink>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Mystic</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Irradiated and heated to produce color.</w:t>
            </w:r>
            <w:r w:rsidRPr="00FC3CCB">
              <w:rPr>
                <w:rFonts w:ascii="Times New Roman" w:eastAsia="Times New Roman" w:hAnsi="Times New Roman" w:cs="Times New Roman"/>
                <w:sz w:val="24"/>
                <w:szCs w:val="24"/>
              </w:rPr>
              <w:br/>
              <w:t>Coated to generate iridescence</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Clean with warm soapy water and a soft brush or cloth.</w:t>
            </w:r>
            <w:r w:rsidRPr="00FC3CCB">
              <w:rPr>
                <w:rFonts w:ascii="Times New Roman" w:eastAsia="Times New Roman" w:hAnsi="Times New Roman" w:cs="Times New Roman"/>
                <w:sz w:val="24"/>
                <w:szCs w:val="24"/>
              </w:rPr>
              <w:br/>
              <w:t>Clean with warm soapy water and a soft brush or cloth. Avoid re-polishing or re-cutting.</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b/>
                <w:bCs/>
                <w:sz w:val="24"/>
                <w:szCs w:val="24"/>
              </w:rPr>
              <w:t>Tourmaline</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Green</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Red, Pink</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appearance. Surface fissures can be filled with oil or resin.</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and irradiated to improve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Clean with warm soapy water and a soft brush or cloth. Avoid sudden temperature changes. Do not use an ultrasonic cleaner or steamer.</w:t>
            </w:r>
            <w:r w:rsidRPr="00FC3CCB">
              <w:rPr>
                <w:rFonts w:ascii="Times New Roman" w:eastAsia="Times New Roman" w:hAnsi="Times New Roman" w:cs="Times New Roman"/>
                <w:sz w:val="24"/>
                <w:szCs w:val="24"/>
              </w:rPr>
              <w:br/>
              <w:t>Clean with warm soapy water and a soft brush or cloth. Avoid sudden temperature changes and steaming.</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26" w:history="1">
              <w:r w:rsidRPr="00FC3CCB">
                <w:rPr>
                  <w:rFonts w:ascii="Times New Roman" w:eastAsia="Times New Roman" w:hAnsi="Times New Roman" w:cs="Times New Roman"/>
                  <w:b/>
                  <w:bCs/>
                  <w:color w:val="000000"/>
                  <w:sz w:val="24"/>
                  <w:szCs w:val="24"/>
                </w:rPr>
                <w:t>Turquoise</w:t>
              </w:r>
            </w:hyperlink>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Permeated with plastic or coated with wax or colorless oil. Dyed to improve color.</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Clean with warm soapy water and a soft brush or cloth. Do not use ultrasonic cleaner or steamer. Avoid contact with cosmetics, hair spray, perfume and household chemicals including acids. Avoid intense heat.</w:t>
            </w:r>
          </w:p>
        </w:tc>
      </w:tr>
      <w:tr w:rsidR="00A46C02" w:rsidRPr="00FC3CCB" w:rsidTr="00373AE3">
        <w:tc>
          <w:tcPr>
            <w:tcW w:w="959"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hyperlink r:id="rId27" w:history="1">
              <w:r w:rsidRPr="00FC3CCB">
                <w:rPr>
                  <w:rFonts w:ascii="Times New Roman" w:eastAsia="Times New Roman" w:hAnsi="Times New Roman" w:cs="Times New Roman"/>
                  <w:b/>
                  <w:bCs/>
                  <w:color w:val="000000"/>
                  <w:sz w:val="24"/>
                  <w:szCs w:val="24"/>
                </w:rPr>
                <w:t>Zircon</w:t>
              </w:r>
            </w:hyperlink>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Blue</w:t>
            </w:r>
          </w:p>
        </w:tc>
        <w:tc>
          <w:tcPr>
            <w:tcW w:w="1980"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Heated to improve color and intensity</w:t>
            </w:r>
          </w:p>
        </w:tc>
        <w:tc>
          <w:tcPr>
            <w:tcW w:w="2061" w:type="pct"/>
            <w:shd w:val="clear" w:color="auto" w:fill="auto"/>
            <w:tcMar>
              <w:top w:w="0" w:type="dxa"/>
              <w:left w:w="0" w:type="dxa"/>
              <w:bottom w:w="0" w:type="dxa"/>
              <w:right w:w="0" w:type="dxa"/>
            </w:tcMar>
            <w:hideMark/>
          </w:tcPr>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 </w:t>
            </w:r>
          </w:p>
          <w:p w:rsidR="00A46C02" w:rsidRPr="00FC3CCB" w:rsidRDefault="00A46C02" w:rsidP="00E372D5">
            <w:pPr>
              <w:spacing w:after="0" w:line="240" w:lineRule="auto"/>
              <w:rPr>
                <w:rFonts w:ascii="Times New Roman" w:eastAsia="Times New Roman" w:hAnsi="Times New Roman" w:cs="Times New Roman"/>
                <w:sz w:val="24"/>
                <w:szCs w:val="24"/>
              </w:rPr>
            </w:pPr>
            <w:r w:rsidRPr="00FC3CCB">
              <w:rPr>
                <w:rFonts w:ascii="Times New Roman" w:eastAsia="Times New Roman" w:hAnsi="Times New Roman" w:cs="Times New Roman"/>
                <w:sz w:val="24"/>
                <w:szCs w:val="24"/>
              </w:rPr>
              <w:t>Avoid ultrasonic cleaning and harsh abrasives.</w:t>
            </w:r>
          </w:p>
        </w:tc>
      </w:tr>
    </w:tbl>
    <w:p w:rsidR="00A46C02" w:rsidRDefault="00A46C02" w:rsidP="00A46C02">
      <w:pPr>
        <w:shd w:val="clear" w:color="auto" w:fill="FFFFFF"/>
        <w:spacing w:after="150" w:line="240" w:lineRule="auto"/>
        <w:rPr>
          <w:rFonts w:ascii="Times New Roman" w:eastAsia="Times New Roman" w:hAnsi="Times New Roman" w:cs="Times New Roman"/>
          <w:i/>
          <w:iCs/>
          <w:color w:val="333333"/>
          <w:sz w:val="20"/>
          <w:szCs w:val="20"/>
        </w:rPr>
      </w:pPr>
      <w:r w:rsidRPr="00FC3CCB">
        <w:rPr>
          <w:rFonts w:ascii="Times New Roman" w:eastAsia="Times New Roman" w:hAnsi="Times New Roman" w:cs="Times New Roman"/>
          <w:i/>
          <w:iCs/>
          <w:color w:val="333333"/>
          <w:sz w:val="20"/>
          <w:szCs w:val="20"/>
        </w:rPr>
        <w:t>While we make every attempt to accurately disclosure treatments accepted by Legacy Jewelry, treatments other than those listed above are often used in the industry. Due to the indiscernible nature of these treatments, and the fact that technology and industry practice evolve rapidly, we cannot guarantee that all treatments have been detected.</w:t>
      </w:r>
    </w:p>
    <w:p w:rsidR="00E27874" w:rsidRDefault="00E27874"/>
    <w:sectPr w:rsidR="00E27874" w:rsidSect="00A46C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02"/>
    <w:rsid w:val="00373AE3"/>
    <w:rsid w:val="00800EF0"/>
    <w:rsid w:val="00A46C02"/>
    <w:rsid w:val="00C17AD4"/>
    <w:rsid w:val="00CC075B"/>
    <w:rsid w:val="00E27874"/>
    <w:rsid w:val="00FD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A6FD"/>
  <w15:chartTrackingRefBased/>
  <w15:docId w15:val="{63918550-7A6C-423D-8A24-ED7D129B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dmeyerjewelers.com/Search/Aventurine.aspx" TargetMode="External"/><Relationship Id="rId13" Type="http://schemas.openxmlformats.org/officeDocument/2006/relationships/hyperlink" Target="https://www.fredmeyerjewelers.com/Categories/gi_b_january.aspx" TargetMode="External"/><Relationship Id="rId18" Type="http://schemas.openxmlformats.org/officeDocument/2006/relationships/hyperlink" Target="https://www.fredmeyerjewelers.com/Search/gem-Onyx.aspx" TargetMode="External"/><Relationship Id="rId26" Type="http://schemas.openxmlformats.org/officeDocument/2006/relationships/hyperlink" Target="https://www.fredmeyerjewelers.com/Search/turquoise.aspx" TargetMode="External"/><Relationship Id="rId3" Type="http://schemas.openxmlformats.org/officeDocument/2006/relationships/webSettings" Target="webSettings.xml"/><Relationship Id="rId21" Type="http://schemas.openxmlformats.org/officeDocument/2006/relationships/hyperlink" Target="https://www.fredmeyerjewelers.com/Categories/gi_b_july.aspx" TargetMode="External"/><Relationship Id="rId7" Type="http://schemas.openxmlformats.org/officeDocument/2006/relationships/hyperlink" Target="https://www.fredmeyerjewelers.com/Categories/gi_b_march.aspx" TargetMode="External"/><Relationship Id="rId12" Type="http://schemas.openxmlformats.org/officeDocument/2006/relationships/hyperlink" Target="https://www.fredmeyerjewelers.com/Categories/gi_b_may.aspx" TargetMode="External"/><Relationship Id="rId17" Type="http://schemas.openxmlformats.org/officeDocument/2006/relationships/hyperlink" Target="https://www.fredmeyerjewelers.com/Categories/gi_b_october.aspx" TargetMode="External"/><Relationship Id="rId25" Type="http://schemas.openxmlformats.org/officeDocument/2006/relationships/hyperlink" Target="https://www.fredmeyerjewelers.com/Search/white_topaz/gem-White-topaz.aspx" TargetMode="External"/><Relationship Id="rId2" Type="http://schemas.openxmlformats.org/officeDocument/2006/relationships/settings" Target="settings.xml"/><Relationship Id="rId16" Type="http://schemas.openxmlformats.org/officeDocument/2006/relationships/hyperlink" Target="https://www.fredmeyerjewelers.com/Search/Morganite.aspx" TargetMode="External"/><Relationship Id="rId20" Type="http://schemas.openxmlformats.org/officeDocument/2006/relationships/hyperlink" Target="https://www.fredmeyerjewelers.com/Search/gem-Quartz.asp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redmeyerjewelers.com/Categories/gi_b_february.aspx" TargetMode="External"/><Relationship Id="rId11" Type="http://schemas.openxmlformats.org/officeDocument/2006/relationships/hyperlink" Target="https://www.fredmeyerjewelers.com/Categories/gi_b_april.aspx" TargetMode="External"/><Relationship Id="rId24" Type="http://schemas.openxmlformats.org/officeDocument/2006/relationships/hyperlink" Target="https://www.fredmeyerjewelers.com/Categories/gi_b_december.aspx" TargetMode="External"/><Relationship Id="rId5" Type="http://schemas.openxmlformats.org/officeDocument/2006/relationships/hyperlink" Target="https://www.fredmeyerjewelers.com/Search/alexandrite.aspx" TargetMode="External"/><Relationship Id="rId15" Type="http://schemas.openxmlformats.org/officeDocument/2006/relationships/hyperlink" Target="https://www.fredmeyerjewelers.com/Search/jade.aspx" TargetMode="External"/><Relationship Id="rId23" Type="http://schemas.openxmlformats.org/officeDocument/2006/relationships/hyperlink" Target="https://www.fredmeyerjewelers.com/Categories/Jewelry/gem-Tanzanite.aspx" TargetMode="External"/><Relationship Id="rId28" Type="http://schemas.openxmlformats.org/officeDocument/2006/relationships/fontTable" Target="fontTable.xml"/><Relationship Id="rId10" Type="http://schemas.openxmlformats.org/officeDocument/2006/relationships/hyperlink" Target="https://www.fredmeyerjewelers.com/Categories/gi_b_june.aspx" TargetMode="External"/><Relationship Id="rId19" Type="http://schemas.openxmlformats.org/officeDocument/2006/relationships/hyperlink" Target="https://www.fredmeyerjewelers.com/Categories/gi_b_august.aspx" TargetMode="External"/><Relationship Id="rId4" Type="http://schemas.openxmlformats.org/officeDocument/2006/relationships/hyperlink" Target="https://www.fredmeyerjewelers.com/Search/agate.aspx" TargetMode="External"/><Relationship Id="rId9" Type="http://schemas.openxmlformats.org/officeDocument/2006/relationships/hyperlink" Target="https://www.fredmeyerjewelers.com/Categories/gi_b_november.aspx" TargetMode="External"/><Relationship Id="rId14" Type="http://schemas.openxmlformats.org/officeDocument/2006/relationships/hyperlink" Target="https://www.fredmeyerjewelers.com/Search/Hematite.aspx" TargetMode="External"/><Relationship Id="rId22" Type="http://schemas.openxmlformats.org/officeDocument/2006/relationships/hyperlink" Target="https://www.fredmeyerjewelers.com/Categories/gi_b_september.aspx" TargetMode="External"/><Relationship Id="rId27" Type="http://schemas.openxmlformats.org/officeDocument/2006/relationships/hyperlink" Target="https://www.fredmeyerjewelers.com/Search/gem-Zircon-gemsto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Cantrell</dc:creator>
  <cp:keywords/>
  <dc:description/>
  <cp:lastModifiedBy>Linda Cantrell</cp:lastModifiedBy>
  <cp:revision>5</cp:revision>
  <dcterms:created xsi:type="dcterms:W3CDTF">2019-02-05T08:37:00Z</dcterms:created>
  <dcterms:modified xsi:type="dcterms:W3CDTF">2019-02-05T08:42:00Z</dcterms:modified>
</cp:coreProperties>
</file>