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1276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420"/>
        <w:gridCol w:w="1710"/>
        <w:gridCol w:w="1080"/>
        <w:gridCol w:w="4410"/>
      </w:tblGrid>
      <w:tr w:rsidR="00580F7C" w:rsidRPr="00821286" w:rsidTr="00580F7C">
        <w:trPr>
          <w:trHeight w:val="1501"/>
        </w:trPr>
        <w:tc>
          <w:tcPr>
            <w:tcW w:w="58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7C" w:rsidRPr="00821286" w:rsidRDefault="00580F7C" w:rsidP="00580F7C">
            <w:pPr>
              <w:spacing w:before="40"/>
              <w:rPr>
                <w:b/>
                <w:sz w:val="18"/>
              </w:rPr>
            </w:pPr>
            <w:r w:rsidRPr="00821286">
              <w:rPr>
                <w:b/>
                <w:sz w:val="18"/>
              </w:rPr>
              <w:t>CLIENT:</w:t>
            </w:r>
          </w:p>
          <w:p w:rsidR="00580F7C" w:rsidRPr="00821286" w:rsidRDefault="00580F7C" w:rsidP="00580F7C">
            <w:pPr>
              <w:spacing w:before="40"/>
              <w:rPr>
                <w:b/>
                <w:sz w:val="22"/>
              </w:rPr>
            </w:pPr>
          </w:p>
          <w:p w:rsidR="00580F7C" w:rsidRPr="00821286" w:rsidRDefault="00580F7C" w:rsidP="00580F7C">
            <w:pPr>
              <w:rPr>
                <w:b/>
                <w:sz w:val="16"/>
              </w:rPr>
            </w:pPr>
            <w:r w:rsidRPr="00821286">
              <w:rPr>
                <w:b/>
                <w:sz w:val="18"/>
              </w:rPr>
              <w:t>RECORD NUMBER</w:t>
            </w:r>
            <w:r w:rsidRPr="00821286">
              <w:rPr>
                <w:b/>
                <w:sz w:val="16"/>
              </w:rPr>
              <w:t>:</w:t>
            </w:r>
          </w:p>
          <w:p w:rsidR="00580F7C" w:rsidRPr="00821286" w:rsidRDefault="00580F7C" w:rsidP="00580F7C">
            <w:pPr>
              <w:rPr>
                <w:sz w:val="22"/>
              </w:rPr>
            </w:pPr>
          </w:p>
          <w:p w:rsidR="00580F7C" w:rsidRPr="00821286" w:rsidRDefault="00580F7C" w:rsidP="00580F7C">
            <w:pPr>
              <w:rPr>
                <w:b/>
                <w:sz w:val="18"/>
              </w:rPr>
            </w:pPr>
            <w:r w:rsidRPr="00821286">
              <w:rPr>
                <w:b/>
                <w:sz w:val="18"/>
              </w:rPr>
              <w:t>DATE OF BIRTH:</w:t>
            </w:r>
          </w:p>
          <w:p w:rsidR="00580F7C" w:rsidRPr="00821286" w:rsidRDefault="00580F7C" w:rsidP="00580F7C"/>
        </w:tc>
        <w:tc>
          <w:tcPr>
            <w:tcW w:w="54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0F7C" w:rsidRPr="00821286" w:rsidRDefault="00580F7C" w:rsidP="00580F7C">
            <w:pPr>
              <w:ind w:right="72"/>
              <w:rPr>
                <w:sz w:val="16"/>
              </w:rPr>
            </w:pPr>
            <w:r w:rsidRPr="00821286">
              <w:rPr>
                <w:b/>
                <w:sz w:val="16"/>
              </w:rPr>
              <w:t xml:space="preserve">The client must always be given a copy of this form after signing.   </w:t>
            </w:r>
            <w:r w:rsidRPr="00821286">
              <w:rPr>
                <w:sz w:val="16"/>
              </w:rPr>
              <w:t xml:space="preserve">Complete as needed.  Use for disclosing information to other agencies or requesting information from other agencies.  </w:t>
            </w:r>
          </w:p>
          <w:p w:rsidR="00580F7C" w:rsidRPr="00821286" w:rsidRDefault="00580F7C" w:rsidP="00580F7C">
            <w:pPr>
              <w:tabs>
                <w:tab w:val="left" w:pos="5472"/>
              </w:tabs>
              <w:ind w:right="72"/>
              <w:rPr>
                <w:sz w:val="16"/>
              </w:rPr>
            </w:pPr>
            <w:r w:rsidRPr="00821286">
              <w:rPr>
                <w:sz w:val="16"/>
              </w:rPr>
              <w:t xml:space="preserve">In the following cases, minors have the right to release information without parent’s signature; these minors have the same rights as adults: </w:t>
            </w:r>
          </w:p>
          <w:p w:rsidR="00580F7C" w:rsidRPr="00821286" w:rsidRDefault="00580F7C" w:rsidP="00580F7C">
            <w:pPr>
              <w:tabs>
                <w:tab w:val="left" w:pos="5472"/>
              </w:tabs>
              <w:ind w:right="72"/>
              <w:rPr>
                <w:sz w:val="16"/>
              </w:rPr>
            </w:pPr>
            <w:r w:rsidRPr="00821286">
              <w:rPr>
                <w:sz w:val="16"/>
              </w:rPr>
              <w:t>1. Emancipated minors</w:t>
            </w:r>
          </w:p>
          <w:p w:rsidR="00580F7C" w:rsidRPr="00821286" w:rsidRDefault="00580F7C" w:rsidP="00580F7C">
            <w:pPr>
              <w:ind w:right="72"/>
              <w:rPr>
                <w:sz w:val="16"/>
              </w:rPr>
            </w:pPr>
            <w:r w:rsidRPr="00821286">
              <w:rPr>
                <w:sz w:val="16"/>
              </w:rPr>
              <w:t>2. Minors receiving Substance Abuse treatment</w:t>
            </w:r>
          </w:p>
          <w:p w:rsidR="00580F7C" w:rsidRPr="00821286" w:rsidRDefault="00580F7C" w:rsidP="00580F7C">
            <w:pPr>
              <w:ind w:right="72"/>
            </w:pPr>
            <w:r w:rsidRPr="00821286">
              <w:rPr>
                <w:sz w:val="16"/>
              </w:rPr>
              <w:t>3. Minors receiving treatment without parental consent.</w:t>
            </w:r>
            <w:r w:rsidRPr="00821286">
              <w:rPr>
                <w:b/>
                <w:sz w:val="18"/>
              </w:rPr>
              <w:t xml:space="preserve"> </w:t>
            </w:r>
          </w:p>
        </w:tc>
      </w:tr>
      <w:tr w:rsidR="00580F7C" w:rsidRPr="00821286" w:rsidTr="00580F7C">
        <w:trPr>
          <w:cantSplit/>
          <w:trHeight w:val="2716"/>
        </w:trPr>
        <w:tc>
          <w:tcPr>
            <w:tcW w:w="1134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580F7C" w:rsidRDefault="00580F7C" w:rsidP="00580F7C">
            <w:pPr>
              <w:keepNext/>
              <w:ind w:left="-18"/>
              <w:outlineLvl w:val="0"/>
              <w:rPr>
                <w:b/>
              </w:rPr>
            </w:pPr>
          </w:p>
          <w:p w:rsidR="00580F7C" w:rsidRDefault="00580F7C" w:rsidP="00580F7C">
            <w:pPr>
              <w:keepNext/>
              <w:ind w:left="-18"/>
              <w:jc w:val="center"/>
              <w:outlineLvl w:val="0"/>
              <w:rPr>
                <w:b/>
                <w:sz w:val="24"/>
                <w:szCs w:val="24"/>
              </w:rPr>
            </w:pPr>
            <w:r w:rsidRPr="00CB5293">
              <w:rPr>
                <w:b/>
                <w:sz w:val="24"/>
                <w:szCs w:val="24"/>
              </w:rPr>
              <w:t>RECIPROCOL RELEASE OF INFORMATION</w:t>
            </w:r>
          </w:p>
          <w:p w:rsidR="00580F7C" w:rsidRPr="00CB5293" w:rsidRDefault="00580F7C" w:rsidP="00580F7C">
            <w:pPr>
              <w:keepNext/>
              <w:outlineLvl w:val="0"/>
              <w:rPr>
                <w:b/>
                <w:sz w:val="24"/>
                <w:szCs w:val="24"/>
              </w:rPr>
            </w:pPr>
          </w:p>
          <w:p w:rsidR="00580F7C" w:rsidRPr="00821286" w:rsidRDefault="00580F7C" w:rsidP="00580F7C">
            <w:pPr>
              <w:keepNext/>
              <w:ind w:left="-18"/>
              <w:outlineLvl w:val="0"/>
              <w:rPr>
                <w:b/>
              </w:rPr>
            </w:pPr>
            <w:r w:rsidRPr="00821286">
              <w:rPr>
                <w:sz w:val="22"/>
              </w:rPr>
              <w:t>I</w:t>
            </w:r>
            <w:r w:rsidRPr="00821286">
              <w:rPr>
                <w:b/>
              </w:rPr>
              <w:t>,</w:t>
            </w:r>
            <w:r w:rsidRPr="00821286">
              <w:rPr>
                <w:i/>
              </w:rPr>
              <w:t xml:space="preserve"> </w:t>
            </w:r>
            <w:r w:rsidRPr="00821286">
              <w:t>[print name] ___________________________________________________</w:t>
            </w:r>
            <w:r w:rsidRPr="00821286">
              <w:rPr>
                <w:b/>
              </w:rPr>
              <w:t xml:space="preserve">, </w:t>
            </w:r>
            <w:r w:rsidRPr="00821286">
              <w:t>hereby authorize the release of information</w:t>
            </w:r>
            <w:r w:rsidRPr="00821286">
              <w:rPr>
                <w:b/>
                <w:u w:val="single"/>
              </w:rPr>
              <w:t xml:space="preserve"> </w:t>
            </w:r>
          </w:p>
          <w:p w:rsidR="00580F7C" w:rsidRPr="00821286" w:rsidRDefault="00580F7C" w:rsidP="00580F7C">
            <w:pPr>
              <w:tabs>
                <w:tab w:val="left" w:pos="252"/>
              </w:tabs>
              <w:ind w:left="162"/>
              <w:rPr>
                <w:rFonts w:ascii="Arial" w:hAnsi="Arial"/>
                <w:b/>
              </w:rPr>
            </w:pPr>
          </w:p>
          <w:p w:rsidR="00580F7C" w:rsidRPr="00821286" w:rsidRDefault="00580F7C" w:rsidP="00580F7C">
            <w:pPr>
              <w:tabs>
                <w:tab w:val="left" w:pos="-738"/>
              </w:tabs>
              <w:ind w:left="-14"/>
            </w:pPr>
            <w:r w:rsidRPr="00821286">
              <w:rPr>
                <w:b/>
              </w:rPr>
              <w:t xml:space="preserve"> </w:t>
            </w:r>
            <w:r w:rsidRPr="00086B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B2C">
              <w:instrText xml:space="preserve"> FORMCHECKBOX </w:instrText>
            </w:r>
            <w:r w:rsidR="00CD4D8A">
              <w:fldChar w:fldCharType="separate"/>
            </w:r>
            <w:r w:rsidRPr="00086B2C">
              <w:fldChar w:fldCharType="end"/>
            </w:r>
            <w:r w:rsidRPr="00086B2C">
              <w:t xml:space="preserve"> </w:t>
            </w:r>
            <w:r w:rsidRPr="00086B2C">
              <w:rPr>
                <w:b/>
              </w:rPr>
              <w:t xml:space="preserve">TO     </w:t>
            </w:r>
            <w:r w:rsidRPr="00086B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B2C">
              <w:instrText xml:space="preserve"> FORMCHECKBOX </w:instrText>
            </w:r>
            <w:r w:rsidR="00CD4D8A">
              <w:fldChar w:fldCharType="separate"/>
            </w:r>
            <w:r w:rsidRPr="00086B2C">
              <w:fldChar w:fldCharType="end"/>
            </w:r>
            <w:r w:rsidRPr="00086B2C">
              <w:t xml:space="preserve"> </w:t>
            </w:r>
            <w:r w:rsidRPr="00821286">
              <w:rPr>
                <w:b/>
              </w:rPr>
              <w:t>FROM</w:t>
            </w:r>
            <w:r w:rsidRPr="00821286">
              <w:t xml:space="preserve">: </w:t>
            </w:r>
            <w:r w:rsidRPr="00086B2C">
              <w:rPr>
                <w:b/>
              </w:rPr>
              <w:t>A</w:t>
            </w:r>
            <w:r w:rsidR="009B4523">
              <w:rPr>
                <w:b/>
              </w:rPr>
              <w:t>LASE CENTER FOR ENRICHMENT II</w:t>
            </w:r>
            <w:r w:rsidRPr="00821286">
              <w:rPr>
                <w:b/>
              </w:rPr>
              <w:t xml:space="preserve">        </w:t>
            </w:r>
          </w:p>
          <w:p w:rsidR="00580F7C" w:rsidRPr="00821286" w:rsidRDefault="00580F7C" w:rsidP="00580F7C">
            <w:pPr>
              <w:tabs>
                <w:tab w:val="left" w:pos="-738"/>
              </w:tabs>
              <w:ind w:left="-14"/>
            </w:pPr>
            <w:r w:rsidRPr="00821286">
              <w:rPr>
                <w:sz w:val="16"/>
              </w:rPr>
              <w:t xml:space="preserve">  (Please C</w:t>
            </w:r>
            <w:r>
              <w:rPr>
                <w:sz w:val="16"/>
              </w:rPr>
              <w:t>heck</w:t>
            </w:r>
            <w:r w:rsidRPr="00821286">
              <w:rPr>
                <w:sz w:val="16"/>
              </w:rPr>
              <w:t>)</w:t>
            </w:r>
          </w:p>
          <w:p w:rsidR="00580F7C" w:rsidRPr="00821286" w:rsidRDefault="00580F7C" w:rsidP="00580F7C">
            <w:pPr>
              <w:tabs>
                <w:tab w:val="left" w:pos="-738"/>
              </w:tabs>
              <w:ind w:left="-14"/>
            </w:pPr>
            <w:r w:rsidRPr="00821286">
              <w:t xml:space="preserve">                          </w:t>
            </w:r>
            <w:r>
              <w:t xml:space="preserve">   </w:t>
            </w:r>
          </w:p>
          <w:p w:rsidR="00580F7C" w:rsidRPr="00821286" w:rsidRDefault="00580F7C" w:rsidP="00580F7C">
            <w:pPr>
              <w:tabs>
                <w:tab w:val="left" w:pos="-738"/>
              </w:tabs>
              <w:ind w:left="-14"/>
            </w:pPr>
            <w:r w:rsidRPr="00821286">
              <w:rPr>
                <w:b/>
              </w:rPr>
              <w:t xml:space="preserve"> </w:t>
            </w:r>
            <w:r w:rsidRPr="00086B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B2C">
              <w:instrText xml:space="preserve"> FORMCHECKBOX </w:instrText>
            </w:r>
            <w:r w:rsidR="00CD4D8A">
              <w:fldChar w:fldCharType="separate"/>
            </w:r>
            <w:r w:rsidRPr="00086B2C">
              <w:fldChar w:fldCharType="end"/>
            </w:r>
            <w:r w:rsidRPr="00086B2C">
              <w:t xml:space="preserve"> </w:t>
            </w:r>
            <w:r w:rsidRPr="00086B2C">
              <w:rPr>
                <w:b/>
              </w:rPr>
              <w:t xml:space="preserve">TO     </w:t>
            </w:r>
            <w:r w:rsidRPr="00086B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B2C">
              <w:instrText xml:space="preserve"> FORMCHECKBOX </w:instrText>
            </w:r>
            <w:r w:rsidR="00CD4D8A">
              <w:fldChar w:fldCharType="separate"/>
            </w:r>
            <w:r w:rsidRPr="00086B2C">
              <w:fldChar w:fldCharType="end"/>
            </w:r>
            <w:r w:rsidRPr="00086B2C">
              <w:t xml:space="preserve"> </w:t>
            </w:r>
            <w:r w:rsidRPr="00821286">
              <w:rPr>
                <w:b/>
              </w:rPr>
              <w:t>FROM</w:t>
            </w:r>
            <w:r w:rsidRPr="00821286">
              <w:t xml:space="preserve">: </w:t>
            </w:r>
            <w:r>
              <w:rPr>
                <w:b/>
              </w:rPr>
              <w:t>___________________________________________________________________________________________</w:t>
            </w:r>
          </w:p>
          <w:p w:rsidR="00580F7C" w:rsidRPr="00821286" w:rsidRDefault="00580F7C" w:rsidP="00580F7C">
            <w:pPr>
              <w:tabs>
                <w:tab w:val="left" w:pos="-738"/>
              </w:tabs>
              <w:ind w:left="-14"/>
            </w:pPr>
            <w:r w:rsidRPr="00821286">
              <w:rPr>
                <w:sz w:val="16"/>
              </w:rPr>
              <w:t xml:space="preserve">  (Please C</w:t>
            </w:r>
            <w:r>
              <w:rPr>
                <w:sz w:val="16"/>
              </w:rPr>
              <w:t>heck</w:t>
            </w:r>
            <w:r w:rsidRPr="00821286">
              <w:rPr>
                <w:sz w:val="16"/>
              </w:rPr>
              <w:t>)</w:t>
            </w:r>
            <w:r>
              <w:rPr>
                <w:sz w:val="16"/>
              </w:rPr>
              <w:t xml:space="preserve">                                                                                                      Person/Agency</w:t>
            </w:r>
          </w:p>
          <w:p w:rsidR="00580F7C" w:rsidRPr="00821286" w:rsidRDefault="00580F7C" w:rsidP="00580F7C"/>
          <w:p w:rsidR="00580F7C" w:rsidRPr="00821286" w:rsidRDefault="00580F7C" w:rsidP="00580F7C">
            <w:r w:rsidRPr="009050DF">
              <w:rPr>
                <w:b/>
              </w:rPr>
              <w:t>FOR THE PURPOSE OF</w:t>
            </w:r>
            <w:r>
              <w:t>:</w:t>
            </w:r>
            <w:r w:rsidRPr="00821286">
              <w:t xml:space="preserve"> </w:t>
            </w:r>
            <w:r w:rsidRPr="00086B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B2C">
              <w:instrText xml:space="preserve"> FORMCHECKBOX </w:instrText>
            </w:r>
            <w:r w:rsidR="00CD4D8A">
              <w:fldChar w:fldCharType="separate"/>
            </w:r>
            <w:r w:rsidRPr="00086B2C">
              <w:fldChar w:fldCharType="end"/>
            </w:r>
            <w:r w:rsidRPr="00086B2C">
              <w:t xml:space="preserve"> </w:t>
            </w:r>
            <w:r w:rsidRPr="00821286">
              <w:t xml:space="preserve"> </w:t>
            </w:r>
            <w:r>
              <w:t>A</w:t>
            </w:r>
            <w:r w:rsidRPr="00821286">
              <w:t>ssessment,</w:t>
            </w:r>
            <w:r w:rsidRPr="00821286">
              <w:rPr>
                <w:b/>
              </w:rPr>
              <w:t xml:space="preserve"> </w:t>
            </w:r>
            <w:r w:rsidRPr="00086B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B2C">
              <w:instrText xml:space="preserve"> FORMCHECKBOX </w:instrText>
            </w:r>
            <w:r w:rsidR="00CD4D8A">
              <w:fldChar w:fldCharType="separate"/>
            </w:r>
            <w:r w:rsidRPr="00086B2C">
              <w:fldChar w:fldCharType="end"/>
            </w:r>
            <w:r w:rsidRPr="00086B2C">
              <w:t xml:space="preserve"> </w:t>
            </w:r>
            <w:r w:rsidRPr="00821286">
              <w:t xml:space="preserve"> </w:t>
            </w:r>
            <w:r>
              <w:t>T</w:t>
            </w:r>
            <w:r w:rsidRPr="00821286">
              <w:t xml:space="preserve">reatment </w:t>
            </w:r>
            <w:r>
              <w:t>P</w:t>
            </w:r>
            <w:r w:rsidRPr="00821286">
              <w:t xml:space="preserve">lanning, </w:t>
            </w:r>
            <w:r w:rsidRPr="00821286">
              <w:rPr>
                <w:b/>
              </w:rPr>
              <w:t xml:space="preserve"> </w:t>
            </w:r>
            <w:r w:rsidRPr="00086B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B2C">
              <w:instrText xml:space="preserve"> FORMCHECKBOX </w:instrText>
            </w:r>
            <w:r w:rsidR="00CD4D8A">
              <w:fldChar w:fldCharType="separate"/>
            </w:r>
            <w:r w:rsidRPr="00086B2C">
              <w:fldChar w:fldCharType="end"/>
            </w:r>
            <w:r w:rsidRPr="00086B2C">
              <w:t xml:space="preserve"> </w:t>
            </w:r>
            <w:r>
              <w:t>R</w:t>
            </w:r>
            <w:r w:rsidRPr="00821286">
              <w:t xml:space="preserve">eferral, and/or </w:t>
            </w:r>
            <w:r w:rsidRPr="00821286">
              <w:rPr>
                <w:b/>
              </w:rPr>
              <w:t xml:space="preserve"> </w:t>
            </w:r>
            <w:r w:rsidRPr="00086B2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6B2C">
              <w:instrText xml:space="preserve"> FORMCHECKBOX </w:instrText>
            </w:r>
            <w:r w:rsidR="00CD4D8A">
              <w:fldChar w:fldCharType="separate"/>
            </w:r>
            <w:r w:rsidRPr="00086B2C">
              <w:fldChar w:fldCharType="end"/>
            </w:r>
            <w:r w:rsidRPr="00086B2C">
              <w:t xml:space="preserve"> </w:t>
            </w:r>
            <w:r>
              <w:t>C</w:t>
            </w:r>
            <w:r w:rsidRPr="00821286">
              <w:t xml:space="preserve">oordination of </w:t>
            </w:r>
            <w:r>
              <w:t>S</w:t>
            </w:r>
            <w:r w:rsidRPr="00821286">
              <w:t xml:space="preserve">ervices.  </w:t>
            </w:r>
          </w:p>
          <w:p w:rsidR="00580F7C" w:rsidRPr="00821286" w:rsidRDefault="00580F7C" w:rsidP="00580F7C">
            <w:pPr>
              <w:ind w:left="-14"/>
            </w:pPr>
          </w:p>
          <w:p w:rsidR="00580F7C" w:rsidRPr="00821286" w:rsidRDefault="00580F7C" w:rsidP="00580F7C">
            <w:pPr>
              <w:ind w:right="-115"/>
            </w:pPr>
            <w:r w:rsidRPr="00821286">
              <w:t>Please</w:t>
            </w:r>
            <w:r>
              <w:rPr>
                <w:rFonts w:ascii="Arial" w:hAnsi="Arial"/>
                <w:b/>
                <w:u w:val="single"/>
              </w:rPr>
              <w:t xml:space="preserve"> INITIAL </w:t>
            </w:r>
            <w:r w:rsidRPr="00821286">
              <w:rPr>
                <w:rFonts w:ascii="Arial" w:hAnsi="Arial"/>
              </w:rPr>
              <w:t>below</w:t>
            </w:r>
            <w:r w:rsidRPr="00821286">
              <w:t xml:space="preserve"> indicating which documentation regarding your treatment may be released and/or exchanged.  Release of information is limited to the minimum necessary to accomplish the purpose for which the request is made.  </w:t>
            </w:r>
          </w:p>
        </w:tc>
      </w:tr>
      <w:tr w:rsidR="00580F7C" w:rsidRPr="00821286" w:rsidTr="00580F7C">
        <w:trPr>
          <w:cantSplit/>
          <w:trHeight w:val="93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0F7C" w:rsidRPr="00821286" w:rsidRDefault="00580F7C" w:rsidP="00580F7C">
            <w:pPr>
              <w:ind w:left="882" w:right="113" w:hanging="630"/>
              <w:jc w:val="center"/>
              <w:rPr>
                <w:b/>
              </w:rPr>
            </w:pPr>
            <w:r w:rsidRPr="00821286">
              <w:rPr>
                <w:b/>
              </w:rPr>
              <w:t xml:space="preserve">DOCUMNETATION </w:t>
            </w:r>
          </w:p>
          <w:p w:rsidR="00580F7C" w:rsidRPr="00821286" w:rsidRDefault="00580F7C" w:rsidP="00580F7C">
            <w:pPr>
              <w:ind w:left="882" w:right="113" w:hanging="630"/>
              <w:jc w:val="center"/>
            </w:pPr>
            <w:r w:rsidRPr="00821286">
              <w:rPr>
                <w:b/>
              </w:rPr>
              <w:t>REQUESTED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0F7C" w:rsidRPr="00821286" w:rsidRDefault="00580F7C" w:rsidP="00580F7C">
            <w:pPr>
              <w:spacing w:before="40"/>
              <w:ind w:left="619" w:right="-108" w:hanging="619"/>
              <w:jc w:val="both"/>
              <w:rPr>
                <w:sz w:val="18"/>
              </w:rPr>
            </w:pPr>
            <w:r w:rsidRPr="00821286">
              <w:rPr>
                <w:sz w:val="18"/>
              </w:rPr>
              <w:softHyphen/>
              <w:t xml:space="preserve">_______Assessment/diagnoses                     </w:t>
            </w:r>
          </w:p>
          <w:p w:rsidR="00580F7C" w:rsidRPr="00821286" w:rsidRDefault="00580F7C" w:rsidP="00580F7C">
            <w:pPr>
              <w:spacing w:before="40"/>
              <w:ind w:left="619" w:hanging="619"/>
              <w:rPr>
                <w:sz w:val="18"/>
              </w:rPr>
            </w:pPr>
            <w:r w:rsidRPr="00821286">
              <w:rPr>
                <w:sz w:val="18"/>
              </w:rPr>
              <w:t xml:space="preserve">_______Treatment history                             </w:t>
            </w:r>
          </w:p>
          <w:p w:rsidR="00580F7C" w:rsidRPr="00821286" w:rsidRDefault="00580F7C" w:rsidP="00580F7C">
            <w:pPr>
              <w:spacing w:before="40"/>
              <w:ind w:left="619" w:hanging="619"/>
              <w:rPr>
                <w:sz w:val="18"/>
              </w:rPr>
            </w:pPr>
            <w:r w:rsidRPr="00821286">
              <w:rPr>
                <w:sz w:val="18"/>
              </w:rPr>
              <w:t>_______Social/developmental history</w:t>
            </w:r>
          </w:p>
        </w:tc>
        <w:tc>
          <w:tcPr>
            <w:tcW w:w="279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580F7C" w:rsidRPr="00821286" w:rsidRDefault="00580F7C" w:rsidP="00580F7C">
            <w:pPr>
              <w:spacing w:before="40"/>
              <w:ind w:left="-18" w:hanging="187"/>
              <w:rPr>
                <w:sz w:val="18"/>
              </w:rPr>
            </w:pPr>
            <w:r w:rsidRPr="00821286">
              <w:rPr>
                <w:sz w:val="18"/>
              </w:rPr>
              <w:t>_________Service plan(s)</w:t>
            </w:r>
          </w:p>
          <w:p w:rsidR="00580F7C" w:rsidRPr="00821286" w:rsidRDefault="00580F7C" w:rsidP="00580F7C">
            <w:pPr>
              <w:spacing w:before="40"/>
              <w:ind w:left="-18" w:hanging="187"/>
              <w:rPr>
                <w:sz w:val="18"/>
              </w:rPr>
            </w:pPr>
            <w:r w:rsidRPr="00821286">
              <w:rPr>
                <w:sz w:val="18"/>
              </w:rPr>
              <w:t>_________Medical history</w:t>
            </w:r>
          </w:p>
          <w:p w:rsidR="00580F7C" w:rsidRPr="00821286" w:rsidRDefault="00580F7C" w:rsidP="00580F7C">
            <w:pPr>
              <w:spacing w:before="40"/>
              <w:ind w:left="-18" w:hanging="187"/>
              <w:rPr>
                <w:sz w:val="18"/>
              </w:rPr>
            </w:pPr>
            <w:r w:rsidRPr="00821286">
              <w:rPr>
                <w:sz w:val="18"/>
              </w:rPr>
              <w:t>_________Discharge summary</w:t>
            </w:r>
          </w:p>
        </w:tc>
        <w:tc>
          <w:tcPr>
            <w:tcW w:w="4410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80F7C" w:rsidRPr="00821286" w:rsidRDefault="00580F7C" w:rsidP="00580F7C">
            <w:pPr>
              <w:spacing w:before="40"/>
              <w:ind w:left="-108"/>
              <w:rPr>
                <w:sz w:val="18"/>
              </w:rPr>
            </w:pPr>
            <w:r w:rsidRPr="00821286">
              <w:rPr>
                <w:sz w:val="18"/>
              </w:rPr>
              <w:t>________Physician’s Orders/medication history</w:t>
            </w:r>
          </w:p>
          <w:p w:rsidR="00580F7C" w:rsidRPr="00821286" w:rsidRDefault="00580F7C" w:rsidP="00580F7C">
            <w:pPr>
              <w:spacing w:before="40"/>
              <w:ind w:left="-108"/>
              <w:rPr>
                <w:sz w:val="18"/>
              </w:rPr>
            </w:pPr>
            <w:r w:rsidRPr="00821286">
              <w:rPr>
                <w:sz w:val="18"/>
              </w:rPr>
              <w:t>________Educational history</w:t>
            </w:r>
          </w:p>
          <w:p w:rsidR="00580F7C" w:rsidRPr="00821286" w:rsidRDefault="00580F7C" w:rsidP="00580F7C">
            <w:pPr>
              <w:spacing w:before="40"/>
              <w:ind w:left="-108"/>
              <w:rPr>
                <w:sz w:val="18"/>
              </w:rPr>
            </w:pPr>
            <w:r w:rsidRPr="00821286">
              <w:rPr>
                <w:sz w:val="18"/>
              </w:rPr>
              <w:t xml:space="preserve">________Evaluation(s):  __________________ </w:t>
            </w:r>
          </w:p>
          <w:p w:rsidR="00580F7C" w:rsidRPr="00821286" w:rsidRDefault="00580F7C" w:rsidP="00580F7C">
            <w:pPr>
              <w:spacing w:before="40"/>
              <w:ind w:left="-108"/>
              <w:rPr>
                <w:sz w:val="18"/>
              </w:rPr>
            </w:pPr>
            <w:r w:rsidRPr="00821286">
              <w:rPr>
                <w:sz w:val="18"/>
              </w:rPr>
              <w:t xml:space="preserve">                                        </w:t>
            </w:r>
          </w:p>
        </w:tc>
      </w:tr>
      <w:tr w:rsidR="00580F7C" w:rsidRPr="00821286" w:rsidTr="00580F7C">
        <w:trPr>
          <w:cantSplit/>
          <w:trHeight w:val="134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C" w:rsidRPr="00821286" w:rsidRDefault="00580F7C" w:rsidP="00580F7C">
            <w:pPr>
              <w:ind w:left="972" w:right="-288" w:hanging="720"/>
            </w:pPr>
          </w:p>
        </w:tc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C" w:rsidRPr="00821286" w:rsidRDefault="00580F7C" w:rsidP="00580F7C">
            <w:pPr>
              <w:spacing w:before="40"/>
              <w:ind w:left="1062" w:hanging="1062"/>
              <w:rPr>
                <w:sz w:val="18"/>
              </w:rPr>
            </w:pPr>
            <w:r w:rsidRPr="00821286">
              <w:rPr>
                <w:sz w:val="18"/>
              </w:rPr>
              <w:t>_______Other (specify) _______________________________________________________________</w:t>
            </w:r>
          </w:p>
          <w:p w:rsidR="00580F7C" w:rsidRPr="00821286" w:rsidRDefault="00580F7C" w:rsidP="00580F7C">
            <w:pPr>
              <w:spacing w:before="40"/>
              <w:ind w:left="1062" w:hanging="1062"/>
              <w:rPr>
                <w:sz w:val="18"/>
              </w:rPr>
            </w:pPr>
            <w:r w:rsidRPr="00821286">
              <w:rPr>
                <w:sz w:val="18"/>
              </w:rPr>
              <w:t>_______Release of records is authorized even if such records contain information related to substance abuse.</w:t>
            </w:r>
          </w:p>
          <w:p w:rsidR="00580F7C" w:rsidRPr="00821286" w:rsidRDefault="00580F7C" w:rsidP="00580F7C">
            <w:pPr>
              <w:spacing w:before="40"/>
              <w:ind w:left="1062" w:hanging="1062"/>
              <w:rPr>
                <w:sz w:val="18"/>
              </w:rPr>
            </w:pPr>
            <w:r w:rsidRPr="00821286">
              <w:rPr>
                <w:sz w:val="18"/>
              </w:rPr>
              <w:t>_______Release of records is authorized even if such records contain information related to HIV/AIDS.</w:t>
            </w:r>
          </w:p>
          <w:p w:rsidR="00580F7C" w:rsidRPr="00821286" w:rsidRDefault="00580F7C" w:rsidP="00580F7C">
            <w:pPr>
              <w:spacing w:before="40"/>
              <w:ind w:left="702" w:hanging="702"/>
              <w:rPr>
                <w:sz w:val="18"/>
              </w:rPr>
            </w:pPr>
            <w:r w:rsidRPr="00821286">
              <w:rPr>
                <w:sz w:val="18"/>
              </w:rPr>
              <w:t xml:space="preserve">_______In addition to the initial disclosure of identified information I authorize periodic verbal exchange of information </w:t>
            </w:r>
            <w:r w:rsidRPr="00821286">
              <w:rPr>
                <w:b/>
                <w:sz w:val="18"/>
              </w:rPr>
              <w:t>A</w:t>
            </w:r>
            <w:r>
              <w:rPr>
                <w:b/>
                <w:sz w:val="18"/>
              </w:rPr>
              <w:t>LASE</w:t>
            </w:r>
            <w:r w:rsidRPr="00821286">
              <w:rPr>
                <w:sz w:val="18"/>
              </w:rPr>
              <w:t xml:space="preserve"> and the noted agencies.</w:t>
            </w:r>
          </w:p>
        </w:tc>
      </w:tr>
      <w:tr w:rsidR="00580F7C" w:rsidRPr="00821286" w:rsidTr="00580F7C">
        <w:trPr>
          <w:cantSplit/>
          <w:trHeight w:val="1341"/>
        </w:trPr>
        <w:tc>
          <w:tcPr>
            <w:tcW w:w="11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F7C" w:rsidRPr="00086B2C" w:rsidRDefault="00580F7C" w:rsidP="00580F7C">
            <w:pPr>
              <w:tabs>
                <w:tab w:val="left" w:pos="11052"/>
              </w:tabs>
              <w:spacing w:after="140"/>
              <w:ind w:right="72"/>
              <w:jc w:val="both"/>
            </w:pPr>
            <w:r w:rsidRPr="00086B2C">
              <w:t>I understand the federal privacy law  regarding the protection of substance abuse information  per the confidentiality and disclosure requirements of 42 CFR Part 2 and the requirements for protection of HIV/AIDS information under G.S. 130A-143; however, protecting health information may not apply to the recipient of the information and, therefore, may not prohibit the recipient from re-disclosing it.  Other laws, however, may prohibit re-disclosure.</w:t>
            </w:r>
          </w:p>
          <w:p w:rsidR="00580F7C" w:rsidRPr="00086B2C" w:rsidRDefault="00580F7C" w:rsidP="00580F7C">
            <w:pPr>
              <w:tabs>
                <w:tab w:val="left" w:pos="11052"/>
              </w:tabs>
              <w:spacing w:after="140"/>
              <w:ind w:right="72"/>
              <w:jc w:val="both"/>
            </w:pPr>
            <w:r w:rsidRPr="00086B2C">
              <w:t>I understand what information will be released, the purpose of the release of the information, and that there are statutes and regulations protecting the confidentiality of the information</w:t>
            </w:r>
            <w:r w:rsidRPr="00086B2C">
              <w:rPr>
                <w:b/>
              </w:rPr>
              <w:t>.  ALASE’s</w:t>
            </w:r>
            <w:r w:rsidRPr="00086B2C">
              <w:t xml:space="preserve"> NOTICE OF PRIVACY PRACTICES describes the circumstances where disclosure is permitted or required by state or federal laws.</w:t>
            </w:r>
          </w:p>
          <w:p w:rsidR="00580F7C" w:rsidRDefault="00580F7C" w:rsidP="00580F7C">
            <w:pPr>
              <w:tabs>
                <w:tab w:val="left" w:pos="11052"/>
              </w:tabs>
              <w:ind w:right="72"/>
            </w:pPr>
            <w:r w:rsidRPr="00086B2C">
              <w:t xml:space="preserve">I understand the terms of this release and voluntarily give my authorization.  I understand that I may refuse to sign this authorization form and understand that </w:t>
            </w:r>
            <w:r w:rsidRPr="00086B2C">
              <w:rPr>
                <w:b/>
              </w:rPr>
              <w:t>A</w:t>
            </w:r>
            <w:r>
              <w:rPr>
                <w:b/>
              </w:rPr>
              <w:t xml:space="preserve">LASE </w:t>
            </w:r>
            <w:r w:rsidRPr="00086B2C">
              <w:t xml:space="preserve">will not condition my treatment, or any payment, enrollment in a health plan, or eligibility for benefits on receiving my signature on this authorization.  </w:t>
            </w:r>
          </w:p>
          <w:p w:rsidR="00580F7C" w:rsidRDefault="00580F7C" w:rsidP="00580F7C">
            <w:pPr>
              <w:tabs>
                <w:tab w:val="left" w:pos="11052"/>
              </w:tabs>
              <w:ind w:right="72"/>
            </w:pPr>
          </w:p>
          <w:p w:rsidR="00580F7C" w:rsidRPr="00086B2C" w:rsidRDefault="00580F7C" w:rsidP="00580F7C">
            <w:pPr>
              <w:tabs>
                <w:tab w:val="left" w:pos="11052"/>
              </w:tabs>
              <w:ind w:right="72"/>
              <w:rPr>
                <w:sz w:val="18"/>
              </w:rPr>
            </w:pPr>
            <w:r w:rsidRPr="00086B2C">
              <w:t xml:space="preserve">I further understand that I may revoke my authorization by giving written notice to </w:t>
            </w:r>
            <w:r w:rsidRPr="00086B2C">
              <w:rPr>
                <w:b/>
              </w:rPr>
              <w:t>A</w:t>
            </w:r>
            <w:r>
              <w:rPr>
                <w:b/>
              </w:rPr>
              <w:t xml:space="preserve">LASE. </w:t>
            </w:r>
            <w:r w:rsidRPr="00086B2C">
              <w:t xml:space="preserve">Such revocation does not affect the validity of the consent for information disclosed/released prior to the revocation.  If not revoked earlier, </w:t>
            </w:r>
            <w:r w:rsidRPr="00086B2C">
              <w:rPr>
                <w:b/>
              </w:rPr>
              <w:t>this authorization expires automatically one year from the date</w:t>
            </w:r>
            <w:r w:rsidRPr="00086B2C">
              <w:t xml:space="preserve"> it is signed or upon</w:t>
            </w:r>
            <w:r>
              <w:t xml:space="preserve"> ______________________________________________</w:t>
            </w:r>
            <w:r w:rsidRPr="00086B2C">
              <w:t>whichever is earlier</w:t>
            </w:r>
            <w:r w:rsidRPr="00086B2C">
              <w:rPr>
                <w:sz w:val="18"/>
              </w:rPr>
              <w:t>.</w:t>
            </w:r>
          </w:p>
          <w:p w:rsidR="00580F7C" w:rsidRPr="00086B2C" w:rsidRDefault="00580F7C" w:rsidP="00580F7C">
            <w:pPr>
              <w:tabs>
                <w:tab w:val="left" w:pos="11052"/>
              </w:tabs>
              <w:ind w:right="72"/>
              <w:jc w:val="both"/>
              <w:rPr>
                <w:sz w:val="16"/>
              </w:rPr>
            </w:pPr>
            <w:r w:rsidRPr="00086B2C">
              <w:rPr>
                <w:sz w:val="16"/>
              </w:rPr>
              <w:t xml:space="preserve">                                                                                    </w:t>
            </w:r>
            <w:r>
              <w:rPr>
                <w:sz w:val="16"/>
              </w:rPr>
              <w:t xml:space="preserve">                               </w:t>
            </w:r>
            <w:r w:rsidRPr="00086B2C">
              <w:rPr>
                <w:sz w:val="16"/>
              </w:rPr>
              <w:t>(date or event specified by client or dictated by the purpose of the authorization)</w:t>
            </w:r>
          </w:p>
          <w:p w:rsidR="00580F7C" w:rsidRPr="00086B2C" w:rsidRDefault="00580F7C" w:rsidP="00580F7C">
            <w:pPr>
              <w:ind w:right="252"/>
              <w:rPr>
                <w:sz w:val="22"/>
              </w:rPr>
            </w:pPr>
          </w:p>
          <w:p w:rsidR="00580F7C" w:rsidRPr="00086B2C" w:rsidRDefault="00580F7C" w:rsidP="00580F7C">
            <w:pPr>
              <w:ind w:right="252"/>
              <w:rPr>
                <w:sz w:val="22"/>
              </w:rPr>
            </w:pPr>
            <w:r w:rsidRPr="00086B2C">
              <w:rPr>
                <w:sz w:val="22"/>
              </w:rPr>
              <w:t>Signed______________________________________________________________________      Date_______________</w:t>
            </w:r>
          </w:p>
          <w:p w:rsidR="00580F7C" w:rsidRPr="00086B2C" w:rsidRDefault="00580F7C" w:rsidP="00580F7C">
            <w:pPr>
              <w:spacing w:line="360" w:lineRule="auto"/>
              <w:ind w:left="346"/>
              <w:rPr>
                <w:sz w:val="16"/>
              </w:rPr>
            </w:pPr>
            <w:r w:rsidRPr="00086B2C">
              <w:t xml:space="preserve">      </w:t>
            </w:r>
            <w:r w:rsidRPr="00086B2C">
              <w:rPr>
                <w:sz w:val="18"/>
              </w:rPr>
              <w:t xml:space="preserve"> </w:t>
            </w:r>
            <w:r w:rsidRPr="00086B2C">
              <w:rPr>
                <w:sz w:val="16"/>
              </w:rPr>
              <w:t>(Specify if signature is that of client, parent(s), legal guardian, or personal representative)</w:t>
            </w:r>
          </w:p>
          <w:p w:rsidR="00580F7C" w:rsidRPr="00086B2C" w:rsidRDefault="00580F7C" w:rsidP="00580F7C">
            <w:pPr>
              <w:ind w:right="346"/>
              <w:rPr>
                <w:sz w:val="22"/>
              </w:rPr>
            </w:pPr>
          </w:p>
          <w:p w:rsidR="00580F7C" w:rsidRPr="00086B2C" w:rsidRDefault="00580F7C" w:rsidP="00580F7C">
            <w:pPr>
              <w:ind w:right="346"/>
              <w:rPr>
                <w:sz w:val="22"/>
              </w:rPr>
            </w:pPr>
            <w:r w:rsidRPr="00086B2C">
              <w:rPr>
                <w:sz w:val="22"/>
              </w:rPr>
              <w:t>Witnessed____________________________________________________________________     Date_______________</w:t>
            </w:r>
          </w:p>
          <w:p w:rsidR="00580F7C" w:rsidRPr="00086B2C" w:rsidRDefault="00580F7C" w:rsidP="00580F7C">
            <w:pPr>
              <w:ind w:right="346"/>
              <w:rPr>
                <w:sz w:val="16"/>
              </w:rPr>
            </w:pPr>
            <w:r w:rsidRPr="00086B2C">
              <w:rPr>
                <w:sz w:val="22"/>
              </w:rPr>
              <w:t xml:space="preserve">        </w:t>
            </w:r>
            <w:r w:rsidRPr="00086B2C">
              <w:rPr>
                <w:sz w:val="16"/>
              </w:rPr>
              <w:t xml:space="preserve">(Witness signature is required only if  the form is sent out of state </w:t>
            </w:r>
            <w:r w:rsidRPr="00086B2C">
              <w:rPr>
                <w:b/>
                <w:sz w:val="16"/>
                <w:u w:val="single"/>
              </w:rPr>
              <w:t>or</w:t>
            </w:r>
            <w:r w:rsidRPr="00086B2C">
              <w:rPr>
                <w:sz w:val="16"/>
              </w:rPr>
              <w:t xml:space="preserve"> if the above client signature has been signed by a mark)</w:t>
            </w:r>
          </w:p>
          <w:p w:rsidR="00580F7C" w:rsidRDefault="00580F7C" w:rsidP="00580F7C">
            <w:pPr>
              <w:spacing w:before="40"/>
              <w:ind w:left="1062" w:hanging="1062"/>
              <w:rPr>
                <w:sz w:val="18"/>
              </w:rPr>
            </w:pPr>
          </w:p>
          <w:p w:rsidR="00580F7C" w:rsidRPr="00872146" w:rsidRDefault="00580F7C" w:rsidP="00580F7C">
            <w:pPr>
              <w:rPr>
                <w:sz w:val="18"/>
              </w:rPr>
            </w:pPr>
          </w:p>
          <w:p w:rsidR="00580F7C" w:rsidRPr="00872146" w:rsidRDefault="00580F7C" w:rsidP="00580F7C">
            <w:pPr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0838C4" wp14:editId="34769F0E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47625</wp:posOffset>
                      </wp:positionV>
                      <wp:extent cx="6766560" cy="454660"/>
                      <wp:effectExtent l="0" t="0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6560" cy="45466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EEFCF9"/>
                                  </a:gs>
                                  <a:gs pos="100000">
                                    <a:srgbClr val="23ABAB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80F7C" w:rsidRDefault="00580F7C" w:rsidP="00580F7C">
                                  <w:pPr>
                                    <w:ind w:right="-165"/>
                                    <w:jc w:val="center"/>
                                    <w:rPr>
                                      <w:rFonts w:ascii="Paramount" w:hAnsi="Paramoun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Paramount" w:hAnsi="Paramount"/>
                                      <w:sz w:val="21"/>
                                    </w:rPr>
                                    <w:t>6015 Fayetteville Road, Suite #114,   Durham, NC  27713</w:t>
                                  </w:r>
                                </w:p>
                                <w:p w:rsidR="00580F7C" w:rsidRDefault="00580F7C" w:rsidP="00580F7C">
                                  <w:pPr>
                                    <w:ind w:right="-165"/>
                                    <w:jc w:val="center"/>
                                    <w:rPr>
                                      <w:rFonts w:ascii="Paramount" w:hAnsi="Paramoun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Paramount" w:hAnsi="Paramount"/>
                                      <w:sz w:val="21"/>
                                    </w:rPr>
                                    <w:t>Office: (919) 957-7357    www.alase.net    Fax: (919) 957-9539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838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7.6pt;margin-top:3.75pt;width:532.8pt;height:3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" fillcolor="#eefcf9" strokecolor="white">
                      <v:fill color2="#23abab" focusposition=".5,.5" focussize="" focus="100%" type="gradientRadial"/>
                      <v:textbox>
                        <w:txbxContent>
                          <w:p w:rsidR="00580F7C" w:rsidRDefault="00580F7C" w:rsidP="00580F7C">
                            <w:pPr>
                              <w:ind w:right="-165"/>
                              <w:jc w:val="center"/>
                              <w:rPr>
                                <w:rFonts w:ascii="Paramount" w:hAnsi="Paramount"/>
                                <w:sz w:val="21"/>
                              </w:rPr>
                            </w:pPr>
                            <w:r>
                              <w:rPr>
                                <w:rFonts w:ascii="Paramount" w:hAnsi="Paramount"/>
                                <w:sz w:val="21"/>
                              </w:rPr>
                              <w:t>6015 Fayetteville Road, Suite #114,   Durham, NC  27713</w:t>
                            </w:r>
                          </w:p>
                          <w:p w:rsidR="00580F7C" w:rsidRDefault="00580F7C" w:rsidP="00580F7C">
                            <w:pPr>
                              <w:ind w:right="-165"/>
                              <w:jc w:val="center"/>
                              <w:rPr>
                                <w:rFonts w:ascii="Paramount" w:hAnsi="Paramount"/>
                                <w:sz w:val="21"/>
                              </w:rPr>
                            </w:pPr>
                            <w:r>
                              <w:rPr>
                                <w:rFonts w:ascii="Paramount" w:hAnsi="Paramount"/>
                                <w:sz w:val="21"/>
                              </w:rPr>
                              <w:t>Office: (919) 957-7357    www.alase.net    Fax: (919) 957-9539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80F7C" w:rsidRPr="00872146" w:rsidRDefault="00580F7C" w:rsidP="00580F7C">
            <w:pPr>
              <w:rPr>
                <w:sz w:val="18"/>
              </w:rPr>
            </w:pPr>
          </w:p>
          <w:p w:rsidR="00580F7C" w:rsidRDefault="00580F7C" w:rsidP="00580F7C">
            <w:pPr>
              <w:rPr>
                <w:sz w:val="18"/>
              </w:rPr>
            </w:pPr>
          </w:p>
          <w:p w:rsidR="00580F7C" w:rsidRPr="00872146" w:rsidRDefault="00580F7C" w:rsidP="00580F7C">
            <w:pPr>
              <w:ind w:firstLine="720"/>
              <w:rPr>
                <w:sz w:val="18"/>
              </w:rPr>
            </w:pPr>
          </w:p>
        </w:tc>
      </w:tr>
    </w:tbl>
    <w:p w:rsidR="00C81810" w:rsidRDefault="00580F7C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276225</wp:posOffset>
            </wp:positionH>
            <wp:positionV relativeFrom="paragraph">
              <wp:posOffset>-9525</wp:posOffset>
            </wp:positionV>
            <wp:extent cx="923925" cy="7905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66675</wp:posOffset>
                </wp:positionV>
                <wp:extent cx="5669280" cy="6883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6883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9FDFD"/>
                            </a:gs>
                            <a:gs pos="100000">
                              <a:srgbClr val="23ABAB"/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F9FDF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F7C" w:rsidRDefault="00580F7C" w:rsidP="00580F7C">
                            <w:pPr>
                              <w:ind w:right="-15"/>
                              <w:jc w:val="center"/>
                              <w:rPr>
                                <w:rFonts w:ascii="Paramount" w:hAnsi="Paramount"/>
                                <w:sz w:val="33"/>
                              </w:rPr>
                            </w:pPr>
                            <w:r>
                              <w:rPr>
                                <w:rFonts w:ascii="Paramount" w:hAnsi="Paramount"/>
                                <w:sz w:val="49"/>
                              </w:rPr>
                              <w:t>A</w:t>
                            </w:r>
                            <w:r>
                              <w:rPr>
                                <w:rFonts w:ascii="Paramount" w:hAnsi="Paramount"/>
                                <w:sz w:val="37"/>
                              </w:rPr>
                              <w:t>LASE</w:t>
                            </w:r>
                            <w:r>
                              <w:rPr>
                                <w:rFonts w:ascii="Paramount" w:hAnsi="Paramount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Paramount" w:hAnsi="Paramount"/>
                                <w:sz w:val="33"/>
                              </w:rPr>
                              <w:t>Center</w:t>
                            </w:r>
                            <w:r w:rsidR="00CD4D8A">
                              <w:rPr>
                                <w:rFonts w:ascii="Paramount" w:hAnsi="Paramount"/>
                                <w:sz w:val="33"/>
                              </w:rPr>
                              <w:t xml:space="preserve"> for Enrichment </w:t>
                            </w:r>
                            <w:r w:rsidR="00CD4D8A">
                              <w:rPr>
                                <w:rFonts w:ascii="Paramount" w:hAnsi="Paramount"/>
                                <w:sz w:val="33"/>
                              </w:rPr>
                              <w:t>II</w:t>
                            </w:r>
                            <w:bookmarkStart w:id="0" w:name="_GoBack"/>
                            <w:bookmarkEnd w:id="0"/>
                          </w:p>
                          <w:p w:rsidR="00580F7C" w:rsidRDefault="00580F7C" w:rsidP="00580F7C">
                            <w:pPr>
                              <w:jc w:val="center"/>
                              <w:rPr>
                                <w:rFonts w:ascii="Paramount" w:hAnsi="Paramount"/>
                                <w:sz w:val="27"/>
                              </w:rPr>
                            </w:pPr>
                            <w:r>
                              <w:rPr>
                                <w:rFonts w:ascii="Paramount" w:hAnsi="Paramount"/>
                                <w:sz w:val="27"/>
                              </w:rPr>
                              <w:t>Helping to Heal Minds, Hearts and Souls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20pt;margin-top:5.25pt;width:446.4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" o:allowincell="f" fillcolor="#f9fdfd" strokecolor="#f9fdfd">
                <v:fill color2="#23abab" angle="90" focus="100%" type="gradient"/>
                <v:textbox>
                  <w:txbxContent>
                    <w:p w:rsidR="00580F7C" w:rsidRDefault="00580F7C" w:rsidP="00580F7C">
                      <w:pPr>
                        <w:ind w:right="-15"/>
                        <w:jc w:val="center"/>
                        <w:rPr>
                          <w:rFonts w:ascii="Paramount" w:hAnsi="Paramount"/>
                          <w:sz w:val="33"/>
                        </w:rPr>
                      </w:pPr>
                      <w:r>
                        <w:rPr>
                          <w:rFonts w:ascii="Paramount" w:hAnsi="Paramount"/>
                          <w:sz w:val="49"/>
                        </w:rPr>
                        <w:t>A</w:t>
                      </w:r>
                      <w:r>
                        <w:rPr>
                          <w:rFonts w:ascii="Paramount" w:hAnsi="Paramount"/>
                          <w:sz w:val="37"/>
                        </w:rPr>
                        <w:t>LASE</w:t>
                      </w:r>
                      <w:r>
                        <w:rPr>
                          <w:rFonts w:ascii="Paramount" w:hAnsi="Paramount"/>
                          <w:sz w:val="32"/>
                        </w:rPr>
                        <w:t xml:space="preserve"> </w:t>
                      </w:r>
                      <w:r>
                        <w:rPr>
                          <w:rFonts w:ascii="Paramount" w:hAnsi="Paramount"/>
                          <w:sz w:val="33"/>
                        </w:rPr>
                        <w:t>Center</w:t>
                      </w:r>
                      <w:r w:rsidR="00CD4D8A">
                        <w:rPr>
                          <w:rFonts w:ascii="Paramount" w:hAnsi="Paramount"/>
                          <w:sz w:val="33"/>
                        </w:rPr>
                        <w:t xml:space="preserve"> for Enrichment </w:t>
                      </w:r>
                      <w:r w:rsidR="00CD4D8A">
                        <w:rPr>
                          <w:rFonts w:ascii="Paramount" w:hAnsi="Paramount"/>
                          <w:sz w:val="33"/>
                        </w:rPr>
                        <w:t>II</w:t>
                      </w:r>
                      <w:bookmarkStart w:id="1" w:name="_GoBack"/>
                      <w:bookmarkEnd w:id="1"/>
                    </w:p>
                    <w:p w:rsidR="00580F7C" w:rsidRDefault="00580F7C" w:rsidP="00580F7C">
                      <w:pPr>
                        <w:jc w:val="center"/>
                        <w:rPr>
                          <w:rFonts w:ascii="Paramount" w:hAnsi="Paramount"/>
                          <w:sz w:val="27"/>
                        </w:rPr>
                      </w:pPr>
                      <w:r>
                        <w:rPr>
                          <w:rFonts w:ascii="Paramount" w:hAnsi="Paramount"/>
                          <w:sz w:val="27"/>
                        </w:rPr>
                        <w:t>Helping to Heal Minds, Hearts and Souls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-1485900</wp:posOffset>
            </wp:positionH>
            <wp:positionV relativeFrom="paragraph">
              <wp:posOffset>876300</wp:posOffset>
            </wp:positionV>
            <wp:extent cx="923925" cy="7905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</w:t>
      </w:r>
    </w:p>
    <w:sectPr w:rsidR="00C81810" w:rsidSect="00C81810">
      <w:pgSz w:w="12240" w:h="15840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ramou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7C"/>
    <w:rsid w:val="000C12AC"/>
    <w:rsid w:val="00580F7C"/>
    <w:rsid w:val="006C48B8"/>
    <w:rsid w:val="009B4523"/>
    <w:rsid w:val="00A64B41"/>
    <w:rsid w:val="00AF5260"/>
    <w:rsid w:val="00C81810"/>
    <w:rsid w:val="00CD4D8A"/>
    <w:rsid w:val="00D3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3A890-6545-4AD2-9525-08781E96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F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F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F7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Manager At Alase</dc:creator>
  <cp:keywords/>
  <dc:description/>
  <cp:lastModifiedBy>Rhimeka Fulmore</cp:lastModifiedBy>
  <cp:revision>6</cp:revision>
  <cp:lastPrinted>2019-04-15T23:44:00Z</cp:lastPrinted>
  <dcterms:created xsi:type="dcterms:W3CDTF">2016-08-16T19:22:00Z</dcterms:created>
  <dcterms:modified xsi:type="dcterms:W3CDTF">2019-04-15T23:45:00Z</dcterms:modified>
</cp:coreProperties>
</file>