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E430" w14:textId="77777777"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b/>
          <w:bCs/>
          <w:color w:val="000000"/>
          <w:kern w:val="0"/>
          <w:lang w:eastAsia="en-GB"/>
          <w14:ligatures w14:val="none"/>
        </w:rPr>
        <w:t>FOR IMMEDIATE RELEASE</w:t>
      </w:r>
    </w:p>
    <w:p w14:paraId="2CB0AFB3" w14:textId="77777777" w:rsidR="007535BF" w:rsidRPr="007535BF" w:rsidRDefault="007535BF" w:rsidP="007535BF">
      <w:pPr>
        <w:spacing w:before="100" w:beforeAutospacing="1" w:after="100" w:afterAutospacing="1"/>
        <w:jc w:val="center"/>
        <w:outlineLvl w:val="2"/>
        <w:rPr>
          <w:rFonts w:ascii="Arial" w:eastAsia="Times New Roman" w:hAnsi="Arial" w:cs="Arial"/>
          <w:b/>
          <w:bCs/>
          <w:i/>
          <w:iCs/>
          <w:color w:val="000000"/>
          <w:kern w:val="0"/>
          <w:lang w:eastAsia="en-GB"/>
          <w14:ligatures w14:val="none"/>
        </w:rPr>
      </w:pPr>
      <w:r w:rsidRPr="007535BF">
        <w:rPr>
          <w:rFonts w:ascii="Arial" w:eastAsia="Times New Roman" w:hAnsi="Arial" w:cs="Arial"/>
          <w:b/>
          <w:bCs/>
          <w:noProof/>
          <w:color w:val="000000"/>
          <w:kern w:val="0"/>
          <w:lang w:eastAsia="en-GB"/>
        </w:rPr>
        <w:drawing>
          <wp:inline distT="0" distB="0" distL="0" distR="0" wp14:anchorId="6A35F420" wp14:editId="32E35CB9">
            <wp:extent cx="1828800" cy="1375805"/>
            <wp:effectExtent l="0" t="0" r="0" b="0"/>
            <wp:docPr id="78456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68668" name="Picture 784568668"/>
                    <pic:cNvPicPr/>
                  </pic:nvPicPr>
                  <pic:blipFill rotWithShape="1">
                    <a:blip r:embed="rId5" cstate="print">
                      <a:extLst>
                        <a:ext uri="{28A0092B-C50C-407E-A947-70E740481C1C}">
                          <a14:useLocalDpi xmlns:a14="http://schemas.microsoft.com/office/drawing/2010/main" val="0"/>
                        </a:ext>
                      </a:extLst>
                    </a:blip>
                    <a:srcRect l="9637" t="8605" r="15353" b="6746"/>
                    <a:stretch>
                      <a:fillRect/>
                    </a:stretch>
                  </pic:blipFill>
                  <pic:spPr bwMode="auto">
                    <a:xfrm>
                      <a:off x="0" y="0"/>
                      <a:ext cx="1856554" cy="1396684"/>
                    </a:xfrm>
                    <a:prstGeom prst="rect">
                      <a:avLst/>
                    </a:prstGeom>
                    <a:ln>
                      <a:noFill/>
                    </a:ln>
                    <a:extLst>
                      <a:ext uri="{53640926-AAD7-44D8-BBD7-CCE9431645EC}">
                        <a14:shadowObscured xmlns:a14="http://schemas.microsoft.com/office/drawing/2010/main"/>
                      </a:ext>
                    </a:extLst>
                  </pic:spPr>
                </pic:pic>
              </a:graphicData>
            </a:graphic>
          </wp:inline>
        </w:drawing>
      </w:r>
    </w:p>
    <w:p w14:paraId="11512A97" w14:textId="77777777" w:rsidR="007535BF" w:rsidRPr="007535BF" w:rsidRDefault="007535BF" w:rsidP="007535BF">
      <w:pPr>
        <w:spacing w:before="100" w:beforeAutospacing="1" w:after="100" w:afterAutospacing="1"/>
        <w:jc w:val="center"/>
        <w:outlineLvl w:val="2"/>
        <w:rPr>
          <w:rFonts w:ascii="Arial" w:eastAsia="Times New Roman" w:hAnsi="Arial" w:cs="Arial"/>
          <w:b/>
          <w:bCs/>
          <w:color w:val="000000"/>
          <w:kern w:val="0"/>
          <w:lang w:eastAsia="en-GB"/>
          <w14:ligatures w14:val="none"/>
        </w:rPr>
      </w:pPr>
      <w:r w:rsidRPr="007535BF">
        <w:rPr>
          <w:rFonts w:ascii="Arial" w:eastAsia="Times New Roman" w:hAnsi="Arial" w:cs="Arial"/>
          <w:b/>
          <w:bCs/>
          <w:i/>
          <w:iCs/>
          <w:color w:val="000000"/>
          <w:kern w:val="0"/>
          <w:lang w:eastAsia="en-GB"/>
          <w14:ligatures w14:val="none"/>
        </w:rPr>
        <w:t>A National Day of Awareness, Recognition, and Opportunity</w:t>
      </w:r>
    </w:p>
    <w:p w14:paraId="71DB9E0C" w14:textId="77777777" w:rsidR="007535BF" w:rsidRPr="007535BF" w:rsidRDefault="00682018" w:rsidP="007535BF">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64DFA565">
          <v:rect id="_x0000_i1025" alt="" style="width:451.3pt;height:.05pt;mso-width-percent:0;mso-height-percent:0;mso-width-percent:0;mso-height-percent:0" o:hralign="center" o:hrstd="t" o:hr="t" fillcolor="#a0a0a0" stroked="f"/>
        </w:pict>
      </w:r>
    </w:p>
    <w:p w14:paraId="114B1F3C" w14:textId="768A38AE"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People Beyond Convictions Day will be observed on 18 July, aligning with Nelson Mandela International Day, a date chosen to reflect the enduring global symbolism of redemption, dignity, and the capacity for human change embodied by Nelson Mandela.</w:t>
      </w:r>
    </w:p>
    <w:p w14:paraId="063539ED" w14:textId="1AF1B6F8"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The initiative, founded by David Rowlands of </w:t>
      </w:r>
      <w:hyperlink r:id="rId6" w:tgtFrame="_new" w:history="1">
        <w:r w:rsidRPr="007535BF">
          <w:rPr>
            <w:rFonts w:ascii="Arial" w:eastAsia="Times New Roman" w:hAnsi="Arial" w:cs="Arial"/>
            <w:color w:val="0000FF"/>
            <w:kern w:val="0"/>
            <w:u w:val="single"/>
            <w:lang w:eastAsia="en-GB"/>
            <w14:ligatures w14:val="none"/>
          </w:rPr>
          <w:t>www.BeyondConvictions.com</w:t>
        </w:r>
      </w:hyperlink>
      <w:r w:rsidRPr="007535BF">
        <w:rPr>
          <w:rFonts w:ascii="Arial" w:eastAsia="Times New Roman" w:hAnsi="Arial" w:cs="Arial"/>
          <w:color w:val="000000"/>
          <w:kern w:val="0"/>
          <w:lang w:eastAsia="en-GB"/>
          <w14:ligatures w14:val="none"/>
        </w:rPr>
        <w:t>, calls for a fundamental shift in how society views people with past convictions. Moving away from permanent labels and toward recognition of growth, rehabilitation, and contribution.</w:t>
      </w:r>
    </w:p>
    <w:p w14:paraId="4DDDB75B" w14:textId="77777777"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About People Beyond Convictions Day</w:t>
      </w:r>
    </w:p>
    <w:p w14:paraId="1C87A5D6" w14:textId="3369FBFE"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People Beyond Convictions Day is a national awareness initiative dedicated to reshaping public understanding of individuals with past convictions. It promotes dignity, inclusion, and opportunity as essential foundations for stronger and more equitable communities.</w:t>
      </w:r>
    </w:p>
    <w:p w14:paraId="73B6A828" w14:textId="009D85EA"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2026 Theme “From Conviction to Contribution”</w:t>
      </w:r>
    </w:p>
    <w:p w14:paraId="415DFA39" w14:textId="77777777"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Purpose</w:t>
      </w:r>
    </w:p>
    <w:p w14:paraId="37C7EA78" w14:textId="77777777" w:rsidR="00F14369" w:rsidRPr="00F14369" w:rsidRDefault="00F14369" w:rsidP="00F14369">
      <w:pPr>
        <w:pStyle w:val="NormalWeb"/>
        <w:rPr>
          <w:rFonts w:ascii="Arial" w:hAnsi="Arial" w:cs="Arial"/>
          <w:color w:val="000000"/>
        </w:rPr>
      </w:pPr>
      <w:r w:rsidRPr="00F14369">
        <w:rPr>
          <w:rFonts w:ascii="Arial" w:hAnsi="Arial" w:cs="Arial"/>
          <w:color w:val="000000"/>
        </w:rPr>
        <w:t>People Beyond Convictions Day celebrates and uplifts people beyond past convictions by challenging stigma, breaking systemic barriers, and recognising the full humanity and potential of those rebuilding their lives. It calls on communities, employers, and institutions to move beyond labels and ensure fair access to opportunity in work, housing, education, health, and social participation.</w:t>
      </w:r>
    </w:p>
    <w:p w14:paraId="0B7ABD10" w14:textId="77777777" w:rsidR="00F14369" w:rsidRPr="00F14369" w:rsidRDefault="00F14369" w:rsidP="00F14369">
      <w:pPr>
        <w:pStyle w:val="NormalWeb"/>
        <w:rPr>
          <w:rFonts w:ascii="Arial" w:hAnsi="Arial" w:cs="Arial"/>
          <w:color w:val="000000"/>
        </w:rPr>
      </w:pPr>
      <w:r w:rsidRPr="00F14369">
        <w:rPr>
          <w:rFonts w:ascii="Arial" w:hAnsi="Arial" w:cs="Arial"/>
          <w:color w:val="000000"/>
        </w:rPr>
        <w:t>By fostering understanding and inclusion, it highlights rehabilitation, second chances, and dignity, and encourages practical steps that support reintegration and long-term personal growth for people rebuilding their futures.</w:t>
      </w:r>
    </w:p>
    <w:p w14:paraId="4871EB69" w14:textId="2EEEA68B"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Why It Matters</w:t>
      </w:r>
    </w:p>
    <w:p w14:paraId="5560F38F" w14:textId="77777777" w:rsidR="007535BF" w:rsidRPr="007535BF" w:rsidRDefault="007535BF" w:rsidP="007535BF">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Millions of people continue to be defined by past convictions, even long after rehabilitation and reintegration into society.</w:t>
      </w:r>
    </w:p>
    <w:p w14:paraId="036C9BAE" w14:textId="77777777" w:rsidR="007535BF" w:rsidRPr="007535BF" w:rsidRDefault="007535BF" w:rsidP="007535BF">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lastRenderedPageBreak/>
        <w:t>Stigma and structural barriers restrict access to employment, education, healthcare, housing, and full civic participation.</w:t>
      </w:r>
    </w:p>
    <w:p w14:paraId="789D16CF" w14:textId="77777777" w:rsidR="007535BF" w:rsidRPr="007535BF" w:rsidRDefault="007535BF" w:rsidP="007535BF">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Moving beyond labels creates opportunities for dignity, growth, and inclusion that benefit individuals, families, and communities.</w:t>
      </w:r>
    </w:p>
    <w:p w14:paraId="169DB880" w14:textId="434A881C" w:rsidR="007535BF" w:rsidRPr="007535BF" w:rsidRDefault="007535BF" w:rsidP="007535BF">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When people are supported to rebuild their lives, communities become safer, healthier, and more resilient.</w:t>
      </w:r>
    </w:p>
    <w:p w14:paraId="3BBBBAF3" w14:textId="77777777" w:rsidR="007535BF" w:rsidRPr="007535BF" w:rsidRDefault="007535BF" w:rsidP="007535BF">
      <w:pPr>
        <w:spacing w:before="100" w:beforeAutospacing="1" w:after="100" w:afterAutospacing="1"/>
        <w:outlineLvl w:val="1"/>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Goals of People Beyond Convictions Day</w:t>
      </w:r>
    </w:p>
    <w:p w14:paraId="2BFFDBD0" w14:textId="77777777"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Raise awareness of the lives, achievements, and contributions of people beyond convictions</w:t>
      </w:r>
    </w:p>
    <w:p w14:paraId="11A084BF" w14:textId="77777777"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Shift public perception from fixed labels to human potential</w:t>
      </w:r>
    </w:p>
    <w:p w14:paraId="5611401E" w14:textId="77777777"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Promote fair access to opportunities and inclusive practices across sectors</w:t>
      </w:r>
    </w:p>
    <w:p w14:paraId="6ED5A998" w14:textId="77777777"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Celebrate employers, organisations, and communities creating pathways forward</w:t>
      </w:r>
    </w:p>
    <w:p w14:paraId="33E82AFD" w14:textId="7A482854" w:rsidR="007535BF" w:rsidRPr="007535BF" w:rsidRDefault="007535BF" w:rsidP="007535BF">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Encourage society to recognise the whole person, not their past</w:t>
      </w:r>
    </w:p>
    <w:p w14:paraId="1BD98AC6" w14:textId="4FB67DEA" w:rsidR="007535BF" w:rsidRPr="007535BF" w:rsidRDefault="007535BF" w:rsidP="007535BF">
      <w:pPr>
        <w:spacing w:before="100" w:beforeAutospacing="1" w:after="100" w:afterAutospacing="1"/>
        <w:outlineLvl w:val="2"/>
        <w:rPr>
          <w:rFonts w:ascii="Arial" w:eastAsia="Times New Roman" w:hAnsi="Arial" w:cs="Arial"/>
          <w:b/>
          <w:bCs/>
          <w:color w:val="000000"/>
          <w:kern w:val="0"/>
          <w:lang w:eastAsia="en-GB"/>
          <w14:ligatures w14:val="none"/>
        </w:rPr>
      </w:pPr>
      <w:r w:rsidRPr="007535BF">
        <w:rPr>
          <w:rFonts w:ascii="Arial" w:eastAsia="Times New Roman" w:hAnsi="Arial" w:cs="Arial"/>
          <w:b/>
          <w:bCs/>
          <w:color w:val="000000"/>
          <w:kern w:val="0"/>
          <w:lang w:eastAsia="en-GB"/>
          <w14:ligatures w14:val="none"/>
        </w:rPr>
        <w:t xml:space="preserve">A </w:t>
      </w:r>
      <w:r w:rsidR="0078558C">
        <w:rPr>
          <w:rFonts w:ascii="Arial" w:eastAsia="Times New Roman" w:hAnsi="Arial" w:cs="Arial"/>
          <w:b/>
          <w:bCs/>
          <w:color w:val="000000"/>
          <w:kern w:val="0"/>
          <w:lang w:eastAsia="en-GB"/>
          <w14:ligatures w14:val="none"/>
        </w:rPr>
        <w:t>Word</w:t>
      </w:r>
      <w:r w:rsidRPr="007535BF">
        <w:rPr>
          <w:rFonts w:ascii="Arial" w:eastAsia="Times New Roman" w:hAnsi="Arial" w:cs="Arial"/>
          <w:b/>
          <w:bCs/>
          <w:color w:val="000000"/>
          <w:kern w:val="0"/>
          <w:lang w:eastAsia="en-GB"/>
          <w14:ligatures w14:val="none"/>
        </w:rPr>
        <w:t xml:space="preserve"> from the Founder </w:t>
      </w:r>
    </w:p>
    <w:p w14:paraId="03AD956A" w14:textId="321AB642"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“People Beyond Convictions Day is more than a moment of reflection</w:t>
      </w:r>
      <w:r w:rsidR="00F54E77">
        <w:rPr>
          <w:rFonts w:ascii="Arial" w:eastAsia="Times New Roman" w:hAnsi="Arial" w:cs="Arial"/>
          <w:color w:val="000000"/>
          <w:kern w:val="0"/>
          <w:lang w:eastAsia="en-GB"/>
          <w14:ligatures w14:val="none"/>
        </w:rPr>
        <w:t>,</w:t>
      </w:r>
      <w:r w:rsidRPr="007535BF">
        <w:rPr>
          <w:rFonts w:ascii="Arial" w:eastAsia="Times New Roman" w:hAnsi="Arial" w:cs="Arial"/>
          <w:color w:val="000000"/>
          <w:kern w:val="0"/>
          <w:lang w:eastAsia="en-GB"/>
          <w14:ligatures w14:val="none"/>
        </w:rPr>
        <w:t xml:space="preserve"> it is a call to rethink how we see one another. Too often, individuals are defined by a single chapter of their lives, one that no longer reflects who they are today.</w:t>
      </w:r>
    </w:p>
    <w:p w14:paraId="3549C1ED" w14:textId="77777777"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This day challenges us to look beyond labels and recognise growth, resilience, and the human capacity for change.</w:t>
      </w:r>
    </w:p>
    <w:p w14:paraId="69A16056" w14:textId="77777777"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When we open doors to opportunity, whether in employment, education, health, housing, or community, we do more than transform individual lives, we strengthen society as a whole. Safer, healthier, and more inclusive communities are built when people are given the dignity of a chance to move forward.</w:t>
      </w:r>
    </w:p>
    <w:p w14:paraId="6EF9A8C4" w14:textId="77777777"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color w:val="000000"/>
          <w:kern w:val="0"/>
          <w:lang w:eastAsia="en-GB"/>
          <w14:ligatures w14:val="none"/>
        </w:rPr>
        <w:t>I encourage everyone to take part by raising awareness, offering opportunities, or simply shifting perspective. When we see the person beyond the conviction, we unlock potential not only in them, but in all of us.”</w:t>
      </w:r>
    </w:p>
    <w:p w14:paraId="729E22FE" w14:textId="3D40205E" w:rsidR="007535BF" w:rsidRDefault="007535BF" w:rsidP="007535BF">
      <w:pPr>
        <w:spacing w:before="100" w:beforeAutospacing="1" w:after="100" w:afterAutospacing="1"/>
      </w:pPr>
      <w:r w:rsidRPr="007535BF">
        <w:rPr>
          <w:rFonts w:ascii="Arial" w:eastAsia="Times New Roman" w:hAnsi="Arial" w:cs="Arial"/>
          <w:b/>
          <w:bCs/>
          <w:color w:val="000000"/>
          <w:kern w:val="0"/>
          <w:lang w:eastAsia="en-GB"/>
          <w14:ligatures w14:val="none"/>
        </w:rPr>
        <w:t>David Rowlands, Founder, </w:t>
      </w:r>
      <w:hyperlink r:id="rId7" w:tgtFrame="_new" w:history="1">
        <w:r w:rsidRPr="007535BF">
          <w:rPr>
            <w:rFonts w:ascii="Arial" w:eastAsia="Times New Roman" w:hAnsi="Arial" w:cs="Arial"/>
            <w:b/>
            <w:bCs/>
            <w:color w:val="0000FF"/>
            <w:kern w:val="0"/>
            <w:u w:val="single"/>
            <w:lang w:eastAsia="en-GB"/>
            <w14:ligatures w14:val="none"/>
          </w:rPr>
          <w:t>www.BeyondConvictions.com</w:t>
        </w:r>
      </w:hyperlink>
    </w:p>
    <w:p w14:paraId="6BF21630" w14:textId="13BA1C25" w:rsidR="000A0D2E" w:rsidRDefault="000A0D2E" w:rsidP="000A0D2E">
      <w:pPr>
        <w:pStyle w:val="p1"/>
        <w:spacing w:before="0" w:beforeAutospacing="0" w:after="0" w:afterAutospacing="0"/>
        <w:rPr>
          <w:rStyle w:val="s1"/>
          <w:rFonts w:ascii="Arial" w:hAnsi="Arial" w:cs="Arial"/>
          <w:b/>
          <w:bCs/>
          <w:color w:val="000000"/>
        </w:rPr>
      </w:pPr>
      <w:r w:rsidRPr="000A0D2E">
        <w:rPr>
          <w:rStyle w:val="s1"/>
          <w:rFonts w:ascii="Arial" w:hAnsi="Arial" w:cs="Arial"/>
          <w:b/>
          <w:bCs/>
          <w:color w:val="000000"/>
        </w:rPr>
        <w:t>Get Involved</w:t>
      </w:r>
    </w:p>
    <w:p w14:paraId="6DFE88F9" w14:textId="77777777" w:rsidR="000A0D2E" w:rsidRPr="000A0D2E" w:rsidRDefault="000A0D2E" w:rsidP="000A0D2E">
      <w:pPr>
        <w:pStyle w:val="p1"/>
        <w:spacing w:before="0" w:beforeAutospacing="0" w:after="0" w:afterAutospacing="0"/>
        <w:rPr>
          <w:rFonts w:ascii="Arial" w:hAnsi="Arial" w:cs="Arial"/>
          <w:color w:val="000000"/>
        </w:rPr>
      </w:pPr>
    </w:p>
    <w:p w14:paraId="414A1C4F" w14:textId="77777777" w:rsidR="000A0D2E" w:rsidRPr="000A0D2E" w:rsidRDefault="000A0D2E" w:rsidP="000A0D2E">
      <w:pPr>
        <w:pStyle w:val="p1"/>
        <w:spacing w:before="0" w:beforeAutospacing="0" w:after="0" w:afterAutospacing="0"/>
        <w:rPr>
          <w:rFonts w:ascii="Arial" w:hAnsi="Arial" w:cs="Arial"/>
          <w:color w:val="000000"/>
        </w:rPr>
      </w:pPr>
      <w:r w:rsidRPr="000A0D2E">
        <w:rPr>
          <w:rStyle w:val="s2"/>
          <w:rFonts w:ascii="Arial" w:hAnsi="Arial" w:cs="Arial"/>
          <w:color w:val="000000"/>
        </w:rPr>
        <w:t>We’re inviting individuals, advocates, organisations, and allies to be part of something powerful.</w:t>
      </w:r>
    </w:p>
    <w:p w14:paraId="2161DF62" w14:textId="77777777" w:rsidR="000A0D2E" w:rsidRPr="000A0D2E" w:rsidRDefault="000A0D2E" w:rsidP="000A0D2E">
      <w:pPr>
        <w:pStyle w:val="p2"/>
        <w:spacing w:before="0" w:beforeAutospacing="0" w:after="0" w:afterAutospacing="0"/>
        <w:rPr>
          <w:rFonts w:ascii="Arial" w:hAnsi="Arial" w:cs="Arial"/>
          <w:color w:val="000000"/>
        </w:rPr>
      </w:pPr>
    </w:p>
    <w:p w14:paraId="42C372AA" w14:textId="77777777" w:rsidR="000A0D2E" w:rsidRPr="000A0D2E" w:rsidRDefault="000A0D2E" w:rsidP="000A0D2E">
      <w:pPr>
        <w:pStyle w:val="p1"/>
        <w:spacing w:before="0" w:beforeAutospacing="0" w:after="0" w:afterAutospacing="0"/>
        <w:rPr>
          <w:rFonts w:ascii="Arial" w:hAnsi="Arial" w:cs="Arial"/>
          <w:color w:val="000000"/>
        </w:rPr>
      </w:pPr>
      <w:r w:rsidRPr="000A0D2E">
        <w:rPr>
          <w:rStyle w:val="s2"/>
          <w:rFonts w:ascii="Arial" w:hAnsi="Arial" w:cs="Arial"/>
          <w:color w:val="000000"/>
        </w:rPr>
        <w:t>This is your chance to help tell the real stories.</w:t>
      </w:r>
    </w:p>
    <w:p w14:paraId="5F12C936" w14:textId="77777777" w:rsidR="000A0D2E" w:rsidRPr="000A0D2E" w:rsidRDefault="000A0D2E" w:rsidP="000A0D2E">
      <w:pPr>
        <w:pStyle w:val="p2"/>
        <w:spacing w:before="0" w:beforeAutospacing="0" w:after="0" w:afterAutospacing="0"/>
        <w:rPr>
          <w:rFonts w:ascii="Arial" w:hAnsi="Arial" w:cs="Arial"/>
          <w:color w:val="000000"/>
        </w:rPr>
      </w:pPr>
    </w:p>
    <w:p w14:paraId="6EBDF435" w14:textId="77777777" w:rsidR="000A0D2E" w:rsidRPr="000A0D2E" w:rsidRDefault="000A0D2E" w:rsidP="000A0D2E">
      <w:pPr>
        <w:pStyle w:val="p1"/>
        <w:spacing w:before="0" w:beforeAutospacing="0" w:after="0" w:afterAutospacing="0"/>
        <w:rPr>
          <w:rFonts w:ascii="Arial" w:hAnsi="Arial" w:cs="Arial"/>
          <w:color w:val="000000"/>
        </w:rPr>
      </w:pPr>
      <w:r w:rsidRPr="000A0D2E">
        <w:rPr>
          <w:rStyle w:val="s1"/>
          <w:rFonts w:ascii="Arial" w:hAnsi="Arial" w:cs="Arial"/>
          <w:b/>
          <w:bCs/>
          <w:color w:val="000000"/>
        </w:rPr>
        <w:t>We want to hear from you.</w:t>
      </w:r>
      <w:r w:rsidRPr="000A0D2E">
        <w:rPr>
          <w:rFonts w:ascii="Arial" w:hAnsi="Arial" w:cs="Arial"/>
          <w:color w:val="000000"/>
        </w:rPr>
        <w:br/>
      </w:r>
      <w:r w:rsidRPr="000A0D2E">
        <w:rPr>
          <w:rStyle w:val="s2"/>
          <w:rFonts w:ascii="Arial" w:hAnsi="Arial" w:cs="Arial"/>
          <w:color w:val="000000"/>
        </w:rPr>
        <w:t>If you have lived experience of a conviction, we invite you to share your journey in your own words.</w:t>
      </w:r>
    </w:p>
    <w:p w14:paraId="084E7C0F" w14:textId="77777777" w:rsidR="000A0D2E" w:rsidRPr="000A0D2E" w:rsidRDefault="000A0D2E" w:rsidP="000A0D2E">
      <w:pPr>
        <w:pStyle w:val="p2"/>
        <w:spacing w:before="0" w:beforeAutospacing="0" w:after="0" w:afterAutospacing="0"/>
        <w:rPr>
          <w:rFonts w:ascii="Arial" w:hAnsi="Arial" w:cs="Arial"/>
          <w:color w:val="000000"/>
        </w:rPr>
      </w:pPr>
    </w:p>
    <w:p w14:paraId="45FA0704" w14:textId="77777777" w:rsidR="000A0D2E" w:rsidRPr="000A0D2E" w:rsidRDefault="000A0D2E" w:rsidP="000A0D2E">
      <w:pPr>
        <w:pStyle w:val="p1"/>
        <w:spacing w:before="0" w:beforeAutospacing="0" w:after="0" w:afterAutospacing="0"/>
        <w:rPr>
          <w:rFonts w:ascii="Arial" w:hAnsi="Arial" w:cs="Arial"/>
          <w:color w:val="000000"/>
        </w:rPr>
      </w:pPr>
      <w:r w:rsidRPr="000A0D2E">
        <w:rPr>
          <w:rStyle w:val="s1"/>
          <w:rFonts w:ascii="Arial" w:hAnsi="Arial" w:cs="Arial"/>
          <w:b/>
          <w:bCs/>
          <w:color w:val="000000"/>
        </w:rPr>
        <w:t>Submit up to 500 words about:</w:t>
      </w:r>
    </w:p>
    <w:p w14:paraId="23EC0DCE" w14:textId="77777777" w:rsidR="000A0D2E" w:rsidRPr="000A0D2E" w:rsidRDefault="000A0D2E" w:rsidP="000A0D2E">
      <w:pPr>
        <w:pStyle w:val="li1"/>
        <w:numPr>
          <w:ilvl w:val="0"/>
          <w:numId w:val="3"/>
        </w:numPr>
        <w:spacing w:before="0" w:beforeAutospacing="0" w:after="0" w:afterAutospacing="0"/>
        <w:rPr>
          <w:rFonts w:ascii="Arial" w:hAnsi="Arial" w:cs="Arial"/>
          <w:color w:val="000000"/>
        </w:rPr>
      </w:pPr>
      <w:r w:rsidRPr="000A0D2E">
        <w:rPr>
          <w:rStyle w:val="s2"/>
          <w:rFonts w:ascii="Arial" w:hAnsi="Arial" w:cs="Arial"/>
          <w:color w:val="000000"/>
        </w:rPr>
        <w:t>Your convictions (as much or as little as you feel comfortable sharing)</w:t>
      </w:r>
    </w:p>
    <w:p w14:paraId="31DA5A26" w14:textId="77777777" w:rsidR="000A0D2E" w:rsidRPr="000A0D2E" w:rsidRDefault="000A0D2E" w:rsidP="000A0D2E">
      <w:pPr>
        <w:pStyle w:val="li1"/>
        <w:numPr>
          <w:ilvl w:val="0"/>
          <w:numId w:val="3"/>
        </w:numPr>
        <w:spacing w:before="0" w:beforeAutospacing="0" w:after="0" w:afterAutospacing="0"/>
        <w:rPr>
          <w:rFonts w:ascii="Arial" w:hAnsi="Arial" w:cs="Arial"/>
          <w:color w:val="000000"/>
        </w:rPr>
      </w:pPr>
      <w:r w:rsidRPr="000A0D2E">
        <w:rPr>
          <w:rStyle w:val="s2"/>
          <w:rFonts w:ascii="Arial" w:hAnsi="Arial" w:cs="Arial"/>
          <w:color w:val="000000"/>
        </w:rPr>
        <w:lastRenderedPageBreak/>
        <w:t>What you’ve done since</w:t>
      </w:r>
    </w:p>
    <w:p w14:paraId="20C13421" w14:textId="77777777" w:rsidR="000A0D2E" w:rsidRPr="000A0D2E" w:rsidRDefault="000A0D2E" w:rsidP="000A0D2E">
      <w:pPr>
        <w:pStyle w:val="li1"/>
        <w:numPr>
          <w:ilvl w:val="0"/>
          <w:numId w:val="3"/>
        </w:numPr>
        <w:spacing w:before="0" w:beforeAutospacing="0" w:after="0" w:afterAutospacing="0"/>
        <w:rPr>
          <w:rFonts w:ascii="Arial" w:hAnsi="Arial" w:cs="Arial"/>
          <w:color w:val="000000"/>
        </w:rPr>
      </w:pPr>
      <w:r w:rsidRPr="000A0D2E">
        <w:rPr>
          <w:rStyle w:val="s2"/>
          <w:rFonts w:ascii="Arial" w:hAnsi="Arial" w:cs="Arial"/>
          <w:color w:val="000000"/>
        </w:rPr>
        <w:t>The positive changes, growth, or contributions you’ve made</w:t>
      </w:r>
    </w:p>
    <w:p w14:paraId="2EF9A50A" w14:textId="77777777" w:rsidR="000A0D2E" w:rsidRPr="000A0D2E" w:rsidRDefault="000A0D2E" w:rsidP="000A0D2E">
      <w:pPr>
        <w:pStyle w:val="li1"/>
        <w:numPr>
          <w:ilvl w:val="0"/>
          <w:numId w:val="3"/>
        </w:numPr>
        <w:spacing w:before="0" w:beforeAutospacing="0" w:after="0" w:afterAutospacing="0"/>
        <w:rPr>
          <w:rFonts w:ascii="Arial" w:hAnsi="Arial" w:cs="Arial"/>
          <w:color w:val="000000"/>
        </w:rPr>
      </w:pPr>
      <w:r w:rsidRPr="000A0D2E">
        <w:rPr>
          <w:rStyle w:val="s2"/>
          <w:rFonts w:ascii="Arial" w:hAnsi="Arial" w:cs="Arial"/>
          <w:color w:val="000000"/>
        </w:rPr>
        <w:t>What “moving beyond convictions” means to you</w:t>
      </w:r>
    </w:p>
    <w:p w14:paraId="3A3D3C50" w14:textId="77777777" w:rsidR="000A0D2E" w:rsidRPr="000A0D2E" w:rsidRDefault="000A0D2E" w:rsidP="000A0D2E">
      <w:pPr>
        <w:pStyle w:val="p2"/>
        <w:spacing w:before="0" w:beforeAutospacing="0" w:after="0" w:afterAutospacing="0"/>
        <w:rPr>
          <w:rFonts w:ascii="Arial" w:hAnsi="Arial" w:cs="Arial"/>
          <w:color w:val="000000"/>
        </w:rPr>
      </w:pPr>
    </w:p>
    <w:p w14:paraId="5A3F8E12" w14:textId="77777777" w:rsidR="000A0D2E" w:rsidRPr="000A0D2E" w:rsidRDefault="000A0D2E" w:rsidP="000A0D2E">
      <w:pPr>
        <w:pStyle w:val="p1"/>
        <w:spacing w:before="0" w:beforeAutospacing="0" w:after="0" w:afterAutospacing="0"/>
        <w:rPr>
          <w:rFonts w:ascii="Arial" w:hAnsi="Arial" w:cs="Arial"/>
          <w:color w:val="000000"/>
        </w:rPr>
      </w:pPr>
      <w:r w:rsidRPr="000A0D2E">
        <w:rPr>
          <w:rStyle w:val="s2"/>
          <w:rFonts w:ascii="Arial" w:hAnsi="Arial" w:cs="Arial"/>
          <w:color w:val="000000"/>
        </w:rPr>
        <w:t>You’re welcome to include:</w:t>
      </w:r>
    </w:p>
    <w:p w14:paraId="533A2D8B" w14:textId="77777777" w:rsidR="000A0D2E" w:rsidRPr="000A0D2E" w:rsidRDefault="000A0D2E" w:rsidP="000A0D2E">
      <w:pPr>
        <w:pStyle w:val="li1"/>
        <w:numPr>
          <w:ilvl w:val="0"/>
          <w:numId w:val="4"/>
        </w:numPr>
        <w:spacing w:before="0" w:beforeAutospacing="0" w:after="0" w:afterAutospacing="0"/>
        <w:rPr>
          <w:rFonts w:ascii="Arial" w:hAnsi="Arial" w:cs="Arial"/>
          <w:color w:val="000000"/>
        </w:rPr>
      </w:pPr>
      <w:r w:rsidRPr="000A0D2E">
        <w:rPr>
          <w:rStyle w:val="s2"/>
          <w:rFonts w:ascii="Arial" w:hAnsi="Arial" w:cs="Arial"/>
          <w:color w:val="000000"/>
        </w:rPr>
        <w:t>A photo of yourself</w:t>
      </w:r>
    </w:p>
    <w:p w14:paraId="79F201A3" w14:textId="77777777" w:rsidR="000A0D2E" w:rsidRPr="000A0D2E" w:rsidRDefault="000A0D2E" w:rsidP="000A0D2E">
      <w:pPr>
        <w:pStyle w:val="li1"/>
        <w:numPr>
          <w:ilvl w:val="0"/>
          <w:numId w:val="4"/>
        </w:numPr>
        <w:spacing w:before="0" w:beforeAutospacing="0" w:after="0" w:afterAutospacing="0"/>
        <w:rPr>
          <w:rFonts w:ascii="Arial" w:hAnsi="Arial" w:cs="Arial"/>
          <w:color w:val="000000"/>
        </w:rPr>
      </w:pPr>
      <w:r w:rsidRPr="000A0D2E">
        <w:rPr>
          <w:rStyle w:val="s2"/>
          <w:rFonts w:ascii="Arial" w:hAnsi="Arial" w:cs="Arial"/>
          <w:color w:val="000000"/>
        </w:rPr>
        <w:t>Images that represent your journey</w:t>
      </w:r>
    </w:p>
    <w:p w14:paraId="5435C9BE" w14:textId="77777777" w:rsidR="000A0D2E" w:rsidRPr="000A0D2E" w:rsidRDefault="000A0D2E" w:rsidP="000A0D2E">
      <w:pPr>
        <w:pStyle w:val="li1"/>
        <w:numPr>
          <w:ilvl w:val="0"/>
          <w:numId w:val="4"/>
        </w:numPr>
        <w:spacing w:before="0" w:beforeAutospacing="0" w:after="0" w:afterAutospacing="0"/>
        <w:rPr>
          <w:rFonts w:ascii="Arial" w:hAnsi="Arial" w:cs="Arial"/>
          <w:color w:val="000000"/>
        </w:rPr>
      </w:pPr>
      <w:r w:rsidRPr="000A0D2E">
        <w:rPr>
          <w:rStyle w:val="s2"/>
          <w:rFonts w:ascii="Arial" w:hAnsi="Arial" w:cs="Arial"/>
          <w:color w:val="000000"/>
        </w:rPr>
        <w:t>Any work, projects, or achievements you’re proud of</w:t>
      </w:r>
    </w:p>
    <w:p w14:paraId="2E895DB5" w14:textId="77777777" w:rsidR="000A0D2E" w:rsidRPr="000A0D2E" w:rsidRDefault="000A0D2E" w:rsidP="000A0D2E">
      <w:pPr>
        <w:pStyle w:val="p2"/>
        <w:spacing w:before="0" w:beforeAutospacing="0" w:after="0" w:afterAutospacing="0"/>
        <w:rPr>
          <w:rFonts w:ascii="Arial" w:hAnsi="Arial" w:cs="Arial"/>
          <w:color w:val="000000"/>
        </w:rPr>
      </w:pPr>
    </w:p>
    <w:p w14:paraId="66DCC0DE" w14:textId="77777777" w:rsidR="000A0D2E" w:rsidRPr="000A0D2E" w:rsidRDefault="000A0D2E" w:rsidP="000A0D2E">
      <w:pPr>
        <w:pStyle w:val="p1"/>
        <w:spacing w:before="0" w:beforeAutospacing="0" w:after="0" w:afterAutospacing="0"/>
        <w:rPr>
          <w:rFonts w:ascii="Arial" w:hAnsi="Arial" w:cs="Arial"/>
          <w:color w:val="000000"/>
        </w:rPr>
      </w:pPr>
      <w:r w:rsidRPr="000A0D2E">
        <w:rPr>
          <w:rStyle w:val="s1"/>
          <w:rFonts w:ascii="Arial" w:hAnsi="Arial" w:cs="Arial"/>
          <w:b/>
          <w:bCs/>
          <w:color w:val="000000"/>
        </w:rPr>
        <w:t>Send your submission to:</w:t>
      </w:r>
      <w:r w:rsidRPr="000A0D2E">
        <w:rPr>
          <w:rFonts w:ascii="Arial" w:hAnsi="Arial" w:cs="Arial"/>
          <w:color w:val="000000"/>
        </w:rPr>
        <w:br/>
      </w:r>
      <w:hyperlink r:id="rId8" w:history="1">
        <w:r w:rsidRPr="000A0D2E">
          <w:rPr>
            <w:rStyle w:val="s4"/>
            <w:rFonts w:ascii="Arial" w:hAnsi="Arial" w:cs="Arial"/>
            <w:color w:val="0000FF"/>
            <w:u w:val="single"/>
          </w:rPr>
          <w:t>David@BeyondConvictions.com</w:t>
        </w:r>
      </w:hyperlink>
    </w:p>
    <w:p w14:paraId="3DDFF5DE" w14:textId="77777777" w:rsidR="000A0D2E" w:rsidRPr="000A0D2E" w:rsidRDefault="000A0D2E" w:rsidP="000A0D2E">
      <w:pPr>
        <w:pStyle w:val="p2"/>
        <w:spacing w:before="0" w:beforeAutospacing="0" w:after="0" w:afterAutospacing="0"/>
        <w:rPr>
          <w:rFonts w:ascii="Arial" w:hAnsi="Arial" w:cs="Arial"/>
          <w:color w:val="000000"/>
        </w:rPr>
      </w:pPr>
    </w:p>
    <w:p w14:paraId="53E80ABB" w14:textId="77777777" w:rsidR="000A0D2E" w:rsidRPr="000A0D2E" w:rsidRDefault="000A0D2E" w:rsidP="000A0D2E">
      <w:pPr>
        <w:pStyle w:val="p1"/>
        <w:spacing w:before="0" w:beforeAutospacing="0" w:after="0" w:afterAutospacing="0"/>
        <w:rPr>
          <w:rFonts w:ascii="Arial" w:hAnsi="Arial" w:cs="Arial"/>
          <w:color w:val="000000"/>
        </w:rPr>
      </w:pPr>
      <w:r w:rsidRPr="000A0D2E">
        <w:rPr>
          <w:rStyle w:val="s2"/>
          <w:rFonts w:ascii="Arial" w:hAnsi="Arial" w:cs="Arial"/>
          <w:color w:val="000000"/>
        </w:rPr>
        <w:t>Your story could be featured as part of this national campaign, helping to challenge stigma, inspire others, and highlight the reality that people are more than their past.</w:t>
      </w:r>
    </w:p>
    <w:p w14:paraId="07F093E9" w14:textId="77777777" w:rsidR="000A0D2E" w:rsidRPr="000A0D2E" w:rsidRDefault="000A0D2E" w:rsidP="000A0D2E">
      <w:pPr>
        <w:pStyle w:val="p2"/>
        <w:spacing w:before="0" w:beforeAutospacing="0" w:after="0" w:afterAutospacing="0"/>
        <w:rPr>
          <w:rFonts w:ascii="Arial" w:hAnsi="Arial" w:cs="Arial"/>
          <w:color w:val="000000"/>
        </w:rPr>
      </w:pPr>
    </w:p>
    <w:p w14:paraId="3366FB4E" w14:textId="77777777" w:rsidR="000A0D2E" w:rsidRPr="000A0D2E" w:rsidRDefault="000A0D2E" w:rsidP="000A0D2E">
      <w:pPr>
        <w:pStyle w:val="p2"/>
        <w:spacing w:before="0" w:beforeAutospacing="0" w:after="0" w:afterAutospacing="0"/>
        <w:rPr>
          <w:rFonts w:ascii="Arial" w:hAnsi="Arial" w:cs="Arial"/>
          <w:color w:val="000000"/>
        </w:rPr>
      </w:pPr>
    </w:p>
    <w:p w14:paraId="10C3B8E1" w14:textId="77777777" w:rsidR="000A0D2E" w:rsidRDefault="000A0D2E" w:rsidP="000A0D2E">
      <w:pPr>
        <w:pStyle w:val="p1"/>
        <w:spacing w:before="0" w:beforeAutospacing="0" w:after="0" w:afterAutospacing="0"/>
        <w:rPr>
          <w:rStyle w:val="s2"/>
          <w:rFonts w:ascii="Arial" w:hAnsi="Arial" w:cs="Arial"/>
          <w:color w:val="000000"/>
        </w:rPr>
      </w:pPr>
      <w:r w:rsidRPr="000A0D2E">
        <w:rPr>
          <w:rStyle w:val="s1"/>
          <w:rFonts w:ascii="Arial" w:hAnsi="Arial" w:cs="Arial"/>
          <w:b/>
          <w:bCs/>
          <w:color w:val="000000"/>
        </w:rPr>
        <w:t>Please share this callout</w:t>
      </w:r>
      <w:r w:rsidRPr="000A0D2E">
        <w:rPr>
          <w:rStyle w:val="s2"/>
          <w:rFonts w:ascii="Arial" w:hAnsi="Arial" w:cs="Arial"/>
          <w:color w:val="000000"/>
        </w:rPr>
        <w:t> with your networks. The more voices we amplify, the stronger the impact.</w:t>
      </w:r>
    </w:p>
    <w:p w14:paraId="584667F7" w14:textId="77777777" w:rsidR="000A0D2E" w:rsidRPr="000A0D2E" w:rsidRDefault="000A0D2E" w:rsidP="000A0D2E">
      <w:pPr>
        <w:pStyle w:val="p1"/>
        <w:spacing w:before="0" w:beforeAutospacing="0" w:after="0" w:afterAutospacing="0"/>
        <w:rPr>
          <w:rFonts w:ascii="Arial" w:hAnsi="Arial" w:cs="Arial"/>
          <w:color w:val="000000"/>
        </w:rPr>
      </w:pPr>
    </w:p>
    <w:p w14:paraId="3F98458A" w14:textId="77777777" w:rsidR="000A0D2E" w:rsidRDefault="000A0D2E" w:rsidP="000A0D2E">
      <w:pPr>
        <w:pStyle w:val="p1"/>
        <w:spacing w:before="0" w:beforeAutospacing="0" w:after="0" w:afterAutospacing="0"/>
        <w:rPr>
          <w:rStyle w:val="s2"/>
          <w:rFonts w:ascii="Arial" w:hAnsi="Arial" w:cs="Arial"/>
          <w:color w:val="000000"/>
        </w:rPr>
      </w:pPr>
      <w:r w:rsidRPr="000A0D2E">
        <w:rPr>
          <w:rStyle w:val="s2"/>
          <w:rFonts w:ascii="Arial" w:hAnsi="Arial" w:cs="Arial"/>
          <w:color w:val="000000"/>
        </w:rPr>
        <w:t>Together, we can reshape perceptions, open doors, and create real opportunities.</w:t>
      </w:r>
    </w:p>
    <w:p w14:paraId="04714573" w14:textId="77777777" w:rsidR="000A0D2E" w:rsidRPr="000A0D2E" w:rsidRDefault="000A0D2E" w:rsidP="000A0D2E">
      <w:pPr>
        <w:pStyle w:val="p1"/>
        <w:spacing w:before="0" w:beforeAutospacing="0" w:after="0" w:afterAutospacing="0"/>
        <w:rPr>
          <w:rFonts w:ascii="Arial" w:hAnsi="Arial" w:cs="Arial"/>
          <w:color w:val="000000"/>
        </w:rPr>
      </w:pPr>
    </w:p>
    <w:p w14:paraId="4FB082A4" w14:textId="77777777" w:rsidR="000A0D2E" w:rsidRPr="000A0D2E" w:rsidRDefault="000A0D2E" w:rsidP="000A0D2E">
      <w:pPr>
        <w:pStyle w:val="p1"/>
        <w:spacing w:before="0" w:beforeAutospacing="0" w:after="0" w:afterAutospacing="0"/>
        <w:rPr>
          <w:rFonts w:ascii="Arial" w:hAnsi="Arial" w:cs="Arial"/>
          <w:color w:val="000000"/>
        </w:rPr>
      </w:pPr>
      <w:r w:rsidRPr="000A0D2E">
        <w:rPr>
          <w:rStyle w:val="s2"/>
          <w:rFonts w:ascii="Arial" w:hAnsi="Arial" w:cs="Arial"/>
          <w:color w:val="000000"/>
        </w:rPr>
        <w:t>#PeopleBeyondConvictionsDay #FromConvictiontoContribution</w:t>
      </w:r>
    </w:p>
    <w:p w14:paraId="69F07789" w14:textId="0C78BAB1" w:rsidR="007535BF"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r w:rsidRPr="007535BF">
        <w:rPr>
          <w:rFonts w:ascii="Arial" w:eastAsia="Times New Roman" w:hAnsi="Arial" w:cs="Arial"/>
          <w:b/>
          <w:bCs/>
          <w:color w:val="000000"/>
          <w:kern w:val="0"/>
          <w:lang w:eastAsia="en-GB"/>
          <w14:ligatures w14:val="none"/>
        </w:rPr>
        <w:t xml:space="preserve">Media </w:t>
      </w:r>
      <w:r w:rsidR="00C6000B">
        <w:rPr>
          <w:rFonts w:ascii="Arial" w:eastAsia="Times New Roman" w:hAnsi="Arial" w:cs="Arial"/>
          <w:b/>
          <w:bCs/>
          <w:color w:val="000000"/>
          <w:kern w:val="0"/>
          <w:lang w:eastAsia="en-GB"/>
          <w14:ligatures w14:val="none"/>
        </w:rPr>
        <w:t>Enquires</w:t>
      </w:r>
      <w:r w:rsidRPr="007535BF">
        <w:rPr>
          <w:rFonts w:ascii="Arial" w:eastAsia="Times New Roman" w:hAnsi="Arial" w:cs="Arial"/>
          <w:b/>
          <w:bCs/>
          <w:color w:val="000000"/>
          <w:kern w:val="0"/>
          <w:lang w:eastAsia="en-GB"/>
          <w14:ligatures w14:val="none"/>
        </w:rPr>
        <w:t>:</w:t>
      </w:r>
      <w:r w:rsidRPr="007535BF">
        <w:rPr>
          <w:rFonts w:ascii="Arial" w:eastAsia="Times New Roman" w:hAnsi="Arial" w:cs="Arial"/>
          <w:color w:val="000000"/>
          <w:kern w:val="0"/>
          <w:lang w:eastAsia="en-GB"/>
          <w14:ligatures w14:val="none"/>
        </w:rPr>
        <w:br/>
        <w:t>David Rowlands</w:t>
      </w:r>
    </w:p>
    <w:p w14:paraId="196EDA99" w14:textId="7666477A" w:rsidR="00E72263" w:rsidRPr="007535BF" w:rsidRDefault="007535BF" w:rsidP="007535BF">
      <w:pPr>
        <w:spacing w:before="100" w:beforeAutospacing="1" w:after="100" w:afterAutospacing="1"/>
        <w:rPr>
          <w:rFonts w:ascii="Arial" w:eastAsia="Times New Roman" w:hAnsi="Arial" w:cs="Arial"/>
          <w:color w:val="000000"/>
          <w:kern w:val="0"/>
          <w:lang w:eastAsia="en-GB"/>
          <w14:ligatures w14:val="none"/>
        </w:rPr>
      </w:pPr>
      <w:hyperlink r:id="rId9" w:history="1">
        <w:r w:rsidRPr="007535BF">
          <w:rPr>
            <w:rStyle w:val="Hyperlink"/>
            <w:rFonts w:ascii="Arial" w:eastAsia="Times New Roman" w:hAnsi="Arial" w:cs="Arial"/>
            <w:kern w:val="0"/>
            <w:lang w:eastAsia="en-GB"/>
            <w14:ligatures w14:val="none"/>
          </w:rPr>
          <w:t>David@BeyondConvictions.com</w:t>
        </w:r>
      </w:hyperlink>
      <w:r w:rsidRPr="007535BF">
        <w:rPr>
          <w:rFonts w:ascii="Arial" w:eastAsia="Times New Roman" w:hAnsi="Arial" w:cs="Arial"/>
          <w:color w:val="000000"/>
          <w:kern w:val="0"/>
          <w:lang w:eastAsia="en-GB"/>
          <w14:ligatures w14:val="none"/>
        </w:rPr>
        <w:t xml:space="preserve"> </w:t>
      </w:r>
      <w:r w:rsidRPr="007535BF">
        <w:rPr>
          <w:rFonts w:ascii="Arial" w:eastAsia="Times New Roman" w:hAnsi="Arial" w:cs="Arial"/>
          <w:color w:val="000000"/>
          <w:kern w:val="0"/>
          <w:lang w:eastAsia="en-GB"/>
          <w14:ligatures w14:val="none"/>
        </w:rPr>
        <w:br/>
      </w:r>
      <w:hyperlink r:id="rId10" w:tgtFrame="_new" w:history="1">
        <w:r w:rsidRPr="007535BF">
          <w:rPr>
            <w:rFonts w:ascii="Arial" w:eastAsia="Times New Roman" w:hAnsi="Arial" w:cs="Arial"/>
            <w:color w:val="0000FF"/>
            <w:kern w:val="0"/>
            <w:u w:val="single"/>
            <w:lang w:eastAsia="en-GB"/>
            <w14:ligatures w14:val="none"/>
          </w:rPr>
          <w:t>www.BeyondConvictions.com</w:t>
        </w:r>
      </w:hyperlink>
    </w:p>
    <w:sectPr w:rsidR="00E72263" w:rsidRPr="00753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231"/>
    <w:multiLevelType w:val="multilevel"/>
    <w:tmpl w:val="41B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374B1"/>
    <w:multiLevelType w:val="multilevel"/>
    <w:tmpl w:val="DB5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068FC"/>
    <w:multiLevelType w:val="multilevel"/>
    <w:tmpl w:val="4C3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0475B"/>
    <w:multiLevelType w:val="multilevel"/>
    <w:tmpl w:val="4C3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265928">
    <w:abstractNumId w:val="2"/>
  </w:num>
  <w:num w:numId="2" w16cid:durableId="703289242">
    <w:abstractNumId w:val="3"/>
  </w:num>
  <w:num w:numId="3" w16cid:durableId="1775200189">
    <w:abstractNumId w:val="0"/>
  </w:num>
  <w:num w:numId="4" w16cid:durableId="790442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BF"/>
    <w:rsid w:val="00067817"/>
    <w:rsid w:val="000A0D2E"/>
    <w:rsid w:val="00160E0B"/>
    <w:rsid w:val="001D06BC"/>
    <w:rsid w:val="00345D86"/>
    <w:rsid w:val="003E1856"/>
    <w:rsid w:val="00460575"/>
    <w:rsid w:val="00682018"/>
    <w:rsid w:val="007535BF"/>
    <w:rsid w:val="00776E34"/>
    <w:rsid w:val="0078558C"/>
    <w:rsid w:val="00846709"/>
    <w:rsid w:val="009669F1"/>
    <w:rsid w:val="009B04B7"/>
    <w:rsid w:val="00C6000B"/>
    <w:rsid w:val="00D8507B"/>
    <w:rsid w:val="00DE7A33"/>
    <w:rsid w:val="00E72263"/>
    <w:rsid w:val="00E868AB"/>
    <w:rsid w:val="00E92B07"/>
    <w:rsid w:val="00F14369"/>
    <w:rsid w:val="00F54E77"/>
    <w:rsid w:val="00FA1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8EEF"/>
  <w15:chartTrackingRefBased/>
  <w15:docId w15:val="{223DCD52-A0A9-6A42-B6BE-BEFFE614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BF"/>
  </w:style>
  <w:style w:type="paragraph" w:styleId="Heading1">
    <w:name w:val="heading 1"/>
    <w:basedOn w:val="Normal"/>
    <w:next w:val="Normal"/>
    <w:link w:val="Heading1Char"/>
    <w:uiPriority w:val="9"/>
    <w:qFormat/>
    <w:rsid w:val="00753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5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5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5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5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5BF"/>
    <w:rPr>
      <w:rFonts w:eastAsiaTheme="majorEastAsia" w:cstheme="majorBidi"/>
      <w:color w:val="272727" w:themeColor="text1" w:themeTint="D8"/>
    </w:rPr>
  </w:style>
  <w:style w:type="paragraph" w:styleId="Title">
    <w:name w:val="Title"/>
    <w:basedOn w:val="Normal"/>
    <w:next w:val="Normal"/>
    <w:link w:val="TitleChar"/>
    <w:uiPriority w:val="10"/>
    <w:qFormat/>
    <w:rsid w:val="00753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5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5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35BF"/>
    <w:rPr>
      <w:i/>
      <w:iCs/>
      <w:color w:val="404040" w:themeColor="text1" w:themeTint="BF"/>
    </w:rPr>
  </w:style>
  <w:style w:type="paragraph" w:styleId="ListParagraph">
    <w:name w:val="List Paragraph"/>
    <w:basedOn w:val="Normal"/>
    <w:uiPriority w:val="34"/>
    <w:qFormat/>
    <w:rsid w:val="007535BF"/>
    <w:pPr>
      <w:ind w:left="720"/>
      <w:contextualSpacing/>
    </w:pPr>
  </w:style>
  <w:style w:type="character" w:styleId="IntenseEmphasis">
    <w:name w:val="Intense Emphasis"/>
    <w:basedOn w:val="DefaultParagraphFont"/>
    <w:uiPriority w:val="21"/>
    <w:qFormat/>
    <w:rsid w:val="007535BF"/>
    <w:rPr>
      <w:i/>
      <w:iCs/>
      <w:color w:val="0F4761" w:themeColor="accent1" w:themeShade="BF"/>
    </w:rPr>
  </w:style>
  <w:style w:type="paragraph" w:styleId="IntenseQuote">
    <w:name w:val="Intense Quote"/>
    <w:basedOn w:val="Normal"/>
    <w:next w:val="Normal"/>
    <w:link w:val="IntenseQuoteChar"/>
    <w:uiPriority w:val="30"/>
    <w:qFormat/>
    <w:rsid w:val="00753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5BF"/>
    <w:rPr>
      <w:i/>
      <w:iCs/>
      <w:color w:val="0F4761" w:themeColor="accent1" w:themeShade="BF"/>
    </w:rPr>
  </w:style>
  <w:style w:type="character" w:styleId="IntenseReference">
    <w:name w:val="Intense Reference"/>
    <w:basedOn w:val="DefaultParagraphFont"/>
    <w:uiPriority w:val="32"/>
    <w:qFormat/>
    <w:rsid w:val="007535BF"/>
    <w:rPr>
      <w:b/>
      <w:bCs/>
      <w:smallCaps/>
      <w:color w:val="0F4761" w:themeColor="accent1" w:themeShade="BF"/>
      <w:spacing w:val="5"/>
    </w:rPr>
  </w:style>
  <w:style w:type="character" w:styleId="Hyperlink">
    <w:name w:val="Hyperlink"/>
    <w:basedOn w:val="DefaultParagraphFont"/>
    <w:uiPriority w:val="99"/>
    <w:unhideWhenUsed/>
    <w:rsid w:val="007535BF"/>
    <w:rPr>
      <w:color w:val="0000FF"/>
      <w:u w:val="single"/>
    </w:rPr>
  </w:style>
  <w:style w:type="paragraph" w:styleId="NormalWeb">
    <w:name w:val="Normal (Web)"/>
    <w:basedOn w:val="Normal"/>
    <w:uiPriority w:val="99"/>
    <w:semiHidden/>
    <w:unhideWhenUsed/>
    <w:rsid w:val="00F1436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1">
    <w:name w:val="p1"/>
    <w:basedOn w:val="Normal"/>
    <w:rsid w:val="000A0D2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0A0D2E"/>
  </w:style>
  <w:style w:type="paragraph" w:customStyle="1" w:styleId="p2">
    <w:name w:val="p2"/>
    <w:basedOn w:val="Normal"/>
    <w:rsid w:val="000A0D2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0A0D2E"/>
  </w:style>
  <w:style w:type="paragraph" w:customStyle="1" w:styleId="li1">
    <w:name w:val="li1"/>
    <w:basedOn w:val="Normal"/>
    <w:rsid w:val="000A0D2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4">
    <w:name w:val="s4"/>
    <w:basedOn w:val="DefaultParagraphFont"/>
    <w:rsid w:val="000A0D2E"/>
  </w:style>
  <w:style w:type="paragraph" w:customStyle="1" w:styleId="ecxmsonormal">
    <w:name w:val="ecxmsonormal"/>
    <w:basedOn w:val="Normal"/>
    <w:rsid w:val="000A0D2E"/>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eyondConvictions.com" TargetMode="External"/><Relationship Id="rId3" Type="http://schemas.openxmlformats.org/officeDocument/2006/relationships/settings" Target="settings.xml"/><Relationship Id="rId7" Type="http://schemas.openxmlformats.org/officeDocument/2006/relationships/hyperlink" Target="http://www.beyondconviction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yondconviction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beyondconvictions.com/" TargetMode="External"/><Relationship Id="rId4" Type="http://schemas.openxmlformats.org/officeDocument/2006/relationships/webSettings" Target="webSettings.xml"/><Relationship Id="rId9" Type="http://schemas.openxmlformats.org/officeDocument/2006/relationships/hyperlink" Target="mailto:David@BeyondConvi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dc:creator>
  <cp:keywords/>
  <dc:description/>
  <cp:lastModifiedBy>David R</cp:lastModifiedBy>
  <cp:revision>9</cp:revision>
  <dcterms:created xsi:type="dcterms:W3CDTF">2026-04-16T08:43:00Z</dcterms:created>
  <dcterms:modified xsi:type="dcterms:W3CDTF">2026-04-19T15:21:00Z</dcterms:modified>
</cp:coreProperties>
</file>