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E71" w:rsidRPr="0017223D" w:rsidRDefault="00D77E71" w:rsidP="002D0992">
      <w:pPr>
        <w:shd w:val="clear" w:color="auto" w:fill="FFFFFF"/>
        <w:spacing w:line="293" w:lineRule="exact"/>
        <w:ind w:left="5"/>
        <w:jc w:val="center"/>
        <w:rPr>
          <w:b/>
          <w:color w:val="000000"/>
          <w:spacing w:val="-3"/>
          <w:sz w:val="24"/>
          <w:szCs w:val="24"/>
          <w:u w:val="single"/>
        </w:rPr>
      </w:pPr>
      <w:r>
        <w:rPr>
          <w:b/>
          <w:color w:val="000000"/>
          <w:spacing w:val="-3"/>
          <w:sz w:val="24"/>
          <w:szCs w:val="24"/>
        </w:rPr>
        <w:t xml:space="preserve">RESOLUTION # 2024 - </w:t>
      </w:r>
      <w:r>
        <w:rPr>
          <w:b/>
          <w:color w:val="000000"/>
          <w:spacing w:val="-3"/>
          <w:sz w:val="24"/>
          <w:szCs w:val="24"/>
          <w:u w:val="single"/>
        </w:rPr>
        <w:t xml:space="preserve">04 </w:t>
      </w:r>
    </w:p>
    <w:p w:rsidR="00D77E71" w:rsidRDefault="00D77E71">
      <w:pPr>
        <w:shd w:val="clear" w:color="auto" w:fill="FFFFFF"/>
        <w:spacing w:line="293" w:lineRule="exact"/>
        <w:ind w:left="5"/>
        <w:jc w:val="both"/>
        <w:rPr>
          <w:color w:val="000000"/>
          <w:spacing w:val="-3"/>
          <w:sz w:val="24"/>
          <w:szCs w:val="24"/>
        </w:rPr>
      </w:pPr>
    </w:p>
    <w:p w:rsidR="00D77E71" w:rsidRPr="00241455" w:rsidRDefault="00D77E71">
      <w:pPr>
        <w:shd w:val="clear" w:color="auto" w:fill="FFFFFF"/>
        <w:spacing w:line="293" w:lineRule="exact"/>
        <w:ind w:left="5"/>
        <w:jc w:val="both"/>
        <w:rPr>
          <w:b/>
        </w:rPr>
      </w:pPr>
      <w:r w:rsidRPr="00241455">
        <w:rPr>
          <w:b/>
          <w:color w:val="000000"/>
          <w:spacing w:val="-3"/>
          <w:sz w:val="24"/>
          <w:szCs w:val="24"/>
        </w:rPr>
        <w:t xml:space="preserve">A REVISED SCHEDULE OF FEES REQUIRED BY LONDONDERRY TOWNSHIP FOR </w:t>
      </w:r>
      <w:r w:rsidRPr="00241455">
        <w:rPr>
          <w:b/>
          <w:color w:val="000000"/>
          <w:spacing w:val="-1"/>
          <w:sz w:val="24"/>
          <w:szCs w:val="24"/>
        </w:rPr>
        <w:t xml:space="preserve">THE CONDUCT OF BUSINESS INCLUDING SUBDIVISION / LAND DEVELOPMENT </w:t>
      </w:r>
      <w:r w:rsidRPr="00241455">
        <w:rPr>
          <w:b/>
          <w:color w:val="000000"/>
          <w:spacing w:val="2"/>
          <w:sz w:val="24"/>
          <w:szCs w:val="24"/>
        </w:rPr>
        <w:t xml:space="preserve">FEES AND ESCROWS FOR REIMBURSEMENT OF TOWNSHIP COSTS RELATED </w:t>
      </w:r>
      <w:r w:rsidRPr="00241455">
        <w:rPr>
          <w:b/>
          <w:color w:val="000000"/>
          <w:sz w:val="24"/>
          <w:szCs w:val="24"/>
        </w:rPr>
        <w:t xml:space="preserve">TO PLAN REVIEWS AND INSPECTION OF IMPROVEMENTS, BUILDING PERMIT </w:t>
      </w:r>
      <w:r w:rsidRPr="00241455">
        <w:rPr>
          <w:b/>
          <w:color w:val="000000"/>
          <w:spacing w:val="5"/>
          <w:sz w:val="24"/>
          <w:szCs w:val="24"/>
        </w:rPr>
        <w:t xml:space="preserve">FEES, ZONING FEES AND REVIEWS, PERMIT FEES, AND MISCELLANEOUS </w:t>
      </w:r>
      <w:r w:rsidRPr="00241455">
        <w:rPr>
          <w:b/>
          <w:color w:val="000000"/>
          <w:sz w:val="24"/>
          <w:szCs w:val="24"/>
        </w:rPr>
        <w:t>OTHER ADMINISTRATIVE FEES FOR SERVICES.</w:t>
      </w:r>
    </w:p>
    <w:p w:rsidR="00D77E71" w:rsidRDefault="00D77E71" w:rsidP="00016A4E">
      <w:pPr>
        <w:shd w:val="clear" w:color="auto" w:fill="FFFFFF"/>
        <w:spacing w:before="281" w:line="281" w:lineRule="exact"/>
        <w:ind w:left="29"/>
      </w:pPr>
      <w:r>
        <w:rPr>
          <w:color w:val="000000"/>
          <w:spacing w:val="1"/>
          <w:sz w:val="24"/>
          <w:szCs w:val="24"/>
        </w:rPr>
        <w:t xml:space="preserve">This schedule of fees is adopted pursuant to various provisions of the Second </w:t>
      </w:r>
      <w:r>
        <w:rPr>
          <w:color w:val="000000"/>
          <w:sz w:val="24"/>
          <w:szCs w:val="24"/>
        </w:rPr>
        <w:t xml:space="preserve">Class Township Code, P.L. 350, No. 60, as amended, and the Pennsylvania </w:t>
      </w:r>
      <w:r>
        <w:rPr>
          <w:color w:val="000000"/>
          <w:spacing w:val="1"/>
          <w:sz w:val="24"/>
          <w:szCs w:val="24"/>
        </w:rPr>
        <w:t xml:space="preserve">Municipalities Planning Code, Act of 1968, P.L. 805, No. 247, as amended, to provide for the charge of necessary and reasonable charges by the municipality's professional </w:t>
      </w:r>
      <w:r>
        <w:rPr>
          <w:color w:val="000000"/>
          <w:sz w:val="24"/>
          <w:szCs w:val="24"/>
        </w:rPr>
        <w:t xml:space="preserve">consultants for review and/or reports and inspection of improvements; reasonable fees </w:t>
      </w:r>
      <w:r>
        <w:rPr>
          <w:color w:val="000000"/>
          <w:spacing w:val="1"/>
          <w:sz w:val="24"/>
          <w:szCs w:val="24"/>
        </w:rPr>
        <w:t>and costs with respect to hearings before the zoning hearing board; reasonable fees and costs with respect to conditional use hearings before the governing body; permit fees; and reasonable fees with respect to the administration of a zoning ordinance, subdivision and land development ordinance, and building code.</w:t>
      </w:r>
    </w:p>
    <w:p w:rsidR="00D77E71" w:rsidRPr="00241455" w:rsidRDefault="00D77E71">
      <w:pPr>
        <w:shd w:val="clear" w:color="auto" w:fill="FFFFFF"/>
        <w:spacing w:before="288"/>
        <w:ind w:left="62"/>
        <w:rPr>
          <w:b/>
        </w:rPr>
      </w:pPr>
      <w:r w:rsidRPr="00241455">
        <w:rPr>
          <w:b/>
          <w:color w:val="000000"/>
          <w:spacing w:val="1"/>
          <w:sz w:val="24"/>
          <w:szCs w:val="24"/>
        </w:rPr>
        <w:t>SUBDIVISION / LAND DEVELOPMENT APPLICATIONS</w:t>
      </w:r>
    </w:p>
    <w:p w:rsidR="00D77E71" w:rsidRPr="00241455" w:rsidRDefault="00D77E71">
      <w:pPr>
        <w:shd w:val="clear" w:color="auto" w:fill="FFFFFF"/>
        <w:spacing w:before="305" w:line="283" w:lineRule="exact"/>
        <w:ind w:left="67"/>
        <w:rPr>
          <w:b/>
        </w:rPr>
      </w:pPr>
      <w:r w:rsidRPr="00241455">
        <w:rPr>
          <w:b/>
          <w:color w:val="000000"/>
          <w:spacing w:val="8"/>
          <w:sz w:val="24"/>
          <w:szCs w:val="24"/>
          <w:u w:val="single"/>
        </w:rPr>
        <w:t>Application Filing Fee and Escrow Deposit for Review Fees</w:t>
      </w:r>
    </w:p>
    <w:p w:rsidR="00D77E71" w:rsidRDefault="00D77E71">
      <w:pPr>
        <w:shd w:val="clear" w:color="auto" w:fill="FFFFFF"/>
        <w:spacing w:line="283" w:lineRule="exact"/>
        <w:ind w:left="70"/>
      </w:pPr>
      <w:r>
        <w:rPr>
          <w:color w:val="000000"/>
          <w:sz w:val="24"/>
          <w:szCs w:val="24"/>
        </w:rPr>
        <w:t xml:space="preserve">Every Applicant, at the time of filing an application for approval of a subdivision or land </w:t>
      </w:r>
      <w:r>
        <w:rPr>
          <w:color w:val="000000"/>
          <w:spacing w:val="1"/>
          <w:sz w:val="24"/>
          <w:szCs w:val="24"/>
        </w:rPr>
        <w:t xml:space="preserve">development, including Open Space Development, shall pay to the Township of </w:t>
      </w:r>
      <w:smartTag w:uri="urn:schemas-microsoft-com:office:smarttags" w:element="PersonName">
        <w:smartTag w:uri="urn:schemas-microsoft-com:office:smarttags" w:element="place">
          <w:r>
            <w:rPr>
              <w:color w:val="000000"/>
              <w:spacing w:val="1"/>
              <w:sz w:val="24"/>
              <w:szCs w:val="24"/>
            </w:rPr>
            <w:t>Londonderry</w:t>
          </w:r>
        </w:smartTag>
      </w:smartTag>
      <w:r>
        <w:rPr>
          <w:color w:val="000000"/>
          <w:spacing w:val="1"/>
          <w:sz w:val="24"/>
          <w:szCs w:val="24"/>
        </w:rPr>
        <w:t xml:space="preserve"> a non-refundable filing fee and funds for deposit in an escrow account to provide for the payment of review fees including reasonable and necessary charges by the municipality's professional consultants for site plan review and report thereon The </w:t>
      </w:r>
      <w:r>
        <w:rPr>
          <w:color w:val="000000"/>
          <w:sz w:val="24"/>
          <w:szCs w:val="24"/>
        </w:rPr>
        <w:t>escrow deposit for site plan review shall be in accordance with the following schedule:</w:t>
      </w:r>
    </w:p>
    <w:p w:rsidR="00D77E71" w:rsidRPr="00241455" w:rsidRDefault="00D77E71">
      <w:pPr>
        <w:shd w:val="clear" w:color="auto" w:fill="FFFFFF"/>
        <w:spacing w:before="295"/>
        <w:ind w:left="91"/>
        <w:rPr>
          <w:b/>
        </w:rPr>
      </w:pPr>
      <w:r w:rsidRPr="00241455">
        <w:rPr>
          <w:b/>
          <w:color w:val="000000"/>
          <w:spacing w:val="1"/>
          <w:sz w:val="24"/>
          <w:szCs w:val="24"/>
          <w:u w:val="single"/>
        </w:rPr>
        <w:t>Subdivision Application Fee</w:t>
      </w:r>
    </w:p>
    <w:p w:rsidR="00D77E71" w:rsidRDefault="00D77E71" w:rsidP="009C63B8">
      <w:pPr>
        <w:numPr>
          <w:ilvl w:val="0"/>
          <w:numId w:val="13"/>
        </w:numPr>
        <w:shd w:val="clear" w:color="auto" w:fill="FFFFFF"/>
        <w:spacing w:before="180" w:line="406" w:lineRule="exact"/>
        <w:ind w:right="3053"/>
      </w:pPr>
      <w:r>
        <w:rPr>
          <w:color w:val="000000"/>
          <w:spacing w:val="-1"/>
          <w:sz w:val="24"/>
          <w:szCs w:val="24"/>
        </w:rPr>
        <w:t xml:space="preserve">Plans from two (2) through and including three (3) lots a.   </w:t>
      </w:r>
      <w:r>
        <w:rPr>
          <w:color w:val="000000"/>
          <w:spacing w:val="13"/>
          <w:sz w:val="24"/>
          <w:szCs w:val="24"/>
        </w:rPr>
        <w:t>Filing</w:t>
      </w:r>
      <w:r>
        <w:rPr>
          <w:color w:val="000000"/>
          <w:spacing w:val="-1"/>
          <w:sz w:val="24"/>
          <w:szCs w:val="24"/>
        </w:rPr>
        <w:t xml:space="preserve"> Fee $500.00 for the first three (3) lots.</w:t>
      </w:r>
    </w:p>
    <w:p w:rsidR="00D77E71" w:rsidRDefault="00D77E71" w:rsidP="009C63B8">
      <w:pPr>
        <w:numPr>
          <w:ilvl w:val="0"/>
          <w:numId w:val="16"/>
        </w:numPr>
        <w:shd w:val="clear" w:color="auto" w:fill="FFFFFF"/>
        <w:spacing w:before="2" w:line="406" w:lineRule="exact"/>
      </w:pPr>
      <w:r>
        <w:rPr>
          <w:color w:val="000000"/>
          <w:spacing w:val="1"/>
          <w:sz w:val="24"/>
          <w:szCs w:val="24"/>
        </w:rPr>
        <w:t>Escrow Deposit $1,000.00 initial deposit</w:t>
      </w:r>
    </w:p>
    <w:p w:rsidR="00D77E71" w:rsidRDefault="00D77E71" w:rsidP="009C63B8">
      <w:pPr>
        <w:shd w:val="clear" w:color="auto" w:fill="FFFFFF"/>
        <w:ind w:left="2160"/>
      </w:pPr>
      <w:r>
        <w:rPr>
          <w:color w:val="000000"/>
          <w:sz w:val="24"/>
          <w:szCs w:val="24"/>
        </w:rPr>
        <w:t xml:space="preserve">      $ 500.00 minimum balance</w:t>
      </w:r>
    </w:p>
    <w:p w:rsidR="00D77E71" w:rsidRDefault="00D77E71" w:rsidP="009C63B8">
      <w:pPr>
        <w:shd w:val="clear" w:color="auto" w:fill="FFFFFF"/>
        <w:spacing w:before="122"/>
      </w:pPr>
      <w:r>
        <w:rPr>
          <w:color w:val="000000"/>
          <w:spacing w:val="1"/>
          <w:sz w:val="24"/>
          <w:szCs w:val="24"/>
        </w:rPr>
        <w:t>2.   Plans from four (4) through and including ten (10) lots:</w:t>
      </w:r>
    </w:p>
    <w:p w:rsidR="00D77E71" w:rsidRDefault="00D77E71" w:rsidP="009C63B8">
      <w:pPr>
        <w:numPr>
          <w:ilvl w:val="1"/>
          <w:numId w:val="13"/>
        </w:numPr>
        <w:shd w:val="clear" w:color="auto" w:fill="FFFFFF"/>
        <w:tabs>
          <w:tab w:val="left" w:pos="1123"/>
        </w:tabs>
        <w:spacing w:before="122" w:line="290" w:lineRule="exact"/>
        <w:ind w:right="3562"/>
      </w:pPr>
      <w:r>
        <w:rPr>
          <w:color w:val="000000"/>
          <w:sz w:val="24"/>
          <w:szCs w:val="24"/>
        </w:rPr>
        <w:t>Filing Fee $500.00 for the first four (4) lots</w:t>
      </w:r>
      <w:r>
        <w:rPr>
          <w:color w:val="000000"/>
          <w:sz w:val="24"/>
          <w:szCs w:val="24"/>
        </w:rPr>
        <w:br/>
        <w:t xml:space="preserve">          </w:t>
      </w:r>
      <w:r>
        <w:rPr>
          <w:color w:val="000000"/>
          <w:spacing w:val="1"/>
          <w:sz w:val="24"/>
          <w:szCs w:val="24"/>
        </w:rPr>
        <w:t>plus $ 75.00 for each additional lot.</w:t>
      </w:r>
    </w:p>
    <w:p w:rsidR="00D77E71" w:rsidRDefault="00D77E71" w:rsidP="009C63B8">
      <w:pPr>
        <w:numPr>
          <w:ilvl w:val="1"/>
          <w:numId w:val="13"/>
        </w:numPr>
        <w:shd w:val="clear" w:color="auto" w:fill="FFFFFF"/>
        <w:tabs>
          <w:tab w:val="left" w:pos="1123"/>
        </w:tabs>
        <w:spacing w:before="22" w:line="408" w:lineRule="exact"/>
      </w:pPr>
      <w:r>
        <w:rPr>
          <w:color w:val="000000"/>
          <w:spacing w:val="1"/>
          <w:sz w:val="24"/>
          <w:szCs w:val="24"/>
        </w:rPr>
        <w:t>Escrow Deposit $5,000.00 initial deposit</w:t>
      </w:r>
    </w:p>
    <w:p w:rsidR="00D77E71" w:rsidRDefault="00D77E71" w:rsidP="009C63B8">
      <w:pPr>
        <w:shd w:val="clear" w:color="auto" w:fill="FFFFFF"/>
        <w:spacing w:line="408" w:lineRule="exact"/>
        <w:ind w:left="2250"/>
      </w:pPr>
      <w:r>
        <w:rPr>
          <w:color w:val="000000"/>
          <w:sz w:val="24"/>
          <w:szCs w:val="24"/>
        </w:rPr>
        <w:t xml:space="preserve">     $2,000.00 minimum balance</w:t>
      </w:r>
    </w:p>
    <w:p w:rsidR="00D77E71" w:rsidRDefault="00D77E71" w:rsidP="009C63B8">
      <w:pPr>
        <w:shd w:val="clear" w:color="auto" w:fill="FFFFFF"/>
        <w:spacing w:line="408" w:lineRule="exact"/>
        <w:ind w:left="90"/>
        <w:rPr>
          <w:color w:val="000000"/>
          <w:spacing w:val="-1"/>
          <w:sz w:val="24"/>
          <w:szCs w:val="24"/>
        </w:rPr>
      </w:pPr>
      <w:r>
        <w:rPr>
          <w:color w:val="000000"/>
          <w:spacing w:val="-1"/>
          <w:sz w:val="24"/>
          <w:szCs w:val="24"/>
        </w:rPr>
        <w:t xml:space="preserve">3.   Plans of eleven </w:t>
      </w:r>
      <w:r>
        <w:rPr>
          <w:color w:val="000000"/>
          <w:spacing w:val="12"/>
          <w:sz w:val="24"/>
          <w:szCs w:val="24"/>
        </w:rPr>
        <w:t>(11)</w:t>
      </w:r>
      <w:r>
        <w:rPr>
          <w:color w:val="000000"/>
          <w:spacing w:val="-1"/>
          <w:sz w:val="24"/>
          <w:szCs w:val="24"/>
        </w:rPr>
        <w:t xml:space="preserve"> or more lots:</w:t>
      </w:r>
    </w:p>
    <w:p w:rsidR="00D77E71" w:rsidRDefault="00D77E71" w:rsidP="0019732F">
      <w:pPr>
        <w:numPr>
          <w:ilvl w:val="0"/>
          <w:numId w:val="17"/>
        </w:numPr>
        <w:shd w:val="clear" w:color="auto" w:fill="FFFFFF"/>
        <w:tabs>
          <w:tab w:val="left" w:pos="979"/>
        </w:tabs>
        <w:spacing w:line="286" w:lineRule="exact"/>
      </w:pPr>
      <w:r>
        <w:rPr>
          <w:color w:val="000000"/>
          <w:spacing w:val="2"/>
          <w:sz w:val="24"/>
          <w:szCs w:val="24"/>
        </w:rPr>
        <w:t>Filing Fee $1,000.00 for the first ten (10) lots plus $75.00 for each of 90</w:t>
      </w:r>
      <w:r>
        <w:rPr>
          <w:color w:val="000000"/>
          <w:spacing w:val="2"/>
          <w:sz w:val="24"/>
          <w:szCs w:val="24"/>
        </w:rPr>
        <w:br/>
      </w:r>
      <w:r>
        <w:rPr>
          <w:color w:val="000000"/>
          <w:spacing w:val="-1"/>
          <w:sz w:val="24"/>
          <w:szCs w:val="24"/>
        </w:rPr>
        <w:t xml:space="preserve">additional lots. For lots in excess of 100, the additional </w:t>
      </w:r>
      <w:r>
        <w:rPr>
          <w:color w:val="000000"/>
          <w:spacing w:val="13"/>
          <w:sz w:val="24"/>
          <w:szCs w:val="24"/>
        </w:rPr>
        <w:t>filing</w:t>
      </w:r>
      <w:r>
        <w:rPr>
          <w:color w:val="000000"/>
          <w:spacing w:val="-1"/>
          <w:sz w:val="24"/>
          <w:szCs w:val="24"/>
        </w:rPr>
        <w:t xml:space="preserve"> fee shall be $25.00</w:t>
      </w:r>
      <w:r>
        <w:rPr>
          <w:color w:val="000000"/>
          <w:spacing w:val="-1"/>
          <w:sz w:val="24"/>
          <w:szCs w:val="24"/>
        </w:rPr>
        <w:br/>
      </w:r>
      <w:r>
        <w:rPr>
          <w:color w:val="000000"/>
          <w:spacing w:val="-3"/>
          <w:sz w:val="24"/>
          <w:szCs w:val="24"/>
        </w:rPr>
        <w:t>per lot.</w:t>
      </w:r>
    </w:p>
    <w:p w:rsidR="00D77E71" w:rsidRDefault="00D77E71" w:rsidP="0019732F">
      <w:pPr>
        <w:numPr>
          <w:ilvl w:val="0"/>
          <w:numId w:val="17"/>
        </w:numPr>
        <w:shd w:val="clear" w:color="auto" w:fill="FFFFFF"/>
        <w:tabs>
          <w:tab w:val="left" w:pos="979"/>
        </w:tabs>
        <w:spacing w:before="118" w:line="283" w:lineRule="exact"/>
      </w:pPr>
      <w:r>
        <w:rPr>
          <w:color w:val="000000"/>
          <w:spacing w:val="1"/>
          <w:sz w:val="24"/>
          <w:szCs w:val="24"/>
        </w:rPr>
        <w:t>Escrow Deposit $ 8,000.00 for the first ten (10) lots plus $ 50.00</w:t>
      </w:r>
    </w:p>
    <w:p w:rsidR="00D77E71" w:rsidRDefault="00D77E71" w:rsidP="0019732F">
      <w:pPr>
        <w:shd w:val="clear" w:color="auto" w:fill="FFFFFF"/>
        <w:spacing w:line="283" w:lineRule="exact"/>
        <w:ind w:left="720" w:right="509"/>
      </w:pPr>
      <w:r>
        <w:rPr>
          <w:color w:val="000000"/>
          <w:sz w:val="24"/>
          <w:szCs w:val="24"/>
        </w:rPr>
        <w:t xml:space="preserve"> for each of 90 additional lots.  For lots in excess of 100 the additional escrow </w:t>
      </w:r>
      <w:r>
        <w:rPr>
          <w:color w:val="000000"/>
          <w:spacing w:val="1"/>
          <w:sz w:val="24"/>
          <w:szCs w:val="24"/>
        </w:rPr>
        <w:t>amount shall be $15.00 per lot</w:t>
      </w:r>
    </w:p>
    <w:p w:rsidR="00D77E71" w:rsidRDefault="00D77E71" w:rsidP="0019732F">
      <w:pPr>
        <w:shd w:val="clear" w:color="auto" w:fill="FFFFFF"/>
        <w:spacing w:line="283" w:lineRule="exact"/>
        <w:ind w:left="1440" w:firstLine="720"/>
      </w:pPr>
      <w:r>
        <w:rPr>
          <w:color w:val="000000"/>
          <w:sz w:val="24"/>
          <w:szCs w:val="24"/>
        </w:rPr>
        <w:t xml:space="preserve">     $4,000.00 minimum balance</w:t>
      </w:r>
    </w:p>
    <w:p w:rsidR="00D77E71" w:rsidRPr="00241455" w:rsidRDefault="00D77E71" w:rsidP="004A5763">
      <w:pPr>
        <w:shd w:val="clear" w:color="auto" w:fill="FFFFFF"/>
        <w:spacing w:before="293"/>
        <w:rPr>
          <w:b/>
          <w:u w:val="single"/>
        </w:rPr>
      </w:pPr>
      <w:r w:rsidRPr="00241455">
        <w:rPr>
          <w:b/>
          <w:color w:val="000000"/>
          <w:sz w:val="24"/>
          <w:szCs w:val="24"/>
          <w:u w:val="single"/>
        </w:rPr>
        <w:t>Land Development Application Fee</w:t>
      </w:r>
    </w:p>
    <w:p w:rsidR="00D77E71" w:rsidRDefault="00D77E71" w:rsidP="004A5763">
      <w:pPr>
        <w:shd w:val="clear" w:color="auto" w:fill="FFFFFF"/>
        <w:tabs>
          <w:tab w:val="left" w:pos="274"/>
        </w:tabs>
        <w:spacing w:before="185" w:line="401" w:lineRule="exact"/>
        <w:ind w:left="14"/>
      </w:pPr>
      <w:r>
        <w:rPr>
          <w:color w:val="000000"/>
          <w:spacing w:val="-28"/>
          <w:sz w:val="24"/>
          <w:szCs w:val="24"/>
        </w:rPr>
        <w:t>1.</w:t>
      </w:r>
      <w:r>
        <w:rPr>
          <w:color w:val="000000"/>
          <w:sz w:val="24"/>
          <w:szCs w:val="24"/>
        </w:rPr>
        <w:tab/>
        <w:t xml:space="preserve">  </w:t>
      </w:r>
      <w:r>
        <w:rPr>
          <w:color w:val="000000"/>
          <w:spacing w:val="1"/>
          <w:sz w:val="24"/>
          <w:szCs w:val="24"/>
        </w:rPr>
        <w:t>Plans of ten (10) acres or less area of development:</w:t>
      </w:r>
    </w:p>
    <w:p w:rsidR="00D77E71" w:rsidRDefault="00D77E71" w:rsidP="00537D25">
      <w:pPr>
        <w:numPr>
          <w:ilvl w:val="0"/>
          <w:numId w:val="18"/>
        </w:numPr>
        <w:shd w:val="clear" w:color="auto" w:fill="FFFFFF"/>
        <w:tabs>
          <w:tab w:val="clear" w:pos="810"/>
          <w:tab w:val="left" w:pos="830"/>
        </w:tabs>
        <w:spacing w:before="2" w:line="401" w:lineRule="exact"/>
      </w:pPr>
      <w:r>
        <w:rPr>
          <w:color w:val="000000"/>
          <w:spacing w:val="1"/>
          <w:sz w:val="24"/>
          <w:szCs w:val="24"/>
        </w:rPr>
        <w:t>Filing Fee $1,000.00</w:t>
      </w:r>
    </w:p>
    <w:p w:rsidR="00D77E71" w:rsidRDefault="00D77E71" w:rsidP="00537D25">
      <w:pPr>
        <w:numPr>
          <w:ilvl w:val="0"/>
          <w:numId w:val="18"/>
        </w:numPr>
        <w:shd w:val="clear" w:color="auto" w:fill="FFFFFF"/>
        <w:tabs>
          <w:tab w:val="clear" w:pos="810"/>
          <w:tab w:val="left" w:pos="830"/>
        </w:tabs>
        <w:spacing w:line="401" w:lineRule="exact"/>
      </w:pPr>
      <w:r>
        <w:rPr>
          <w:color w:val="000000"/>
          <w:spacing w:val="1"/>
          <w:sz w:val="24"/>
          <w:szCs w:val="24"/>
        </w:rPr>
        <w:t>Escrow Deposit; $3,500.00 initial deposit</w:t>
      </w:r>
    </w:p>
    <w:p w:rsidR="00D77E71" w:rsidRDefault="00D77E71" w:rsidP="00537D25">
      <w:pPr>
        <w:shd w:val="clear" w:color="auto" w:fill="FFFFFF"/>
        <w:ind w:left="1440" w:firstLine="720"/>
      </w:pPr>
      <w:r>
        <w:rPr>
          <w:color w:val="000000"/>
          <w:sz w:val="24"/>
          <w:szCs w:val="24"/>
        </w:rPr>
        <w:t xml:space="preserve">       $3,000.00 minimum balance</w:t>
      </w:r>
    </w:p>
    <w:p w:rsidR="00D77E71" w:rsidRDefault="00D77E71" w:rsidP="004A5763">
      <w:pPr>
        <w:shd w:val="clear" w:color="auto" w:fill="FFFFFF"/>
        <w:tabs>
          <w:tab w:val="left" w:pos="274"/>
        </w:tabs>
        <w:spacing w:before="293"/>
        <w:ind w:left="14"/>
      </w:pPr>
      <w:r>
        <w:rPr>
          <w:color w:val="000000"/>
          <w:spacing w:val="-19"/>
          <w:sz w:val="24"/>
          <w:szCs w:val="24"/>
        </w:rPr>
        <w:t>2.</w:t>
      </w:r>
      <w:r>
        <w:rPr>
          <w:color w:val="000000"/>
          <w:sz w:val="24"/>
          <w:szCs w:val="24"/>
        </w:rPr>
        <w:tab/>
        <w:t xml:space="preserve">  </w:t>
      </w:r>
      <w:r>
        <w:rPr>
          <w:color w:val="000000"/>
          <w:spacing w:val="1"/>
          <w:sz w:val="24"/>
          <w:szCs w:val="24"/>
        </w:rPr>
        <w:t>Plans of eleven (11) through and including fifty (50) acres of area of development;</w:t>
      </w:r>
    </w:p>
    <w:p w:rsidR="00D77E71" w:rsidRDefault="00D77E71" w:rsidP="00537D25">
      <w:pPr>
        <w:numPr>
          <w:ilvl w:val="0"/>
          <w:numId w:val="20"/>
        </w:numPr>
        <w:shd w:val="clear" w:color="auto" w:fill="FFFFFF"/>
        <w:tabs>
          <w:tab w:val="left" w:pos="847"/>
        </w:tabs>
        <w:spacing w:before="125" w:line="288" w:lineRule="exact"/>
        <w:ind w:right="2035"/>
      </w:pPr>
      <w:r>
        <w:rPr>
          <w:color w:val="000000"/>
          <w:spacing w:val="-1"/>
          <w:sz w:val="24"/>
          <w:szCs w:val="24"/>
        </w:rPr>
        <w:t>Filing Fee $1,000.00 for the first ten acres plus $200.00 for</w:t>
      </w:r>
      <w:r>
        <w:rPr>
          <w:color w:val="000000"/>
          <w:spacing w:val="-1"/>
          <w:sz w:val="24"/>
          <w:szCs w:val="24"/>
        </w:rPr>
        <w:br/>
      </w:r>
      <w:r>
        <w:rPr>
          <w:color w:val="000000"/>
          <w:sz w:val="24"/>
          <w:szCs w:val="24"/>
        </w:rPr>
        <w:t>each additional acre.</w:t>
      </w:r>
    </w:p>
    <w:p w:rsidR="00D77E71" w:rsidRDefault="00D77E71" w:rsidP="009C69C3">
      <w:pPr>
        <w:numPr>
          <w:ilvl w:val="0"/>
          <w:numId w:val="20"/>
        </w:numPr>
        <w:shd w:val="clear" w:color="auto" w:fill="FFFFFF"/>
        <w:tabs>
          <w:tab w:val="left" w:pos="847"/>
        </w:tabs>
        <w:spacing w:before="125" w:line="288" w:lineRule="exact"/>
        <w:ind w:right="993"/>
      </w:pPr>
      <w:r>
        <w:rPr>
          <w:color w:val="000000"/>
          <w:spacing w:val="1"/>
          <w:sz w:val="24"/>
          <w:szCs w:val="24"/>
        </w:rPr>
        <w:t>Escrow Deposit $8,000.00 initial deposit</w:t>
      </w:r>
      <w:r>
        <w:t xml:space="preserve"> </w:t>
      </w:r>
      <w:r>
        <w:rPr>
          <w:color w:val="000000"/>
          <w:sz w:val="24"/>
          <w:szCs w:val="24"/>
        </w:rPr>
        <w:t>$4,500.00 minimum balance</w:t>
      </w:r>
    </w:p>
    <w:p w:rsidR="00D77E71" w:rsidRDefault="00D77E71" w:rsidP="009C69C3">
      <w:pPr>
        <w:shd w:val="clear" w:color="auto" w:fill="FFFFFF"/>
        <w:spacing w:before="293"/>
      </w:pPr>
      <w:r>
        <w:rPr>
          <w:color w:val="000000"/>
          <w:spacing w:val="1"/>
          <w:sz w:val="24"/>
          <w:szCs w:val="24"/>
        </w:rPr>
        <w:t xml:space="preserve"> 3.   Plan of fifty one (51) or more acres of area of development:</w:t>
      </w:r>
    </w:p>
    <w:p w:rsidR="00D77E71" w:rsidRDefault="00D77E71" w:rsidP="00537D25">
      <w:pPr>
        <w:numPr>
          <w:ilvl w:val="0"/>
          <w:numId w:val="21"/>
        </w:numPr>
        <w:shd w:val="clear" w:color="auto" w:fill="FFFFFF"/>
        <w:tabs>
          <w:tab w:val="left" w:pos="878"/>
        </w:tabs>
        <w:spacing w:before="118" w:line="278" w:lineRule="exact"/>
      </w:pPr>
      <w:r>
        <w:rPr>
          <w:color w:val="000000"/>
          <w:spacing w:val="12"/>
          <w:sz w:val="24"/>
          <w:szCs w:val="24"/>
        </w:rPr>
        <w:t>Filing</w:t>
      </w:r>
      <w:r>
        <w:rPr>
          <w:color w:val="000000"/>
          <w:sz w:val="24"/>
          <w:szCs w:val="24"/>
        </w:rPr>
        <w:t xml:space="preserve"> </w:t>
      </w:r>
      <w:r>
        <w:rPr>
          <w:color w:val="000000"/>
          <w:spacing w:val="-1"/>
          <w:sz w:val="24"/>
          <w:szCs w:val="24"/>
        </w:rPr>
        <w:t>Fee $9,000.00 for the first fifty (50) acres plus $200.00 for each additional</w:t>
      </w:r>
      <w:r>
        <w:rPr>
          <w:color w:val="000000"/>
          <w:spacing w:val="-1"/>
          <w:sz w:val="24"/>
          <w:szCs w:val="24"/>
        </w:rPr>
        <w:br/>
      </w:r>
      <w:r>
        <w:rPr>
          <w:color w:val="000000"/>
          <w:spacing w:val="-5"/>
          <w:sz w:val="24"/>
          <w:szCs w:val="24"/>
        </w:rPr>
        <w:t>acre.</w:t>
      </w:r>
    </w:p>
    <w:p w:rsidR="00D77E71" w:rsidRDefault="00D77E71" w:rsidP="009C69C3">
      <w:pPr>
        <w:numPr>
          <w:ilvl w:val="0"/>
          <w:numId w:val="21"/>
        </w:numPr>
        <w:shd w:val="clear" w:color="auto" w:fill="FFFFFF"/>
        <w:tabs>
          <w:tab w:val="left" w:pos="878"/>
        </w:tabs>
        <w:spacing w:before="120" w:line="283" w:lineRule="exact"/>
      </w:pPr>
      <w:r>
        <w:rPr>
          <w:color w:val="000000"/>
          <w:sz w:val="24"/>
          <w:szCs w:val="24"/>
        </w:rPr>
        <w:t>Escrow Deposit $10,000.00 for first fifty (50) acres of area of development plus</w:t>
      </w:r>
      <w:r>
        <w:rPr>
          <w:color w:val="000000"/>
          <w:sz w:val="24"/>
          <w:szCs w:val="24"/>
        </w:rPr>
        <w:br/>
      </w:r>
      <w:r>
        <w:rPr>
          <w:color w:val="000000"/>
          <w:spacing w:val="1"/>
          <w:sz w:val="24"/>
          <w:szCs w:val="24"/>
        </w:rPr>
        <w:t>$150.00 for each additional acre.</w:t>
      </w:r>
      <w:r>
        <w:t xml:space="preserve"> </w:t>
      </w:r>
      <w:r>
        <w:rPr>
          <w:color w:val="000000"/>
          <w:sz w:val="24"/>
          <w:szCs w:val="24"/>
        </w:rPr>
        <w:t xml:space="preserve"> $ 6,000.00 minimum balance</w:t>
      </w:r>
    </w:p>
    <w:p w:rsidR="00D77E71" w:rsidRDefault="00D77E71" w:rsidP="0021372D">
      <w:pPr>
        <w:shd w:val="clear" w:color="auto" w:fill="FFFFFF"/>
        <w:spacing w:before="276" w:line="286" w:lineRule="exact"/>
      </w:pPr>
      <w:r>
        <w:rPr>
          <w:color w:val="000000"/>
          <w:spacing w:val="2"/>
          <w:sz w:val="24"/>
          <w:szCs w:val="24"/>
        </w:rPr>
        <w:t xml:space="preserve">Note: </w:t>
      </w:r>
      <w:r w:rsidRPr="00537D25">
        <w:rPr>
          <w:color w:val="000000"/>
          <w:spacing w:val="2"/>
          <w:sz w:val="24"/>
          <w:szCs w:val="24"/>
          <w:u w:val="single"/>
        </w:rPr>
        <w:t>Area of development</w:t>
      </w:r>
      <w:r>
        <w:rPr>
          <w:color w:val="000000"/>
          <w:spacing w:val="2"/>
          <w:sz w:val="24"/>
          <w:szCs w:val="24"/>
        </w:rPr>
        <w:t xml:space="preserve"> shall include all site area within a perimeter line drawn </w:t>
      </w:r>
      <w:r>
        <w:rPr>
          <w:color w:val="000000"/>
          <w:sz w:val="24"/>
          <w:szCs w:val="24"/>
        </w:rPr>
        <w:t xml:space="preserve">around points fifty (50) feet outside of the exterior limits of those areas of disturbance </w:t>
      </w:r>
      <w:r>
        <w:rPr>
          <w:color w:val="000000"/>
          <w:spacing w:val="2"/>
          <w:sz w:val="24"/>
          <w:szCs w:val="24"/>
        </w:rPr>
        <w:t xml:space="preserve">that are nearest to the property lines. Areas that remain undisturbed within the </w:t>
      </w:r>
      <w:r>
        <w:rPr>
          <w:color w:val="000000"/>
          <w:spacing w:val="1"/>
          <w:sz w:val="24"/>
          <w:szCs w:val="24"/>
        </w:rPr>
        <w:t xml:space="preserve">perimeter line shall nevertheless be included in the </w:t>
      </w:r>
      <w:r>
        <w:rPr>
          <w:color w:val="000000"/>
          <w:spacing w:val="1"/>
          <w:sz w:val="24"/>
          <w:szCs w:val="24"/>
          <w:u w:val="single"/>
        </w:rPr>
        <w:t xml:space="preserve">area of development. </w:t>
      </w:r>
      <w:r>
        <w:rPr>
          <w:color w:val="000000"/>
          <w:sz w:val="24"/>
          <w:szCs w:val="24"/>
        </w:rPr>
        <w:t xml:space="preserve">The planting of customary agricultural crops on property areas not included within the perimeter of the </w:t>
      </w:r>
      <w:r>
        <w:rPr>
          <w:color w:val="000000"/>
          <w:sz w:val="24"/>
          <w:szCs w:val="24"/>
          <w:u w:val="single"/>
        </w:rPr>
        <w:t>area of development</w:t>
      </w:r>
      <w:r>
        <w:rPr>
          <w:color w:val="000000"/>
          <w:sz w:val="24"/>
          <w:szCs w:val="24"/>
        </w:rPr>
        <w:t xml:space="preserve"> shall not be deemed to create a disturbed area.</w:t>
      </w:r>
    </w:p>
    <w:p w:rsidR="00D77E71" w:rsidRDefault="00D77E71" w:rsidP="0021372D">
      <w:pPr>
        <w:shd w:val="clear" w:color="auto" w:fill="FFFFFF"/>
        <w:spacing w:before="276" w:line="286" w:lineRule="exact"/>
      </w:pPr>
      <w:r>
        <w:rPr>
          <w:color w:val="000000"/>
          <w:spacing w:val="1"/>
          <w:sz w:val="24"/>
          <w:szCs w:val="24"/>
        </w:rPr>
        <w:t xml:space="preserve">The escrow deposit for site plan review referred to above shall be used to pay for the reasonable and necessary charges by the municipality's professional consultants, including but not limited to architects, attorneys, certified public accountants, engineers, geologists, land surveyors, landscape architects and planners, for review and report thereon of subdivision and land development plans, legal documents agreements and performance guarantees, and other matters related to the review and approval of the application. This escrow deposit is separate from and does not include </w:t>
      </w:r>
    </w:p>
    <w:p w:rsidR="00D77E71" w:rsidRDefault="00D77E71" w:rsidP="00023C7C">
      <w:pPr>
        <w:shd w:val="clear" w:color="auto" w:fill="FFFFFF"/>
        <w:spacing w:line="286" w:lineRule="exact"/>
        <w:ind w:left="2"/>
      </w:pPr>
      <w:r>
        <w:rPr>
          <w:color w:val="000000"/>
          <w:spacing w:val="1"/>
          <w:sz w:val="24"/>
          <w:szCs w:val="24"/>
        </w:rPr>
        <w:t xml:space="preserve">the escrow deposit for site inspections and other monitoring during development set forth below. Such review fees shall be reasonable and in accordance with the ordinary and customary charges for similar service in the community but in no event shall </w:t>
      </w:r>
      <w:r>
        <w:rPr>
          <w:color w:val="000000"/>
          <w:sz w:val="24"/>
          <w:szCs w:val="24"/>
        </w:rPr>
        <w:t xml:space="preserve">exceed the rate or cost charged by the professional consultant for comparable services </w:t>
      </w:r>
      <w:r>
        <w:rPr>
          <w:color w:val="000000"/>
          <w:spacing w:val="1"/>
          <w:sz w:val="24"/>
          <w:szCs w:val="24"/>
        </w:rPr>
        <w:t xml:space="preserve">to the municipality for services which are not reimbursed or otherwise imposed on </w:t>
      </w:r>
      <w:r>
        <w:rPr>
          <w:color w:val="000000"/>
          <w:spacing w:val="-2"/>
          <w:sz w:val="24"/>
          <w:szCs w:val="24"/>
        </w:rPr>
        <w:t>applicants.</w:t>
      </w:r>
    </w:p>
    <w:p w:rsidR="00D77E71" w:rsidRDefault="00D77E71" w:rsidP="00023C7C">
      <w:pPr>
        <w:shd w:val="clear" w:color="auto" w:fill="FFFFFF"/>
        <w:spacing w:line="286" w:lineRule="exact"/>
        <w:ind w:left="2"/>
      </w:pPr>
    </w:p>
    <w:p w:rsidR="00D77E71" w:rsidRDefault="00D77E71" w:rsidP="00023C7C">
      <w:pPr>
        <w:shd w:val="clear" w:color="auto" w:fill="FFFFFF"/>
        <w:spacing w:line="286" w:lineRule="exact"/>
        <w:ind w:left="2"/>
      </w:pPr>
      <w:r>
        <w:rPr>
          <w:color w:val="000000"/>
          <w:spacing w:val="1"/>
          <w:sz w:val="24"/>
          <w:szCs w:val="24"/>
        </w:rPr>
        <w:t xml:space="preserve">When the amount of the initial escrow deposit falls below the appropriate minimum account balance indicated herein, the Applicant shall be notified by the Township Treasurer or other authorized Township official to deposit sufficient additional monies </w:t>
      </w:r>
      <w:r>
        <w:rPr>
          <w:color w:val="000000"/>
          <w:spacing w:val="-2"/>
          <w:sz w:val="24"/>
          <w:szCs w:val="24"/>
        </w:rPr>
        <w:t xml:space="preserve">to bring the balance of the escrow account up to the amount </w:t>
      </w:r>
      <w:r>
        <w:rPr>
          <w:color w:val="000000"/>
          <w:spacing w:val="15"/>
          <w:sz w:val="24"/>
          <w:szCs w:val="24"/>
        </w:rPr>
        <w:t>initially</w:t>
      </w:r>
      <w:r>
        <w:rPr>
          <w:color w:val="000000"/>
          <w:spacing w:val="-2"/>
          <w:sz w:val="24"/>
          <w:szCs w:val="24"/>
        </w:rPr>
        <w:t xml:space="preserve"> deposited or to an </w:t>
      </w:r>
      <w:r>
        <w:rPr>
          <w:color w:val="000000"/>
          <w:sz w:val="24"/>
          <w:szCs w:val="24"/>
        </w:rPr>
        <w:t xml:space="preserve">amount deemed reasonable at the discretion of the Township Treasurer to provide for </w:t>
      </w:r>
      <w:r>
        <w:rPr>
          <w:color w:val="000000"/>
          <w:spacing w:val="1"/>
          <w:sz w:val="24"/>
          <w:szCs w:val="24"/>
        </w:rPr>
        <w:t xml:space="preserve">the Township to carry on its services with the Applicant. Upon completion of the </w:t>
      </w:r>
      <w:r>
        <w:rPr>
          <w:color w:val="000000"/>
          <w:sz w:val="24"/>
          <w:szCs w:val="24"/>
        </w:rPr>
        <w:t xml:space="preserve">subdivision / land development plan review activity, any unused funds remaining in the </w:t>
      </w:r>
      <w:r>
        <w:rPr>
          <w:color w:val="000000"/>
          <w:spacing w:val="1"/>
          <w:sz w:val="24"/>
          <w:szCs w:val="24"/>
        </w:rPr>
        <w:t>escrow account shall be returned to the Applicant upon request.</w:t>
      </w:r>
    </w:p>
    <w:p w:rsidR="00D77E71" w:rsidRPr="00241455" w:rsidRDefault="00D77E71" w:rsidP="00023C7C">
      <w:pPr>
        <w:shd w:val="clear" w:color="auto" w:fill="FFFFFF"/>
        <w:spacing w:before="269" w:line="298" w:lineRule="exact"/>
        <w:ind w:right="1037"/>
        <w:rPr>
          <w:b/>
        </w:rPr>
      </w:pPr>
      <w:r w:rsidRPr="00241455">
        <w:rPr>
          <w:b/>
          <w:color w:val="000000"/>
          <w:spacing w:val="8"/>
          <w:sz w:val="24"/>
          <w:szCs w:val="24"/>
          <w:u w:val="single"/>
        </w:rPr>
        <w:t>Reimbursement for Expen</w:t>
      </w:r>
      <w:r>
        <w:rPr>
          <w:b/>
          <w:color w:val="000000"/>
          <w:spacing w:val="8"/>
          <w:sz w:val="24"/>
          <w:szCs w:val="24"/>
          <w:u w:val="single"/>
        </w:rPr>
        <w:t xml:space="preserve">ses Incurred in Connection with </w:t>
      </w:r>
      <w:r w:rsidRPr="00241455">
        <w:rPr>
          <w:b/>
          <w:color w:val="000000"/>
          <w:spacing w:val="8"/>
          <w:sz w:val="24"/>
          <w:szCs w:val="24"/>
          <w:u w:val="single"/>
        </w:rPr>
        <w:t>Inspection of Improvements</w:t>
      </w:r>
    </w:p>
    <w:p w:rsidR="00D77E71" w:rsidRDefault="00D77E71" w:rsidP="00023C7C">
      <w:pPr>
        <w:shd w:val="clear" w:color="auto" w:fill="FFFFFF"/>
        <w:spacing w:before="290" w:line="283" w:lineRule="exact"/>
      </w:pPr>
      <w:r>
        <w:rPr>
          <w:color w:val="000000"/>
          <w:spacing w:val="1"/>
          <w:sz w:val="24"/>
          <w:szCs w:val="24"/>
        </w:rPr>
        <w:t xml:space="preserve">Every Applicant, after receiving final approval of a subdivision, land development or open space development plan, but before any building permits may be reviewed or issued or any development activity or construction commenced, shall pay to the </w:t>
      </w:r>
      <w:smartTag w:uri="urn:schemas-microsoft-com:office:smarttags" w:element="PlaceType">
        <w:smartTag w:uri="urn:schemas-microsoft-com:office:smarttags" w:element="place">
          <w:r>
            <w:rPr>
              <w:color w:val="000000"/>
              <w:sz w:val="24"/>
              <w:szCs w:val="24"/>
            </w:rPr>
            <w:t>Township</w:t>
          </w:r>
        </w:smartTag>
        <w:r>
          <w:rPr>
            <w:color w:val="000000"/>
            <w:sz w:val="24"/>
            <w:szCs w:val="24"/>
          </w:rPr>
          <w:t xml:space="preserve"> of </w:t>
        </w:r>
        <w:smartTag w:uri="urn:schemas-microsoft-com:office:smarttags" w:element="State">
          <w:smartTag w:uri="urn:schemas-microsoft-com:office:smarttags" w:element="PlaceName">
            <w:r>
              <w:rPr>
                <w:color w:val="000000"/>
                <w:sz w:val="24"/>
                <w:szCs w:val="24"/>
              </w:rPr>
              <w:t>Londonderry</w:t>
            </w:r>
          </w:smartTag>
        </w:smartTag>
      </w:smartTag>
      <w:r>
        <w:rPr>
          <w:color w:val="000000"/>
          <w:sz w:val="24"/>
          <w:szCs w:val="24"/>
        </w:rPr>
        <w:t xml:space="preserve"> an escrow deposit for the cost of reasonable and necessary </w:t>
      </w:r>
      <w:r>
        <w:rPr>
          <w:color w:val="000000"/>
          <w:spacing w:val="1"/>
          <w:sz w:val="24"/>
          <w:szCs w:val="24"/>
        </w:rPr>
        <w:t>expenses incurred in connection with the inspection of improvements.</w:t>
      </w:r>
    </w:p>
    <w:p w:rsidR="00D77E71" w:rsidRDefault="00D77E71" w:rsidP="00023C7C">
      <w:pPr>
        <w:shd w:val="clear" w:color="auto" w:fill="FFFFFF"/>
        <w:spacing w:before="118" w:line="283" w:lineRule="exact"/>
      </w:pPr>
      <w:r>
        <w:rPr>
          <w:color w:val="000000"/>
          <w:sz w:val="24"/>
          <w:szCs w:val="24"/>
        </w:rPr>
        <w:t xml:space="preserve">For projects with a total estimated improvement construction cost of $600,000 or less, the amount of the escrow deposit shall be equal to five percent (5%) of the total amount </w:t>
      </w:r>
      <w:r>
        <w:rPr>
          <w:color w:val="000000"/>
          <w:spacing w:val="1"/>
          <w:sz w:val="24"/>
          <w:szCs w:val="24"/>
        </w:rPr>
        <w:t xml:space="preserve">of the improvement escrow account, bond or letter of credit tendered by the developer </w:t>
      </w:r>
      <w:r>
        <w:rPr>
          <w:color w:val="000000"/>
          <w:sz w:val="24"/>
          <w:szCs w:val="24"/>
        </w:rPr>
        <w:t xml:space="preserve">as assurance to guarantee completion of the public improvements. For projects with an estimated improvement construction cost in excess of $600,000, the maximum deposit </w:t>
      </w:r>
      <w:r>
        <w:rPr>
          <w:color w:val="000000"/>
          <w:spacing w:val="1"/>
          <w:sz w:val="24"/>
          <w:szCs w:val="24"/>
        </w:rPr>
        <w:t xml:space="preserve">shall be increased by $4,000 for each $100,000 or part thereof of increased </w:t>
      </w:r>
      <w:r>
        <w:rPr>
          <w:color w:val="000000"/>
          <w:sz w:val="24"/>
          <w:szCs w:val="24"/>
        </w:rPr>
        <w:t xml:space="preserve">improvement construction cost up to a maximum required deposit of $50,000.   Where </w:t>
      </w:r>
      <w:r>
        <w:rPr>
          <w:color w:val="000000"/>
          <w:spacing w:val="1"/>
          <w:sz w:val="24"/>
          <w:szCs w:val="24"/>
        </w:rPr>
        <w:t xml:space="preserve">a project is expected to be constructed in phases, the total estimated improvement construction cost for all phases shall be used as the basis for establishing the amount of the escrow deposit and only one escrow deposit shall be maintained throughout the </w:t>
      </w:r>
      <w:r>
        <w:rPr>
          <w:color w:val="000000"/>
          <w:spacing w:val="3"/>
          <w:sz w:val="24"/>
          <w:szCs w:val="24"/>
        </w:rPr>
        <w:t>construction period of all phases of the project</w:t>
      </w:r>
    </w:p>
    <w:p w:rsidR="00D77E71" w:rsidRDefault="00D77E71" w:rsidP="00023C7C">
      <w:pPr>
        <w:shd w:val="clear" w:color="auto" w:fill="FFFFFF"/>
        <w:spacing w:before="120" w:line="286" w:lineRule="exact"/>
      </w:pPr>
      <w:r>
        <w:rPr>
          <w:color w:val="000000"/>
          <w:sz w:val="24"/>
          <w:szCs w:val="24"/>
        </w:rPr>
        <w:t xml:space="preserve">The inspection escrow deposit shall be used to pay for site inspections, monitoring, and </w:t>
      </w:r>
      <w:r>
        <w:rPr>
          <w:color w:val="000000"/>
          <w:spacing w:val="1"/>
          <w:sz w:val="24"/>
          <w:szCs w:val="24"/>
        </w:rPr>
        <w:t xml:space="preserve">other expenses charged by the municipality's professional consultants, including but not limited to architects, attorneys, certified public accountants, engineers, geologists, </w:t>
      </w:r>
      <w:r>
        <w:rPr>
          <w:color w:val="000000"/>
          <w:spacing w:val="2"/>
          <w:sz w:val="24"/>
          <w:szCs w:val="24"/>
        </w:rPr>
        <w:t xml:space="preserve">land surveyors, landscape architects and planners, during development and </w:t>
      </w:r>
      <w:r>
        <w:rPr>
          <w:color w:val="000000"/>
          <w:spacing w:val="1"/>
          <w:sz w:val="24"/>
          <w:szCs w:val="24"/>
        </w:rPr>
        <w:t xml:space="preserve">construction.  Such expenses shall be reasonable and in accordance with the ordinary and customary fees charged by the municipality's professional consultant(s) for work performed for similar services in the community, but in no event shall the fees exceed the rate or cost charged by the professional consultant(s) to the municipality for </w:t>
      </w:r>
    </w:p>
    <w:p w:rsidR="00D77E71" w:rsidRDefault="00D77E71" w:rsidP="004A5763">
      <w:pPr>
        <w:shd w:val="clear" w:color="auto" w:fill="FFFFFF"/>
        <w:spacing w:line="295" w:lineRule="exact"/>
        <w:ind w:left="5" w:right="998"/>
      </w:pPr>
      <w:r>
        <w:rPr>
          <w:color w:val="000000"/>
          <w:sz w:val="24"/>
          <w:szCs w:val="24"/>
        </w:rPr>
        <w:t xml:space="preserve">comparable services when fees are not reimbursed or otherwise imposed on </w:t>
      </w:r>
      <w:r>
        <w:rPr>
          <w:color w:val="000000"/>
          <w:spacing w:val="-1"/>
          <w:sz w:val="24"/>
          <w:szCs w:val="24"/>
        </w:rPr>
        <w:t>applicants.</w:t>
      </w:r>
    </w:p>
    <w:p w:rsidR="00D77E71" w:rsidRDefault="00D77E71" w:rsidP="00E76187">
      <w:pPr>
        <w:shd w:val="clear" w:color="auto" w:fill="FFFFFF"/>
        <w:spacing w:before="262" w:line="286" w:lineRule="exact"/>
      </w:pPr>
      <w:r>
        <w:rPr>
          <w:color w:val="000000"/>
          <w:spacing w:val="1"/>
          <w:sz w:val="24"/>
          <w:szCs w:val="24"/>
        </w:rPr>
        <w:t xml:space="preserve">When the amount of the inspection escrow deposit falls below 50% of the </w:t>
      </w:r>
      <w:r>
        <w:rPr>
          <w:color w:val="000000"/>
          <w:spacing w:val="15"/>
          <w:sz w:val="24"/>
          <w:szCs w:val="24"/>
        </w:rPr>
        <w:t xml:space="preserve">initial </w:t>
      </w:r>
      <w:r>
        <w:rPr>
          <w:color w:val="000000"/>
          <w:spacing w:val="1"/>
          <w:sz w:val="24"/>
          <w:szCs w:val="24"/>
        </w:rPr>
        <w:t xml:space="preserve">escrow amount, the Applicant shall be notified by the Township Treasurer or other </w:t>
      </w:r>
      <w:r>
        <w:rPr>
          <w:color w:val="000000"/>
          <w:sz w:val="24"/>
          <w:szCs w:val="24"/>
        </w:rPr>
        <w:t xml:space="preserve">authorized Township official to deposit sufficient additional monies to bring the balance </w:t>
      </w:r>
      <w:r>
        <w:rPr>
          <w:color w:val="000000"/>
          <w:spacing w:val="-2"/>
          <w:sz w:val="24"/>
          <w:szCs w:val="24"/>
        </w:rPr>
        <w:t xml:space="preserve">of the account up to the amount </w:t>
      </w:r>
      <w:r>
        <w:rPr>
          <w:color w:val="000000"/>
          <w:spacing w:val="13"/>
          <w:sz w:val="24"/>
          <w:szCs w:val="24"/>
        </w:rPr>
        <w:t>initially</w:t>
      </w:r>
      <w:r>
        <w:rPr>
          <w:color w:val="000000"/>
          <w:spacing w:val="-2"/>
          <w:sz w:val="24"/>
          <w:szCs w:val="24"/>
        </w:rPr>
        <w:t xml:space="preserve"> deposited or to an amount deemed reasonable </w:t>
      </w:r>
      <w:r>
        <w:rPr>
          <w:color w:val="000000"/>
          <w:sz w:val="24"/>
          <w:szCs w:val="24"/>
        </w:rPr>
        <w:t xml:space="preserve">at the discretion of the Township Treasurer.  When all construction is complete and the </w:t>
      </w:r>
      <w:r>
        <w:rPr>
          <w:color w:val="000000"/>
          <w:spacing w:val="1"/>
          <w:sz w:val="24"/>
          <w:szCs w:val="24"/>
        </w:rPr>
        <w:t>Township has accepted all public improvements for dedication, as may be applicable, and there are no outstanding charges to be placed against the escrow account, any remaining balance shall be returned to the Applicant. Interest earned on the escrow deposit, if any, shall accrue to the account.</w:t>
      </w:r>
    </w:p>
    <w:p w:rsidR="00D77E71" w:rsidRDefault="00D77E71" w:rsidP="0084729D">
      <w:pPr>
        <w:shd w:val="clear" w:color="auto" w:fill="FFFFFF"/>
        <w:spacing w:before="295"/>
        <w:rPr>
          <w:b/>
          <w:bCs/>
          <w:color w:val="000000"/>
          <w:spacing w:val="-7"/>
          <w:sz w:val="25"/>
          <w:szCs w:val="25"/>
        </w:rPr>
      </w:pPr>
      <w:r>
        <w:rPr>
          <w:b/>
          <w:bCs/>
          <w:color w:val="000000"/>
          <w:spacing w:val="-7"/>
          <w:sz w:val="25"/>
          <w:szCs w:val="25"/>
        </w:rPr>
        <w:t>BUILDING PERMITS</w:t>
      </w:r>
    </w:p>
    <w:p w:rsidR="00D77E71" w:rsidRPr="00D5796C" w:rsidRDefault="00D77E71" w:rsidP="00657F3C">
      <w:pPr>
        <w:shd w:val="clear" w:color="auto" w:fill="FFFFFF"/>
        <w:spacing w:before="137"/>
        <w:ind w:left="360"/>
        <w:rPr>
          <w:b/>
          <w:color w:val="000000"/>
          <w:sz w:val="24"/>
          <w:szCs w:val="24"/>
          <w:u w:val="single"/>
        </w:rPr>
      </w:pPr>
      <w:r w:rsidRPr="00D5796C">
        <w:rPr>
          <w:b/>
          <w:color w:val="000000"/>
          <w:sz w:val="24"/>
          <w:szCs w:val="24"/>
          <w:u w:val="single"/>
        </w:rPr>
        <w:t>Residential:</w:t>
      </w:r>
    </w:p>
    <w:p w:rsidR="00D77E71" w:rsidRPr="00657F3C" w:rsidRDefault="00D77E71" w:rsidP="00657F3C">
      <w:pPr>
        <w:numPr>
          <w:ilvl w:val="0"/>
          <w:numId w:val="33"/>
        </w:numPr>
        <w:shd w:val="clear" w:color="auto" w:fill="FFFFFF"/>
        <w:spacing w:before="137"/>
        <w:rPr>
          <w:color w:val="000000"/>
          <w:sz w:val="24"/>
          <w:szCs w:val="24"/>
          <w:u w:val="single"/>
        </w:rPr>
      </w:pPr>
      <w:r>
        <w:rPr>
          <w:color w:val="000000"/>
          <w:sz w:val="24"/>
          <w:szCs w:val="24"/>
        </w:rPr>
        <w:t>Application Fees:</w:t>
      </w:r>
    </w:p>
    <w:p w:rsidR="00D77E71" w:rsidRPr="00657F3C" w:rsidRDefault="00D77E71" w:rsidP="00657F3C">
      <w:pPr>
        <w:numPr>
          <w:ilvl w:val="1"/>
          <w:numId w:val="33"/>
        </w:numPr>
        <w:shd w:val="clear" w:color="auto" w:fill="FFFFFF"/>
        <w:spacing w:before="137"/>
        <w:rPr>
          <w:color w:val="000000"/>
          <w:sz w:val="24"/>
          <w:szCs w:val="24"/>
          <w:u w:val="single"/>
        </w:rPr>
      </w:pPr>
      <w:r>
        <w:rPr>
          <w:color w:val="000000"/>
          <w:sz w:val="24"/>
          <w:szCs w:val="24"/>
        </w:rPr>
        <w:t>Residential Building Permit App. Fee- $150.00.</w:t>
      </w:r>
    </w:p>
    <w:p w:rsidR="00D77E71" w:rsidRPr="00657F3C" w:rsidRDefault="00D77E71" w:rsidP="00657F3C">
      <w:pPr>
        <w:numPr>
          <w:ilvl w:val="1"/>
          <w:numId w:val="33"/>
        </w:numPr>
        <w:shd w:val="clear" w:color="auto" w:fill="FFFFFF"/>
        <w:spacing w:before="137"/>
        <w:rPr>
          <w:color w:val="000000"/>
          <w:sz w:val="24"/>
          <w:szCs w:val="24"/>
          <w:u w:val="single"/>
        </w:rPr>
      </w:pPr>
      <w:r>
        <w:rPr>
          <w:color w:val="000000"/>
          <w:sz w:val="24"/>
          <w:szCs w:val="24"/>
        </w:rPr>
        <w:t>Shed Building Permit App. Fee- $50.00.</w:t>
      </w:r>
    </w:p>
    <w:p w:rsidR="00D77E71" w:rsidRPr="00D5796C" w:rsidRDefault="00D77E71" w:rsidP="00657F3C">
      <w:pPr>
        <w:numPr>
          <w:ilvl w:val="1"/>
          <w:numId w:val="33"/>
        </w:numPr>
        <w:shd w:val="clear" w:color="auto" w:fill="FFFFFF"/>
        <w:spacing w:before="137"/>
        <w:rPr>
          <w:color w:val="000000"/>
          <w:sz w:val="24"/>
          <w:szCs w:val="24"/>
          <w:u w:val="single"/>
        </w:rPr>
      </w:pPr>
      <w:r>
        <w:rPr>
          <w:color w:val="000000"/>
          <w:sz w:val="24"/>
          <w:szCs w:val="24"/>
        </w:rPr>
        <w:t>Demolition Permit App. Fee- $50.00.</w:t>
      </w:r>
    </w:p>
    <w:p w:rsidR="00D77E71" w:rsidRDefault="00D77E71" w:rsidP="00D5796C">
      <w:pPr>
        <w:shd w:val="clear" w:color="auto" w:fill="FFFFFF"/>
        <w:spacing w:before="137"/>
        <w:rPr>
          <w:color w:val="000000"/>
          <w:sz w:val="24"/>
          <w:szCs w:val="24"/>
        </w:rPr>
      </w:pPr>
    </w:p>
    <w:p w:rsidR="00D77E71" w:rsidRPr="00D5796C" w:rsidRDefault="00D77E71" w:rsidP="00D5796C">
      <w:pPr>
        <w:shd w:val="clear" w:color="auto" w:fill="FFFFFF"/>
        <w:spacing w:before="137"/>
        <w:rPr>
          <w:color w:val="000000"/>
          <w:sz w:val="24"/>
          <w:szCs w:val="24"/>
        </w:rPr>
      </w:pPr>
      <w:r>
        <w:rPr>
          <w:color w:val="000000"/>
          <w:sz w:val="24"/>
          <w:szCs w:val="24"/>
        </w:rPr>
        <w:t xml:space="preserve">          B. Review Fees:</w:t>
      </w:r>
    </w:p>
    <w:p w:rsidR="00D77E71" w:rsidRPr="00BE2881" w:rsidRDefault="00D77E71" w:rsidP="00D5796C">
      <w:pPr>
        <w:numPr>
          <w:ilvl w:val="0"/>
          <w:numId w:val="35"/>
        </w:numPr>
        <w:shd w:val="clear" w:color="auto" w:fill="FFFFFF"/>
        <w:spacing w:before="125" w:line="286" w:lineRule="exact"/>
        <w:rPr>
          <w:color w:val="000000"/>
          <w:spacing w:val="1"/>
          <w:sz w:val="24"/>
          <w:szCs w:val="24"/>
        </w:rPr>
      </w:pPr>
      <w:r>
        <w:rPr>
          <w:color w:val="000000"/>
          <w:spacing w:val="2"/>
          <w:sz w:val="24"/>
          <w:szCs w:val="24"/>
        </w:rPr>
        <w:t xml:space="preserve">Single Family Dwellings and Semi-Detached Dwellings Including Residential </w:t>
      </w:r>
      <w:r>
        <w:rPr>
          <w:color w:val="000000"/>
          <w:spacing w:val="1"/>
          <w:sz w:val="24"/>
          <w:szCs w:val="24"/>
        </w:rPr>
        <w:t xml:space="preserve">Additions - $27.00 for each 100 sq. ft., or fraction thereof (outside dimensions, including attached garages, enclosed porches, decks elevated above grade, finished </w:t>
      </w:r>
      <w:r>
        <w:rPr>
          <w:color w:val="000000"/>
          <w:sz w:val="24"/>
          <w:szCs w:val="24"/>
        </w:rPr>
        <w:t xml:space="preserve">basements and finished attics, but not including open porches, unfinished basements, </w:t>
      </w:r>
      <w:r>
        <w:rPr>
          <w:color w:val="000000"/>
          <w:spacing w:val="1"/>
          <w:sz w:val="24"/>
          <w:szCs w:val="24"/>
        </w:rPr>
        <w:t xml:space="preserve">on grade patios, unfinished attics, and crawl spaces) - Minimum fee: $100.00. </w:t>
      </w:r>
    </w:p>
    <w:p w:rsidR="00D77E71" w:rsidRPr="0084729D" w:rsidRDefault="00D77E71" w:rsidP="00D5796C">
      <w:pPr>
        <w:numPr>
          <w:ilvl w:val="0"/>
          <w:numId w:val="35"/>
        </w:numPr>
        <w:shd w:val="clear" w:color="auto" w:fill="FFFFFF"/>
        <w:spacing w:line="298" w:lineRule="exact"/>
        <w:rPr>
          <w:sz w:val="24"/>
          <w:szCs w:val="24"/>
        </w:rPr>
      </w:pPr>
      <w:r w:rsidRPr="0084729D">
        <w:rPr>
          <w:color w:val="000000"/>
          <w:spacing w:val="4"/>
          <w:sz w:val="24"/>
          <w:szCs w:val="24"/>
        </w:rPr>
        <w:t xml:space="preserve">Apartments - $200.00 per dwelling </w:t>
      </w:r>
      <w:r w:rsidRPr="0084729D">
        <w:rPr>
          <w:color w:val="000000"/>
          <w:spacing w:val="21"/>
          <w:sz w:val="24"/>
          <w:szCs w:val="24"/>
        </w:rPr>
        <w:t>unit,</w:t>
      </w:r>
      <w:r w:rsidRPr="0084729D">
        <w:rPr>
          <w:color w:val="000000"/>
          <w:spacing w:val="4"/>
          <w:sz w:val="24"/>
          <w:szCs w:val="24"/>
        </w:rPr>
        <w:t xml:space="preserve"> plus non-residential rate for non-dwelling </w:t>
      </w:r>
      <w:r w:rsidRPr="0084729D">
        <w:rPr>
          <w:color w:val="000000"/>
          <w:spacing w:val="-2"/>
          <w:sz w:val="24"/>
          <w:szCs w:val="24"/>
        </w:rPr>
        <w:t xml:space="preserve">unit space </w:t>
      </w:r>
      <w:r>
        <w:rPr>
          <w:color w:val="000000"/>
          <w:spacing w:val="29"/>
          <w:sz w:val="24"/>
          <w:szCs w:val="24"/>
        </w:rPr>
        <w:t>(i.e</w:t>
      </w:r>
      <w:r w:rsidRPr="0084729D">
        <w:rPr>
          <w:color w:val="000000"/>
          <w:spacing w:val="29"/>
          <w:sz w:val="24"/>
          <w:szCs w:val="24"/>
        </w:rPr>
        <w:t>.</w:t>
      </w:r>
      <w:r w:rsidRPr="0084729D">
        <w:rPr>
          <w:color w:val="000000"/>
          <w:spacing w:val="-2"/>
          <w:sz w:val="24"/>
          <w:szCs w:val="24"/>
        </w:rPr>
        <w:t xml:space="preserve"> stairs, lobbies, hallways, </w:t>
      </w:r>
      <w:r w:rsidRPr="0084729D">
        <w:rPr>
          <w:color w:val="000000"/>
          <w:spacing w:val="26"/>
          <w:sz w:val="24"/>
          <w:szCs w:val="24"/>
        </w:rPr>
        <w:t>etc.).</w:t>
      </w:r>
    </w:p>
    <w:p w:rsidR="00D77E71" w:rsidRPr="0084729D" w:rsidRDefault="00D77E71" w:rsidP="00D5796C">
      <w:pPr>
        <w:numPr>
          <w:ilvl w:val="0"/>
          <w:numId w:val="35"/>
        </w:numPr>
        <w:shd w:val="clear" w:color="auto" w:fill="FFFFFF"/>
        <w:spacing w:before="101" w:line="298" w:lineRule="exact"/>
        <w:ind w:right="1498"/>
        <w:rPr>
          <w:sz w:val="24"/>
          <w:szCs w:val="24"/>
        </w:rPr>
      </w:pPr>
      <w:r w:rsidRPr="0084729D">
        <w:rPr>
          <w:color w:val="000000"/>
          <w:spacing w:val="2"/>
          <w:sz w:val="24"/>
          <w:szCs w:val="24"/>
        </w:rPr>
        <w:t xml:space="preserve">Motels - $250.00 per motel </w:t>
      </w:r>
      <w:r w:rsidRPr="0084729D">
        <w:rPr>
          <w:color w:val="000000"/>
          <w:spacing w:val="18"/>
          <w:sz w:val="24"/>
          <w:szCs w:val="24"/>
        </w:rPr>
        <w:t>living</w:t>
      </w:r>
      <w:r>
        <w:rPr>
          <w:color w:val="000000"/>
          <w:spacing w:val="2"/>
          <w:sz w:val="24"/>
          <w:szCs w:val="24"/>
        </w:rPr>
        <w:t xml:space="preserve"> unit,</w:t>
      </w:r>
      <w:r w:rsidRPr="0084729D">
        <w:rPr>
          <w:color w:val="000000"/>
          <w:spacing w:val="2"/>
          <w:sz w:val="24"/>
          <w:szCs w:val="24"/>
        </w:rPr>
        <w:t xml:space="preserve"> plus non-residential rate for non-motel </w:t>
      </w:r>
      <w:r w:rsidRPr="0084729D">
        <w:rPr>
          <w:color w:val="000000"/>
          <w:spacing w:val="21"/>
          <w:sz w:val="24"/>
          <w:szCs w:val="24"/>
        </w:rPr>
        <w:t>living</w:t>
      </w:r>
      <w:r w:rsidRPr="0084729D">
        <w:rPr>
          <w:color w:val="000000"/>
          <w:spacing w:val="2"/>
          <w:sz w:val="24"/>
          <w:szCs w:val="24"/>
        </w:rPr>
        <w:t xml:space="preserve"> unit space </w:t>
      </w:r>
      <w:r w:rsidRPr="0084729D">
        <w:rPr>
          <w:color w:val="000000"/>
          <w:spacing w:val="24"/>
          <w:sz w:val="24"/>
          <w:szCs w:val="24"/>
        </w:rPr>
        <w:t>(i.e.</w:t>
      </w:r>
      <w:r w:rsidRPr="0084729D">
        <w:rPr>
          <w:color w:val="000000"/>
          <w:spacing w:val="2"/>
          <w:sz w:val="24"/>
          <w:szCs w:val="24"/>
        </w:rPr>
        <w:t xml:space="preserve"> stairs, lobbies, hallways etc.)</w:t>
      </w:r>
    </w:p>
    <w:p w:rsidR="00D77E71" w:rsidRPr="0084729D" w:rsidRDefault="00D77E71" w:rsidP="00D5796C">
      <w:pPr>
        <w:numPr>
          <w:ilvl w:val="0"/>
          <w:numId w:val="35"/>
        </w:numPr>
        <w:shd w:val="clear" w:color="auto" w:fill="FFFFFF"/>
        <w:spacing w:before="115" w:line="283" w:lineRule="exact"/>
        <w:rPr>
          <w:color w:val="000000"/>
          <w:spacing w:val="-17"/>
          <w:sz w:val="24"/>
          <w:szCs w:val="24"/>
        </w:rPr>
      </w:pPr>
      <w:r w:rsidRPr="0084729D">
        <w:rPr>
          <w:color w:val="000000"/>
          <w:spacing w:val="6"/>
          <w:sz w:val="24"/>
          <w:szCs w:val="24"/>
        </w:rPr>
        <w:t>Town Houses and Other Types of Residential Dwelling Units Not Otherwise</w:t>
      </w:r>
      <w:r w:rsidRPr="0084729D">
        <w:rPr>
          <w:color w:val="000000"/>
          <w:spacing w:val="6"/>
          <w:sz w:val="24"/>
          <w:szCs w:val="24"/>
        </w:rPr>
        <w:br/>
      </w:r>
      <w:r w:rsidRPr="0084729D">
        <w:rPr>
          <w:color w:val="000000"/>
          <w:spacing w:val="5"/>
          <w:sz w:val="24"/>
          <w:szCs w:val="24"/>
        </w:rPr>
        <w:t>Specifically Covered by the Schedule - Same as for residential single-family dwellings</w:t>
      </w:r>
    </w:p>
    <w:p w:rsidR="00D77E71" w:rsidRPr="0084729D" w:rsidRDefault="00D77E71" w:rsidP="00D5796C">
      <w:pPr>
        <w:numPr>
          <w:ilvl w:val="0"/>
          <w:numId w:val="35"/>
        </w:numPr>
        <w:shd w:val="clear" w:color="auto" w:fill="FFFFFF"/>
        <w:spacing w:before="120" w:line="281" w:lineRule="exact"/>
        <w:rPr>
          <w:color w:val="000000"/>
          <w:spacing w:val="-22"/>
          <w:sz w:val="24"/>
          <w:szCs w:val="24"/>
        </w:rPr>
      </w:pPr>
      <w:r w:rsidRPr="0084729D">
        <w:rPr>
          <w:color w:val="000000"/>
          <w:spacing w:val="2"/>
          <w:sz w:val="24"/>
          <w:szCs w:val="24"/>
        </w:rPr>
        <w:t>Residential Alterations and Additions</w:t>
      </w:r>
      <w:r>
        <w:rPr>
          <w:color w:val="000000"/>
          <w:spacing w:val="2"/>
          <w:sz w:val="24"/>
          <w:szCs w:val="24"/>
        </w:rPr>
        <w:t xml:space="preserve"> </w:t>
      </w:r>
      <w:r w:rsidRPr="0084729D">
        <w:rPr>
          <w:color w:val="000000"/>
          <w:spacing w:val="2"/>
          <w:sz w:val="24"/>
          <w:szCs w:val="24"/>
        </w:rPr>
        <w:t xml:space="preserve">- A minimum charge of $'100.00 for </w:t>
      </w:r>
      <w:r w:rsidRPr="0084729D">
        <w:rPr>
          <w:color w:val="000000"/>
          <w:spacing w:val="24"/>
          <w:sz w:val="24"/>
          <w:szCs w:val="24"/>
        </w:rPr>
        <w:t>th</w:t>
      </w:r>
      <w:r>
        <w:rPr>
          <w:color w:val="000000"/>
          <w:spacing w:val="24"/>
          <w:sz w:val="24"/>
          <w:szCs w:val="24"/>
        </w:rPr>
        <w:t xml:space="preserve">e </w:t>
      </w:r>
      <w:r w:rsidRPr="0084729D">
        <w:rPr>
          <w:color w:val="000000"/>
          <w:spacing w:val="2"/>
          <w:sz w:val="24"/>
          <w:szCs w:val="24"/>
        </w:rPr>
        <w:t>first</w:t>
      </w:r>
      <w:r w:rsidRPr="0084729D">
        <w:rPr>
          <w:color w:val="000000"/>
          <w:spacing w:val="31"/>
          <w:sz w:val="24"/>
          <w:szCs w:val="24"/>
        </w:rPr>
        <w:br/>
      </w:r>
      <w:r w:rsidRPr="0084729D">
        <w:rPr>
          <w:color w:val="000000"/>
          <w:spacing w:val="5"/>
          <w:sz w:val="24"/>
          <w:szCs w:val="24"/>
        </w:rPr>
        <w:t>$1,000.00 of construction cost plus $20.00 for each ad</w:t>
      </w:r>
      <w:r>
        <w:rPr>
          <w:color w:val="000000"/>
          <w:spacing w:val="5"/>
          <w:sz w:val="24"/>
          <w:szCs w:val="24"/>
        </w:rPr>
        <w:t xml:space="preserve">ditional $1,000.00, or fraction </w:t>
      </w:r>
      <w:r w:rsidRPr="0084729D">
        <w:rPr>
          <w:color w:val="000000"/>
          <w:spacing w:val="5"/>
          <w:sz w:val="24"/>
          <w:szCs w:val="24"/>
        </w:rPr>
        <w:t>thereof</w:t>
      </w:r>
      <w:r>
        <w:rPr>
          <w:color w:val="000000"/>
          <w:spacing w:val="5"/>
          <w:sz w:val="24"/>
          <w:szCs w:val="24"/>
        </w:rPr>
        <w:t>,</w:t>
      </w:r>
      <w:r w:rsidRPr="0084729D">
        <w:rPr>
          <w:color w:val="000000"/>
          <w:spacing w:val="5"/>
          <w:sz w:val="24"/>
          <w:szCs w:val="24"/>
        </w:rPr>
        <w:t xml:space="preserve"> of construction cost as determined by </w:t>
      </w:r>
      <w:r w:rsidRPr="0084729D">
        <w:rPr>
          <w:color w:val="000000"/>
          <w:spacing w:val="15"/>
          <w:sz w:val="24"/>
          <w:szCs w:val="24"/>
        </w:rPr>
        <w:t>the</w:t>
      </w:r>
      <w:r w:rsidRPr="0084729D">
        <w:rPr>
          <w:color w:val="000000"/>
          <w:spacing w:val="5"/>
          <w:sz w:val="24"/>
          <w:szCs w:val="24"/>
        </w:rPr>
        <w:t xml:space="preserve"> Building Official. The Building Official</w:t>
      </w:r>
      <w:r>
        <w:rPr>
          <w:color w:val="000000"/>
          <w:spacing w:val="5"/>
          <w:sz w:val="24"/>
          <w:szCs w:val="24"/>
        </w:rPr>
        <w:t xml:space="preserve"> </w:t>
      </w:r>
      <w:r w:rsidRPr="0084729D">
        <w:rPr>
          <w:color w:val="000000"/>
          <w:spacing w:val="5"/>
          <w:sz w:val="24"/>
          <w:szCs w:val="24"/>
        </w:rPr>
        <w:t>may request documentation of construction costs. Note:  Additions include any</w:t>
      </w:r>
      <w:r>
        <w:rPr>
          <w:color w:val="000000"/>
          <w:spacing w:val="5"/>
          <w:sz w:val="24"/>
          <w:szCs w:val="24"/>
        </w:rPr>
        <w:t xml:space="preserve"> </w:t>
      </w:r>
      <w:r w:rsidRPr="0084729D">
        <w:rPr>
          <w:color w:val="000000"/>
          <w:spacing w:val="3"/>
          <w:sz w:val="24"/>
          <w:szCs w:val="24"/>
        </w:rPr>
        <w:t>structural change to the building area. Alterations include any interior structural</w:t>
      </w:r>
      <w:r>
        <w:rPr>
          <w:color w:val="000000"/>
          <w:spacing w:val="26"/>
          <w:sz w:val="24"/>
          <w:szCs w:val="24"/>
          <w:vertAlign w:val="superscript"/>
        </w:rPr>
        <w:t xml:space="preserve"> </w:t>
      </w:r>
      <w:r w:rsidRPr="0084729D">
        <w:rPr>
          <w:color w:val="000000"/>
          <w:spacing w:val="6"/>
          <w:sz w:val="24"/>
          <w:szCs w:val="24"/>
        </w:rPr>
        <w:t>change to an existing building without a change to the exterior dimensions.</w:t>
      </w:r>
    </w:p>
    <w:p w:rsidR="00D77E71" w:rsidRPr="0084729D" w:rsidRDefault="00D77E71" w:rsidP="00D5796C">
      <w:pPr>
        <w:numPr>
          <w:ilvl w:val="0"/>
          <w:numId w:val="35"/>
        </w:numPr>
        <w:shd w:val="clear" w:color="auto" w:fill="FFFFFF"/>
        <w:spacing w:before="134"/>
        <w:rPr>
          <w:strike/>
          <w:sz w:val="24"/>
          <w:szCs w:val="24"/>
        </w:rPr>
      </w:pPr>
      <w:r w:rsidRPr="0084729D">
        <w:rPr>
          <w:color w:val="000000"/>
          <w:spacing w:val="5"/>
          <w:sz w:val="24"/>
          <w:szCs w:val="24"/>
        </w:rPr>
        <w:t>Residential Alterations and Additions - Decks elevated above grade - $100.00</w:t>
      </w:r>
    </w:p>
    <w:p w:rsidR="00D77E71" w:rsidRPr="00677EFF" w:rsidRDefault="00D77E71" w:rsidP="00D5796C">
      <w:pPr>
        <w:numPr>
          <w:ilvl w:val="0"/>
          <w:numId w:val="35"/>
        </w:numPr>
        <w:shd w:val="clear" w:color="auto" w:fill="FFFFFF"/>
        <w:spacing w:before="122" w:line="283" w:lineRule="exact"/>
        <w:rPr>
          <w:sz w:val="24"/>
          <w:szCs w:val="24"/>
        </w:rPr>
      </w:pPr>
      <w:r w:rsidRPr="00677EFF">
        <w:rPr>
          <w:iCs/>
          <w:color w:val="000000"/>
          <w:spacing w:val="4"/>
          <w:sz w:val="24"/>
          <w:szCs w:val="24"/>
        </w:rPr>
        <w:t>Swimming</w:t>
      </w:r>
      <w:r>
        <w:rPr>
          <w:color w:val="000000"/>
          <w:spacing w:val="4"/>
          <w:sz w:val="24"/>
          <w:szCs w:val="24"/>
        </w:rPr>
        <w:t xml:space="preserve"> Pools, I</w:t>
      </w:r>
      <w:r w:rsidRPr="00677EFF">
        <w:rPr>
          <w:color w:val="000000"/>
          <w:spacing w:val="4"/>
          <w:sz w:val="24"/>
          <w:szCs w:val="24"/>
        </w:rPr>
        <w:t xml:space="preserve">n-ground or above ground - A minimum charge of $40.00 for the </w:t>
      </w:r>
      <w:r w:rsidRPr="00677EFF">
        <w:rPr>
          <w:color w:val="000000"/>
          <w:spacing w:val="27"/>
          <w:sz w:val="24"/>
          <w:szCs w:val="24"/>
        </w:rPr>
        <w:t>first</w:t>
      </w:r>
      <w:r w:rsidRPr="00677EFF">
        <w:rPr>
          <w:color w:val="000000"/>
          <w:sz w:val="24"/>
          <w:szCs w:val="24"/>
        </w:rPr>
        <w:t xml:space="preserve"> </w:t>
      </w:r>
      <w:r w:rsidRPr="00677EFF">
        <w:rPr>
          <w:color w:val="000000"/>
          <w:spacing w:val="1"/>
          <w:sz w:val="24"/>
          <w:szCs w:val="24"/>
        </w:rPr>
        <w:t xml:space="preserve">$1,000.00 of construction cost plus $15.00 for each additional 1,000.00 </w:t>
      </w:r>
      <w:r w:rsidRPr="00677EFF">
        <w:rPr>
          <w:color w:val="000000"/>
          <w:spacing w:val="5"/>
          <w:sz w:val="24"/>
          <w:szCs w:val="24"/>
        </w:rPr>
        <w:t>or fraction thereof, of construction cost as determined by the Building Official</w:t>
      </w:r>
      <w:r>
        <w:rPr>
          <w:color w:val="000000"/>
          <w:spacing w:val="5"/>
          <w:sz w:val="24"/>
          <w:szCs w:val="24"/>
        </w:rPr>
        <w:t>.</w:t>
      </w:r>
      <w:r w:rsidRPr="00677EFF">
        <w:rPr>
          <w:color w:val="000000"/>
          <w:spacing w:val="5"/>
          <w:sz w:val="24"/>
          <w:szCs w:val="24"/>
        </w:rPr>
        <w:t xml:space="preserve"> </w:t>
      </w:r>
      <w:r w:rsidRPr="00677EFF">
        <w:rPr>
          <w:color w:val="000000"/>
          <w:spacing w:val="6"/>
          <w:sz w:val="24"/>
          <w:szCs w:val="24"/>
        </w:rPr>
        <w:t xml:space="preserve">Construction cost shall include fence and gates, The Building Official may request </w:t>
      </w:r>
      <w:r w:rsidRPr="00677EFF">
        <w:rPr>
          <w:color w:val="000000"/>
          <w:spacing w:val="5"/>
          <w:sz w:val="24"/>
          <w:szCs w:val="24"/>
        </w:rPr>
        <w:t>documentation of construction costs.</w:t>
      </w:r>
    </w:p>
    <w:p w:rsidR="00D77E71" w:rsidRPr="00677EFF" w:rsidRDefault="00D77E71" w:rsidP="00D5796C">
      <w:pPr>
        <w:numPr>
          <w:ilvl w:val="0"/>
          <w:numId w:val="35"/>
        </w:numPr>
        <w:shd w:val="clear" w:color="auto" w:fill="FFFFFF"/>
        <w:spacing w:before="125" w:line="281" w:lineRule="exact"/>
        <w:rPr>
          <w:sz w:val="24"/>
          <w:szCs w:val="24"/>
        </w:rPr>
      </w:pPr>
      <w:r w:rsidRPr="00677EFF">
        <w:rPr>
          <w:color w:val="000000"/>
          <w:spacing w:val="6"/>
          <w:sz w:val="24"/>
          <w:szCs w:val="24"/>
        </w:rPr>
        <w:t xml:space="preserve">Accessory Buildings and Additions to Accessory Buildings </w:t>
      </w:r>
      <w:r w:rsidRPr="00677EFF">
        <w:rPr>
          <w:i/>
          <w:iCs/>
          <w:color w:val="000000"/>
          <w:spacing w:val="6"/>
          <w:sz w:val="24"/>
          <w:szCs w:val="24"/>
        </w:rPr>
        <w:t xml:space="preserve">- </w:t>
      </w:r>
      <w:r w:rsidRPr="00677EFF">
        <w:rPr>
          <w:color w:val="000000"/>
          <w:spacing w:val="6"/>
          <w:sz w:val="24"/>
          <w:szCs w:val="24"/>
        </w:rPr>
        <w:t xml:space="preserve">Accessory Buildings </w:t>
      </w:r>
      <w:r w:rsidRPr="00677EFF">
        <w:rPr>
          <w:color w:val="000000"/>
          <w:spacing w:val="24"/>
          <w:sz w:val="24"/>
          <w:szCs w:val="24"/>
        </w:rPr>
        <w:t>(including</w:t>
      </w:r>
      <w:r w:rsidRPr="00677EFF">
        <w:rPr>
          <w:color w:val="000000"/>
          <w:sz w:val="24"/>
          <w:szCs w:val="24"/>
        </w:rPr>
        <w:t xml:space="preserve"> </w:t>
      </w:r>
      <w:r w:rsidRPr="00677EFF">
        <w:rPr>
          <w:color w:val="000000"/>
          <w:spacing w:val="3"/>
          <w:sz w:val="24"/>
          <w:szCs w:val="24"/>
        </w:rPr>
        <w:t xml:space="preserve">but not limited to detached garages, sheds, cabanas, bath houses) over 500 </w:t>
      </w:r>
      <w:r w:rsidRPr="00677EFF">
        <w:rPr>
          <w:color w:val="000000"/>
          <w:spacing w:val="5"/>
          <w:sz w:val="24"/>
          <w:szCs w:val="24"/>
        </w:rPr>
        <w:t xml:space="preserve">sq. ft. and additions to accessory buildings resulting in buildings greater than 500 </w:t>
      </w:r>
      <w:r w:rsidRPr="00677EFF">
        <w:rPr>
          <w:smallCaps/>
          <w:color w:val="000000"/>
          <w:spacing w:val="5"/>
          <w:sz w:val="24"/>
          <w:szCs w:val="24"/>
        </w:rPr>
        <w:t xml:space="preserve">sq </w:t>
      </w:r>
      <w:r w:rsidRPr="00677EFF">
        <w:rPr>
          <w:color w:val="000000"/>
          <w:spacing w:val="18"/>
          <w:sz w:val="24"/>
          <w:szCs w:val="24"/>
        </w:rPr>
        <w:t>ft.</w:t>
      </w:r>
      <w:r>
        <w:rPr>
          <w:color w:val="000000"/>
          <w:spacing w:val="18"/>
          <w:sz w:val="24"/>
          <w:szCs w:val="24"/>
        </w:rPr>
        <w:t xml:space="preserve"> </w:t>
      </w:r>
      <w:r w:rsidRPr="00677EFF">
        <w:rPr>
          <w:color w:val="000000"/>
          <w:sz w:val="24"/>
          <w:szCs w:val="24"/>
        </w:rPr>
        <w:t xml:space="preserve"> </w:t>
      </w:r>
      <w:r w:rsidRPr="00677EFF">
        <w:rPr>
          <w:color w:val="000000"/>
          <w:spacing w:val="5"/>
          <w:sz w:val="24"/>
          <w:szCs w:val="24"/>
        </w:rPr>
        <w:t>Use the fee schedule for construction of residential single-family dwelling</w:t>
      </w:r>
      <w:r>
        <w:rPr>
          <w:color w:val="000000"/>
          <w:spacing w:val="5"/>
          <w:sz w:val="24"/>
          <w:szCs w:val="24"/>
        </w:rPr>
        <w:t>. Review Fee-$75.00</w:t>
      </w:r>
    </w:p>
    <w:p w:rsidR="00D77E71" w:rsidRPr="00677EFF" w:rsidRDefault="00D77E71" w:rsidP="00D5796C">
      <w:pPr>
        <w:numPr>
          <w:ilvl w:val="0"/>
          <w:numId w:val="35"/>
        </w:numPr>
        <w:shd w:val="clear" w:color="auto" w:fill="FFFFFF"/>
        <w:tabs>
          <w:tab w:val="left" w:pos="434"/>
        </w:tabs>
        <w:spacing w:before="144" w:line="271" w:lineRule="exact"/>
        <w:rPr>
          <w:sz w:val="24"/>
          <w:szCs w:val="24"/>
        </w:rPr>
      </w:pPr>
      <w:r w:rsidRPr="00677EFF">
        <w:rPr>
          <w:color w:val="000000"/>
          <w:spacing w:val="5"/>
          <w:sz w:val="24"/>
          <w:szCs w:val="24"/>
        </w:rPr>
        <w:t>Alterations to Accessory buildings greater than 100 sq.</w:t>
      </w:r>
      <w:r>
        <w:rPr>
          <w:color w:val="000000"/>
          <w:spacing w:val="5"/>
          <w:sz w:val="24"/>
          <w:szCs w:val="24"/>
        </w:rPr>
        <w:t xml:space="preserve"> </w:t>
      </w:r>
      <w:r w:rsidRPr="00677EFF">
        <w:rPr>
          <w:color w:val="000000"/>
          <w:spacing w:val="5"/>
          <w:sz w:val="24"/>
          <w:szCs w:val="24"/>
        </w:rPr>
        <w:t>ft. - Use the fee schedule for</w:t>
      </w:r>
      <w:r>
        <w:rPr>
          <w:color w:val="000000"/>
          <w:spacing w:val="5"/>
          <w:sz w:val="24"/>
          <w:szCs w:val="24"/>
        </w:rPr>
        <w:t xml:space="preserve"> </w:t>
      </w:r>
      <w:r w:rsidRPr="00677EFF">
        <w:rPr>
          <w:color w:val="000000"/>
          <w:spacing w:val="4"/>
          <w:sz w:val="24"/>
          <w:szCs w:val="24"/>
        </w:rPr>
        <w:t>alterations to single-family dwellings. Minimum Fee  $100.00</w:t>
      </w:r>
    </w:p>
    <w:p w:rsidR="00D77E71" w:rsidRPr="00D67D84" w:rsidRDefault="00D77E71" w:rsidP="00D5796C">
      <w:pPr>
        <w:numPr>
          <w:ilvl w:val="0"/>
          <w:numId w:val="35"/>
        </w:numPr>
        <w:shd w:val="clear" w:color="auto" w:fill="FFFFFF"/>
        <w:tabs>
          <w:tab w:val="left" w:pos="590"/>
        </w:tabs>
        <w:spacing w:before="34" w:line="394" w:lineRule="exact"/>
        <w:ind w:right="499"/>
        <w:rPr>
          <w:color w:val="000000"/>
          <w:spacing w:val="2"/>
          <w:sz w:val="24"/>
          <w:szCs w:val="24"/>
        </w:rPr>
      </w:pPr>
      <w:r w:rsidRPr="00677EFF">
        <w:rPr>
          <w:color w:val="000000"/>
          <w:spacing w:val="5"/>
          <w:sz w:val="24"/>
          <w:szCs w:val="24"/>
        </w:rPr>
        <w:t>Mobile Homes - Use the fee schedule for residential single-family dwellings</w:t>
      </w:r>
      <w:r>
        <w:rPr>
          <w:color w:val="000000"/>
          <w:spacing w:val="5"/>
          <w:sz w:val="24"/>
          <w:szCs w:val="24"/>
        </w:rPr>
        <w:t>.</w:t>
      </w:r>
    </w:p>
    <w:p w:rsidR="00D77E71" w:rsidRPr="00241455" w:rsidRDefault="00D77E71" w:rsidP="00D5796C">
      <w:pPr>
        <w:numPr>
          <w:ilvl w:val="0"/>
          <w:numId w:val="35"/>
        </w:numPr>
        <w:shd w:val="clear" w:color="auto" w:fill="FFFFFF"/>
        <w:tabs>
          <w:tab w:val="left" w:pos="590"/>
        </w:tabs>
        <w:spacing w:before="34" w:line="394" w:lineRule="exact"/>
        <w:ind w:right="499"/>
        <w:rPr>
          <w:b/>
          <w:color w:val="000000"/>
          <w:spacing w:val="2"/>
          <w:sz w:val="24"/>
          <w:szCs w:val="24"/>
        </w:rPr>
      </w:pPr>
      <w:r>
        <w:rPr>
          <w:color w:val="000000"/>
          <w:spacing w:val="2"/>
          <w:sz w:val="24"/>
          <w:szCs w:val="24"/>
        </w:rPr>
        <w:t>D</w:t>
      </w:r>
      <w:r w:rsidRPr="00677EFF">
        <w:rPr>
          <w:color w:val="000000"/>
          <w:spacing w:val="2"/>
          <w:sz w:val="24"/>
          <w:szCs w:val="24"/>
        </w:rPr>
        <w:t xml:space="preserve">emolition </w:t>
      </w:r>
      <w:r>
        <w:rPr>
          <w:color w:val="000000"/>
          <w:spacing w:val="2"/>
          <w:sz w:val="24"/>
          <w:szCs w:val="24"/>
        </w:rPr>
        <w:t>–Review Fee-$75.00.</w:t>
      </w:r>
    </w:p>
    <w:p w:rsidR="00D77E71" w:rsidRPr="00241455" w:rsidRDefault="00D77E71" w:rsidP="00C92443">
      <w:pPr>
        <w:shd w:val="clear" w:color="auto" w:fill="FFFFFF"/>
        <w:tabs>
          <w:tab w:val="left" w:pos="590"/>
        </w:tabs>
        <w:spacing w:before="34" w:line="394" w:lineRule="exact"/>
        <w:ind w:left="130" w:right="499"/>
        <w:rPr>
          <w:b/>
          <w:color w:val="000000"/>
          <w:spacing w:val="2"/>
          <w:sz w:val="24"/>
          <w:szCs w:val="24"/>
          <w:u w:val="single"/>
        </w:rPr>
      </w:pPr>
      <w:r w:rsidRPr="00241455">
        <w:rPr>
          <w:b/>
          <w:color w:val="000000"/>
          <w:spacing w:val="2"/>
          <w:sz w:val="24"/>
          <w:szCs w:val="24"/>
          <w:u w:val="single"/>
        </w:rPr>
        <w:t>Non-Residential</w:t>
      </w:r>
    </w:p>
    <w:p w:rsidR="00D77E71" w:rsidRDefault="00D77E71" w:rsidP="00D5796C">
      <w:pPr>
        <w:numPr>
          <w:ilvl w:val="0"/>
          <w:numId w:val="37"/>
        </w:numPr>
        <w:shd w:val="clear" w:color="auto" w:fill="FFFFFF"/>
        <w:spacing w:before="125" w:line="286" w:lineRule="exact"/>
        <w:rPr>
          <w:color w:val="000000"/>
          <w:spacing w:val="2"/>
          <w:sz w:val="24"/>
          <w:szCs w:val="24"/>
        </w:rPr>
      </w:pPr>
      <w:r>
        <w:rPr>
          <w:color w:val="000000"/>
          <w:spacing w:val="2"/>
          <w:sz w:val="24"/>
          <w:szCs w:val="24"/>
        </w:rPr>
        <w:t>Application Fee :</w:t>
      </w:r>
      <w:r w:rsidRPr="00006F33">
        <w:rPr>
          <w:color w:val="000000"/>
          <w:spacing w:val="2"/>
          <w:sz w:val="24"/>
          <w:szCs w:val="24"/>
        </w:rPr>
        <w:t xml:space="preserve"> $ 150.00 </w:t>
      </w:r>
    </w:p>
    <w:p w:rsidR="00D77E71" w:rsidRPr="00D5796C" w:rsidRDefault="00D77E71" w:rsidP="00D5796C">
      <w:pPr>
        <w:numPr>
          <w:ilvl w:val="0"/>
          <w:numId w:val="37"/>
        </w:numPr>
        <w:shd w:val="clear" w:color="auto" w:fill="FFFFFF"/>
        <w:spacing w:before="125" w:line="286" w:lineRule="exact"/>
        <w:rPr>
          <w:color w:val="000000"/>
          <w:spacing w:val="2"/>
          <w:sz w:val="24"/>
          <w:szCs w:val="24"/>
        </w:rPr>
      </w:pPr>
      <w:r>
        <w:rPr>
          <w:color w:val="000000"/>
          <w:spacing w:val="2"/>
          <w:sz w:val="24"/>
          <w:szCs w:val="24"/>
        </w:rPr>
        <w:t>Review Fees:</w:t>
      </w:r>
    </w:p>
    <w:p w:rsidR="00D77E71" w:rsidRPr="00677EFF" w:rsidRDefault="00D77E71" w:rsidP="00D5796C">
      <w:pPr>
        <w:numPr>
          <w:ilvl w:val="0"/>
          <w:numId w:val="26"/>
        </w:numPr>
        <w:shd w:val="clear" w:color="auto" w:fill="FFFFFF"/>
        <w:tabs>
          <w:tab w:val="clear" w:pos="450"/>
          <w:tab w:val="left" w:pos="590"/>
          <w:tab w:val="num" w:pos="1800"/>
        </w:tabs>
        <w:spacing w:before="34" w:line="280" w:lineRule="exact"/>
        <w:ind w:left="1800" w:right="504"/>
        <w:rPr>
          <w:color w:val="000000"/>
          <w:sz w:val="24"/>
          <w:szCs w:val="24"/>
        </w:rPr>
      </w:pPr>
      <w:r>
        <w:rPr>
          <w:color w:val="000000"/>
          <w:spacing w:val="2"/>
          <w:sz w:val="24"/>
          <w:szCs w:val="24"/>
        </w:rPr>
        <w:t>New Const</w:t>
      </w:r>
      <w:r w:rsidRPr="00677EFF">
        <w:rPr>
          <w:color w:val="000000"/>
          <w:spacing w:val="2"/>
          <w:sz w:val="24"/>
          <w:szCs w:val="24"/>
        </w:rPr>
        <w:t xml:space="preserve">ruction Including Additions to Structures - $225.00 for </w:t>
      </w:r>
      <w:r w:rsidRPr="00677EFF">
        <w:rPr>
          <w:color w:val="000000"/>
          <w:spacing w:val="29"/>
          <w:sz w:val="24"/>
          <w:szCs w:val="24"/>
        </w:rPr>
        <w:t>the</w:t>
      </w:r>
      <w:r w:rsidRPr="00677EFF">
        <w:rPr>
          <w:color w:val="000000"/>
          <w:spacing w:val="2"/>
          <w:sz w:val="24"/>
          <w:szCs w:val="24"/>
        </w:rPr>
        <w:t xml:space="preserve"> </w:t>
      </w:r>
      <w:r w:rsidRPr="00677EFF">
        <w:rPr>
          <w:color w:val="000000"/>
          <w:spacing w:val="30"/>
          <w:sz w:val="24"/>
          <w:szCs w:val="24"/>
        </w:rPr>
        <w:t>first</w:t>
      </w:r>
      <w:r w:rsidRPr="00677EFF">
        <w:rPr>
          <w:color w:val="000000"/>
          <w:spacing w:val="2"/>
          <w:sz w:val="24"/>
          <w:szCs w:val="24"/>
        </w:rPr>
        <w:t xml:space="preserve"> 1,000 sq. </w:t>
      </w:r>
      <w:r w:rsidRPr="00677EFF">
        <w:rPr>
          <w:color w:val="000000"/>
          <w:spacing w:val="3"/>
          <w:sz w:val="24"/>
          <w:szCs w:val="24"/>
        </w:rPr>
        <w:t xml:space="preserve">ft plus $20.00 for each additional 100 sq </w:t>
      </w:r>
      <w:r w:rsidRPr="00677EFF">
        <w:rPr>
          <w:color w:val="000000"/>
          <w:spacing w:val="17"/>
          <w:sz w:val="24"/>
          <w:szCs w:val="24"/>
        </w:rPr>
        <w:t>ft.,</w:t>
      </w:r>
      <w:r w:rsidRPr="00677EFF">
        <w:rPr>
          <w:color w:val="000000"/>
          <w:spacing w:val="3"/>
          <w:sz w:val="24"/>
          <w:szCs w:val="24"/>
        </w:rPr>
        <w:t xml:space="preserve"> or fraction thereof, up to and including </w:t>
      </w:r>
      <w:r w:rsidRPr="00677EFF">
        <w:rPr>
          <w:color w:val="000000"/>
          <w:spacing w:val="4"/>
          <w:sz w:val="24"/>
          <w:szCs w:val="24"/>
        </w:rPr>
        <w:t>10,000 sq. ft. plus $15.00 for each additional 100 sq ft. above 10,000 sq. ft</w:t>
      </w:r>
      <w:r>
        <w:rPr>
          <w:color w:val="000000"/>
          <w:spacing w:val="4"/>
          <w:sz w:val="24"/>
          <w:szCs w:val="24"/>
        </w:rPr>
        <w:t>.,</w:t>
      </w:r>
      <w:r w:rsidRPr="00677EFF">
        <w:rPr>
          <w:color w:val="000000"/>
          <w:spacing w:val="4"/>
          <w:sz w:val="24"/>
          <w:szCs w:val="24"/>
        </w:rPr>
        <w:t xml:space="preserve"> or fraction thereof.</w:t>
      </w:r>
    </w:p>
    <w:p w:rsidR="00D77E71" w:rsidRPr="00677EFF" w:rsidRDefault="00D77E71" w:rsidP="00D5796C">
      <w:pPr>
        <w:numPr>
          <w:ilvl w:val="0"/>
          <w:numId w:val="26"/>
        </w:numPr>
        <w:shd w:val="clear" w:color="auto" w:fill="FFFFFF"/>
        <w:tabs>
          <w:tab w:val="clear" w:pos="450"/>
          <w:tab w:val="left" w:pos="478"/>
          <w:tab w:val="num" w:pos="1800"/>
        </w:tabs>
        <w:spacing w:before="130" w:line="290" w:lineRule="exact"/>
        <w:ind w:left="1800"/>
        <w:rPr>
          <w:color w:val="000000"/>
          <w:sz w:val="24"/>
          <w:szCs w:val="24"/>
        </w:rPr>
      </w:pPr>
      <w:r w:rsidRPr="00677EFF">
        <w:rPr>
          <w:color w:val="000000"/>
          <w:spacing w:val="5"/>
          <w:sz w:val="24"/>
          <w:szCs w:val="24"/>
        </w:rPr>
        <w:t>Alterations to Non-Residential Construction - $100.00 for the first $1,000.00 of</w:t>
      </w:r>
      <w:r w:rsidRPr="00677EFF">
        <w:rPr>
          <w:color w:val="000000"/>
          <w:spacing w:val="5"/>
          <w:sz w:val="24"/>
          <w:szCs w:val="24"/>
          <w:vertAlign w:val="superscript"/>
        </w:rPr>
        <w:br/>
      </w:r>
      <w:r w:rsidRPr="00677EFF">
        <w:rPr>
          <w:color w:val="000000"/>
          <w:spacing w:val="5"/>
          <w:sz w:val="24"/>
          <w:szCs w:val="24"/>
        </w:rPr>
        <w:t>construction cost plus $20.00 for each additional $1,000.00 or fraction thereof. The</w:t>
      </w:r>
      <w:r>
        <w:rPr>
          <w:color w:val="000000"/>
          <w:spacing w:val="5"/>
          <w:sz w:val="24"/>
          <w:szCs w:val="24"/>
        </w:rPr>
        <w:t xml:space="preserve"> </w:t>
      </w:r>
      <w:r w:rsidRPr="00677EFF">
        <w:rPr>
          <w:color w:val="000000"/>
          <w:spacing w:val="6"/>
          <w:sz w:val="24"/>
          <w:szCs w:val="24"/>
        </w:rPr>
        <w:t>Building Official may request documentation of construction costs</w:t>
      </w:r>
      <w:r>
        <w:rPr>
          <w:color w:val="000000"/>
          <w:spacing w:val="6"/>
          <w:sz w:val="24"/>
          <w:szCs w:val="24"/>
        </w:rPr>
        <w:t>.</w:t>
      </w:r>
    </w:p>
    <w:p w:rsidR="00D77E71" w:rsidRDefault="00D77E71" w:rsidP="00D5796C">
      <w:pPr>
        <w:numPr>
          <w:ilvl w:val="0"/>
          <w:numId w:val="26"/>
        </w:numPr>
        <w:shd w:val="clear" w:color="auto" w:fill="FFFFFF"/>
        <w:tabs>
          <w:tab w:val="clear" w:pos="450"/>
          <w:tab w:val="num" w:pos="1800"/>
        </w:tabs>
        <w:spacing w:before="115" w:line="293" w:lineRule="exact"/>
        <w:ind w:left="1800"/>
        <w:rPr>
          <w:sz w:val="24"/>
          <w:szCs w:val="24"/>
        </w:rPr>
      </w:pPr>
      <w:r w:rsidRPr="00677EFF">
        <w:rPr>
          <w:color w:val="000000"/>
          <w:spacing w:val="6"/>
          <w:sz w:val="24"/>
          <w:szCs w:val="24"/>
        </w:rPr>
        <w:t>Accessory Buildings (Detached Garages. Sheds, etc</w:t>
      </w:r>
      <w:r>
        <w:rPr>
          <w:color w:val="000000"/>
          <w:spacing w:val="6"/>
          <w:sz w:val="24"/>
          <w:szCs w:val="24"/>
        </w:rPr>
        <w:t>.</w:t>
      </w:r>
      <w:r w:rsidRPr="00677EFF">
        <w:rPr>
          <w:color w:val="000000"/>
          <w:spacing w:val="6"/>
          <w:sz w:val="24"/>
          <w:szCs w:val="24"/>
        </w:rPr>
        <w:t xml:space="preserve">) New Construction Additions </w:t>
      </w:r>
      <w:r w:rsidRPr="00677EFF">
        <w:rPr>
          <w:color w:val="000000"/>
          <w:spacing w:val="1"/>
          <w:sz w:val="24"/>
          <w:szCs w:val="24"/>
        </w:rPr>
        <w:t>and Alterations</w:t>
      </w:r>
      <w:r>
        <w:rPr>
          <w:color w:val="000000"/>
          <w:spacing w:val="1"/>
          <w:sz w:val="24"/>
          <w:szCs w:val="24"/>
        </w:rPr>
        <w:t>:</w:t>
      </w:r>
      <w:r w:rsidRPr="00677EFF">
        <w:rPr>
          <w:color w:val="000000"/>
          <w:spacing w:val="1"/>
          <w:sz w:val="24"/>
          <w:szCs w:val="24"/>
        </w:rPr>
        <w:t xml:space="preserve">  Use the fee schedule for new construction of non-residential buildings.</w:t>
      </w:r>
    </w:p>
    <w:p w:rsidR="00D77E71" w:rsidRPr="0061742D" w:rsidRDefault="00D77E71" w:rsidP="00D5796C">
      <w:pPr>
        <w:numPr>
          <w:ilvl w:val="0"/>
          <w:numId w:val="26"/>
        </w:numPr>
        <w:shd w:val="clear" w:color="auto" w:fill="FFFFFF"/>
        <w:tabs>
          <w:tab w:val="clear" w:pos="450"/>
          <w:tab w:val="num" w:pos="1800"/>
        </w:tabs>
        <w:spacing w:before="115" w:line="293" w:lineRule="exact"/>
        <w:ind w:left="1800"/>
        <w:rPr>
          <w:sz w:val="24"/>
          <w:szCs w:val="24"/>
        </w:rPr>
      </w:pPr>
      <w:r w:rsidRPr="00677EFF">
        <w:rPr>
          <w:color w:val="000000"/>
          <w:sz w:val="24"/>
          <w:szCs w:val="24"/>
        </w:rPr>
        <w:t>Temporary Trailers and Buil</w:t>
      </w:r>
      <w:r>
        <w:rPr>
          <w:color w:val="000000"/>
          <w:sz w:val="24"/>
          <w:szCs w:val="24"/>
        </w:rPr>
        <w:t>dings on Construction Sites - $</w:t>
      </w:r>
      <w:r w:rsidRPr="00677EFF">
        <w:rPr>
          <w:color w:val="000000"/>
          <w:sz w:val="24"/>
          <w:szCs w:val="24"/>
        </w:rPr>
        <w:t>250.00 per year for each</w:t>
      </w:r>
      <w:r w:rsidRPr="00677EFF">
        <w:rPr>
          <w:color w:val="000000"/>
          <w:sz w:val="24"/>
          <w:szCs w:val="24"/>
        </w:rPr>
        <w:br/>
        <w:t>trailer or temporary building.</w:t>
      </w:r>
    </w:p>
    <w:p w:rsidR="00D77E71" w:rsidRPr="00677EFF" w:rsidRDefault="00D77E71" w:rsidP="00D5796C">
      <w:pPr>
        <w:numPr>
          <w:ilvl w:val="0"/>
          <w:numId w:val="26"/>
        </w:numPr>
        <w:shd w:val="clear" w:color="auto" w:fill="FFFFFF"/>
        <w:tabs>
          <w:tab w:val="clear" w:pos="450"/>
          <w:tab w:val="left" w:pos="348"/>
          <w:tab w:val="num" w:pos="1800"/>
        </w:tabs>
        <w:spacing w:before="108" w:line="288" w:lineRule="exact"/>
        <w:ind w:left="1800" w:right="509"/>
        <w:rPr>
          <w:color w:val="000000"/>
          <w:spacing w:val="-17"/>
          <w:sz w:val="24"/>
          <w:szCs w:val="24"/>
        </w:rPr>
      </w:pPr>
      <w:r>
        <w:rPr>
          <w:color w:val="000000"/>
          <w:sz w:val="24"/>
          <w:szCs w:val="24"/>
        </w:rPr>
        <w:t xml:space="preserve">  </w:t>
      </w:r>
      <w:r w:rsidRPr="00006F33">
        <w:rPr>
          <w:color w:val="000000"/>
          <w:sz w:val="24"/>
          <w:szCs w:val="24"/>
        </w:rPr>
        <w:t>Demolition</w:t>
      </w:r>
      <w:r w:rsidRPr="00677EFF">
        <w:rPr>
          <w:color w:val="000000"/>
          <w:sz w:val="24"/>
          <w:szCs w:val="24"/>
        </w:rPr>
        <w:t xml:space="preserve"> - $ 60.00 for first $1,000.00 of cost </w:t>
      </w:r>
      <w:r>
        <w:rPr>
          <w:color w:val="000000"/>
          <w:sz w:val="24"/>
          <w:szCs w:val="24"/>
        </w:rPr>
        <w:t xml:space="preserve">plus $20.00 for each additional </w:t>
      </w:r>
      <w:r w:rsidRPr="00677EFF">
        <w:rPr>
          <w:color w:val="000000"/>
          <w:sz w:val="24"/>
          <w:szCs w:val="24"/>
        </w:rPr>
        <w:t>$1000.00 or fraction thereof. The Building Official may request documentation of</w:t>
      </w:r>
      <w:r>
        <w:rPr>
          <w:color w:val="000000"/>
          <w:sz w:val="24"/>
          <w:szCs w:val="24"/>
        </w:rPr>
        <w:t xml:space="preserve"> </w:t>
      </w:r>
      <w:r w:rsidRPr="00677EFF">
        <w:rPr>
          <w:color w:val="000000"/>
          <w:spacing w:val="-1"/>
          <w:sz w:val="24"/>
          <w:szCs w:val="24"/>
        </w:rPr>
        <w:t>demolition costs,</w:t>
      </w:r>
    </w:p>
    <w:p w:rsidR="00D77E71" w:rsidRPr="00B3651E" w:rsidRDefault="00D77E71" w:rsidP="00D5796C">
      <w:pPr>
        <w:numPr>
          <w:ilvl w:val="0"/>
          <w:numId w:val="26"/>
        </w:numPr>
        <w:shd w:val="clear" w:color="auto" w:fill="FFFFFF"/>
        <w:tabs>
          <w:tab w:val="clear" w:pos="450"/>
          <w:tab w:val="left" w:pos="348"/>
          <w:tab w:val="num" w:pos="1800"/>
        </w:tabs>
        <w:spacing w:before="118"/>
        <w:ind w:left="1800"/>
        <w:rPr>
          <w:color w:val="000000"/>
          <w:spacing w:val="-18"/>
          <w:sz w:val="24"/>
          <w:szCs w:val="24"/>
        </w:rPr>
      </w:pPr>
      <w:r>
        <w:rPr>
          <w:color w:val="000000"/>
          <w:spacing w:val="1"/>
          <w:sz w:val="24"/>
          <w:szCs w:val="24"/>
        </w:rPr>
        <w:t xml:space="preserve">  </w:t>
      </w:r>
      <w:r w:rsidRPr="00B3651E">
        <w:rPr>
          <w:color w:val="000000"/>
          <w:spacing w:val="1"/>
          <w:sz w:val="24"/>
          <w:szCs w:val="24"/>
        </w:rPr>
        <w:t>Fuel Storage Tanks - $50.00 for each 1,000-gallon capacity.</w:t>
      </w:r>
    </w:p>
    <w:p w:rsidR="00D77E71" w:rsidRPr="00677EFF" w:rsidRDefault="00D77E71" w:rsidP="00D5796C">
      <w:pPr>
        <w:numPr>
          <w:ilvl w:val="0"/>
          <w:numId w:val="26"/>
        </w:numPr>
        <w:shd w:val="clear" w:color="auto" w:fill="FFFFFF"/>
        <w:tabs>
          <w:tab w:val="clear" w:pos="450"/>
          <w:tab w:val="left" w:pos="348"/>
          <w:tab w:val="num" w:pos="1800"/>
        </w:tabs>
        <w:spacing w:before="122"/>
        <w:ind w:left="1800"/>
        <w:rPr>
          <w:color w:val="000000"/>
          <w:spacing w:val="-18"/>
          <w:sz w:val="24"/>
          <w:szCs w:val="24"/>
        </w:rPr>
      </w:pPr>
      <w:r>
        <w:rPr>
          <w:color w:val="000000"/>
          <w:sz w:val="24"/>
          <w:szCs w:val="24"/>
        </w:rPr>
        <w:t xml:space="preserve">  Gasoline Pumps - $100.</w:t>
      </w:r>
      <w:r w:rsidRPr="00677EFF">
        <w:rPr>
          <w:color w:val="000000"/>
          <w:sz w:val="24"/>
          <w:szCs w:val="24"/>
        </w:rPr>
        <w:t>00 for each pump.</w:t>
      </w:r>
    </w:p>
    <w:p w:rsidR="00D77E71" w:rsidRPr="00677EFF" w:rsidRDefault="00D77E71" w:rsidP="00D5796C">
      <w:pPr>
        <w:numPr>
          <w:ilvl w:val="0"/>
          <w:numId w:val="26"/>
        </w:numPr>
        <w:shd w:val="clear" w:color="auto" w:fill="FFFFFF"/>
        <w:tabs>
          <w:tab w:val="clear" w:pos="450"/>
          <w:tab w:val="left" w:pos="348"/>
          <w:tab w:val="num" w:pos="1800"/>
        </w:tabs>
        <w:spacing w:before="113" w:line="286" w:lineRule="exact"/>
        <w:ind w:left="1800" w:right="509"/>
        <w:rPr>
          <w:color w:val="000000"/>
          <w:spacing w:val="-14"/>
          <w:sz w:val="24"/>
          <w:szCs w:val="24"/>
        </w:rPr>
      </w:pPr>
      <w:r>
        <w:rPr>
          <w:color w:val="000000"/>
          <w:spacing w:val="1"/>
          <w:sz w:val="24"/>
          <w:szCs w:val="24"/>
        </w:rPr>
        <w:t xml:space="preserve">  </w:t>
      </w:r>
      <w:r w:rsidRPr="00677EFF">
        <w:rPr>
          <w:color w:val="000000"/>
          <w:spacing w:val="1"/>
          <w:sz w:val="24"/>
          <w:szCs w:val="24"/>
        </w:rPr>
        <w:t>Sprinkler System - $50.00 for the first $1,000 of cost plus $20.00 for each</w:t>
      </w:r>
      <w:r w:rsidRPr="00677EFF">
        <w:rPr>
          <w:color w:val="000000"/>
          <w:spacing w:val="1"/>
          <w:sz w:val="24"/>
          <w:szCs w:val="24"/>
        </w:rPr>
        <w:br/>
        <w:t>additional $1,000.00 or fraction thereof, of cost. The Building Official may request</w:t>
      </w:r>
      <w:r>
        <w:rPr>
          <w:color w:val="000000"/>
          <w:spacing w:val="1"/>
          <w:sz w:val="24"/>
          <w:szCs w:val="24"/>
        </w:rPr>
        <w:t xml:space="preserve"> </w:t>
      </w:r>
      <w:r w:rsidRPr="00677EFF">
        <w:rPr>
          <w:color w:val="000000"/>
          <w:sz w:val="24"/>
          <w:szCs w:val="24"/>
        </w:rPr>
        <w:t>documentation of construction costs.</w:t>
      </w:r>
    </w:p>
    <w:p w:rsidR="00D77E71" w:rsidRPr="006114DA" w:rsidRDefault="00D77E71" w:rsidP="00B3651E">
      <w:pPr>
        <w:numPr>
          <w:ilvl w:val="0"/>
          <w:numId w:val="26"/>
        </w:numPr>
        <w:shd w:val="clear" w:color="auto" w:fill="FFFFFF"/>
        <w:tabs>
          <w:tab w:val="clear" w:pos="450"/>
          <w:tab w:val="left" w:pos="386"/>
          <w:tab w:val="num" w:pos="1800"/>
        </w:tabs>
        <w:spacing w:before="115" w:line="281" w:lineRule="exact"/>
        <w:ind w:left="1800"/>
        <w:rPr>
          <w:sz w:val="24"/>
          <w:szCs w:val="24"/>
        </w:rPr>
      </w:pPr>
      <w:r w:rsidRPr="006114DA">
        <w:rPr>
          <w:color w:val="000000"/>
          <w:spacing w:val="1"/>
          <w:sz w:val="24"/>
          <w:szCs w:val="24"/>
        </w:rPr>
        <w:t xml:space="preserve"> Non-Residential, Agricultural, Animal Husbandry, Stables, Silos, Barns, Loafing</w:t>
      </w:r>
      <w:r w:rsidRPr="006114DA">
        <w:rPr>
          <w:color w:val="000000"/>
          <w:spacing w:val="1"/>
          <w:sz w:val="24"/>
          <w:szCs w:val="24"/>
        </w:rPr>
        <w:br/>
      </w:r>
      <w:r w:rsidRPr="006114DA">
        <w:rPr>
          <w:color w:val="000000"/>
          <w:sz w:val="24"/>
          <w:szCs w:val="24"/>
        </w:rPr>
        <w:t>Sheds and Shelter for Animals - $10.00 for the first $1,000.00 of cost of construction</w:t>
      </w:r>
      <w:r w:rsidRPr="006114DA">
        <w:rPr>
          <w:sz w:val="24"/>
          <w:szCs w:val="24"/>
        </w:rPr>
        <w:t xml:space="preserve"> </w:t>
      </w:r>
      <w:r w:rsidRPr="006114DA">
        <w:rPr>
          <w:color w:val="000000"/>
          <w:spacing w:val="1"/>
          <w:sz w:val="24"/>
          <w:szCs w:val="24"/>
        </w:rPr>
        <w:t>and $4.00 for each additional $1,000.00 of cost of construction. (Minimum fee -</w:t>
      </w:r>
      <w:r w:rsidRPr="006114DA">
        <w:rPr>
          <w:color w:val="000000"/>
          <w:sz w:val="24"/>
          <w:szCs w:val="24"/>
        </w:rPr>
        <w:t>$50.00). The Building Official may request documentation of construction costs.</w:t>
      </w:r>
    </w:p>
    <w:p w:rsidR="00D77E71" w:rsidRPr="006114DA" w:rsidRDefault="00D77E71" w:rsidP="00D5796C">
      <w:pPr>
        <w:numPr>
          <w:ilvl w:val="0"/>
          <w:numId w:val="26"/>
        </w:numPr>
        <w:shd w:val="clear" w:color="auto" w:fill="FFFFFF"/>
        <w:tabs>
          <w:tab w:val="clear" w:pos="450"/>
          <w:tab w:val="left" w:pos="530"/>
          <w:tab w:val="num" w:pos="1800"/>
        </w:tabs>
        <w:spacing w:before="307" w:line="408" w:lineRule="exact"/>
        <w:ind w:left="1800"/>
        <w:rPr>
          <w:sz w:val="24"/>
          <w:szCs w:val="24"/>
        </w:rPr>
      </w:pPr>
      <w:r w:rsidRPr="006114DA">
        <w:rPr>
          <w:color w:val="000000"/>
          <w:spacing w:val="-4"/>
          <w:sz w:val="24"/>
          <w:szCs w:val="24"/>
        </w:rPr>
        <w:t xml:space="preserve"> Signs</w:t>
      </w:r>
    </w:p>
    <w:p w:rsidR="00D77E71" w:rsidRPr="00677EFF" w:rsidRDefault="00D77E71" w:rsidP="00D5796C">
      <w:pPr>
        <w:numPr>
          <w:ilvl w:val="1"/>
          <w:numId w:val="26"/>
        </w:numPr>
        <w:shd w:val="clear" w:color="auto" w:fill="FFFFFF"/>
        <w:tabs>
          <w:tab w:val="clear" w:pos="900"/>
          <w:tab w:val="left" w:pos="871"/>
          <w:tab w:val="num" w:pos="2250"/>
        </w:tabs>
        <w:spacing w:before="2" w:line="408" w:lineRule="exact"/>
        <w:ind w:left="2250"/>
        <w:rPr>
          <w:sz w:val="24"/>
          <w:szCs w:val="24"/>
        </w:rPr>
      </w:pPr>
      <w:r w:rsidRPr="00677EFF">
        <w:rPr>
          <w:color w:val="000000"/>
          <w:sz w:val="24"/>
          <w:szCs w:val="24"/>
        </w:rPr>
        <w:t>Temporary signs - $50.00 for each three months.</w:t>
      </w:r>
    </w:p>
    <w:p w:rsidR="00D77E71" w:rsidRPr="00677EFF" w:rsidRDefault="00D77E71" w:rsidP="00D5796C">
      <w:pPr>
        <w:numPr>
          <w:ilvl w:val="1"/>
          <w:numId w:val="26"/>
        </w:numPr>
        <w:shd w:val="clear" w:color="auto" w:fill="FFFFFF"/>
        <w:tabs>
          <w:tab w:val="clear" w:pos="900"/>
          <w:tab w:val="left" w:pos="871"/>
          <w:tab w:val="num" w:pos="2250"/>
        </w:tabs>
        <w:spacing w:line="408" w:lineRule="exact"/>
        <w:ind w:left="2250"/>
        <w:rPr>
          <w:sz w:val="24"/>
          <w:szCs w:val="24"/>
        </w:rPr>
      </w:pPr>
      <w:r w:rsidRPr="00677EFF">
        <w:rPr>
          <w:color w:val="000000"/>
          <w:sz w:val="24"/>
          <w:szCs w:val="24"/>
        </w:rPr>
        <w:t>Permanent signs - $50.00 per ten square feet or fraction thereof.</w:t>
      </w:r>
    </w:p>
    <w:p w:rsidR="00D77E71" w:rsidRPr="00677EFF" w:rsidRDefault="00D77E71" w:rsidP="00D5796C">
      <w:pPr>
        <w:numPr>
          <w:ilvl w:val="0"/>
          <w:numId w:val="26"/>
        </w:numPr>
        <w:shd w:val="clear" w:color="auto" w:fill="FFFFFF"/>
        <w:tabs>
          <w:tab w:val="clear" w:pos="450"/>
          <w:tab w:val="left" w:pos="530"/>
          <w:tab w:val="num" w:pos="1800"/>
        </w:tabs>
        <w:spacing w:before="91" w:line="281" w:lineRule="exact"/>
        <w:ind w:left="1800"/>
        <w:rPr>
          <w:color w:val="000000"/>
          <w:spacing w:val="-17"/>
          <w:sz w:val="24"/>
          <w:szCs w:val="24"/>
        </w:rPr>
      </w:pPr>
      <w:r>
        <w:rPr>
          <w:color w:val="000000"/>
          <w:spacing w:val="1"/>
          <w:sz w:val="24"/>
          <w:szCs w:val="24"/>
        </w:rPr>
        <w:t xml:space="preserve"> </w:t>
      </w:r>
      <w:r w:rsidRPr="00677EFF">
        <w:rPr>
          <w:color w:val="000000"/>
          <w:spacing w:val="1"/>
          <w:sz w:val="24"/>
          <w:szCs w:val="24"/>
        </w:rPr>
        <w:t>Retaining Walls - Retaining walls in excess of a f</w:t>
      </w:r>
      <w:r>
        <w:rPr>
          <w:color w:val="000000"/>
          <w:spacing w:val="1"/>
          <w:sz w:val="24"/>
          <w:szCs w:val="24"/>
        </w:rPr>
        <w:t xml:space="preserve">our-foot grade differential - A </w:t>
      </w:r>
      <w:r w:rsidRPr="00677EFF">
        <w:rPr>
          <w:color w:val="000000"/>
          <w:sz w:val="24"/>
          <w:szCs w:val="24"/>
        </w:rPr>
        <w:t>minimum charge of $150.00 for the first $1</w:t>
      </w:r>
      <w:r>
        <w:rPr>
          <w:color w:val="000000"/>
          <w:sz w:val="24"/>
          <w:szCs w:val="24"/>
        </w:rPr>
        <w:t>,</w:t>
      </w:r>
      <w:r w:rsidRPr="00677EFF">
        <w:rPr>
          <w:color w:val="000000"/>
          <w:sz w:val="24"/>
          <w:szCs w:val="24"/>
        </w:rPr>
        <w:t>000.0</w:t>
      </w:r>
      <w:r>
        <w:rPr>
          <w:color w:val="000000"/>
          <w:sz w:val="24"/>
          <w:szCs w:val="24"/>
        </w:rPr>
        <w:t xml:space="preserve">0 of construction cost plus $25.00 </w:t>
      </w:r>
      <w:r w:rsidRPr="00677EFF">
        <w:rPr>
          <w:color w:val="000000"/>
          <w:sz w:val="24"/>
          <w:szCs w:val="24"/>
        </w:rPr>
        <w:t>for</w:t>
      </w:r>
      <w:r>
        <w:rPr>
          <w:color w:val="000000"/>
          <w:sz w:val="24"/>
          <w:szCs w:val="24"/>
        </w:rPr>
        <w:t xml:space="preserve"> </w:t>
      </w:r>
      <w:r w:rsidRPr="00677EFF">
        <w:rPr>
          <w:color w:val="000000"/>
          <w:spacing w:val="2"/>
          <w:sz w:val="24"/>
          <w:szCs w:val="24"/>
        </w:rPr>
        <w:t>each additional $1</w:t>
      </w:r>
      <w:r>
        <w:rPr>
          <w:color w:val="000000"/>
          <w:spacing w:val="2"/>
          <w:sz w:val="24"/>
          <w:szCs w:val="24"/>
        </w:rPr>
        <w:t xml:space="preserve">,000.00 of construction cost. The Building Official may </w:t>
      </w:r>
      <w:r w:rsidRPr="00677EFF">
        <w:rPr>
          <w:color w:val="000000"/>
          <w:spacing w:val="2"/>
          <w:sz w:val="24"/>
          <w:szCs w:val="24"/>
        </w:rPr>
        <w:t>request</w:t>
      </w:r>
      <w:r>
        <w:rPr>
          <w:color w:val="000000"/>
          <w:spacing w:val="2"/>
          <w:sz w:val="24"/>
          <w:szCs w:val="24"/>
        </w:rPr>
        <w:t xml:space="preserve"> </w:t>
      </w:r>
      <w:r w:rsidRPr="00677EFF">
        <w:rPr>
          <w:color w:val="000000"/>
          <w:spacing w:val="1"/>
          <w:sz w:val="24"/>
          <w:szCs w:val="24"/>
        </w:rPr>
        <w:t>documentation of construction costs.</w:t>
      </w:r>
    </w:p>
    <w:p w:rsidR="00D77E71" w:rsidRPr="00B5632A" w:rsidRDefault="00D77E71" w:rsidP="00B3651E">
      <w:pPr>
        <w:numPr>
          <w:ilvl w:val="0"/>
          <w:numId w:val="26"/>
        </w:numPr>
        <w:shd w:val="clear" w:color="auto" w:fill="FFFFFF"/>
        <w:tabs>
          <w:tab w:val="clear" w:pos="450"/>
          <w:tab w:val="left" w:pos="530"/>
          <w:tab w:val="num" w:pos="1800"/>
        </w:tabs>
        <w:spacing w:before="122" w:line="283" w:lineRule="exact"/>
        <w:ind w:left="1800"/>
        <w:rPr>
          <w:color w:val="000000"/>
          <w:spacing w:val="-14"/>
          <w:sz w:val="24"/>
          <w:szCs w:val="24"/>
        </w:rPr>
      </w:pPr>
      <w:r>
        <w:rPr>
          <w:color w:val="000000"/>
          <w:spacing w:val="1"/>
          <w:sz w:val="24"/>
          <w:szCs w:val="24"/>
        </w:rPr>
        <w:t xml:space="preserve"> </w:t>
      </w:r>
      <w:r w:rsidRPr="00677EFF">
        <w:rPr>
          <w:color w:val="000000"/>
          <w:spacing w:val="1"/>
          <w:sz w:val="24"/>
          <w:szCs w:val="24"/>
        </w:rPr>
        <w:t>Re-inspection Fee -</w:t>
      </w:r>
      <w:r>
        <w:rPr>
          <w:color w:val="000000"/>
          <w:spacing w:val="1"/>
          <w:sz w:val="24"/>
          <w:szCs w:val="24"/>
        </w:rPr>
        <w:t xml:space="preserve"> </w:t>
      </w:r>
      <w:r w:rsidRPr="00677EFF">
        <w:rPr>
          <w:color w:val="000000"/>
          <w:spacing w:val="1"/>
          <w:sz w:val="24"/>
          <w:szCs w:val="24"/>
        </w:rPr>
        <w:t>$100.00 to be assess</w:t>
      </w:r>
      <w:r>
        <w:rPr>
          <w:color w:val="000000"/>
          <w:spacing w:val="1"/>
          <w:sz w:val="24"/>
          <w:szCs w:val="24"/>
        </w:rPr>
        <w:t xml:space="preserve">ed upon failure to complete the </w:t>
      </w:r>
      <w:r w:rsidRPr="00677EFF">
        <w:rPr>
          <w:color w:val="000000"/>
          <w:spacing w:val="1"/>
          <w:sz w:val="24"/>
          <w:szCs w:val="24"/>
        </w:rPr>
        <w:t xml:space="preserve">construction for which the scheduled inspection </w:t>
      </w:r>
      <w:r>
        <w:rPr>
          <w:color w:val="000000"/>
          <w:spacing w:val="1"/>
          <w:sz w:val="24"/>
          <w:szCs w:val="24"/>
        </w:rPr>
        <w:t xml:space="preserve">is to be made and/or failure to </w:t>
      </w:r>
      <w:r w:rsidRPr="00677EFF">
        <w:rPr>
          <w:color w:val="000000"/>
          <w:spacing w:val="1"/>
          <w:sz w:val="24"/>
          <w:szCs w:val="24"/>
        </w:rPr>
        <w:t>make</w:t>
      </w:r>
      <w:r>
        <w:rPr>
          <w:color w:val="000000"/>
          <w:spacing w:val="1"/>
          <w:sz w:val="24"/>
          <w:szCs w:val="24"/>
        </w:rPr>
        <w:t xml:space="preserve"> </w:t>
      </w:r>
      <w:r w:rsidRPr="00677EFF">
        <w:rPr>
          <w:color w:val="000000"/>
          <w:sz w:val="24"/>
          <w:szCs w:val="24"/>
        </w:rPr>
        <w:t>reasonable and diligent effort to comply with documented deficiencies at the initial re-</w:t>
      </w:r>
      <w:r>
        <w:rPr>
          <w:color w:val="000000"/>
          <w:spacing w:val="1"/>
          <w:sz w:val="24"/>
          <w:szCs w:val="24"/>
        </w:rPr>
        <w:t xml:space="preserve">inspection. </w:t>
      </w:r>
      <w:r w:rsidRPr="00677EFF">
        <w:rPr>
          <w:color w:val="000000"/>
          <w:spacing w:val="1"/>
          <w:sz w:val="24"/>
          <w:szCs w:val="24"/>
        </w:rPr>
        <w:t>Fee is to be paid to the Building Officia</w:t>
      </w:r>
      <w:r>
        <w:rPr>
          <w:color w:val="000000"/>
          <w:spacing w:val="1"/>
          <w:sz w:val="24"/>
          <w:szCs w:val="24"/>
        </w:rPr>
        <w:t xml:space="preserve">l before the re-inspection. The </w:t>
      </w:r>
      <w:r w:rsidRPr="00677EFF">
        <w:rPr>
          <w:color w:val="000000"/>
          <w:spacing w:val="1"/>
          <w:sz w:val="24"/>
          <w:szCs w:val="24"/>
        </w:rPr>
        <w:t>Township will not provide further services until such fees are paid.</w:t>
      </w:r>
    </w:p>
    <w:p w:rsidR="00D77E71" w:rsidRPr="00677EFF" w:rsidRDefault="00D77E71" w:rsidP="00D5796C">
      <w:pPr>
        <w:numPr>
          <w:ilvl w:val="0"/>
          <w:numId w:val="26"/>
        </w:numPr>
        <w:shd w:val="clear" w:color="auto" w:fill="FFFFFF"/>
        <w:tabs>
          <w:tab w:val="clear" w:pos="450"/>
          <w:tab w:val="left" w:pos="530"/>
          <w:tab w:val="num" w:pos="1800"/>
        </w:tabs>
        <w:spacing w:before="118" w:line="288" w:lineRule="exact"/>
        <w:ind w:left="1800" w:right="1018"/>
        <w:rPr>
          <w:color w:val="000000"/>
          <w:spacing w:val="-14"/>
          <w:sz w:val="24"/>
          <w:szCs w:val="24"/>
        </w:rPr>
      </w:pPr>
      <w:r>
        <w:rPr>
          <w:color w:val="000000"/>
          <w:sz w:val="24"/>
          <w:szCs w:val="24"/>
        </w:rPr>
        <w:t xml:space="preserve"> </w:t>
      </w:r>
      <w:r w:rsidRPr="00677EFF">
        <w:rPr>
          <w:color w:val="000000"/>
          <w:sz w:val="24"/>
          <w:szCs w:val="24"/>
        </w:rPr>
        <w:t>Street Openings and Installations - Schedule set by Commonwealth</w:t>
      </w:r>
      <w:r>
        <w:rPr>
          <w:color w:val="000000"/>
          <w:sz w:val="24"/>
          <w:szCs w:val="24"/>
        </w:rPr>
        <w:t xml:space="preserve"> of </w:t>
      </w:r>
      <w:r w:rsidRPr="00677EFF">
        <w:rPr>
          <w:color w:val="000000"/>
          <w:spacing w:val="1"/>
          <w:sz w:val="24"/>
          <w:szCs w:val="24"/>
        </w:rPr>
        <w:t>Pennsylvania, Department of Transportation.</w:t>
      </w:r>
    </w:p>
    <w:p w:rsidR="00D77E71" w:rsidRPr="00241455" w:rsidRDefault="00D77E71" w:rsidP="0057792F">
      <w:pPr>
        <w:shd w:val="clear" w:color="auto" w:fill="FFFFFF"/>
        <w:spacing w:before="413"/>
        <w:ind w:left="89"/>
        <w:rPr>
          <w:b/>
          <w:sz w:val="24"/>
          <w:szCs w:val="24"/>
        </w:rPr>
      </w:pPr>
      <w:r w:rsidRPr="00241455">
        <w:rPr>
          <w:b/>
          <w:color w:val="000000"/>
          <w:sz w:val="24"/>
          <w:szCs w:val="24"/>
        </w:rPr>
        <w:t>OTHER PERMIT FEES</w:t>
      </w:r>
      <w:r>
        <w:rPr>
          <w:b/>
          <w:color w:val="000000"/>
          <w:sz w:val="24"/>
          <w:szCs w:val="24"/>
        </w:rPr>
        <w:t>:</w:t>
      </w:r>
    </w:p>
    <w:p w:rsidR="00D77E71" w:rsidRDefault="00D77E71" w:rsidP="009C69C3">
      <w:pPr>
        <w:numPr>
          <w:ilvl w:val="0"/>
          <w:numId w:val="43"/>
        </w:numPr>
        <w:shd w:val="clear" w:color="auto" w:fill="FFFFFF"/>
        <w:spacing w:before="322" w:line="360" w:lineRule="auto"/>
        <w:rPr>
          <w:color w:val="000000"/>
          <w:spacing w:val="-23"/>
          <w:sz w:val="24"/>
          <w:szCs w:val="24"/>
        </w:rPr>
      </w:pPr>
      <w:r>
        <w:rPr>
          <w:color w:val="000000"/>
          <w:spacing w:val="1"/>
          <w:sz w:val="24"/>
          <w:szCs w:val="24"/>
        </w:rPr>
        <w:t>Change in use permit - $100.00 each permit.</w:t>
      </w:r>
    </w:p>
    <w:p w:rsidR="00D77E71" w:rsidRDefault="00D77E71" w:rsidP="009C69C3">
      <w:pPr>
        <w:numPr>
          <w:ilvl w:val="0"/>
          <w:numId w:val="43"/>
        </w:numPr>
        <w:shd w:val="clear" w:color="auto" w:fill="FFFFFF"/>
        <w:spacing w:before="2" w:line="360" w:lineRule="auto"/>
        <w:rPr>
          <w:color w:val="000000"/>
          <w:spacing w:val="-16"/>
          <w:sz w:val="24"/>
          <w:szCs w:val="24"/>
        </w:rPr>
      </w:pPr>
      <w:r>
        <w:rPr>
          <w:color w:val="000000"/>
          <w:spacing w:val="4"/>
          <w:sz w:val="24"/>
          <w:szCs w:val="24"/>
        </w:rPr>
        <w:t xml:space="preserve">Occupancy permit     -  $ 50.00 Application Fee/$ 75.00 Review Fee </w:t>
      </w:r>
    </w:p>
    <w:p w:rsidR="00D77E71" w:rsidRDefault="00D77E71" w:rsidP="009C69C3">
      <w:pPr>
        <w:numPr>
          <w:ilvl w:val="0"/>
          <w:numId w:val="43"/>
        </w:numPr>
        <w:shd w:val="clear" w:color="auto" w:fill="FFFFFF"/>
        <w:spacing w:line="360" w:lineRule="auto"/>
        <w:rPr>
          <w:color w:val="000000"/>
          <w:spacing w:val="-17"/>
          <w:sz w:val="24"/>
          <w:szCs w:val="24"/>
        </w:rPr>
      </w:pPr>
      <w:r>
        <w:rPr>
          <w:color w:val="000000"/>
          <w:spacing w:val="2"/>
          <w:sz w:val="24"/>
          <w:szCs w:val="24"/>
        </w:rPr>
        <w:t>Utility pole permit       - $ 50.00 each permit.</w:t>
      </w:r>
    </w:p>
    <w:p w:rsidR="00D77E71" w:rsidRDefault="00D77E71" w:rsidP="009C69C3">
      <w:pPr>
        <w:numPr>
          <w:ilvl w:val="0"/>
          <w:numId w:val="43"/>
        </w:numPr>
        <w:shd w:val="clear" w:color="auto" w:fill="FFFFFF"/>
        <w:spacing w:before="101" w:line="360" w:lineRule="auto"/>
        <w:rPr>
          <w:color w:val="000000"/>
          <w:spacing w:val="-8"/>
          <w:sz w:val="24"/>
          <w:szCs w:val="24"/>
        </w:rPr>
      </w:pPr>
      <w:r>
        <w:rPr>
          <w:color w:val="000000"/>
          <w:spacing w:val="8"/>
          <w:sz w:val="24"/>
          <w:szCs w:val="24"/>
        </w:rPr>
        <w:t xml:space="preserve">Transfer Station permit - $180.00 per year (January 1 - December 31), to be </w:t>
      </w:r>
      <w:r>
        <w:rPr>
          <w:color w:val="000000"/>
          <w:spacing w:val="10"/>
          <w:sz w:val="24"/>
          <w:szCs w:val="24"/>
        </w:rPr>
        <w:t>prorated on a monthly basis for partial year.  Multi Family Farms to be $360.00 per year.</w:t>
      </w:r>
    </w:p>
    <w:p w:rsidR="00D77E71" w:rsidRDefault="00D77E71" w:rsidP="009C69C3">
      <w:pPr>
        <w:numPr>
          <w:ilvl w:val="0"/>
          <w:numId w:val="43"/>
        </w:numPr>
        <w:shd w:val="clear" w:color="auto" w:fill="FFFFFF"/>
        <w:spacing w:before="2" w:line="360" w:lineRule="auto"/>
        <w:rPr>
          <w:color w:val="000000"/>
          <w:spacing w:val="-8"/>
          <w:sz w:val="24"/>
          <w:szCs w:val="24"/>
        </w:rPr>
      </w:pPr>
      <w:r>
        <w:rPr>
          <w:color w:val="000000"/>
          <w:spacing w:val="10"/>
          <w:sz w:val="24"/>
          <w:szCs w:val="24"/>
        </w:rPr>
        <w:t>Junkyard permit      - $1,000.00 per year.</w:t>
      </w:r>
    </w:p>
    <w:p w:rsidR="00D77E71" w:rsidRPr="00677EFF" w:rsidRDefault="00D77E71" w:rsidP="009C69C3">
      <w:pPr>
        <w:numPr>
          <w:ilvl w:val="0"/>
          <w:numId w:val="43"/>
        </w:numPr>
        <w:shd w:val="clear" w:color="auto" w:fill="FFFFFF"/>
        <w:spacing w:before="2" w:line="360" w:lineRule="auto"/>
        <w:rPr>
          <w:color w:val="000000"/>
          <w:spacing w:val="-8"/>
          <w:sz w:val="24"/>
          <w:szCs w:val="24"/>
        </w:rPr>
      </w:pPr>
      <w:r>
        <w:rPr>
          <w:color w:val="000000"/>
          <w:spacing w:val="10"/>
          <w:sz w:val="24"/>
          <w:szCs w:val="24"/>
        </w:rPr>
        <w:t>Mobile Home Park permit - $750.00 per year.</w:t>
      </w:r>
    </w:p>
    <w:p w:rsidR="00D77E71" w:rsidRDefault="00D77E71" w:rsidP="00572A34">
      <w:pPr>
        <w:shd w:val="clear" w:color="auto" w:fill="FFFFFF"/>
        <w:tabs>
          <w:tab w:val="left" w:pos="437"/>
        </w:tabs>
        <w:spacing w:before="2" w:line="278" w:lineRule="exact"/>
        <w:rPr>
          <w:b/>
          <w:color w:val="000000"/>
          <w:spacing w:val="-8"/>
          <w:sz w:val="24"/>
          <w:szCs w:val="24"/>
        </w:rPr>
      </w:pPr>
    </w:p>
    <w:p w:rsidR="00D77E71" w:rsidRPr="00006F33" w:rsidRDefault="00D77E71" w:rsidP="002127D5">
      <w:pPr>
        <w:shd w:val="clear" w:color="auto" w:fill="FFFFFF"/>
        <w:tabs>
          <w:tab w:val="left" w:pos="437"/>
        </w:tabs>
        <w:spacing w:before="2" w:line="360" w:lineRule="auto"/>
        <w:rPr>
          <w:b/>
          <w:color w:val="000000"/>
          <w:spacing w:val="-8"/>
          <w:sz w:val="24"/>
          <w:szCs w:val="24"/>
        </w:rPr>
      </w:pPr>
      <w:r>
        <w:rPr>
          <w:b/>
          <w:color w:val="000000"/>
          <w:spacing w:val="-8"/>
          <w:sz w:val="24"/>
          <w:szCs w:val="24"/>
        </w:rPr>
        <w:t>STORMWATER APPLICATION</w:t>
      </w:r>
      <w:r w:rsidRPr="00006F33">
        <w:rPr>
          <w:b/>
          <w:color w:val="000000"/>
          <w:spacing w:val="-8"/>
          <w:sz w:val="24"/>
          <w:szCs w:val="24"/>
        </w:rPr>
        <w:t xml:space="preserve"> FEES</w:t>
      </w:r>
      <w:r>
        <w:rPr>
          <w:b/>
          <w:color w:val="000000"/>
          <w:spacing w:val="-8"/>
          <w:sz w:val="24"/>
          <w:szCs w:val="24"/>
        </w:rPr>
        <w:t>:</w:t>
      </w:r>
    </w:p>
    <w:p w:rsidR="00D77E71" w:rsidRPr="00006F33" w:rsidRDefault="00D77E71" w:rsidP="002127D5">
      <w:pPr>
        <w:numPr>
          <w:ilvl w:val="0"/>
          <w:numId w:val="30"/>
        </w:numPr>
        <w:shd w:val="clear" w:color="auto" w:fill="FFFFFF"/>
        <w:tabs>
          <w:tab w:val="left" w:pos="437"/>
        </w:tabs>
        <w:spacing w:before="2" w:line="360" w:lineRule="auto"/>
        <w:ind w:hanging="1080"/>
        <w:rPr>
          <w:color w:val="000000"/>
          <w:spacing w:val="-8"/>
          <w:sz w:val="25"/>
          <w:szCs w:val="25"/>
        </w:rPr>
      </w:pPr>
      <w:r w:rsidRPr="00006F33">
        <w:rPr>
          <w:color w:val="000000"/>
          <w:spacing w:val="-8"/>
          <w:sz w:val="25"/>
          <w:szCs w:val="25"/>
        </w:rPr>
        <w:t>Storm water waiver Fee-$25.00 Impervious surface &lt;1,000 sq/ft</w:t>
      </w:r>
    </w:p>
    <w:p w:rsidR="00D77E71" w:rsidRPr="00006F33" w:rsidRDefault="00D77E71" w:rsidP="002127D5">
      <w:pPr>
        <w:numPr>
          <w:ilvl w:val="0"/>
          <w:numId w:val="30"/>
        </w:numPr>
        <w:shd w:val="clear" w:color="auto" w:fill="FFFFFF"/>
        <w:tabs>
          <w:tab w:val="left" w:pos="437"/>
        </w:tabs>
        <w:spacing w:before="2" w:line="360" w:lineRule="auto"/>
        <w:ind w:hanging="1080"/>
        <w:rPr>
          <w:color w:val="000000"/>
          <w:spacing w:val="-8"/>
          <w:sz w:val="25"/>
          <w:szCs w:val="25"/>
        </w:rPr>
      </w:pPr>
      <w:r w:rsidRPr="00006F33">
        <w:rPr>
          <w:color w:val="000000"/>
          <w:spacing w:val="-8"/>
          <w:sz w:val="25"/>
          <w:szCs w:val="25"/>
        </w:rPr>
        <w:t xml:space="preserve">Storm water Standard Fee- $200.00 </w:t>
      </w:r>
    </w:p>
    <w:p w:rsidR="00D77E71" w:rsidRPr="00006F33" w:rsidRDefault="00D77E71" w:rsidP="002127D5">
      <w:pPr>
        <w:numPr>
          <w:ilvl w:val="0"/>
          <w:numId w:val="30"/>
        </w:numPr>
        <w:shd w:val="clear" w:color="auto" w:fill="FFFFFF"/>
        <w:tabs>
          <w:tab w:val="left" w:pos="437"/>
        </w:tabs>
        <w:spacing w:before="2" w:line="278" w:lineRule="exact"/>
        <w:ind w:hanging="1080"/>
        <w:rPr>
          <w:color w:val="000000"/>
          <w:spacing w:val="-8"/>
          <w:sz w:val="25"/>
          <w:szCs w:val="25"/>
        </w:rPr>
      </w:pPr>
      <w:r w:rsidRPr="00006F33">
        <w:rPr>
          <w:color w:val="000000"/>
          <w:spacing w:val="-8"/>
          <w:sz w:val="25"/>
          <w:szCs w:val="25"/>
        </w:rPr>
        <w:t xml:space="preserve">Storm water Large Fee- $200.00 </w:t>
      </w:r>
    </w:p>
    <w:p w:rsidR="00D77E71" w:rsidRDefault="00D77E71" w:rsidP="00E95DF8">
      <w:pPr>
        <w:shd w:val="clear" w:color="auto" w:fill="FFFFFF"/>
        <w:rPr>
          <w:b/>
          <w:bCs/>
          <w:color w:val="000000"/>
          <w:spacing w:val="-4"/>
          <w:sz w:val="25"/>
          <w:szCs w:val="25"/>
        </w:rPr>
      </w:pPr>
    </w:p>
    <w:p w:rsidR="00D77E71" w:rsidRDefault="00D77E71" w:rsidP="00E95DF8">
      <w:pPr>
        <w:shd w:val="clear" w:color="auto" w:fill="FFFFFF"/>
      </w:pPr>
      <w:r>
        <w:rPr>
          <w:b/>
          <w:bCs/>
          <w:color w:val="000000"/>
          <w:spacing w:val="-4"/>
          <w:sz w:val="25"/>
          <w:szCs w:val="25"/>
        </w:rPr>
        <w:t xml:space="preserve">ZONING ADMINISTRATION FEES </w:t>
      </w:r>
      <w:r>
        <w:rPr>
          <w:color w:val="000000"/>
          <w:spacing w:val="-4"/>
          <w:sz w:val="25"/>
          <w:szCs w:val="25"/>
        </w:rPr>
        <w:t xml:space="preserve">- </w:t>
      </w:r>
      <w:r>
        <w:rPr>
          <w:color w:val="000000"/>
          <w:spacing w:val="-4"/>
          <w:sz w:val="25"/>
          <w:szCs w:val="25"/>
          <w:u w:val="single"/>
        </w:rPr>
        <w:t>Building Plan Review for Zoning Compliance</w:t>
      </w:r>
    </w:p>
    <w:p w:rsidR="00D77E71" w:rsidRDefault="00D77E71" w:rsidP="00B3651E">
      <w:pPr>
        <w:numPr>
          <w:ilvl w:val="0"/>
          <w:numId w:val="41"/>
        </w:numPr>
        <w:shd w:val="clear" w:color="auto" w:fill="FFFFFF"/>
        <w:spacing w:before="125" w:line="286" w:lineRule="exact"/>
        <w:rPr>
          <w:color w:val="000000"/>
          <w:spacing w:val="2"/>
          <w:sz w:val="24"/>
          <w:szCs w:val="24"/>
        </w:rPr>
      </w:pPr>
      <w:r w:rsidRPr="00B3651E">
        <w:rPr>
          <w:b/>
          <w:color w:val="000000"/>
          <w:spacing w:val="2"/>
          <w:sz w:val="24"/>
          <w:szCs w:val="24"/>
        </w:rPr>
        <w:t>Application Fee</w:t>
      </w:r>
      <w:r>
        <w:rPr>
          <w:color w:val="000000"/>
          <w:spacing w:val="2"/>
          <w:sz w:val="24"/>
          <w:szCs w:val="24"/>
        </w:rPr>
        <w:t xml:space="preserve"> - $ 50.00</w:t>
      </w:r>
    </w:p>
    <w:p w:rsidR="00D77E71" w:rsidRPr="00D70633" w:rsidRDefault="00D77E71" w:rsidP="00B3651E">
      <w:pPr>
        <w:numPr>
          <w:ilvl w:val="0"/>
          <w:numId w:val="41"/>
        </w:numPr>
        <w:shd w:val="clear" w:color="auto" w:fill="FFFFFF"/>
        <w:spacing w:before="125" w:line="286" w:lineRule="exact"/>
        <w:rPr>
          <w:color w:val="000000"/>
          <w:spacing w:val="1"/>
          <w:sz w:val="24"/>
          <w:szCs w:val="24"/>
        </w:rPr>
      </w:pPr>
      <w:r>
        <w:rPr>
          <w:b/>
          <w:color w:val="000000"/>
          <w:spacing w:val="2"/>
          <w:sz w:val="24"/>
          <w:szCs w:val="24"/>
        </w:rPr>
        <w:t>Review Fees</w:t>
      </w:r>
      <w:r>
        <w:rPr>
          <w:color w:val="000000"/>
          <w:spacing w:val="1"/>
          <w:sz w:val="24"/>
          <w:szCs w:val="24"/>
        </w:rPr>
        <w:t>:</w:t>
      </w:r>
    </w:p>
    <w:p w:rsidR="00D77E71" w:rsidRDefault="00D77E71" w:rsidP="00B3651E">
      <w:pPr>
        <w:numPr>
          <w:ilvl w:val="1"/>
          <w:numId w:val="41"/>
        </w:numPr>
        <w:shd w:val="clear" w:color="auto" w:fill="FFFFFF"/>
        <w:tabs>
          <w:tab w:val="left" w:pos="298"/>
          <w:tab w:val="left" w:pos="7277"/>
        </w:tabs>
        <w:spacing w:before="290" w:line="281" w:lineRule="exact"/>
        <w:rPr>
          <w:color w:val="000000"/>
          <w:spacing w:val="-31"/>
          <w:sz w:val="25"/>
          <w:szCs w:val="25"/>
        </w:rPr>
      </w:pPr>
      <w:r>
        <w:rPr>
          <w:color w:val="000000"/>
          <w:spacing w:val="-4"/>
          <w:sz w:val="25"/>
          <w:szCs w:val="25"/>
        </w:rPr>
        <w:t xml:space="preserve"> Residential Dwelling One and Two Family new construction and</w:t>
      </w:r>
      <w:r>
        <w:rPr>
          <w:color w:val="000000"/>
          <w:spacing w:val="-4"/>
          <w:sz w:val="25"/>
          <w:szCs w:val="25"/>
        </w:rPr>
        <w:br/>
        <w:t xml:space="preserve"> pre-manufactured structures:</w:t>
      </w:r>
      <w:r>
        <w:rPr>
          <w:color w:val="000000"/>
          <w:sz w:val="25"/>
          <w:szCs w:val="25"/>
        </w:rPr>
        <w:t xml:space="preserve">                                                 </w:t>
      </w:r>
      <w:r>
        <w:rPr>
          <w:color w:val="000000"/>
          <w:spacing w:val="-7"/>
          <w:sz w:val="25"/>
          <w:szCs w:val="25"/>
        </w:rPr>
        <w:t>$50.00 per building</w:t>
      </w:r>
    </w:p>
    <w:p w:rsidR="00D77E71" w:rsidRDefault="00D77E71" w:rsidP="00B3651E">
      <w:pPr>
        <w:numPr>
          <w:ilvl w:val="1"/>
          <w:numId w:val="41"/>
        </w:numPr>
        <w:shd w:val="clear" w:color="auto" w:fill="FFFFFF"/>
        <w:tabs>
          <w:tab w:val="left" w:pos="298"/>
        </w:tabs>
        <w:spacing w:before="122"/>
        <w:rPr>
          <w:color w:val="000000"/>
          <w:spacing w:val="-22"/>
          <w:sz w:val="25"/>
          <w:szCs w:val="25"/>
        </w:rPr>
      </w:pPr>
      <w:r>
        <w:rPr>
          <w:color w:val="000000"/>
          <w:spacing w:val="-4"/>
          <w:sz w:val="25"/>
          <w:szCs w:val="25"/>
        </w:rPr>
        <w:t xml:space="preserve"> Residential Multifamily (Four Family, Townhouses, Apartments): $75.00 per building</w:t>
      </w:r>
    </w:p>
    <w:p w:rsidR="00D77E71" w:rsidRDefault="00D77E71" w:rsidP="00B3651E">
      <w:pPr>
        <w:numPr>
          <w:ilvl w:val="1"/>
          <w:numId w:val="41"/>
        </w:numPr>
        <w:shd w:val="clear" w:color="auto" w:fill="FFFFFF"/>
        <w:tabs>
          <w:tab w:val="left" w:pos="298"/>
          <w:tab w:val="left" w:pos="7286"/>
        </w:tabs>
        <w:spacing w:before="110"/>
        <w:rPr>
          <w:color w:val="000000"/>
          <w:spacing w:val="-23"/>
          <w:sz w:val="25"/>
          <w:szCs w:val="25"/>
        </w:rPr>
      </w:pPr>
      <w:r>
        <w:rPr>
          <w:color w:val="000000"/>
          <w:spacing w:val="-11"/>
          <w:sz w:val="25"/>
          <w:szCs w:val="25"/>
        </w:rPr>
        <w:t xml:space="preserve"> Motel:</w:t>
      </w:r>
      <w:r>
        <w:rPr>
          <w:color w:val="000000"/>
          <w:sz w:val="25"/>
          <w:szCs w:val="25"/>
        </w:rPr>
        <w:t xml:space="preserve">                                                                                           </w:t>
      </w:r>
      <w:r>
        <w:rPr>
          <w:color w:val="000000"/>
          <w:spacing w:val="-6"/>
          <w:sz w:val="25"/>
          <w:szCs w:val="25"/>
        </w:rPr>
        <w:t>$75.00 per building</w:t>
      </w:r>
    </w:p>
    <w:p w:rsidR="00D77E71" w:rsidRDefault="00D77E71" w:rsidP="00B3651E">
      <w:pPr>
        <w:numPr>
          <w:ilvl w:val="1"/>
          <w:numId w:val="41"/>
        </w:numPr>
        <w:shd w:val="clear" w:color="auto" w:fill="FFFFFF"/>
        <w:tabs>
          <w:tab w:val="left" w:pos="298"/>
          <w:tab w:val="left" w:pos="7291"/>
        </w:tabs>
        <w:spacing w:before="130"/>
        <w:rPr>
          <w:color w:val="000000"/>
          <w:spacing w:val="-18"/>
          <w:sz w:val="25"/>
          <w:szCs w:val="25"/>
        </w:rPr>
      </w:pPr>
      <w:r>
        <w:rPr>
          <w:color w:val="000000"/>
          <w:spacing w:val="-6"/>
          <w:sz w:val="25"/>
          <w:szCs w:val="25"/>
        </w:rPr>
        <w:t xml:space="preserve"> Residential Additions:</w:t>
      </w:r>
      <w:r>
        <w:rPr>
          <w:color w:val="000000"/>
          <w:sz w:val="25"/>
          <w:szCs w:val="25"/>
        </w:rPr>
        <w:t xml:space="preserve">                                                                   </w:t>
      </w:r>
      <w:r>
        <w:rPr>
          <w:color w:val="000000"/>
          <w:spacing w:val="-10"/>
          <w:sz w:val="25"/>
          <w:szCs w:val="25"/>
        </w:rPr>
        <w:t>$30.00</w:t>
      </w:r>
    </w:p>
    <w:p w:rsidR="00D77E71" w:rsidRDefault="00D77E71" w:rsidP="00E95DF8">
      <w:pPr>
        <w:rPr>
          <w:sz w:val="2"/>
          <w:szCs w:val="2"/>
        </w:rPr>
      </w:pPr>
    </w:p>
    <w:p w:rsidR="00D77E71" w:rsidRDefault="00D77E71" w:rsidP="00B3651E">
      <w:pPr>
        <w:numPr>
          <w:ilvl w:val="1"/>
          <w:numId w:val="41"/>
        </w:numPr>
        <w:shd w:val="clear" w:color="auto" w:fill="FFFFFF"/>
        <w:tabs>
          <w:tab w:val="left" w:pos="322"/>
        </w:tabs>
        <w:spacing w:before="103" w:line="290" w:lineRule="exact"/>
        <w:rPr>
          <w:color w:val="000000"/>
          <w:spacing w:val="-24"/>
          <w:sz w:val="25"/>
          <w:szCs w:val="25"/>
        </w:rPr>
      </w:pPr>
      <w:r>
        <w:rPr>
          <w:color w:val="000000"/>
          <w:spacing w:val="-5"/>
          <w:sz w:val="25"/>
          <w:szCs w:val="25"/>
        </w:rPr>
        <w:t xml:space="preserve"> Residential Accessory Structures and additions to Residential Accessory Structures,</w:t>
      </w:r>
      <w:r>
        <w:rPr>
          <w:color w:val="000000"/>
          <w:spacing w:val="-5"/>
          <w:sz w:val="25"/>
          <w:szCs w:val="25"/>
        </w:rPr>
        <w:br/>
        <w:t xml:space="preserve"> </w:t>
      </w:r>
      <w:r>
        <w:rPr>
          <w:color w:val="000000"/>
          <w:spacing w:val="-3"/>
          <w:sz w:val="25"/>
          <w:szCs w:val="25"/>
        </w:rPr>
        <w:t>including sheds, pools, detached garages, etc.                             $30.00</w:t>
      </w:r>
    </w:p>
    <w:p w:rsidR="00D77E71" w:rsidRPr="009C69C3" w:rsidRDefault="00D77E71" w:rsidP="009C69C3">
      <w:pPr>
        <w:numPr>
          <w:ilvl w:val="1"/>
          <w:numId w:val="41"/>
        </w:numPr>
        <w:shd w:val="clear" w:color="auto" w:fill="FFFFFF"/>
        <w:tabs>
          <w:tab w:val="left" w:pos="322"/>
        </w:tabs>
        <w:spacing w:before="122" w:line="276" w:lineRule="exact"/>
        <w:rPr>
          <w:color w:val="000000"/>
          <w:spacing w:val="-21"/>
          <w:sz w:val="25"/>
          <w:szCs w:val="25"/>
        </w:rPr>
      </w:pPr>
      <w:r>
        <w:rPr>
          <w:color w:val="000000"/>
          <w:spacing w:val="-4"/>
          <w:sz w:val="25"/>
          <w:szCs w:val="25"/>
        </w:rPr>
        <w:t xml:space="preserve"> Commercial Buildings and Structures, New (excluding retaining walls and signs):</w:t>
      </w:r>
      <w:r>
        <w:rPr>
          <w:color w:val="000000"/>
          <w:spacing w:val="-7"/>
          <w:sz w:val="25"/>
          <w:szCs w:val="25"/>
        </w:rPr>
        <w:t xml:space="preserve">$100.00 per </w:t>
      </w:r>
      <w:r>
        <w:rPr>
          <w:color w:val="000000"/>
          <w:spacing w:val="-6"/>
          <w:sz w:val="25"/>
          <w:szCs w:val="25"/>
        </w:rPr>
        <w:t>building or structure</w:t>
      </w:r>
    </w:p>
    <w:p w:rsidR="00D77E71" w:rsidRDefault="00D77E71" w:rsidP="00B3651E">
      <w:pPr>
        <w:numPr>
          <w:ilvl w:val="1"/>
          <w:numId w:val="41"/>
        </w:numPr>
        <w:shd w:val="clear" w:color="auto" w:fill="FFFFFF"/>
        <w:tabs>
          <w:tab w:val="left" w:pos="322"/>
          <w:tab w:val="left" w:pos="7318"/>
        </w:tabs>
        <w:spacing w:before="132"/>
        <w:rPr>
          <w:color w:val="000000"/>
          <w:spacing w:val="-24"/>
          <w:sz w:val="25"/>
          <w:szCs w:val="25"/>
        </w:rPr>
      </w:pPr>
      <w:r>
        <w:rPr>
          <w:color w:val="000000"/>
          <w:spacing w:val="-7"/>
          <w:sz w:val="25"/>
          <w:szCs w:val="25"/>
        </w:rPr>
        <w:t xml:space="preserve"> Commercial Additions:</w:t>
      </w:r>
      <w:r>
        <w:rPr>
          <w:color w:val="000000"/>
          <w:sz w:val="25"/>
          <w:szCs w:val="25"/>
        </w:rPr>
        <w:tab/>
      </w:r>
      <w:r>
        <w:rPr>
          <w:color w:val="000000"/>
          <w:spacing w:val="-11"/>
          <w:sz w:val="25"/>
          <w:szCs w:val="25"/>
        </w:rPr>
        <w:t>$50.00</w:t>
      </w:r>
    </w:p>
    <w:p w:rsidR="00D77E71" w:rsidRDefault="00D77E71" w:rsidP="00B3651E">
      <w:pPr>
        <w:numPr>
          <w:ilvl w:val="1"/>
          <w:numId w:val="41"/>
        </w:numPr>
        <w:shd w:val="clear" w:color="auto" w:fill="FFFFFF"/>
        <w:tabs>
          <w:tab w:val="left" w:pos="322"/>
          <w:tab w:val="left" w:pos="7325"/>
        </w:tabs>
        <w:spacing w:before="108"/>
        <w:rPr>
          <w:color w:val="000000"/>
          <w:spacing w:val="-12"/>
          <w:sz w:val="25"/>
          <w:szCs w:val="25"/>
        </w:rPr>
      </w:pPr>
      <w:r>
        <w:rPr>
          <w:color w:val="000000"/>
          <w:sz w:val="25"/>
          <w:szCs w:val="25"/>
        </w:rPr>
        <w:t xml:space="preserve"> Retaining Walls and Signs:</w:t>
      </w:r>
      <w:r>
        <w:rPr>
          <w:color w:val="000000"/>
          <w:sz w:val="25"/>
          <w:szCs w:val="25"/>
        </w:rPr>
        <w:tab/>
      </w:r>
      <w:r>
        <w:rPr>
          <w:color w:val="000000"/>
          <w:spacing w:val="3"/>
          <w:sz w:val="25"/>
          <w:szCs w:val="25"/>
        </w:rPr>
        <w:t>$20.00</w:t>
      </w:r>
    </w:p>
    <w:p w:rsidR="00D77E71" w:rsidRPr="009C69C3" w:rsidRDefault="00D77E71" w:rsidP="009C69C3">
      <w:pPr>
        <w:numPr>
          <w:ilvl w:val="1"/>
          <w:numId w:val="41"/>
        </w:numPr>
        <w:shd w:val="clear" w:color="auto" w:fill="FFFFFF"/>
        <w:tabs>
          <w:tab w:val="left" w:pos="322"/>
          <w:tab w:val="left" w:pos="7327"/>
        </w:tabs>
        <w:spacing w:before="106" w:line="283" w:lineRule="exact"/>
        <w:ind w:right="518"/>
        <w:rPr>
          <w:color w:val="000000"/>
          <w:spacing w:val="-12"/>
          <w:sz w:val="25"/>
          <w:szCs w:val="25"/>
        </w:rPr>
      </w:pPr>
      <w:r>
        <w:rPr>
          <w:color w:val="000000"/>
          <w:spacing w:val="-4"/>
          <w:sz w:val="25"/>
          <w:szCs w:val="25"/>
        </w:rPr>
        <w:t xml:space="preserve"> Non-Residential, Agricultural, Animal Husbandry, Stables, Silos, Barns, Loafing Sheds and Shelter for Animals.</w:t>
      </w:r>
      <w:r>
        <w:rPr>
          <w:color w:val="000000"/>
          <w:sz w:val="25"/>
          <w:szCs w:val="25"/>
        </w:rPr>
        <w:tab/>
      </w:r>
      <w:r>
        <w:rPr>
          <w:color w:val="000000"/>
          <w:spacing w:val="-7"/>
          <w:sz w:val="25"/>
          <w:szCs w:val="25"/>
        </w:rPr>
        <w:t>$50.00 per</w:t>
      </w:r>
      <w:r>
        <w:rPr>
          <w:color w:val="000000"/>
          <w:spacing w:val="-12"/>
          <w:sz w:val="25"/>
          <w:szCs w:val="25"/>
        </w:rPr>
        <w:t xml:space="preserve"> </w:t>
      </w:r>
      <w:r>
        <w:rPr>
          <w:color w:val="000000"/>
          <w:spacing w:val="-8"/>
          <w:sz w:val="25"/>
          <w:szCs w:val="25"/>
        </w:rPr>
        <w:t>Structure.</w:t>
      </w:r>
    </w:p>
    <w:p w:rsidR="00D77E71" w:rsidRDefault="00D77E71" w:rsidP="005E2ECE">
      <w:pPr>
        <w:shd w:val="clear" w:color="auto" w:fill="FFFFFF"/>
        <w:spacing w:line="283" w:lineRule="exact"/>
        <w:rPr>
          <w:color w:val="000000"/>
          <w:spacing w:val="-8"/>
          <w:sz w:val="25"/>
          <w:szCs w:val="25"/>
        </w:rPr>
      </w:pPr>
    </w:p>
    <w:p w:rsidR="00D77E71" w:rsidRPr="005A3D78" w:rsidRDefault="00D77E71" w:rsidP="005A3D78">
      <w:pPr>
        <w:widowControl/>
        <w:rPr>
          <w:b/>
          <w:color w:val="000000"/>
          <w:spacing w:val="-8"/>
          <w:sz w:val="25"/>
          <w:szCs w:val="25"/>
          <w:highlight w:val="yellow"/>
        </w:rPr>
      </w:pPr>
      <w:r w:rsidRPr="005A3D78">
        <w:rPr>
          <w:b/>
          <w:color w:val="000000"/>
          <w:spacing w:val="-8"/>
          <w:sz w:val="25"/>
          <w:szCs w:val="25"/>
          <w:highlight w:val="yellow"/>
        </w:rPr>
        <w:t xml:space="preserve">THIRD PARTY BUILDING CODE ENFORCEMENT FEES: </w:t>
      </w:r>
    </w:p>
    <w:p w:rsidR="00D77E71" w:rsidRPr="005A3D78" w:rsidRDefault="00D77E71" w:rsidP="005A3D78">
      <w:pPr>
        <w:widowControl/>
        <w:jc w:val="center"/>
        <w:rPr>
          <w:color w:val="000000"/>
          <w:spacing w:val="-8"/>
          <w:sz w:val="25"/>
          <w:szCs w:val="25"/>
          <w:highlight w:val="yellow"/>
        </w:rPr>
      </w:pPr>
      <w:r w:rsidRPr="005A3D78">
        <w:rPr>
          <w:color w:val="000000"/>
          <w:spacing w:val="-8"/>
          <w:sz w:val="25"/>
          <w:szCs w:val="25"/>
          <w:highlight w:val="yellow"/>
        </w:rPr>
        <w:t>Commonwealth Code Inspection Services</w:t>
      </w:r>
    </w:p>
    <w:p w:rsidR="00D77E71" w:rsidRPr="005A3D78" w:rsidRDefault="00D77E71" w:rsidP="005A3D78">
      <w:pPr>
        <w:widowControl/>
        <w:jc w:val="center"/>
        <w:rPr>
          <w:rFonts w:ascii="CIDFont+F1" w:hAnsi="CIDFont+F1" w:cs="CIDFont+F1"/>
          <w:sz w:val="24"/>
          <w:szCs w:val="24"/>
          <w:highlight w:val="yellow"/>
        </w:rPr>
      </w:pPr>
      <w:r w:rsidRPr="005A3D78">
        <w:rPr>
          <w:rFonts w:ascii="CIDFont+F1" w:hAnsi="CIDFont+F1" w:cs="CIDFont+F1"/>
          <w:sz w:val="24"/>
          <w:szCs w:val="24"/>
          <w:highlight w:val="yellow"/>
        </w:rPr>
        <w:t>2024 Residential Inspection Prices</w:t>
      </w:r>
    </w:p>
    <w:p w:rsidR="00D77E71" w:rsidRPr="005A3D78" w:rsidRDefault="00D77E71" w:rsidP="005A3D78">
      <w:pPr>
        <w:widowControl/>
        <w:jc w:val="center"/>
        <w:rPr>
          <w:rFonts w:ascii="CIDFont+F2" w:hAnsi="CIDFont+F2" w:cs="CIDFont+F2"/>
          <w:sz w:val="24"/>
          <w:szCs w:val="24"/>
          <w:highlight w:val="yellow"/>
        </w:rPr>
      </w:pPr>
      <w:r w:rsidRPr="005A3D78">
        <w:rPr>
          <w:rFonts w:ascii="CIDFont+F2" w:hAnsi="CIDFont+F2" w:cs="CIDFont+F2"/>
          <w:sz w:val="24"/>
          <w:szCs w:val="24"/>
          <w:highlight w:val="yellow"/>
        </w:rPr>
        <w:t>Residential inspection prices are below if done separately:</w:t>
      </w:r>
    </w:p>
    <w:p w:rsidR="00D77E71" w:rsidRPr="005A3D78" w:rsidRDefault="00D77E71" w:rsidP="005A3D78">
      <w:pPr>
        <w:widowControl/>
        <w:jc w:val="center"/>
        <w:rPr>
          <w:rFonts w:ascii="CIDFont+F2" w:hAnsi="CIDFont+F2" w:cs="CIDFont+F2"/>
          <w:sz w:val="24"/>
          <w:szCs w:val="24"/>
          <w:highlight w:val="yellow"/>
        </w:rPr>
      </w:pPr>
      <w:r w:rsidRPr="005A3D78">
        <w:rPr>
          <w:rFonts w:ascii="CIDFont+F2" w:hAnsi="CIDFont+F2" w:cs="CIDFont+F2"/>
          <w:sz w:val="24"/>
          <w:szCs w:val="24"/>
          <w:highlight w:val="yellow"/>
        </w:rPr>
        <w:t>Plan review……….$70.00 Footings…………..$60.00</w:t>
      </w:r>
    </w:p>
    <w:p w:rsidR="00D77E71" w:rsidRPr="005A3D78" w:rsidRDefault="00D77E71" w:rsidP="005A3D78">
      <w:pPr>
        <w:widowControl/>
        <w:jc w:val="center"/>
        <w:rPr>
          <w:rFonts w:ascii="CIDFont+F2" w:hAnsi="CIDFont+F2" w:cs="CIDFont+F2"/>
          <w:sz w:val="24"/>
          <w:szCs w:val="24"/>
          <w:highlight w:val="yellow"/>
        </w:rPr>
      </w:pPr>
      <w:r w:rsidRPr="005A3D78">
        <w:rPr>
          <w:rFonts w:ascii="CIDFont+F2" w:hAnsi="CIDFont+F2" w:cs="CIDFont+F2"/>
          <w:sz w:val="24"/>
          <w:szCs w:val="24"/>
          <w:highlight w:val="yellow"/>
        </w:rPr>
        <w:t>Foundations. ……. $60.00 Service……………$70.00</w:t>
      </w:r>
    </w:p>
    <w:p w:rsidR="00D77E71" w:rsidRPr="005A3D78" w:rsidRDefault="00D77E71" w:rsidP="005A3D78">
      <w:pPr>
        <w:widowControl/>
        <w:jc w:val="center"/>
        <w:rPr>
          <w:rFonts w:ascii="CIDFont+F2" w:hAnsi="CIDFont+F2" w:cs="CIDFont+F2"/>
          <w:sz w:val="24"/>
          <w:szCs w:val="24"/>
          <w:highlight w:val="yellow"/>
        </w:rPr>
      </w:pPr>
      <w:r w:rsidRPr="005A3D78">
        <w:rPr>
          <w:rFonts w:ascii="CIDFont+F2" w:hAnsi="CIDFont+F2" w:cs="CIDFont+F2"/>
          <w:sz w:val="24"/>
          <w:szCs w:val="24"/>
          <w:highlight w:val="yellow"/>
        </w:rPr>
        <w:t>Framing………......$60.00 Plumbing……….....$60.00</w:t>
      </w:r>
    </w:p>
    <w:p w:rsidR="00D77E71" w:rsidRPr="005A3D78" w:rsidRDefault="00D77E71" w:rsidP="005A3D78">
      <w:pPr>
        <w:widowControl/>
        <w:jc w:val="center"/>
        <w:rPr>
          <w:rFonts w:ascii="CIDFont+F2" w:hAnsi="CIDFont+F2" w:cs="CIDFont+F2"/>
          <w:sz w:val="24"/>
          <w:szCs w:val="24"/>
          <w:highlight w:val="yellow"/>
        </w:rPr>
      </w:pPr>
      <w:r w:rsidRPr="005A3D78">
        <w:rPr>
          <w:rFonts w:ascii="CIDFont+F2" w:hAnsi="CIDFont+F2" w:cs="CIDFont+F2"/>
          <w:sz w:val="24"/>
          <w:szCs w:val="24"/>
          <w:highlight w:val="yellow"/>
        </w:rPr>
        <w:t>Mechanical……….$60.00 Electrical……….…$60.00</w:t>
      </w:r>
    </w:p>
    <w:p w:rsidR="00D77E71" w:rsidRPr="005A3D78" w:rsidRDefault="00D77E71" w:rsidP="005A3D78">
      <w:pPr>
        <w:widowControl/>
        <w:jc w:val="center"/>
        <w:rPr>
          <w:rFonts w:ascii="CIDFont+F2" w:hAnsi="CIDFont+F2" w:cs="CIDFont+F2"/>
          <w:sz w:val="24"/>
          <w:szCs w:val="24"/>
          <w:highlight w:val="yellow"/>
        </w:rPr>
      </w:pPr>
      <w:r w:rsidRPr="005A3D78">
        <w:rPr>
          <w:rFonts w:ascii="CIDFont+F2" w:hAnsi="CIDFont+F2" w:cs="CIDFont+F2"/>
          <w:sz w:val="24"/>
          <w:szCs w:val="24"/>
          <w:highlight w:val="yellow"/>
        </w:rPr>
        <w:t>Fire Stop……….…$60.00 Drywall……….…..$60.00</w:t>
      </w:r>
    </w:p>
    <w:p w:rsidR="00D77E71" w:rsidRPr="005A3D78" w:rsidRDefault="00D77E71" w:rsidP="005A3D78">
      <w:pPr>
        <w:widowControl/>
        <w:jc w:val="center"/>
        <w:rPr>
          <w:rFonts w:ascii="CIDFont+F2" w:hAnsi="CIDFont+F2" w:cs="CIDFont+F2"/>
          <w:sz w:val="24"/>
          <w:szCs w:val="24"/>
          <w:highlight w:val="yellow"/>
        </w:rPr>
      </w:pPr>
      <w:r w:rsidRPr="005A3D78">
        <w:rPr>
          <w:rFonts w:ascii="CIDFont+F2" w:hAnsi="CIDFont+F2" w:cs="CIDFont+F2"/>
          <w:sz w:val="24"/>
          <w:szCs w:val="24"/>
          <w:highlight w:val="yellow"/>
        </w:rPr>
        <w:t>Energy……………$60.00 Final ………….…..$60.00</w:t>
      </w:r>
    </w:p>
    <w:p w:rsidR="00D77E71" w:rsidRPr="005A3D78" w:rsidRDefault="00D77E71" w:rsidP="005A3D78">
      <w:pPr>
        <w:widowControl/>
        <w:jc w:val="center"/>
        <w:rPr>
          <w:rFonts w:ascii="CIDFont+F2" w:hAnsi="CIDFont+F2" w:cs="CIDFont+F2"/>
          <w:sz w:val="24"/>
          <w:szCs w:val="24"/>
          <w:highlight w:val="yellow"/>
        </w:rPr>
      </w:pPr>
      <w:r w:rsidRPr="005A3D78">
        <w:rPr>
          <w:rFonts w:ascii="CIDFont+F2" w:hAnsi="CIDFont+F2" w:cs="CIDFont+F2"/>
          <w:sz w:val="24"/>
          <w:szCs w:val="24"/>
          <w:highlight w:val="yellow"/>
        </w:rPr>
        <w:t>***Homes are $610.00 which includes all inspections plan review **********</w:t>
      </w:r>
    </w:p>
    <w:p w:rsidR="00D77E71" w:rsidRPr="005A3D78" w:rsidRDefault="00D77E71" w:rsidP="005A3D78">
      <w:pPr>
        <w:widowControl/>
        <w:jc w:val="center"/>
        <w:rPr>
          <w:rFonts w:ascii="CIDFont+F2" w:hAnsi="CIDFont+F2" w:cs="CIDFont+F2"/>
          <w:sz w:val="24"/>
          <w:szCs w:val="24"/>
          <w:highlight w:val="yellow"/>
        </w:rPr>
      </w:pPr>
      <w:r w:rsidRPr="005A3D78">
        <w:rPr>
          <w:rFonts w:ascii="CIDFont+F2" w:hAnsi="CIDFont+F2" w:cs="CIDFont+F2"/>
          <w:sz w:val="24"/>
          <w:szCs w:val="24"/>
          <w:highlight w:val="yellow"/>
        </w:rPr>
        <w:t>No charge for one return inspection per discipline.</w:t>
      </w:r>
    </w:p>
    <w:p w:rsidR="00D77E71" w:rsidRPr="005A3D78" w:rsidRDefault="00D77E71" w:rsidP="005A3D78">
      <w:pPr>
        <w:widowControl/>
        <w:jc w:val="center"/>
        <w:rPr>
          <w:rFonts w:ascii="CIDFont+F2" w:hAnsi="CIDFont+F2" w:cs="CIDFont+F2"/>
          <w:sz w:val="24"/>
          <w:szCs w:val="24"/>
          <w:highlight w:val="yellow"/>
        </w:rPr>
      </w:pPr>
      <w:r w:rsidRPr="005A3D78">
        <w:rPr>
          <w:rFonts w:ascii="CIDFont+F2" w:hAnsi="CIDFont+F2" w:cs="CIDFont+F2"/>
          <w:sz w:val="24"/>
          <w:szCs w:val="24"/>
          <w:highlight w:val="yellow"/>
        </w:rPr>
        <w:t>Mobile Homes/Inground Pools/Solar……….…..$330.00</w:t>
      </w:r>
    </w:p>
    <w:p w:rsidR="00D77E71" w:rsidRPr="005A3D78" w:rsidRDefault="00D77E71" w:rsidP="005A3D78">
      <w:pPr>
        <w:widowControl/>
        <w:rPr>
          <w:rFonts w:ascii="CIDFont+F2" w:hAnsi="CIDFont+F2" w:cs="CIDFont+F2"/>
          <w:sz w:val="24"/>
          <w:szCs w:val="24"/>
          <w:highlight w:val="yellow"/>
        </w:rPr>
      </w:pPr>
      <w:r w:rsidRPr="005A3D78">
        <w:rPr>
          <w:rFonts w:ascii="CIDFont+F2" w:hAnsi="CIDFont+F2" w:cs="CIDFont+F2"/>
          <w:sz w:val="24"/>
          <w:szCs w:val="24"/>
          <w:highlight w:val="yellow"/>
        </w:rPr>
        <w:t>Additional inspection fees may be assessed at not less than $70.00 per visit as</w:t>
      </w:r>
    </w:p>
    <w:p w:rsidR="00D77E71" w:rsidRPr="005A3D78" w:rsidRDefault="00D77E71" w:rsidP="005A3D78">
      <w:pPr>
        <w:widowControl/>
        <w:rPr>
          <w:rFonts w:ascii="CIDFont+F2" w:hAnsi="CIDFont+F2" w:cs="CIDFont+F2"/>
          <w:sz w:val="24"/>
          <w:szCs w:val="24"/>
          <w:highlight w:val="yellow"/>
        </w:rPr>
      </w:pPr>
      <w:r w:rsidRPr="005A3D78">
        <w:rPr>
          <w:rFonts w:ascii="CIDFont+F2" w:hAnsi="CIDFont+F2" w:cs="CIDFont+F2"/>
          <w:sz w:val="24"/>
          <w:szCs w:val="24"/>
          <w:highlight w:val="yellow"/>
        </w:rPr>
        <w:t>required due to the complexity, number of visits, or execution of the work being done.</w:t>
      </w:r>
    </w:p>
    <w:p w:rsidR="00D77E71" w:rsidRDefault="00D77E71" w:rsidP="005A3D78">
      <w:pPr>
        <w:widowControl/>
        <w:rPr>
          <w:rFonts w:ascii="CIDFont+F2" w:hAnsi="CIDFont+F2" w:cs="CIDFont+F2"/>
          <w:sz w:val="24"/>
          <w:szCs w:val="24"/>
          <w:highlight w:val="yellow"/>
        </w:rPr>
      </w:pPr>
      <w:r w:rsidRPr="005A3D78">
        <w:rPr>
          <w:rFonts w:ascii="CIDFont+F2" w:hAnsi="CIDFont+F2" w:cs="CIDFont+F2"/>
          <w:sz w:val="24"/>
          <w:szCs w:val="24"/>
          <w:highlight w:val="yellow"/>
        </w:rPr>
        <w:t>Small-scale projects will be priced depending on the complexity of the project, the length of the project, and the number of inspections required. Inspection fees may be assessed at not less than $70.00 per visit as required.</w:t>
      </w:r>
    </w:p>
    <w:p w:rsidR="00D77E71" w:rsidRPr="001C7A12" w:rsidRDefault="00D77E71" w:rsidP="001C7A12">
      <w:pPr>
        <w:widowControl/>
        <w:jc w:val="center"/>
        <w:rPr>
          <w:rFonts w:ascii="CIDFont+F2" w:hAnsi="CIDFont+F2" w:cs="CIDFont+F2"/>
          <w:sz w:val="22"/>
          <w:szCs w:val="22"/>
          <w:highlight w:val="yellow"/>
        </w:rPr>
      </w:pPr>
      <w:r w:rsidRPr="001C7A12">
        <w:rPr>
          <w:rFonts w:ascii="CIDFont+F2" w:hAnsi="CIDFont+F2" w:cs="CIDFont+F2"/>
          <w:sz w:val="22"/>
          <w:szCs w:val="22"/>
          <w:highlight w:val="yellow"/>
        </w:rPr>
        <w:t>Residential R-3 &amp; R-4 plan review fees are calculated as follows:</w:t>
      </w:r>
    </w:p>
    <w:p w:rsidR="00D77E71" w:rsidRPr="001C7A12" w:rsidRDefault="00D77E71" w:rsidP="001C7A12">
      <w:pPr>
        <w:widowControl/>
        <w:jc w:val="center"/>
        <w:rPr>
          <w:rFonts w:ascii="CIDFont+F2" w:hAnsi="CIDFont+F2" w:cs="CIDFont+F2"/>
          <w:sz w:val="24"/>
          <w:szCs w:val="24"/>
          <w:highlight w:val="yellow"/>
        </w:rPr>
      </w:pPr>
      <w:r w:rsidRPr="001C7A12">
        <w:rPr>
          <w:rFonts w:ascii="CIDFont+F2" w:hAnsi="CIDFont+F2" w:cs="CIDFont+F2"/>
          <w:sz w:val="22"/>
          <w:szCs w:val="22"/>
          <w:highlight w:val="yellow"/>
        </w:rPr>
        <w:t>General residential (R-3 &amp; R-4) housing and additions- $70.00 per hour (1 hour minimum)</w:t>
      </w:r>
    </w:p>
    <w:p w:rsidR="00D77E71" w:rsidRPr="009C69C3" w:rsidRDefault="00D77E71" w:rsidP="009C69C3">
      <w:pPr>
        <w:shd w:val="clear" w:color="auto" w:fill="FFFFFF"/>
        <w:spacing w:line="283" w:lineRule="exact"/>
        <w:ind w:left="720"/>
        <w:rPr>
          <w:b/>
          <w:color w:val="000000"/>
          <w:spacing w:val="-8"/>
          <w:sz w:val="25"/>
          <w:szCs w:val="25"/>
        </w:rPr>
      </w:pPr>
      <w:r w:rsidRPr="005A3D78">
        <w:rPr>
          <w:color w:val="000000"/>
          <w:spacing w:val="-8"/>
          <w:sz w:val="25"/>
          <w:szCs w:val="25"/>
          <w:highlight w:val="yellow"/>
        </w:rPr>
        <w:t xml:space="preserve">****** Uniform Construction Code (UCC) Surcharge-$ 4.50 </w:t>
      </w:r>
      <w:r w:rsidRPr="005A3D78">
        <w:rPr>
          <w:b/>
          <w:color w:val="000000"/>
          <w:spacing w:val="-8"/>
          <w:sz w:val="25"/>
          <w:szCs w:val="25"/>
          <w:highlight w:val="yellow"/>
        </w:rPr>
        <w:t>per</w:t>
      </w:r>
      <w:r w:rsidRPr="005A3D78">
        <w:rPr>
          <w:color w:val="000000"/>
          <w:spacing w:val="-8"/>
          <w:sz w:val="25"/>
          <w:szCs w:val="25"/>
          <w:highlight w:val="yellow"/>
        </w:rPr>
        <w:t xml:space="preserve"> </w:t>
      </w:r>
      <w:r w:rsidRPr="005A3D78">
        <w:rPr>
          <w:b/>
          <w:color w:val="000000"/>
          <w:spacing w:val="-8"/>
          <w:sz w:val="25"/>
          <w:szCs w:val="25"/>
          <w:highlight w:val="yellow"/>
        </w:rPr>
        <w:t>structure.******</w:t>
      </w:r>
    </w:p>
    <w:p w:rsidR="00D77E71" w:rsidRDefault="00D77E71" w:rsidP="00E95DF8">
      <w:pPr>
        <w:shd w:val="clear" w:color="auto" w:fill="FFFFFF"/>
        <w:spacing w:before="403" w:line="295" w:lineRule="exact"/>
        <w:ind w:left="98" w:right="1037"/>
      </w:pPr>
      <w:r>
        <w:rPr>
          <w:b/>
          <w:bCs/>
          <w:color w:val="000000"/>
          <w:spacing w:val="-2"/>
          <w:sz w:val="24"/>
          <w:szCs w:val="24"/>
        </w:rPr>
        <w:t xml:space="preserve">ZONING HEARING BOARD, BOARD OF SUPERVISORS AND RELATED </w:t>
      </w:r>
      <w:r>
        <w:rPr>
          <w:b/>
          <w:bCs/>
          <w:color w:val="000000"/>
          <w:spacing w:val="-1"/>
          <w:sz w:val="24"/>
          <w:szCs w:val="24"/>
        </w:rPr>
        <w:t>PROCEEDINGS AND INSPECTIONS</w:t>
      </w:r>
    </w:p>
    <w:p w:rsidR="00D77E71" w:rsidRDefault="00D77E71" w:rsidP="00F44709">
      <w:pPr>
        <w:shd w:val="clear" w:color="auto" w:fill="FFFFFF"/>
        <w:spacing w:before="278"/>
      </w:pPr>
      <w:r>
        <w:rPr>
          <w:color w:val="000000"/>
          <w:spacing w:val="-3"/>
          <w:sz w:val="25"/>
          <w:szCs w:val="25"/>
          <w:u w:val="single"/>
        </w:rPr>
        <w:t xml:space="preserve"> Zoning Hearing Board Required Escrow Deposits</w:t>
      </w:r>
    </w:p>
    <w:p w:rsidR="00D77E71" w:rsidRDefault="00D77E71" w:rsidP="00F44709">
      <w:pPr>
        <w:shd w:val="clear" w:color="auto" w:fill="FFFFFF"/>
        <w:tabs>
          <w:tab w:val="left" w:pos="386"/>
        </w:tabs>
        <w:spacing w:before="288" w:line="283" w:lineRule="exact"/>
      </w:pPr>
      <w:r>
        <w:rPr>
          <w:color w:val="000000"/>
          <w:spacing w:val="-32"/>
          <w:sz w:val="25"/>
          <w:szCs w:val="25"/>
        </w:rPr>
        <w:t>1.</w:t>
      </w:r>
      <w:r>
        <w:rPr>
          <w:color w:val="000000"/>
          <w:sz w:val="25"/>
          <w:szCs w:val="25"/>
        </w:rPr>
        <w:tab/>
      </w:r>
      <w:r>
        <w:rPr>
          <w:color w:val="000000"/>
          <w:spacing w:val="-3"/>
          <w:sz w:val="25"/>
          <w:szCs w:val="25"/>
        </w:rPr>
        <w:t>Dimension, set-back, lot size and other dimensional variance</w:t>
      </w:r>
    </w:p>
    <w:p w:rsidR="00D77E71" w:rsidRDefault="00D77E71" w:rsidP="00E95DF8">
      <w:pPr>
        <w:shd w:val="clear" w:color="auto" w:fill="FFFFFF"/>
        <w:tabs>
          <w:tab w:val="left" w:pos="5198"/>
        </w:tabs>
        <w:spacing w:line="283" w:lineRule="exact"/>
        <w:ind w:left="847"/>
      </w:pPr>
      <w:r>
        <w:rPr>
          <w:color w:val="000000"/>
          <w:spacing w:val="-6"/>
          <w:sz w:val="25"/>
          <w:szCs w:val="25"/>
        </w:rPr>
        <w:t>Residential -</w:t>
      </w:r>
      <w:r>
        <w:rPr>
          <w:color w:val="000000"/>
          <w:sz w:val="25"/>
          <w:szCs w:val="25"/>
        </w:rPr>
        <w:tab/>
      </w:r>
      <w:r>
        <w:rPr>
          <w:color w:val="000000"/>
          <w:spacing w:val="5"/>
          <w:sz w:val="25"/>
          <w:szCs w:val="25"/>
        </w:rPr>
        <w:t>$ 500.00</w:t>
      </w:r>
    </w:p>
    <w:p w:rsidR="00D77E71" w:rsidRDefault="00D77E71" w:rsidP="00E95DF8">
      <w:pPr>
        <w:shd w:val="clear" w:color="auto" w:fill="FFFFFF"/>
        <w:tabs>
          <w:tab w:val="left" w:pos="5201"/>
        </w:tabs>
        <w:spacing w:line="283" w:lineRule="exact"/>
        <w:ind w:left="847"/>
      </w:pPr>
      <w:r>
        <w:rPr>
          <w:color w:val="000000"/>
          <w:spacing w:val="-3"/>
          <w:sz w:val="25"/>
          <w:szCs w:val="25"/>
        </w:rPr>
        <w:t>Commercial/Industrial -</w:t>
      </w:r>
      <w:r>
        <w:rPr>
          <w:color w:val="000000"/>
          <w:sz w:val="25"/>
          <w:szCs w:val="25"/>
        </w:rPr>
        <w:tab/>
      </w:r>
      <w:r>
        <w:rPr>
          <w:color w:val="000000"/>
          <w:spacing w:val="5"/>
          <w:sz w:val="25"/>
          <w:szCs w:val="25"/>
        </w:rPr>
        <w:t>$ 750.00</w:t>
      </w:r>
    </w:p>
    <w:p w:rsidR="00D77E71" w:rsidRDefault="00D77E71" w:rsidP="00F44709">
      <w:pPr>
        <w:shd w:val="clear" w:color="auto" w:fill="FFFFFF"/>
        <w:tabs>
          <w:tab w:val="left" w:pos="386"/>
        </w:tabs>
        <w:spacing w:before="286" w:line="281" w:lineRule="exact"/>
      </w:pPr>
      <w:r>
        <w:rPr>
          <w:color w:val="000000"/>
          <w:spacing w:val="-24"/>
          <w:sz w:val="25"/>
          <w:szCs w:val="25"/>
        </w:rPr>
        <w:t>2.</w:t>
      </w:r>
      <w:r>
        <w:rPr>
          <w:color w:val="000000"/>
          <w:sz w:val="25"/>
          <w:szCs w:val="25"/>
        </w:rPr>
        <w:tab/>
      </w:r>
      <w:r>
        <w:rPr>
          <w:color w:val="000000"/>
          <w:spacing w:val="-3"/>
          <w:sz w:val="25"/>
          <w:szCs w:val="25"/>
        </w:rPr>
        <w:t>Use variance (validity variance)</w:t>
      </w:r>
    </w:p>
    <w:p w:rsidR="00D77E71" w:rsidRDefault="00D77E71" w:rsidP="00E95DF8">
      <w:pPr>
        <w:shd w:val="clear" w:color="auto" w:fill="FFFFFF"/>
        <w:tabs>
          <w:tab w:val="left" w:pos="5218"/>
        </w:tabs>
        <w:spacing w:line="281" w:lineRule="exact"/>
        <w:ind w:left="864"/>
      </w:pPr>
      <w:r>
        <w:rPr>
          <w:color w:val="000000"/>
          <w:spacing w:val="-6"/>
          <w:sz w:val="25"/>
          <w:szCs w:val="25"/>
        </w:rPr>
        <w:t>Residential -</w:t>
      </w:r>
      <w:r>
        <w:rPr>
          <w:color w:val="000000"/>
          <w:sz w:val="25"/>
          <w:szCs w:val="25"/>
        </w:rPr>
        <w:tab/>
      </w:r>
      <w:r>
        <w:rPr>
          <w:color w:val="000000"/>
          <w:spacing w:val="-9"/>
          <w:sz w:val="25"/>
          <w:szCs w:val="25"/>
        </w:rPr>
        <w:t>$1,000.00</w:t>
      </w:r>
    </w:p>
    <w:p w:rsidR="00D77E71" w:rsidRDefault="00D77E71" w:rsidP="00E95DF8">
      <w:pPr>
        <w:shd w:val="clear" w:color="auto" w:fill="FFFFFF"/>
        <w:tabs>
          <w:tab w:val="left" w:pos="5220"/>
        </w:tabs>
        <w:spacing w:line="281" w:lineRule="exact"/>
        <w:ind w:left="862"/>
      </w:pPr>
      <w:r>
        <w:rPr>
          <w:color w:val="000000"/>
          <w:spacing w:val="-4"/>
          <w:sz w:val="25"/>
          <w:szCs w:val="25"/>
        </w:rPr>
        <w:t>Commercial/Industrial -</w:t>
      </w:r>
      <w:r>
        <w:rPr>
          <w:color w:val="000000"/>
          <w:sz w:val="25"/>
          <w:szCs w:val="25"/>
        </w:rPr>
        <w:tab/>
      </w:r>
      <w:r>
        <w:rPr>
          <w:color w:val="000000"/>
          <w:spacing w:val="-9"/>
          <w:sz w:val="25"/>
          <w:szCs w:val="25"/>
        </w:rPr>
        <w:t>$1,500.00</w:t>
      </w:r>
    </w:p>
    <w:p w:rsidR="00D77E71" w:rsidRDefault="00D77E71" w:rsidP="00F44709">
      <w:pPr>
        <w:shd w:val="clear" w:color="auto" w:fill="FFFFFF"/>
        <w:tabs>
          <w:tab w:val="left" w:pos="386"/>
        </w:tabs>
        <w:spacing w:before="274" w:line="290" w:lineRule="exact"/>
      </w:pPr>
      <w:r>
        <w:rPr>
          <w:color w:val="000000"/>
          <w:spacing w:val="-23"/>
          <w:sz w:val="25"/>
          <w:szCs w:val="25"/>
        </w:rPr>
        <w:t>3.</w:t>
      </w:r>
      <w:r>
        <w:rPr>
          <w:color w:val="000000"/>
          <w:sz w:val="25"/>
          <w:szCs w:val="25"/>
        </w:rPr>
        <w:tab/>
      </w:r>
      <w:r>
        <w:rPr>
          <w:color w:val="000000"/>
          <w:spacing w:val="-4"/>
          <w:sz w:val="25"/>
          <w:szCs w:val="25"/>
        </w:rPr>
        <w:t>Special Exception</w:t>
      </w:r>
    </w:p>
    <w:p w:rsidR="00D77E71" w:rsidRDefault="00D77E71" w:rsidP="00E95DF8">
      <w:pPr>
        <w:shd w:val="clear" w:color="auto" w:fill="FFFFFF"/>
        <w:tabs>
          <w:tab w:val="left" w:pos="5225"/>
        </w:tabs>
        <w:spacing w:line="290" w:lineRule="exact"/>
        <w:ind w:left="874"/>
      </w:pPr>
      <w:r>
        <w:rPr>
          <w:color w:val="000000"/>
          <w:spacing w:val="-6"/>
          <w:sz w:val="25"/>
          <w:szCs w:val="25"/>
        </w:rPr>
        <w:t>Residential -</w:t>
      </w:r>
      <w:r>
        <w:rPr>
          <w:color w:val="000000"/>
          <w:sz w:val="25"/>
          <w:szCs w:val="25"/>
        </w:rPr>
        <w:tab/>
      </w:r>
      <w:r>
        <w:rPr>
          <w:color w:val="000000"/>
          <w:spacing w:val="5"/>
          <w:sz w:val="25"/>
          <w:szCs w:val="25"/>
        </w:rPr>
        <w:t>$ 500.00</w:t>
      </w:r>
    </w:p>
    <w:p w:rsidR="00D77E71" w:rsidRDefault="00D77E71" w:rsidP="00E95DF8">
      <w:pPr>
        <w:shd w:val="clear" w:color="auto" w:fill="FFFFFF"/>
        <w:tabs>
          <w:tab w:val="left" w:pos="5230"/>
        </w:tabs>
        <w:spacing w:before="2" w:line="290" w:lineRule="exact"/>
        <w:ind w:left="874"/>
      </w:pPr>
      <w:r>
        <w:rPr>
          <w:color w:val="000000"/>
          <w:spacing w:val="-3"/>
          <w:sz w:val="25"/>
          <w:szCs w:val="25"/>
        </w:rPr>
        <w:t>Commercial/Industrial -</w:t>
      </w:r>
      <w:r>
        <w:rPr>
          <w:color w:val="000000"/>
          <w:sz w:val="25"/>
          <w:szCs w:val="25"/>
        </w:rPr>
        <w:tab/>
      </w:r>
      <w:r>
        <w:rPr>
          <w:color w:val="000000"/>
          <w:spacing w:val="5"/>
          <w:sz w:val="25"/>
          <w:szCs w:val="25"/>
        </w:rPr>
        <w:t>$ 750.00</w:t>
      </w:r>
    </w:p>
    <w:p w:rsidR="00D77E71" w:rsidRDefault="00D77E71" w:rsidP="00F44709">
      <w:pPr>
        <w:shd w:val="clear" w:color="auto" w:fill="FFFFFF"/>
        <w:tabs>
          <w:tab w:val="left" w:pos="386"/>
        </w:tabs>
        <w:spacing w:before="283" w:line="288" w:lineRule="exact"/>
      </w:pPr>
      <w:r>
        <w:rPr>
          <w:color w:val="000000"/>
          <w:spacing w:val="-18"/>
          <w:sz w:val="25"/>
          <w:szCs w:val="25"/>
        </w:rPr>
        <w:t>4.</w:t>
      </w:r>
      <w:r>
        <w:rPr>
          <w:color w:val="000000"/>
          <w:sz w:val="25"/>
          <w:szCs w:val="25"/>
        </w:rPr>
        <w:tab/>
      </w:r>
      <w:r>
        <w:rPr>
          <w:color w:val="000000"/>
          <w:spacing w:val="-3"/>
          <w:sz w:val="25"/>
          <w:szCs w:val="25"/>
        </w:rPr>
        <w:t>Challenge to validity of ordinance or other ordinance challenge</w:t>
      </w:r>
    </w:p>
    <w:p w:rsidR="00D77E71" w:rsidRDefault="00D77E71" w:rsidP="00E95DF8">
      <w:pPr>
        <w:shd w:val="clear" w:color="auto" w:fill="FFFFFF"/>
        <w:tabs>
          <w:tab w:val="left" w:pos="5239"/>
        </w:tabs>
        <w:spacing w:line="288" w:lineRule="exact"/>
        <w:ind w:left="888"/>
      </w:pPr>
      <w:r>
        <w:rPr>
          <w:color w:val="000000"/>
          <w:spacing w:val="-6"/>
          <w:sz w:val="25"/>
          <w:szCs w:val="25"/>
        </w:rPr>
        <w:t>Residential -</w:t>
      </w:r>
      <w:r>
        <w:rPr>
          <w:color w:val="000000"/>
          <w:sz w:val="25"/>
          <w:szCs w:val="25"/>
        </w:rPr>
        <w:tab/>
      </w:r>
      <w:r>
        <w:rPr>
          <w:color w:val="000000"/>
          <w:spacing w:val="-8"/>
          <w:sz w:val="25"/>
          <w:szCs w:val="25"/>
        </w:rPr>
        <w:t>$1,500.00</w:t>
      </w:r>
    </w:p>
    <w:p w:rsidR="00D77E71" w:rsidRDefault="00D77E71" w:rsidP="00E95DF8">
      <w:pPr>
        <w:shd w:val="clear" w:color="auto" w:fill="FFFFFF"/>
        <w:tabs>
          <w:tab w:val="left" w:pos="5242"/>
        </w:tabs>
        <w:spacing w:line="288" w:lineRule="exact"/>
        <w:ind w:left="886"/>
        <w:rPr>
          <w:color w:val="000000"/>
          <w:spacing w:val="-8"/>
          <w:sz w:val="25"/>
          <w:szCs w:val="25"/>
        </w:rPr>
      </w:pPr>
      <w:r>
        <w:rPr>
          <w:color w:val="000000"/>
          <w:spacing w:val="-3"/>
          <w:sz w:val="25"/>
          <w:szCs w:val="25"/>
        </w:rPr>
        <w:t>Commercial/Industrial -</w:t>
      </w:r>
      <w:r>
        <w:rPr>
          <w:color w:val="000000"/>
          <w:sz w:val="25"/>
          <w:szCs w:val="25"/>
        </w:rPr>
        <w:tab/>
      </w:r>
      <w:r>
        <w:rPr>
          <w:color w:val="000000"/>
          <w:spacing w:val="-8"/>
          <w:sz w:val="25"/>
          <w:szCs w:val="25"/>
        </w:rPr>
        <w:t>$2,500.00</w:t>
      </w:r>
    </w:p>
    <w:p w:rsidR="00D77E71" w:rsidRDefault="00D77E71" w:rsidP="00E95DF8">
      <w:pPr>
        <w:shd w:val="clear" w:color="auto" w:fill="FFFFFF"/>
        <w:tabs>
          <w:tab w:val="left" w:pos="5242"/>
        </w:tabs>
        <w:spacing w:line="288" w:lineRule="exact"/>
        <w:ind w:left="886"/>
      </w:pPr>
    </w:p>
    <w:p w:rsidR="00D77E71" w:rsidRDefault="00D77E71" w:rsidP="00E95DF8">
      <w:pPr>
        <w:shd w:val="clear" w:color="auto" w:fill="FFFFFF"/>
        <w:tabs>
          <w:tab w:val="left" w:pos="5081"/>
        </w:tabs>
        <w:spacing w:line="288" w:lineRule="exact"/>
        <w:ind w:left="737" w:right="1018" w:hanging="737"/>
      </w:pPr>
      <w:r>
        <w:rPr>
          <w:color w:val="000000"/>
          <w:sz w:val="24"/>
          <w:szCs w:val="24"/>
        </w:rPr>
        <w:t>5.   Appeals (other) from Zoning Officer interpretation of the Zoning Ordinance</w:t>
      </w:r>
      <w:r>
        <w:rPr>
          <w:color w:val="000000"/>
          <w:sz w:val="24"/>
          <w:szCs w:val="24"/>
        </w:rPr>
        <w:br/>
        <w:t xml:space="preserve"> </w:t>
      </w:r>
      <w:r>
        <w:rPr>
          <w:color w:val="000000"/>
          <w:spacing w:val="-2"/>
          <w:sz w:val="24"/>
          <w:szCs w:val="24"/>
        </w:rPr>
        <w:t>Residential -</w:t>
      </w:r>
      <w:r>
        <w:rPr>
          <w:color w:val="000000"/>
          <w:sz w:val="24"/>
          <w:szCs w:val="24"/>
        </w:rPr>
        <w:tab/>
        <w:t xml:space="preserve">   </w:t>
      </w:r>
      <w:r>
        <w:rPr>
          <w:color w:val="000000"/>
          <w:spacing w:val="9"/>
          <w:sz w:val="24"/>
          <w:szCs w:val="24"/>
        </w:rPr>
        <w:t>$1,000.00</w:t>
      </w:r>
    </w:p>
    <w:p w:rsidR="00D77E71" w:rsidRDefault="00D77E71" w:rsidP="00E95DF8">
      <w:pPr>
        <w:shd w:val="clear" w:color="auto" w:fill="FFFFFF"/>
        <w:tabs>
          <w:tab w:val="left" w:pos="4831"/>
        </w:tabs>
        <w:spacing w:line="288" w:lineRule="exact"/>
        <w:ind w:left="732"/>
        <w:rPr>
          <w:color w:val="000000"/>
          <w:spacing w:val="-1"/>
          <w:sz w:val="24"/>
          <w:szCs w:val="24"/>
        </w:rPr>
      </w:pPr>
      <w:r>
        <w:rPr>
          <w:color w:val="000000"/>
          <w:spacing w:val="1"/>
          <w:sz w:val="24"/>
          <w:szCs w:val="24"/>
        </w:rPr>
        <w:t xml:space="preserve"> Commercial/Industrial -</w:t>
      </w:r>
      <w:r>
        <w:rPr>
          <w:color w:val="000000"/>
          <w:sz w:val="24"/>
          <w:szCs w:val="24"/>
        </w:rPr>
        <w:tab/>
      </w:r>
      <w:r>
        <w:rPr>
          <w:color w:val="000000"/>
          <w:spacing w:val="-1"/>
          <w:sz w:val="24"/>
          <w:szCs w:val="24"/>
        </w:rPr>
        <w:t xml:space="preserve">       $1,500.00</w:t>
      </w:r>
    </w:p>
    <w:p w:rsidR="00D77E71" w:rsidRDefault="00D77E71" w:rsidP="00F44709">
      <w:pPr>
        <w:shd w:val="clear" w:color="auto" w:fill="FFFFFF"/>
        <w:tabs>
          <w:tab w:val="left" w:pos="4831"/>
        </w:tabs>
        <w:spacing w:line="288" w:lineRule="exact"/>
        <w:rPr>
          <w:color w:val="000000"/>
          <w:spacing w:val="-1"/>
          <w:sz w:val="24"/>
          <w:szCs w:val="24"/>
        </w:rPr>
      </w:pPr>
    </w:p>
    <w:p w:rsidR="00D77E71" w:rsidRDefault="00D77E71" w:rsidP="00F44709">
      <w:pPr>
        <w:numPr>
          <w:ilvl w:val="0"/>
          <w:numId w:val="7"/>
        </w:numPr>
        <w:shd w:val="clear" w:color="auto" w:fill="FFFFFF"/>
        <w:tabs>
          <w:tab w:val="left" w:pos="4831"/>
        </w:tabs>
        <w:spacing w:line="288" w:lineRule="exact"/>
        <w:rPr>
          <w:color w:val="000000"/>
          <w:spacing w:val="-1"/>
          <w:sz w:val="24"/>
          <w:szCs w:val="24"/>
        </w:rPr>
      </w:pPr>
      <w:r>
        <w:rPr>
          <w:color w:val="000000"/>
          <w:spacing w:val="-1"/>
          <w:sz w:val="24"/>
          <w:szCs w:val="24"/>
        </w:rPr>
        <w:t xml:space="preserve">  Appeals – Uniform Construction Code (UCC) Building Code</w:t>
      </w:r>
    </w:p>
    <w:p w:rsidR="00D77E71" w:rsidRDefault="00D77E71" w:rsidP="00F44709">
      <w:pPr>
        <w:shd w:val="clear" w:color="auto" w:fill="FFFFFF"/>
        <w:tabs>
          <w:tab w:val="left" w:pos="4831"/>
        </w:tabs>
        <w:spacing w:line="288" w:lineRule="exact"/>
        <w:ind w:left="732"/>
        <w:rPr>
          <w:color w:val="000000"/>
          <w:spacing w:val="-1"/>
          <w:sz w:val="24"/>
          <w:szCs w:val="24"/>
        </w:rPr>
      </w:pPr>
      <w:r>
        <w:rPr>
          <w:color w:val="000000"/>
          <w:spacing w:val="-1"/>
          <w:sz w:val="24"/>
          <w:szCs w:val="24"/>
        </w:rPr>
        <w:t xml:space="preserve"> Residential - </w:t>
      </w:r>
      <w:r>
        <w:rPr>
          <w:color w:val="000000"/>
          <w:spacing w:val="-1"/>
          <w:sz w:val="24"/>
          <w:szCs w:val="24"/>
        </w:rPr>
        <w:tab/>
        <w:t xml:space="preserve">       $1,000.00</w:t>
      </w:r>
    </w:p>
    <w:p w:rsidR="00D77E71" w:rsidRDefault="00D77E71" w:rsidP="00F44709">
      <w:pPr>
        <w:shd w:val="clear" w:color="auto" w:fill="FFFFFF"/>
        <w:tabs>
          <w:tab w:val="left" w:pos="4831"/>
        </w:tabs>
        <w:spacing w:line="288" w:lineRule="exact"/>
        <w:ind w:left="732"/>
      </w:pPr>
      <w:r>
        <w:rPr>
          <w:color w:val="000000"/>
          <w:spacing w:val="-1"/>
          <w:sz w:val="24"/>
          <w:szCs w:val="24"/>
        </w:rPr>
        <w:t xml:space="preserve">Commercial/Industrial - </w:t>
      </w:r>
      <w:r>
        <w:rPr>
          <w:color w:val="000000"/>
          <w:spacing w:val="-1"/>
          <w:sz w:val="24"/>
          <w:szCs w:val="24"/>
        </w:rPr>
        <w:tab/>
        <w:t xml:space="preserve">       $1,500.00</w:t>
      </w:r>
    </w:p>
    <w:p w:rsidR="00D77E71" w:rsidRDefault="00D77E71" w:rsidP="00E95DF8">
      <w:pPr>
        <w:shd w:val="clear" w:color="auto" w:fill="FFFFFF"/>
        <w:spacing w:before="269" w:line="293" w:lineRule="exact"/>
        <w:ind w:left="19"/>
      </w:pPr>
      <w:r>
        <w:rPr>
          <w:color w:val="000000"/>
          <w:sz w:val="24"/>
          <w:szCs w:val="24"/>
          <w:u w:val="single"/>
        </w:rPr>
        <w:t xml:space="preserve">Conditional Use Required Escrow Deposits and Other Proceedings before the Board of </w:t>
      </w:r>
      <w:r>
        <w:rPr>
          <w:color w:val="000000"/>
          <w:spacing w:val="-1"/>
          <w:sz w:val="24"/>
          <w:szCs w:val="24"/>
          <w:u w:val="single"/>
        </w:rPr>
        <w:t>Supervisors</w:t>
      </w:r>
    </w:p>
    <w:p w:rsidR="00D77E71" w:rsidRDefault="00D77E71" w:rsidP="00E95DF8">
      <w:pPr>
        <w:numPr>
          <w:ilvl w:val="0"/>
          <w:numId w:val="10"/>
        </w:numPr>
        <w:shd w:val="clear" w:color="auto" w:fill="FFFFFF"/>
        <w:tabs>
          <w:tab w:val="left" w:pos="298"/>
          <w:tab w:val="left" w:pos="4382"/>
        </w:tabs>
        <w:spacing w:before="300"/>
        <w:ind w:left="29"/>
        <w:rPr>
          <w:color w:val="000000"/>
          <w:spacing w:val="-26"/>
          <w:sz w:val="24"/>
          <w:szCs w:val="24"/>
        </w:rPr>
      </w:pPr>
      <w:r>
        <w:rPr>
          <w:color w:val="000000"/>
          <w:spacing w:val="-1"/>
          <w:sz w:val="24"/>
          <w:szCs w:val="24"/>
        </w:rPr>
        <w:t xml:space="preserve">  Initial Conditional Use Hearing</w:t>
      </w:r>
      <w:r>
        <w:rPr>
          <w:color w:val="000000"/>
          <w:sz w:val="24"/>
          <w:szCs w:val="24"/>
        </w:rPr>
        <w:tab/>
        <w:t xml:space="preserve">               </w:t>
      </w:r>
      <w:r>
        <w:rPr>
          <w:color w:val="000000"/>
          <w:spacing w:val="-5"/>
          <w:sz w:val="24"/>
          <w:szCs w:val="24"/>
        </w:rPr>
        <w:t>$2,500.00</w:t>
      </w:r>
    </w:p>
    <w:p w:rsidR="00D77E71" w:rsidRDefault="00D77E71" w:rsidP="00E95DF8">
      <w:pPr>
        <w:numPr>
          <w:ilvl w:val="0"/>
          <w:numId w:val="10"/>
        </w:numPr>
        <w:shd w:val="clear" w:color="auto" w:fill="FFFFFF"/>
        <w:tabs>
          <w:tab w:val="left" w:pos="298"/>
          <w:tab w:val="left" w:pos="4522"/>
        </w:tabs>
        <w:spacing w:before="130"/>
        <w:ind w:left="29"/>
        <w:rPr>
          <w:color w:val="000000"/>
          <w:spacing w:val="-21"/>
          <w:sz w:val="24"/>
          <w:szCs w:val="24"/>
        </w:rPr>
      </w:pPr>
      <w:r>
        <w:rPr>
          <w:color w:val="000000"/>
          <w:spacing w:val="-1"/>
          <w:sz w:val="24"/>
          <w:szCs w:val="24"/>
        </w:rPr>
        <w:t xml:space="preserve">  Fee for each additional hearing</w:t>
      </w:r>
      <w:r>
        <w:rPr>
          <w:color w:val="000000"/>
          <w:sz w:val="24"/>
          <w:szCs w:val="24"/>
        </w:rPr>
        <w:tab/>
        <w:t xml:space="preserve">             </w:t>
      </w:r>
      <w:r>
        <w:rPr>
          <w:color w:val="000000"/>
          <w:spacing w:val="10"/>
          <w:sz w:val="24"/>
          <w:szCs w:val="24"/>
        </w:rPr>
        <w:t>$1,000.00</w:t>
      </w:r>
    </w:p>
    <w:p w:rsidR="00D77E71" w:rsidRDefault="00D77E71" w:rsidP="00E95DF8">
      <w:pPr>
        <w:shd w:val="clear" w:color="auto" w:fill="FFFFFF"/>
        <w:spacing w:before="506" w:line="281" w:lineRule="exact"/>
        <w:ind w:left="43"/>
      </w:pPr>
      <w:r>
        <w:rPr>
          <w:color w:val="000000"/>
          <w:sz w:val="24"/>
          <w:szCs w:val="24"/>
        </w:rPr>
        <w:t>The following is a list of expenses incurred by the Township for which the zoning or conditional use escrow deposits may be used to offset charges to the General Fund:</w:t>
      </w:r>
    </w:p>
    <w:p w:rsidR="00D77E71" w:rsidRDefault="00D77E71" w:rsidP="00F44709">
      <w:pPr>
        <w:shd w:val="clear" w:color="auto" w:fill="FFFFFF"/>
        <w:tabs>
          <w:tab w:val="left" w:pos="835"/>
        </w:tabs>
        <w:spacing w:before="120"/>
      </w:pPr>
      <w:r>
        <w:rPr>
          <w:color w:val="000000"/>
          <w:spacing w:val="-17"/>
          <w:sz w:val="24"/>
          <w:szCs w:val="24"/>
        </w:rPr>
        <w:t xml:space="preserve">          a.</w:t>
      </w:r>
      <w:r>
        <w:rPr>
          <w:color w:val="000000"/>
          <w:sz w:val="24"/>
          <w:szCs w:val="24"/>
        </w:rPr>
        <w:tab/>
      </w:r>
      <w:r>
        <w:rPr>
          <w:color w:val="000000"/>
          <w:spacing w:val="9"/>
          <w:sz w:val="24"/>
          <w:szCs w:val="24"/>
        </w:rPr>
        <w:t>Cost of preparation and mailing of notices of hearings and decision</w:t>
      </w:r>
    </w:p>
    <w:p w:rsidR="00D77E71" w:rsidRDefault="00D77E71" w:rsidP="00F44709">
      <w:pPr>
        <w:shd w:val="clear" w:color="auto" w:fill="FFFFFF"/>
        <w:tabs>
          <w:tab w:val="left" w:pos="835"/>
        </w:tabs>
        <w:spacing w:before="113" w:line="293" w:lineRule="exact"/>
      </w:pPr>
      <w:r>
        <w:rPr>
          <w:color w:val="000000"/>
          <w:spacing w:val="-15"/>
          <w:sz w:val="24"/>
          <w:szCs w:val="24"/>
        </w:rPr>
        <w:t xml:space="preserve">          b.</w:t>
      </w:r>
      <w:r>
        <w:rPr>
          <w:color w:val="000000"/>
          <w:sz w:val="24"/>
          <w:szCs w:val="24"/>
        </w:rPr>
        <w:tab/>
        <w:t>Cost of publication and Notice of Public Hearing and other legal publications</w:t>
      </w:r>
      <w:r>
        <w:rPr>
          <w:color w:val="000000"/>
          <w:sz w:val="24"/>
          <w:szCs w:val="24"/>
        </w:rPr>
        <w:br/>
        <w:t xml:space="preserve">             and charges</w:t>
      </w:r>
    </w:p>
    <w:p w:rsidR="00D77E71" w:rsidRDefault="00D77E71" w:rsidP="00F44709">
      <w:pPr>
        <w:shd w:val="clear" w:color="auto" w:fill="FFFFFF"/>
        <w:tabs>
          <w:tab w:val="left" w:pos="835"/>
        </w:tabs>
        <w:spacing w:before="127"/>
      </w:pPr>
      <w:r>
        <w:rPr>
          <w:color w:val="000000"/>
          <w:spacing w:val="-18"/>
          <w:sz w:val="24"/>
          <w:szCs w:val="24"/>
        </w:rPr>
        <w:t xml:space="preserve">          c.</w:t>
      </w:r>
      <w:r>
        <w:rPr>
          <w:color w:val="000000"/>
          <w:sz w:val="24"/>
          <w:szCs w:val="24"/>
        </w:rPr>
        <w:tab/>
      </w:r>
      <w:r>
        <w:rPr>
          <w:color w:val="000000"/>
          <w:spacing w:val="1"/>
          <w:sz w:val="24"/>
          <w:szCs w:val="24"/>
        </w:rPr>
        <w:t>Cost of posting the property as required</w:t>
      </w:r>
    </w:p>
    <w:p w:rsidR="00D77E71" w:rsidRDefault="00D77E71" w:rsidP="00C543D6">
      <w:pPr>
        <w:shd w:val="clear" w:color="auto" w:fill="FFFFFF"/>
        <w:tabs>
          <w:tab w:val="left" w:pos="835"/>
        </w:tabs>
        <w:spacing w:before="125"/>
      </w:pPr>
      <w:r>
        <w:rPr>
          <w:color w:val="000000"/>
          <w:spacing w:val="-15"/>
          <w:sz w:val="24"/>
          <w:szCs w:val="24"/>
        </w:rPr>
        <w:t xml:space="preserve">         d.</w:t>
      </w:r>
      <w:r>
        <w:rPr>
          <w:color w:val="000000"/>
          <w:sz w:val="24"/>
          <w:szCs w:val="24"/>
        </w:rPr>
        <w:tab/>
      </w:r>
      <w:r>
        <w:rPr>
          <w:color w:val="000000"/>
          <w:spacing w:val="1"/>
          <w:sz w:val="24"/>
          <w:szCs w:val="24"/>
        </w:rPr>
        <w:t>One-half of the cost of appearance fees of court reporters</w:t>
      </w:r>
    </w:p>
    <w:p w:rsidR="00D77E71" w:rsidRDefault="00D77E71" w:rsidP="00C543D6">
      <w:pPr>
        <w:shd w:val="clear" w:color="auto" w:fill="FFFFFF"/>
        <w:tabs>
          <w:tab w:val="left" w:pos="835"/>
        </w:tabs>
        <w:spacing w:before="118" w:line="286" w:lineRule="exact"/>
      </w:pPr>
      <w:r>
        <w:rPr>
          <w:color w:val="000000"/>
          <w:spacing w:val="-17"/>
          <w:sz w:val="24"/>
          <w:szCs w:val="24"/>
        </w:rPr>
        <w:t xml:space="preserve">         e.</w:t>
      </w:r>
      <w:r>
        <w:rPr>
          <w:color w:val="000000"/>
          <w:sz w:val="24"/>
          <w:szCs w:val="24"/>
        </w:rPr>
        <w:tab/>
        <w:t>Cost of the original or a copy of the transcript(s) of the Notes of Testimony if</w:t>
      </w:r>
      <w:r>
        <w:rPr>
          <w:color w:val="000000"/>
          <w:sz w:val="24"/>
          <w:szCs w:val="24"/>
        </w:rPr>
        <w:br/>
        <w:t xml:space="preserve">             </w:t>
      </w:r>
      <w:r>
        <w:rPr>
          <w:color w:val="000000"/>
          <w:spacing w:val="1"/>
          <w:sz w:val="24"/>
          <w:szCs w:val="24"/>
        </w:rPr>
        <w:t>requested by the applicant or appellant</w:t>
      </w:r>
    </w:p>
    <w:p w:rsidR="00D77E71" w:rsidRDefault="00D77E71" w:rsidP="00C543D6">
      <w:pPr>
        <w:shd w:val="clear" w:color="auto" w:fill="FFFFFF"/>
        <w:tabs>
          <w:tab w:val="left" w:pos="835"/>
        </w:tabs>
        <w:spacing w:before="130"/>
      </w:pPr>
      <w:r>
        <w:rPr>
          <w:color w:val="000000"/>
          <w:spacing w:val="-18"/>
          <w:sz w:val="24"/>
          <w:szCs w:val="24"/>
        </w:rPr>
        <w:t xml:space="preserve">          f.</w:t>
      </w:r>
      <w:r>
        <w:rPr>
          <w:color w:val="000000"/>
          <w:sz w:val="24"/>
          <w:szCs w:val="24"/>
        </w:rPr>
        <w:tab/>
        <w:t>Township administrative overhead</w:t>
      </w:r>
    </w:p>
    <w:p w:rsidR="00D77E71" w:rsidRDefault="00D77E71" w:rsidP="00E95DF8">
      <w:pPr>
        <w:shd w:val="clear" w:color="auto" w:fill="FFFFFF"/>
        <w:spacing w:before="410" w:line="281" w:lineRule="exact"/>
        <w:ind w:left="190"/>
      </w:pPr>
      <w:r>
        <w:rPr>
          <w:color w:val="000000"/>
          <w:spacing w:val="1"/>
          <w:sz w:val="24"/>
          <w:szCs w:val="24"/>
        </w:rPr>
        <w:t xml:space="preserve">If, at any time, the charges as listed above for zoning, conditional use or other proceedings exceed the initial escrow deposit, the Township Treasurer shall require </w:t>
      </w:r>
      <w:r>
        <w:rPr>
          <w:color w:val="000000"/>
          <w:sz w:val="24"/>
          <w:szCs w:val="24"/>
        </w:rPr>
        <w:t xml:space="preserve">the Applicant to make timely additional deposits to assure adequate funds to pay such </w:t>
      </w:r>
      <w:r>
        <w:rPr>
          <w:color w:val="000000"/>
          <w:spacing w:val="1"/>
          <w:sz w:val="24"/>
          <w:szCs w:val="24"/>
        </w:rPr>
        <w:t>charges</w:t>
      </w:r>
      <w:r>
        <w:rPr>
          <w:color w:val="000000"/>
          <w:spacing w:val="1"/>
          <w:sz w:val="24"/>
          <w:szCs w:val="24"/>
          <w:vertAlign w:val="subscript"/>
        </w:rPr>
        <w:t>;</w:t>
      </w:r>
      <w:r>
        <w:rPr>
          <w:color w:val="000000"/>
          <w:spacing w:val="1"/>
          <w:sz w:val="24"/>
          <w:szCs w:val="24"/>
        </w:rPr>
        <w:t xml:space="preserve"> costs and expenses as they may accrue. In no event shall the additional deposit be less than One Thousand ($1,000.00).  Failure of the Township to demand </w:t>
      </w:r>
      <w:r>
        <w:rPr>
          <w:color w:val="000000"/>
          <w:sz w:val="24"/>
          <w:szCs w:val="24"/>
        </w:rPr>
        <w:t xml:space="preserve">additional deposits from time to time shall not relieve the Applicant from obligation and liability for costs, charges and expenses incurred in excess of fees and deposits paid. </w:t>
      </w:r>
      <w:r>
        <w:rPr>
          <w:color w:val="000000"/>
          <w:spacing w:val="1"/>
          <w:sz w:val="24"/>
          <w:szCs w:val="24"/>
        </w:rPr>
        <w:t>Any amounts deposited in escrow that are not expensed shall be refunded to the Applicant or applied against subsequent applications or proceedings.</w:t>
      </w:r>
    </w:p>
    <w:p w:rsidR="00D77E71" w:rsidRPr="00C543D6" w:rsidRDefault="00D77E71" w:rsidP="00C543D6">
      <w:pPr>
        <w:shd w:val="clear" w:color="auto" w:fill="FFFFFF"/>
        <w:spacing w:before="1457" w:line="283" w:lineRule="exact"/>
        <w:ind w:left="142"/>
        <w:rPr>
          <w:color w:val="000000"/>
          <w:sz w:val="24"/>
          <w:szCs w:val="24"/>
        </w:rPr>
      </w:pPr>
      <w:r>
        <w:rPr>
          <w:color w:val="000000"/>
          <w:sz w:val="24"/>
          <w:szCs w:val="24"/>
        </w:rPr>
        <w:t xml:space="preserve">Duly presented and adopted by the Board of Supervisors of Londonderry Township in </w:t>
      </w:r>
      <w:r>
        <w:rPr>
          <w:color w:val="000000"/>
          <w:spacing w:val="-1"/>
          <w:sz w:val="24"/>
          <w:szCs w:val="24"/>
        </w:rPr>
        <w:t>public meeting held the ____day of ______________, 2______.</w:t>
      </w:r>
    </w:p>
    <w:p w:rsidR="00D77E71" w:rsidRDefault="00D77E71" w:rsidP="00E95DF8">
      <w:pPr>
        <w:shd w:val="clear" w:color="auto" w:fill="FFFFFF"/>
        <w:spacing w:before="307"/>
        <w:ind w:left="5938"/>
      </w:pPr>
      <w:r>
        <w:rPr>
          <w:color w:val="000000"/>
          <w:spacing w:val="-1"/>
          <w:sz w:val="24"/>
          <w:szCs w:val="24"/>
        </w:rPr>
        <w:t>Township of Londonderry,</w:t>
      </w:r>
    </w:p>
    <w:p w:rsidR="00D77E71" w:rsidRDefault="00D77E71" w:rsidP="00E95DF8">
      <w:pPr>
        <w:shd w:val="clear" w:color="auto" w:fill="FFFFFF"/>
        <w:spacing w:before="19" w:line="264" w:lineRule="exact"/>
        <w:ind w:left="144" w:firstLine="5856"/>
        <w:rPr>
          <w:color w:val="000000"/>
          <w:spacing w:val="2"/>
          <w:sz w:val="24"/>
          <w:szCs w:val="24"/>
        </w:rPr>
      </w:pPr>
      <w:r>
        <w:rPr>
          <w:color w:val="000000"/>
          <w:spacing w:val="2"/>
          <w:sz w:val="24"/>
          <w:szCs w:val="24"/>
        </w:rPr>
        <w:t xml:space="preserve">Chester County, Pennsylvania </w:t>
      </w:r>
    </w:p>
    <w:p w:rsidR="00D77E71" w:rsidRDefault="00D77E71" w:rsidP="00C543D6">
      <w:pPr>
        <w:shd w:val="clear" w:color="auto" w:fill="FFFFFF"/>
        <w:spacing w:before="19" w:line="264" w:lineRule="exact"/>
        <w:rPr>
          <w:color w:val="000000"/>
          <w:spacing w:val="2"/>
          <w:sz w:val="24"/>
          <w:szCs w:val="24"/>
        </w:rPr>
      </w:pPr>
    </w:p>
    <w:p w:rsidR="00D77E71" w:rsidRDefault="00D77E71" w:rsidP="00C543D6">
      <w:pPr>
        <w:shd w:val="clear" w:color="auto" w:fill="FFFFFF"/>
        <w:spacing w:before="19" w:line="264" w:lineRule="exact"/>
        <w:rPr>
          <w:color w:val="000000"/>
          <w:spacing w:val="2"/>
          <w:sz w:val="24"/>
          <w:szCs w:val="24"/>
        </w:rPr>
      </w:pPr>
    </w:p>
    <w:p w:rsidR="00D77E71" w:rsidRDefault="00D77E71" w:rsidP="00C543D6">
      <w:pPr>
        <w:shd w:val="clear" w:color="auto" w:fill="FFFFFF"/>
        <w:spacing w:before="19" w:line="264" w:lineRule="exact"/>
      </w:pPr>
      <w:r>
        <w:rPr>
          <w:color w:val="000000"/>
          <w:spacing w:val="6"/>
          <w:sz w:val="24"/>
          <w:szCs w:val="24"/>
        </w:rPr>
        <w:t>Attest:</w:t>
      </w:r>
    </w:p>
    <w:p w:rsidR="00D77E71" w:rsidRDefault="00D77E71" w:rsidP="00E95DF8">
      <w:pPr>
        <w:shd w:val="clear" w:color="auto" w:fill="FFFFFF"/>
        <w:spacing w:line="408" w:lineRule="exact"/>
      </w:pPr>
    </w:p>
    <w:p w:rsidR="00D77E71" w:rsidRDefault="00D77E71" w:rsidP="00E95DF8">
      <w:pPr>
        <w:shd w:val="clear" w:color="auto" w:fill="FFFFFF"/>
        <w:spacing w:line="408" w:lineRule="exact"/>
      </w:pPr>
    </w:p>
    <w:p w:rsidR="00D77E71" w:rsidRDefault="00D77E71" w:rsidP="00E95DF8">
      <w:pPr>
        <w:shd w:val="clear" w:color="auto" w:fill="FFFFFF"/>
        <w:spacing w:line="408" w:lineRule="exact"/>
      </w:pPr>
      <w:r>
        <w:t>___________________________________</w:t>
      </w:r>
      <w:r>
        <w:tab/>
      </w:r>
      <w:r>
        <w:tab/>
        <w:t>______________________________________</w:t>
      </w:r>
    </w:p>
    <w:p w:rsidR="00D77E71" w:rsidRDefault="00D77E71" w:rsidP="00E95DF8">
      <w:pPr>
        <w:shd w:val="clear" w:color="auto" w:fill="FFFFFF"/>
        <w:spacing w:line="408" w:lineRule="exact"/>
      </w:pPr>
      <w:r>
        <w:rPr>
          <w:sz w:val="24"/>
          <w:szCs w:val="24"/>
        </w:rPr>
        <w:t>Louis Simone</w:t>
      </w:r>
      <w:r w:rsidRPr="00C543D6">
        <w:rPr>
          <w:sz w:val="24"/>
          <w:szCs w:val="24"/>
        </w:rPr>
        <w:t>, Chairman</w:t>
      </w:r>
      <w:r>
        <w:tab/>
      </w:r>
      <w:r>
        <w:tab/>
      </w:r>
      <w:r>
        <w:tab/>
        <w:t xml:space="preserve">              </w:t>
      </w:r>
      <w:r>
        <w:rPr>
          <w:sz w:val="24"/>
          <w:szCs w:val="24"/>
        </w:rPr>
        <w:t>Gene Wier</w:t>
      </w:r>
      <w:r w:rsidRPr="00C543D6">
        <w:rPr>
          <w:sz w:val="24"/>
          <w:szCs w:val="24"/>
        </w:rPr>
        <w:t>, Vice-Chair</w:t>
      </w:r>
      <w:r>
        <w:rPr>
          <w:sz w:val="24"/>
          <w:szCs w:val="24"/>
        </w:rPr>
        <w:t>man</w:t>
      </w:r>
    </w:p>
    <w:p w:rsidR="00D77E71" w:rsidRDefault="00D77E71" w:rsidP="00E95DF8">
      <w:pPr>
        <w:shd w:val="clear" w:color="auto" w:fill="FFFFFF"/>
        <w:spacing w:line="408" w:lineRule="exact"/>
      </w:pPr>
    </w:p>
    <w:p w:rsidR="00D77E71" w:rsidRDefault="00D77E71" w:rsidP="00E95DF8">
      <w:pPr>
        <w:shd w:val="clear" w:color="auto" w:fill="FFFFFF"/>
        <w:spacing w:line="408" w:lineRule="exact"/>
      </w:pPr>
    </w:p>
    <w:p w:rsidR="00D77E71" w:rsidRDefault="00D77E71" w:rsidP="00E95DF8">
      <w:pPr>
        <w:shd w:val="clear" w:color="auto" w:fill="FFFFFF"/>
        <w:spacing w:line="408" w:lineRule="exact"/>
      </w:pPr>
    </w:p>
    <w:p w:rsidR="00D77E71" w:rsidRDefault="00D77E71" w:rsidP="00E95DF8">
      <w:pPr>
        <w:shd w:val="clear" w:color="auto" w:fill="FFFFFF"/>
        <w:spacing w:line="408" w:lineRule="exact"/>
      </w:pPr>
      <w:r>
        <w:t>____________________________________</w:t>
      </w:r>
      <w:r>
        <w:tab/>
      </w:r>
      <w:r>
        <w:tab/>
        <w:t>______________________________________</w:t>
      </w:r>
    </w:p>
    <w:p w:rsidR="00D77E71" w:rsidRPr="00C543D6" w:rsidRDefault="00D77E71" w:rsidP="00E95DF8">
      <w:pPr>
        <w:shd w:val="clear" w:color="auto" w:fill="FFFFFF"/>
        <w:spacing w:line="408" w:lineRule="exact"/>
        <w:rPr>
          <w:sz w:val="24"/>
          <w:szCs w:val="24"/>
        </w:rPr>
      </w:pPr>
      <w:r>
        <w:rPr>
          <w:sz w:val="24"/>
          <w:szCs w:val="24"/>
        </w:rPr>
        <w:t>Richard Brown</w:t>
      </w:r>
      <w:r w:rsidRPr="00C543D6">
        <w:rPr>
          <w:sz w:val="24"/>
          <w:szCs w:val="24"/>
        </w:rPr>
        <w:t>, Member</w:t>
      </w:r>
      <w:r>
        <w:tab/>
      </w:r>
      <w:r>
        <w:tab/>
      </w:r>
      <w:r>
        <w:tab/>
      </w:r>
      <w:r>
        <w:tab/>
      </w:r>
      <w:r w:rsidRPr="00C543D6">
        <w:rPr>
          <w:sz w:val="24"/>
          <w:szCs w:val="24"/>
        </w:rPr>
        <w:t>Janice H. Hearne, Secretary</w:t>
      </w:r>
    </w:p>
    <w:sectPr w:rsidR="00D77E71" w:rsidRPr="00C543D6" w:rsidSect="0077205B">
      <w:footerReference w:type="even" r:id="rId7"/>
      <w:footerReference w:type="default" r:id="rId8"/>
      <w:type w:val="continuous"/>
      <w:pgSz w:w="12240" w:h="15840"/>
      <w:pgMar w:top="1440" w:right="1450" w:bottom="720" w:left="1427"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E71" w:rsidRDefault="00D77E71">
      <w:r>
        <w:separator/>
      </w:r>
    </w:p>
  </w:endnote>
  <w:endnote w:type="continuationSeparator" w:id="0">
    <w:p w:rsidR="00D77E71" w:rsidRDefault="00D77E7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IDFont+F1">
    <w:panose1 w:val="00000000000000000000"/>
    <w:charset w:val="00"/>
    <w:family w:val="auto"/>
    <w:notTrueType/>
    <w:pitch w:val="default"/>
    <w:sig w:usb0="00000003" w:usb1="00000000" w:usb2="00000000" w:usb3="00000000" w:csb0="00000001" w:csb1="00000000"/>
  </w:font>
  <w:font w:name="CIDFont+F2">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E71" w:rsidRDefault="00D77E71" w:rsidP="00340771">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D77E71" w:rsidRDefault="00D77E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E71" w:rsidRDefault="00D77E71" w:rsidP="00340771">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7</w:t>
    </w:r>
    <w:r>
      <w:rPr>
        <w:rStyle w:val="PageNumber"/>
        <w:rFonts w:cs="Arial"/>
      </w:rPr>
      <w:fldChar w:fldCharType="end"/>
    </w:r>
  </w:p>
  <w:p w:rsidR="00D77E71" w:rsidRDefault="00D77E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E71" w:rsidRDefault="00D77E71">
      <w:r>
        <w:separator/>
      </w:r>
    </w:p>
  </w:footnote>
  <w:footnote w:type="continuationSeparator" w:id="0">
    <w:p w:rsidR="00D77E71" w:rsidRDefault="00D77E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2D53"/>
    <w:multiLevelType w:val="singleLevel"/>
    <w:tmpl w:val="E73EF87E"/>
    <w:lvl w:ilvl="0">
      <w:start w:val="1"/>
      <w:numFmt w:val="decimal"/>
      <w:lvlText w:val="%1"/>
      <w:legacy w:legacy="1" w:legacySpace="0" w:legacyIndent="336"/>
      <w:lvlJc w:val="left"/>
      <w:rPr>
        <w:rFonts w:ascii="Arial" w:hAnsi="Arial" w:cs="Arial" w:hint="default"/>
      </w:rPr>
    </w:lvl>
  </w:abstractNum>
  <w:abstractNum w:abstractNumId="1">
    <w:nsid w:val="0273133C"/>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04D45F59"/>
    <w:multiLevelType w:val="hybridMultilevel"/>
    <w:tmpl w:val="2812B8FE"/>
    <w:lvl w:ilvl="0" w:tplc="E54AC2D2">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53445D6"/>
    <w:multiLevelType w:val="singleLevel"/>
    <w:tmpl w:val="572E03DC"/>
    <w:lvl w:ilvl="0">
      <w:start w:val="3"/>
      <w:numFmt w:val="decimal"/>
      <w:lvlText w:val="%1."/>
      <w:legacy w:legacy="1" w:legacySpace="0" w:legacyIndent="341"/>
      <w:lvlJc w:val="left"/>
      <w:rPr>
        <w:rFonts w:ascii="Arial" w:hAnsi="Arial" w:cs="Arial" w:hint="default"/>
      </w:rPr>
    </w:lvl>
  </w:abstractNum>
  <w:abstractNum w:abstractNumId="4">
    <w:nsid w:val="0870642A"/>
    <w:multiLevelType w:val="hybridMultilevel"/>
    <w:tmpl w:val="D804B8F0"/>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9924CBB"/>
    <w:multiLevelType w:val="hybridMultilevel"/>
    <w:tmpl w:val="4E48B6AC"/>
    <w:lvl w:ilvl="0" w:tplc="E54AC2D2">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09942D4F"/>
    <w:multiLevelType w:val="multilevel"/>
    <w:tmpl w:val="B7AE1886"/>
    <w:lvl w:ilvl="0">
      <w:start w:val="1"/>
      <w:numFmt w:val="decimal"/>
      <w:lvlText w:val="%1."/>
      <w:lvlJc w:val="left"/>
      <w:pPr>
        <w:tabs>
          <w:tab w:val="num" w:pos="450"/>
        </w:tabs>
        <w:ind w:left="450" w:hanging="360"/>
      </w:pPr>
      <w:rPr>
        <w:rFonts w:ascii="Times New Roman" w:eastAsia="Times New Roman" w:hAnsi="Times New Roman" w:cs="Times New Roman"/>
        <w:sz w:val="24"/>
        <w:szCs w:val="24"/>
      </w:rPr>
    </w:lvl>
    <w:lvl w:ilvl="1">
      <w:start w:val="1"/>
      <w:numFmt w:val="lowerLetter"/>
      <w:lvlText w:val="%2."/>
      <w:lvlJc w:val="left"/>
      <w:pPr>
        <w:tabs>
          <w:tab w:val="num" w:pos="1170"/>
        </w:tabs>
        <w:ind w:left="1170" w:hanging="360"/>
      </w:pPr>
      <w:rPr>
        <w:rFonts w:cs="Times New Roman" w:hint="default"/>
        <w:color w:val="000000"/>
        <w:sz w:val="24"/>
      </w:rPr>
    </w:lvl>
    <w:lvl w:ilvl="2">
      <w:start w:val="1"/>
      <w:numFmt w:val="lowerRoman"/>
      <w:lvlText w:val="%3."/>
      <w:lvlJc w:val="right"/>
      <w:pPr>
        <w:tabs>
          <w:tab w:val="num" w:pos="1890"/>
        </w:tabs>
        <w:ind w:left="1890" w:hanging="180"/>
      </w:pPr>
      <w:rPr>
        <w:rFonts w:cs="Times New Roman"/>
      </w:rPr>
    </w:lvl>
    <w:lvl w:ilvl="3">
      <w:start w:val="1"/>
      <w:numFmt w:val="decimal"/>
      <w:lvlText w:val="%4."/>
      <w:lvlJc w:val="left"/>
      <w:pPr>
        <w:tabs>
          <w:tab w:val="num" w:pos="2610"/>
        </w:tabs>
        <w:ind w:left="2610" w:hanging="360"/>
      </w:pPr>
      <w:rPr>
        <w:rFonts w:cs="Times New Roman"/>
      </w:rPr>
    </w:lvl>
    <w:lvl w:ilvl="4">
      <w:start w:val="1"/>
      <w:numFmt w:val="lowerLetter"/>
      <w:lvlText w:val="%5."/>
      <w:lvlJc w:val="left"/>
      <w:pPr>
        <w:tabs>
          <w:tab w:val="num" w:pos="3330"/>
        </w:tabs>
        <w:ind w:left="3330" w:hanging="360"/>
      </w:pPr>
      <w:rPr>
        <w:rFonts w:cs="Times New Roman"/>
      </w:rPr>
    </w:lvl>
    <w:lvl w:ilvl="5">
      <w:start w:val="1"/>
      <w:numFmt w:val="lowerRoman"/>
      <w:lvlText w:val="%6."/>
      <w:lvlJc w:val="right"/>
      <w:pPr>
        <w:tabs>
          <w:tab w:val="num" w:pos="4050"/>
        </w:tabs>
        <w:ind w:left="4050" w:hanging="180"/>
      </w:pPr>
      <w:rPr>
        <w:rFonts w:cs="Times New Roman"/>
      </w:rPr>
    </w:lvl>
    <w:lvl w:ilvl="6">
      <w:start w:val="1"/>
      <w:numFmt w:val="decimal"/>
      <w:lvlText w:val="%7."/>
      <w:lvlJc w:val="left"/>
      <w:pPr>
        <w:tabs>
          <w:tab w:val="num" w:pos="4770"/>
        </w:tabs>
        <w:ind w:left="4770" w:hanging="360"/>
      </w:pPr>
      <w:rPr>
        <w:rFonts w:cs="Times New Roman"/>
      </w:rPr>
    </w:lvl>
    <w:lvl w:ilvl="7">
      <w:start w:val="1"/>
      <w:numFmt w:val="lowerLetter"/>
      <w:lvlText w:val="%8."/>
      <w:lvlJc w:val="left"/>
      <w:pPr>
        <w:tabs>
          <w:tab w:val="num" w:pos="5490"/>
        </w:tabs>
        <w:ind w:left="5490" w:hanging="360"/>
      </w:pPr>
      <w:rPr>
        <w:rFonts w:cs="Times New Roman"/>
      </w:rPr>
    </w:lvl>
    <w:lvl w:ilvl="8">
      <w:start w:val="1"/>
      <w:numFmt w:val="lowerRoman"/>
      <w:lvlText w:val="%9."/>
      <w:lvlJc w:val="right"/>
      <w:pPr>
        <w:tabs>
          <w:tab w:val="num" w:pos="6210"/>
        </w:tabs>
        <w:ind w:left="6210" w:hanging="180"/>
      </w:pPr>
      <w:rPr>
        <w:rFonts w:cs="Times New Roman"/>
      </w:rPr>
    </w:lvl>
  </w:abstractNum>
  <w:abstractNum w:abstractNumId="7">
    <w:nsid w:val="0C862F4E"/>
    <w:multiLevelType w:val="multilevel"/>
    <w:tmpl w:val="E9A612B2"/>
    <w:lvl w:ilvl="0">
      <w:start w:val="1"/>
      <w:numFmt w:val="decimal"/>
      <w:lvlText w:val="%1."/>
      <w:lvlJc w:val="left"/>
      <w:pPr>
        <w:tabs>
          <w:tab w:val="num" w:pos="450"/>
        </w:tabs>
        <w:ind w:left="45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rPr>
        <w:rFonts w:cs="Times New Roman"/>
      </w:rPr>
    </w:lvl>
    <w:lvl w:ilvl="2">
      <w:start w:val="1"/>
      <w:numFmt w:val="lowerRoman"/>
      <w:lvlText w:val="%3."/>
      <w:lvlJc w:val="right"/>
      <w:pPr>
        <w:tabs>
          <w:tab w:val="num" w:pos="1890"/>
        </w:tabs>
        <w:ind w:left="1890" w:hanging="180"/>
      </w:pPr>
      <w:rPr>
        <w:rFonts w:cs="Times New Roman"/>
      </w:rPr>
    </w:lvl>
    <w:lvl w:ilvl="3">
      <w:start w:val="1"/>
      <w:numFmt w:val="decimal"/>
      <w:lvlText w:val="%4."/>
      <w:lvlJc w:val="left"/>
      <w:pPr>
        <w:tabs>
          <w:tab w:val="num" w:pos="2610"/>
        </w:tabs>
        <w:ind w:left="2610" w:hanging="360"/>
      </w:pPr>
      <w:rPr>
        <w:rFonts w:cs="Times New Roman"/>
      </w:rPr>
    </w:lvl>
    <w:lvl w:ilvl="4">
      <w:start w:val="1"/>
      <w:numFmt w:val="lowerLetter"/>
      <w:lvlText w:val="%5."/>
      <w:lvlJc w:val="left"/>
      <w:pPr>
        <w:tabs>
          <w:tab w:val="num" w:pos="3330"/>
        </w:tabs>
        <w:ind w:left="3330" w:hanging="360"/>
      </w:pPr>
      <w:rPr>
        <w:rFonts w:cs="Times New Roman"/>
      </w:rPr>
    </w:lvl>
    <w:lvl w:ilvl="5">
      <w:start w:val="1"/>
      <w:numFmt w:val="lowerRoman"/>
      <w:lvlText w:val="%6."/>
      <w:lvlJc w:val="right"/>
      <w:pPr>
        <w:tabs>
          <w:tab w:val="num" w:pos="4050"/>
        </w:tabs>
        <w:ind w:left="4050" w:hanging="180"/>
      </w:pPr>
      <w:rPr>
        <w:rFonts w:cs="Times New Roman"/>
      </w:rPr>
    </w:lvl>
    <w:lvl w:ilvl="6">
      <w:start w:val="1"/>
      <w:numFmt w:val="decimal"/>
      <w:lvlText w:val="%7."/>
      <w:lvlJc w:val="left"/>
      <w:pPr>
        <w:tabs>
          <w:tab w:val="num" w:pos="4770"/>
        </w:tabs>
        <w:ind w:left="4770" w:hanging="360"/>
      </w:pPr>
      <w:rPr>
        <w:rFonts w:cs="Times New Roman"/>
      </w:rPr>
    </w:lvl>
    <w:lvl w:ilvl="7">
      <w:start w:val="1"/>
      <w:numFmt w:val="lowerLetter"/>
      <w:lvlText w:val="%8."/>
      <w:lvlJc w:val="left"/>
      <w:pPr>
        <w:tabs>
          <w:tab w:val="num" w:pos="5490"/>
        </w:tabs>
        <w:ind w:left="5490" w:hanging="360"/>
      </w:pPr>
      <w:rPr>
        <w:rFonts w:cs="Times New Roman"/>
      </w:rPr>
    </w:lvl>
    <w:lvl w:ilvl="8">
      <w:start w:val="1"/>
      <w:numFmt w:val="lowerRoman"/>
      <w:lvlText w:val="%9."/>
      <w:lvlJc w:val="right"/>
      <w:pPr>
        <w:tabs>
          <w:tab w:val="num" w:pos="6210"/>
        </w:tabs>
        <w:ind w:left="6210" w:hanging="180"/>
      </w:pPr>
      <w:rPr>
        <w:rFonts w:cs="Times New Roman"/>
      </w:rPr>
    </w:lvl>
  </w:abstractNum>
  <w:abstractNum w:abstractNumId="8">
    <w:nsid w:val="0E6E4B1A"/>
    <w:multiLevelType w:val="hybridMultilevel"/>
    <w:tmpl w:val="CA10475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31F3964"/>
    <w:multiLevelType w:val="singleLevel"/>
    <w:tmpl w:val="02CED460"/>
    <w:lvl w:ilvl="0">
      <w:start w:val="1"/>
      <w:numFmt w:val="decimal"/>
      <w:lvlText w:val="%1."/>
      <w:legacy w:legacy="1" w:legacySpace="0" w:legacyIndent="271"/>
      <w:lvlJc w:val="left"/>
      <w:rPr>
        <w:rFonts w:ascii="Arial" w:hAnsi="Arial" w:cs="Arial" w:hint="default"/>
      </w:rPr>
    </w:lvl>
  </w:abstractNum>
  <w:abstractNum w:abstractNumId="10">
    <w:nsid w:val="1D562B2A"/>
    <w:multiLevelType w:val="hybridMultilevel"/>
    <w:tmpl w:val="20FA5AEA"/>
    <w:lvl w:ilvl="0" w:tplc="41945ED6">
      <w:start w:val="1"/>
      <w:numFmt w:val="lowerLetter"/>
      <w:lvlText w:val="%1."/>
      <w:lvlJc w:val="left"/>
      <w:pPr>
        <w:tabs>
          <w:tab w:val="num" w:pos="720"/>
        </w:tabs>
        <w:ind w:left="720" w:hanging="360"/>
      </w:pPr>
      <w:rPr>
        <w:rFonts w:cs="Times New Roman"/>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1F3C7605"/>
    <w:multiLevelType w:val="multilevel"/>
    <w:tmpl w:val="A446ACDE"/>
    <w:lvl w:ilvl="0">
      <w:start w:val="1"/>
      <w:numFmt w:val="decimal"/>
      <w:lvlText w:val="%1."/>
      <w:lvlJc w:val="left"/>
      <w:pPr>
        <w:tabs>
          <w:tab w:val="num" w:pos="1800"/>
        </w:tabs>
        <w:ind w:left="1800" w:hanging="360"/>
      </w:pPr>
      <w:rPr>
        <w:rFonts w:cs="Times New Roman"/>
      </w:rPr>
    </w:lvl>
    <w:lvl w:ilvl="1">
      <w:start w:val="7"/>
      <w:numFmt w:val="upperLetter"/>
      <w:lvlText w:val="%2."/>
      <w:lvlJc w:val="left"/>
      <w:pPr>
        <w:tabs>
          <w:tab w:val="num" w:pos="2520"/>
        </w:tabs>
        <w:ind w:left="2520" w:hanging="360"/>
      </w:pPr>
      <w:rPr>
        <w:rFonts w:cs="Times New Roman" w:hint="default"/>
        <w:b/>
        <w:color w:val="auto"/>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12">
    <w:nsid w:val="21753900"/>
    <w:multiLevelType w:val="hybridMultilevel"/>
    <w:tmpl w:val="0194C742"/>
    <w:lvl w:ilvl="0" w:tplc="0409000F">
      <w:start w:val="1"/>
      <w:numFmt w:val="decimal"/>
      <w:lvlText w:val="%1."/>
      <w:lvlJc w:val="left"/>
      <w:pPr>
        <w:tabs>
          <w:tab w:val="num" w:pos="1800"/>
        </w:tabs>
        <w:ind w:left="1800" w:hanging="360"/>
      </w:pPr>
      <w:rPr>
        <w:rFonts w:cs="Times New Roman"/>
      </w:rPr>
    </w:lvl>
    <w:lvl w:ilvl="1" w:tplc="BB5AE24C">
      <w:start w:val="7"/>
      <w:numFmt w:val="upperLetter"/>
      <w:lvlText w:val="%2."/>
      <w:lvlJc w:val="left"/>
      <w:pPr>
        <w:tabs>
          <w:tab w:val="num" w:pos="2520"/>
        </w:tabs>
        <w:ind w:left="2520" w:hanging="360"/>
      </w:pPr>
      <w:rPr>
        <w:rFonts w:cs="Times New Roman" w:hint="default"/>
        <w:b/>
        <w:color w:val="auto"/>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3">
    <w:nsid w:val="23C906FF"/>
    <w:multiLevelType w:val="hybridMultilevel"/>
    <w:tmpl w:val="760AD578"/>
    <w:lvl w:ilvl="0" w:tplc="F398B05E">
      <w:start w:val="1"/>
      <w:numFmt w:val="lowerLetter"/>
      <w:lvlText w:val="%1."/>
      <w:lvlJc w:val="left"/>
      <w:pPr>
        <w:tabs>
          <w:tab w:val="num" w:pos="810"/>
        </w:tabs>
        <w:ind w:left="810" w:hanging="360"/>
      </w:pPr>
      <w:rPr>
        <w:rFonts w:cs="Times New Roman"/>
        <w:sz w:val="24"/>
        <w:szCs w:val="24"/>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14">
    <w:nsid w:val="26F655DB"/>
    <w:multiLevelType w:val="hybridMultilevel"/>
    <w:tmpl w:val="80281124"/>
    <w:lvl w:ilvl="0" w:tplc="E54AC2D2">
      <w:start w:val="1"/>
      <w:numFmt w:val="decimal"/>
      <w:lvlText w:val="%1."/>
      <w:lvlJc w:val="left"/>
      <w:pPr>
        <w:tabs>
          <w:tab w:val="num" w:pos="450"/>
        </w:tabs>
        <w:ind w:left="450" w:hanging="360"/>
      </w:pPr>
      <w:rPr>
        <w:rFonts w:ascii="Times New Roman" w:eastAsia="Times New Roman" w:hAnsi="Times New Roman" w:cs="Times New Roman"/>
      </w:rPr>
    </w:lvl>
    <w:lvl w:ilvl="1" w:tplc="0409000F">
      <w:start w:val="1"/>
      <w:numFmt w:val="decimal"/>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15">
    <w:nsid w:val="2841037C"/>
    <w:multiLevelType w:val="singleLevel"/>
    <w:tmpl w:val="D098F4A4"/>
    <w:lvl w:ilvl="0">
      <w:start w:val="4"/>
      <w:numFmt w:val="decimal"/>
      <w:lvlText w:val="%1."/>
      <w:legacy w:legacy="1" w:legacySpace="0" w:legacyIndent="348"/>
      <w:lvlJc w:val="left"/>
      <w:rPr>
        <w:rFonts w:ascii="Arial" w:hAnsi="Arial" w:cs="Arial" w:hint="default"/>
      </w:rPr>
    </w:lvl>
  </w:abstractNum>
  <w:abstractNum w:abstractNumId="16">
    <w:nsid w:val="2EF941FC"/>
    <w:multiLevelType w:val="singleLevel"/>
    <w:tmpl w:val="5FE42D64"/>
    <w:lvl w:ilvl="0">
      <w:start w:val="1"/>
      <w:numFmt w:val="decimal"/>
      <w:lvlText w:val="%1."/>
      <w:legacy w:legacy="1" w:legacySpace="0" w:legacyIndent="269"/>
      <w:lvlJc w:val="left"/>
      <w:rPr>
        <w:rFonts w:ascii="Arial" w:hAnsi="Arial" w:cs="Arial" w:hint="default"/>
      </w:rPr>
    </w:lvl>
  </w:abstractNum>
  <w:abstractNum w:abstractNumId="17">
    <w:nsid w:val="2F947E7B"/>
    <w:multiLevelType w:val="hybridMultilevel"/>
    <w:tmpl w:val="CAE43DCA"/>
    <w:lvl w:ilvl="0" w:tplc="111CC76A">
      <w:start w:val="1"/>
      <w:numFmt w:val="decimal"/>
      <w:lvlText w:val="%1."/>
      <w:lvlJc w:val="left"/>
      <w:pPr>
        <w:tabs>
          <w:tab w:val="num" w:pos="720"/>
        </w:tabs>
        <w:ind w:left="720" w:hanging="360"/>
      </w:pPr>
      <w:rPr>
        <w:rFonts w:cs="Times New Roman" w:hint="default"/>
        <w:color w:val="00000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18C0AC0"/>
    <w:multiLevelType w:val="hybridMultilevel"/>
    <w:tmpl w:val="212AD02C"/>
    <w:lvl w:ilvl="0" w:tplc="E54AC2D2">
      <w:start w:val="1"/>
      <w:numFmt w:val="decimal"/>
      <w:lvlText w:val="%1."/>
      <w:lvlJc w:val="left"/>
      <w:pPr>
        <w:tabs>
          <w:tab w:val="num" w:pos="450"/>
        </w:tabs>
        <w:ind w:left="450" w:hanging="360"/>
      </w:pPr>
      <w:rPr>
        <w:rFonts w:ascii="Times New Roman" w:eastAsia="Times New Roman" w:hAnsi="Times New Roman" w:cs="Times New Roman"/>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19">
    <w:nsid w:val="31AB32DA"/>
    <w:multiLevelType w:val="hybridMultilevel"/>
    <w:tmpl w:val="1BC8168C"/>
    <w:lvl w:ilvl="0" w:tplc="4FDAAC86">
      <w:start w:val="6"/>
      <w:numFmt w:val="decimal"/>
      <w:lvlText w:val="%1."/>
      <w:lvlJc w:val="left"/>
      <w:pPr>
        <w:tabs>
          <w:tab w:val="num" w:pos="420"/>
        </w:tabs>
        <w:ind w:left="420" w:hanging="360"/>
      </w:pPr>
      <w:rPr>
        <w:rFonts w:cs="Times New Roman" w:hint="default"/>
        <w:color w:val="000000"/>
      </w:rPr>
    </w:lvl>
    <w:lvl w:ilvl="1" w:tplc="35DEEBA4">
      <w:start w:val="8"/>
      <w:numFmt w:val="decimal"/>
      <w:lvlText w:val="%2"/>
      <w:lvlJc w:val="left"/>
      <w:pPr>
        <w:tabs>
          <w:tab w:val="num" w:pos="1140"/>
        </w:tabs>
        <w:ind w:left="1140" w:hanging="360"/>
      </w:pPr>
      <w:rPr>
        <w:rFonts w:cs="Times New Roman" w:hint="default"/>
        <w:color w:val="000000"/>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20">
    <w:nsid w:val="355073B8"/>
    <w:multiLevelType w:val="hybridMultilevel"/>
    <w:tmpl w:val="31D2CCFE"/>
    <w:lvl w:ilvl="0" w:tplc="CB1A5FB6">
      <w:start w:val="1"/>
      <w:numFmt w:val="lowerLetter"/>
      <w:lvlText w:val="%1."/>
      <w:lvlJc w:val="left"/>
      <w:pPr>
        <w:tabs>
          <w:tab w:val="num" w:pos="810"/>
        </w:tabs>
        <w:ind w:left="810" w:hanging="360"/>
      </w:pPr>
      <w:rPr>
        <w:rFonts w:cs="Times New Roman"/>
        <w:sz w:val="24"/>
        <w:szCs w:val="24"/>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21">
    <w:nsid w:val="36A06034"/>
    <w:multiLevelType w:val="multilevel"/>
    <w:tmpl w:val="E9A612B2"/>
    <w:lvl w:ilvl="0">
      <w:start w:val="1"/>
      <w:numFmt w:val="decimal"/>
      <w:lvlText w:val="%1."/>
      <w:lvlJc w:val="left"/>
      <w:pPr>
        <w:tabs>
          <w:tab w:val="num" w:pos="450"/>
        </w:tabs>
        <w:ind w:left="45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rPr>
        <w:rFonts w:cs="Times New Roman"/>
      </w:rPr>
    </w:lvl>
    <w:lvl w:ilvl="2" w:tentative="1">
      <w:start w:val="1"/>
      <w:numFmt w:val="lowerRoman"/>
      <w:lvlText w:val="%3."/>
      <w:lvlJc w:val="right"/>
      <w:pPr>
        <w:tabs>
          <w:tab w:val="num" w:pos="1890"/>
        </w:tabs>
        <w:ind w:left="1890" w:hanging="180"/>
      </w:pPr>
      <w:rPr>
        <w:rFonts w:cs="Times New Roman"/>
      </w:rPr>
    </w:lvl>
    <w:lvl w:ilvl="3" w:tentative="1">
      <w:start w:val="1"/>
      <w:numFmt w:val="decimal"/>
      <w:lvlText w:val="%4."/>
      <w:lvlJc w:val="left"/>
      <w:pPr>
        <w:tabs>
          <w:tab w:val="num" w:pos="2610"/>
        </w:tabs>
        <w:ind w:left="2610" w:hanging="360"/>
      </w:pPr>
      <w:rPr>
        <w:rFonts w:cs="Times New Roman"/>
      </w:rPr>
    </w:lvl>
    <w:lvl w:ilvl="4" w:tentative="1">
      <w:start w:val="1"/>
      <w:numFmt w:val="lowerLetter"/>
      <w:lvlText w:val="%5."/>
      <w:lvlJc w:val="left"/>
      <w:pPr>
        <w:tabs>
          <w:tab w:val="num" w:pos="3330"/>
        </w:tabs>
        <w:ind w:left="3330" w:hanging="360"/>
      </w:pPr>
      <w:rPr>
        <w:rFonts w:cs="Times New Roman"/>
      </w:rPr>
    </w:lvl>
    <w:lvl w:ilvl="5" w:tentative="1">
      <w:start w:val="1"/>
      <w:numFmt w:val="lowerRoman"/>
      <w:lvlText w:val="%6."/>
      <w:lvlJc w:val="right"/>
      <w:pPr>
        <w:tabs>
          <w:tab w:val="num" w:pos="4050"/>
        </w:tabs>
        <w:ind w:left="4050" w:hanging="180"/>
      </w:pPr>
      <w:rPr>
        <w:rFonts w:cs="Times New Roman"/>
      </w:rPr>
    </w:lvl>
    <w:lvl w:ilvl="6" w:tentative="1">
      <w:start w:val="1"/>
      <w:numFmt w:val="decimal"/>
      <w:lvlText w:val="%7."/>
      <w:lvlJc w:val="left"/>
      <w:pPr>
        <w:tabs>
          <w:tab w:val="num" w:pos="4770"/>
        </w:tabs>
        <w:ind w:left="4770" w:hanging="360"/>
      </w:pPr>
      <w:rPr>
        <w:rFonts w:cs="Times New Roman"/>
      </w:rPr>
    </w:lvl>
    <w:lvl w:ilvl="7" w:tentative="1">
      <w:start w:val="1"/>
      <w:numFmt w:val="lowerLetter"/>
      <w:lvlText w:val="%8."/>
      <w:lvlJc w:val="left"/>
      <w:pPr>
        <w:tabs>
          <w:tab w:val="num" w:pos="5490"/>
        </w:tabs>
        <w:ind w:left="5490" w:hanging="360"/>
      </w:pPr>
      <w:rPr>
        <w:rFonts w:cs="Times New Roman"/>
      </w:rPr>
    </w:lvl>
    <w:lvl w:ilvl="8" w:tentative="1">
      <w:start w:val="1"/>
      <w:numFmt w:val="lowerRoman"/>
      <w:lvlText w:val="%9."/>
      <w:lvlJc w:val="right"/>
      <w:pPr>
        <w:tabs>
          <w:tab w:val="num" w:pos="6210"/>
        </w:tabs>
        <w:ind w:left="6210" w:hanging="180"/>
      </w:pPr>
      <w:rPr>
        <w:rFonts w:cs="Times New Roman"/>
      </w:rPr>
    </w:lvl>
  </w:abstractNum>
  <w:abstractNum w:abstractNumId="22">
    <w:nsid w:val="3AD537AC"/>
    <w:multiLevelType w:val="hybridMultilevel"/>
    <w:tmpl w:val="7D42D126"/>
    <w:lvl w:ilvl="0" w:tplc="5B949B5C">
      <w:start w:val="1"/>
      <w:numFmt w:val="upperLetter"/>
      <w:lvlText w:val="%1."/>
      <w:lvlJc w:val="left"/>
      <w:pPr>
        <w:tabs>
          <w:tab w:val="num" w:pos="1170"/>
        </w:tabs>
        <w:ind w:left="1170" w:hanging="360"/>
      </w:pPr>
      <w:rPr>
        <w:rFonts w:cs="Times New Roman"/>
        <w:color w:val="auto"/>
      </w:rPr>
    </w:lvl>
    <w:lvl w:ilvl="1" w:tplc="E54AC2D2">
      <w:start w:val="1"/>
      <w:numFmt w:val="decimal"/>
      <w:lvlText w:val="%2."/>
      <w:lvlJc w:val="left"/>
      <w:pPr>
        <w:tabs>
          <w:tab w:val="num" w:pos="2250"/>
        </w:tabs>
        <w:ind w:left="2250" w:hanging="360"/>
      </w:pPr>
      <w:rPr>
        <w:rFonts w:ascii="Times New Roman" w:eastAsia="Times New Roman" w:hAnsi="Times New Roman" w:cs="Times New Roman"/>
        <w:color w:val="auto"/>
      </w:rPr>
    </w:lvl>
    <w:lvl w:ilvl="2" w:tplc="0409001B" w:tentative="1">
      <w:start w:val="1"/>
      <w:numFmt w:val="lowerRoman"/>
      <w:lvlText w:val="%3."/>
      <w:lvlJc w:val="right"/>
      <w:pPr>
        <w:tabs>
          <w:tab w:val="num" w:pos="2970"/>
        </w:tabs>
        <w:ind w:left="2970" w:hanging="180"/>
      </w:pPr>
      <w:rPr>
        <w:rFonts w:cs="Times New Roman"/>
      </w:rPr>
    </w:lvl>
    <w:lvl w:ilvl="3" w:tplc="0409000F" w:tentative="1">
      <w:start w:val="1"/>
      <w:numFmt w:val="decimal"/>
      <w:lvlText w:val="%4."/>
      <w:lvlJc w:val="left"/>
      <w:pPr>
        <w:tabs>
          <w:tab w:val="num" w:pos="3690"/>
        </w:tabs>
        <w:ind w:left="3690" w:hanging="360"/>
      </w:pPr>
      <w:rPr>
        <w:rFonts w:cs="Times New Roman"/>
      </w:rPr>
    </w:lvl>
    <w:lvl w:ilvl="4" w:tplc="04090019" w:tentative="1">
      <w:start w:val="1"/>
      <w:numFmt w:val="lowerLetter"/>
      <w:lvlText w:val="%5."/>
      <w:lvlJc w:val="left"/>
      <w:pPr>
        <w:tabs>
          <w:tab w:val="num" w:pos="4410"/>
        </w:tabs>
        <w:ind w:left="4410" w:hanging="360"/>
      </w:pPr>
      <w:rPr>
        <w:rFonts w:cs="Times New Roman"/>
      </w:rPr>
    </w:lvl>
    <w:lvl w:ilvl="5" w:tplc="0409001B" w:tentative="1">
      <w:start w:val="1"/>
      <w:numFmt w:val="lowerRoman"/>
      <w:lvlText w:val="%6."/>
      <w:lvlJc w:val="right"/>
      <w:pPr>
        <w:tabs>
          <w:tab w:val="num" w:pos="5130"/>
        </w:tabs>
        <w:ind w:left="5130" w:hanging="180"/>
      </w:pPr>
      <w:rPr>
        <w:rFonts w:cs="Times New Roman"/>
      </w:rPr>
    </w:lvl>
    <w:lvl w:ilvl="6" w:tplc="0409000F" w:tentative="1">
      <w:start w:val="1"/>
      <w:numFmt w:val="decimal"/>
      <w:lvlText w:val="%7."/>
      <w:lvlJc w:val="left"/>
      <w:pPr>
        <w:tabs>
          <w:tab w:val="num" w:pos="5850"/>
        </w:tabs>
        <w:ind w:left="5850" w:hanging="360"/>
      </w:pPr>
      <w:rPr>
        <w:rFonts w:cs="Times New Roman"/>
      </w:rPr>
    </w:lvl>
    <w:lvl w:ilvl="7" w:tplc="04090019" w:tentative="1">
      <w:start w:val="1"/>
      <w:numFmt w:val="lowerLetter"/>
      <w:lvlText w:val="%8."/>
      <w:lvlJc w:val="left"/>
      <w:pPr>
        <w:tabs>
          <w:tab w:val="num" w:pos="6570"/>
        </w:tabs>
        <w:ind w:left="6570" w:hanging="360"/>
      </w:pPr>
      <w:rPr>
        <w:rFonts w:cs="Times New Roman"/>
      </w:rPr>
    </w:lvl>
    <w:lvl w:ilvl="8" w:tplc="0409001B" w:tentative="1">
      <w:start w:val="1"/>
      <w:numFmt w:val="lowerRoman"/>
      <w:lvlText w:val="%9."/>
      <w:lvlJc w:val="right"/>
      <w:pPr>
        <w:tabs>
          <w:tab w:val="num" w:pos="7290"/>
        </w:tabs>
        <w:ind w:left="7290" w:hanging="180"/>
      </w:pPr>
      <w:rPr>
        <w:rFonts w:cs="Times New Roman"/>
      </w:rPr>
    </w:lvl>
  </w:abstractNum>
  <w:abstractNum w:abstractNumId="23">
    <w:nsid w:val="3F3F233A"/>
    <w:multiLevelType w:val="multilevel"/>
    <w:tmpl w:val="4E48B6AC"/>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4">
    <w:nsid w:val="3FB53CE3"/>
    <w:multiLevelType w:val="hybridMultilevel"/>
    <w:tmpl w:val="503A1588"/>
    <w:lvl w:ilvl="0" w:tplc="35A8B696">
      <w:start w:val="10"/>
      <w:numFmt w:val="decimal"/>
      <w:lvlText w:val="%1."/>
      <w:lvlJc w:val="left"/>
      <w:pPr>
        <w:tabs>
          <w:tab w:val="num" w:pos="580"/>
        </w:tabs>
        <w:ind w:left="580" w:hanging="450"/>
      </w:pPr>
      <w:rPr>
        <w:rFonts w:cs="Times New Roman" w:hint="default"/>
      </w:rPr>
    </w:lvl>
    <w:lvl w:ilvl="1" w:tplc="04090019" w:tentative="1">
      <w:start w:val="1"/>
      <w:numFmt w:val="lowerLetter"/>
      <w:lvlText w:val="%2."/>
      <w:lvlJc w:val="left"/>
      <w:pPr>
        <w:tabs>
          <w:tab w:val="num" w:pos="1210"/>
        </w:tabs>
        <w:ind w:left="1210" w:hanging="360"/>
      </w:pPr>
      <w:rPr>
        <w:rFonts w:cs="Times New Roman"/>
      </w:rPr>
    </w:lvl>
    <w:lvl w:ilvl="2" w:tplc="0409001B" w:tentative="1">
      <w:start w:val="1"/>
      <w:numFmt w:val="lowerRoman"/>
      <w:lvlText w:val="%3."/>
      <w:lvlJc w:val="right"/>
      <w:pPr>
        <w:tabs>
          <w:tab w:val="num" w:pos="1930"/>
        </w:tabs>
        <w:ind w:left="1930" w:hanging="180"/>
      </w:pPr>
      <w:rPr>
        <w:rFonts w:cs="Times New Roman"/>
      </w:rPr>
    </w:lvl>
    <w:lvl w:ilvl="3" w:tplc="0409000F" w:tentative="1">
      <w:start w:val="1"/>
      <w:numFmt w:val="decimal"/>
      <w:lvlText w:val="%4."/>
      <w:lvlJc w:val="left"/>
      <w:pPr>
        <w:tabs>
          <w:tab w:val="num" w:pos="2650"/>
        </w:tabs>
        <w:ind w:left="2650" w:hanging="360"/>
      </w:pPr>
      <w:rPr>
        <w:rFonts w:cs="Times New Roman"/>
      </w:rPr>
    </w:lvl>
    <w:lvl w:ilvl="4" w:tplc="04090019" w:tentative="1">
      <w:start w:val="1"/>
      <w:numFmt w:val="lowerLetter"/>
      <w:lvlText w:val="%5."/>
      <w:lvlJc w:val="left"/>
      <w:pPr>
        <w:tabs>
          <w:tab w:val="num" w:pos="3370"/>
        </w:tabs>
        <w:ind w:left="3370" w:hanging="360"/>
      </w:pPr>
      <w:rPr>
        <w:rFonts w:cs="Times New Roman"/>
      </w:rPr>
    </w:lvl>
    <w:lvl w:ilvl="5" w:tplc="0409001B" w:tentative="1">
      <w:start w:val="1"/>
      <w:numFmt w:val="lowerRoman"/>
      <w:lvlText w:val="%6."/>
      <w:lvlJc w:val="right"/>
      <w:pPr>
        <w:tabs>
          <w:tab w:val="num" w:pos="4090"/>
        </w:tabs>
        <w:ind w:left="4090" w:hanging="180"/>
      </w:pPr>
      <w:rPr>
        <w:rFonts w:cs="Times New Roman"/>
      </w:rPr>
    </w:lvl>
    <w:lvl w:ilvl="6" w:tplc="0409000F" w:tentative="1">
      <w:start w:val="1"/>
      <w:numFmt w:val="decimal"/>
      <w:lvlText w:val="%7."/>
      <w:lvlJc w:val="left"/>
      <w:pPr>
        <w:tabs>
          <w:tab w:val="num" w:pos="4810"/>
        </w:tabs>
        <w:ind w:left="4810" w:hanging="360"/>
      </w:pPr>
      <w:rPr>
        <w:rFonts w:cs="Times New Roman"/>
      </w:rPr>
    </w:lvl>
    <w:lvl w:ilvl="7" w:tplc="04090019" w:tentative="1">
      <w:start w:val="1"/>
      <w:numFmt w:val="lowerLetter"/>
      <w:lvlText w:val="%8."/>
      <w:lvlJc w:val="left"/>
      <w:pPr>
        <w:tabs>
          <w:tab w:val="num" w:pos="5530"/>
        </w:tabs>
        <w:ind w:left="5530" w:hanging="360"/>
      </w:pPr>
      <w:rPr>
        <w:rFonts w:cs="Times New Roman"/>
      </w:rPr>
    </w:lvl>
    <w:lvl w:ilvl="8" w:tplc="0409001B" w:tentative="1">
      <w:start w:val="1"/>
      <w:numFmt w:val="lowerRoman"/>
      <w:lvlText w:val="%9."/>
      <w:lvlJc w:val="right"/>
      <w:pPr>
        <w:tabs>
          <w:tab w:val="num" w:pos="6250"/>
        </w:tabs>
        <w:ind w:left="6250" w:hanging="180"/>
      </w:pPr>
      <w:rPr>
        <w:rFonts w:cs="Times New Roman"/>
      </w:rPr>
    </w:lvl>
  </w:abstractNum>
  <w:abstractNum w:abstractNumId="25">
    <w:nsid w:val="47682E36"/>
    <w:multiLevelType w:val="multilevel"/>
    <w:tmpl w:val="EFA88C62"/>
    <w:lvl w:ilvl="0">
      <w:start w:val="1"/>
      <w:numFmt w:val="decimal"/>
      <w:lvlText w:val="%1."/>
      <w:lvlJc w:val="left"/>
      <w:pPr>
        <w:tabs>
          <w:tab w:val="num" w:pos="1170"/>
        </w:tabs>
        <w:ind w:left="1170" w:hanging="360"/>
      </w:pPr>
      <w:rPr>
        <w:rFonts w:ascii="Times New Roman" w:eastAsia="Times New Roman" w:hAnsi="Times New Roman" w:cs="Times New Roman"/>
      </w:rPr>
    </w:lvl>
    <w:lvl w:ilvl="1">
      <w:start w:val="1"/>
      <w:numFmt w:val="lowerLetter"/>
      <w:lvlText w:val="%2."/>
      <w:lvlJc w:val="left"/>
      <w:pPr>
        <w:tabs>
          <w:tab w:val="num" w:pos="2250"/>
        </w:tabs>
        <w:ind w:left="2250" w:hanging="360"/>
      </w:pPr>
      <w:rPr>
        <w:rFonts w:cs="Times New Roman"/>
      </w:rPr>
    </w:lvl>
    <w:lvl w:ilvl="2">
      <w:start w:val="1"/>
      <w:numFmt w:val="lowerRoman"/>
      <w:lvlText w:val="%3."/>
      <w:lvlJc w:val="right"/>
      <w:pPr>
        <w:tabs>
          <w:tab w:val="num" w:pos="2970"/>
        </w:tabs>
        <w:ind w:left="2970" w:hanging="180"/>
      </w:pPr>
      <w:rPr>
        <w:rFonts w:cs="Times New Roman"/>
      </w:rPr>
    </w:lvl>
    <w:lvl w:ilvl="3">
      <w:start w:val="1"/>
      <w:numFmt w:val="decimal"/>
      <w:lvlText w:val="%4."/>
      <w:lvlJc w:val="left"/>
      <w:pPr>
        <w:tabs>
          <w:tab w:val="num" w:pos="3690"/>
        </w:tabs>
        <w:ind w:left="3690" w:hanging="360"/>
      </w:pPr>
      <w:rPr>
        <w:rFonts w:cs="Times New Roman"/>
      </w:rPr>
    </w:lvl>
    <w:lvl w:ilvl="4">
      <w:start w:val="1"/>
      <w:numFmt w:val="lowerLetter"/>
      <w:lvlText w:val="%5."/>
      <w:lvlJc w:val="left"/>
      <w:pPr>
        <w:tabs>
          <w:tab w:val="num" w:pos="4410"/>
        </w:tabs>
        <w:ind w:left="4410" w:hanging="360"/>
      </w:pPr>
      <w:rPr>
        <w:rFonts w:cs="Times New Roman"/>
      </w:rPr>
    </w:lvl>
    <w:lvl w:ilvl="5">
      <w:start w:val="1"/>
      <w:numFmt w:val="lowerRoman"/>
      <w:lvlText w:val="%6."/>
      <w:lvlJc w:val="right"/>
      <w:pPr>
        <w:tabs>
          <w:tab w:val="num" w:pos="5130"/>
        </w:tabs>
        <w:ind w:left="5130" w:hanging="180"/>
      </w:pPr>
      <w:rPr>
        <w:rFonts w:cs="Times New Roman"/>
      </w:rPr>
    </w:lvl>
    <w:lvl w:ilvl="6">
      <w:start w:val="1"/>
      <w:numFmt w:val="decimal"/>
      <w:lvlText w:val="%7."/>
      <w:lvlJc w:val="left"/>
      <w:pPr>
        <w:tabs>
          <w:tab w:val="num" w:pos="5850"/>
        </w:tabs>
        <w:ind w:left="5850" w:hanging="360"/>
      </w:pPr>
      <w:rPr>
        <w:rFonts w:cs="Times New Roman"/>
      </w:rPr>
    </w:lvl>
    <w:lvl w:ilvl="7">
      <w:start w:val="1"/>
      <w:numFmt w:val="lowerLetter"/>
      <w:lvlText w:val="%8."/>
      <w:lvlJc w:val="left"/>
      <w:pPr>
        <w:tabs>
          <w:tab w:val="num" w:pos="6570"/>
        </w:tabs>
        <w:ind w:left="6570" w:hanging="360"/>
      </w:pPr>
      <w:rPr>
        <w:rFonts w:cs="Times New Roman"/>
      </w:rPr>
    </w:lvl>
    <w:lvl w:ilvl="8">
      <w:start w:val="1"/>
      <w:numFmt w:val="lowerRoman"/>
      <w:lvlText w:val="%9."/>
      <w:lvlJc w:val="right"/>
      <w:pPr>
        <w:tabs>
          <w:tab w:val="num" w:pos="7290"/>
        </w:tabs>
        <w:ind w:left="7290" w:hanging="180"/>
      </w:pPr>
      <w:rPr>
        <w:rFonts w:cs="Times New Roman"/>
      </w:rPr>
    </w:lvl>
  </w:abstractNum>
  <w:abstractNum w:abstractNumId="26">
    <w:nsid w:val="52764EB4"/>
    <w:multiLevelType w:val="hybridMultilevel"/>
    <w:tmpl w:val="F418DA46"/>
    <w:lvl w:ilvl="0" w:tplc="2530201A">
      <w:start w:val="2"/>
      <w:numFmt w:val="lowerLetter"/>
      <w:lvlText w:val="%1."/>
      <w:lvlJc w:val="left"/>
      <w:pPr>
        <w:tabs>
          <w:tab w:val="num" w:pos="810"/>
        </w:tabs>
        <w:ind w:left="810" w:hanging="360"/>
      </w:pPr>
      <w:rPr>
        <w:rFonts w:cs="Times New Roman" w:hint="default"/>
        <w:color w:val="000000"/>
        <w:sz w:val="24"/>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27">
    <w:nsid w:val="52997B35"/>
    <w:multiLevelType w:val="hybridMultilevel"/>
    <w:tmpl w:val="FA04F758"/>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5B063AB3"/>
    <w:multiLevelType w:val="hybridMultilevel"/>
    <w:tmpl w:val="108407DE"/>
    <w:lvl w:ilvl="0" w:tplc="04090015">
      <w:start w:val="1"/>
      <w:numFmt w:val="upperLetter"/>
      <w:lvlText w:val="%1."/>
      <w:lvlJc w:val="left"/>
      <w:pPr>
        <w:tabs>
          <w:tab w:val="num" w:pos="1080"/>
        </w:tabs>
        <w:ind w:left="1080" w:hanging="360"/>
      </w:pPr>
      <w:rPr>
        <w:rFonts w:cs="Times New Roman"/>
      </w:rPr>
    </w:lvl>
    <w:lvl w:ilvl="1" w:tplc="0409000F">
      <w:start w:val="1"/>
      <w:numFmt w:val="decimal"/>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nsid w:val="65B05591"/>
    <w:multiLevelType w:val="multilevel"/>
    <w:tmpl w:val="76226246"/>
    <w:lvl w:ilvl="0">
      <w:start w:val="1"/>
      <w:numFmt w:val="lowerLetter"/>
      <w:lvlText w:val="%1)"/>
      <w:lvlJc w:val="left"/>
      <w:pPr>
        <w:tabs>
          <w:tab w:val="num" w:pos="1272"/>
        </w:tabs>
        <w:ind w:left="1272" w:hanging="360"/>
      </w:pPr>
      <w:rPr>
        <w:rFonts w:cs="Times New Roman"/>
      </w:rPr>
    </w:lvl>
    <w:lvl w:ilvl="1">
      <w:start w:val="1"/>
      <w:numFmt w:val="lowerLetter"/>
      <w:lvlText w:val="%2."/>
      <w:lvlJc w:val="left"/>
      <w:pPr>
        <w:tabs>
          <w:tab w:val="num" w:pos="1992"/>
        </w:tabs>
        <w:ind w:left="1992" w:hanging="360"/>
      </w:pPr>
      <w:rPr>
        <w:rFonts w:cs="Times New Roman"/>
      </w:rPr>
    </w:lvl>
    <w:lvl w:ilvl="2">
      <w:start w:val="1"/>
      <w:numFmt w:val="lowerRoman"/>
      <w:lvlText w:val="%3."/>
      <w:lvlJc w:val="right"/>
      <w:pPr>
        <w:tabs>
          <w:tab w:val="num" w:pos="2712"/>
        </w:tabs>
        <w:ind w:left="2712" w:hanging="180"/>
      </w:pPr>
      <w:rPr>
        <w:rFonts w:cs="Times New Roman"/>
      </w:rPr>
    </w:lvl>
    <w:lvl w:ilvl="3">
      <w:start w:val="1"/>
      <w:numFmt w:val="decimal"/>
      <w:lvlText w:val="%4."/>
      <w:lvlJc w:val="left"/>
      <w:pPr>
        <w:tabs>
          <w:tab w:val="num" w:pos="3432"/>
        </w:tabs>
        <w:ind w:left="3432" w:hanging="360"/>
      </w:pPr>
      <w:rPr>
        <w:rFonts w:cs="Times New Roman"/>
      </w:rPr>
    </w:lvl>
    <w:lvl w:ilvl="4">
      <w:start w:val="1"/>
      <w:numFmt w:val="lowerLetter"/>
      <w:lvlText w:val="%5."/>
      <w:lvlJc w:val="left"/>
      <w:pPr>
        <w:tabs>
          <w:tab w:val="num" w:pos="4152"/>
        </w:tabs>
        <w:ind w:left="4152" w:hanging="360"/>
      </w:pPr>
      <w:rPr>
        <w:rFonts w:cs="Times New Roman"/>
      </w:rPr>
    </w:lvl>
    <w:lvl w:ilvl="5">
      <w:start w:val="1"/>
      <w:numFmt w:val="lowerRoman"/>
      <w:lvlText w:val="%6."/>
      <w:lvlJc w:val="right"/>
      <w:pPr>
        <w:tabs>
          <w:tab w:val="num" w:pos="4872"/>
        </w:tabs>
        <w:ind w:left="4872" w:hanging="180"/>
      </w:pPr>
      <w:rPr>
        <w:rFonts w:cs="Times New Roman"/>
      </w:rPr>
    </w:lvl>
    <w:lvl w:ilvl="6">
      <w:start w:val="1"/>
      <w:numFmt w:val="decimal"/>
      <w:lvlText w:val="%7."/>
      <w:lvlJc w:val="left"/>
      <w:pPr>
        <w:tabs>
          <w:tab w:val="num" w:pos="5592"/>
        </w:tabs>
        <w:ind w:left="5592" w:hanging="360"/>
      </w:pPr>
      <w:rPr>
        <w:rFonts w:cs="Times New Roman"/>
      </w:rPr>
    </w:lvl>
    <w:lvl w:ilvl="7">
      <w:start w:val="1"/>
      <w:numFmt w:val="lowerLetter"/>
      <w:lvlText w:val="%8."/>
      <w:lvlJc w:val="left"/>
      <w:pPr>
        <w:tabs>
          <w:tab w:val="num" w:pos="6312"/>
        </w:tabs>
        <w:ind w:left="6312" w:hanging="360"/>
      </w:pPr>
      <w:rPr>
        <w:rFonts w:cs="Times New Roman"/>
      </w:rPr>
    </w:lvl>
    <w:lvl w:ilvl="8">
      <w:start w:val="1"/>
      <w:numFmt w:val="lowerRoman"/>
      <w:lvlText w:val="%9."/>
      <w:lvlJc w:val="right"/>
      <w:pPr>
        <w:tabs>
          <w:tab w:val="num" w:pos="7032"/>
        </w:tabs>
        <w:ind w:left="7032" w:hanging="180"/>
      </w:pPr>
      <w:rPr>
        <w:rFonts w:cs="Times New Roman"/>
      </w:rPr>
    </w:lvl>
  </w:abstractNum>
  <w:abstractNum w:abstractNumId="30">
    <w:nsid w:val="67D229C0"/>
    <w:multiLevelType w:val="singleLevel"/>
    <w:tmpl w:val="CFA23404"/>
    <w:lvl w:ilvl="0">
      <w:start w:val="1"/>
      <w:numFmt w:val="decimal"/>
      <w:lvlText w:val="%1."/>
      <w:legacy w:legacy="1" w:legacySpace="0" w:legacyIndent="279"/>
      <w:lvlJc w:val="left"/>
      <w:rPr>
        <w:rFonts w:ascii="Arial" w:hAnsi="Arial" w:cs="Arial" w:hint="default"/>
      </w:rPr>
    </w:lvl>
  </w:abstractNum>
  <w:abstractNum w:abstractNumId="31">
    <w:nsid w:val="68747975"/>
    <w:multiLevelType w:val="hybridMultilevel"/>
    <w:tmpl w:val="77DA84C8"/>
    <w:lvl w:ilvl="0" w:tplc="5FEA18CC">
      <w:start w:val="1"/>
      <w:numFmt w:val="lowerLetter"/>
      <w:lvlText w:val="%1."/>
      <w:lvlJc w:val="left"/>
      <w:pPr>
        <w:tabs>
          <w:tab w:val="num" w:pos="810"/>
        </w:tabs>
        <w:ind w:left="810" w:hanging="360"/>
      </w:pPr>
      <w:rPr>
        <w:rFonts w:cs="Times New Roman"/>
        <w:sz w:val="24"/>
        <w:szCs w:val="24"/>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32">
    <w:nsid w:val="68D15940"/>
    <w:multiLevelType w:val="hybridMultilevel"/>
    <w:tmpl w:val="822C6F46"/>
    <w:lvl w:ilvl="0" w:tplc="71F689F2">
      <w:start w:val="1"/>
      <w:numFmt w:val="decimal"/>
      <w:lvlText w:val="%1."/>
      <w:lvlJc w:val="left"/>
      <w:pPr>
        <w:tabs>
          <w:tab w:val="num" w:pos="450"/>
        </w:tabs>
        <w:ind w:left="450" w:hanging="360"/>
      </w:pPr>
      <w:rPr>
        <w:rFonts w:ascii="Times New Roman" w:eastAsia="Times New Roman" w:hAnsi="Times New Roman" w:cs="Times New Roman"/>
        <w:sz w:val="24"/>
        <w:szCs w:val="24"/>
      </w:rPr>
    </w:lvl>
    <w:lvl w:ilvl="1" w:tplc="29FE79B6">
      <w:start w:val="1"/>
      <w:numFmt w:val="lowerLetter"/>
      <w:lvlText w:val="%2."/>
      <w:lvlJc w:val="left"/>
      <w:pPr>
        <w:tabs>
          <w:tab w:val="num" w:pos="810"/>
        </w:tabs>
        <w:ind w:left="810" w:hanging="360"/>
      </w:pPr>
      <w:rPr>
        <w:rFonts w:cs="Times New Roman" w:hint="default"/>
        <w:color w:val="000000"/>
        <w:sz w:val="24"/>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33">
    <w:nsid w:val="69E847BF"/>
    <w:multiLevelType w:val="hybridMultilevel"/>
    <w:tmpl w:val="EE42E80C"/>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6A127718"/>
    <w:multiLevelType w:val="singleLevel"/>
    <w:tmpl w:val="3A4A91AC"/>
    <w:lvl w:ilvl="0">
      <w:start w:val="5"/>
      <w:numFmt w:val="decimal"/>
      <w:lvlText w:val="%1."/>
      <w:legacy w:legacy="1" w:legacySpace="0" w:legacyIndent="286"/>
      <w:lvlJc w:val="left"/>
      <w:rPr>
        <w:rFonts w:ascii="Arial" w:hAnsi="Arial" w:cs="Arial" w:hint="default"/>
      </w:rPr>
    </w:lvl>
  </w:abstractNum>
  <w:abstractNum w:abstractNumId="35">
    <w:nsid w:val="6DAA61E7"/>
    <w:multiLevelType w:val="singleLevel"/>
    <w:tmpl w:val="3C84112A"/>
    <w:lvl w:ilvl="0">
      <w:start w:val="11"/>
      <w:numFmt w:val="decimal"/>
      <w:lvlText w:val="%1."/>
      <w:legacy w:legacy="1" w:legacySpace="0" w:legacyIndent="465"/>
      <w:lvlJc w:val="left"/>
      <w:rPr>
        <w:rFonts w:ascii="Arial" w:hAnsi="Arial" w:cs="Arial" w:hint="default"/>
      </w:rPr>
    </w:lvl>
  </w:abstractNum>
  <w:abstractNum w:abstractNumId="36">
    <w:nsid w:val="6E186AE1"/>
    <w:multiLevelType w:val="singleLevel"/>
    <w:tmpl w:val="0916E990"/>
    <w:lvl w:ilvl="0">
      <w:start w:val="1"/>
      <w:numFmt w:val="decimal"/>
      <w:lvlText w:val="%1."/>
      <w:legacy w:legacy="1" w:legacySpace="0" w:legacyIndent="348"/>
      <w:lvlJc w:val="left"/>
      <w:rPr>
        <w:rFonts w:ascii="Arial" w:hAnsi="Arial" w:cs="Arial" w:hint="default"/>
      </w:rPr>
    </w:lvl>
  </w:abstractNum>
  <w:abstractNum w:abstractNumId="37">
    <w:nsid w:val="6E366379"/>
    <w:multiLevelType w:val="hybridMultilevel"/>
    <w:tmpl w:val="9196CC90"/>
    <w:lvl w:ilvl="0" w:tplc="46B049D2">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6EF03497"/>
    <w:multiLevelType w:val="hybridMultilevel"/>
    <w:tmpl w:val="514AFAFA"/>
    <w:lvl w:ilvl="0" w:tplc="A53C8E3E">
      <w:start w:val="1"/>
      <w:numFmt w:val="decimal"/>
      <w:lvlText w:val="%1"/>
      <w:lvlJc w:val="left"/>
      <w:pPr>
        <w:tabs>
          <w:tab w:val="num" w:pos="470"/>
        </w:tabs>
        <w:ind w:left="470" w:hanging="360"/>
      </w:pPr>
      <w:rPr>
        <w:rFonts w:cs="Times New Roman" w:hint="default"/>
        <w:color w:val="000000"/>
        <w:sz w:val="24"/>
      </w:rPr>
    </w:lvl>
    <w:lvl w:ilvl="1" w:tplc="04090019" w:tentative="1">
      <w:start w:val="1"/>
      <w:numFmt w:val="lowerLetter"/>
      <w:lvlText w:val="%2."/>
      <w:lvlJc w:val="left"/>
      <w:pPr>
        <w:tabs>
          <w:tab w:val="num" w:pos="1190"/>
        </w:tabs>
        <w:ind w:left="1190" w:hanging="360"/>
      </w:pPr>
      <w:rPr>
        <w:rFonts w:cs="Times New Roman"/>
      </w:rPr>
    </w:lvl>
    <w:lvl w:ilvl="2" w:tplc="0409001B" w:tentative="1">
      <w:start w:val="1"/>
      <w:numFmt w:val="lowerRoman"/>
      <w:lvlText w:val="%3."/>
      <w:lvlJc w:val="right"/>
      <w:pPr>
        <w:tabs>
          <w:tab w:val="num" w:pos="1910"/>
        </w:tabs>
        <w:ind w:left="1910" w:hanging="180"/>
      </w:pPr>
      <w:rPr>
        <w:rFonts w:cs="Times New Roman"/>
      </w:rPr>
    </w:lvl>
    <w:lvl w:ilvl="3" w:tplc="0409000F" w:tentative="1">
      <w:start w:val="1"/>
      <w:numFmt w:val="decimal"/>
      <w:lvlText w:val="%4."/>
      <w:lvlJc w:val="left"/>
      <w:pPr>
        <w:tabs>
          <w:tab w:val="num" w:pos="2630"/>
        </w:tabs>
        <w:ind w:left="2630" w:hanging="360"/>
      </w:pPr>
      <w:rPr>
        <w:rFonts w:cs="Times New Roman"/>
      </w:rPr>
    </w:lvl>
    <w:lvl w:ilvl="4" w:tplc="04090019" w:tentative="1">
      <w:start w:val="1"/>
      <w:numFmt w:val="lowerLetter"/>
      <w:lvlText w:val="%5."/>
      <w:lvlJc w:val="left"/>
      <w:pPr>
        <w:tabs>
          <w:tab w:val="num" w:pos="3350"/>
        </w:tabs>
        <w:ind w:left="3350" w:hanging="360"/>
      </w:pPr>
      <w:rPr>
        <w:rFonts w:cs="Times New Roman"/>
      </w:rPr>
    </w:lvl>
    <w:lvl w:ilvl="5" w:tplc="0409001B" w:tentative="1">
      <w:start w:val="1"/>
      <w:numFmt w:val="lowerRoman"/>
      <w:lvlText w:val="%6."/>
      <w:lvlJc w:val="right"/>
      <w:pPr>
        <w:tabs>
          <w:tab w:val="num" w:pos="4070"/>
        </w:tabs>
        <w:ind w:left="4070" w:hanging="180"/>
      </w:pPr>
      <w:rPr>
        <w:rFonts w:cs="Times New Roman"/>
      </w:rPr>
    </w:lvl>
    <w:lvl w:ilvl="6" w:tplc="0409000F" w:tentative="1">
      <w:start w:val="1"/>
      <w:numFmt w:val="decimal"/>
      <w:lvlText w:val="%7."/>
      <w:lvlJc w:val="left"/>
      <w:pPr>
        <w:tabs>
          <w:tab w:val="num" w:pos="4790"/>
        </w:tabs>
        <w:ind w:left="4790" w:hanging="360"/>
      </w:pPr>
      <w:rPr>
        <w:rFonts w:cs="Times New Roman"/>
      </w:rPr>
    </w:lvl>
    <w:lvl w:ilvl="7" w:tplc="04090019" w:tentative="1">
      <w:start w:val="1"/>
      <w:numFmt w:val="lowerLetter"/>
      <w:lvlText w:val="%8."/>
      <w:lvlJc w:val="left"/>
      <w:pPr>
        <w:tabs>
          <w:tab w:val="num" w:pos="5510"/>
        </w:tabs>
        <w:ind w:left="5510" w:hanging="360"/>
      </w:pPr>
      <w:rPr>
        <w:rFonts w:cs="Times New Roman"/>
      </w:rPr>
    </w:lvl>
    <w:lvl w:ilvl="8" w:tplc="0409001B" w:tentative="1">
      <w:start w:val="1"/>
      <w:numFmt w:val="lowerRoman"/>
      <w:lvlText w:val="%9."/>
      <w:lvlJc w:val="right"/>
      <w:pPr>
        <w:tabs>
          <w:tab w:val="num" w:pos="6230"/>
        </w:tabs>
        <w:ind w:left="6230" w:hanging="180"/>
      </w:pPr>
      <w:rPr>
        <w:rFonts w:cs="Times New Roman"/>
      </w:rPr>
    </w:lvl>
  </w:abstractNum>
  <w:abstractNum w:abstractNumId="39">
    <w:nsid w:val="6FE43ADD"/>
    <w:multiLevelType w:val="singleLevel"/>
    <w:tmpl w:val="F4F890C8"/>
    <w:lvl w:ilvl="0">
      <w:start w:val="7"/>
      <w:numFmt w:val="decimal"/>
      <w:lvlText w:val="%1."/>
      <w:legacy w:legacy="1" w:legacySpace="0" w:legacyIndent="286"/>
      <w:lvlJc w:val="left"/>
      <w:rPr>
        <w:rFonts w:ascii="Arial" w:hAnsi="Arial" w:cs="Arial" w:hint="default"/>
      </w:rPr>
    </w:lvl>
  </w:abstractNum>
  <w:abstractNum w:abstractNumId="40">
    <w:nsid w:val="75870646"/>
    <w:multiLevelType w:val="multilevel"/>
    <w:tmpl w:val="E9A612B2"/>
    <w:lvl w:ilvl="0">
      <w:start w:val="1"/>
      <w:numFmt w:val="decimal"/>
      <w:lvlText w:val="%1."/>
      <w:lvlJc w:val="left"/>
      <w:pPr>
        <w:tabs>
          <w:tab w:val="num" w:pos="450"/>
        </w:tabs>
        <w:ind w:left="45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rPr>
        <w:rFonts w:cs="Times New Roman"/>
      </w:rPr>
    </w:lvl>
    <w:lvl w:ilvl="2">
      <w:start w:val="1"/>
      <w:numFmt w:val="lowerRoman"/>
      <w:lvlText w:val="%3."/>
      <w:lvlJc w:val="right"/>
      <w:pPr>
        <w:tabs>
          <w:tab w:val="num" w:pos="1890"/>
        </w:tabs>
        <w:ind w:left="1890" w:hanging="180"/>
      </w:pPr>
      <w:rPr>
        <w:rFonts w:cs="Times New Roman"/>
      </w:rPr>
    </w:lvl>
    <w:lvl w:ilvl="3">
      <w:start w:val="1"/>
      <w:numFmt w:val="decimal"/>
      <w:lvlText w:val="%4."/>
      <w:lvlJc w:val="left"/>
      <w:pPr>
        <w:tabs>
          <w:tab w:val="num" w:pos="2610"/>
        </w:tabs>
        <w:ind w:left="2610" w:hanging="360"/>
      </w:pPr>
      <w:rPr>
        <w:rFonts w:cs="Times New Roman"/>
      </w:rPr>
    </w:lvl>
    <w:lvl w:ilvl="4">
      <w:start w:val="1"/>
      <w:numFmt w:val="lowerLetter"/>
      <w:lvlText w:val="%5."/>
      <w:lvlJc w:val="left"/>
      <w:pPr>
        <w:tabs>
          <w:tab w:val="num" w:pos="3330"/>
        </w:tabs>
        <w:ind w:left="3330" w:hanging="360"/>
      </w:pPr>
      <w:rPr>
        <w:rFonts w:cs="Times New Roman"/>
      </w:rPr>
    </w:lvl>
    <w:lvl w:ilvl="5">
      <w:start w:val="1"/>
      <w:numFmt w:val="lowerRoman"/>
      <w:lvlText w:val="%6."/>
      <w:lvlJc w:val="right"/>
      <w:pPr>
        <w:tabs>
          <w:tab w:val="num" w:pos="4050"/>
        </w:tabs>
        <w:ind w:left="4050" w:hanging="180"/>
      </w:pPr>
      <w:rPr>
        <w:rFonts w:cs="Times New Roman"/>
      </w:rPr>
    </w:lvl>
    <w:lvl w:ilvl="6">
      <w:start w:val="1"/>
      <w:numFmt w:val="decimal"/>
      <w:lvlText w:val="%7."/>
      <w:lvlJc w:val="left"/>
      <w:pPr>
        <w:tabs>
          <w:tab w:val="num" w:pos="4770"/>
        </w:tabs>
        <w:ind w:left="4770" w:hanging="360"/>
      </w:pPr>
      <w:rPr>
        <w:rFonts w:cs="Times New Roman"/>
      </w:rPr>
    </w:lvl>
    <w:lvl w:ilvl="7">
      <w:start w:val="1"/>
      <w:numFmt w:val="lowerLetter"/>
      <w:lvlText w:val="%8."/>
      <w:lvlJc w:val="left"/>
      <w:pPr>
        <w:tabs>
          <w:tab w:val="num" w:pos="5490"/>
        </w:tabs>
        <w:ind w:left="5490" w:hanging="360"/>
      </w:pPr>
      <w:rPr>
        <w:rFonts w:cs="Times New Roman"/>
      </w:rPr>
    </w:lvl>
    <w:lvl w:ilvl="8">
      <w:start w:val="1"/>
      <w:numFmt w:val="lowerRoman"/>
      <w:lvlText w:val="%9."/>
      <w:lvlJc w:val="right"/>
      <w:pPr>
        <w:tabs>
          <w:tab w:val="num" w:pos="6210"/>
        </w:tabs>
        <w:ind w:left="6210" w:hanging="180"/>
      </w:pPr>
      <w:rPr>
        <w:rFonts w:cs="Times New Roman"/>
      </w:rPr>
    </w:lvl>
  </w:abstractNum>
  <w:abstractNum w:abstractNumId="41">
    <w:nsid w:val="7A5B3FEA"/>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2">
    <w:nsid w:val="7ECF125E"/>
    <w:multiLevelType w:val="hybridMultilevel"/>
    <w:tmpl w:val="16D2D11A"/>
    <w:lvl w:ilvl="0" w:tplc="E54AC2D2">
      <w:start w:val="1"/>
      <w:numFmt w:val="decimal"/>
      <w:lvlText w:val="%1."/>
      <w:lvlJc w:val="left"/>
      <w:pPr>
        <w:tabs>
          <w:tab w:val="num" w:pos="1170"/>
        </w:tabs>
        <w:ind w:left="1170" w:hanging="360"/>
      </w:pPr>
      <w:rPr>
        <w:rFonts w:ascii="Times New Roman" w:eastAsia="Times New Roman" w:hAnsi="Times New Roman" w:cs="Times New Roman"/>
      </w:rPr>
    </w:lvl>
    <w:lvl w:ilvl="1" w:tplc="79B2FD64">
      <w:start w:val="1"/>
      <w:numFmt w:val="upperLetter"/>
      <w:lvlText w:val="%2."/>
      <w:lvlJc w:val="left"/>
      <w:pPr>
        <w:tabs>
          <w:tab w:val="num" w:pos="2250"/>
        </w:tabs>
        <w:ind w:left="2250" w:hanging="360"/>
      </w:pPr>
      <w:rPr>
        <w:rFonts w:cs="Times New Roman" w:hint="default"/>
        <w:b/>
      </w:rPr>
    </w:lvl>
    <w:lvl w:ilvl="2" w:tplc="0409001B" w:tentative="1">
      <w:start w:val="1"/>
      <w:numFmt w:val="lowerRoman"/>
      <w:lvlText w:val="%3."/>
      <w:lvlJc w:val="right"/>
      <w:pPr>
        <w:tabs>
          <w:tab w:val="num" w:pos="2970"/>
        </w:tabs>
        <w:ind w:left="2970" w:hanging="180"/>
      </w:pPr>
      <w:rPr>
        <w:rFonts w:cs="Times New Roman"/>
      </w:rPr>
    </w:lvl>
    <w:lvl w:ilvl="3" w:tplc="0409000F" w:tentative="1">
      <w:start w:val="1"/>
      <w:numFmt w:val="decimal"/>
      <w:lvlText w:val="%4."/>
      <w:lvlJc w:val="left"/>
      <w:pPr>
        <w:tabs>
          <w:tab w:val="num" w:pos="3690"/>
        </w:tabs>
        <w:ind w:left="3690" w:hanging="360"/>
      </w:pPr>
      <w:rPr>
        <w:rFonts w:cs="Times New Roman"/>
      </w:rPr>
    </w:lvl>
    <w:lvl w:ilvl="4" w:tplc="04090019" w:tentative="1">
      <w:start w:val="1"/>
      <w:numFmt w:val="lowerLetter"/>
      <w:lvlText w:val="%5."/>
      <w:lvlJc w:val="left"/>
      <w:pPr>
        <w:tabs>
          <w:tab w:val="num" w:pos="4410"/>
        </w:tabs>
        <w:ind w:left="4410" w:hanging="360"/>
      </w:pPr>
      <w:rPr>
        <w:rFonts w:cs="Times New Roman"/>
      </w:rPr>
    </w:lvl>
    <w:lvl w:ilvl="5" w:tplc="0409001B" w:tentative="1">
      <w:start w:val="1"/>
      <w:numFmt w:val="lowerRoman"/>
      <w:lvlText w:val="%6."/>
      <w:lvlJc w:val="right"/>
      <w:pPr>
        <w:tabs>
          <w:tab w:val="num" w:pos="5130"/>
        </w:tabs>
        <w:ind w:left="5130" w:hanging="180"/>
      </w:pPr>
      <w:rPr>
        <w:rFonts w:cs="Times New Roman"/>
      </w:rPr>
    </w:lvl>
    <w:lvl w:ilvl="6" w:tplc="0409000F" w:tentative="1">
      <w:start w:val="1"/>
      <w:numFmt w:val="decimal"/>
      <w:lvlText w:val="%7."/>
      <w:lvlJc w:val="left"/>
      <w:pPr>
        <w:tabs>
          <w:tab w:val="num" w:pos="5850"/>
        </w:tabs>
        <w:ind w:left="5850" w:hanging="360"/>
      </w:pPr>
      <w:rPr>
        <w:rFonts w:cs="Times New Roman"/>
      </w:rPr>
    </w:lvl>
    <w:lvl w:ilvl="7" w:tplc="04090019" w:tentative="1">
      <w:start w:val="1"/>
      <w:numFmt w:val="lowerLetter"/>
      <w:lvlText w:val="%8."/>
      <w:lvlJc w:val="left"/>
      <w:pPr>
        <w:tabs>
          <w:tab w:val="num" w:pos="6570"/>
        </w:tabs>
        <w:ind w:left="6570" w:hanging="360"/>
      </w:pPr>
      <w:rPr>
        <w:rFonts w:cs="Times New Roman"/>
      </w:rPr>
    </w:lvl>
    <w:lvl w:ilvl="8" w:tplc="0409001B" w:tentative="1">
      <w:start w:val="1"/>
      <w:numFmt w:val="lowerRoman"/>
      <w:lvlText w:val="%9."/>
      <w:lvlJc w:val="right"/>
      <w:pPr>
        <w:tabs>
          <w:tab w:val="num" w:pos="7290"/>
        </w:tabs>
        <w:ind w:left="7290" w:hanging="180"/>
      </w:pPr>
      <w:rPr>
        <w:rFonts w:cs="Times New Roman"/>
      </w:rPr>
    </w:lvl>
  </w:abstractNum>
  <w:num w:numId="1">
    <w:abstractNumId w:val="9"/>
  </w:num>
  <w:num w:numId="2">
    <w:abstractNumId w:val="3"/>
  </w:num>
  <w:num w:numId="3">
    <w:abstractNumId w:val="0"/>
  </w:num>
  <w:num w:numId="4">
    <w:abstractNumId w:val="15"/>
  </w:num>
  <w:num w:numId="5">
    <w:abstractNumId w:val="35"/>
  </w:num>
  <w:num w:numId="6">
    <w:abstractNumId w:val="36"/>
  </w:num>
  <w:num w:numId="7">
    <w:abstractNumId w:val="30"/>
  </w:num>
  <w:num w:numId="8">
    <w:abstractNumId w:val="34"/>
  </w:num>
  <w:num w:numId="9">
    <w:abstractNumId w:val="39"/>
  </w:num>
  <w:num w:numId="10">
    <w:abstractNumId w:val="16"/>
  </w:num>
  <w:num w:numId="11">
    <w:abstractNumId w:val="37"/>
  </w:num>
  <w:num w:numId="12">
    <w:abstractNumId w:val="38"/>
  </w:num>
  <w:num w:numId="13">
    <w:abstractNumId w:val="32"/>
  </w:num>
  <w:num w:numId="14">
    <w:abstractNumId w:val="17"/>
  </w:num>
  <w:num w:numId="15">
    <w:abstractNumId w:val="6"/>
  </w:num>
  <w:num w:numId="16">
    <w:abstractNumId w:val="26"/>
  </w:num>
  <w:num w:numId="17">
    <w:abstractNumId w:val="13"/>
  </w:num>
  <w:num w:numId="18">
    <w:abstractNumId w:val="20"/>
  </w:num>
  <w:num w:numId="19">
    <w:abstractNumId w:val="29"/>
  </w:num>
  <w:num w:numId="20">
    <w:abstractNumId w:val="10"/>
  </w:num>
  <w:num w:numId="21">
    <w:abstractNumId w:val="31"/>
  </w:num>
  <w:num w:numId="22">
    <w:abstractNumId w:val="5"/>
  </w:num>
  <w:num w:numId="23">
    <w:abstractNumId w:val="2"/>
  </w:num>
  <w:num w:numId="24">
    <w:abstractNumId w:val="19"/>
  </w:num>
  <w:num w:numId="25">
    <w:abstractNumId w:val="24"/>
  </w:num>
  <w:num w:numId="26">
    <w:abstractNumId w:val="21"/>
  </w:num>
  <w:num w:numId="27">
    <w:abstractNumId w:val="14"/>
  </w:num>
  <w:num w:numId="28">
    <w:abstractNumId w:val="8"/>
  </w:num>
  <w:num w:numId="29">
    <w:abstractNumId w:val="1"/>
  </w:num>
  <w:num w:numId="30">
    <w:abstractNumId w:val="42"/>
  </w:num>
  <w:num w:numId="31">
    <w:abstractNumId w:val="4"/>
  </w:num>
  <w:num w:numId="32">
    <w:abstractNumId w:val="27"/>
  </w:num>
  <w:num w:numId="33">
    <w:abstractNumId w:val="28"/>
  </w:num>
  <w:num w:numId="34">
    <w:abstractNumId w:val="23"/>
  </w:num>
  <w:num w:numId="35">
    <w:abstractNumId w:val="12"/>
  </w:num>
  <w:num w:numId="36">
    <w:abstractNumId w:val="11"/>
  </w:num>
  <w:num w:numId="37">
    <w:abstractNumId w:val="33"/>
  </w:num>
  <w:num w:numId="38">
    <w:abstractNumId w:val="7"/>
  </w:num>
  <w:num w:numId="39">
    <w:abstractNumId w:val="40"/>
  </w:num>
  <w:num w:numId="40">
    <w:abstractNumId w:val="41"/>
  </w:num>
  <w:num w:numId="41">
    <w:abstractNumId w:val="22"/>
  </w:num>
  <w:num w:numId="42">
    <w:abstractNumId w:val="25"/>
  </w:num>
  <w:num w:numId="4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5763"/>
    <w:rsid w:val="00006F33"/>
    <w:rsid w:val="00016A4E"/>
    <w:rsid w:val="00023C7C"/>
    <w:rsid w:val="000277D6"/>
    <w:rsid w:val="000458F7"/>
    <w:rsid w:val="000552C1"/>
    <w:rsid w:val="00081F7F"/>
    <w:rsid w:val="00086C8E"/>
    <w:rsid w:val="00116239"/>
    <w:rsid w:val="001243B7"/>
    <w:rsid w:val="0017223D"/>
    <w:rsid w:val="0018376C"/>
    <w:rsid w:val="001945CF"/>
    <w:rsid w:val="0019732F"/>
    <w:rsid w:val="001C7A12"/>
    <w:rsid w:val="001D7B10"/>
    <w:rsid w:val="001E35DC"/>
    <w:rsid w:val="00200870"/>
    <w:rsid w:val="002048B5"/>
    <w:rsid w:val="002127D5"/>
    <w:rsid w:val="0021372D"/>
    <w:rsid w:val="00241455"/>
    <w:rsid w:val="002D0992"/>
    <w:rsid w:val="00331BAB"/>
    <w:rsid w:val="003372E9"/>
    <w:rsid w:val="00340771"/>
    <w:rsid w:val="003506F6"/>
    <w:rsid w:val="00432C7D"/>
    <w:rsid w:val="00445C08"/>
    <w:rsid w:val="004734F5"/>
    <w:rsid w:val="00493932"/>
    <w:rsid w:val="004A5763"/>
    <w:rsid w:val="004C21B2"/>
    <w:rsid w:val="004C4AAF"/>
    <w:rsid w:val="004D418C"/>
    <w:rsid w:val="004E31A8"/>
    <w:rsid w:val="00537D25"/>
    <w:rsid w:val="00542FEC"/>
    <w:rsid w:val="00572A34"/>
    <w:rsid w:val="0057792F"/>
    <w:rsid w:val="005A3D78"/>
    <w:rsid w:val="005D204F"/>
    <w:rsid w:val="005E2ECE"/>
    <w:rsid w:val="006114DA"/>
    <w:rsid w:val="0061742D"/>
    <w:rsid w:val="00657F3C"/>
    <w:rsid w:val="00677EFF"/>
    <w:rsid w:val="00685CB7"/>
    <w:rsid w:val="00760AD0"/>
    <w:rsid w:val="0077205B"/>
    <w:rsid w:val="00795907"/>
    <w:rsid w:val="007C12C8"/>
    <w:rsid w:val="007C77AB"/>
    <w:rsid w:val="00837416"/>
    <w:rsid w:val="0084729D"/>
    <w:rsid w:val="0087140D"/>
    <w:rsid w:val="009246D3"/>
    <w:rsid w:val="009C63B8"/>
    <w:rsid w:val="009C69C3"/>
    <w:rsid w:val="00A411DC"/>
    <w:rsid w:val="00A951AF"/>
    <w:rsid w:val="00AE5BA2"/>
    <w:rsid w:val="00AF686F"/>
    <w:rsid w:val="00B061EF"/>
    <w:rsid w:val="00B3651E"/>
    <w:rsid w:val="00B5632A"/>
    <w:rsid w:val="00B749B6"/>
    <w:rsid w:val="00BC32BC"/>
    <w:rsid w:val="00BE2881"/>
    <w:rsid w:val="00BF060C"/>
    <w:rsid w:val="00C166CF"/>
    <w:rsid w:val="00C34E82"/>
    <w:rsid w:val="00C543D6"/>
    <w:rsid w:val="00C70DDA"/>
    <w:rsid w:val="00C92443"/>
    <w:rsid w:val="00D41193"/>
    <w:rsid w:val="00D47D7B"/>
    <w:rsid w:val="00D5796C"/>
    <w:rsid w:val="00D67D84"/>
    <w:rsid w:val="00D70633"/>
    <w:rsid w:val="00D77E71"/>
    <w:rsid w:val="00D806DA"/>
    <w:rsid w:val="00E76187"/>
    <w:rsid w:val="00E95DF8"/>
    <w:rsid w:val="00EC4D85"/>
    <w:rsid w:val="00F12FB3"/>
    <w:rsid w:val="00F44709"/>
    <w:rsid w:val="00F63922"/>
    <w:rsid w:val="00FD209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State"/>
  <w:smartTagType w:namespaceuri="urn:schemas-microsoft-com:office:smarttags" w:name="PlaceName"/>
  <w:smartTagType w:namespaceuri="urn:schemas-microsoft-com:office:smarttags" w:name="PersonNam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05B"/>
    <w:pPr>
      <w:widowControl w:val="0"/>
      <w:autoSpaceDE w:val="0"/>
      <w:autoSpaceDN w:val="0"/>
      <w:adjustRightInd w:val="0"/>
    </w:pPr>
    <w:rPr>
      <w:rFonts w:ascii="Arial" w:hAnsi="Arial" w:cs="Arial"/>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C21B2"/>
    <w:pPr>
      <w:tabs>
        <w:tab w:val="center" w:pos="4320"/>
        <w:tab w:val="right" w:pos="8640"/>
      </w:tabs>
    </w:pPr>
  </w:style>
  <w:style w:type="character" w:customStyle="1" w:styleId="FooterChar">
    <w:name w:val="Footer Char"/>
    <w:basedOn w:val="DefaultParagraphFont"/>
    <w:link w:val="Footer"/>
    <w:uiPriority w:val="99"/>
    <w:semiHidden/>
    <w:locked/>
    <w:rsid w:val="00AE5BA2"/>
    <w:rPr>
      <w:rFonts w:ascii="Arial" w:hAnsi="Arial" w:cs="Arial"/>
      <w:sz w:val="20"/>
      <w:szCs w:val="20"/>
    </w:rPr>
  </w:style>
  <w:style w:type="character" w:styleId="PageNumber">
    <w:name w:val="page number"/>
    <w:basedOn w:val="DefaultParagraphFont"/>
    <w:uiPriority w:val="99"/>
    <w:rsid w:val="004C21B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118</TotalTime>
  <Pages>10</Pages>
  <Words>2884</Words>
  <Characters>16445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REVISED SCHEDULE OF FEES REQUIRED BY LONDONDERRY TOWNSHIP FOR THE CONDUCT OF BUSINESS INCLUDING SUBDIVISION /LAND DEVELOPMENT FEES AND ESCROWS FOR REIMBURSEMENT OF TOWNSHIP COSTS RELATED TO PLAN REVIEWS AND INSPECTION OF IMPROVEMENTS , BUILDING PERMIT </dc:title>
  <dc:subject/>
  <dc:creator>bill</dc:creator>
  <cp:keywords/>
  <dc:description/>
  <cp:lastModifiedBy>Helen Romano</cp:lastModifiedBy>
  <cp:revision>7</cp:revision>
  <cp:lastPrinted>2010-02-03T16:18:00Z</cp:lastPrinted>
  <dcterms:created xsi:type="dcterms:W3CDTF">2024-04-25T17:54:00Z</dcterms:created>
  <dcterms:modified xsi:type="dcterms:W3CDTF">2024-05-09T13:43:00Z</dcterms:modified>
</cp:coreProperties>
</file>