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right="600"/>
        <w:jc w:val="center"/>
        <w:rPr>
          <w:b w:val="1"/>
        </w:rPr>
      </w:pPr>
      <w:r w:rsidDel="00000000" w:rsidR="00000000" w:rsidRPr="00000000">
        <w:rPr>
          <w:b w:val="1"/>
          <w:highlight w:val="white"/>
          <w:rtl w:val="0"/>
        </w:rPr>
        <w:t xml:space="preserve">DEER CREEK IRRIGATION DISTRICT MINUTES OF THE </w:t>
      </w:r>
      <w:r w:rsidDel="00000000" w:rsidR="00000000" w:rsidRPr="00000000">
        <w:rPr>
          <w:rtl w:val="0"/>
        </w:rPr>
      </w:r>
    </w:p>
    <w:p w:rsidR="00000000" w:rsidDel="00000000" w:rsidP="00000000" w:rsidRDefault="00000000" w:rsidRPr="00000000" w14:paraId="00000002">
      <w:pPr>
        <w:spacing w:after="0" w:line="240" w:lineRule="auto"/>
        <w:ind w:right="600"/>
        <w:jc w:val="center"/>
        <w:rPr>
          <w:b w:val="1"/>
        </w:rPr>
      </w:pPr>
      <w:r w:rsidDel="00000000" w:rsidR="00000000" w:rsidRPr="00000000">
        <w:rPr>
          <w:b w:val="1"/>
          <w:highlight w:val="white"/>
          <w:rtl w:val="0"/>
        </w:rPr>
        <w:t xml:space="preserve">August 19th, 2024 BOARD OF DIRECTORS MEETING </w:t>
      </w:r>
      <w:r w:rsidDel="00000000" w:rsidR="00000000" w:rsidRPr="00000000">
        <w:rPr>
          <w:rtl w:val="0"/>
        </w:rPr>
      </w:r>
    </w:p>
    <w:p w:rsidR="00000000" w:rsidDel="00000000" w:rsidP="00000000" w:rsidRDefault="00000000" w:rsidRPr="00000000" w14:paraId="00000003">
      <w:pPr>
        <w:spacing w:after="0" w:line="240" w:lineRule="auto"/>
        <w:rPr/>
      </w:pPr>
      <w:r w:rsidDel="00000000" w:rsidR="00000000" w:rsidRPr="00000000">
        <w:rPr>
          <w:rtl w:val="0"/>
        </w:rPr>
      </w:r>
    </w:p>
    <w:p w:rsidR="00000000" w:rsidDel="00000000" w:rsidP="00000000" w:rsidRDefault="00000000" w:rsidRPr="00000000" w14:paraId="00000004">
      <w:pPr>
        <w:spacing w:after="0" w:line="240" w:lineRule="auto"/>
        <w:ind w:right="600"/>
        <w:rPr/>
      </w:pPr>
      <w:r w:rsidDel="00000000" w:rsidR="00000000" w:rsidRPr="00000000">
        <w:rPr>
          <w:b w:val="1"/>
          <w:rtl w:val="0"/>
        </w:rPr>
        <w:t xml:space="preserve">PLACE</w:t>
      </w:r>
      <w:r w:rsidDel="00000000" w:rsidR="00000000" w:rsidRPr="00000000">
        <w:rPr>
          <w:rtl w:val="0"/>
        </w:rPr>
        <w:t xml:space="preserve">: Vina Elementary School Auditorium, 4790 D Street, Vina, CA 96092 </w:t>
      </w:r>
    </w:p>
    <w:p w:rsidR="00000000" w:rsidDel="00000000" w:rsidP="00000000" w:rsidRDefault="00000000" w:rsidRPr="00000000" w14:paraId="00000005">
      <w:pPr>
        <w:spacing w:after="0" w:line="240" w:lineRule="auto"/>
        <w:ind w:right="600"/>
        <w:rPr/>
      </w:pPr>
      <w:r w:rsidDel="00000000" w:rsidR="00000000" w:rsidRPr="00000000">
        <w:rPr>
          <w:b w:val="1"/>
          <w:rtl w:val="0"/>
        </w:rPr>
        <w:t xml:space="preserve">TIME</w:t>
      </w:r>
      <w:r w:rsidDel="00000000" w:rsidR="00000000" w:rsidRPr="00000000">
        <w:rPr>
          <w:rtl w:val="0"/>
        </w:rPr>
        <w:t xml:space="preserve">: 5:00 P.M.</w:t>
      </w:r>
    </w:p>
    <w:p w:rsidR="00000000" w:rsidDel="00000000" w:rsidP="00000000" w:rsidRDefault="00000000" w:rsidRPr="00000000" w14:paraId="00000006">
      <w:pPr>
        <w:spacing w:after="0" w:line="240" w:lineRule="auto"/>
        <w:ind w:right="600"/>
        <w:rPr/>
      </w:pPr>
      <w:r w:rsidDel="00000000" w:rsidR="00000000" w:rsidRPr="00000000">
        <w:rPr>
          <w:b w:val="1"/>
          <w:rtl w:val="0"/>
        </w:rPr>
        <w:t xml:space="preserve">DIRECTORS PRESENT:</w:t>
      </w:r>
      <w:r w:rsidDel="00000000" w:rsidR="00000000" w:rsidRPr="00000000">
        <w:rPr>
          <w:rtl w:val="0"/>
        </w:rPr>
        <w:t xml:space="preserve"> Jeff Rabo, Linda Pitter,  and Doug Amato</w:t>
      </w:r>
    </w:p>
    <w:p w:rsidR="00000000" w:rsidDel="00000000" w:rsidP="00000000" w:rsidRDefault="00000000" w:rsidRPr="00000000" w14:paraId="00000007">
      <w:pPr>
        <w:spacing w:after="0" w:line="240" w:lineRule="auto"/>
        <w:ind w:right="600"/>
        <w:rPr/>
      </w:pPr>
      <w:r w:rsidDel="00000000" w:rsidR="00000000" w:rsidRPr="00000000">
        <w:rPr>
          <w:b w:val="1"/>
          <w:rtl w:val="0"/>
        </w:rPr>
        <w:t xml:space="preserve">DIRECTORS ABSENT:</w:t>
      </w:r>
      <w:r w:rsidDel="00000000" w:rsidR="00000000" w:rsidRPr="00000000">
        <w:rPr>
          <w:rtl w:val="0"/>
        </w:rPr>
        <w:t xml:space="preserve"> Patrick Johnson, Jake Thompson</w:t>
      </w:r>
    </w:p>
    <w:p w:rsidR="00000000" w:rsidDel="00000000" w:rsidP="00000000" w:rsidRDefault="00000000" w:rsidRPr="00000000" w14:paraId="00000008">
      <w:pPr>
        <w:spacing w:after="0" w:line="240" w:lineRule="auto"/>
        <w:rPr/>
      </w:pPr>
      <w:r w:rsidDel="00000000" w:rsidR="00000000" w:rsidRPr="00000000">
        <w:rPr>
          <w:rtl w:val="0"/>
        </w:rPr>
      </w:r>
    </w:p>
    <w:p w:rsidR="00000000" w:rsidDel="00000000" w:rsidP="00000000" w:rsidRDefault="00000000" w:rsidRPr="00000000" w14:paraId="00000009">
      <w:pPr>
        <w:spacing w:after="0" w:lineRule="auto"/>
        <w:ind w:right="600"/>
        <w:rPr/>
      </w:pPr>
      <w:r w:rsidDel="00000000" w:rsidR="00000000" w:rsidRPr="00000000">
        <w:rPr>
          <w:rtl w:val="0"/>
        </w:rPr>
        <w:t xml:space="preserve">The meeting was called to order by Board President, Jeff Rabo, at 5:10 PM, Pledge of Allegiance followed immediately after call to order. Secretary, Jennifer Salisbury, recorded the minutes. President Rabo made an amendment to the agenda requesting to speak about New Business prior to Old Business. Director Pitter moved that the agenda be approved as amended. Director Amato seconded, and the vote was unanimous. </w:t>
      </w:r>
    </w:p>
    <w:p w:rsidR="00000000" w:rsidDel="00000000" w:rsidP="00000000" w:rsidRDefault="00000000" w:rsidRPr="00000000" w14:paraId="0000000A">
      <w:pPr>
        <w:spacing w:after="0" w:lineRule="auto"/>
        <w:ind w:right="600"/>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b w:val="1"/>
          <w:rtl w:val="0"/>
        </w:rPr>
        <w:t xml:space="preserve">PUBLIC COMMENT</w:t>
      </w:r>
      <w:r w:rsidDel="00000000" w:rsidR="00000000" w:rsidRPr="00000000">
        <w:rPr>
          <w:rtl w:val="0"/>
        </w:rPr>
        <w:t xml:space="preserve">: There was no public comment.</w:t>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ind w:right="600"/>
        <w:rPr>
          <w:b w:val="1"/>
        </w:rPr>
      </w:pPr>
      <w:r w:rsidDel="00000000" w:rsidR="00000000" w:rsidRPr="00000000">
        <w:rPr>
          <w:b w:val="1"/>
          <w:rtl w:val="0"/>
        </w:rPr>
        <w:t xml:space="preserve">-END OF PUBLIC COMMENT-</w:t>
      </w:r>
    </w:p>
    <w:p w:rsidR="00000000" w:rsidDel="00000000" w:rsidP="00000000" w:rsidRDefault="00000000" w:rsidRPr="00000000" w14:paraId="0000000E">
      <w:pPr>
        <w:spacing w:after="0" w:lineRule="auto"/>
        <w:ind w:right="600"/>
        <w:rPr>
          <w:b w:val="1"/>
        </w:rPr>
      </w:pPr>
      <w:r w:rsidDel="00000000" w:rsidR="00000000" w:rsidRPr="00000000">
        <w:rPr>
          <w:rtl w:val="0"/>
        </w:rPr>
      </w:r>
    </w:p>
    <w:p w:rsidR="00000000" w:rsidDel="00000000" w:rsidP="00000000" w:rsidRDefault="00000000" w:rsidRPr="00000000" w14:paraId="0000000F">
      <w:pPr>
        <w:spacing w:after="120" w:lineRule="auto"/>
        <w:ind w:right="605"/>
        <w:rPr/>
      </w:pPr>
      <w:r w:rsidDel="00000000" w:rsidR="00000000" w:rsidRPr="00000000">
        <w:rPr>
          <w:rtl w:val="0"/>
        </w:rPr>
        <w:t xml:space="preserve">Director Pitter read the minutes from the regularly scheduled July 15</w:t>
      </w:r>
      <w:r w:rsidDel="00000000" w:rsidR="00000000" w:rsidRPr="00000000">
        <w:rPr>
          <w:vertAlign w:val="superscript"/>
          <w:rtl w:val="0"/>
        </w:rPr>
        <w:t xml:space="preserve">th</w:t>
      </w:r>
      <w:r w:rsidDel="00000000" w:rsidR="00000000" w:rsidRPr="00000000">
        <w:rPr>
          <w:rtl w:val="0"/>
        </w:rPr>
        <w:t xml:space="preserve"> 2024, meeting. Director Pitter moved to approve the minutes as amended.  Director Amato seconded, and the vote was unanimous to approve the minutes as amended. </w:t>
      </w:r>
    </w:p>
    <w:p w:rsidR="00000000" w:rsidDel="00000000" w:rsidP="00000000" w:rsidRDefault="00000000" w:rsidRPr="00000000" w14:paraId="00000010">
      <w:pPr>
        <w:shd w:fill="ffffff" w:val="clear"/>
        <w:rPr/>
      </w:pPr>
      <w:r w:rsidDel="00000000" w:rsidR="00000000" w:rsidRPr="00000000">
        <w:rPr>
          <w:rtl w:val="0"/>
        </w:rPr>
        <w:t xml:space="preserve">Treasurer Ellen Stephens presented the following invoices for the period of July 15</w:t>
      </w:r>
      <w:r w:rsidDel="00000000" w:rsidR="00000000" w:rsidRPr="00000000">
        <w:rPr>
          <w:vertAlign w:val="superscript"/>
          <w:rtl w:val="0"/>
        </w:rPr>
        <w:t xml:space="preserve">th</w:t>
      </w:r>
      <w:r w:rsidDel="00000000" w:rsidR="00000000" w:rsidRPr="00000000">
        <w:rPr>
          <w:rtl w:val="0"/>
        </w:rPr>
        <w:t xml:space="preserve">, 2024 through August 19</w:t>
      </w:r>
      <w:r w:rsidDel="00000000" w:rsidR="00000000" w:rsidRPr="00000000">
        <w:rPr>
          <w:vertAlign w:val="superscript"/>
          <w:rtl w:val="0"/>
        </w:rPr>
        <w:t xml:space="preserve">th</w:t>
      </w:r>
      <w:r w:rsidDel="00000000" w:rsidR="00000000" w:rsidRPr="00000000">
        <w:rPr>
          <w:rtl w:val="0"/>
        </w:rPr>
        <w:t xml:space="preserve">, 2024. </w:t>
      </w:r>
    </w:p>
    <w:p w:rsidR="00000000" w:rsidDel="00000000" w:rsidP="00000000" w:rsidRDefault="00000000" w:rsidRPr="00000000" w14:paraId="00000011">
      <w:pPr>
        <w:shd w:fill="ffffff" w:val="clear"/>
        <w:spacing w:after="40" w:lineRule="auto"/>
        <w:rPr/>
      </w:pPr>
      <w:r w:rsidDel="00000000" w:rsidR="00000000" w:rsidRPr="00000000">
        <w:rPr>
          <w:rtl w:val="0"/>
        </w:rPr>
        <w:t xml:space="preserve">ACH Payments: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 7.19.24 Allevity, payroll for 7.1.24 - 7.14.24, $2,073.63</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 7.23.24 QuickBooks, August online bookkeeping, $60.00</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 7.26.24 Allevity, July interim payroll, 7.1.24 - 7.14.24 $500.60 - Check issued for previously unpaid holidays as approved by the board</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 7.29.24 ClockShark, August time clock, $48.00</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 8.2.24 Allevity, payroll for 7.15.24 - 7.28.24, $2,426.06</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ACH 8.16.24 Allevity, payroll for 7.29.24 - 8.11.24, $2,374.39</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spacing w:after="40" w:lineRule="auto"/>
        <w:rPr/>
      </w:pPr>
      <w:r w:rsidDel="00000000" w:rsidR="00000000" w:rsidRPr="00000000">
        <w:rPr>
          <w:rtl w:val="0"/>
        </w:rPr>
      </w:r>
    </w:p>
    <w:p w:rsidR="00000000" w:rsidDel="00000000" w:rsidP="00000000" w:rsidRDefault="00000000" w:rsidRPr="00000000" w14:paraId="0000001A">
      <w:pPr>
        <w:spacing w:after="40" w:lineRule="auto"/>
        <w:rPr/>
      </w:pPr>
      <w:r w:rsidDel="00000000" w:rsidR="00000000" w:rsidRPr="00000000">
        <w:rPr>
          <w:rtl w:val="0"/>
        </w:rPr>
        <w:t xml:space="preserve">Checks to be signed:</w:t>
      </w:r>
    </w:p>
    <w:p w:rsidR="00000000" w:rsidDel="00000000" w:rsidP="00000000" w:rsidRDefault="00000000" w:rsidRPr="00000000" w14:paraId="0000001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##816 Mark Boggs, July mileage reimbursement ($509.87) + August phone allowance ($100.00), $609.87.</w:t>
      </w:r>
    </w:p>
    <w:p w:rsidR="00000000" w:rsidDel="00000000" w:rsidP="00000000" w:rsidRDefault="00000000" w:rsidRPr="00000000" w14:paraId="0000001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#817 Downey Brand, June legal services, $874.00</w:t>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#818 Ellen Stephens, ink purchase reimbursement, $64.40</w:t>
      </w:r>
    </w:p>
    <w:p w:rsidR="00000000" w:rsidDel="00000000" w:rsidP="00000000" w:rsidRDefault="00000000" w:rsidRPr="00000000" w14:paraId="0000001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#819 Johnny on the Spot, August port-a-potty servicing, $30.00</w:t>
      </w:r>
    </w:p>
    <w:p w:rsidR="00000000" w:rsidDel="00000000" w:rsidP="00000000" w:rsidRDefault="00000000" w:rsidRPr="00000000" w14:paraId="0000001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#820 EDD, 2nd Q 2024, Unemployment Insurance benefit charge, $2,872.82</w:t>
      </w:r>
    </w:p>
    <w:p w:rsidR="00000000" w:rsidDel="00000000" w:rsidP="00000000" w:rsidRDefault="00000000" w:rsidRPr="00000000" w14:paraId="0000002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#821 Los Molinos Ace Hardware, maintenance supplies, $25.18</w:t>
      </w:r>
    </w:p>
    <w:p w:rsidR="00000000" w:rsidDel="00000000" w:rsidP="00000000" w:rsidRDefault="00000000" w:rsidRPr="00000000" w14:paraId="00000021">
      <w:pPr>
        <w:shd w:fill="ffffff" w:val="clear"/>
        <w:spacing w:after="0" w:line="240" w:lineRule="auto"/>
        <w:rPr/>
      </w:pPr>
      <w:r w:rsidDel="00000000" w:rsidR="00000000" w:rsidRPr="00000000">
        <w:rPr>
          <w:rtl w:val="0"/>
        </w:rPr>
        <w:t xml:space="preserve">Deposits:</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8.14.24 Tehama County warrant check, $116.42</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8.14.24 Water taxes, 4 checks, $2,467.23</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Credit Card cash back rewards of $37.34, which appears as a credit on the account statement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spacing w:after="40" w:lineRule="auto"/>
        <w:rPr>
          <w:b w:val="1"/>
        </w:rPr>
      </w:pPr>
      <w:r w:rsidDel="00000000" w:rsidR="00000000" w:rsidRPr="00000000">
        <w:rPr>
          <w:b w:val="1"/>
          <w:rtl w:val="0"/>
        </w:rPr>
        <w:t xml:space="preserve">TREASURER’S REPORT:</w:t>
      </w:r>
    </w:p>
    <w:p w:rsidR="00000000" w:rsidDel="00000000" w:rsidP="00000000" w:rsidRDefault="00000000" w:rsidRPr="00000000" w14:paraId="00000027">
      <w:pPr>
        <w:rPr/>
      </w:pPr>
      <w:r w:rsidDel="00000000" w:rsidR="00000000" w:rsidRPr="00000000">
        <w:rPr>
          <w:rtl w:val="0"/>
        </w:rPr>
        <w:t xml:space="preserve">Treasurer Stephens provided the bank statement as of July 15</w:t>
      </w:r>
      <w:r w:rsidDel="00000000" w:rsidR="00000000" w:rsidRPr="00000000">
        <w:rPr>
          <w:vertAlign w:val="superscript"/>
          <w:rtl w:val="0"/>
        </w:rPr>
        <w:t xml:space="preserve">th</w:t>
      </w:r>
      <w:r w:rsidDel="00000000" w:rsidR="00000000" w:rsidRPr="00000000">
        <w:rPr>
          <w:rtl w:val="0"/>
        </w:rPr>
        <w:t xml:space="preserve">, 2024 through August 19</w:t>
      </w:r>
      <w:r w:rsidDel="00000000" w:rsidR="00000000" w:rsidRPr="00000000">
        <w:rPr>
          <w:vertAlign w:val="superscript"/>
          <w:rtl w:val="0"/>
        </w:rPr>
        <w:t xml:space="preserve">th</w:t>
      </w:r>
      <w:r w:rsidDel="00000000" w:rsidR="00000000" w:rsidRPr="00000000">
        <w:rPr>
          <w:rtl w:val="0"/>
        </w:rPr>
        <w:t xml:space="preserve">, 2024 bank statement and the corresponding reconciliation report. Treasurer Stephens reported that the bank balance as of August 19</w:t>
      </w:r>
      <w:r w:rsidDel="00000000" w:rsidR="00000000" w:rsidRPr="00000000">
        <w:rPr>
          <w:vertAlign w:val="superscript"/>
          <w:rtl w:val="0"/>
        </w:rPr>
        <w:t xml:space="preserve">th</w:t>
      </w:r>
      <w:r w:rsidDel="00000000" w:rsidR="00000000" w:rsidRPr="00000000">
        <w:rPr>
          <w:rtl w:val="0"/>
        </w:rPr>
        <w:t xml:space="preserve">, 2024 was $124,035.22, however once all the checks clear the balance will be $148,107.47.</w:t>
      </w:r>
    </w:p>
    <w:p w:rsidR="00000000" w:rsidDel="00000000" w:rsidP="00000000" w:rsidRDefault="00000000" w:rsidRPr="00000000" w14:paraId="00000028">
      <w:pPr>
        <w:spacing w:after="40" w:lineRule="auto"/>
        <w:rPr/>
      </w:pPr>
      <w:r w:rsidDel="00000000" w:rsidR="00000000" w:rsidRPr="00000000">
        <w:rPr>
          <w:rtl w:val="0"/>
        </w:rPr>
      </w:r>
    </w:p>
    <w:p w:rsidR="00000000" w:rsidDel="00000000" w:rsidP="00000000" w:rsidRDefault="00000000" w:rsidRPr="00000000" w14:paraId="00000029">
      <w:pPr>
        <w:spacing w:after="40" w:lineRule="auto"/>
        <w:rPr>
          <w:b w:val="1"/>
        </w:rPr>
      </w:pPr>
      <w:r w:rsidDel="00000000" w:rsidR="00000000" w:rsidRPr="00000000">
        <w:rPr>
          <w:b w:val="1"/>
          <w:rtl w:val="0"/>
        </w:rPr>
        <w:t xml:space="preserve">IRRIGATION REPORT: </w:t>
      </w:r>
    </w:p>
    <w:p w:rsidR="00000000" w:rsidDel="00000000" w:rsidP="00000000" w:rsidRDefault="00000000" w:rsidRPr="00000000" w14:paraId="0000002A">
      <w:pPr>
        <w:spacing w:after="40" w:lineRule="auto"/>
        <w:rPr/>
      </w:pPr>
      <w:r w:rsidDel="00000000" w:rsidR="00000000" w:rsidRPr="00000000">
        <w:rPr>
          <w:rtl w:val="0"/>
        </w:rPr>
        <w:t xml:space="preserve">Mark Boggs provided an update on the current irrigation developments.  During the Park Fire he increased the water output.</w:t>
      </w:r>
    </w:p>
    <w:p w:rsidR="00000000" w:rsidDel="00000000" w:rsidP="00000000" w:rsidRDefault="00000000" w:rsidRPr="00000000" w14:paraId="0000002B">
      <w:pPr>
        <w:spacing w:after="40" w:lineRule="auto"/>
        <w:rPr/>
      </w:pPr>
      <w:r w:rsidDel="00000000" w:rsidR="00000000" w:rsidRPr="00000000">
        <w:rPr>
          <w:rtl w:val="0"/>
        </w:rPr>
      </w:r>
    </w:p>
    <w:p w:rsidR="00000000" w:rsidDel="00000000" w:rsidP="00000000" w:rsidRDefault="00000000" w:rsidRPr="00000000" w14:paraId="0000002C">
      <w:pPr>
        <w:spacing w:after="40" w:lineRule="auto"/>
        <w:rPr/>
      </w:pPr>
      <w:r w:rsidDel="00000000" w:rsidR="00000000" w:rsidRPr="00000000">
        <w:rPr>
          <w:b w:val="1"/>
          <w:rtl w:val="0"/>
        </w:rPr>
        <w:t xml:space="preserve">OFFICER’S REPORT:</w:t>
      </w:r>
      <w:r w:rsidDel="00000000" w:rsidR="00000000" w:rsidRPr="00000000">
        <w:rPr>
          <w:rtl w:val="0"/>
        </w:rPr>
        <w:t xml:space="preserve"> Jeff Rabo provided the board with an update on email correspondence with David Norton, Attorney for Golden State Risk Management Authority.</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spacing w:after="40" w:lineRule="auto"/>
        <w:rPr/>
      </w:pPr>
      <w:r w:rsidDel="00000000" w:rsidR="00000000" w:rsidRPr="00000000">
        <w:rPr>
          <w:b w:val="1"/>
          <w:rtl w:val="0"/>
        </w:rPr>
        <w:t xml:space="preserve">NEW BUSINESS: </w:t>
      </w:r>
      <w:r w:rsidDel="00000000" w:rsidR="00000000" w:rsidRPr="00000000">
        <w:rPr>
          <w:rtl w:val="0"/>
        </w:rPr>
        <w:t xml:space="preserve">CDFW Streambed Alteration Agreement was discussed.  The current agreement expired on 8/15/2024.  A 1600 CDFW Alteration permit is required to make changes as identified by the permit pertaining to the streambed or the channel. An interim renewal of the permit was completed and submitted. Director Pitter made a motion to submit the renewal, Director Amato seconded it, the vote was unanimous.</w:t>
      </w:r>
    </w:p>
    <w:p w:rsidR="00000000" w:rsidDel="00000000" w:rsidP="00000000" w:rsidRDefault="00000000" w:rsidRPr="00000000" w14:paraId="0000002F">
      <w:pPr>
        <w:spacing w:after="40" w:lineRule="auto"/>
        <w:rPr/>
      </w:pPr>
      <w:r w:rsidDel="00000000" w:rsidR="00000000" w:rsidRPr="00000000">
        <w:rPr>
          <w:rtl w:val="0"/>
        </w:rPr>
      </w:r>
    </w:p>
    <w:p w:rsidR="00000000" w:rsidDel="00000000" w:rsidP="00000000" w:rsidRDefault="00000000" w:rsidRPr="00000000" w14:paraId="00000030">
      <w:pPr>
        <w:spacing w:after="40" w:lineRule="auto"/>
        <w:rPr>
          <w:b w:val="1"/>
        </w:rPr>
      </w:pPr>
      <w:r w:rsidDel="00000000" w:rsidR="00000000" w:rsidRPr="00000000">
        <w:rPr>
          <w:b w:val="1"/>
          <w:rtl w:val="0"/>
        </w:rPr>
        <w:t xml:space="preserve">OLD BUSINESS: </w:t>
      </w:r>
    </w:p>
    <w:p w:rsidR="00000000" w:rsidDel="00000000" w:rsidP="00000000" w:rsidRDefault="00000000" w:rsidRPr="00000000" w14:paraId="00000031">
      <w:pPr>
        <w:spacing w:after="40" w:lineRule="auto"/>
        <w:rPr>
          <w:b w:val="1"/>
        </w:rPr>
      </w:pPr>
      <w:r w:rsidDel="00000000" w:rsidR="00000000" w:rsidRPr="00000000">
        <w:rPr>
          <w:rtl w:val="0"/>
        </w:rPr>
      </w:r>
    </w:p>
    <w:p w:rsidR="00000000" w:rsidDel="00000000" w:rsidP="00000000" w:rsidRDefault="00000000" w:rsidRPr="00000000" w14:paraId="00000032">
      <w:pPr>
        <w:spacing w:after="40" w:lineRule="auto"/>
        <w:rPr/>
      </w:pPr>
      <w:r w:rsidDel="00000000" w:rsidR="00000000" w:rsidRPr="00000000">
        <w:rPr>
          <w:b w:val="1"/>
          <w:rtl w:val="0"/>
        </w:rPr>
        <w:t xml:space="preserve">BYLAWS &amp; RULES AND REGULATIONS – </w:t>
      </w:r>
      <w:r w:rsidDel="00000000" w:rsidR="00000000" w:rsidRPr="00000000">
        <w:rPr>
          <w:rtl w:val="0"/>
        </w:rPr>
        <w:t xml:space="preserve">The board reviewed and discussed the status of the draft bylaws.  They recommended revisions for sections needing further review.</w:t>
      </w:r>
      <w:r w:rsidDel="00000000" w:rsidR="00000000" w:rsidRPr="00000000">
        <w:rPr>
          <w:b w:val="1"/>
          <w:rtl w:val="0"/>
        </w:rPr>
        <w:t xml:space="preserve"> </w:t>
      </w:r>
      <w:r w:rsidDel="00000000" w:rsidR="00000000" w:rsidRPr="00000000">
        <w:rPr>
          <w:rtl w:val="0"/>
        </w:rPr>
        <w:t xml:space="preserve">There was additional discussion regarding the boundary of the district.</w:t>
      </w:r>
    </w:p>
    <w:p w:rsidR="00000000" w:rsidDel="00000000" w:rsidP="00000000" w:rsidRDefault="00000000" w:rsidRPr="00000000" w14:paraId="00000033">
      <w:pPr>
        <w:rPr>
          <w:b w:val="1"/>
        </w:rPr>
      </w:pPr>
      <w:r w:rsidDel="00000000" w:rsidR="00000000" w:rsidRPr="00000000">
        <w:rPr>
          <w:rtl w:val="0"/>
        </w:rPr>
      </w:r>
    </w:p>
    <w:p w:rsidR="00000000" w:rsidDel="00000000" w:rsidP="00000000" w:rsidRDefault="00000000" w:rsidRPr="00000000" w14:paraId="00000034">
      <w:pPr>
        <w:rPr>
          <w:b w:val="1"/>
        </w:rPr>
      </w:pPr>
      <w:r w:rsidDel="00000000" w:rsidR="00000000" w:rsidRPr="00000000">
        <w:rPr>
          <w:b w:val="1"/>
          <w:rtl w:val="0"/>
        </w:rPr>
        <w:t xml:space="preserve">MEETING ADJOURNMENT at 9:10pm.</w:t>
      </w:r>
    </w:p>
    <w:p w:rsidR="00000000" w:rsidDel="00000000" w:rsidP="00000000" w:rsidRDefault="00000000" w:rsidRPr="00000000" w14:paraId="00000035">
      <w:pPr>
        <w:tabs>
          <w:tab w:val="left" w:leader="none" w:pos="1300"/>
        </w:tabs>
        <w:rPr/>
      </w:pPr>
      <w:r w:rsidDel="00000000" w:rsidR="00000000" w:rsidRPr="00000000">
        <w:rPr>
          <w:rtl w:val="0"/>
        </w:rPr>
        <w:tab/>
      </w:r>
    </w:p>
    <w:sectPr>
      <w:pgSz w:h="15840" w:w="12240" w:orient="portrait"/>
      <w:pgMar w:bottom="1440" w:top="1440" w:left="1296" w:right="129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8025B5"/>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DF548B"/>
    <w:pPr>
      <w:ind w:left="720"/>
      <w:contextualSpacing w:val="1"/>
    </w:pPr>
  </w:style>
  <w:style w:type="paragraph" w:styleId="Header">
    <w:name w:val="header"/>
    <w:basedOn w:val="Normal"/>
    <w:link w:val="HeaderChar"/>
    <w:uiPriority w:val="99"/>
    <w:unhideWhenUsed w:val="1"/>
    <w:rsid w:val="00E774EF"/>
    <w:pPr>
      <w:tabs>
        <w:tab w:val="center" w:pos="4680"/>
        <w:tab w:val="right" w:pos="9360"/>
      </w:tabs>
      <w:spacing w:after="0" w:line="240" w:lineRule="auto"/>
    </w:pPr>
  </w:style>
  <w:style w:type="character" w:styleId="HeaderChar" w:customStyle="1">
    <w:name w:val="Header Char"/>
    <w:basedOn w:val="DefaultParagraphFont"/>
    <w:link w:val="Header"/>
    <w:uiPriority w:val="99"/>
    <w:rsid w:val="00E774EF"/>
  </w:style>
  <w:style w:type="paragraph" w:styleId="Footer">
    <w:name w:val="footer"/>
    <w:basedOn w:val="Normal"/>
    <w:link w:val="FooterChar"/>
    <w:uiPriority w:val="99"/>
    <w:unhideWhenUsed w:val="1"/>
    <w:rsid w:val="00E774EF"/>
    <w:pPr>
      <w:tabs>
        <w:tab w:val="center" w:pos="4680"/>
        <w:tab w:val="right" w:pos="9360"/>
      </w:tabs>
      <w:spacing w:after="0" w:line="240" w:lineRule="auto"/>
    </w:pPr>
  </w:style>
  <w:style w:type="character" w:styleId="FooterChar" w:customStyle="1">
    <w:name w:val="Footer Char"/>
    <w:basedOn w:val="DefaultParagraphFont"/>
    <w:link w:val="Footer"/>
    <w:uiPriority w:val="99"/>
    <w:rsid w:val="00E774EF"/>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TJSNQHyuJGSzvQ8BLn0dJYNtQQ==">CgMxLjA4AHIhMUZqN3prZzhwSDU4bmwxZThZb2ZiYml4V0QxdGdyU1Vv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2024-08-20T00:12:00Z</dcterms:created>
  <dc:creator>Donna Mullen</dc:creator>
</cp:coreProperties>
</file>