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8858A" w14:textId="77777777" w:rsidR="005E19E6" w:rsidRDefault="005E19E6" w:rsidP="005E19E6">
      <w:pPr>
        <w:ind w:left="720"/>
        <w:jc w:val="center"/>
        <w:rPr>
          <w:rFonts w:ascii="Times New Roman" w:hAnsi="Times New Roman" w:cs="Times New Roman"/>
          <w:b/>
          <w:sz w:val="24"/>
          <w:szCs w:val="24"/>
        </w:rPr>
      </w:pPr>
      <w:r>
        <w:rPr>
          <w:rFonts w:ascii="Times New Roman" w:hAnsi="Times New Roman" w:cs="Times New Roman"/>
          <w:b/>
        </w:rPr>
        <w:t>DEER CREEK IRRIGATION</w:t>
      </w:r>
      <w:r>
        <w:rPr>
          <w:rFonts w:ascii="Times New Roman" w:eastAsia="Times New Roman" w:hAnsi="Times New Roman" w:cs="Times New Roman"/>
          <w:b/>
        </w:rPr>
        <w:t xml:space="preserve"> DISTRICT</w:t>
      </w:r>
    </w:p>
    <w:p w14:paraId="3EA7BDD9" w14:textId="77777777" w:rsidR="005E19E6" w:rsidRDefault="005E19E6" w:rsidP="005E19E6">
      <w:pPr>
        <w:tabs>
          <w:tab w:val="left" w:pos="9360"/>
        </w:tabs>
        <w:ind w:left="720"/>
        <w:jc w:val="center"/>
        <w:rPr>
          <w:rFonts w:ascii="Times New Roman" w:hAnsi="Times New Roman" w:cs="Times New Roman"/>
          <w:b/>
        </w:rPr>
      </w:pPr>
      <w:r>
        <w:rPr>
          <w:rFonts w:ascii="Times New Roman" w:hAnsi="Times New Roman" w:cs="Times New Roman"/>
          <w:b/>
        </w:rPr>
        <w:t>NOTICE OF MEETING OF THE</w:t>
      </w:r>
    </w:p>
    <w:p w14:paraId="442B08F2" w14:textId="77777777" w:rsidR="005E19E6" w:rsidRDefault="005E19E6" w:rsidP="005E19E6">
      <w:pPr>
        <w:ind w:left="720"/>
        <w:jc w:val="center"/>
        <w:rPr>
          <w:rFonts w:ascii="Times New Roman" w:hAnsi="Times New Roman" w:cs="Times New Roman"/>
          <w:b/>
        </w:rPr>
      </w:pPr>
      <w:r>
        <w:rPr>
          <w:rFonts w:ascii="Times New Roman" w:hAnsi="Times New Roman" w:cs="Times New Roman"/>
          <w:b/>
        </w:rPr>
        <w:t>BOARD OF DIRECTORS</w:t>
      </w:r>
    </w:p>
    <w:p w14:paraId="31628558" w14:textId="7C2489E9" w:rsidR="00D773B9" w:rsidRDefault="00D773B9" w:rsidP="00D773B9">
      <w:pPr>
        <w:keepNext/>
        <w:tabs>
          <w:tab w:val="left" w:pos="2160"/>
        </w:tabs>
        <w:ind w:left="720" w:right="1080"/>
        <w:outlineLvl w:val="1"/>
        <w:rPr>
          <w:rFonts w:ascii="Times New Roman" w:eastAsia="Times New Roman" w:hAnsi="Times New Roman" w:cs="Times New Roman"/>
          <w:b/>
        </w:rPr>
      </w:pPr>
      <w:r>
        <w:rPr>
          <w:rFonts w:ascii="Times New Roman" w:eastAsia="Times New Roman" w:hAnsi="Times New Roman" w:cs="Times New Roman"/>
          <w:b/>
        </w:rPr>
        <w:t>DATE:</w:t>
      </w:r>
      <w:r>
        <w:rPr>
          <w:rFonts w:ascii="Times New Roman" w:eastAsia="Times New Roman" w:hAnsi="Times New Roman" w:cs="Times New Roman"/>
          <w:b/>
        </w:rPr>
        <w:tab/>
        <w:t xml:space="preserve">Monday, </w:t>
      </w:r>
      <w:r w:rsidR="00793B13">
        <w:rPr>
          <w:rFonts w:ascii="Times New Roman" w:eastAsia="Times New Roman" w:hAnsi="Times New Roman" w:cs="Times New Roman"/>
          <w:b/>
        </w:rPr>
        <w:t>August 9</w:t>
      </w:r>
      <w:r>
        <w:rPr>
          <w:rFonts w:ascii="Times New Roman" w:eastAsia="Times New Roman" w:hAnsi="Times New Roman" w:cs="Times New Roman"/>
          <w:b/>
        </w:rPr>
        <w:t>, 2021</w:t>
      </w:r>
    </w:p>
    <w:p w14:paraId="2BA25B1C" w14:textId="77777777" w:rsidR="00D773B9" w:rsidRDefault="00D773B9" w:rsidP="00D773B9">
      <w:pPr>
        <w:tabs>
          <w:tab w:val="left" w:pos="2160"/>
        </w:tabs>
        <w:ind w:left="720" w:right="1080"/>
        <w:rPr>
          <w:rFonts w:ascii="Times New Roman" w:eastAsiaTheme="minorEastAsia" w:hAnsi="Times New Roman" w:cs="Times New Roman"/>
          <w:b/>
        </w:rPr>
      </w:pPr>
      <w:r>
        <w:rPr>
          <w:rFonts w:ascii="Times New Roman" w:hAnsi="Times New Roman" w:cs="Times New Roman"/>
          <w:b/>
        </w:rPr>
        <w:t>TIME:</w:t>
      </w:r>
      <w:r>
        <w:rPr>
          <w:rFonts w:ascii="Times New Roman" w:hAnsi="Times New Roman" w:cs="Times New Roman"/>
          <w:b/>
        </w:rPr>
        <w:tab/>
        <w:t>5:00 P.M.</w:t>
      </w:r>
    </w:p>
    <w:p w14:paraId="0E8E085B" w14:textId="62CBC904" w:rsidR="00D773B9" w:rsidRDefault="00D773B9" w:rsidP="00D773B9">
      <w:pPr>
        <w:tabs>
          <w:tab w:val="left" w:pos="2160"/>
        </w:tabs>
        <w:ind w:left="720" w:right="1080"/>
        <w:rPr>
          <w:rFonts w:ascii="Times New Roman" w:hAnsi="Times New Roman" w:cs="Times New Roman"/>
          <w:b/>
        </w:rPr>
      </w:pPr>
      <w:r>
        <w:rPr>
          <w:rFonts w:ascii="Times New Roman" w:hAnsi="Times New Roman" w:cs="Times New Roman"/>
          <w:b/>
        </w:rPr>
        <w:t>PLACE:</w:t>
      </w:r>
      <w:r>
        <w:rPr>
          <w:rFonts w:ascii="Times New Roman" w:hAnsi="Times New Roman" w:cs="Times New Roman"/>
          <w:b/>
        </w:rPr>
        <w:tab/>
        <w:t>Vina Elementary school auditorium</w:t>
      </w:r>
      <w:r w:rsidR="009B40D5">
        <w:rPr>
          <w:rFonts w:ascii="Times New Roman" w:hAnsi="Times New Roman" w:cs="Times New Roman"/>
          <w:b/>
        </w:rPr>
        <w:t>,</w:t>
      </w:r>
      <w:r>
        <w:rPr>
          <w:rFonts w:ascii="Times New Roman" w:hAnsi="Times New Roman" w:cs="Times New Roman"/>
          <w:b/>
        </w:rPr>
        <w:t xml:space="preserve"> </w:t>
      </w:r>
      <w:r w:rsidR="009B40D5" w:rsidRPr="009B40D5">
        <w:rPr>
          <w:rFonts w:ascii="Times New Roman" w:hAnsi="Times New Roman" w:cs="Times New Roman"/>
          <w:b/>
        </w:rPr>
        <w:t>4790 D St, Vina, CA 96092</w:t>
      </w:r>
    </w:p>
    <w:p w14:paraId="35767F36" w14:textId="77777777" w:rsidR="00456307" w:rsidRPr="00A0413F" w:rsidRDefault="00456307" w:rsidP="00456307">
      <w:pPr>
        <w:ind w:left="720" w:right="1080"/>
        <w:jc w:val="both"/>
        <w:rPr>
          <w:rFonts w:ascii="Times New Roman" w:hAnsi="Times New Roman" w:cs="Times New Roman"/>
          <w:b/>
        </w:rPr>
      </w:pPr>
    </w:p>
    <w:p w14:paraId="1DFB0AF1" w14:textId="77777777" w:rsidR="00456307" w:rsidRPr="00A0413F" w:rsidRDefault="00456307" w:rsidP="00456307">
      <w:pPr>
        <w:numPr>
          <w:ilvl w:val="0"/>
          <w:numId w:val="3"/>
        </w:numPr>
        <w:spacing w:after="240"/>
        <w:ind w:right="1080"/>
        <w:jc w:val="both"/>
        <w:rPr>
          <w:rFonts w:ascii="Times New Roman" w:hAnsi="Times New Roman" w:cs="Times New Roman"/>
        </w:rPr>
      </w:pPr>
      <w:r w:rsidRPr="00A0413F">
        <w:rPr>
          <w:rFonts w:ascii="Times New Roman" w:hAnsi="Times New Roman" w:cs="Times New Roman"/>
          <w:b/>
        </w:rPr>
        <w:t>BUSINESS</w:t>
      </w:r>
    </w:p>
    <w:p w14:paraId="42DF8E9A" w14:textId="0356F3ED" w:rsidR="00456307" w:rsidRDefault="00456307" w:rsidP="00456307">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Consent Items</w:t>
      </w:r>
    </w:p>
    <w:p w14:paraId="6248B031" w14:textId="77777777" w:rsidR="00793B13" w:rsidRPr="00A0413F"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 xml:space="preserve">Minutes from </w:t>
      </w:r>
      <w:r>
        <w:rPr>
          <w:rFonts w:ascii="Times New Roman" w:hAnsi="Times New Roman" w:cs="Times New Roman"/>
        </w:rPr>
        <w:t>July 12,</w:t>
      </w:r>
      <w:r w:rsidRPr="00A0413F">
        <w:rPr>
          <w:rFonts w:ascii="Times New Roman" w:hAnsi="Times New Roman" w:cs="Times New Roman"/>
        </w:rPr>
        <w:t xml:space="preserve"> 2021</w:t>
      </w:r>
    </w:p>
    <w:p w14:paraId="199C417D" w14:textId="345F29FB" w:rsidR="00793B13" w:rsidRDefault="00793B13" w:rsidP="00793B13">
      <w:pPr>
        <w:pStyle w:val="ListParagraph"/>
        <w:numPr>
          <w:ilvl w:val="1"/>
          <w:numId w:val="1"/>
        </w:numPr>
        <w:rPr>
          <w:rFonts w:ascii="Times New Roman" w:hAnsi="Times New Roman" w:cs="Times New Roman"/>
        </w:rPr>
      </w:pPr>
      <w:r w:rsidRPr="00A0413F">
        <w:rPr>
          <w:rFonts w:ascii="Times New Roman" w:hAnsi="Times New Roman" w:cs="Times New Roman"/>
        </w:rPr>
        <w:t>Financial Report</w:t>
      </w:r>
    </w:p>
    <w:p w14:paraId="41DA4D69" w14:textId="77777777" w:rsidR="00793B13" w:rsidRPr="006E22CF" w:rsidRDefault="00793B13" w:rsidP="00793B13">
      <w:pPr>
        <w:pStyle w:val="ListParagraph"/>
        <w:ind w:left="1440"/>
        <w:rPr>
          <w:rFonts w:ascii="Times New Roman" w:hAnsi="Times New Roman" w:cs="Times New Roman"/>
        </w:rPr>
      </w:pPr>
    </w:p>
    <w:p w14:paraId="50232F6F" w14:textId="77777777" w:rsidR="00793B13" w:rsidRDefault="00793B13" w:rsidP="00793B13">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Governance:</w:t>
      </w:r>
    </w:p>
    <w:p w14:paraId="70DF935B" w14:textId="77777777"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Acceptance of Board member resignation</w:t>
      </w:r>
    </w:p>
    <w:p w14:paraId="4C2508B0" w14:textId="77777777"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Elections</w:t>
      </w:r>
    </w:p>
    <w:p w14:paraId="43CB20E1" w14:textId="77777777"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Audit status</w:t>
      </w:r>
    </w:p>
    <w:p w14:paraId="62B92284" w14:textId="77777777"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Watermaster resignation</w:t>
      </w:r>
    </w:p>
    <w:p w14:paraId="736E066E" w14:textId="61E388F2"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Supplemental Statement of Water Diversion and Use 2019 and 2020</w:t>
      </w:r>
    </w:p>
    <w:p w14:paraId="4D35FE12" w14:textId="05E12148"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Website management</w:t>
      </w:r>
    </w:p>
    <w:p w14:paraId="28C684D3" w14:textId="6C13F78C" w:rsidR="00793B13" w:rsidRDefault="00793B13" w:rsidP="00793B13">
      <w:pPr>
        <w:pStyle w:val="ListParagraph"/>
        <w:numPr>
          <w:ilvl w:val="1"/>
          <w:numId w:val="1"/>
        </w:numPr>
        <w:contextualSpacing w:val="0"/>
        <w:rPr>
          <w:rFonts w:ascii="Times New Roman" w:hAnsi="Times New Roman" w:cs="Times New Roman"/>
        </w:rPr>
      </w:pPr>
      <w:r>
        <w:rPr>
          <w:rFonts w:ascii="Times New Roman" w:hAnsi="Times New Roman" w:cs="Times New Roman"/>
        </w:rPr>
        <w:t xml:space="preserve">Channel restoration- Support for SVRIC </w:t>
      </w:r>
      <w:r w:rsidR="008F4942">
        <w:rPr>
          <w:rFonts w:ascii="Times New Roman" w:hAnsi="Times New Roman" w:cs="Times New Roman"/>
        </w:rPr>
        <w:t xml:space="preserve">proposal to </w:t>
      </w:r>
      <w:r w:rsidR="00E05160">
        <w:rPr>
          <w:rFonts w:ascii="Times New Roman" w:hAnsi="Times New Roman" w:cs="Times New Roman"/>
        </w:rPr>
        <w:t>SWRCB</w:t>
      </w:r>
    </w:p>
    <w:p w14:paraId="710993B0" w14:textId="77777777" w:rsidR="00793B13" w:rsidRDefault="00793B13" w:rsidP="00793B13">
      <w:pPr>
        <w:pStyle w:val="ListParagraph"/>
        <w:ind w:left="1440"/>
        <w:contextualSpacing w:val="0"/>
        <w:rPr>
          <w:rFonts w:ascii="Times New Roman" w:hAnsi="Times New Roman" w:cs="Times New Roman"/>
        </w:rPr>
      </w:pPr>
    </w:p>
    <w:p w14:paraId="56CA40A7" w14:textId="77777777" w:rsidR="00793B13" w:rsidRPr="00456307" w:rsidRDefault="00793B13" w:rsidP="00793B13">
      <w:pPr>
        <w:pStyle w:val="ListParagraph"/>
        <w:ind w:left="1440"/>
        <w:rPr>
          <w:rFonts w:ascii="Times New Roman" w:hAnsi="Times New Roman" w:cs="Times New Roman"/>
        </w:rPr>
      </w:pPr>
    </w:p>
    <w:p w14:paraId="2F3998B3" w14:textId="77777777" w:rsidR="00C35E18" w:rsidRPr="009A5520"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District Facilities:</w:t>
      </w:r>
    </w:p>
    <w:p w14:paraId="4FA3CAB7" w14:textId="77777777" w:rsidR="00C35E18" w:rsidRPr="009A5520"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State Water Control Board Curtailment action</w:t>
      </w:r>
    </w:p>
    <w:p w14:paraId="59A4B774" w14:textId="77777777" w:rsidR="00C35E18"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Water distribution report</w:t>
      </w:r>
    </w:p>
    <w:p w14:paraId="1F1EC957" w14:textId="77777777" w:rsidR="00C35E18" w:rsidRDefault="00C35E18" w:rsidP="00C35E18">
      <w:pPr>
        <w:pStyle w:val="ListParagraph"/>
        <w:numPr>
          <w:ilvl w:val="2"/>
          <w:numId w:val="1"/>
        </w:numPr>
        <w:rPr>
          <w:rFonts w:ascii="Times New Roman" w:hAnsi="Times New Roman" w:cs="Times New Roman"/>
        </w:rPr>
      </w:pPr>
      <w:r w:rsidRPr="00456307">
        <w:rPr>
          <w:rFonts w:ascii="Times New Roman" w:hAnsi="Times New Roman" w:cs="Times New Roman"/>
        </w:rPr>
        <w:t>District repairs</w:t>
      </w:r>
    </w:p>
    <w:p w14:paraId="7B1ECD2B" w14:textId="77777777" w:rsidR="00C35E18" w:rsidRDefault="00C35E18" w:rsidP="00C35E18">
      <w:pPr>
        <w:pStyle w:val="ListParagraph"/>
        <w:numPr>
          <w:ilvl w:val="2"/>
          <w:numId w:val="1"/>
        </w:numPr>
        <w:rPr>
          <w:rFonts w:ascii="Times New Roman" w:hAnsi="Times New Roman" w:cs="Times New Roman"/>
        </w:rPr>
      </w:pPr>
      <w:r>
        <w:rPr>
          <w:rFonts w:ascii="Times New Roman" w:hAnsi="Times New Roman" w:cs="Times New Roman"/>
        </w:rPr>
        <w:t>Landowner water usage</w:t>
      </w:r>
    </w:p>
    <w:p w14:paraId="67B1DE29" w14:textId="77777777" w:rsidR="00C35E18" w:rsidRDefault="00C35E18" w:rsidP="00C35E18">
      <w:pPr>
        <w:pStyle w:val="ListParagraph"/>
        <w:numPr>
          <w:ilvl w:val="2"/>
          <w:numId w:val="1"/>
        </w:numPr>
        <w:rPr>
          <w:rFonts w:ascii="Times New Roman" w:hAnsi="Times New Roman" w:cs="Times New Roman"/>
        </w:rPr>
      </w:pPr>
      <w:r>
        <w:rPr>
          <w:rFonts w:ascii="Times New Roman" w:hAnsi="Times New Roman" w:cs="Times New Roman"/>
        </w:rPr>
        <w:t>District pump</w:t>
      </w:r>
    </w:p>
    <w:p w14:paraId="2DA4A855" w14:textId="77777777" w:rsidR="00C35E18" w:rsidRPr="00FC1D83" w:rsidRDefault="00C35E18" w:rsidP="00C35E18">
      <w:pPr>
        <w:pStyle w:val="ListParagraph"/>
        <w:numPr>
          <w:ilvl w:val="1"/>
          <w:numId w:val="1"/>
        </w:numPr>
        <w:rPr>
          <w:rFonts w:ascii="Times New Roman" w:hAnsi="Times New Roman" w:cs="Times New Roman"/>
        </w:rPr>
      </w:pPr>
      <w:r>
        <w:rPr>
          <w:rFonts w:ascii="Times New Roman" w:hAnsi="Times New Roman" w:cs="Times New Roman"/>
        </w:rPr>
        <w:t>Head Gate Control grant</w:t>
      </w:r>
    </w:p>
    <w:p w14:paraId="20DA8BC3" w14:textId="75AED1E4" w:rsidR="00C35E18" w:rsidRDefault="00C35E18" w:rsidP="00C35E18">
      <w:pPr>
        <w:pStyle w:val="ListParagraph"/>
        <w:numPr>
          <w:ilvl w:val="2"/>
          <w:numId w:val="1"/>
        </w:numPr>
        <w:rPr>
          <w:rFonts w:ascii="Times New Roman" w:hAnsi="Times New Roman" w:cs="Times New Roman"/>
        </w:rPr>
      </w:pPr>
      <w:r>
        <w:rPr>
          <w:rFonts w:ascii="Times New Roman" w:hAnsi="Times New Roman" w:cs="Times New Roman"/>
        </w:rPr>
        <w:t>Notice of exemption</w:t>
      </w:r>
    </w:p>
    <w:p w14:paraId="4EB7128F" w14:textId="77777777" w:rsidR="00C35E18" w:rsidRDefault="00C35E18" w:rsidP="00C35E18">
      <w:pPr>
        <w:pStyle w:val="ListParagraph"/>
        <w:ind w:left="2940"/>
        <w:rPr>
          <w:rFonts w:ascii="Times New Roman" w:hAnsi="Times New Roman" w:cs="Times New Roman"/>
        </w:rPr>
      </w:pPr>
    </w:p>
    <w:p w14:paraId="0C1A48BD" w14:textId="77777777" w:rsidR="00C35E18" w:rsidRDefault="00C35E18" w:rsidP="00C35E18">
      <w:pPr>
        <w:pStyle w:val="ListParagraph"/>
        <w:numPr>
          <w:ilvl w:val="0"/>
          <w:numId w:val="1"/>
        </w:numPr>
        <w:ind w:left="720" w:hanging="450"/>
        <w:contextualSpacing w:val="0"/>
        <w:rPr>
          <w:rFonts w:ascii="Times New Roman" w:hAnsi="Times New Roman" w:cs="Times New Roman"/>
        </w:rPr>
      </w:pPr>
      <w:r w:rsidRPr="00A0413F">
        <w:rPr>
          <w:rFonts w:ascii="Times New Roman" w:hAnsi="Times New Roman" w:cs="Times New Roman"/>
        </w:rPr>
        <w:t>Review and Approval of District Budget</w:t>
      </w:r>
    </w:p>
    <w:p w14:paraId="03FB9982" w14:textId="77777777" w:rsidR="00AB6A96" w:rsidRPr="00A0413F" w:rsidRDefault="00AB6A96" w:rsidP="00AB6A96">
      <w:pPr>
        <w:pStyle w:val="ListParagraph"/>
        <w:ind w:left="1440"/>
        <w:contextualSpacing w:val="0"/>
        <w:rPr>
          <w:rFonts w:ascii="Times New Roman" w:hAnsi="Times New Roman" w:cs="Times New Roman"/>
        </w:rPr>
      </w:pPr>
    </w:p>
    <w:p w14:paraId="411B128C" w14:textId="77777777" w:rsidR="00C35E18" w:rsidRPr="00345054" w:rsidRDefault="00C35E18" w:rsidP="00C35E18">
      <w:pPr>
        <w:pStyle w:val="ListParagraph"/>
        <w:numPr>
          <w:ilvl w:val="0"/>
          <w:numId w:val="1"/>
        </w:numPr>
        <w:ind w:left="720" w:hanging="450"/>
        <w:contextualSpacing w:val="0"/>
        <w:rPr>
          <w:rFonts w:ascii="Times New Roman" w:hAnsi="Times New Roman" w:cs="Times New Roman"/>
        </w:rPr>
      </w:pPr>
      <w:r>
        <w:rPr>
          <w:rFonts w:ascii="Times New Roman" w:hAnsi="Times New Roman" w:cs="Times New Roman"/>
        </w:rPr>
        <w:t>Bylaws Committee Report:</w:t>
      </w:r>
    </w:p>
    <w:p w14:paraId="46A36272" w14:textId="77777777" w:rsidR="00C35E18" w:rsidRDefault="00C35E18" w:rsidP="00C35E18">
      <w:pPr>
        <w:pStyle w:val="ListParagraph"/>
        <w:numPr>
          <w:ilvl w:val="1"/>
          <w:numId w:val="1"/>
        </w:numPr>
        <w:contextualSpacing w:val="0"/>
        <w:rPr>
          <w:rFonts w:ascii="Times New Roman" w:hAnsi="Times New Roman" w:cs="Times New Roman"/>
        </w:rPr>
      </w:pPr>
      <w:r>
        <w:rPr>
          <w:rFonts w:ascii="Times New Roman" w:hAnsi="Times New Roman" w:cs="Times New Roman"/>
        </w:rPr>
        <w:t>Mission Statement</w:t>
      </w:r>
    </w:p>
    <w:p w14:paraId="15937C20" w14:textId="48B863E5" w:rsidR="00AE190E" w:rsidRPr="00C35E18" w:rsidRDefault="00C35E18" w:rsidP="00C35E18">
      <w:pPr>
        <w:pStyle w:val="ListParagraph"/>
        <w:numPr>
          <w:ilvl w:val="1"/>
          <w:numId w:val="1"/>
        </w:numPr>
        <w:contextualSpacing w:val="0"/>
        <w:rPr>
          <w:rFonts w:ascii="Times New Roman" w:hAnsi="Times New Roman" w:cs="Times New Roman"/>
        </w:rPr>
      </w:pPr>
      <w:r>
        <w:rPr>
          <w:rFonts w:ascii="Times New Roman" w:hAnsi="Times New Roman" w:cs="Times New Roman"/>
        </w:rPr>
        <w:t>Preamble</w:t>
      </w:r>
    </w:p>
    <w:p w14:paraId="1FBCE816" w14:textId="77777777" w:rsidR="00270CDB" w:rsidRDefault="00270CDB" w:rsidP="00270CDB">
      <w:pPr>
        <w:pStyle w:val="ListParagraph"/>
        <w:ind w:left="1440" w:right="1080"/>
        <w:jc w:val="both"/>
        <w:rPr>
          <w:rFonts w:ascii="Times New Roman" w:hAnsi="Times New Roman" w:cs="Times New Roman"/>
        </w:rPr>
      </w:pPr>
    </w:p>
    <w:p w14:paraId="21A0EDD6" w14:textId="4E4A1138" w:rsidR="00AE190E" w:rsidRPr="00270CDB" w:rsidRDefault="00AE190E" w:rsidP="00270CDB">
      <w:pPr>
        <w:pStyle w:val="ListParagraph"/>
        <w:numPr>
          <w:ilvl w:val="0"/>
          <w:numId w:val="3"/>
        </w:numPr>
        <w:ind w:right="1080"/>
        <w:rPr>
          <w:rFonts w:ascii="Times New Roman" w:hAnsi="Times New Roman" w:cs="Times New Roman"/>
          <w:b/>
        </w:rPr>
      </w:pPr>
      <w:r w:rsidRPr="00270CDB">
        <w:rPr>
          <w:rFonts w:ascii="Times New Roman" w:hAnsi="Times New Roman" w:cs="Times New Roman"/>
          <w:b/>
        </w:rPr>
        <w:t>PUBLIC COMMENTS</w:t>
      </w:r>
    </w:p>
    <w:p w14:paraId="35D0DF6B" w14:textId="67A9B92D" w:rsidR="00AE190E" w:rsidRPr="00AE190E" w:rsidRDefault="00AE190E" w:rsidP="00AE190E">
      <w:pPr>
        <w:pStyle w:val="ListParagraph"/>
        <w:jc w:val="both"/>
        <w:rPr>
          <w:rFonts w:ascii="Times New Roman" w:hAnsi="Times New Roman" w:cs="Times New Roman"/>
        </w:rPr>
      </w:pPr>
      <w:r w:rsidRPr="00AE190E">
        <w:rPr>
          <w:rFonts w:ascii="Times New Roman" w:hAnsi="Times New Roman" w:cs="Times New Roman"/>
        </w:rPr>
        <w:t xml:space="preserve">Any member of the public may address the Board on any topic related to the District that is not on the agenda.  Public comment will be taken on agenda action items immediately prior to Board action.  The Board will not </w:t>
      </w:r>
      <w:proofErr w:type="gramStart"/>
      <w:r w:rsidRPr="00AE190E">
        <w:rPr>
          <w:rFonts w:ascii="Times New Roman" w:hAnsi="Times New Roman" w:cs="Times New Roman"/>
        </w:rPr>
        <w:t>take action</w:t>
      </w:r>
      <w:proofErr w:type="gramEnd"/>
      <w:r w:rsidRPr="00AE190E">
        <w:rPr>
          <w:rFonts w:ascii="Times New Roman" w:hAnsi="Times New Roman" w:cs="Times New Roman"/>
        </w:rPr>
        <w:t xml:space="preserve"> on any item not on the agenda. </w:t>
      </w:r>
    </w:p>
    <w:p w14:paraId="753B8CFF" w14:textId="77777777" w:rsidR="00456307" w:rsidRDefault="00456307"/>
    <w:sectPr w:rsidR="0045630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4D9DB" w14:textId="77777777" w:rsidR="00523E12" w:rsidRDefault="00523E12" w:rsidP="00523E12">
      <w:pPr>
        <w:spacing w:after="0" w:line="240" w:lineRule="auto"/>
      </w:pPr>
      <w:r>
        <w:separator/>
      </w:r>
    </w:p>
  </w:endnote>
  <w:endnote w:type="continuationSeparator" w:id="0">
    <w:p w14:paraId="5EF4921B" w14:textId="77777777" w:rsidR="00523E12" w:rsidRDefault="00523E12" w:rsidP="00523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FB388A" w14:textId="792EE52E" w:rsidR="00523E12" w:rsidRDefault="00523E12" w:rsidP="00523E12">
    <w:pPr>
      <w:pStyle w:val="Footer"/>
    </w:pPr>
    <w:r w:rsidRPr="00523E12">
      <w:rPr>
        <w:noProof/>
        <w:spacing w:val="-2"/>
        <w:sz w:val="12"/>
      </w:rPr>
      <w:t>1724314v1</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37847" w14:textId="77777777" w:rsidR="00523E12" w:rsidRDefault="00523E12" w:rsidP="00523E12">
      <w:pPr>
        <w:spacing w:after="0" w:line="240" w:lineRule="auto"/>
      </w:pPr>
      <w:r>
        <w:separator/>
      </w:r>
    </w:p>
  </w:footnote>
  <w:footnote w:type="continuationSeparator" w:id="0">
    <w:p w14:paraId="7BBEE94B" w14:textId="77777777" w:rsidR="00523E12" w:rsidRDefault="00523E12" w:rsidP="00523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65061"/>
    <w:multiLevelType w:val="multilevel"/>
    <w:tmpl w:val="C3A8B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90578A4"/>
    <w:multiLevelType w:val="singleLevel"/>
    <w:tmpl w:val="74CC290A"/>
    <w:lvl w:ilvl="0">
      <w:start w:val="1"/>
      <w:numFmt w:val="upperRoman"/>
      <w:pStyle w:val="Heading3"/>
      <w:lvlText w:val="%1."/>
      <w:lvlJc w:val="left"/>
      <w:pPr>
        <w:tabs>
          <w:tab w:val="num" w:pos="720"/>
        </w:tabs>
        <w:ind w:left="720" w:hanging="720"/>
      </w:pPr>
      <w:rPr>
        <w:b/>
      </w:rPr>
    </w:lvl>
  </w:abstractNum>
  <w:abstractNum w:abstractNumId="2" w15:restartNumberingAfterBreak="0">
    <w:nsid w:val="78E11C76"/>
    <w:multiLevelType w:val="hybridMultilevel"/>
    <w:tmpl w:val="3FC4BD46"/>
    <w:lvl w:ilvl="0" w:tplc="2F400BFE">
      <w:start w:val="1"/>
      <w:numFmt w:val="decimal"/>
      <w:lvlText w:val="%1."/>
      <w:lvlJc w:val="left"/>
      <w:pPr>
        <w:ind w:left="1500" w:hanging="360"/>
      </w:pPr>
      <w:rPr>
        <w:b w:val="0"/>
      </w:rPr>
    </w:lvl>
    <w:lvl w:ilvl="1" w:tplc="00147122">
      <w:start w:val="1"/>
      <w:numFmt w:val="lowerLetter"/>
      <w:lvlText w:val="(%2)"/>
      <w:lvlJc w:val="left"/>
      <w:pPr>
        <w:ind w:left="1440" w:hanging="360"/>
      </w:pPr>
      <w:rPr>
        <w:rFonts w:hint="default"/>
      </w:rPr>
    </w:lvl>
    <w:lvl w:ilvl="2" w:tplc="0409001B">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8"/>
  <w:proofState w:spelling="clean" w:grammar="clean"/>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307"/>
    <w:rsid w:val="00022E15"/>
    <w:rsid w:val="000C1268"/>
    <w:rsid w:val="001A6FD8"/>
    <w:rsid w:val="001C7B70"/>
    <w:rsid w:val="00270CDB"/>
    <w:rsid w:val="00285199"/>
    <w:rsid w:val="002D00B2"/>
    <w:rsid w:val="00324386"/>
    <w:rsid w:val="00345054"/>
    <w:rsid w:val="00346E60"/>
    <w:rsid w:val="003C52A6"/>
    <w:rsid w:val="003E529E"/>
    <w:rsid w:val="00456307"/>
    <w:rsid w:val="00495AF4"/>
    <w:rsid w:val="00523E12"/>
    <w:rsid w:val="005E19E6"/>
    <w:rsid w:val="006E081D"/>
    <w:rsid w:val="00793B13"/>
    <w:rsid w:val="008729DE"/>
    <w:rsid w:val="008A54FD"/>
    <w:rsid w:val="008F4942"/>
    <w:rsid w:val="0097315F"/>
    <w:rsid w:val="009800DB"/>
    <w:rsid w:val="009B40D5"/>
    <w:rsid w:val="009F46E8"/>
    <w:rsid w:val="00AB6A96"/>
    <w:rsid w:val="00AE190E"/>
    <w:rsid w:val="00B71E1D"/>
    <w:rsid w:val="00C20CFE"/>
    <w:rsid w:val="00C35E18"/>
    <w:rsid w:val="00D40045"/>
    <w:rsid w:val="00D67A85"/>
    <w:rsid w:val="00D773B9"/>
    <w:rsid w:val="00E05160"/>
    <w:rsid w:val="00E1138C"/>
    <w:rsid w:val="00F801F5"/>
    <w:rsid w:val="00FF0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8831"/>
  <w15:chartTrackingRefBased/>
  <w15:docId w15:val="{30FF0CCE-694E-4B10-B70C-9B44D2436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qFormat/>
    <w:rsid w:val="00456307"/>
    <w:pPr>
      <w:keepNext/>
      <w:numPr>
        <w:numId w:val="2"/>
      </w:numPr>
      <w:spacing w:after="0" w:line="240" w:lineRule="auto"/>
      <w:outlineLvl w:val="2"/>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56307"/>
    <w:rPr>
      <w:rFonts w:ascii="Times New Roman" w:eastAsia="Times New Roman" w:hAnsi="Times New Roman" w:cs="Times New Roman"/>
      <w:b/>
      <w:sz w:val="20"/>
      <w:szCs w:val="20"/>
    </w:rPr>
  </w:style>
  <w:style w:type="paragraph" w:styleId="ListParagraph">
    <w:name w:val="List Paragraph"/>
    <w:basedOn w:val="Normal"/>
    <w:uiPriority w:val="34"/>
    <w:qFormat/>
    <w:rsid w:val="00456307"/>
    <w:pPr>
      <w:spacing w:after="0" w:line="240" w:lineRule="auto"/>
      <w:ind w:left="720"/>
      <w:contextualSpacing/>
    </w:pPr>
    <w:rPr>
      <w:rFonts w:eastAsiaTheme="minorEastAsia"/>
      <w:sz w:val="24"/>
      <w:szCs w:val="24"/>
    </w:rPr>
  </w:style>
  <w:style w:type="paragraph" w:styleId="Header">
    <w:name w:val="header"/>
    <w:basedOn w:val="Normal"/>
    <w:link w:val="HeaderChar"/>
    <w:uiPriority w:val="99"/>
    <w:unhideWhenUsed/>
    <w:rsid w:val="00523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E12"/>
  </w:style>
  <w:style w:type="paragraph" w:styleId="Footer">
    <w:name w:val="footer"/>
    <w:basedOn w:val="Normal"/>
    <w:link w:val="FooterChar"/>
    <w:uiPriority w:val="99"/>
    <w:unhideWhenUsed/>
    <w:rsid w:val="00523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985362">
      <w:bodyDiv w:val="1"/>
      <w:marLeft w:val="0"/>
      <w:marRight w:val="0"/>
      <w:marTop w:val="0"/>
      <w:marBottom w:val="0"/>
      <w:divBdr>
        <w:top w:val="none" w:sz="0" w:space="0" w:color="auto"/>
        <w:left w:val="none" w:sz="0" w:space="0" w:color="auto"/>
        <w:bottom w:val="none" w:sz="0" w:space="0" w:color="auto"/>
        <w:right w:val="none" w:sz="0" w:space="0" w:color="auto"/>
      </w:divBdr>
    </w:div>
    <w:div w:id="14726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159</Words>
  <Characters>910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Bentz, Keith</dc:creator>
  <cp:lastModifiedBy>Bentz, Keith</cp:lastModifiedBy>
  <cp:revision>2</cp:revision>
  <dcterms:created xsi:type="dcterms:W3CDTF">2021-08-05T23:32:00Z</dcterms:created>
  <dcterms:modified xsi:type="dcterms:W3CDTF">2021-08-05T23:32:00Z</dcterms:modified>
</cp:coreProperties>
</file>