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FED" w:rsidRDefault="00317FED" w:rsidP="00854625">
      <w:pPr>
        <w:spacing w:after="158" w:line="240" w:lineRule="auto"/>
        <w:rPr>
          <w:rFonts w:ascii="Helvetica" w:eastAsia="Times New Roman" w:hAnsi="Helvetica" w:cs="Helvetica"/>
          <w:b/>
          <w:color w:val="666666"/>
          <w:sz w:val="40"/>
          <w:szCs w:val="23"/>
        </w:rPr>
      </w:pPr>
    </w:p>
    <w:p w:rsidR="00C118B0" w:rsidRDefault="00C118B0" w:rsidP="00C118B0">
      <w:pPr>
        <w:spacing w:after="158" w:line="240" w:lineRule="auto"/>
        <w:jc w:val="center"/>
        <w:rPr>
          <w:rFonts w:ascii="Helvetica" w:eastAsia="Times New Roman" w:hAnsi="Helvetica" w:cs="Helvetica"/>
          <w:b/>
          <w:color w:val="666666"/>
          <w:sz w:val="40"/>
          <w:szCs w:val="23"/>
        </w:rPr>
      </w:pPr>
      <w:r>
        <w:rPr>
          <w:rFonts w:ascii="Helvetica" w:eastAsia="Times New Roman" w:hAnsi="Helvetica" w:cs="Helvetica"/>
          <w:b/>
          <w:noProof/>
          <w:color w:val="666666"/>
          <w:sz w:val="40"/>
          <w:szCs w:val="23"/>
        </w:rPr>
        <w:drawing>
          <wp:inline distT="0" distB="0" distL="0" distR="0" wp14:anchorId="0F1F3B38" wp14:editId="3C2F81BA">
            <wp:extent cx="1674421" cy="8268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intAll1 (5).png"/>
                    <pic:cNvPicPr/>
                  </pic:nvPicPr>
                  <pic:blipFill>
                    <a:blip r:embed="rId8">
                      <a:extLst>
                        <a:ext uri="{28A0092B-C50C-407E-A947-70E740481C1C}">
                          <a14:useLocalDpi xmlns:a14="http://schemas.microsoft.com/office/drawing/2010/main" val="0"/>
                        </a:ext>
                      </a:extLst>
                    </a:blip>
                    <a:stretch>
                      <a:fillRect/>
                    </a:stretch>
                  </pic:blipFill>
                  <pic:spPr>
                    <a:xfrm>
                      <a:off x="0" y="0"/>
                      <a:ext cx="1674421" cy="826875"/>
                    </a:xfrm>
                    <a:prstGeom prst="rect">
                      <a:avLst/>
                    </a:prstGeom>
                  </pic:spPr>
                </pic:pic>
              </a:graphicData>
            </a:graphic>
          </wp:inline>
        </w:drawing>
      </w:r>
    </w:p>
    <w:p w:rsidR="00C118B0" w:rsidRDefault="00C118B0" w:rsidP="00C118B0">
      <w:pPr>
        <w:spacing w:after="158" w:line="240" w:lineRule="auto"/>
        <w:jc w:val="center"/>
        <w:rPr>
          <w:rFonts w:ascii="Times New Roman" w:eastAsia="Times New Roman" w:hAnsi="Times New Roman" w:cs="Times New Roman"/>
          <w:b/>
          <w:color w:val="666666"/>
          <w:sz w:val="36"/>
          <w:szCs w:val="23"/>
        </w:rPr>
      </w:pPr>
      <w:r w:rsidRPr="00C118B0">
        <w:rPr>
          <w:rFonts w:ascii="Times New Roman" w:eastAsia="Times New Roman" w:hAnsi="Times New Roman" w:cs="Times New Roman"/>
          <w:b/>
          <w:color w:val="666666"/>
          <w:sz w:val="36"/>
          <w:szCs w:val="23"/>
        </w:rPr>
        <w:t>Terms of Service Agreement</w:t>
      </w:r>
    </w:p>
    <w:p w:rsidR="00C118B0" w:rsidRPr="00C118B0" w:rsidRDefault="00C118B0" w:rsidP="00C118B0">
      <w:pPr>
        <w:spacing w:after="158" w:line="240" w:lineRule="auto"/>
        <w:jc w:val="center"/>
        <w:rPr>
          <w:rFonts w:ascii="Times New Roman" w:eastAsia="Times New Roman" w:hAnsi="Times New Roman" w:cs="Times New Roman"/>
          <w:b/>
          <w:color w:val="666666"/>
          <w:sz w:val="16"/>
          <w:szCs w:val="16"/>
        </w:rPr>
      </w:pPr>
    </w:p>
    <w:p w:rsidR="00C118B0" w:rsidRPr="00C118B0" w:rsidRDefault="00C118B0" w:rsidP="00C118B0">
      <w:pPr>
        <w:rPr>
          <w:rFonts w:ascii="Times New Roman" w:hAnsi="Times New Roman" w:cs="Times New Roman"/>
          <w:b/>
          <w:sz w:val="20"/>
        </w:rPr>
      </w:pPr>
      <w:r w:rsidRPr="00C118B0">
        <w:rPr>
          <w:rFonts w:ascii="Times New Roman" w:hAnsi="Times New Roman" w:cs="Times New Roman"/>
          <w:b/>
          <w:sz w:val="20"/>
        </w:rPr>
        <w:t>Any participation in this service shall constitute as acceptance to terms and conditions agreement.</w:t>
      </w:r>
    </w:p>
    <w:p w:rsidR="00C118B0" w:rsidRPr="00C118B0" w:rsidRDefault="00C118B0" w:rsidP="00C118B0">
      <w:pPr>
        <w:rPr>
          <w:rFonts w:ascii="Times New Roman" w:hAnsi="Times New Roman" w:cs="Times New Roman"/>
          <w:b/>
          <w:sz w:val="20"/>
        </w:rPr>
      </w:pPr>
      <w:r w:rsidRPr="00C118B0">
        <w:rPr>
          <w:rFonts w:ascii="Times New Roman" w:hAnsi="Times New Roman" w:cs="Times New Roman"/>
          <w:b/>
          <w:sz w:val="20"/>
        </w:rPr>
        <w:t xml:space="preserve">Terms and conditions may be subject to change at company discretion. </w:t>
      </w:r>
    </w:p>
    <w:p w:rsidR="00C118B0" w:rsidRDefault="00C118B0">
      <w:pPr>
        <w:rPr>
          <w:rFonts w:ascii="Times New Roman" w:hAnsi="Times New Roman" w:cs="Times New Roman"/>
          <w:b/>
          <w:sz w:val="20"/>
        </w:rPr>
      </w:pPr>
      <w:r>
        <w:rPr>
          <w:rFonts w:ascii="Times New Roman" w:hAnsi="Times New Roman" w:cs="Times New Roman"/>
          <w:b/>
          <w:sz w:val="20"/>
        </w:rPr>
        <w:t xml:space="preserve">Building a positive rapport with our clients is of the utmost importance to our company. We want you to be as happy with our work as possible. If there are any concerns or complaints we kindly ask that you report them to us as soon as possible, so that we may </w:t>
      </w:r>
      <w:r w:rsidR="005B3F95">
        <w:rPr>
          <w:rFonts w:ascii="Times New Roman" w:hAnsi="Times New Roman" w:cs="Times New Roman"/>
          <w:b/>
          <w:sz w:val="20"/>
        </w:rPr>
        <w:t>have the opportunity to resolve any issues.</w:t>
      </w:r>
    </w:p>
    <w:p w:rsidR="00B42E9E" w:rsidRPr="00C118B0" w:rsidRDefault="00B42E9E">
      <w:pPr>
        <w:rPr>
          <w:rFonts w:ascii="Times New Roman" w:hAnsi="Times New Roman" w:cs="Times New Roman"/>
          <w:b/>
          <w:sz w:val="20"/>
        </w:rPr>
      </w:pPr>
      <w:r w:rsidRPr="00C118B0">
        <w:rPr>
          <w:rFonts w:ascii="Times New Roman" w:hAnsi="Times New Roman" w:cs="Times New Roman"/>
          <w:b/>
          <w:sz w:val="20"/>
        </w:rPr>
        <w:t xml:space="preserve">Before/After photos of completed projects may be taken and used in public portfolio and/or future advertisements. </w:t>
      </w:r>
      <w:r w:rsidR="00C118B0">
        <w:rPr>
          <w:rFonts w:ascii="Times New Roman" w:hAnsi="Times New Roman" w:cs="Times New Roman"/>
          <w:b/>
          <w:sz w:val="20"/>
        </w:rPr>
        <w:t>Unless otherwise specified by customer.</w:t>
      </w:r>
    </w:p>
    <w:p w:rsidR="004E2E75" w:rsidRPr="00031579" w:rsidRDefault="004E2E75">
      <w:pPr>
        <w:rPr>
          <w:rFonts w:ascii="Times New Roman" w:hAnsi="Times New Roman" w:cs="Times New Roman"/>
          <w:b/>
          <w:color w:val="0070C0"/>
          <w:sz w:val="24"/>
          <w:u w:val="single"/>
        </w:rPr>
      </w:pPr>
      <w:r w:rsidRPr="00031579">
        <w:rPr>
          <w:rFonts w:ascii="Times New Roman" w:hAnsi="Times New Roman" w:cs="Times New Roman"/>
          <w:b/>
          <w:color w:val="0070C0"/>
          <w:sz w:val="24"/>
          <w:u w:val="single"/>
        </w:rPr>
        <w:t>Included Services:</w:t>
      </w:r>
    </w:p>
    <w:p w:rsidR="004E2E75" w:rsidRPr="00C118B0" w:rsidRDefault="004E2E75">
      <w:pPr>
        <w:rPr>
          <w:rFonts w:ascii="Times New Roman" w:hAnsi="Times New Roman" w:cs="Times New Roman"/>
          <w:sz w:val="20"/>
        </w:rPr>
      </w:pPr>
      <w:r w:rsidRPr="00C118B0">
        <w:rPr>
          <w:rFonts w:ascii="Times New Roman" w:hAnsi="Times New Roman" w:cs="Times New Roman"/>
          <w:sz w:val="20"/>
        </w:rPr>
        <w:t xml:space="preserve">Services rendered shall be as per </w:t>
      </w:r>
      <w:r w:rsidRPr="00C118B0">
        <w:rPr>
          <w:rFonts w:ascii="Times New Roman" w:hAnsi="Times New Roman" w:cs="Times New Roman"/>
          <w:b/>
          <w:sz w:val="20"/>
        </w:rPr>
        <w:t>signed sales contract</w:t>
      </w:r>
      <w:r w:rsidRPr="00C118B0">
        <w:rPr>
          <w:rFonts w:ascii="Times New Roman" w:hAnsi="Times New Roman" w:cs="Times New Roman"/>
          <w:sz w:val="20"/>
        </w:rPr>
        <w:t>, and will be clearly broken down on estimate prior to start of work.</w:t>
      </w:r>
    </w:p>
    <w:p w:rsidR="003E120D" w:rsidRPr="00C118B0" w:rsidRDefault="004E2E75">
      <w:pPr>
        <w:rPr>
          <w:rFonts w:ascii="Times New Roman" w:hAnsi="Times New Roman" w:cs="Times New Roman"/>
          <w:sz w:val="20"/>
        </w:rPr>
      </w:pPr>
      <w:r w:rsidRPr="00C118B0">
        <w:rPr>
          <w:rFonts w:ascii="Times New Roman" w:hAnsi="Times New Roman" w:cs="Times New Roman"/>
          <w:sz w:val="20"/>
        </w:rPr>
        <w:t>Work to be performed will meet/exceed industry standards</w:t>
      </w:r>
      <w:r w:rsidR="003E120D" w:rsidRPr="00C118B0">
        <w:rPr>
          <w:rFonts w:ascii="Times New Roman" w:hAnsi="Times New Roman" w:cs="Times New Roman"/>
          <w:sz w:val="20"/>
        </w:rPr>
        <w:t>.</w:t>
      </w:r>
      <w:r w:rsidRPr="00C118B0">
        <w:rPr>
          <w:rFonts w:ascii="Times New Roman" w:hAnsi="Times New Roman" w:cs="Times New Roman"/>
          <w:sz w:val="20"/>
        </w:rPr>
        <w:t xml:space="preserve"> </w:t>
      </w:r>
    </w:p>
    <w:p w:rsidR="009C3E84" w:rsidRPr="00031579" w:rsidRDefault="009C3E84">
      <w:pPr>
        <w:rPr>
          <w:rFonts w:ascii="Times New Roman" w:hAnsi="Times New Roman" w:cs="Times New Roman"/>
          <w:b/>
          <w:color w:val="0070C0"/>
          <w:sz w:val="24"/>
          <w:u w:val="single"/>
        </w:rPr>
      </w:pPr>
      <w:r w:rsidRPr="00031579">
        <w:rPr>
          <w:rFonts w:ascii="Times New Roman" w:hAnsi="Times New Roman" w:cs="Times New Roman"/>
          <w:b/>
          <w:color w:val="0070C0"/>
          <w:sz w:val="24"/>
          <w:u w:val="single"/>
        </w:rPr>
        <w:t>Additional Extras:</w:t>
      </w:r>
    </w:p>
    <w:p w:rsidR="009C3E84" w:rsidRPr="00C118B0" w:rsidRDefault="009C3E84">
      <w:pPr>
        <w:rPr>
          <w:rFonts w:ascii="Times New Roman" w:hAnsi="Times New Roman" w:cs="Times New Roman"/>
          <w:sz w:val="20"/>
        </w:rPr>
      </w:pPr>
      <w:r w:rsidRPr="00C118B0">
        <w:rPr>
          <w:rFonts w:ascii="Times New Roman" w:hAnsi="Times New Roman" w:cs="Times New Roman"/>
          <w:sz w:val="20"/>
        </w:rPr>
        <w:t xml:space="preserve">Extra/additional services not included in initial proposal, may be added to existing invoice or invoiced separately. Chargeable extras are considered anything other than what is expressed in customer </w:t>
      </w:r>
      <w:r w:rsidR="00C118B0">
        <w:rPr>
          <w:rFonts w:ascii="Times New Roman" w:hAnsi="Times New Roman" w:cs="Times New Roman"/>
          <w:sz w:val="20"/>
        </w:rPr>
        <w:t>proposal</w:t>
      </w:r>
      <w:r w:rsidRPr="00C118B0">
        <w:rPr>
          <w:rFonts w:ascii="Times New Roman" w:hAnsi="Times New Roman" w:cs="Times New Roman"/>
          <w:sz w:val="20"/>
        </w:rPr>
        <w:t>.</w:t>
      </w:r>
    </w:p>
    <w:p w:rsidR="004E2E75" w:rsidRPr="00C118B0" w:rsidRDefault="004E2E75">
      <w:pPr>
        <w:rPr>
          <w:rFonts w:ascii="Times New Roman" w:hAnsi="Times New Roman" w:cs="Times New Roman"/>
          <w:b/>
          <w:sz w:val="20"/>
        </w:rPr>
      </w:pPr>
      <w:r w:rsidRPr="00C118B0">
        <w:rPr>
          <w:rFonts w:ascii="Times New Roman" w:hAnsi="Times New Roman" w:cs="Times New Roman"/>
          <w:b/>
          <w:sz w:val="20"/>
        </w:rPr>
        <w:t>Contractor is not responsible for damage created by o</w:t>
      </w:r>
      <w:r w:rsidR="00B321B0" w:rsidRPr="00C118B0">
        <w:rPr>
          <w:rFonts w:ascii="Times New Roman" w:hAnsi="Times New Roman" w:cs="Times New Roman"/>
          <w:b/>
          <w:sz w:val="20"/>
        </w:rPr>
        <w:t>utside</w:t>
      </w:r>
      <w:r w:rsidRPr="00C118B0">
        <w:rPr>
          <w:rFonts w:ascii="Times New Roman" w:hAnsi="Times New Roman" w:cs="Times New Roman"/>
          <w:b/>
          <w:sz w:val="20"/>
        </w:rPr>
        <w:t xml:space="preserve"> </w:t>
      </w:r>
      <w:r w:rsidR="00B321B0" w:rsidRPr="00C118B0">
        <w:rPr>
          <w:rFonts w:ascii="Times New Roman" w:hAnsi="Times New Roman" w:cs="Times New Roman"/>
          <w:b/>
          <w:sz w:val="20"/>
        </w:rPr>
        <w:t>vendors</w:t>
      </w:r>
      <w:r w:rsidRPr="00C118B0">
        <w:rPr>
          <w:rFonts w:ascii="Times New Roman" w:hAnsi="Times New Roman" w:cs="Times New Roman"/>
          <w:b/>
          <w:sz w:val="20"/>
        </w:rPr>
        <w:t xml:space="preserve"> in the home and any repairs required due to </w:t>
      </w:r>
      <w:r w:rsidR="00B321B0" w:rsidRPr="00C118B0">
        <w:rPr>
          <w:rFonts w:ascii="Times New Roman" w:hAnsi="Times New Roman" w:cs="Times New Roman"/>
          <w:b/>
          <w:sz w:val="20"/>
        </w:rPr>
        <w:t>anyone other than a Paint All Painting employee</w:t>
      </w:r>
      <w:r w:rsidRPr="00C118B0">
        <w:rPr>
          <w:rFonts w:ascii="Times New Roman" w:hAnsi="Times New Roman" w:cs="Times New Roman"/>
          <w:b/>
          <w:sz w:val="20"/>
        </w:rPr>
        <w:t>, may be sub</w:t>
      </w:r>
      <w:r w:rsidR="00B321B0" w:rsidRPr="00C118B0">
        <w:rPr>
          <w:rFonts w:ascii="Times New Roman" w:hAnsi="Times New Roman" w:cs="Times New Roman"/>
          <w:b/>
          <w:sz w:val="20"/>
        </w:rPr>
        <w:t xml:space="preserve">ject to additional sales charge, and will be scheduled as per availability. </w:t>
      </w:r>
    </w:p>
    <w:p w:rsidR="00B321B0" w:rsidRPr="00031579" w:rsidRDefault="00B321B0">
      <w:pPr>
        <w:rPr>
          <w:rFonts w:ascii="Times New Roman" w:hAnsi="Times New Roman" w:cs="Times New Roman"/>
          <w:b/>
          <w:color w:val="0070C0"/>
          <w:sz w:val="24"/>
          <w:u w:val="single"/>
        </w:rPr>
      </w:pPr>
      <w:r w:rsidRPr="00031579">
        <w:rPr>
          <w:rFonts w:ascii="Times New Roman" w:hAnsi="Times New Roman" w:cs="Times New Roman"/>
          <w:b/>
          <w:color w:val="0070C0"/>
          <w:sz w:val="24"/>
          <w:u w:val="single"/>
        </w:rPr>
        <w:t>Materials:</w:t>
      </w:r>
    </w:p>
    <w:p w:rsidR="00B321B0" w:rsidRPr="00C118B0" w:rsidRDefault="00B321B0">
      <w:pPr>
        <w:rPr>
          <w:rFonts w:ascii="Times New Roman" w:hAnsi="Times New Roman" w:cs="Times New Roman"/>
          <w:sz w:val="20"/>
        </w:rPr>
      </w:pPr>
      <w:r w:rsidRPr="00C118B0">
        <w:rPr>
          <w:rFonts w:ascii="Times New Roman" w:hAnsi="Times New Roman" w:cs="Times New Roman"/>
          <w:sz w:val="20"/>
        </w:rPr>
        <w:t>Material charges are estimated in initial estimate as per Contractors professional opinion, and will be priced separately from labor fees.</w:t>
      </w:r>
    </w:p>
    <w:p w:rsidR="00B321B0" w:rsidRPr="00C118B0" w:rsidRDefault="00B321B0">
      <w:pPr>
        <w:rPr>
          <w:rFonts w:ascii="Times New Roman" w:hAnsi="Times New Roman" w:cs="Times New Roman"/>
          <w:sz w:val="20"/>
        </w:rPr>
      </w:pPr>
      <w:r w:rsidRPr="00C118B0">
        <w:rPr>
          <w:rFonts w:ascii="Times New Roman" w:hAnsi="Times New Roman" w:cs="Times New Roman"/>
          <w:sz w:val="20"/>
        </w:rPr>
        <w:t>In the event that additional materials may be required</w:t>
      </w:r>
      <w:r w:rsidR="00D00A5A" w:rsidRPr="00C118B0">
        <w:rPr>
          <w:rFonts w:ascii="Times New Roman" w:hAnsi="Times New Roman" w:cs="Times New Roman"/>
          <w:sz w:val="20"/>
        </w:rPr>
        <w:t>, they will be added to balance of final invoice upon customer approval.</w:t>
      </w:r>
    </w:p>
    <w:p w:rsidR="00D00A5A" w:rsidRPr="00C118B0" w:rsidRDefault="00D00A5A">
      <w:pPr>
        <w:rPr>
          <w:rFonts w:ascii="Times New Roman" w:hAnsi="Times New Roman" w:cs="Times New Roman"/>
          <w:sz w:val="20"/>
        </w:rPr>
      </w:pPr>
      <w:r w:rsidRPr="00C118B0">
        <w:rPr>
          <w:rFonts w:ascii="Times New Roman" w:hAnsi="Times New Roman" w:cs="Times New Roman"/>
          <w:sz w:val="20"/>
        </w:rPr>
        <w:lastRenderedPageBreak/>
        <w:t>Customer will be left any remaining paints/stains/varnish left over from painting service.</w:t>
      </w:r>
    </w:p>
    <w:p w:rsidR="00C167BF" w:rsidRPr="00031579" w:rsidRDefault="00C167BF">
      <w:pPr>
        <w:rPr>
          <w:rFonts w:ascii="Times New Roman" w:hAnsi="Times New Roman" w:cs="Times New Roman"/>
          <w:b/>
          <w:color w:val="0070C0"/>
          <w:sz w:val="24"/>
          <w:u w:val="single"/>
        </w:rPr>
      </w:pPr>
      <w:bookmarkStart w:id="0" w:name="_GoBack"/>
      <w:bookmarkEnd w:id="0"/>
      <w:r w:rsidRPr="00031579">
        <w:rPr>
          <w:rFonts w:ascii="Times New Roman" w:hAnsi="Times New Roman" w:cs="Times New Roman"/>
          <w:b/>
          <w:color w:val="0070C0"/>
          <w:sz w:val="24"/>
          <w:u w:val="single"/>
        </w:rPr>
        <w:t>Payment:</w:t>
      </w:r>
    </w:p>
    <w:p w:rsidR="00C167BF" w:rsidRPr="00C118B0" w:rsidRDefault="00C167BF">
      <w:pPr>
        <w:rPr>
          <w:rFonts w:ascii="Times New Roman" w:hAnsi="Times New Roman" w:cs="Times New Roman"/>
          <w:sz w:val="20"/>
        </w:rPr>
      </w:pPr>
      <w:r w:rsidRPr="00C118B0">
        <w:rPr>
          <w:rFonts w:ascii="Times New Roman" w:hAnsi="Times New Roman" w:cs="Times New Roman"/>
          <w:sz w:val="20"/>
        </w:rPr>
        <w:t xml:space="preserve">Current accepted methods of payment include, cash, check, money order, </w:t>
      </w:r>
      <w:proofErr w:type="spellStart"/>
      <w:r w:rsidR="006541C4">
        <w:rPr>
          <w:rFonts w:ascii="Times New Roman" w:hAnsi="Times New Roman" w:cs="Times New Roman"/>
          <w:sz w:val="20"/>
        </w:rPr>
        <w:t>Venmo</w:t>
      </w:r>
      <w:proofErr w:type="spellEnd"/>
      <w:r w:rsidR="006541C4">
        <w:rPr>
          <w:rFonts w:ascii="Times New Roman" w:hAnsi="Times New Roman" w:cs="Times New Roman"/>
          <w:sz w:val="20"/>
        </w:rPr>
        <w:t xml:space="preserve"> </w:t>
      </w:r>
      <w:r w:rsidRPr="00C118B0">
        <w:rPr>
          <w:rFonts w:ascii="Times New Roman" w:hAnsi="Times New Roman" w:cs="Times New Roman"/>
          <w:sz w:val="20"/>
        </w:rPr>
        <w:t xml:space="preserve">or PayPal (link found on company website </w:t>
      </w:r>
      <w:hyperlink r:id="rId9" w:history="1">
        <w:r w:rsidRPr="00C118B0">
          <w:rPr>
            <w:rStyle w:val="Hyperlink"/>
            <w:rFonts w:ascii="Times New Roman" w:hAnsi="Times New Roman" w:cs="Times New Roman"/>
            <w:sz w:val="20"/>
          </w:rPr>
          <w:t>www.paintallpainting.com</w:t>
        </w:r>
      </w:hyperlink>
      <w:r w:rsidRPr="00C118B0">
        <w:rPr>
          <w:rFonts w:ascii="Times New Roman" w:hAnsi="Times New Roman" w:cs="Times New Roman"/>
          <w:sz w:val="20"/>
        </w:rPr>
        <w:t>)</w:t>
      </w:r>
    </w:p>
    <w:p w:rsidR="00C167BF" w:rsidRPr="00C118B0" w:rsidRDefault="00C167BF">
      <w:pPr>
        <w:rPr>
          <w:rFonts w:ascii="Times New Roman" w:hAnsi="Times New Roman" w:cs="Times New Roman"/>
          <w:sz w:val="20"/>
        </w:rPr>
      </w:pPr>
      <w:r w:rsidRPr="00C118B0">
        <w:rPr>
          <w:rFonts w:ascii="Times New Roman" w:hAnsi="Times New Roman" w:cs="Times New Roman"/>
          <w:sz w:val="20"/>
        </w:rPr>
        <w:t>Standard payment schedule,</w:t>
      </w:r>
      <w:r w:rsidR="007F499E" w:rsidRPr="00C118B0">
        <w:rPr>
          <w:rFonts w:ascii="Times New Roman" w:hAnsi="Times New Roman" w:cs="Times New Roman"/>
          <w:sz w:val="20"/>
        </w:rPr>
        <w:t xml:space="preserve"> unless otherwise specified by </w:t>
      </w:r>
      <w:r w:rsidR="00C118B0">
        <w:rPr>
          <w:rFonts w:ascii="Times New Roman" w:hAnsi="Times New Roman" w:cs="Times New Roman"/>
          <w:b/>
          <w:sz w:val="20"/>
          <w:u w:val="single"/>
        </w:rPr>
        <w:t>B</w:t>
      </w:r>
      <w:r w:rsidR="007F499E" w:rsidRPr="00C118B0">
        <w:rPr>
          <w:rFonts w:ascii="Times New Roman" w:hAnsi="Times New Roman" w:cs="Times New Roman"/>
          <w:b/>
          <w:sz w:val="20"/>
          <w:u w:val="single"/>
        </w:rPr>
        <w:t xml:space="preserve">usiness </w:t>
      </w:r>
      <w:r w:rsidR="00C118B0">
        <w:rPr>
          <w:rFonts w:ascii="Times New Roman" w:hAnsi="Times New Roman" w:cs="Times New Roman"/>
          <w:b/>
          <w:sz w:val="20"/>
          <w:u w:val="single"/>
        </w:rPr>
        <w:t>O</w:t>
      </w:r>
      <w:r w:rsidR="007F499E" w:rsidRPr="00C118B0">
        <w:rPr>
          <w:rFonts w:ascii="Times New Roman" w:hAnsi="Times New Roman" w:cs="Times New Roman"/>
          <w:b/>
          <w:sz w:val="20"/>
          <w:u w:val="single"/>
        </w:rPr>
        <w:t>wner</w:t>
      </w:r>
      <w:r w:rsidRPr="00C118B0">
        <w:rPr>
          <w:rFonts w:ascii="Times New Roman" w:hAnsi="Times New Roman" w:cs="Times New Roman"/>
          <w:sz w:val="20"/>
        </w:rPr>
        <w:t>, shall be as follows:</w:t>
      </w:r>
    </w:p>
    <w:p w:rsidR="00C167BF" w:rsidRPr="00C118B0" w:rsidRDefault="00C167BF">
      <w:pPr>
        <w:rPr>
          <w:rFonts w:ascii="Times New Roman" w:hAnsi="Times New Roman" w:cs="Times New Roman"/>
          <w:sz w:val="20"/>
        </w:rPr>
      </w:pPr>
      <w:r w:rsidRPr="00C118B0">
        <w:rPr>
          <w:rFonts w:ascii="Times New Roman" w:hAnsi="Times New Roman" w:cs="Times New Roman"/>
          <w:sz w:val="20"/>
        </w:rPr>
        <w:t>Initial deposit - due within one week of accepted sales contract.</w:t>
      </w:r>
    </w:p>
    <w:p w:rsidR="00C167BF" w:rsidRPr="00C118B0" w:rsidRDefault="00C167BF">
      <w:pPr>
        <w:rPr>
          <w:rFonts w:ascii="Times New Roman" w:hAnsi="Times New Roman" w:cs="Times New Roman"/>
          <w:sz w:val="20"/>
        </w:rPr>
      </w:pPr>
      <w:r w:rsidRPr="00C118B0">
        <w:rPr>
          <w:rFonts w:ascii="Times New Roman" w:hAnsi="Times New Roman" w:cs="Times New Roman"/>
          <w:sz w:val="20"/>
        </w:rPr>
        <w:t>Final payment - due within 30 days of project completion.</w:t>
      </w:r>
    </w:p>
    <w:p w:rsidR="007F499E" w:rsidRPr="00C118B0" w:rsidRDefault="007F499E">
      <w:pPr>
        <w:rPr>
          <w:rFonts w:ascii="Times New Roman" w:hAnsi="Times New Roman" w:cs="Times New Roman"/>
          <w:sz w:val="20"/>
        </w:rPr>
      </w:pPr>
      <w:r w:rsidRPr="00C118B0">
        <w:rPr>
          <w:rFonts w:ascii="Times New Roman" w:hAnsi="Times New Roman" w:cs="Times New Roman"/>
          <w:sz w:val="20"/>
        </w:rPr>
        <w:t>Unpaid contracts will be subject to legal action.</w:t>
      </w:r>
    </w:p>
    <w:p w:rsidR="007F499E" w:rsidRPr="00031579" w:rsidRDefault="007F499E">
      <w:pPr>
        <w:rPr>
          <w:rFonts w:ascii="Times New Roman" w:hAnsi="Times New Roman" w:cs="Times New Roman"/>
          <w:b/>
          <w:color w:val="0070C0"/>
          <w:sz w:val="24"/>
          <w:u w:val="single"/>
        </w:rPr>
      </w:pPr>
      <w:r w:rsidRPr="00031579">
        <w:rPr>
          <w:rFonts w:ascii="Times New Roman" w:hAnsi="Times New Roman" w:cs="Times New Roman"/>
          <w:b/>
          <w:color w:val="0070C0"/>
          <w:sz w:val="24"/>
          <w:u w:val="single"/>
        </w:rPr>
        <w:t>Home Owner Respo</w:t>
      </w:r>
      <w:r w:rsidR="001A4B74" w:rsidRPr="00031579">
        <w:rPr>
          <w:rFonts w:ascii="Times New Roman" w:hAnsi="Times New Roman" w:cs="Times New Roman"/>
          <w:b/>
          <w:color w:val="0070C0"/>
          <w:sz w:val="24"/>
          <w:u w:val="single"/>
        </w:rPr>
        <w:t>nsibilities:</w:t>
      </w:r>
    </w:p>
    <w:p w:rsidR="001A4B74" w:rsidRPr="00C118B0" w:rsidRDefault="001A4B74">
      <w:pPr>
        <w:rPr>
          <w:rFonts w:ascii="Times New Roman" w:hAnsi="Times New Roman" w:cs="Times New Roman"/>
          <w:b/>
          <w:sz w:val="20"/>
        </w:rPr>
      </w:pPr>
      <w:r w:rsidRPr="00C118B0">
        <w:rPr>
          <w:rFonts w:ascii="Times New Roman" w:hAnsi="Times New Roman" w:cs="Times New Roman"/>
          <w:sz w:val="20"/>
        </w:rPr>
        <w:t>Prior to project start</w:t>
      </w:r>
      <w:r w:rsidRPr="00C118B0">
        <w:rPr>
          <w:rFonts w:ascii="Times New Roman" w:hAnsi="Times New Roman" w:cs="Times New Roman"/>
          <w:b/>
          <w:sz w:val="20"/>
        </w:rPr>
        <w:t xml:space="preserve"> it is homeowners’ responsibility to secure loose belongings, and any fragile</w:t>
      </w:r>
      <w:r w:rsidR="009C3E84" w:rsidRPr="00C118B0">
        <w:rPr>
          <w:rFonts w:ascii="Times New Roman" w:hAnsi="Times New Roman" w:cs="Times New Roman"/>
          <w:b/>
          <w:sz w:val="20"/>
        </w:rPr>
        <w:t xml:space="preserve"> </w:t>
      </w:r>
      <w:r w:rsidRPr="00C118B0">
        <w:rPr>
          <w:rFonts w:ascii="Times New Roman" w:hAnsi="Times New Roman" w:cs="Times New Roman"/>
          <w:b/>
          <w:sz w:val="20"/>
        </w:rPr>
        <w:t xml:space="preserve">or personal items. </w:t>
      </w:r>
      <w:r w:rsidRPr="00C118B0">
        <w:rPr>
          <w:rFonts w:ascii="Times New Roman" w:hAnsi="Times New Roman" w:cs="Times New Roman"/>
          <w:sz w:val="20"/>
        </w:rPr>
        <w:t>Moving of furniture items may be included in furnished repaints, unless otherwise specified.</w:t>
      </w:r>
      <w:r w:rsidRPr="00C118B0">
        <w:rPr>
          <w:rFonts w:ascii="Times New Roman" w:hAnsi="Times New Roman" w:cs="Times New Roman"/>
          <w:b/>
          <w:sz w:val="20"/>
        </w:rPr>
        <w:t xml:space="preserve"> </w:t>
      </w:r>
    </w:p>
    <w:p w:rsidR="009C3E84" w:rsidRPr="00C118B0" w:rsidRDefault="007C14B4">
      <w:pPr>
        <w:rPr>
          <w:rFonts w:ascii="Times New Roman" w:hAnsi="Times New Roman" w:cs="Times New Roman"/>
          <w:sz w:val="20"/>
        </w:rPr>
      </w:pPr>
      <w:r w:rsidRPr="00C118B0">
        <w:rPr>
          <w:rFonts w:ascii="Times New Roman" w:hAnsi="Times New Roman" w:cs="Times New Roman"/>
          <w:sz w:val="20"/>
        </w:rPr>
        <w:t xml:space="preserve">In order to reduce dust and debris in work area, it is </w:t>
      </w:r>
      <w:r w:rsidRPr="00C118B0">
        <w:rPr>
          <w:rFonts w:ascii="Times New Roman" w:hAnsi="Times New Roman" w:cs="Times New Roman"/>
          <w:b/>
          <w:sz w:val="20"/>
        </w:rPr>
        <w:t>recommended</w:t>
      </w:r>
      <w:r w:rsidRPr="00C118B0">
        <w:rPr>
          <w:rFonts w:ascii="Times New Roman" w:hAnsi="Times New Roman" w:cs="Times New Roman"/>
          <w:sz w:val="20"/>
        </w:rPr>
        <w:t xml:space="preserve"> for homeowner to do a light cleaning prior to project start.</w:t>
      </w:r>
    </w:p>
    <w:p w:rsidR="009950D6" w:rsidRPr="00C118B0" w:rsidRDefault="009950D6">
      <w:pPr>
        <w:rPr>
          <w:rFonts w:ascii="Times New Roman" w:hAnsi="Times New Roman" w:cs="Times New Roman"/>
          <w:sz w:val="20"/>
        </w:rPr>
      </w:pPr>
      <w:r w:rsidRPr="00C118B0">
        <w:rPr>
          <w:rFonts w:ascii="Times New Roman" w:hAnsi="Times New Roman" w:cs="Times New Roman"/>
          <w:sz w:val="20"/>
        </w:rPr>
        <w:t xml:space="preserve">Confirmation and satisfaction with chosen colors are responsibility of customer. </w:t>
      </w:r>
    </w:p>
    <w:p w:rsidR="000A4501" w:rsidRPr="00C118B0" w:rsidRDefault="000A4501">
      <w:pPr>
        <w:rPr>
          <w:rFonts w:ascii="Times New Roman" w:hAnsi="Times New Roman" w:cs="Times New Roman"/>
          <w:sz w:val="20"/>
        </w:rPr>
      </w:pPr>
      <w:r w:rsidRPr="00C118B0">
        <w:rPr>
          <w:rFonts w:ascii="Times New Roman" w:hAnsi="Times New Roman" w:cs="Times New Roman"/>
          <w:sz w:val="20"/>
        </w:rPr>
        <w:t>Homeowner is responsible for making sure contractor has access to job site on or before project start date. Any denied or delayed access may result in rescheduling of project as per availability.</w:t>
      </w:r>
    </w:p>
    <w:p w:rsidR="000A4501" w:rsidRPr="00C118B0" w:rsidRDefault="000A4501">
      <w:pPr>
        <w:rPr>
          <w:rFonts w:ascii="Times New Roman" w:hAnsi="Times New Roman" w:cs="Times New Roman"/>
          <w:b/>
          <w:sz w:val="20"/>
        </w:rPr>
      </w:pPr>
      <w:r w:rsidRPr="00C118B0">
        <w:rPr>
          <w:rFonts w:ascii="Times New Roman" w:hAnsi="Times New Roman" w:cs="Times New Roman"/>
          <w:b/>
          <w:sz w:val="20"/>
        </w:rPr>
        <w:t>Written cancellation within 3 days of signed sales contract. Contractor will return any deposit funds within 30 days of written cancellation.</w:t>
      </w:r>
    </w:p>
    <w:p w:rsidR="000A4501" w:rsidRPr="00C118B0" w:rsidRDefault="000A4501">
      <w:pPr>
        <w:rPr>
          <w:rFonts w:ascii="Times New Roman" w:hAnsi="Times New Roman" w:cs="Times New Roman"/>
          <w:b/>
          <w:sz w:val="20"/>
        </w:rPr>
      </w:pPr>
      <w:r w:rsidRPr="00C118B0">
        <w:rPr>
          <w:rFonts w:ascii="Times New Roman" w:hAnsi="Times New Roman" w:cs="Times New Roman"/>
          <w:b/>
          <w:sz w:val="20"/>
        </w:rPr>
        <w:t>Customer will be responsible for any fees associated with cancelled checks or non-sufficient funds.</w:t>
      </w:r>
    </w:p>
    <w:p w:rsidR="001A4B74" w:rsidRPr="00C118B0" w:rsidRDefault="001A4B74">
      <w:pPr>
        <w:rPr>
          <w:rFonts w:ascii="Times New Roman" w:hAnsi="Times New Roman" w:cs="Times New Roman"/>
          <w:sz w:val="20"/>
        </w:rPr>
      </w:pPr>
      <w:r w:rsidRPr="00C118B0">
        <w:rPr>
          <w:rFonts w:ascii="Times New Roman" w:hAnsi="Times New Roman" w:cs="Times New Roman"/>
          <w:sz w:val="20"/>
        </w:rPr>
        <w:t xml:space="preserve">Home owner is responsible for all due diligence, in reading and agreeing to terms and conditions. Contractor will be happy to answer any and all questions when any concerns are made known. </w:t>
      </w:r>
    </w:p>
    <w:p w:rsidR="00C167BF" w:rsidRPr="00031579" w:rsidRDefault="00C167BF" w:rsidP="00C167BF">
      <w:pPr>
        <w:rPr>
          <w:rFonts w:ascii="Times New Roman" w:hAnsi="Times New Roman" w:cs="Times New Roman"/>
          <w:b/>
          <w:color w:val="0070C0"/>
          <w:sz w:val="24"/>
          <w:u w:val="single"/>
        </w:rPr>
      </w:pPr>
      <w:r w:rsidRPr="00031579">
        <w:rPr>
          <w:rFonts w:ascii="Times New Roman" w:hAnsi="Times New Roman" w:cs="Times New Roman"/>
          <w:b/>
          <w:color w:val="0070C0"/>
          <w:sz w:val="24"/>
          <w:u w:val="single"/>
        </w:rPr>
        <w:t>Sales Tax:</w:t>
      </w:r>
    </w:p>
    <w:p w:rsidR="00FA4EE3" w:rsidRPr="00C118B0" w:rsidRDefault="00C167BF">
      <w:pPr>
        <w:rPr>
          <w:rFonts w:ascii="Times New Roman" w:hAnsi="Times New Roman" w:cs="Times New Roman"/>
          <w:b/>
          <w:sz w:val="20"/>
        </w:rPr>
      </w:pPr>
      <w:r w:rsidRPr="00C118B0">
        <w:rPr>
          <w:rFonts w:ascii="Times New Roman" w:hAnsi="Times New Roman" w:cs="Times New Roman"/>
          <w:b/>
          <w:sz w:val="20"/>
        </w:rPr>
        <w:t>New Jersey requires home improvement contractors to collect sales tax on services rendered. The current tax rate of 6.6</w:t>
      </w:r>
      <w:r w:rsidR="00C118B0">
        <w:rPr>
          <w:rFonts w:ascii="Times New Roman" w:hAnsi="Times New Roman" w:cs="Times New Roman"/>
          <w:b/>
          <w:sz w:val="20"/>
        </w:rPr>
        <w:t>2</w:t>
      </w:r>
      <w:r w:rsidRPr="00C118B0">
        <w:rPr>
          <w:rFonts w:ascii="Times New Roman" w:hAnsi="Times New Roman" w:cs="Times New Roman"/>
          <w:b/>
          <w:sz w:val="20"/>
        </w:rPr>
        <w:t>5% will be</w:t>
      </w:r>
      <w:r w:rsidR="00C8420A">
        <w:rPr>
          <w:rFonts w:ascii="Times New Roman" w:hAnsi="Times New Roman" w:cs="Times New Roman"/>
          <w:b/>
          <w:sz w:val="20"/>
        </w:rPr>
        <w:t xml:space="preserve"> separately</w:t>
      </w:r>
      <w:r w:rsidRPr="00C118B0">
        <w:rPr>
          <w:rFonts w:ascii="Times New Roman" w:hAnsi="Times New Roman" w:cs="Times New Roman"/>
          <w:b/>
          <w:sz w:val="20"/>
        </w:rPr>
        <w:t xml:space="preserve"> recorded on customer invoice.</w:t>
      </w:r>
    </w:p>
    <w:p w:rsidR="00D00A5A" w:rsidRPr="00031579" w:rsidRDefault="00D00A5A">
      <w:pPr>
        <w:rPr>
          <w:rFonts w:ascii="Times New Roman" w:hAnsi="Times New Roman" w:cs="Times New Roman"/>
          <w:b/>
          <w:color w:val="0070C0"/>
          <w:sz w:val="24"/>
          <w:u w:val="single"/>
        </w:rPr>
      </w:pPr>
      <w:r w:rsidRPr="00031579">
        <w:rPr>
          <w:rFonts w:ascii="Times New Roman" w:hAnsi="Times New Roman" w:cs="Times New Roman"/>
          <w:b/>
          <w:color w:val="0070C0"/>
          <w:sz w:val="24"/>
          <w:u w:val="single"/>
        </w:rPr>
        <w:t>Scheduling:</w:t>
      </w:r>
    </w:p>
    <w:p w:rsidR="001A4B74" w:rsidRPr="00C118B0" w:rsidRDefault="00D00A5A">
      <w:pPr>
        <w:rPr>
          <w:rFonts w:ascii="Times New Roman" w:hAnsi="Times New Roman" w:cs="Times New Roman"/>
          <w:b/>
          <w:sz w:val="20"/>
        </w:rPr>
      </w:pPr>
      <w:r w:rsidRPr="00C118B0">
        <w:rPr>
          <w:rFonts w:ascii="Times New Roman" w:hAnsi="Times New Roman" w:cs="Times New Roman"/>
          <w:b/>
          <w:sz w:val="20"/>
        </w:rPr>
        <w:t>Jobs are scheduled as per availability; set dates will be tentative until init</w:t>
      </w:r>
      <w:r w:rsidR="00C118B0">
        <w:rPr>
          <w:rFonts w:ascii="Times New Roman" w:hAnsi="Times New Roman" w:cs="Times New Roman"/>
          <w:b/>
          <w:sz w:val="20"/>
        </w:rPr>
        <w:t xml:space="preserve">ial deposit has been received. </w:t>
      </w:r>
    </w:p>
    <w:p w:rsidR="00EF6758" w:rsidRPr="00EF6758" w:rsidRDefault="001A4B74" w:rsidP="009818FA">
      <w:pPr>
        <w:rPr>
          <w:rFonts w:ascii="Times New Roman" w:hAnsi="Times New Roman" w:cs="Times New Roman"/>
          <w:b/>
          <w:sz w:val="18"/>
        </w:rPr>
      </w:pPr>
      <w:r w:rsidRPr="00C118B0">
        <w:rPr>
          <w:rFonts w:ascii="Times New Roman" w:hAnsi="Times New Roman" w:cs="Times New Roman"/>
          <w:b/>
          <w:sz w:val="20"/>
        </w:rPr>
        <w:t xml:space="preserve">Any requested forms of insurance documents from </w:t>
      </w:r>
      <w:r w:rsidR="007E2DAF">
        <w:rPr>
          <w:rFonts w:ascii="Times New Roman" w:hAnsi="Times New Roman" w:cs="Times New Roman"/>
          <w:b/>
          <w:sz w:val="20"/>
        </w:rPr>
        <w:t>client</w:t>
      </w:r>
      <w:r w:rsidRPr="00C118B0">
        <w:rPr>
          <w:rFonts w:ascii="Times New Roman" w:hAnsi="Times New Roman" w:cs="Times New Roman"/>
          <w:b/>
          <w:sz w:val="20"/>
        </w:rPr>
        <w:t xml:space="preserve"> shall only be provided after received </w:t>
      </w:r>
      <w:r w:rsidR="005B3F95">
        <w:rPr>
          <w:rFonts w:ascii="Times New Roman" w:hAnsi="Times New Roman" w:cs="Times New Roman"/>
          <w:b/>
          <w:sz w:val="20"/>
        </w:rPr>
        <w:t>signed sales contract</w:t>
      </w:r>
      <w:r w:rsidRPr="00C118B0">
        <w:rPr>
          <w:rFonts w:ascii="Times New Roman" w:hAnsi="Times New Roman" w:cs="Times New Roman"/>
          <w:b/>
          <w:sz w:val="20"/>
        </w:rPr>
        <w:t xml:space="preserve">. Contractor will have </w:t>
      </w:r>
      <w:r w:rsidR="00C118B0">
        <w:rPr>
          <w:rFonts w:ascii="Times New Roman" w:hAnsi="Times New Roman" w:cs="Times New Roman"/>
          <w:b/>
          <w:sz w:val="20"/>
        </w:rPr>
        <w:t xml:space="preserve">up to 3 business days </w:t>
      </w:r>
      <w:r w:rsidRPr="00C118B0">
        <w:rPr>
          <w:rFonts w:ascii="Times New Roman" w:hAnsi="Times New Roman" w:cs="Times New Roman"/>
          <w:b/>
          <w:sz w:val="20"/>
        </w:rPr>
        <w:t xml:space="preserve">to provide documentation. </w:t>
      </w:r>
    </w:p>
    <w:sectPr w:rsidR="00EF6758" w:rsidRPr="00EF6758" w:rsidSect="00C118B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BFA" w:rsidRDefault="00D07BFA" w:rsidP="00C118B0">
      <w:pPr>
        <w:spacing w:after="0" w:line="240" w:lineRule="auto"/>
      </w:pPr>
      <w:r>
        <w:separator/>
      </w:r>
    </w:p>
  </w:endnote>
  <w:endnote w:type="continuationSeparator" w:id="0">
    <w:p w:rsidR="00D07BFA" w:rsidRDefault="00D07BFA" w:rsidP="00C11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BFA" w:rsidRDefault="00D07BFA" w:rsidP="00C118B0">
      <w:pPr>
        <w:spacing w:after="0" w:line="240" w:lineRule="auto"/>
      </w:pPr>
      <w:r>
        <w:separator/>
      </w:r>
    </w:p>
  </w:footnote>
  <w:footnote w:type="continuationSeparator" w:id="0">
    <w:p w:rsidR="00D07BFA" w:rsidRDefault="00D07BFA" w:rsidP="00C118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758" w:rsidRPr="00EF6758" w:rsidRDefault="00EF6758" w:rsidP="00EF6758">
    <w:pPr>
      <w:pStyle w:val="Header"/>
      <w:rPr>
        <w:sz w:val="20"/>
      </w:rPr>
    </w:pPr>
    <w:r w:rsidRPr="00EF6758">
      <w:rPr>
        <w:sz w:val="20"/>
      </w:rPr>
      <w:t>Paint All Painting LLC</w:t>
    </w:r>
  </w:p>
  <w:p w:rsidR="00EF6758" w:rsidRPr="00EF6758" w:rsidRDefault="00EF6758" w:rsidP="00EF6758">
    <w:pPr>
      <w:pStyle w:val="Header"/>
      <w:rPr>
        <w:sz w:val="20"/>
      </w:rPr>
    </w:pPr>
    <w:r w:rsidRPr="00EF6758">
      <w:rPr>
        <w:sz w:val="20"/>
      </w:rPr>
      <w:t>NJ HIC# 13VH08540500</w:t>
    </w:r>
  </w:p>
  <w:p w:rsidR="00EF6758" w:rsidRPr="00EF6758" w:rsidRDefault="00EF6758" w:rsidP="00EF6758">
    <w:pPr>
      <w:pStyle w:val="Header"/>
      <w:rPr>
        <w:sz w:val="20"/>
      </w:rPr>
    </w:pPr>
    <w:r w:rsidRPr="00EF6758">
      <w:rPr>
        <w:sz w:val="20"/>
      </w:rPr>
      <w:t>Owner/Operator David W Dahncke III</w:t>
    </w:r>
  </w:p>
  <w:p w:rsidR="00EF6758" w:rsidRPr="00EF6758" w:rsidRDefault="00EF6758" w:rsidP="00EF6758">
    <w:pPr>
      <w:pStyle w:val="Header"/>
      <w:rPr>
        <w:sz w:val="20"/>
      </w:rPr>
    </w:pPr>
    <w:r w:rsidRPr="00EF6758">
      <w:rPr>
        <w:sz w:val="20"/>
      </w:rPr>
      <w:t>(732) 551-9037</w:t>
    </w:r>
  </w:p>
  <w:p w:rsidR="00EF6758" w:rsidRPr="00EF6758" w:rsidRDefault="00D07BFA" w:rsidP="00EF6758">
    <w:pPr>
      <w:pStyle w:val="Header"/>
      <w:rPr>
        <w:sz w:val="20"/>
      </w:rPr>
    </w:pPr>
    <w:hyperlink r:id="rId1" w:history="1">
      <w:r w:rsidR="00EF6758" w:rsidRPr="00EF6758">
        <w:rPr>
          <w:rStyle w:val="Hyperlink"/>
          <w:sz w:val="20"/>
        </w:rPr>
        <w:t>Paint.all.llc@gmail.com</w:t>
      </w:r>
    </w:hyperlink>
  </w:p>
  <w:p w:rsidR="00EF6758" w:rsidRPr="00EF6758" w:rsidRDefault="00D07BFA" w:rsidP="00EF6758">
    <w:pPr>
      <w:pStyle w:val="Header"/>
      <w:rPr>
        <w:sz w:val="20"/>
      </w:rPr>
    </w:pPr>
    <w:hyperlink r:id="rId2" w:history="1">
      <w:r w:rsidR="00EF6758" w:rsidRPr="00EF6758">
        <w:rPr>
          <w:rStyle w:val="Hyperlink"/>
          <w:sz w:val="20"/>
        </w:rPr>
        <w:t>www.paintallpainting.com</w:t>
      </w:r>
    </w:hyperlink>
  </w:p>
  <w:p w:rsidR="00EF6758" w:rsidRPr="00EF6758" w:rsidRDefault="00EF6758" w:rsidP="00EF6758">
    <w:pPr>
      <w:pStyle w:val="Header"/>
      <w:rPr>
        <w:rFonts w:ascii="Times New Roman" w:hAnsi="Times New Roman" w:cs="Times New Roman"/>
        <w:b/>
        <w:sz w:val="18"/>
      </w:rPr>
    </w:pPr>
    <w:r w:rsidRPr="00EF6758">
      <w:rPr>
        <w:sz w:val="20"/>
      </w:rPr>
      <w:t>www.facebook.com/paintallpainting</w:t>
    </w:r>
  </w:p>
  <w:p w:rsidR="00EF6758" w:rsidRDefault="00EF67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E75"/>
    <w:rsid w:val="00031579"/>
    <w:rsid w:val="000A4501"/>
    <w:rsid w:val="001A4B74"/>
    <w:rsid w:val="002A2D48"/>
    <w:rsid w:val="002E6933"/>
    <w:rsid w:val="00317FED"/>
    <w:rsid w:val="003E120D"/>
    <w:rsid w:val="00457347"/>
    <w:rsid w:val="00480C9B"/>
    <w:rsid w:val="004E2E75"/>
    <w:rsid w:val="005B3F95"/>
    <w:rsid w:val="006541C4"/>
    <w:rsid w:val="006D2C3C"/>
    <w:rsid w:val="006E4105"/>
    <w:rsid w:val="007C14B4"/>
    <w:rsid w:val="007E2DAF"/>
    <w:rsid w:val="007F499E"/>
    <w:rsid w:val="00854625"/>
    <w:rsid w:val="009818FA"/>
    <w:rsid w:val="009950D6"/>
    <w:rsid w:val="009C3E84"/>
    <w:rsid w:val="00A2783C"/>
    <w:rsid w:val="00A713DE"/>
    <w:rsid w:val="00B321B0"/>
    <w:rsid w:val="00B42E9E"/>
    <w:rsid w:val="00BA0E1D"/>
    <w:rsid w:val="00C118B0"/>
    <w:rsid w:val="00C167BF"/>
    <w:rsid w:val="00C8420A"/>
    <w:rsid w:val="00C93A32"/>
    <w:rsid w:val="00D00A5A"/>
    <w:rsid w:val="00D07BFA"/>
    <w:rsid w:val="00DE4894"/>
    <w:rsid w:val="00E20B2A"/>
    <w:rsid w:val="00EF6758"/>
    <w:rsid w:val="00F84A62"/>
    <w:rsid w:val="00FA4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7BF"/>
    <w:rPr>
      <w:color w:val="0000FF" w:themeColor="hyperlink"/>
      <w:u w:val="single"/>
    </w:rPr>
  </w:style>
  <w:style w:type="paragraph" w:styleId="BalloonText">
    <w:name w:val="Balloon Text"/>
    <w:basedOn w:val="Normal"/>
    <w:link w:val="BalloonTextChar"/>
    <w:uiPriority w:val="99"/>
    <w:semiHidden/>
    <w:unhideWhenUsed/>
    <w:rsid w:val="00C11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8B0"/>
    <w:rPr>
      <w:rFonts w:ascii="Tahoma" w:hAnsi="Tahoma" w:cs="Tahoma"/>
      <w:sz w:val="16"/>
      <w:szCs w:val="16"/>
    </w:rPr>
  </w:style>
  <w:style w:type="paragraph" w:styleId="Header">
    <w:name w:val="header"/>
    <w:basedOn w:val="Normal"/>
    <w:link w:val="HeaderChar"/>
    <w:uiPriority w:val="99"/>
    <w:unhideWhenUsed/>
    <w:rsid w:val="00C11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8B0"/>
  </w:style>
  <w:style w:type="paragraph" w:styleId="Footer">
    <w:name w:val="footer"/>
    <w:basedOn w:val="Normal"/>
    <w:link w:val="FooterChar"/>
    <w:uiPriority w:val="99"/>
    <w:unhideWhenUsed/>
    <w:rsid w:val="00C11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8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7BF"/>
    <w:rPr>
      <w:color w:val="0000FF" w:themeColor="hyperlink"/>
      <w:u w:val="single"/>
    </w:rPr>
  </w:style>
  <w:style w:type="paragraph" w:styleId="BalloonText">
    <w:name w:val="Balloon Text"/>
    <w:basedOn w:val="Normal"/>
    <w:link w:val="BalloonTextChar"/>
    <w:uiPriority w:val="99"/>
    <w:semiHidden/>
    <w:unhideWhenUsed/>
    <w:rsid w:val="00C11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8B0"/>
    <w:rPr>
      <w:rFonts w:ascii="Tahoma" w:hAnsi="Tahoma" w:cs="Tahoma"/>
      <w:sz w:val="16"/>
      <w:szCs w:val="16"/>
    </w:rPr>
  </w:style>
  <w:style w:type="paragraph" w:styleId="Header">
    <w:name w:val="header"/>
    <w:basedOn w:val="Normal"/>
    <w:link w:val="HeaderChar"/>
    <w:uiPriority w:val="99"/>
    <w:unhideWhenUsed/>
    <w:rsid w:val="00C11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8B0"/>
  </w:style>
  <w:style w:type="paragraph" w:styleId="Footer">
    <w:name w:val="footer"/>
    <w:basedOn w:val="Normal"/>
    <w:link w:val="FooterChar"/>
    <w:uiPriority w:val="99"/>
    <w:unhideWhenUsed/>
    <w:rsid w:val="00C11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intallpainting.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paintallpainting.com" TargetMode="External"/><Relationship Id="rId1" Type="http://schemas.openxmlformats.org/officeDocument/2006/relationships/hyperlink" Target="mailto:Paint.all.ll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3EEC3-CF0E-410C-9316-23CED7F40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25879</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6</cp:revision>
  <cp:lastPrinted>2019-03-15T13:01:00Z</cp:lastPrinted>
  <dcterms:created xsi:type="dcterms:W3CDTF">2019-01-27T17:17:00Z</dcterms:created>
  <dcterms:modified xsi:type="dcterms:W3CDTF">2019-04-16T23:38:00Z</dcterms:modified>
</cp:coreProperties>
</file>