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5798" w14:textId="624460EC" w:rsidR="00DE6728" w:rsidRPr="00325D51" w:rsidRDefault="00DE6728" w:rsidP="0059739C">
      <w:pPr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325D51">
        <w:rPr>
          <w:rFonts w:asciiTheme="majorHAnsi" w:hAnsiTheme="majorHAnsi"/>
          <w:b/>
          <w:bCs/>
          <w:sz w:val="28"/>
          <w:szCs w:val="28"/>
        </w:rPr>
        <w:t>James Alexander Gavino</w:t>
      </w:r>
    </w:p>
    <w:p w14:paraId="2046DDF7" w14:textId="003F5D70" w:rsidR="00DE6728" w:rsidRPr="00325D51" w:rsidRDefault="00DE6728" w:rsidP="0059739C">
      <w:pPr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325D51">
        <w:rPr>
          <w:rFonts w:asciiTheme="majorHAnsi" w:hAnsiTheme="majorHAnsi"/>
          <w:sz w:val="22"/>
          <w:szCs w:val="22"/>
        </w:rPr>
        <w:t xml:space="preserve">Birmingham, AL | </w:t>
      </w:r>
      <w:hyperlink r:id="rId7" w:history="1">
        <w:r w:rsidRPr="00325D51">
          <w:rPr>
            <w:rStyle w:val="Hyperlink"/>
            <w:rFonts w:asciiTheme="majorHAnsi" w:hAnsiTheme="majorHAnsi"/>
            <w:sz w:val="22"/>
            <w:szCs w:val="22"/>
          </w:rPr>
          <w:t>jalexandergavino@gmail.com</w:t>
        </w:r>
      </w:hyperlink>
      <w:r w:rsidRPr="00325D51">
        <w:rPr>
          <w:rFonts w:asciiTheme="majorHAnsi" w:hAnsiTheme="majorHAnsi"/>
          <w:sz w:val="22"/>
          <w:szCs w:val="22"/>
        </w:rPr>
        <w:t xml:space="preserve"> | (256) 473-9150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E6728" w:rsidRPr="00325D51" w14:paraId="194BA7B0" w14:textId="77777777" w:rsidTr="00DE6728">
        <w:tc>
          <w:tcPr>
            <w:tcW w:w="10790" w:type="dxa"/>
          </w:tcPr>
          <w:p w14:paraId="5A7A1A31" w14:textId="0FF53F5E" w:rsidR="00DE6728" w:rsidRPr="00325D51" w:rsidRDefault="00DE6728" w:rsidP="00DE6728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325D51">
              <w:rPr>
                <w:rFonts w:asciiTheme="majorHAnsi" w:hAnsiTheme="majorHAnsi"/>
                <w:b/>
                <w:bCs/>
                <w:sz w:val="26"/>
                <w:szCs w:val="26"/>
              </w:rPr>
              <w:t>Objective</w:t>
            </w:r>
          </w:p>
        </w:tc>
      </w:tr>
    </w:tbl>
    <w:p w14:paraId="675A9495" w14:textId="6128F426" w:rsidR="00DE6728" w:rsidRPr="00325D51" w:rsidRDefault="00DE6728" w:rsidP="00DE6728">
      <w:pPr>
        <w:spacing w:line="276" w:lineRule="auto"/>
        <w:rPr>
          <w:rFonts w:asciiTheme="majorHAnsi" w:hAnsiTheme="majorHAnsi"/>
          <w:sz w:val="22"/>
          <w:szCs w:val="22"/>
        </w:rPr>
      </w:pPr>
      <w:r w:rsidRPr="00325D51">
        <w:rPr>
          <w:rFonts w:asciiTheme="majorHAnsi" w:hAnsiTheme="majorHAnsi"/>
          <w:sz w:val="22"/>
          <w:szCs w:val="22"/>
        </w:rPr>
        <w:t xml:space="preserve">Aspiring Medical </w:t>
      </w:r>
      <w:r w:rsidRPr="00325D51">
        <w:rPr>
          <w:rFonts w:asciiTheme="majorHAnsi" w:hAnsiTheme="majorHAnsi"/>
          <w:sz w:val="22"/>
          <w:szCs w:val="22"/>
        </w:rPr>
        <w:t>Device Sales Representative with a background in clinical research, patient care, and leadership training. Graduate of Medical Sales College (TotalOrtho+ Program), equipped with orthopaedic trauma</w:t>
      </w:r>
      <w:r w:rsidRPr="00325D51">
        <w:rPr>
          <w:rFonts w:asciiTheme="majorHAnsi" w:hAnsiTheme="majorHAnsi"/>
          <w:sz w:val="22"/>
          <w:szCs w:val="22"/>
        </w:rPr>
        <w:t>, reconstruction, and sales</w:t>
      </w:r>
      <w:r w:rsidRPr="00325D51">
        <w:rPr>
          <w:rFonts w:asciiTheme="majorHAnsi" w:hAnsiTheme="majorHAnsi"/>
          <w:sz w:val="22"/>
          <w:szCs w:val="22"/>
        </w:rPr>
        <w:t xml:space="preserve"> knowledge, AO/OTA classification expertise, and OR protocols. Driven to leverage technical skills and people-first communication to deliver value to surgeons, hospitals, and patients.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E6728" w:rsidRPr="00325D51" w14:paraId="3D3A9D61" w14:textId="77777777" w:rsidTr="00DE6728"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462AE" w14:textId="037A1FB0" w:rsidR="00DE6728" w:rsidRPr="00325D51" w:rsidRDefault="00DE6728" w:rsidP="00DE6728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325D51">
              <w:rPr>
                <w:rFonts w:asciiTheme="majorHAnsi" w:hAnsiTheme="majorHAnsi"/>
                <w:b/>
                <w:bCs/>
                <w:sz w:val="26"/>
                <w:szCs w:val="26"/>
              </w:rPr>
              <w:t>Summary of Qualifications</w:t>
            </w:r>
          </w:p>
        </w:tc>
      </w:tr>
    </w:tbl>
    <w:p w14:paraId="27EDB334" w14:textId="052D4398" w:rsidR="00DE6728" w:rsidRPr="00325D51" w:rsidRDefault="00DE6728" w:rsidP="00DE6728">
      <w:pPr>
        <w:spacing w:line="240" w:lineRule="auto"/>
        <w:rPr>
          <w:rFonts w:asciiTheme="majorHAnsi" w:hAnsiTheme="majorHAnsi"/>
          <w:sz w:val="22"/>
          <w:szCs w:val="22"/>
        </w:rPr>
      </w:pPr>
      <w:r w:rsidRPr="00325D51">
        <w:rPr>
          <w:rFonts w:asciiTheme="majorHAnsi" w:hAnsiTheme="majorHAnsi"/>
          <w:sz w:val="22"/>
          <w:szCs w:val="22"/>
        </w:rPr>
        <w:t>•</w:t>
      </w:r>
      <w:r w:rsidRPr="00325D51">
        <w:rPr>
          <w:rFonts w:asciiTheme="majorHAnsi" w:hAnsiTheme="majorHAnsi"/>
          <w:sz w:val="22"/>
          <w:szCs w:val="22"/>
        </w:rPr>
        <w:t xml:space="preserve"> </w:t>
      </w:r>
      <w:r w:rsidRPr="00325D51">
        <w:rPr>
          <w:rFonts w:asciiTheme="majorHAnsi" w:hAnsiTheme="majorHAnsi"/>
          <w:sz w:val="22"/>
          <w:szCs w:val="22"/>
        </w:rPr>
        <w:t>Six years of combined experience in clinical research, patient care, hospitality, and leadership.</w:t>
      </w:r>
    </w:p>
    <w:p w14:paraId="65008FA1" w14:textId="58BEFD33" w:rsidR="00DE6728" w:rsidRPr="00325D51" w:rsidRDefault="00DE6728" w:rsidP="00DE6728">
      <w:pPr>
        <w:spacing w:line="240" w:lineRule="auto"/>
        <w:rPr>
          <w:rFonts w:asciiTheme="majorHAnsi" w:hAnsiTheme="majorHAnsi"/>
          <w:sz w:val="22"/>
          <w:szCs w:val="22"/>
        </w:rPr>
      </w:pPr>
      <w:r w:rsidRPr="00325D51">
        <w:rPr>
          <w:rFonts w:asciiTheme="majorHAnsi" w:hAnsiTheme="majorHAnsi"/>
          <w:sz w:val="22"/>
          <w:szCs w:val="22"/>
        </w:rPr>
        <w:t>•</w:t>
      </w:r>
      <w:r w:rsidRPr="00325D51">
        <w:rPr>
          <w:rFonts w:asciiTheme="majorHAnsi" w:hAnsiTheme="majorHAnsi"/>
          <w:sz w:val="22"/>
          <w:szCs w:val="22"/>
        </w:rPr>
        <w:t xml:space="preserve"> </w:t>
      </w:r>
      <w:r w:rsidRPr="00325D51">
        <w:rPr>
          <w:rFonts w:asciiTheme="majorHAnsi" w:hAnsiTheme="majorHAnsi"/>
          <w:sz w:val="22"/>
          <w:szCs w:val="22"/>
        </w:rPr>
        <w:t xml:space="preserve">Graduate training in </w:t>
      </w:r>
      <w:r w:rsidR="000E2074">
        <w:rPr>
          <w:rFonts w:asciiTheme="majorHAnsi" w:hAnsiTheme="majorHAnsi"/>
          <w:sz w:val="22"/>
          <w:szCs w:val="22"/>
        </w:rPr>
        <w:t>O</w:t>
      </w:r>
      <w:r w:rsidRPr="00325D51">
        <w:rPr>
          <w:rFonts w:asciiTheme="majorHAnsi" w:hAnsiTheme="majorHAnsi"/>
          <w:sz w:val="22"/>
          <w:szCs w:val="22"/>
        </w:rPr>
        <w:t xml:space="preserve">rthopaedic </w:t>
      </w:r>
      <w:r w:rsidR="000E2074">
        <w:rPr>
          <w:rFonts w:asciiTheme="majorHAnsi" w:hAnsiTheme="majorHAnsi"/>
          <w:sz w:val="22"/>
          <w:szCs w:val="22"/>
        </w:rPr>
        <w:t>t</w:t>
      </w:r>
      <w:r w:rsidRPr="00325D51">
        <w:rPr>
          <w:rFonts w:asciiTheme="majorHAnsi" w:hAnsiTheme="majorHAnsi"/>
          <w:sz w:val="22"/>
          <w:szCs w:val="22"/>
        </w:rPr>
        <w:t>rauma</w:t>
      </w:r>
      <w:r w:rsidR="00325D51">
        <w:rPr>
          <w:rFonts w:asciiTheme="majorHAnsi" w:hAnsiTheme="majorHAnsi"/>
          <w:sz w:val="22"/>
          <w:szCs w:val="22"/>
        </w:rPr>
        <w:t xml:space="preserve">, </w:t>
      </w:r>
      <w:r w:rsidRPr="00325D51">
        <w:rPr>
          <w:rFonts w:asciiTheme="majorHAnsi" w:hAnsiTheme="majorHAnsi"/>
          <w:sz w:val="22"/>
          <w:szCs w:val="22"/>
        </w:rPr>
        <w:t>reconstruction</w:t>
      </w:r>
      <w:r w:rsidR="00325D51">
        <w:rPr>
          <w:rFonts w:asciiTheme="majorHAnsi" w:hAnsiTheme="majorHAnsi"/>
          <w:sz w:val="22"/>
          <w:szCs w:val="22"/>
        </w:rPr>
        <w:t>,</w:t>
      </w:r>
      <w:r w:rsidR="000E2074">
        <w:rPr>
          <w:rFonts w:asciiTheme="majorHAnsi" w:hAnsiTheme="majorHAnsi"/>
          <w:sz w:val="22"/>
          <w:szCs w:val="22"/>
        </w:rPr>
        <w:t xml:space="preserve"> Sports Med, and biologics</w:t>
      </w:r>
      <w:r w:rsidRPr="00325D51">
        <w:rPr>
          <w:rFonts w:asciiTheme="majorHAnsi" w:hAnsiTheme="majorHAnsi"/>
          <w:sz w:val="22"/>
          <w:szCs w:val="22"/>
        </w:rPr>
        <w:t xml:space="preserve"> (Medical Sales College, TotalOrtho+).</w:t>
      </w:r>
    </w:p>
    <w:p w14:paraId="6193071A" w14:textId="48D7DA71" w:rsidR="00DE6728" w:rsidRPr="00325D51" w:rsidRDefault="00DE6728" w:rsidP="00DE6728">
      <w:pPr>
        <w:spacing w:line="240" w:lineRule="auto"/>
        <w:rPr>
          <w:rFonts w:asciiTheme="majorHAnsi" w:hAnsiTheme="majorHAnsi"/>
          <w:sz w:val="22"/>
          <w:szCs w:val="22"/>
        </w:rPr>
      </w:pPr>
      <w:r w:rsidRPr="00325D51">
        <w:rPr>
          <w:rFonts w:asciiTheme="majorHAnsi" w:hAnsiTheme="majorHAnsi"/>
          <w:sz w:val="22"/>
          <w:szCs w:val="22"/>
        </w:rPr>
        <w:t>•</w:t>
      </w:r>
      <w:r w:rsidRPr="00325D51">
        <w:rPr>
          <w:rFonts w:asciiTheme="majorHAnsi" w:hAnsiTheme="majorHAnsi"/>
          <w:sz w:val="22"/>
          <w:szCs w:val="22"/>
        </w:rPr>
        <w:t xml:space="preserve"> </w:t>
      </w:r>
      <w:r w:rsidRPr="00325D51">
        <w:rPr>
          <w:rFonts w:asciiTheme="majorHAnsi" w:hAnsiTheme="majorHAnsi"/>
          <w:sz w:val="22"/>
          <w:szCs w:val="22"/>
        </w:rPr>
        <w:t>Proficient in case coverage, AO/OTA classification, OR protocols, and sterile technique.</w:t>
      </w:r>
    </w:p>
    <w:p w14:paraId="608454B3" w14:textId="12A15F93" w:rsidR="00DE6728" w:rsidRPr="00325D51" w:rsidRDefault="00DE6728" w:rsidP="00DE6728">
      <w:pPr>
        <w:spacing w:line="240" w:lineRule="auto"/>
        <w:rPr>
          <w:rFonts w:asciiTheme="majorHAnsi" w:hAnsiTheme="majorHAnsi"/>
          <w:sz w:val="22"/>
          <w:szCs w:val="22"/>
        </w:rPr>
      </w:pPr>
      <w:r w:rsidRPr="00325D51">
        <w:rPr>
          <w:rFonts w:asciiTheme="majorHAnsi" w:hAnsiTheme="majorHAnsi"/>
          <w:sz w:val="22"/>
          <w:szCs w:val="22"/>
        </w:rPr>
        <w:t>•</w:t>
      </w:r>
      <w:r w:rsidRPr="00325D51">
        <w:rPr>
          <w:rFonts w:asciiTheme="majorHAnsi" w:hAnsiTheme="majorHAnsi"/>
          <w:sz w:val="22"/>
          <w:szCs w:val="22"/>
        </w:rPr>
        <w:t xml:space="preserve"> </w:t>
      </w:r>
      <w:r w:rsidRPr="00325D51">
        <w:rPr>
          <w:rFonts w:asciiTheme="majorHAnsi" w:hAnsiTheme="majorHAnsi"/>
          <w:sz w:val="22"/>
          <w:szCs w:val="22"/>
        </w:rPr>
        <w:t>Strong interpersonal and communication skills, with proven ability to build rapport with surgeons, OR staff, and cross-functional teams.</w:t>
      </w:r>
    </w:p>
    <w:p w14:paraId="4FB23237" w14:textId="4435E74A" w:rsidR="00DE6728" w:rsidRPr="00325D51" w:rsidRDefault="00DE6728" w:rsidP="00DE6728">
      <w:pPr>
        <w:spacing w:line="240" w:lineRule="auto"/>
        <w:rPr>
          <w:rFonts w:asciiTheme="majorHAnsi" w:hAnsiTheme="majorHAnsi"/>
          <w:sz w:val="22"/>
          <w:szCs w:val="22"/>
        </w:rPr>
      </w:pPr>
      <w:r w:rsidRPr="00325D51">
        <w:rPr>
          <w:rFonts w:asciiTheme="majorHAnsi" w:hAnsiTheme="majorHAnsi"/>
          <w:sz w:val="22"/>
          <w:szCs w:val="22"/>
        </w:rPr>
        <w:t>•</w:t>
      </w:r>
      <w:r w:rsidRPr="00325D51">
        <w:rPr>
          <w:rFonts w:asciiTheme="majorHAnsi" w:hAnsiTheme="majorHAnsi"/>
          <w:sz w:val="22"/>
          <w:szCs w:val="22"/>
        </w:rPr>
        <w:t xml:space="preserve"> </w:t>
      </w:r>
      <w:r w:rsidRPr="00325D51">
        <w:rPr>
          <w:rFonts w:asciiTheme="majorHAnsi" w:hAnsiTheme="majorHAnsi"/>
          <w:sz w:val="22"/>
          <w:szCs w:val="22"/>
        </w:rPr>
        <w:t>Top-ranked AFROTC cadet, developing servant leadership, discipline, and resilience transferable to customer-facing sales roles.</w:t>
      </w:r>
    </w:p>
    <w:p w14:paraId="4C2366E6" w14:textId="77777777" w:rsidR="00DE6728" w:rsidRPr="00325D51" w:rsidRDefault="00DE6728" w:rsidP="00DE6728">
      <w:pPr>
        <w:spacing w:line="240" w:lineRule="auto"/>
        <w:rPr>
          <w:rFonts w:asciiTheme="majorHAnsi" w:hAnsiTheme="majorHAnsi"/>
          <w:sz w:val="22"/>
          <w:szCs w:val="22"/>
        </w:rPr>
      </w:pPr>
      <w:r w:rsidRPr="00325D51">
        <w:rPr>
          <w:rFonts w:asciiTheme="majorHAnsi" w:hAnsiTheme="majorHAnsi"/>
          <w:sz w:val="22"/>
          <w:szCs w:val="22"/>
        </w:rPr>
        <w:t>•</w:t>
      </w:r>
      <w:r w:rsidRPr="00325D51">
        <w:rPr>
          <w:rFonts w:asciiTheme="majorHAnsi" w:hAnsiTheme="majorHAnsi"/>
          <w:sz w:val="22"/>
          <w:szCs w:val="22"/>
        </w:rPr>
        <w:t xml:space="preserve"> </w:t>
      </w:r>
      <w:r w:rsidRPr="00325D51">
        <w:rPr>
          <w:rFonts w:asciiTheme="majorHAnsi" w:hAnsiTheme="majorHAnsi"/>
          <w:sz w:val="22"/>
          <w:szCs w:val="22"/>
        </w:rPr>
        <w:t>Experienced in data analysis, regulatory compliance, and clinical coordination with Medidata and Lenstar Biometer.</w:t>
      </w:r>
    </w:p>
    <w:p w14:paraId="3FFAF442" w14:textId="0BA1E51F" w:rsidR="00DE6728" w:rsidRPr="00325D51" w:rsidRDefault="00325D51" w:rsidP="0059739C">
      <w:pPr>
        <w:spacing w:line="240" w:lineRule="auto"/>
        <w:rPr>
          <w:rFonts w:asciiTheme="majorHAnsi" w:hAnsiTheme="majorHAnsi"/>
          <w:b/>
          <w:bCs/>
          <w:sz w:val="26"/>
          <w:szCs w:val="26"/>
        </w:rPr>
      </w:pPr>
      <w:r w:rsidRPr="00325D51">
        <w:rPr>
          <w:rFonts w:asciiTheme="majorHAnsi" w:hAnsiTheme="majorHAnsi"/>
          <w:b/>
          <w:bCs/>
          <w:sz w:val="26"/>
          <w:szCs w:val="26"/>
        </w:rPr>
        <w:t xml:space="preserve">  </w:t>
      </w:r>
      <w:r w:rsidR="0059739C" w:rsidRPr="00325D51">
        <w:rPr>
          <w:rFonts w:asciiTheme="majorHAnsi" w:hAnsiTheme="majorHAnsi"/>
          <w:b/>
          <w:bCs/>
          <w:sz w:val="26"/>
          <w:szCs w:val="26"/>
        </w:rPr>
        <w:t>Education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950"/>
      </w:tblGrid>
      <w:tr w:rsidR="00DE6728" w:rsidRPr="00325D51" w14:paraId="3CC20D50" w14:textId="77777777" w:rsidTr="0059739C">
        <w:tc>
          <w:tcPr>
            <w:tcW w:w="5850" w:type="dxa"/>
            <w:tcBorders>
              <w:top w:val="single" w:sz="4" w:space="0" w:color="auto"/>
            </w:tcBorders>
          </w:tcPr>
          <w:p w14:paraId="5B2126B8" w14:textId="77777777" w:rsidR="00DE6728" w:rsidRPr="00DE6728" w:rsidRDefault="00DE6728" w:rsidP="0059739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E6728">
              <w:rPr>
                <w:rFonts w:asciiTheme="majorHAnsi" w:hAnsiTheme="majorHAnsi"/>
                <w:b/>
                <w:bCs/>
                <w:sz w:val="22"/>
                <w:szCs w:val="22"/>
              </w:rPr>
              <w:t>Medical Sales College – Atlanta, GA</w:t>
            </w:r>
          </w:p>
          <w:p w14:paraId="5EA62A5F" w14:textId="5CB64BBA" w:rsidR="00DE6728" w:rsidRPr="00325D51" w:rsidRDefault="00DE6728" w:rsidP="0059739C">
            <w:pPr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 xml:space="preserve">TotalOrtho+ (Orthopaedic </w:t>
            </w:r>
            <w:r w:rsidR="000E2074">
              <w:rPr>
                <w:rFonts w:asciiTheme="majorHAnsi" w:hAnsiTheme="majorHAnsi"/>
                <w:sz w:val="22"/>
                <w:szCs w:val="22"/>
              </w:rPr>
              <w:t>Specialties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E341881" w14:textId="21D74C85" w:rsidR="00DE6728" w:rsidRPr="00325D51" w:rsidRDefault="00DE6728" w:rsidP="0059739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7F9CC86D" w14:textId="36AA035F" w:rsidR="00DE6728" w:rsidRPr="00325D51" w:rsidRDefault="00DE6728" w:rsidP="0059739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07-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 xml:space="preserve">2025 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|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10-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2025</w:t>
            </w:r>
          </w:p>
        </w:tc>
      </w:tr>
      <w:tr w:rsidR="00DE6728" w:rsidRPr="00325D51" w14:paraId="67780681" w14:textId="77777777" w:rsidTr="00DE6728">
        <w:tc>
          <w:tcPr>
            <w:tcW w:w="5850" w:type="dxa"/>
          </w:tcPr>
          <w:p w14:paraId="095A2F64" w14:textId="77777777" w:rsidR="00DE6728" w:rsidRPr="00DE6728" w:rsidRDefault="00DE6728" w:rsidP="00DE672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E6728">
              <w:rPr>
                <w:rFonts w:asciiTheme="majorHAnsi" w:hAnsiTheme="majorHAnsi"/>
                <w:b/>
                <w:bCs/>
                <w:sz w:val="22"/>
                <w:szCs w:val="22"/>
              </w:rPr>
              <w:t>University of Alabama at Birmingham – Birmingham, AL</w:t>
            </w:r>
          </w:p>
          <w:p w14:paraId="4EF8ABFC" w14:textId="115AFB61" w:rsidR="00DE6728" w:rsidRPr="00325D51" w:rsidRDefault="00DE6728" w:rsidP="00DE6728">
            <w:pPr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 xml:space="preserve">Bachelor of </w:t>
            </w:r>
            <w:r w:rsidR="005C1542">
              <w:rPr>
                <w:rFonts w:asciiTheme="majorHAnsi" w:hAnsiTheme="majorHAnsi"/>
                <w:sz w:val="22"/>
                <w:szCs w:val="22"/>
              </w:rPr>
              <w:t>Fine Arts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5C1542">
              <w:rPr>
                <w:rFonts w:asciiTheme="majorHAnsi" w:hAnsiTheme="majorHAnsi"/>
                <w:sz w:val="22"/>
                <w:szCs w:val="22"/>
              </w:rPr>
              <w:t xml:space="preserve">Musical Theatre / 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Pre-Medi</w:t>
            </w:r>
            <w:r w:rsidR="005C1542">
              <w:rPr>
                <w:rFonts w:asciiTheme="majorHAnsi" w:hAnsiTheme="majorHAnsi"/>
                <w:sz w:val="22"/>
                <w:szCs w:val="22"/>
              </w:rPr>
              <w:t>cine Track</w:t>
            </w:r>
          </w:p>
          <w:p w14:paraId="7B857885" w14:textId="63D8C4D3" w:rsidR="00DE6728" w:rsidRPr="00325D51" w:rsidRDefault="00DE6728" w:rsidP="00DE67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A6D8AF0" w14:textId="57B6B323" w:rsidR="00DE6728" w:rsidRPr="00325D51" w:rsidRDefault="00DE6728" w:rsidP="00DE672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08-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 xml:space="preserve">2021 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|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05-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2025</w:t>
            </w:r>
          </w:p>
        </w:tc>
      </w:tr>
      <w:tr w:rsidR="00DE6728" w:rsidRPr="00325D51" w14:paraId="0DA8E776" w14:textId="77777777" w:rsidTr="00DE6728">
        <w:tc>
          <w:tcPr>
            <w:tcW w:w="5850" w:type="dxa"/>
          </w:tcPr>
          <w:p w14:paraId="326A6ACE" w14:textId="77777777" w:rsidR="00DE6728" w:rsidRPr="00DE6728" w:rsidRDefault="00DE6728" w:rsidP="00DE672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E6728">
              <w:rPr>
                <w:rFonts w:asciiTheme="majorHAnsi" w:hAnsiTheme="majorHAnsi"/>
                <w:b/>
                <w:bCs/>
                <w:sz w:val="22"/>
                <w:szCs w:val="22"/>
              </w:rPr>
              <w:t>Millikin University – Decatur, IL</w:t>
            </w:r>
          </w:p>
          <w:p w14:paraId="2CB72EB9" w14:textId="77777777" w:rsidR="00DE6728" w:rsidRPr="00325D51" w:rsidRDefault="00DE6728" w:rsidP="00DE6728">
            <w:pPr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Bachelor of Fine Arts, Acting</w:t>
            </w:r>
          </w:p>
          <w:p w14:paraId="029E8398" w14:textId="3790343B" w:rsidR="00DE6728" w:rsidRPr="00325D51" w:rsidRDefault="00DE6728" w:rsidP="00DE67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62B13F2" w14:textId="32BF7D87" w:rsidR="00DE6728" w:rsidRPr="00325D51" w:rsidRDefault="00DE6728" w:rsidP="00DE6728">
            <w:pPr>
              <w:tabs>
                <w:tab w:val="left" w:pos="1035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08=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 xml:space="preserve">2017 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| 05-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2021</w:t>
            </w:r>
          </w:p>
        </w:tc>
      </w:tr>
      <w:tr w:rsidR="00DE6728" w:rsidRPr="00325D51" w14:paraId="52269885" w14:textId="77777777" w:rsidTr="00DE6728">
        <w:tc>
          <w:tcPr>
            <w:tcW w:w="5850" w:type="dxa"/>
          </w:tcPr>
          <w:p w14:paraId="631E8E3A" w14:textId="2ED19303" w:rsidR="00DE6728" w:rsidRPr="00DE6728" w:rsidRDefault="00DE6728" w:rsidP="00DE672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25D51">
              <w:rPr>
                <w:rFonts w:asciiTheme="majorHAnsi" w:hAnsiTheme="majorHAnsi"/>
                <w:b/>
                <w:bCs/>
                <w:sz w:val="22"/>
                <w:szCs w:val="22"/>
              </w:rPr>
              <w:t>Jacksonville State</w:t>
            </w:r>
            <w:r w:rsidRPr="00DE672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University – </w:t>
            </w:r>
            <w:r w:rsidRPr="00325D51">
              <w:rPr>
                <w:rFonts w:asciiTheme="majorHAnsi" w:hAnsiTheme="majorHAnsi"/>
                <w:b/>
                <w:bCs/>
                <w:sz w:val="22"/>
                <w:szCs w:val="22"/>
              </w:rPr>
              <w:t>Jacksonville, AL</w:t>
            </w:r>
          </w:p>
          <w:p w14:paraId="23C45B5B" w14:textId="5786E800" w:rsidR="00DE6728" w:rsidRPr="00325D51" w:rsidRDefault="00DE6728" w:rsidP="00DE6728">
            <w:pPr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 xml:space="preserve">Bachelor of 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Science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Pre-Nursing Studies</w:t>
            </w:r>
          </w:p>
        </w:tc>
        <w:tc>
          <w:tcPr>
            <w:tcW w:w="4950" w:type="dxa"/>
          </w:tcPr>
          <w:p w14:paraId="3EF18275" w14:textId="4E76BE62" w:rsidR="00DE6728" w:rsidRPr="00325D51" w:rsidRDefault="00DE6728" w:rsidP="00DE672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05-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 xml:space="preserve">2018 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| 07-</w:t>
            </w:r>
            <w:r w:rsidRPr="00325D51">
              <w:rPr>
                <w:rFonts w:asciiTheme="majorHAnsi" w:hAnsiTheme="majorHAnsi"/>
                <w:sz w:val="22"/>
                <w:szCs w:val="22"/>
              </w:rPr>
              <w:t>2020</w:t>
            </w:r>
          </w:p>
        </w:tc>
      </w:tr>
    </w:tbl>
    <w:p w14:paraId="22F05395" w14:textId="45A04266" w:rsidR="00DE6728" w:rsidRPr="00325D51" w:rsidRDefault="00DE6728" w:rsidP="00DE6728">
      <w:pPr>
        <w:spacing w:line="240" w:lineRule="auto"/>
        <w:rPr>
          <w:rFonts w:asciiTheme="majorHAnsi" w:hAnsiTheme="majorHAnsi"/>
          <w:b/>
          <w:bCs/>
          <w:sz w:val="26"/>
          <w:szCs w:val="26"/>
        </w:rPr>
      </w:pPr>
    </w:p>
    <w:p w14:paraId="5C519FBB" w14:textId="06E7A702" w:rsidR="00DE6728" w:rsidRPr="00325D51" w:rsidRDefault="00325D51" w:rsidP="00DE6728">
      <w:pPr>
        <w:spacing w:line="240" w:lineRule="auto"/>
        <w:rPr>
          <w:rFonts w:asciiTheme="majorHAnsi" w:hAnsiTheme="majorHAnsi"/>
          <w:b/>
          <w:bCs/>
          <w:sz w:val="26"/>
          <w:szCs w:val="26"/>
        </w:rPr>
      </w:pPr>
      <w:r w:rsidRPr="00325D51">
        <w:rPr>
          <w:rFonts w:asciiTheme="majorHAnsi" w:hAnsiTheme="majorHAnsi"/>
          <w:b/>
          <w:bCs/>
          <w:sz w:val="26"/>
          <w:szCs w:val="26"/>
        </w:rPr>
        <w:t xml:space="preserve">  </w:t>
      </w:r>
      <w:r w:rsidR="0059739C" w:rsidRPr="00325D51">
        <w:rPr>
          <w:rFonts w:asciiTheme="majorHAnsi" w:hAnsiTheme="majorHAnsi"/>
          <w:b/>
          <w:bCs/>
          <w:sz w:val="26"/>
          <w:szCs w:val="26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5"/>
        <w:gridCol w:w="1975"/>
      </w:tblGrid>
      <w:tr w:rsidR="00DE6728" w:rsidRPr="00325D51" w14:paraId="2B467709" w14:textId="77777777" w:rsidTr="0059739C">
        <w:tc>
          <w:tcPr>
            <w:tcW w:w="8815" w:type="dxa"/>
            <w:tcBorders>
              <w:top w:val="single" w:sz="4" w:space="0" w:color="auto"/>
            </w:tcBorders>
          </w:tcPr>
          <w:p w14:paraId="045F854F" w14:textId="77777777" w:rsidR="00DE6728" w:rsidRPr="00DE6728" w:rsidRDefault="00DE6728" w:rsidP="00DE672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E6728">
              <w:rPr>
                <w:rFonts w:asciiTheme="majorHAnsi" w:hAnsiTheme="majorHAnsi"/>
                <w:b/>
                <w:bCs/>
                <w:sz w:val="22"/>
                <w:szCs w:val="22"/>
              </w:rPr>
              <w:t>UAB Heersink School of Medicine – Birmingham, AL</w:t>
            </w:r>
          </w:p>
          <w:p w14:paraId="300B0A70" w14:textId="5F89CE96" w:rsidR="00DE6728" w:rsidRPr="00325D51" w:rsidRDefault="00DE6728" w:rsidP="00DE6728">
            <w:pPr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Ophthalmology Study Research Coordinator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329C250F" w14:textId="72B73F5E" w:rsidR="00DE6728" w:rsidRPr="00325D51" w:rsidRDefault="00DE6728" w:rsidP="00DE672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02-2025 | 07-2025</w:t>
            </w:r>
          </w:p>
        </w:tc>
      </w:tr>
      <w:tr w:rsidR="00DE6728" w:rsidRPr="00325D51" w14:paraId="6DF93AEF" w14:textId="77777777" w:rsidTr="0059739C">
        <w:trPr>
          <w:trHeight w:val="1215"/>
        </w:trPr>
        <w:tc>
          <w:tcPr>
            <w:tcW w:w="8815" w:type="dxa"/>
          </w:tcPr>
          <w:p w14:paraId="0EA2E74D" w14:textId="705D16C9" w:rsidR="00ED77C2" w:rsidRPr="00ED77C2" w:rsidRDefault="00ED77C2" w:rsidP="00ED77C2">
            <w:pPr>
              <w:pStyle w:val="ListBullet"/>
              <w:tabs>
                <w:tab w:val="num" w:pos="360"/>
              </w:tabs>
              <w:spacing w:line="240" w:lineRule="auto"/>
              <w:ind w:left="360" w:hanging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Advanced ophthalmology research on ocular biomechanics using Tree Shrews and Lenstar Optical Biometer.</w:t>
            </w:r>
          </w:p>
          <w:p w14:paraId="45CA6BE7" w14:textId="77777777" w:rsidR="00ED77C2" w:rsidRDefault="00ED77C2" w:rsidP="00ED77C2">
            <w:pPr>
              <w:pStyle w:val="ListBullet"/>
              <w:tabs>
                <w:tab w:val="num" w:pos="360"/>
              </w:tabs>
              <w:spacing w:line="240" w:lineRule="auto"/>
              <w:ind w:left="360" w:hanging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Conducted statistical analysis to evaluate experimental outcomes.</w:t>
            </w:r>
          </w:p>
          <w:p w14:paraId="49514BCB" w14:textId="683C678A" w:rsidR="00ED77C2" w:rsidRPr="00ED77C2" w:rsidRDefault="00ED77C2" w:rsidP="00ED77C2">
            <w:pPr>
              <w:pStyle w:val="ListBullet"/>
              <w:tabs>
                <w:tab w:val="num" w:pos="360"/>
              </w:tabs>
              <w:spacing w:line="240" w:lineRule="auto"/>
              <w:ind w:left="360" w:hanging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Prepared datasets and findings for presentations, manuscripts, and reports. </w:t>
            </w:r>
          </w:p>
        </w:tc>
        <w:tc>
          <w:tcPr>
            <w:tcW w:w="1975" w:type="dxa"/>
          </w:tcPr>
          <w:p w14:paraId="4ED57513" w14:textId="77777777" w:rsidR="00DE6728" w:rsidRPr="00325D51" w:rsidRDefault="00DE6728" w:rsidP="00DE672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E6728" w:rsidRPr="00325D51" w14:paraId="76B58184" w14:textId="77777777" w:rsidTr="0059739C">
        <w:tc>
          <w:tcPr>
            <w:tcW w:w="8815" w:type="dxa"/>
          </w:tcPr>
          <w:p w14:paraId="2F8C3ED1" w14:textId="77777777" w:rsidR="00DE6728" w:rsidRPr="00DE6728" w:rsidRDefault="00DE6728" w:rsidP="00DE672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E6728">
              <w:rPr>
                <w:rFonts w:asciiTheme="majorHAnsi" w:hAnsiTheme="majorHAnsi"/>
                <w:b/>
                <w:bCs/>
                <w:sz w:val="22"/>
                <w:szCs w:val="22"/>
              </w:rPr>
              <w:t>University of Alabama at Birmingham – Birmingham, AL</w:t>
            </w:r>
          </w:p>
          <w:p w14:paraId="0D56C549" w14:textId="325292D2" w:rsidR="00DE6728" w:rsidRPr="00325D51" w:rsidRDefault="00DE6728" w:rsidP="00DE6728">
            <w:pPr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Clinical Research Coordinator (Pediatric Infectious Disease Division)</w:t>
            </w:r>
          </w:p>
        </w:tc>
        <w:tc>
          <w:tcPr>
            <w:tcW w:w="1975" w:type="dxa"/>
          </w:tcPr>
          <w:p w14:paraId="54DB28B5" w14:textId="7A329CE7" w:rsidR="00DE6728" w:rsidRPr="00325D51" w:rsidRDefault="00DE6728" w:rsidP="00DE672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05-2021 | 11-2021</w:t>
            </w:r>
          </w:p>
        </w:tc>
      </w:tr>
      <w:tr w:rsidR="00DE6728" w:rsidRPr="00325D51" w14:paraId="61F6133C" w14:textId="77777777" w:rsidTr="0059739C">
        <w:trPr>
          <w:trHeight w:val="360"/>
        </w:trPr>
        <w:tc>
          <w:tcPr>
            <w:tcW w:w="8815" w:type="dxa"/>
          </w:tcPr>
          <w:p w14:paraId="5FB30DC6" w14:textId="77777777" w:rsidR="00DE6728" w:rsidRPr="00325D51" w:rsidRDefault="00DE6728" w:rsidP="00DE6728">
            <w:pPr>
              <w:pStyle w:val="ListBullet"/>
              <w:tabs>
                <w:tab w:val="num" w:pos="360"/>
              </w:tabs>
              <w:spacing w:line="240" w:lineRule="auto"/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Coordinated COVID-19 vaccine clinical trials (Pfizer, Moderna, pediatric), enrolling and monitoring patients.</w:t>
            </w:r>
          </w:p>
          <w:p w14:paraId="73244B34" w14:textId="77777777" w:rsidR="00DE6728" w:rsidRPr="00325D51" w:rsidRDefault="00DE6728" w:rsidP="00DE6728">
            <w:pPr>
              <w:pStyle w:val="ListBullet"/>
              <w:tabs>
                <w:tab w:val="num" w:pos="360"/>
              </w:tabs>
              <w:spacing w:line="240" w:lineRule="auto"/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Ensured IRB/regulatory compliance and maintained clinical data integrity.</w:t>
            </w:r>
          </w:p>
          <w:p w14:paraId="2C369605" w14:textId="73AEDCD1" w:rsidR="00DE6728" w:rsidRPr="00325D51" w:rsidRDefault="00DE6728" w:rsidP="00DE6728">
            <w:pPr>
              <w:pStyle w:val="ListBullet"/>
              <w:tabs>
                <w:tab w:val="num" w:pos="360"/>
              </w:tabs>
              <w:spacing w:line="240" w:lineRule="auto"/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Oversaw lab work and supervised team members during study operations.</w:t>
            </w:r>
          </w:p>
        </w:tc>
        <w:tc>
          <w:tcPr>
            <w:tcW w:w="1975" w:type="dxa"/>
          </w:tcPr>
          <w:p w14:paraId="45261B67" w14:textId="77777777" w:rsidR="00DE6728" w:rsidRPr="00325D51" w:rsidRDefault="00DE6728" w:rsidP="00DE672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E6728" w:rsidRPr="00325D51" w14:paraId="3C5C474E" w14:textId="77777777" w:rsidTr="0059739C">
        <w:tc>
          <w:tcPr>
            <w:tcW w:w="8815" w:type="dxa"/>
          </w:tcPr>
          <w:p w14:paraId="60EFBA95" w14:textId="77777777" w:rsidR="00DE6728" w:rsidRPr="00DE6728" w:rsidRDefault="00DE6728" w:rsidP="00DE672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E6728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Queen’s Park &amp; Neon Moon – Birmingham, AL</w:t>
            </w:r>
          </w:p>
          <w:p w14:paraId="384CD650" w14:textId="67D5D818" w:rsidR="00DE6728" w:rsidRPr="00325D51" w:rsidRDefault="00DE6728" w:rsidP="00DE6728">
            <w:pPr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Bartender</w:t>
            </w:r>
          </w:p>
        </w:tc>
        <w:tc>
          <w:tcPr>
            <w:tcW w:w="1975" w:type="dxa"/>
          </w:tcPr>
          <w:p w14:paraId="76C69C04" w14:textId="377C736C" w:rsidR="00DE6728" w:rsidRPr="00325D51" w:rsidRDefault="00DE6728" w:rsidP="00DE672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06-2022 | 01-2024</w:t>
            </w:r>
          </w:p>
        </w:tc>
      </w:tr>
      <w:tr w:rsidR="00DE6728" w:rsidRPr="00325D51" w14:paraId="1AB3263C" w14:textId="77777777" w:rsidTr="0059739C">
        <w:tc>
          <w:tcPr>
            <w:tcW w:w="8815" w:type="dxa"/>
          </w:tcPr>
          <w:p w14:paraId="5496C54D" w14:textId="77777777" w:rsidR="00DE6728" w:rsidRPr="00325D51" w:rsidRDefault="00DE6728" w:rsidP="00DE6728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Delivered consistent customer service in a fast-paced, high-pressure environment.</w:t>
            </w:r>
          </w:p>
          <w:p w14:paraId="3B284CEF" w14:textId="3F1A86E2" w:rsidR="00DE6728" w:rsidRPr="00325D51" w:rsidRDefault="00DE6728" w:rsidP="00DE6728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Built interpersonal communication skills transferable to client and surgeon engagement.</w:t>
            </w:r>
          </w:p>
        </w:tc>
        <w:tc>
          <w:tcPr>
            <w:tcW w:w="1975" w:type="dxa"/>
          </w:tcPr>
          <w:p w14:paraId="141C3F40" w14:textId="77777777" w:rsidR="00DE6728" w:rsidRPr="00325D51" w:rsidRDefault="00DE6728" w:rsidP="00DE672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E6728" w:rsidRPr="00325D51" w14:paraId="0F6E3693" w14:textId="77777777" w:rsidTr="00ED77C2">
        <w:trPr>
          <w:trHeight w:val="630"/>
        </w:trPr>
        <w:tc>
          <w:tcPr>
            <w:tcW w:w="8815" w:type="dxa"/>
          </w:tcPr>
          <w:p w14:paraId="0E15DE31" w14:textId="77777777" w:rsidR="00DE6728" w:rsidRPr="00DE6728" w:rsidRDefault="00DE6728" w:rsidP="00DE6728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</w:rPr>
            </w:pPr>
            <w:r w:rsidRPr="00DE6728">
              <w:rPr>
                <w:rFonts w:asciiTheme="majorHAnsi" w:hAnsiTheme="majorHAnsi"/>
                <w:b/>
                <w:bCs/>
              </w:rPr>
              <w:t>Jacksonville Internal Medicine – Jacksonville, AL</w:t>
            </w:r>
          </w:p>
          <w:p w14:paraId="2167C14E" w14:textId="77777777" w:rsidR="00DE6728" w:rsidRDefault="00DE6728" w:rsidP="00DE6728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Patient Care Technician</w:t>
            </w:r>
          </w:p>
          <w:p w14:paraId="3CA2417C" w14:textId="77777777" w:rsidR="00ED77C2" w:rsidRDefault="00ED77C2" w:rsidP="00ED77C2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Assisted physicians with patient intake, diagnostic tests, and medical documentation.</w:t>
            </w:r>
          </w:p>
          <w:p w14:paraId="63EC5A5E" w14:textId="0DF9A100" w:rsidR="00ED77C2" w:rsidRPr="00ED77C2" w:rsidRDefault="00ED77C2" w:rsidP="00ED77C2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ED77C2">
              <w:rPr>
                <w:rFonts w:asciiTheme="majorHAnsi" w:hAnsiTheme="majorHAnsi"/>
              </w:rPr>
              <w:t>Supported patient care through physical assessments and direct clinical interaction.</w:t>
            </w:r>
          </w:p>
        </w:tc>
        <w:tc>
          <w:tcPr>
            <w:tcW w:w="1975" w:type="dxa"/>
          </w:tcPr>
          <w:p w14:paraId="7D53B5B1" w14:textId="4163B3F4" w:rsidR="00DE6728" w:rsidRPr="00325D51" w:rsidRDefault="00DE6728" w:rsidP="00DE672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05-2015 | 07-2018</w:t>
            </w:r>
          </w:p>
        </w:tc>
      </w:tr>
    </w:tbl>
    <w:p w14:paraId="493ECB9E" w14:textId="684B37F0" w:rsidR="00DE6728" w:rsidRPr="00325D51" w:rsidRDefault="00325D51" w:rsidP="00DE6728">
      <w:pPr>
        <w:spacing w:line="240" w:lineRule="auto"/>
        <w:rPr>
          <w:rFonts w:asciiTheme="majorHAnsi" w:hAnsiTheme="majorHAnsi"/>
          <w:b/>
          <w:bCs/>
          <w:sz w:val="26"/>
          <w:szCs w:val="26"/>
        </w:rPr>
      </w:pPr>
      <w:r w:rsidRPr="00325D51">
        <w:rPr>
          <w:rFonts w:asciiTheme="majorHAnsi" w:hAnsiTheme="majorHAnsi"/>
          <w:b/>
          <w:bCs/>
          <w:sz w:val="26"/>
          <w:szCs w:val="26"/>
        </w:rPr>
        <w:t xml:space="preserve">  </w:t>
      </w:r>
      <w:r w:rsidR="0059739C" w:rsidRPr="00325D51">
        <w:rPr>
          <w:rFonts w:asciiTheme="majorHAnsi" w:hAnsiTheme="majorHAnsi"/>
          <w:b/>
          <w:bCs/>
          <w:sz w:val="26"/>
          <w:szCs w:val="26"/>
        </w:rPr>
        <w:t>Leadership &amp; 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5"/>
        <w:gridCol w:w="1975"/>
      </w:tblGrid>
      <w:tr w:rsidR="0059739C" w:rsidRPr="00325D51" w14:paraId="1194277C" w14:textId="77777777" w:rsidTr="0059739C">
        <w:trPr>
          <w:trHeight w:val="1250"/>
        </w:trPr>
        <w:tc>
          <w:tcPr>
            <w:tcW w:w="8815" w:type="dxa"/>
            <w:tcBorders>
              <w:top w:val="single" w:sz="4" w:space="0" w:color="auto"/>
            </w:tcBorders>
          </w:tcPr>
          <w:p w14:paraId="4DD794B1" w14:textId="77777777" w:rsidR="0059739C" w:rsidRPr="00325D51" w:rsidRDefault="0059739C" w:rsidP="0059739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9739C">
              <w:rPr>
                <w:rFonts w:asciiTheme="majorHAnsi" w:hAnsiTheme="majorHAnsi"/>
                <w:b/>
                <w:bCs/>
                <w:sz w:val="22"/>
                <w:szCs w:val="22"/>
              </w:rPr>
              <w:t>U.S. Air Force ROTC – Detachment 012, Samford University</w:t>
            </w:r>
          </w:p>
          <w:p w14:paraId="3AB77471" w14:textId="529976AC" w:rsidR="00325D51" w:rsidRPr="0059739C" w:rsidRDefault="00325D51" w:rsidP="0059739C">
            <w:pPr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Cadet</w:t>
            </w:r>
          </w:p>
          <w:p w14:paraId="5A3F7EEF" w14:textId="30777B86" w:rsidR="0059739C" w:rsidRPr="00325D51" w:rsidRDefault="0059739C" w:rsidP="0059739C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Ranked top of class for two semesters, recognized for leadership and performance.</w:t>
            </w:r>
          </w:p>
          <w:p w14:paraId="50F56D84" w14:textId="77777777" w:rsidR="0059739C" w:rsidRPr="00325D51" w:rsidRDefault="0059739C" w:rsidP="0059739C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Led peers in field training, leadership labs, and physical fitness programs.</w:t>
            </w:r>
          </w:p>
          <w:p w14:paraId="012951AE" w14:textId="5EE4118C" w:rsidR="0059739C" w:rsidRPr="00325D51" w:rsidRDefault="0059739C" w:rsidP="0059739C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Developed decision-making, resilience, and servant leadership under pressure.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292F2B12" w14:textId="4ABE4503" w:rsidR="0059739C" w:rsidRPr="00325D51" w:rsidRDefault="0059739C" w:rsidP="0059739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07-2023 | 01-2025</w:t>
            </w:r>
          </w:p>
        </w:tc>
      </w:tr>
      <w:tr w:rsidR="0059739C" w:rsidRPr="00325D51" w14:paraId="30A11048" w14:textId="77777777" w:rsidTr="0059739C">
        <w:trPr>
          <w:trHeight w:val="2060"/>
        </w:trPr>
        <w:tc>
          <w:tcPr>
            <w:tcW w:w="8815" w:type="dxa"/>
          </w:tcPr>
          <w:p w14:paraId="6EB4411D" w14:textId="77777777" w:rsidR="0059739C" w:rsidRPr="00325D51" w:rsidRDefault="0059739C" w:rsidP="0059739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9739C">
              <w:rPr>
                <w:rFonts w:asciiTheme="majorHAnsi" w:hAnsiTheme="majorHAnsi"/>
                <w:b/>
                <w:bCs/>
                <w:sz w:val="22"/>
                <w:szCs w:val="22"/>
              </w:rPr>
              <w:t>Sigma Alpha Epsilon – Millikin University</w:t>
            </w:r>
          </w:p>
          <w:p w14:paraId="6290E2E8" w14:textId="33B897D8" w:rsidR="00325D51" w:rsidRPr="0059739C" w:rsidRDefault="00325D51" w:rsidP="0059739C">
            <w:pPr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Executive Board Member</w:t>
            </w:r>
          </w:p>
          <w:p w14:paraId="55B1CF02" w14:textId="5D9C854E" w:rsidR="0059739C" w:rsidRPr="00325D51" w:rsidRDefault="0059739C" w:rsidP="0059739C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 xml:space="preserve">Served in </w:t>
            </w:r>
            <w:r w:rsidR="00325D51" w:rsidRPr="00325D51">
              <w:rPr>
                <w:rFonts w:asciiTheme="majorHAnsi" w:hAnsiTheme="majorHAnsi"/>
              </w:rPr>
              <w:t>two</w:t>
            </w:r>
            <w:r w:rsidRPr="00325D51">
              <w:rPr>
                <w:rFonts w:asciiTheme="majorHAnsi" w:hAnsiTheme="majorHAnsi"/>
              </w:rPr>
              <w:t xml:space="preserve"> governance role</w:t>
            </w:r>
            <w:r w:rsidR="00325D51" w:rsidRPr="00325D51">
              <w:rPr>
                <w:rFonts w:asciiTheme="majorHAnsi" w:hAnsiTheme="majorHAnsi"/>
              </w:rPr>
              <w:t>s</w:t>
            </w:r>
            <w:r w:rsidRPr="00325D51">
              <w:rPr>
                <w:rFonts w:asciiTheme="majorHAnsi" w:hAnsiTheme="majorHAnsi"/>
              </w:rPr>
              <w:t xml:space="preserve"> on the Executive Board, helping guide fraternity operations and</w:t>
            </w:r>
            <w:r w:rsidR="0040485C">
              <w:rPr>
                <w:rFonts w:asciiTheme="majorHAnsi" w:hAnsiTheme="majorHAnsi"/>
              </w:rPr>
              <w:t xml:space="preserve"> </w:t>
            </w:r>
            <w:r w:rsidRPr="00325D51">
              <w:rPr>
                <w:rFonts w:asciiTheme="majorHAnsi" w:hAnsiTheme="majorHAnsi"/>
              </w:rPr>
              <w:t>chapter growth.</w:t>
            </w:r>
          </w:p>
          <w:p w14:paraId="215F5200" w14:textId="2CF42049" w:rsidR="0059739C" w:rsidRPr="00325D51" w:rsidRDefault="0059739C" w:rsidP="0059739C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 xml:space="preserve">Coordinated member recruitment, budgeting, and events, balancing tradition with </w:t>
            </w:r>
            <w:r w:rsidR="0040485C">
              <w:rPr>
                <w:rFonts w:asciiTheme="majorHAnsi" w:hAnsiTheme="majorHAnsi"/>
              </w:rPr>
              <w:t xml:space="preserve">university </w:t>
            </w:r>
            <w:r w:rsidRPr="00325D51">
              <w:rPr>
                <w:rFonts w:asciiTheme="majorHAnsi" w:hAnsiTheme="majorHAnsi"/>
              </w:rPr>
              <w:t>compliance requirements.</w:t>
            </w:r>
          </w:p>
          <w:p w14:paraId="7BBB8C22" w14:textId="227E1DC1" w:rsidR="0059739C" w:rsidRPr="00325D51" w:rsidRDefault="0059739C" w:rsidP="0059739C">
            <w:pPr>
              <w:pStyle w:val="ListBullet"/>
              <w:tabs>
                <w:tab w:val="num" w:pos="360"/>
              </w:tabs>
              <w:ind w:left="360" w:hanging="360"/>
              <w:rPr>
                <w:rFonts w:asciiTheme="majorHAnsi" w:hAnsiTheme="majorHAnsi"/>
              </w:rPr>
            </w:pPr>
            <w:r w:rsidRPr="00325D51">
              <w:rPr>
                <w:rFonts w:asciiTheme="majorHAnsi" w:hAnsiTheme="majorHAnsi"/>
              </w:rPr>
              <w:t>Strengthened organizational, interpersonal, and mentorship skills through peer leadership</w:t>
            </w:r>
            <w:r w:rsidRPr="00325D51">
              <w:rPr>
                <w:rFonts w:asciiTheme="majorHAnsi" w:hAnsiTheme="majorHAnsi"/>
              </w:rPr>
              <w:t>.</w:t>
            </w:r>
          </w:p>
        </w:tc>
        <w:tc>
          <w:tcPr>
            <w:tcW w:w="1975" w:type="dxa"/>
          </w:tcPr>
          <w:p w14:paraId="64FBF2DE" w14:textId="56886F15" w:rsidR="0059739C" w:rsidRPr="00325D51" w:rsidRDefault="0059739C" w:rsidP="0059739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25D51">
              <w:rPr>
                <w:rFonts w:asciiTheme="majorHAnsi" w:hAnsiTheme="majorHAnsi"/>
                <w:sz w:val="22"/>
                <w:szCs w:val="22"/>
              </w:rPr>
              <w:t>3 Semesters (2018-2020)</w:t>
            </w:r>
          </w:p>
        </w:tc>
      </w:tr>
    </w:tbl>
    <w:p w14:paraId="312EA9E3" w14:textId="53F5E3C4" w:rsidR="0059739C" w:rsidRPr="00325D51" w:rsidRDefault="0059739C" w:rsidP="00DE6728">
      <w:pPr>
        <w:spacing w:line="240" w:lineRule="auto"/>
        <w:rPr>
          <w:rFonts w:asciiTheme="majorHAnsi" w:hAnsiTheme="majorHAnsi"/>
          <w:b/>
          <w:bCs/>
          <w:sz w:val="26"/>
          <w:szCs w:val="26"/>
        </w:rPr>
      </w:pPr>
      <w:r w:rsidRPr="00325D51">
        <w:rPr>
          <w:rFonts w:asciiTheme="majorHAnsi" w:hAnsiTheme="majorHAnsi"/>
          <w:b/>
          <w:bCs/>
          <w:sz w:val="26"/>
          <w:szCs w:val="26"/>
        </w:rPr>
        <w:t>Skills</w:t>
      </w:r>
    </w:p>
    <w:p w14:paraId="78608912" w14:textId="77777777" w:rsidR="0059739C" w:rsidRPr="00325D51" w:rsidRDefault="0059739C" w:rsidP="0059739C">
      <w:pPr>
        <w:pStyle w:val="ListBullet"/>
        <w:tabs>
          <w:tab w:val="num" w:pos="360"/>
        </w:tabs>
        <w:ind w:left="360" w:hanging="360"/>
        <w:rPr>
          <w:rFonts w:asciiTheme="majorHAnsi" w:hAnsiTheme="majorHAnsi"/>
        </w:rPr>
      </w:pPr>
      <w:r w:rsidRPr="00325D51">
        <w:rPr>
          <w:rFonts w:asciiTheme="majorHAnsi" w:hAnsiTheme="majorHAnsi"/>
        </w:rPr>
        <w:t>Medical Sales: AO/OTA Classification, Case Coverage, OR Protocols &amp; Sterile Technique</w:t>
      </w:r>
    </w:p>
    <w:p w14:paraId="2A7779B1" w14:textId="77777777" w:rsidR="0059739C" w:rsidRPr="00325D51" w:rsidRDefault="0059739C" w:rsidP="0059739C">
      <w:pPr>
        <w:pStyle w:val="ListBullet"/>
        <w:tabs>
          <w:tab w:val="num" w:pos="360"/>
        </w:tabs>
        <w:ind w:left="360" w:hanging="360"/>
        <w:rPr>
          <w:rFonts w:asciiTheme="majorHAnsi" w:hAnsiTheme="majorHAnsi"/>
        </w:rPr>
      </w:pPr>
      <w:r w:rsidRPr="00325D51">
        <w:rPr>
          <w:rFonts w:asciiTheme="majorHAnsi" w:hAnsiTheme="majorHAnsi"/>
        </w:rPr>
        <w:t>Clinical: Data Analysis, Regulatory Compliance, Medidata, Lenstar Biometer</w:t>
      </w:r>
    </w:p>
    <w:p w14:paraId="44844268" w14:textId="23655E06" w:rsidR="0059739C" w:rsidRPr="00325D51" w:rsidRDefault="0059739C" w:rsidP="0059739C">
      <w:pPr>
        <w:pStyle w:val="ListBullet"/>
        <w:tabs>
          <w:tab w:val="num" w:pos="360"/>
        </w:tabs>
        <w:ind w:left="360" w:hanging="360"/>
        <w:rPr>
          <w:rFonts w:asciiTheme="majorHAnsi" w:hAnsiTheme="majorHAnsi"/>
        </w:rPr>
      </w:pPr>
      <w:r w:rsidRPr="00325D51">
        <w:rPr>
          <w:rFonts w:asciiTheme="majorHAnsi" w:hAnsiTheme="majorHAnsi"/>
        </w:rPr>
        <w:t>Leadership: Servant Leadership, Team Training, Communication Under Pressure</w:t>
      </w:r>
      <w:r w:rsidR="00325D51" w:rsidRPr="00325D51">
        <w:rPr>
          <w:rFonts w:asciiTheme="majorHAnsi" w:hAnsiTheme="majorHAnsi"/>
        </w:rPr>
        <w:t>, Mission Preparation/Execution</w:t>
      </w:r>
    </w:p>
    <w:p w14:paraId="20F47815" w14:textId="5D83ADEB" w:rsidR="0059739C" w:rsidRPr="00325D51" w:rsidRDefault="0059739C" w:rsidP="0059739C">
      <w:pPr>
        <w:pStyle w:val="ListBullet"/>
        <w:tabs>
          <w:tab w:val="num" w:pos="360"/>
        </w:tabs>
        <w:ind w:left="360" w:hanging="360"/>
        <w:rPr>
          <w:rFonts w:asciiTheme="majorHAnsi" w:hAnsiTheme="majorHAnsi"/>
        </w:rPr>
      </w:pPr>
      <w:r w:rsidRPr="00325D51">
        <w:rPr>
          <w:rFonts w:asciiTheme="majorHAnsi" w:hAnsiTheme="majorHAnsi"/>
        </w:rPr>
        <w:t>Certifications: AdvaMed Code of Ethics, OR Protocols, Electrical &amp; Radiation Safety, National Patient Safety Goals, BLS</w:t>
      </w:r>
      <w:r w:rsidRPr="00325D51">
        <w:rPr>
          <w:rFonts w:asciiTheme="majorHAnsi" w:hAnsiTheme="majorHAnsi"/>
        </w:rPr>
        <w:t xml:space="preserve"> Basic Life Support</w:t>
      </w:r>
    </w:p>
    <w:p w14:paraId="118110A7" w14:textId="77777777" w:rsidR="0059739C" w:rsidRPr="0059739C" w:rsidRDefault="0059739C" w:rsidP="00DE6728">
      <w:pPr>
        <w:spacing w:line="240" w:lineRule="auto"/>
        <w:rPr>
          <w:sz w:val="22"/>
          <w:szCs w:val="22"/>
        </w:rPr>
      </w:pPr>
    </w:p>
    <w:sectPr w:rsidR="0059739C" w:rsidRPr="0059739C" w:rsidSect="00DE67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BD50" w14:textId="77777777" w:rsidR="002874A8" w:rsidRDefault="002874A8" w:rsidP="00ED77C2">
      <w:pPr>
        <w:spacing w:after="0" w:line="240" w:lineRule="auto"/>
      </w:pPr>
      <w:r>
        <w:separator/>
      </w:r>
    </w:p>
  </w:endnote>
  <w:endnote w:type="continuationSeparator" w:id="0">
    <w:p w14:paraId="74D076A7" w14:textId="77777777" w:rsidR="002874A8" w:rsidRDefault="002874A8" w:rsidP="00ED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F224" w14:textId="77777777" w:rsidR="002874A8" w:rsidRDefault="002874A8" w:rsidP="00ED77C2">
      <w:pPr>
        <w:spacing w:after="0" w:line="240" w:lineRule="auto"/>
      </w:pPr>
      <w:r>
        <w:separator/>
      </w:r>
    </w:p>
  </w:footnote>
  <w:footnote w:type="continuationSeparator" w:id="0">
    <w:p w14:paraId="2AED274A" w14:textId="77777777" w:rsidR="002874A8" w:rsidRDefault="002874A8" w:rsidP="00ED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7A4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527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28"/>
    <w:rsid w:val="000E2074"/>
    <w:rsid w:val="002874A8"/>
    <w:rsid w:val="002D2B6C"/>
    <w:rsid w:val="00325D51"/>
    <w:rsid w:val="0040485C"/>
    <w:rsid w:val="0059739C"/>
    <w:rsid w:val="005C1542"/>
    <w:rsid w:val="00DE6728"/>
    <w:rsid w:val="00E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363F"/>
  <w15:chartTrackingRefBased/>
  <w15:docId w15:val="{2604DFE2-F4D9-45CF-B90E-A16E6624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7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67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7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E6728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7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7C2"/>
  </w:style>
  <w:style w:type="paragraph" w:styleId="Footer">
    <w:name w:val="footer"/>
    <w:basedOn w:val="Normal"/>
    <w:link w:val="FooterChar"/>
    <w:uiPriority w:val="99"/>
    <w:unhideWhenUsed/>
    <w:rsid w:val="00ED7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lexandergavi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Gavino, James Alexander</dc:creator>
  <cp:keywords/>
  <dc:description/>
  <cp:lastModifiedBy>Gavino, James Alexander</cp:lastModifiedBy>
  <cp:revision>3</cp:revision>
  <dcterms:created xsi:type="dcterms:W3CDTF">2025-09-12T21:03:00Z</dcterms:created>
  <dcterms:modified xsi:type="dcterms:W3CDTF">2025-09-12T22:19:00Z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2025-09-12T21:47:03Z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2cfcd64e-8fa3-4c7a-a503-e735ab836645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