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70" w:rsidRPr="00CA2570" w:rsidRDefault="00CA2570" w:rsidP="00CA2570"/>
    <w:p w:rsidR="00594475" w:rsidRPr="009830D2" w:rsidRDefault="00594475" w:rsidP="00594475">
      <w:pPr>
        <w:spacing w:after="0" w:line="240" w:lineRule="auto"/>
        <w:rPr>
          <w:rFonts w:ascii="Times New Roman" w:eastAsia="Times New Roman" w:hAnsi="Times New Roman" w:cs="Times New Roman"/>
          <w:bCs/>
        </w:rPr>
      </w:pPr>
      <w:r w:rsidRPr="009830D2">
        <w:rPr>
          <w:rFonts w:ascii="Times New Roman" w:eastAsia="Times New Roman" w:hAnsi="Times New Roman" w:cs="Times New Roman"/>
          <w:bCs/>
        </w:rPr>
        <w:t xml:space="preserve">Christina </w:t>
      </w:r>
      <w:proofErr w:type="spellStart"/>
      <w:r w:rsidRPr="009830D2">
        <w:rPr>
          <w:rFonts w:ascii="Times New Roman" w:eastAsia="Times New Roman" w:hAnsi="Times New Roman" w:cs="Times New Roman"/>
          <w:bCs/>
        </w:rPr>
        <w:t>D’Aloia</w:t>
      </w:r>
      <w:proofErr w:type="spellEnd"/>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r>
      <w:r w:rsidRPr="009830D2">
        <w:rPr>
          <w:rFonts w:ascii="Times New Roman" w:eastAsia="Times New Roman" w:hAnsi="Times New Roman" w:cs="Times New Roman"/>
          <w:bCs/>
        </w:rPr>
        <w:tab/>
        <w:t xml:space="preserve">      </w:t>
      </w:r>
    </w:p>
    <w:p w:rsidR="00594475" w:rsidRDefault="00594475" w:rsidP="00594475">
      <w:pPr>
        <w:spacing w:after="0" w:line="240" w:lineRule="auto"/>
        <w:rPr>
          <w:rFonts w:ascii="Times New Roman" w:eastAsia="Times New Roman" w:hAnsi="Times New Roman" w:cs="Times New Roman"/>
        </w:rPr>
      </w:pPr>
      <w:r w:rsidRPr="009830D2">
        <w:rPr>
          <w:rFonts w:ascii="Times New Roman" w:eastAsia="Times New Roman" w:hAnsi="Times New Roman" w:cs="Times New Roman"/>
        </w:rPr>
        <w:t>Director of Consumer Affairs</w:t>
      </w:r>
    </w:p>
    <w:p w:rsidR="00340763" w:rsidRDefault="00340763" w:rsidP="00594475">
      <w:pPr>
        <w:spacing w:after="0" w:line="240" w:lineRule="auto"/>
        <w:rPr>
          <w:rFonts w:ascii="Times New Roman" w:eastAsia="Times New Roman" w:hAnsi="Times New Roman" w:cs="Times New Roman"/>
        </w:rPr>
      </w:pPr>
    </w:p>
    <w:p w:rsidR="00D75C71" w:rsidRPr="0057287F" w:rsidRDefault="00D75C71" w:rsidP="00D75C71">
      <w:pPr>
        <w:rPr>
          <w:sz w:val="20"/>
          <w:szCs w:val="20"/>
        </w:rPr>
      </w:pPr>
      <w:r w:rsidRPr="0057287F">
        <w:rPr>
          <w:sz w:val="20"/>
          <w:szCs w:val="20"/>
        </w:rPr>
        <w:t xml:space="preserve">The Bergen County Division of Consumer Affairs, Office of Consumer Protection, is charged with the protection of the public, educating the consumers and businesses about their rights, responsibilities, and ensuring that businesses comply with the Consumer Protection laws of the State of New Jersey.  </w:t>
      </w:r>
      <w:r w:rsidRPr="00BE492B">
        <w:rPr>
          <w:b/>
          <w:sz w:val="20"/>
          <w:szCs w:val="20"/>
          <w:u w:val="single"/>
        </w:rPr>
        <w:t>We provide free Educational and Informational Presentations</w:t>
      </w:r>
      <w:r w:rsidRPr="0057287F">
        <w:rPr>
          <w:sz w:val="20"/>
          <w:szCs w:val="20"/>
        </w:rPr>
        <w:t xml:space="preserve"> that will assist Consumers to prevent fraud before it affects them.  We will customize a presentation to meet your needs.  Some of the programs and topics we cover are: </w:t>
      </w:r>
    </w:p>
    <w:p w:rsidR="00D75C71" w:rsidRPr="0057287F" w:rsidRDefault="00D75C71" w:rsidP="00D75C71">
      <w:pPr>
        <w:spacing w:after="0"/>
        <w:ind w:firstLine="720"/>
        <w:rPr>
          <w:b/>
          <w:sz w:val="18"/>
          <w:szCs w:val="18"/>
        </w:rPr>
      </w:pPr>
      <w:r w:rsidRPr="0057287F">
        <w:rPr>
          <w:b/>
          <w:sz w:val="18"/>
          <w:szCs w:val="18"/>
        </w:rPr>
        <w:t>Scams &amp; Frauds, Staying Alert</w:t>
      </w:r>
    </w:p>
    <w:p w:rsidR="00D75C71" w:rsidRPr="0057287F" w:rsidRDefault="00D75C71" w:rsidP="00D75C71">
      <w:pPr>
        <w:spacing w:after="0"/>
        <w:rPr>
          <w:sz w:val="18"/>
          <w:szCs w:val="18"/>
        </w:rPr>
      </w:pPr>
      <w:r w:rsidRPr="0057287F">
        <w:rPr>
          <w:sz w:val="18"/>
          <w:szCs w:val="18"/>
        </w:rPr>
        <w:tab/>
      </w:r>
      <w:r w:rsidRPr="0057287F">
        <w:rPr>
          <w:sz w:val="18"/>
          <w:szCs w:val="18"/>
        </w:rPr>
        <w:tab/>
        <w:t>Most Common Scams</w:t>
      </w:r>
      <w:r>
        <w:rPr>
          <w:sz w:val="18"/>
          <w:szCs w:val="18"/>
        </w:rPr>
        <w:t>, frauds</w:t>
      </w:r>
      <w:r w:rsidRPr="0057287F">
        <w:rPr>
          <w:sz w:val="18"/>
          <w:szCs w:val="18"/>
        </w:rPr>
        <w:t xml:space="preserve"> and Skimming Credit Cards</w:t>
      </w:r>
    </w:p>
    <w:p w:rsidR="00D75C71" w:rsidRPr="0057287F" w:rsidRDefault="00D75C71" w:rsidP="00D75C71">
      <w:pPr>
        <w:spacing w:after="0"/>
        <w:rPr>
          <w:sz w:val="18"/>
          <w:szCs w:val="18"/>
        </w:rPr>
      </w:pPr>
      <w:r w:rsidRPr="0057287F">
        <w:rPr>
          <w:sz w:val="18"/>
          <w:szCs w:val="18"/>
        </w:rPr>
        <w:tab/>
      </w:r>
      <w:r w:rsidRPr="0057287F">
        <w:rPr>
          <w:sz w:val="18"/>
          <w:szCs w:val="18"/>
        </w:rPr>
        <w:tab/>
        <w:t>Identity Theft and how to respond and report</w:t>
      </w:r>
    </w:p>
    <w:p w:rsidR="00D75C71" w:rsidRPr="0057287F" w:rsidRDefault="00D75C71" w:rsidP="00D75C71">
      <w:pPr>
        <w:spacing w:after="0"/>
        <w:rPr>
          <w:b/>
          <w:sz w:val="18"/>
          <w:szCs w:val="18"/>
        </w:rPr>
      </w:pPr>
      <w:r w:rsidRPr="0057287F">
        <w:rPr>
          <w:sz w:val="18"/>
          <w:szCs w:val="18"/>
        </w:rPr>
        <w:tab/>
      </w:r>
      <w:r w:rsidRPr="0057287F">
        <w:rPr>
          <w:b/>
          <w:sz w:val="18"/>
          <w:szCs w:val="18"/>
        </w:rPr>
        <w:t>Protecting yourself in a Retail World</w:t>
      </w:r>
    </w:p>
    <w:p w:rsidR="00D75C71" w:rsidRPr="0057287F" w:rsidRDefault="00D75C71" w:rsidP="00D75C71">
      <w:pPr>
        <w:spacing w:after="0"/>
        <w:rPr>
          <w:sz w:val="18"/>
          <w:szCs w:val="18"/>
        </w:rPr>
      </w:pPr>
      <w:r w:rsidRPr="0057287F">
        <w:rPr>
          <w:sz w:val="18"/>
          <w:szCs w:val="18"/>
        </w:rPr>
        <w:tab/>
      </w:r>
      <w:r w:rsidRPr="0057287F">
        <w:rPr>
          <w:sz w:val="18"/>
          <w:szCs w:val="18"/>
        </w:rPr>
        <w:tab/>
        <w:t>Laws on Retail Gift Cards, Refund Policies and Merchandise Tags</w:t>
      </w:r>
    </w:p>
    <w:p w:rsidR="00D75C71" w:rsidRPr="0057287F" w:rsidRDefault="00D75C71" w:rsidP="00D75C71">
      <w:pPr>
        <w:spacing w:after="0"/>
        <w:rPr>
          <w:sz w:val="18"/>
          <w:szCs w:val="18"/>
        </w:rPr>
      </w:pPr>
      <w:r w:rsidRPr="0057287F">
        <w:rPr>
          <w:sz w:val="18"/>
          <w:szCs w:val="18"/>
        </w:rPr>
        <w:tab/>
      </w:r>
      <w:r w:rsidRPr="0057287F">
        <w:rPr>
          <w:sz w:val="18"/>
          <w:szCs w:val="18"/>
        </w:rPr>
        <w:tab/>
        <w:t>Hiring Home Improvement Contractors</w:t>
      </w:r>
    </w:p>
    <w:p w:rsidR="00D75C71" w:rsidRPr="0057287F" w:rsidRDefault="00D75C71" w:rsidP="00D75C71">
      <w:pPr>
        <w:spacing w:after="0"/>
        <w:rPr>
          <w:sz w:val="18"/>
          <w:szCs w:val="18"/>
        </w:rPr>
      </w:pPr>
      <w:r w:rsidRPr="0057287F">
        <w:rPr>
          <w:sz w:val="18"/>
          <w:szCs w:val="18"/>
        </w:rPr>
        <w:tab/>
      </w:r>
      <w:r w:rsidRPr="0057287F">
        <w:rPr>
          <w:sz w:val="18"/>
          <w:szCs w:val="18"/>
        </w:rPr>
        <w:tab/>
        <w:t>Vehicle Repairs, Lemon law &amp; Leasing a Motor Vehicle</w:t>
      </w:r>
    </w:p>
    <w:p w:rsidR="00D75C71" w:rsidRPr="0057287F" w:rsidRDefault="00D75C71" w:rsidP="00D75C71">
      <w:pPr>
        <w:spacing w:after="0"/>
        <w:rPr>
          <w:sz w:val="18"/>
          <w:szCs w:val="18"/>
        </w:rPr>
      </w:pPr>
      <w:r w:rsidRPr="0057287F">
        <w:rPr>
          <w:sz w:val="18"/>
          <w:szCs w:val="18"/>
        </w:rPr>
        <w:tab/>
      </w:r>
      <w:r w:rsidRPr="0057287F">
        <w:rPr>
          <w:sz w:val="18"/>
          <w:szCs w:val="18"/>
        </w:rPr>
        <w:tab/>
        <w:t>Joining a Health Club</w:t>
      </w:r>
    </w:p>
    <w:p w:rsidR="00D75C71" w:rsidRPr="0057287F" w:rsidRDefault="00D75C71" w:rsidP="00D75C71">
      <w:pPr>
        <w:spacing w:after="0"/>
        <w:rPr>
          <w:sz w:val="18"/>
          <w:szCs w:val="18"/>
        </w:rPr>
      </w:pPr>
      <w:r w:rsidRPr="0057287F">
        <w:rPr>
          <w:sz w:val="18"/>
          <w:szCs w:val="18"/>
        </w:rPr>
        <w:tab/>
      </w:r>
      <w:r w:rsidRPr="0057287F">
        <w:rPr>
          <w:sz w:val="18"/>
          <w:szCs w:val="18"/>
        </w:rPr>
        <w:tab/>
        <w:t>Purchasing a Pet</w:t>
      </w:r>
    </w:p>
    <w:p w:rsidR="00D75C71" w:rsidRPr="0057287F" w:rsidRDefault="00D75C71" w:rsidP="00D75C71">
      <w:pPr>
        <w:spacing w:after="0"/>
        <w:rPr>
          <w:sz w:val="18"/>
          <w:szCs w:val="18"/>
        </w:rPr>
      </w:pPr>
      <w:r w:rsidRPr="0057287F">
        <w:rPr>
          <w:sz w:val="18"/>
          <w:szCs w:val="18"/>
        </w:rPr>
        <w:tab/>
      </w:r>
      <w:r w:rsidRPr="0057287F">
        <w:rPr>
          <w:sz w:val="18"/>
          <w:szCs w:val="18"/>
        </w:rPr>
        <w:tab/>
        <w:t xml:space="preserve">Hiring Moving Company </w:t>
      </w:r>
    </w:p>
    <w:p w:rsidR="00D75C71" w:rsidRPr="0057287F" w:rsidRDefault="00D75C71" w:rsidP="00D75C71">
      <w:pPr>
        <w:spacing w:after="0"/>
        <w:rPr>
          <w:b/>
          <w:sz w:val="18"/>
          <w:szCs w:val="18"/>
        </w:rPr>
      </w:pPr>
      <w:r w:rsidRPr="0057287F">
        <w:rPr>
          <w:sz w:val="18"/>
          <w:szCs w:val="18"/>
        </w:rPr>
        <w:tab/>
      </w:r>
      <w:r w:rsidRPr="0057287F">
        <w:rPr>
          <w:b/>
          <w:sz w:val="18"/>
          <w:szCs w:val="18"/>
        </w:rPr>
        <w:t>Protecting your Small Business</w:t>
      </w:r>
    </w:p>
    <w:p w:rsidR="00D75C71" w:rsidRPr="0057287F" w:rsidRDefault="00D75C71" w:rsidP="00D75C71">
      <w:pPr>
        <w:spacing w:after="0"/>
        <w:rPr>
          <w:sz w:val="18"/>
          <w:szCs w:val="18"/>
        </w:rPr>
      </w:pPr>
      <w:r w:rsidRPr="0057287F">
        <w:rPr>
          <w:sz w:val="18"/>
          <w:szCs w:val="18"/>
        </w:rPr>
        <w:tab/>
      </w:r>
      <w:r w:rsidRPr="0057287F">
        <w:rPr>
          <w:sz w:val="18"/>
          <w:szCs w:val="18"/>
        </w:rPr>
        <w:tab/>
        <w:t xml:space="preserve">Small business scams </w:t>
      </w:r>
    </w:p>
    <w:p w:rsidR="00D75C71" w:rsidRPr="0057287F" w:rsidRDefault="00D75C71" w:rsidP="00D75C71">
      <w:pPr>
        <w:spacing w:after="0"/>
        <w:rPr>
          <w:sz w:val="18"/>
          <w:szCs w:val="18"/>
        </w:rPr>
      </w:pPr>
      <w:r w:rsidRPr="0057287F">
        <w:rPr>
          <w:sz w:val="18"/>
          <w:szCs w:val="18"/>
        </w:rPr>
        <w:tab/>
      </w:r>
      <w:r w:rsidRPr="0057287F">
        <w:rPr>
          <w:sz w:val="18"/>
          <w:szCs w:val="18"/>
        </w:rPr>
        <w:tab/>
        <w:t>Protecting your clients personal information</w:t>
      </w:r>
    </w:p>
    <w:p w:rsidR="00D75C71" w:rsidRPr="0057287F" w:rsidRDefault="00D75C71" w:rsidP="00D75C71">
      <w:pPr>
        <w:spacing w:after="0"/>
        <w:rPr>
          <w:sz w:val="18"/>
          <w:szCs w:val="18"/>
        </w:rPr>
      </w:pPr>
      <w:r w:rsidRPr="0057287F">
        <w:rPr>
          <w:sz w:val="18"/>
          <w:szCs w:val="18"/>
        </w:rPr>
        <w:tab/>
      </w:r>
      <w:r w:rsidRPr="0057287F">
        <w:rPr>
          <w:sz w:val="18"/>
          <w:szCs w:val="18"/>
        </w:rPr>
        <w:tab/>
        <w:t>Data Breach Responsibility</w:t>
      </w:r>
    </w:p>
    <w:p w:rsidR="00D75C71" w:rsidRPr="0057287F" w:rsidRDefault="00D75C71" w:rsidP="00D75C71">
      <w:pPr>
        <w:spacing w:after="0"/>
        <w:rPr>
          <w:sz w:val="18"/>
          <w:szCs w:val="18"/>
        </w:rPr>
      </w:pPr>
      <w:r w:rsidRPr="0057287F">
        <w:rPr>
          <w:sz w:val="18"/>
          <w:szCs w:val="18"/>
        </w:rPr>
        <w:tab/>
      </w:r>
      <w:r w:rsidRPr="0057287F">
        <w:rPr>
          <w:sz w:val="18"/>
          <w:szCs w:val="18"/>
        </w:rPr>
        <w:tab/>
        <w:t xml:space="preserve">Copier Data Security </w:t>
      </w:r>
    </w:p>
    <w:p w:rsidR="00D75C71" w:rsidRPr="00BE492B" w:rsidRDefault="00D75C71" w:rsidP="00D75C71">
      <w:pPr>
        <w:spacing w:after="0"/>
        <w:ind w:left="720"/>
        <w:rPr>
          <w:sz w:val="18"/>
          <w:szCs w:val="18"/>
          <w:u w:val="single"/>
        </w:rPr>
      </w:pPr>
      <w:r w:rsidRPr="0057287F">
        <w:rPr>
          <w:sz w:val="18"/>
          <w:szCs w:val="18"/>
        </w:rPr>
        <w:t xml:space="preserve">In addition, we provide programs to the Police Academy, Local Government and Police departments on how we can help your community and </w:t>
      </w:r>
      <w:r w:rsidR="00CD1240">
        <w:rPr>
          <w:sz w:val="18"/>
          <w:szCs w:val="18"/>
        </w:rPr>
        <w:t xml:space="preserve">the </w:t>
      </w:r>
      <w:bookmarkStart w:id="0" w:name="_GoBack"/>
      <w:bookmarkEnd w:id="0"/>
      <w:r w:rsidRPr="0057287F">
        <w:rPr>
          <w:sz w:val="18"/>
          <w:szCs w:val="18"/>
        </w:rPr>
        <w:t>types of cases to refer to Consumer Affairs.  We can customize a program for your group, if needed.  Programs duration runs from 25 minutes to 60 minutes</w:t>
      </w:r>
      <w:r w:rsidRPr="00BE492B">
        <w:rPr>
          <w:sz w:val="18"/>
          <w:szCs w:val="18"/>
        </w:rPr>
        <w:t xml:space="preserve">. </w:t>
      </w:r>
      <w:r w:rsidRPr="00BE492B">
        <w:rPr>
          <w:b/>
          <w:sz w:val="18"/>
          <w:szCs w:val="18"/>
          <w:u w:val="single"/>
        </w:rPr>
        <w:t>Call us or email us for your organization</w:t>
      </w:r>
      <w:r w:rsidRPr="00BE492B">
        <w:rPr>
          <w:sz w:val="18"/>
          <w:szCs w:val="18"/>
          <w:u w:val="single"/>
        </w:rPr>
        <w:t xml:space="preserve">.  </w:t>
      </w:r>
    </w:p>
    <w:p w:rsidR="00D75C71" w:rsidRDefault="00D75C71" w:rsidP="00D75C71">
      <w:pPr>
        <w:spacing w:after="0"/>
        <w:ind w:left="720"/>
      </w:pPr>
    </w:p>
    <w:p w:rsidR="00D75C71" w:rsidRPr="0057287F" w:rsidRDefault="00D75C71" w:rsidP="00D75C71">
      <w:pPr>
        <w:rPr>
          <w:sz w:val="20"/>
          <w:szCs w:val="20"/>
        </w:rPr>
      </w:pPr>
      <w:r w:rsidRPr="0057287F">
        <w:rPr>
          <w:sz w:val="20"/>
          <w:szCs w:val="20"/>
        </w:rPr>
        <w:t>The Bergen County Office of Consumer Protection’s representative will discuss how to report a complaint to our office and how to verify online, if a Home Improvement Contractor is registered in the State of New Jersey.  We can also discuss the process to file a complaint in Small Claims Court and the Role of the Better Business Bureau, which is very much different from our role.  However, if your organization has a specific topic that you would like our representative to cover, please let us know.</w:t>
      </w:r>
    </w:p>
    <w:p w:rsidR="00D75C71" w:rsidRDefault="00D75C71" w:rsidP="00D75C71">
      <w:pPr>
        <w:rPr>
          <w:sz w:val="20"/>
          <w:szCs w:val="20"/>
        </w:rPr>
      </w:pPr>
      <w:r w:rsidRPr="0057287F">
        <w:rPr>
          <w:sz w:val="20"/>
          <w:szCs w:val="20"/>
        </w:rPr>
        <w:t>All the Investigators assigned to Bergen County Office of Consumer Protection are Retired Law Enforcement with diverse Federal, County and Municipal backgrounds who work closely with a multitude of agencies.  Our entire staff is trained and has been certified by the New Jersey Attorney General’s Office.</w:t>
      </w:r>
      <w:r>
        <w:rPr>
          <w:sz w:val="20"/>
          <w:szCs w:val="20"/>
        </w:rPr>
        <w:t xml:space="preserve"> </w:t>
      </w:r>
    </w:p>
    <w:p w:rsidR="00D75C71" w:rsidRPr="0057287F" w:rsidRDefault="00D75C71" w:rsidP="00D75C71">
      <w:pPr>
        <w:rPr>
          <w:sz w:val="20"/>
          <w:szCs w:val="20"/>
        </w:rPr>
      </w:pPr>
      <w:r w:rsidRPr="0057287F">
        <w:rPr>
          <w:sz w:val="20"/>
          <w:szCs w:val="20"/>
        </w:rPr>
        <w:t xml:space="preserve">Thank you for your interest in our program.  If you would like to learn more about the Bergen County Office of Consumer Protection, please contact our Outreach Coordinator, Investigator Denis Niland at </w:t>
      </w:r>
      <w:r w:rsidRPr="0057287F">
        <w:rPr>
          <w:b/>
          <w:sz w:val="20"/>
          <w:szCs w:val="20"/>
        </w:rPr>
        <w:t xml:space="preserve">201-336-6409 or email dniland@co.bergen.nj.us  </w:t>
      </w:r>
    </w:p>
    <w:p w:rsidR="00D75C71" w:rsidRDefault="00D75C71" w:rsidP="00594475">
      <w:pPr>
        <w:spacing w:after="0" w:line="240" w:lineRule="auto"/>
        <w:rPr>
          <w:rFonts w:ascii="Times New Roman" w:eastAsia="Times New Roman" w:hAnsi="Times New Roman" w:cs="Times New Roman"/>
        </w:rPr>
      </w:pPr>
    </w:p>
    <w:p w:rsidR="00340763" w:rsidRPr="00340763" w:rsidRDefault="00340763" w:rsidP="00340763">
      <w:pPr>
        <w:rPr>
          <w:rFonts w:ascii="Times New Roman" w:eastAsia="Times New Roman" w:hAnsi="Times New Roman" w:cs="Times New Roman"/>
        </w:rPr>
      </w:pPr>
    </w:p>
    <w:sectPr w:rsidR="00340763" w:rsidRPr="0034076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BFE" w:rsidRDefault="00A30BFE" w:rsidP="00983DCC">
      <w:pPr>
        <w:spacing w:after="0" w:line="240" w:lineRule="auto"/>
      </w:pPr>
      <w:r>
        <w:separator/>
      </w:r>
    </w:p>
  </w:endnote>
  <w:endnote w:type="continuationSeparator" w:id="0">
    <w:p w:rsidR="00A30BFE" w:rsidRDefault="00A30BFE" w:rsidP="00983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71" w:rsidRDefault="00D75C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B40" w:rsidRDefault="002A5B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71" w:rsidRDefault="00D75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BFE" w:rsidRDefault="00A30BFE" w:rsidP="00983DCC">
      <w:pPr>
        <w:spacing w:after="0" w:line="240" w:lineRule="auto"/>
      </w:pPr>
      <w:r>
        <w:separator/>
      </w:r>
    </w:p>
  </w:footnote>
  <w:footnote w:type="continuationSeparator" w:id="0">
    <w:p w:rsidR="00A30BFE" w:rsidRDefault="00A30BFE" w:rsidP="00983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71" w:rsidRDefault="00D75C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37" w:rsidRDefault="00983DCC" w:rsidP="00983DCC">
    <w:pPr>
      <w:pStyle w:val="Header"/>
    </w:pPr>
    <w:r>
      <w:rPr>
        <w:noProof/>
      </w:rPr>
      <mc:AlternateContent>
        <mc:Choice Requires="wps">
          <w:drawing>
            <wp:anchor distT="0" distB="0" distL="114300" distR="114300" simplePos="0" relativeHeight="251659264" behindDoc="0" locked="0" layoutInCell="1" allowOverlap="1" wp14:anchorId="4C6535BA" wp14:editId="61CAF5B0">
              <wp:simplePos x="0" y="0"/>
              <wp:positionH relativeFrom="column">
                <wp:posOffset>1133475</wp:posOffset>
              </wp:positionH>
              <wp:positionV relativeFrom="paragraph">
                <wp:posOffset>-228600</wp:posOffset>
              </wp:positionV>
              <wp:extent cx="6705600" cy="15335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705600" cy="1533525"/>
                      </a:xfrm>
                      <a:prstGeom prst="rect">
                        <a:avLst/>
                      </a:prstGeom>
                      <a:noFill/>
                      <a:ln>
                        <a:noFill/>
                      </a:ln>
                      <a:effectLst/>
                    </wps:spPr>
                    <wps:txbx>
                      <w:txbxContent>
                        <w:tbl>
                          <w:tblPr>
                            <w:tblStyle w:val="TableGrid"/>
                            <w:tblW w:w="7985" w:type="dxa"/>
                            <w:tblLook w:val="04A0" w:firstRow="1" w:lastRow="0" w:firstColumn="1" w:lastColumn="0" w:noHBand="0" w:noVBand="1"/>
                          </w:tblPr>
                          <w:tblGrid>
                            <w:gridCol w:w="7985"/>
                          </w:tblGrid>
                          <w:tr w:rsidR="00847B37" w:rsidTr="00200A81">
                            <w:trPr>
                              <w:trHeight w:val="1619"/>
                            </w:trPr>
                            <w:tc>
                              <w:tcPr>
                                <w:tcW w:w="7985" w:type="dxa"/>
                              </w:tcPr>
                              <w:p w:rsidR="00847B37" w:rsidRPr="00DF254B" w:rsidRDefault="00DF254B" w:rsidP="00DF254B">
                                <w:pPr>
                                  <w:pStyle w:val="Header"/>
                                  <w:jc w:val="center"/>
                                  <w:rPr>
                                    <w:rFonts w:ascii="Engravers MT" w:hAnsi="Engravers MT"/>
                                    <w:sz w:val="24"/>
                                    <w:szCs w:val="28"/>
                                  </w:rPr>
                                </w:pPr>
                                <w:r w:rsidRPr="00DF254B">
                                  <w:rPr>
                                    <w:rFonts w:ascii="Engravers MT" w:hAnsi="Engravers MT"/>
                                    <w:sz w:val="24"/>
                                    <w:szCs w:val="28"/>
                                  </w:rPr>
                                  <w:t xml:space="preserve">County of </w:t>
                                </w:r>
                                <w:r w:rsidR="00847B37" w:rsidRPr="00DF254B">
                                  <w:rPr>
                                    <w:rFonts w:ascii="Engravers MT" w:hAnsi="Engravers MT"/>
                                    <w:sz w:val="24"/>
                                    <w:szCs w:val="28"/>
                                  </w:rPr>
                                  <w:t xml:space="preserve">Bergen </w:t>
                                </w:r>
                                <w:r w:rsidR="00A80F6E" w:rsidRPr="00DF254B">
                                  <w:rPr>
                                    <w:rFonts w:ascii="Engravers MT" w:hAnsi="Engravers MT"/>
                                    <w:sz w:val="24"/>
                                    <w:szCs w:val="28"/>
                                  </w:rPr>
                                  <w:t>&amp;</w:t>
                                </w:r>
                                <w:r w:rsidR="00847B37" w:rsidRPr="00DF254B">
                                  <w:rPr>
                                    <w:rFonts w:ascii="Engravers MT" w:hAnsi="Engravers MT"/>
                                    <w:sz w:val="24"/>
                                    <w:szCs w:val="28"/>
                                  </w:rPr>
                                  <w:t xml:space="preserve"> </w:t>
                                </w:r>
                                <w:r w:rsidRPr="00DF254B">
                                  <w:rPr>
                                    <w:rFonts w:ascii="Engravers MT" w:hAnsi="Engravers MT"/>
                                    <w:sz w:val="24"/>
                                    <w:szCs w:val="28"/>
                                  </w:rPr>
                                  <w:t>County of</w:t>
                                </w:r>
                                <w:r>
                                  <w:rPr>
                                    <w:rFonts w:ascii="Engravers MT" w:hAnsi="Engravers MT"/>
                                    <w:sz w:val="24"/>
                                    <w:szCs w:val="28"/>
                                  </w:rPr>
                                  <w:t xml:space="preserve"> </w:t>
                                </w:r>
                                <w:r w:rsidR="00847B37" w:rsidRPr="00DF254B">
                                  <w:rPr>
                                    <w:rFonts w:ascii="Engravers MT" w:hAnsi="Engravers MT"/>
                                    <w:sz w:val="24"/>
                                    <w:szCs w:val="28"/>
                                  </w:rPr>
                                  <w:t xml:space="preserve">Passaic </w:t>
                                </w:r>
                              </w:p>
                              <w:p w:rsidR="00847B37" w:rsidRDefault="00847B37" w:rsidP="00200A81">
                                <w:pPr>
                                  <w:pStyle w:val="Header"/>
                                  <w:jc w:val="center"/>
                                </w:pPr>
                                <w:r>
                                  <w:t>Department of Public Safety</w:t>
                                </w:r>
                              </w:p>
                              <w:p w:rsidR="00200A81" w:rsidRDefault="00847B37" w:rsidP="00200A81">
                                <w:pPr>
                                  <w:pStyle w:val="Header"/>
                                  <w:jc w:val="center"/>
                                  <w:rPr>
                                    <w:rFonts w:ascii="Engravers MT" w:hAnsi="Engravers MT"/>
                                    <w:sz w:val="28"/>
                                    <w:szCs w:val="28"/>
                                  </w:rPr>
                                </w:pPr>
                                <w:r w:rsidRPr="00200A81">
                                  <w:rPr>
                                    <w:rFonts w:ascii="Engravers MT" w:hAnsi="Engravers MT"/>
                                    <w:sz w:val="28"/>
                                    <w:szCs w:val="28"/>
                                  </w:rPr>
                                  <w:t xml:space="preserve">Division of Consumer Affairs </w:t>
                                </w:r>
                              </w:p>
                              <w:p w:rsidR="00847B37" w:rsidRPr="00DF254B" w:rsidRDefault="00847B37" w:rsidP="00200A81">
                                <w:pPr>
                                  <w:pStyle w:val="Header"/>
                                  <w:jc w:val="center"/>
                                  <w:rPr>
                                    <w:rFonts w:ascii="Engravers MT" w:hAnsi="Engravers MT"/>
                                    <w:szCs w:val="28"/>
                                  </w:rPr>
                                </w:pPr>
                                <w:r w:rsidRPr="00DF254B">
                                  <w:rPr>
                                    <w:rFonts w:ascii="Engravers MT" w:hAnsi="Engravers MT"/>
                                    <w:szCs w:val="28"/>
                                  </w:rPr>
                                  <w:t>Office of Consumer Protection</w:t>
                                </w:r>
                              </w:p>
                              <w:p w:rsidR="00847B37" w:rsidRDefault="00847B37" w:rsidP="00200A81">
                                <w:pPr>
                                  <w:pStyle w:val="Header"/>
                                  <w:jc w:val="center"/>
                                  <w:rPr>
                                    <w:sz w:val="24"/>
                                    <w:szCs w:val="24"/>
                                  </w:rPr>
                                </w:pPr>
                                <w:r w:rsidRPr="00200A81">
                                  <w:rPr>
                                    <w:sz w:val="24"/>
                                    <w:szCs w:val="24"/>
                                  </w:rPr>
                                  <w:t xml:space="preserve">220 </w:t>
                                </w:r>
                                <w:r w:rsidR="00610ED7">
                                  <w:rPr>
                                    <w:sz w:val="24"/>
                                    <w:szCs w:val="24"/>
                                  </w:rPr>
                                  <w:t xml:space="preserve">E </w:t>
                                </w:r>
                                <w:r w:rsidRPr="00200A81">
                                  <w:rPr>
                                    <w:sz w:val="24"/>
                                    <w:szCs w:val="24"/>
                                  </w:rPr>
                                  <w:t>Ridgewood Avenue, Paramus, NJ 07652        201-336-6400</w:t>
                                </w:r>
                              </w:p>
                              <w:p w:rsidR="00DF254B" w:rsidRPr="00130EAD" w:rsidRDefault="00DF254B" w:rsidP="00200A81">
                                <w:pPr>
                                  <w:pStyle w:val="Header"/>
                                  <w:jc w:val="center"/>
                                  <w:rPr>
                                    <w:sz w:val="28"/>
                                    <w:szCs w:val="24"/>
                                  </w:rPr>
                                </w:pPr>
                                <w:r w:rsidRPr="00130EAD">
                                  <w:rPr>
                                    <w:sz w:val="28"/>
                                    <w:szCs w:val="24"/>
                                  </w:rPr>
                                  <w:t>www.BergenPassaicConsumerAffairs.com</w:t>
                                </w:r>
                              </w:p>
                              <w:p w:rsidR="00847B37" w:rsidRPr="00200A81" w:rsidRDefault="00847B37" w:rsidP="00200A81">
                                <w:pPr>
                                  <w:pStyle w:val="Header"/>
                                  <w:jc w:val="center"/>
                                  <w:rPr>
                                    <w:sz w:val="24"/>
                                    <w:szCs w:val="24"/>
                                  </w:rPr>
                                </w:pPr>
                              </w:p>
                              <w:p w:rsidR="00847B37" w:rsidRDefault="00847B37" w:rsidP="00200A81">
                                <w:pPr>
                                  <w:pStyle w:val="Header"/>
                                  <w:jc w:val="center"/>
                                </w:pPr>
                              </w:p>
                            </w:tc>
                          </w:tr>
                          <w:tr w:rsidR="00847B37" w:rsidTr="00200A81">
                            <w:trPr>
                              <w:trHeight w:val="159"/>
                            </w:trPr>
                            <w:tc>
                              <w:tcPr>
                                <w:tcW w:w="7985" w:type="dxa"/>
                              </w:tcPr>
                              <w:p w:rsidR="00847B37" w:rsidRDefault="00847B37" w:rsidP="00C369D2">
                                <w:pPr>
                                  <w:pStyle w:val="Header"/>
                                </w:pPr>
                              </w:p>
                            </w:tc>
                          </w:tr>
                        </w:tbl>
                        <w:p w:rsidR="00983DCC" w:rsidRPr="00847B37" w:rsidRDefault="00983DCC" w:rsidP="00983DCC">
                          <w:pPr>
                            <w:pStyle w:val="Header"/>
                            <w:jc w:val="center"/>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535BA" id="_x0000_t202" coordsize="21600,21600" o:spt="202" path="m,l,21600r21600,l21600,xe">
              <v:stroke joinstyle="miter"/>
              <v:path gradientshapeok="t" o:connecttype="rect"/>
            </v:shapetype>
            <v:shape id="Text Box 1" o:spid="_x0000_s1026" type="#_x0000_t202" style="position:absolute;margin-left:89.25pt;margin-top:-18pt;width:528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" filled="f" stroked="f">
              <v:textbox>
                <w:txbxContent>
                  <w:tbl>
                    <w:tblPr>
                      <w:tblStyle w:val="TableGrid"/>
                      <w:tblW w:w="7985" w:type="dxa"/>
                      <w:tblLook w:val="04A0" w:firstRow="1" w:lastRow="0" w:firstColumn="1" w:lastColumn="0" w:noHBand="0" w:noVBand="1"/>
                    </w:tblPr>
                    <w:tblGrid>
                      <w:gridCol w:w="7985"/>
                    </w:tblGrid>
                    <w:tr w:rsidR="00847B37" w:rsidTr="00200A81">
                      <w:trPr>
                        <w:trHeight w:val="1619"/>
                      </w:trPr>
                      <w:tc>
                        <w:tcPr>
                          <w:tcW w:w="7985" w:type="dxa"/>
                        </w:tcPr>
                        <w:p w:rsidR="00847B37" w:rsidRPr="00DF254B" w:rsidRDefault="00DF254B" w:rsidP="00DF254B">
                          <w:pPr>
                            <w:pStyle w:val="Header"/>
                            <w:jc w:val="center"/>
                            <w:rPr>
                              <w:rFonts w:ascii="Engravers MT" w:hAnsi="Engravers MT"/>
                              <w:sz w:val="24"/>
                              <w:szCs w:val="28"/>
                            </w:rPr>
                          </w:pPr>
                          <w:r w:rsidRPr="00DF254B">
                            <w:rPr>
                              <w:rFonts w:ascii="Engravers MT" w:hAnsi="Engravers MT"/>
                              <w:sz w:val="24"/>
                              <w:szCs w:val="28"/>
                            </w:rPr>
                            <w:t xml:space="preserve">County of </w:t>
                          </w:r>
                          <w:r w:rsidR="00847B37" w:rsidRPr="00DF254B">
                            <w:rPr>
                              <w:rFonts w:ascii="Engravers MT" w:hAnsi="Engravers MT"/>
                              <w:sz w:val="24"/>
                              <w:szCs w:val="28"/>
                            </w:rPr>
                            <w:t xml:space="preserve">Bergen </w:t>
                          </w:r>
                          <w:r w:rsidR="00A80F6E" w:rsidRPr="00DF254B">
                            <w:rPr>
                              <w:rFonts w:ascii="Engravers MT" w:hAnsi="Engravers MT"/>
                              <w:sz w:val="24"/>
                              <w:szCs w:val="28"/>
                            </w:rPr>
                            <w:t>&amp;</w:t>
                          </w:r>
                          <w:r w:rsidR="00847B37" w:rsidRPr="00DF254B">
                            <w:rPr>
                              <w:rFonts w:ascii="Engravers MT" w:hAnsi="Engravers MT"/>
                              <w:sz w:val="24"/>
                              <w:szCs w:val="28"/>
                            </w:rPr>
                            <w:t xml:space="preserve"> </w:t>
                          </w:r>
                          <w:r w:rsidRPr="00DF254B">
                            <w:rPr>
                              <w:rFonts w:ascii="Engravers MT" w:hAnsi="Engravers MT"/>
                              <w:sz w:val="24"/>
                              <w:szCs w:val="28"/>
                            </w:rPr>
                            <w:t>County of</w:t>
                          </w:r>
                          <w:r>
                            <w:rPr>
                              <w:rFonts w:ascii="Engravers MT" w:hAnsi="Engravers MT"/>
                              <w:sz w:val="24"/>
                              <w:szCs w:val="28"/>
                            </w:rPr>
                            <w:t xml:space="preserve"> </w:t>
                          </w:r>
                          <w:r w:rsidR="00847B37" w:rsidRPr="00DF254B">
                            <w:rPr>
                              <w:rFonts w:ascii="Engravers MT" w:hAnsi="Engravers MT"/>
                              <w:sz w:val="24"/>
                              <w:szCs w:val="28"/>
                            </w:rPr>
                            <w:t xml:space="preserve">Passaic </w:t>
                          </w:r>
                        </w:p>
                        <w:p w:rsidR="00847B37" w:rsidRDefault="00847B37" w:rsidP="00200A81">
                          <w:pPr>
                            <w:pStyle w:val="Header"/>
                            <w:jc w:val="center"/>
                          </w:pPr>
                          <w:r>
                            <w:t>Department of Public Safety</w:t>
                          </w:r>
                        </w:p>
                        <w:p w:rsidR="00200A81" w:rsidRDefault="00847B37" w:rsidP="00200A81">
                          <w:pPr>
                            <w:pStyle w:val="Header"/>
                            <w:jc w:val="center"/>
                            <w:rPr>
                              <w:rFonts w:ascii="Engravers MT" w:hAnsi="Engravers MT"/>
                              <w:sz w:val="28"/>
                              <w:szCs w:val="28"/>
                            </w:rPr>
                          </w:pPr>
                          <w:r w:rsidRPr="00200A81">
                            <w:rPr>
                              <w:rFonts w:ascii="Engravers MT" w:hAnsi="Engravers MT"/>
                              <w:sz w:val="28"/>
                              <w:szCs w:val="28"/>
                            </w:rPr>
                            <w:t xml:space="preserve">Division of Consumer Affairs </w:t>
                          </w:r>
                        </w:p>
                        <w:p w:rsidR="00847B37" w:rsidRPr="00DF254B" w:rsidRDefault="00847B37" w:rsidP="00200A81">
                          <w:pPr>
                            <w:pStyle w:val="Header"/>
                            <w:jc w:val="center"/>
                            <w:rPr>
                              <w:rFonts w:ascii="Engravers MT" w:hAnsi="Engravers MT"/>
                              <w:szCs w:val="28"/>
                            </w:rPr>
                          </w:pPr>
                          <w:r w:rsidRPr="00DF254B">
                            <w:rPr>
                              <w:rFonts w:ascii="Engravers MT" w:hAnsi="Engravers MT"/>
                              <w:szCs w:val="28"/>
                            </w:rPr>
                            <w:t>Office of Consumer Protection</w:t>
                          </w:r>
                        </w:p>
                        <w:p w:rsidR="00847B37" w:rsidRDefault="00847B37" w:rsidP="00200A81">
                          <w:pPr>
                            <w:pStyle w:val="Header"/>
                            <w:jc w:val="center"/>
                            <w:rPr>
                              <w:sz w:val="24"/>
                              <w:szCs w:val="24"/>
                            </w:rPr>
                          </w:pPr>
                          <w:r w:rsidRPr="00200A81">
                            <w:rPr>
                              <w:sz w:val="24"/>
                              <w:szCs w:val="24"/>
                            </w:rPr>
                            <w:t xml:space="preserve">220 </w:t>
                          </w:r>
                          <w:r w:rsidR="00610ED7">
                            <w:rPr>
                              <w:sz w:val="24"/>
                              <w:szCs w:val="24"/>
                            </w:rPr>
                            <w:t xml:space="preserve">E </w:t>
                          </w:r>
                          <w:r w:rsidRPr="00200A81">
                            <w:rPr>
                              <w:sz w:val="24"/>
                              <w:szCs w:val="24"/>
                            </w:rPr>
                            <w:t>Ridgewood Avenue, Paramus, NJ 07652        201-336-6400</w:t>
                          </w:r>
                        </w:p>
                        <w:p w:rsidR="00DF254B" w:rsidRPr="00130EAD" w:rsidRDefault="00DF254B" w:rsidP="00200A81">
                          <w:pPr>
                            <w:pStyle w:val="Header"/>
                            <w:jc w:val="center"/>
                            <w:rPr>
                              <w:sz w:val="28"/>
                              <w:szCs w:val="24"/>
                            </w:rPr>
                          </w:pPr>
                          <w:r w:rsidRPr="00130EAD">
                            <w:rPr>
                              <w:sz w:val="28"/>
                              <w:szCs w:val="24"/>
                            </w:rPr>
                            <w:t>www.BergenPassaicConsumerAffairs.com</w:t>
                          </w:r>
                        </w:p>
                        <w:p w:rsidR="00847B37" w:rsidRPr="00200A81" w:rsidRDefault="00847B37" w:rsidP="00200A81">
                          <w:pPr>
                            <w:pStyle w:val="Header"/>
                            <w:jc w:val="center"/>
                            <w:rPr>
                              <w:sz w:val="24"/>
                              <w:szCs w:val="24"/>
                            </w:rPr>
                          </w:pPr>
                        </w:p>
                        <w:p w:rsidR="00847B37" w:rsidRDefault="00847B37" w:rsidP="00200A81">
                          <w:pPr>
                            <w:pStyle w:val="Header"/>
                            <w:jc w:val="center"/>
                          </w:pPr>
                        </w:p>
                      </w:tc>
                    </w:tr>
                    <w:tr w:rsidR="00847B37" w:rsidTr="00200A81">
                      <w:trPr>
                        <w:trHeight w:val="159"/>
                      </w:trPr>
                      <w:tc>
                        <w:tcPr>
                          <w:tcW w:w="7985" w:type="dxa"/>
                        </w:tcPr>
                        <w:p w:rsidR="00847B37" w:rsidRDefault="00847B37" w:rsidP="00C369D2">
                          <w:pPr>
                            <w:pStyle w:val="Header"/>
                          </w:pPr>
                        </w:p>
                      </w:tc>
                    </w:tr>
                  </w:tbl>
                  <w:p w:rsidR="00983DCC" w:rsidRPr="00847B37" w:rsidRDefault="00983DCC" w:rsidP="00983DCC">
                    <w:pPr>
                      <w:pStyle w:val="Header"/>
                      <w:jc w:val="center"/>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Pr>
        <w:noProof/>
      </w:rPr>
      <w:drawing>
        <wp:inline distT="0" distB="0" distL="0" distR="0" wp14:anchorId="66F087C3" wp14:editId="34953309">
          <wp:extent cx="1033670" cy="1032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icCountySeal.jpg"/>
                  <pic:cNvPicPr/>
                </pic:nvPicPr>
                <pic:blipFill>
                  <a:blip r:embed="rId1">
                    <a:extLst>
                      <a:ext uri="{28A0092B-C50C-407E-A947-70E740481C1C}">
                        <a14:useLocalDpi xmlns:a14="http://schemas.microsoft.com/office/drawing/2010/main" val="0"/>
                      </a:ext>
                    </a:extLst>
                  </a:blip>
                  <a:stretch>
                    <a:fillRect/>
                  </a:stretch>
                </pic:blipFill>
                <pic:spPr>
                  <a:xfrm>
                    <a:off x="0" y="0"/>
                    <a:ext cx="1037176" cy="1035735"/>
                  </a:xfrm>
                  <a:prstGeom prst="rect">
                    <a:avLst/>
                  </a:prstGeom>
                </pic:spPr>
              </pic:pic>
            </a:graphicData>
          </a:graphic>
        </wp:inline>
      </w:drawing>
    </w:r>
  </w:p>
  <w:p w:rsidR="00983DCC" w:rsidRDefault="00983DCC" w:rsidP="00983DCC">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71" w:rsidRDefault="00D75C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236191"/>
    <w:multiLevelType w:val="hybridMultilevel"/>
    <w:tmpl w:val="5E123FC6"/>
    <w:lvl w:ilvl="0" w:tplc="983E12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1D8"/>
    <w:rsid w:val="00076276"/>
    <w:rsid w:val="000857F1"/>
    <w:rsid w:val="000B3EE3"/>
    <w:rsid w:val="000D3EAA"/>
    <w:rsid w:val="00130EAD"/>
    <w:rsid w:val="001525A8"/>
    <w:rsid w:val="001C6BA1"/>
    <w:rsid w:val="001D0F5D"/>
    <w:rsid w:val="00200A81"/>
    <w:rsid w:val="0022262E"/>
    <w:rsid w:val="00272442"/>
    <w:rsid w:val="00272FA4"/>
    <w:rsid w:val="002A5B40"/>
    <w:rsid w:val="002A6211"/>
    <w:rsid w:val="002C0EF5"/>
    <w:rsid w:val="0030647A"/>
    <w:rsid w:val="0032018B"/>
    <w:rsid w:val="003221B9"/>
    <w:rsid w:val="00330C19"/>
    <w:rsid w:val="00340763"/>
    <w:rsid w:val="00340C73"/>
    <w:rsid w:val="003B70B9"/>
    <w:rsid w:val="00474AB9"/>
    <w:rsid w:val="00510D16"/>
    <w:rsid w:val="00516008"/>
    <w:rsid w:val="0052183F"/>
    <w:rsid w:val="00534238"/>
    <w:rsid w:val="00555F20"/>
    <w:rsid w:val="005819A0"/>
    <w:rsid w:val="0059154C"/>
    <w:rsid w:val="00594415"/>
    <w:rsid w:val="00594475"/>
    <w:rsid w:val="00610ED7"/>
    <w:rsid w:val="00635604"/>
    <w:rsid w:val="00706C48"/>
    <w:rsid w:val="00761990"/>
    <w:rsid w:val="00765FB6"/>
    <w:rsid w:val="008044EC"/>
    <w:rsid w:val="00845580"/>
    <w:rsid w:val="00847B37"/>
    <w:rsid w:val="0087075F"/>
    <w:rsid w:val="008749CF"/>
    <w:rsid w:val="008B02E8"/>
    <w:rsid w:val="00904C02"/>
    <w:rsid w:val="00926649"/>
    <w:rsid w:val="0095364E"/>
    <w:rsid w:val="00963603"/>
    <w:rsid w:val="00972197"/>
    <w:rsid w:val="009830D2"/>
    <w:rsid w:val="00983DCC"/>
    <w:rsid w:val="009C1343"/>
    <w:rsid w:val="009F2022"/>
    <w:rsid w:val="00A03C77"/>
    <w:rsid w:val="00A15E73"/>
    <w:rsid w:val="00A30BFE"/>
    <w:rsid w:val="00A36457"/>
    <w:rsid w:val="00A555B5"/>
    <w:rsid w:val="00A60E85"/>
    <w:rsid w:val="00A62EDF"/>
    <w:rsid w:val="00A80F6E"/>
    <w:rsid w:val="00A94865"/>
    <w:rsid w:val="00AD18D0"/>
    <w:rsid w:val="00AF0B65"/>
    <w:rsid w:val="00AF4E1E"/>
    <w:rsid w:val="00B12EF5"/>
    <w:rsid w:val="00B33355"/>
    <w:rsid w:val="00B621D8"/>
    <w:rsid w:val="00B8674F"/>
    <w:rsid w:val="00BB05FD"/>
    <w:rsid w:val="00C054B1"/>
    <w:rsid w:val="00C47519"/>
    <w:rsid w:val="00C667AD"/>
    <w:rsid w:val="00C67E74"/>
    <w:rsid w:val="00C80157"/>
    <w:rsid w:val="00CA2570"/>
    <w:rsid w:val="00CA6FF4"/>
    <w:rsid w:val="00CB282D"/>
    <w:rsid w:val="00CB6E2F"/>
    <w:rsid w:val="00CD1240"/>
    <w:rsid w:val="00D424E8"/>
    <w:rsid w:val="00D75C71"/>
    <w:rsid w:val="00D906C1"/>
    <w:rsid w:val="00DA78C2"/>
    <w:rsid w:val="00DC4EA9"/>
    <w:rsid w:val="00DD03E8"/>
    <w:rsid w:val="00DF254B"/>
    <w:rsid w:val="00E4029C"/>
    <w:rsid w:val="00E60411"/>
    <w:rsid w:val="00E615A6"/>
    <w:rsid w:val="00E61FCC"/>
    <w:rsid w:val="00E66E8D"/>
    <w:rsid w:val="00EE18BD"/>
    <w:rsid w:val="00EF7928"/>
    <w:rsid w:val="00F03297"/>
    <w:rsid w:val="00F166C8"/>
    <w:rsid w:val="00F53F33"/>
    <w:rsid w:val="00F5632F"/>
    <w:rsid w:val="00F72860"/>
    <w:rsid w:val="00FB183D"/>
    <w:rsid w:val="00FB3E31"/>
    <w:rsid w:val="00FB435A"/>
    <w:rsid w:val="00FD0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601C05F4-D3D5-4340-8E8D-96796413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5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D8"/>
    <w:rPr>
      <w:rFonts w:ascii="Tahoma" w:hAnsi="Tahoma" w:cs="Tahoma"/>
      <w:sz w:val="16"/>
      <w:szCs w:val="16"/>
    </w:rPr>
  </w:style>
  <w:style w:type="character" w:styleId="Hyperlink">
    <w:name w:val="Hyperlink"/>
    <w:basedOn w:val="DefaultParagraphFont"/>
    <w:uiPriority w:val="99"/>
    <w:unhideWhenUsed/>
    <w:rsid w:val="00A60E85"/>
    <w:rPr>
      <w:color w:val="0000FF" w:themeColor="hyperlink"/>
      <w:u w:val="single"/>
    </w:rPr>
  </w:style>
  <w:style w:type="paragraph" w:styleId="Header">
    <w:name w:val="header"/>
    <w:basedOn w:val="Normal"/>
    <w:link w:val="HeaderChar"/>
    <w:uiPriority w:val="99"/>
    <w:unhideWhenUsed/>
    <w:rsid w:val="00983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DCC"/>
  </w:style>
  <w:style w:type="paragraph" w:styleId="Footer">
    <w:name w:val="footer"/>
    <w:basedOn w:val="Normal"/>
    <w:link w:val="FooterChar"/>
    <w:uiPriority w:val="99"/>
    <w:unhideWhenUsed/>
    <w:rsid w:val="00983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DCC"/>
  </w:style>
  <w:style w:type="table" w:styleId="TableGrid">
    <w:name w:val="Table Grid"/>
    <w:basedOn w:val="TableNormal"/>
    <w:uiPriority w:val="59"/>
    <w:rsid w:val="00847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2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6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County of Bergen</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 Rosina</dc:creator>
  <cp:lastModifiedBy>Niland, Denis</cp:lastModifiedBy>
  <cp:revision>3</cp:revision>
  <cp:lastPrinted>2017-01-10T22:15:00Z</cp:lastPrinted>
  <dcterms:created xsi:type="dcterms:W3CDTF">2019-07-23T19:27:00Z</dcterms:created>
  <dcterms:modified xsi:type="dcterms:W3CDTF">2019-09-17T17:37:00Z</dcterms:modified>
</cp:coreProperties>
</file>