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2840" w14:textId="73BAB6B8" w:rsidR="006D6FEE" w:rsidRDefault="006D6FEE" w:rsidP="006D6FEE">
      <w:pPr>
        <w:spacing w:line="240" w:lineRule="auto"/>
        <w:rPr>
          <w:b/>
          <w:bCs/>
          <w:sz w:val="28"/>
          <w:szCs w:val="28"/>
          <w:lang w:val="de-DE"/>
        </w:rPr>
      </w:pPr>
      <w:r>
        <w:rPr>
          <w:noProof/>
        </w:rPr>
        <w:drawing>
          <wp:anchor distT="0" distB="0" distL="114300" distR="114300" simplePos="0" relativeHeight="251658240" behindDoc="0" locked="0" layoutInCell="1" allowOverlap="1" wp14:anchorId="3FAD8689" wp14:editId="2602C269">
            <wp:simplePos x="0" y="0"/>
            <wp:positionH relativeFrom="page">
              <wp:posOffset>3343910</wp:posOffset>
            </wp:positionH>
            <wp:positionV relativeFrom="paragraph">
              <wp:posOffset>4445</wp:posOffset>
            </wp:positionV>
            <wp:extent cx="3640455" cy="1193800"/>
            <wp:effectExtent l="0" t="0" r="0" b="6350"/>
            <wp:wrapSquare wrapText="bothSides"/>
            <wp:docPr id="170320870"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870" name="Picture 1" descr="A logo with white text&#10;&#10;Description automatically generated"/>
                    <pic:cNvPicPr/>
                  </pic:nvPicPr>
                  <pic:blipFill rotWithShape="1">
                    <a:blip r:embed="rId5" cstate="print">
                      <a:extLst>
                        <a:ext uri="{28A0092B-C50C-407E-A947-70E740481C1C}">
                          <a14:useLocalDpi xmlns:a14="http://schemas.microsoft.com/office/drawing/2010/main" val="0"/>
                        </a:ext>
                      </a:extLst>
                    </a:blip>
                    <a:srcRect l="10933" t="16639" r="11351" b="18119"/>
                    <a:stretch/>
                  </pic:blipFill>
                  <pic:spPr bwMode="auto">
                    <a:xfrm>
                      <a:off x="0" y="0"/>
                      <a:ext cx="3640455" cy="119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B06E0F" w14:textId="2EFB24AC" w:rsidR="006D6FEE" w:rsidRPr="006D6FEE" w:rsidRDefault="00185D7B" w:rsidP="006D6FEE">
      <w:pPr>
        <w:spacing w:line="240" w:lineRule="auto"/>
        <w:rPr>
          <w:b/>
          <w:bCs/>
          <w:sz w:val="32"/>
          <w:szCs w:val="32"/>
          <w:lang w:val="de-DE"/>
        </w:rPr>
      </w:pPr>
      <w:r w:rsidRPr="006D6FEE">
        <w:rPr>
          <w:b/>
          <w:bCs/>
          <w:sz w:val="32"/>
          <w:szCs w:val="32"/>
          <w:lang w:val="de-DE"/>
        </w:rPr>
        <w:t xml:space="preserve">Dalziel Dental </w:t>
      </w:r>
    </w:p>
    <w:p w14:paraId="7539BC61" w14:textId="42D223B3" w:rsidR="00185D7B" w:rsidRPr="00E97C67" w:rsidRDefault="00185D7B" w:rsidP="006D6FEE">
      <w:pPr>
        <w:spacing w:line="240" w:lineRule="auto"/>
        <w:jc w:val="both"/>
        <w:rPr>
          <w:b/>
          <w:bCs/>
          <w:sz w:val="28"/>
          <w:szCs w:val="28"/>
          <w:lang w:val="de-DE"/>
        </w:rPr>
      </w:pPr>
      <w:r w:rsidRPr="00E97C67">
        <w:rPr>
          <w:b/>
          <w:bCs/>
          <w:sz w:val="28"/>
          <w:szCs w:val="28"/>
          <w:lang w:val="de-DE"/>
        </w:rPr>
        <w:t xml:space="preserve">Patient Information Leaflet </w:t>
      </w:r>
    </w:p>
    <w:p w14:paraId="2AC1B171" w14:textId="3A0C86D7" w:rsidR="00E97C67" w:rsidRDefault="00E97C67" w:rsidP="006D6FEE">
      <w:pPr>
        <w:spacing w:line="240" w:lineRule="auto"/>
        <w:jc w:val="both"/>
        <w:rPr>
          <w:lang w:val="de-DE"/>
        </w:rPr>
      </w:pPr>
    </w:p>
    <w:p w14:paraId="0F8F9E89" w14:textId="04BB88C1" w:rsidR="00185D7B" w:rsidRPr="00E97C67" w:rsidRDefault="00185D7B" w:rsidP="006D6FEE">
      <w:pPr>
        <w:spacing w:line="240" w:lineRule="auto"/>
        <w:jc w:val="both"/>
        <w:rPr>
          <w:lang w:val="de-DE"/>
        </w:rPr>
      </w:pPr>
      <w:r w:rsidRPr="00E97C67">
        <w:rPr>
          <w:lang w:val="de-DE"/>
        </w:rPr>
        <w:t>Dalziel Dental</w:t>
      </w:r>
    </w:p>
    <w:p w14:paraId="13C194A9" w14:textId="3C5BF579" w:rsidR="00185D7B" w:rsidRDefault="00185D7B" w:rsidP="006D6FEE">
      <w:pPr>
        <w:spacing w:line="240" w:lineRule="auto"/>
        <w:jc w:val="both"/>
      </w:pPr>
      <w:r>
        <w:t>1 Dalziel Street</w:t>
      </w:r>
    </w:p>
    <w:p w14:paraId="64BB0D40" w14:textId="4AEEFC37" w:rsidR="00185D7B" w:rsidRPr="00185D7B" w:rsidRDefault="00185D7B" w:rsidP="006D6FEE">
      <w:pPr>
        <w:spacing w:line="240" w:lineRule="auto"/>
        <w:jc w:val="both"/>
      </w:pPr>
      <w:r>
        <w:t>Motherwell, ML1 1PJ</w:t>
      </w:r>
    </w:p>
    <w:p w14:paraId="70468848" w14:textId="23FCC6E7" w:rsidR="00185D7B" w:rsidRDefault="00E97C67" w:rsidP="006D6FEE">
      <w:pPr>
        <w:spacing w:line="240" w:lineRule="auto"/>
        <w:jc w:val="both"/>
      </w:pPr>
      <w:r>
        <w:t>01698251331</w:t>
      </w:r>
    </w:p>
    <w:p w14:paraId="0B7F1D34" w14:textId="3890C62F" w:rsidR="006D6FEE" w:rsidRDefault="006D6FEE" w:rsidP="006D6FEE">
      <w:pPr>
        <w:spacing w:line="240" w:lineRule="auto"/>
        <w:jc w:val="both"/>
      </w:pPr>
      <w:r>
        <w:t>dalzieldental@outlook.com</w:t>
      </w:r>
    </w:p>
    <w:p w14:paraId="1FC8FFE2" w14:textId="77777777" w:rsidR="00E97C67" w:rsidRDefault="00E97C67" w:rsidP="006D6FEE">
      <w:pPr>
        <w:spacing w:line="240" w:lineRule="auto"/>
        <w:jc w:val="both"/>
      </w:pPr>
    </w:p>
    <w:p w14:paraId="77B32CB4" w14:textId="38E4F711" w:rsidR="00185D7B" w:rsidRPr="00E97C67" w:rsidRDefault="00185D7B" w:rsidP="006D6FEE">
      <w:pPr>
        <w:spacing w:line="240" w:lineRule="auto"/>
        <w:jc w:val="both"/>
        <w:rPr>
          <w:b/>
          <w:bCs/>
        </w:rPr>
      </w:pPr>
      <w:r w:rsidRPr="00E97C67">
        <w:rPr>
          <w:b/>
          <w:bCs/>
        </w:rPr>
        <w:t>Welcome</w:t>
      </w:r>
    </w:p>
    <w:p w14:paraId="6EBE980B" w14:textId="37191744" w:rsidR="00185D7B" w:rsidRDefault="00185D7B" w:rsidP="006D6FEE">
      <w:pPr>
        <w:spacing w:line="240" w:lineRule="auto"/>
        <w:jc w:val="both"/>
      </w:pPr>
      <w:r>
        <w:t>At Dalziel Dental w</w:t>
      </w:r>
      <w:r w:rsidRPr="00185D7B">
        <w:t>e aim to achieve the highest standards possible. Among the services we can provide are routine restorations; crowns, bridges and veneers; dentures</w:t>
      </w:r>
      <w:r>
        <w:t xml:space="preserve">; dental implants, </w:t>
      </w:r>
      <w:r w:rsidRPr="00185D7B">
        <w:t>hygiene and preventive advice and routine checkups.</w:t>
      </w:r>
    </w:p>
    <w:p w14:paraId="5E10DB52" w14:textId="77777777" w:rsidR="00E97C67" w:rsidRPr="00185D7B" w:rsidRDefault="00E97C67" w:rsidP="006D6FEE">
      <w:pPr>
        <w:spacing w:line="240" w:lineRule="auto"/>
        <w:jc w:val="both"/>
      </w:pPr>
    </w:p>
    <w:p w14:paraId="20DBDD9A" w14:textId="77777777" w:rsidR="00185D7B" w:rsidRPr="00E97C67" w:rsidRDefault="00185D7B" w:rsidP="006D6FEE">
      <w:pPr>
        <w:spacing w:line="240" w:lineRule="auto"/>
        <w:jc w:val="both"/>
        <w:rPr>
          <w:b/>
          <w:bCs/>
        </w:rPr>
      </w:pPr>
      <w:r w:rsidRPr="00E97C67">
        <w:rPr>
          <w:b/>
          <w:bCs/>
        </w:rPr>
        <w:t>New Patients</w:t>
      </w:r>
    </w:p>
    <w:p w14:paraId="2DD11D4F" w14:textId="433C9C2F" w:rsidR="00185D7B" w:rsidRDefault="00185D7B" w:rsidP="006D6FEE">
      <w:pPr>
        <w:spacing w:line="240" w:lineRule="auto"/>
        <w:jc w:val="both"/>
      </w:pPr>
      <w:r w:rsidRPr="00185D7B">
        <w:t>We provide dental care for adults</w:t>
      </w:r>
      <w:r>
        <w:t xml:space="preserve"> and children</w:t>
      </w:r>
      <w:r w:rsidRPr="00185D7B">
        <w:t xml:space="preserve">, both </w:t>
      </w:r>
      <w:r>
        <w:t xml:space="preserve">under the </w:t>
      </w:r>
      <w:r w:rsidRPr="00185D7B">
        <w:t>NHS</w:t>
      </w:r>
      <w:r>
        <w:t xml:space="preserve"> system</w:t>
      </w:r>
      <w:r w:rsidRPr="00185D7B">
        <w:t xml:space="preserve"> and private</w:t>
      </w:r>
      <w:r>
        <w:t>ly</w:t>
      </w:r>
      <w:r w:rsidRPr="00185D7B">
        <w:t>.</w:t>
      </w:r>
      <w:r>
        <w:t xml:space="preserve"> </w:t>
      </w:r>
      <w:r w:rsidRPr="00185D7B">
        <w:t xml:space="preserve">Should you wish to join the practice please contact our receptionist, who will take some details and arrange an appointment for a new patient dental check. Once you have attended the practice and any necessary treatment has been </w:t>
      </w:r>
      <w:proofErr w:type="gramStart"/>
      <w:r w:rsidRPr="00185D7B">
        <w:t>completed</w:t>
      </w:r>
      <w:proofErr w:type="gramEnd"/>
      <w:r w:rsidRPr="00185D7B">
        <w:t xml:space="preserve"> we send a form electronically to the NHS which registers you as a patient at the practice.</w:t>
      </w:r>
      <w:r>
        <w:t xml:space="preserve"> There may be periods when our diaries are especially </w:t>
      </w:r>
      <w:proofErr w:type="gramStart"/>
      <w:r>
        <w:t>busy</w:t>
      </w:r>
      <w:proofErr w:type="gramEnd"/>
      <w:r>
        <w:t xml:space="preserve"> and we decide it is best to stop taking on new patients so we can focus on providing timely treatment for our existing patients.</w:t>
      </w:r>
    </w:p>
    <w:p w14:paraId="654EA383" w14:textId="77777777" w:rsidR="00E97C67" w:rsidRPr="00185D7B" w:rsidRDefault="00E97C67" w:rsidP="006D6FEE">
      <w:pPr>
        <w:spacing w:line="240" w:lineRule="auto"/>
        <w:jc w:val="both"/>
      </w:pPr>
    </w:p>
    <w:p w14:paraId="4A5E3AA9" w14:textId="50A2A5EB" w:rsidR="00185D7B" w:rsidRPr="00E97C67" w:rsidRDefault="00185D7B" w:rsidP="006D6FEE">
      <w:pPr>
        <w:spacing w:line="240" w:lineRule="auto"/>
        <w:jc w:val="both"/>
        <w:rPr>
          <w:b/>
          <w:bCs/>
        </w:rPr>
      </w:pPr>
      <w:r w:rsidRPr="00E97C67">
        <w:rPr>
          <w:b/>
          <w:bCs/>
        </w:rPr>
        <w:t>Dentists</w:t>
      </w:r>
    </w:p>
    <w:p w14:paraId="6060D095" w14:textId="381190CA" w:rsidR="00185D7B" w:rsidRPr="00185D7B" w:rsidRDefault="00185D7B" w:rsidP="006D6FEE">
      <w:pPr>
        <w:spacing w:line="240" w:lineRule="auto"/>
        <w:jc w:val="both"/>
      </w:pPr>
      <w:r>
        <w:t>Iain Ogilvie (male)</w:t>
      </w:r>
      <w:r>
        <w:tab/>
      </w:r>
      <w:r>
        <w:tab/>
      </w:r>
      <w:r w:rsidRPr="00185D7B">
        <w:t>BDS</w:t>
      </w:r>
      <w:r>
        <w:t xml:space="preserve"> (Hons)</w:t>
      </w:r>
      <w:r w:rsidRPr="00185D7B">
        <w:t xml:space="preserve"> Glasg</w:t>
      </w:r>
      <w:r w:rsidR="00D6683E">
        <w:t>ow</w:t>
      </w:r>
      <w:r w:rsidRPr="00185D7B">
        <w:t xml:space="preserve"> 20</w:t>
      </w:r>
      <w:r>
        <w:t>18</w:t>
      </w:r>
      <w:r>
        <w:tab/>
        <w:t>GDC no. 277160</w:t>
      </w:r>
    </w:p>
    <w:p w14:paraId="3D58D2E3" w14:textId="1EE13325" w:rsidR="00185D7B" w:rsidRPr="00185D7B" w:rsidRDefault="00185D7B" w:rsidP="006D6FEE">
      <w:pPr>
        <w:spacing w:line="240" w:lineRule="auto"/>
        <w:jc w:val="both"/>
      </w:pPr>
      <w:r>
        <w:t>Lewis Cowan (male)</w:t>
      </w:r>
      <w:r>
        <w:tab/>
      </w:r>
      <w:r>
        <w:tab/>
      </w:r>
      <w:r w:rsidRPr="00185D7B">
        <w:t>BDS</w:t>
      </w:r>
      <w:r>
        <w:t xml:space="preserve"> (Hons)</w:t>
      </w:r>
      <w:r w:rsidRPr="00185D7B">
        <w:t xml:space="preserve"> Glasg</w:t>
      </w:r>
      <w:r w:rsidR="00D6683E">
        <w:t>ow</w:t>
      </w:r>
      <w:r w:rsidRPr="00185D7B">
        <w:t xml:space="preserve"> 20</w:t>
      </w:r>
      <w:r>
        <w:t>18</w:t>
      </w:r>
      <w:r>
        <w:tab/>
        <w:t xml:space="preserve">GDC no. </w:t>
      </w:r>
      <w:r w:rsidR="00E97C67" w:rsidRPr="00E97C67">
        <w:t>277083</w:t>
      </w:r>
    </w:p>
    <w:p w14:paraId="139F2BAE" w14:textId="177D3311" w:rsidR="00185D7B" w:rsidRPr="00185D7B" w:rsidRDefault="00185D7B" w:rsidP="006D6FEE">
      <w:pPr>
        <w:spacing w:line="240" w:lineRule="auto"/>
        <w:jc w:val="both"/>
      </w:pPr>
      <w:r>
        <w:t>Anne-Marie Tobin (female)</w:t>
      </w:r>
      <w:r>
        <w:tab/>
      </w:r>
      <w:r w:rsidRPr="00185D7B">
        <w:t>BDS Glasg</w:t>
      </w:r>
      <w:r w:rsidR="00D6683E">
        <w:t>ow</w:t>
      </w:r>
      <w:r w:rsidR="00E97C67">
        <w:t xml:space="preserve"> 1995</w:t>
      </w:r>
      <w:r>
        <w:tab/>
      </w:r>
      <w:r>
        <w:tab/>
        <w:t xml:space="preserve">GDC no. </w:t>
      </w:r>
      <w:r w:rsidR="00E97C67" w:rsidRPr="00E97C67">
        <w:t>70501</w:t>
      </w:r>
    </w:p>
    <w:p w14:paraId="32DE412F" w14:textId="77777777" w:rsidR="00185D7B" w:rsidRDefault="00185D7B" w:rsidP="006D6FEE">
      <w:pPr>
        <w:spacing w:line="240" w:lineRule="auto"/>
        <w:jc w:val="both"/>
      </w:pPr>
    </w:p>
    <w:p w14:paraId="10B5C8C9" w14:textId="5BCBC1FF" w:rsidR="00185D7B" w:rsidRPr="00E97C67" w:rsidRDefault="00185D7B" w:rsidP="006D6FEE">
      <w:pPr>
        <w:spacing w:line="240" w:lineRule="auto"/>
        <w:jc w:val="both"/>
        <w:rPr>
          <w:b/>
          <w:bCs/>
        </w:rPr>
      </w:pPr>
      <w:r w:rsidRPr="00E97C67">
        <w:rPr>
          <w:b/>
          <w:bCs/>
        </w:rPr>
        <w:t>Dental Nurses</w:t>
      </w:r>
    </w:p>
    <w:p w14:paraId="28E4715B" w14:textId="2E705BDD" w:rsidR="00185D7B" w:rsidRPr="00185D7B" w:rsidRDefault="00185D7B" w:rsidP="006D6FEE">
      <w:pPr>
        <w:spacing w:line="240" w:lineRule="auto"/>
        <w:jc w:val="both"/>
      </w:pPr>
      <w:r w:rsidRPr="00185D7B">
        <w:t>We have a team of dental nurses who work both in surgery and on reception</w:t>
      </w:r>
    </w:p>
    <w:p w14:paraId="7AA59F57" w14:textId="0D4DA78C" w:rsidR="00185D7B" w:rsidRDefault="00E97C67" w:rsidP="006D6FEE">
      <w:pPr>
        <w:spacing w:line="240" w:lineRule="auto"/>
        <w:jc w:val="both"/>
      </w:pPr>
      <w:r>
        <w:t xml:space="preserve">Ashley Lyttle, Viktorija </w:t>
      </w:r>
      <w:proofErr w:type="spellStart"/>
      <w:r>
        <w:t>Burbaite</w:t>
      </w:r>
      <w:proofErr w:type="spellEnd"/>
      <w:r>
        <w:t>, Stacey O’Donnell, Kelly Douglas, Amy Lyons</w:t>
      </w:r>
    </w:p>
    <w:p w14:paraId="55C0662A" w14:textId="6637EC84" w:rsidR="00E97C67" w:rsidRPr="00185D7B" w:rsidRDefault="00E97C67" w:rsidP="006D6FEE">
      <w:pPr>
        <w:spacing w:line="240" w:lineRule="auto"/>
        <w:jc w:val="both"/>
      </w:pPr>
    </w:p>
    <w:p w14:paraId="3EDEC684" w14:textId="28667A81" w:rsidR="00185D7B" w:rsidRPr="00E97C67" w:rsidRDefault="00185D7B" w:rsidP="006D6FEE">
      <w:pPr>
        <w:spacing w:line="240" w:lineRule="auto"/>
        <w:jc w:val="both"/>
        <w:rPr>
          <w:b/>
          <w:bCs/>
        </w:rPr>
      </w:pPr>
      <w:r w:rsidRPr="00E97C67">
        <w:rPr>
          <w:b/>
          <w:bCs/>
        </w:rPr>
        <w:t>Opening Hours</w:t>
      </w:r>
    </w:p>
    <w:p w14:paraId="03727DD0" w14:textId="36B1E147" w:rsidR="00185D7B" w:rsidRDefault="00E97C67" w:rsidP="006D6FEE">
      <w:pPr>
        <w:spacing w:line="240" w:lineRule="auto"/>
        <w:jc w:val="both"/>
      </w:pPr>
      <w:r>
        <w:t>Monday- Friday 9AM- 5PM (closed between 1-2PM)</w:t>
      </w:r>
    </w:p>
    <w:p w14:paraId="33F1F00A" w14:textId="157604EB" w:rsidR="00E97C67" w:rsidRDefault="00E97C67" w:rsidP="006D6FEE">
      <w:pPr>
        <w:spacing w:line="240" w:lineRule="auto"/>
        <w:jc w:val="both"/>
      </w:pPr>
    </w:p>
    <w:p w14:paraId="5A514F74" w14:textId="250FBA7D" w:rsidR="00185D7B" w:rsidRPr="00E97C67" w:rsidRDefault="00185D7B" w:rsidP="006D6FEE">
      <w:pPr>
        <w:spacing w:line="240" w:lineRule="auto"/>
        <w:jc w:val="both"/>
        <w:rPr>
          <w:b/>
          <w:bCs/>
        </w:rPr>
      </w:pPr>
      <w:r w:rsidRPr="00E97C67">
        <w:rPr>
          <w:b/>
          <w:bCs/>
        </w:rPr>
        <w:lastRenderedPageBreak/>
        <w:t>Appointments</w:t>
      </w:r>
    </w:p>
    <w:p w14:paraId="7C620C7F" w14:textId="4B1FB5FC" w:rsidR="00185D7B" w:rsidRPr="00185D7B" w:rsidRDefault="00185D7B" w:rsidP="006D6FEE">
      <w:pPr>
        <w:spacing w:line="240" w:lineRule="auto"/>
        <w:jc w:val="both"/>
      </w:pPr>
      <w:r w:rsidRPr="00185D7B">
        <w:t xml:space="preserve">Telephone </w:t>
      </w:r>
      <w:r w:rsidR="00E97C67">
        <w:t>01698251331</w:t>
      </w:r>
      <w:r w:rsidRPr="00185D7B">
        <w:t xml:space="preserve"> (preferred) or visit in person to make an appointment.</w:t>
      </w:r>
    </w:p>
    <w:p w14:paraId="588671E6" w14:textId="12D3CE83" w:rsidR="00185D7B" w:rsidRPr="00185D7B" w:rsidRDefault="00185D7B" w:rsidP="006D6FEE">
      <w:pPr>
        <w:spacing w:line="240" w:lineRule="auto"/>
        <w:jc w:val="both"/>
      </w:pPr>
      <w:r w:rsidRPr="00185D7B">
        <w:t xml:space="preserve">We attempt to contact all patients by </w:t>
      </w:r>
      <w:r w:rsidR="00E97C67">
        <w:t>email</w:t>
      </w:r>
      <w:r w:rsidRPr="00185D7B">
        <w:t xml:space="preserve"> to remind them of their appointments the day before, however this is a courtesy and cannot be guaranteed. It is the patient's (or their guardian's) responsibility to make a note of the appointment and remember to attend.</w:t>
      </w:r>
    </w:p>
    <w:p w14:paraId="38CC77DF" w14:textId="7BC31056" w:rsidR="00185D7B" w:rsidRDefault="00185D7B" w:rsidP="006D6FEE">
      <w:pPr>
        <w:spacing w:line="240" w:lineRule="auto"/>
        <w:jc w:val="both"/>
      </w:pPr>
      <w:r w:rsidRPr="00185D7B">
        <w:t>If you are unable to keep an appointment, please try to give us at least 24 hours' notice. Please note that if you miss an appointment, without providing prior notice</w:t>
      </w:r>
      <w:r w:rsidR="00E97C67">
        <w:t xml:space="preserve"> or give less than 24 </w:t>
      </w:r>
      <w:proofErr w:type="spellStart"/>
      <w:r w:rsidR="00E97C67">
        <w:t>hours notice</w:t>
      </w:r>
      <w:proofErr w:type="spellEnd"/>
      <w:r w:rsidRPr="00185D7B">
        <w:t>, a charge of £1 per minute will be made.</w:t>
      </w:r>
    </w:p>
    <w:p w14:paraId="6860230E" w14:textId="77777777" w:rsidR="00E97C67" w:rsidRPr="00185D7B" w:rsidRDefault="00E97C67" w:rsidP="006D6FEE">
      <w:pPr>
        <w:spacing w:line="240" w:lineRule="auto"/>
        <w:jc w:val="both"/>
      </w:pPr>
    </w:p>
    <w:p w14:paraId="242C805D" w14:textId="77777777" w:rsidR="00185D7B" w:rsidRPr="00E97C67" w:rsidRDefault="00185D7B" w:rsidP="006D6FEE">
      <w:pPr>
        <w:spacing w:line="240" w:lineRule="auto"/>
        <w:jc w:val="both"/>
        <w:rPr>
          <w:b/>
          <w:bCs/>
        </w:rPr>
      </w:pPr>
      <w:r w:rsidRPr="00E97C67">
        <w:rPr>
          <w:b/>
          <w:bCs/>
        </w:rPr>
        <w:t>Interpreters</w:t>
      </w:r>
    </w:p>
    <w:p w14:paraId="5A4540DB" w14:textId="4B2DC2BA" w:rsidR="00185D7B" w:rsidRDefault="00185D7B" w:rsidP="006D6FEE">
      <w:pPr>
        <w:spacing w:line="240" w:lineRule="auto"/>
        <w:jc w:val="both"/>
      </w:pPr>
      <w:r w:rsidRPr="00185D7B">
        <w:t>NHS GG&amp;C no longer provide an in person interpreting service for most dental appointments. Please let us know if you require an interpreter for your appointment and we will arrange telephone interpreting via Language Line</w:t>
      </w:r>
      <w:r w:rsidR="00E97C67">
        <w:t>.</w:t>
      </w:r>
    </w:p>
    <w:p w14:paraId="1100DAC5" w14:textId="77777777" w:rsidR="00E97C67" w:rsidRPr="00185D7B" w:rsidRDefault="00E97C67" w:rsidP="006D6FEE">
      <w:pPr>
        <w:spacing w:line="240" w:lineRule="auto"/>
        <w:jc w:val="both"/>
      </w:pPr>
    </w:p>
    <w:p w14:paraId="2DD5FFEE" w14:textId="77777777" w:rsidR="00185D7B" w:rsidRPr="00E97C67" w:rsidRDefault="00185D7B" w:rsidP="006D6FEE">
      <w:pPr>
        <w:spacing w:line="240" w:lineRule="auto"/>
        <w:jc w:val="both"/>
        <w:rPr>
          <w:b/>
          <w:bCs/>
        </w:rPr>
      </w:pPr>
      <w:r w:rsidRPr="00E97C67">
        <w:rPr>
          <w:b/>
          <w:bCs/>
        </w:rPr>
        <w:t>Emergency and Out-of-hours Care</w:t>
      </w:r>
    </w:p>
    <w:p w14:paraId="05C8164C" w14:textId="77777777" w:rsidR="00185D7B" w:rsidRPr="00185D7B" w:rsidRDefault="00185D7B" w:rsidP="006D6FEE">
      <w:pPr>
        <w:spacing w:line="240" w:lineRule="auto"/>
        <w:jc w:val="both"/>
      </w:pPr>
      <w:r w:rsidRPr="00185D7B">
        <w:t xml:space="preserve">If you have a dental emergency, telephone us as soon as possible and ideally as early in the day as possible. During opening hours, you will be given an appointment in a </w:t>
      </w:r>
      <w:proofErr w:type="gramStart"/>
      <w:r w:rsidRPr="00185D7B">
        <w:t>time-frame</w:t>
      </w:r>
      <w:proofErr w:type="gramEnd"/>
      <w:r w:rsidRPr="00185D7B">
        <w:t xml:space="preserve"> that is appropriate to your needs. If you require emergency care, we will try to see you the same day. If you require urgent care, you will be given advice to help manage the symptoms and seen within 24 hours. If you have a dental emergency when the practice is closed, call NHS 24 on 111.</w:t>
      </w:r>
    </w:p>
    <w:p w14:paraId="7ACCF8B1" w14:textId="77777777" w:rsidR="009146EE" w:rsidRDefault="009146EE" w:rsidP="006D6FEE">
      <w:pPr>
        <w:spacing w:line="240" w:lineRule="auto"/>
        <w:jc w:val="both"/>
        <w:rPr>
          <w:b/>
          <w:bCs/>
        </w:rPr>
      </w:pPr>
    </w:p>
    <w:p w14:paraId="680C0400" w14:textId="07D46901" w:rsidR="00185D7B" w:rsidRPr="00E97C67" w:rsidRDefault="00185D7B" w:rsidP="006D6FEE">
      <w:pPr>
        <w:spacing w:line="240" w:lineRule="auto"/>
        <w:jc w:val="both"/>
        <w:rPr>
          <w:b/>
          <w:bCs/>
        </w:rPr>
      </w:pPr>
      <w:r w:rsidRPr="00E97C67">
        <w:rPr>
          <w:b/>
          <w:bCs/>
        </w:rPr>
        <w:t>Charges</w:t>
      </w:r>
    </w:p>
    <w:p w14:paraId="30025C27" w14:textId="09D0750A" w:rsidR="00185D7B" w:rsidRDefault="00185D7B" w:rsidP="006D6FEE">
      <w:pPr>
        <w:spacing w:line="240" w:lineRule="auto"/>
        <w:jc w:val="both"/>
      </w:pPr>
      <w:r w:rsidRPr="00185D7B">
        <w:t xml:space="preserve">Any treatment offered (either NHS or private) will be estimated, discussed and agreed with you in advance, and you </w:t>
      </w:r>
      <w:r w:rsidR="00E97C67">
        <w:t>can request to</w:t>
      </w:r>
      <w:r w:rsidRPr="00185D7B">
        <w:t xml:space="preserve"> be provided with a printed treatment plan.</w:t>
      </w:r>
      <w:r w:rsidR="009146EE">
        <w:t xml:space="preserve"> </w:t>
      </w:r>
    </w:p>
    <w:p w14:paraId="08D08E95" w14:textId="3CEFA45E" w:rsidR="009146EE" w:rsidRDefault="009146EE" w:rsidP="006D6FEE">
      <w:pPr>
        <w:spacing w:line="240" w:lineRule="auto"/>
        <w:jc w:val="both"/>
      </w:pPr>
      <w:r w:rsidRPr="009146EE">
        <w:t>NHS treatment is free for:</w:t>
      </w:r>
    </w:p>
    <w:p w14:paraId="10F8D5BD" w14:textId="49136A57" w:rsidR="009146EE" w:rsidRPr="009146EE" w:rsidRDefault="009146EE" w:rsidP="006D6FEE">
      <w:pPr>
        <w:pStyle w:val="ListParagraph"/>
        <w:numPr>
          <w:ilvl w:val="0"/>
          <w:numId w:val="1"/>
        </w:numPr>
        <w:spacing w:line="240" w:lineRule="auto"/>
        <w:jc w:val="both"/>
      </w:pPr>
      <w:r w:rsidRPr="009146EE">
        <w:t>everyone aged under 26</w:t>
      </w:r>
    </w:p>
    <w:p w14:paraId="352C668A" w14:textId="14A7BA7C" w:rsidR="009146EE" w:rsidRPr="009146EE" w:rsidRDefault="009146EE" w:rsidP="006D6FEE">
      <w:pPr>
        <w:numPr>
          <w:ilvl w:val="0"/>
          <w:numId w:val="1"/>
        </w:numPr>
        <w:spacing w:line="240" w:lineRule="auto"/>
        <w:jc w:val="both"/>
      </w:pPr>
      <w:r w:rsidRPr="009146EE">
        <w:t>people who are pregnant or have given birth in the last 12 months</w:t>
      </w:r>
    </w:p>
    <w:p w14:paraId="7395C849" w14:textId="132EAF44" w:rsidR="009146EE" w:rsidRPr="00185D7B" w:rsidRDefault="009146EE" w:rsidP="006D6FEE">
      <w:pPr>
        <w:numPr>
          <w:ilvl w:val="0"/>
          <w:numId w:val="1"/>
        </w:numPr>
        <w:spacing w:line="240" w:lineRule="auto"/>
        <w:jc w:val="both"/>
      </w:pPr>
      <w:r w:rsidRPr="009146EE">
        <w:t>those with certificated exemption from patient charge because of income or receipt of certain benefits</w:t>
      </w:r>
    </w:p>
    <w:p w14:paraId="62568FB8" w14:textId="77777777" w:rsidR="00E97C67" w:rsidRDefault="00185D7B" w:rsidP="006D6FEE">
      <w:pPr>
        <w:spacing w:line="240" w:lineRule="auto"/>
        <w:jc w:val="both"/>
      </w:pPr>
      <w:r w:rsidRPr="00185D7B">
        <w:t>Charges for common procedures under the NHS are as follows (guidelines only):</w:t>
      </w:r>
    </w:p>
    <w:p w14:paraId="708CCC14" w14:textId="3F0A922C" w:rsidR="009146EE" w:rsidRDefault="009146EE" w:rsidP="006D6FEE">
      <w:pPr>
        <w:spacing w:line="240" w:lineRule="auto"/>
        <w:jc w:val="both"/>
      </w:pPr>
      <w:r>
        <w:t xml:space="preserve">Examination </w:t>
      </w:r>
      <w:r>
        <w:tab/>
      </w:r>
      <w:r>
        <w:tab/>
        <w:t xml:space="preserve">£0.00 </w:t>
      </w:r>
    </w:p>
    <w:p w14:paraId="59F37AED" w14:textId="497C425C" w:rsidR="009146EE" w:rsidRDefault="009146EE" w:rsidP="006D6FEE">
      <w:pPr>
        <w:spacing w:line="240" w:lineRule="auto"/>
        <w:jc w:val="both"/>
      </w:pPr>
      <w:r>
        <w:t>X-ray</w:t>
      </w:r>
      <w:r>
        <w:tab/>
      </w:r>
      <w:r>
        <w:tab/>
      </w:r>
      <w:r>
        <w:tab/>
        <w:t>£5.84</w:t>
      </w:r>
    </w:p>
    <w:p w14:paraId="2E153C4E" w14:textId="78074202" w:rsidR="009146EE" w:rsidRDefault="009146EE" w:rsidP="006D6FEE">
      <w:pPr>
        <w:spacing w:line="240" w:lineRule="auto"/>
        <w:jc w:val="both"/>
      </w:pPr>
      <w:r>
        <w:t>Amalgam Filling</w:t>
      </w:r>
      <w:r>
        <w:tab/>
        <w:t>from £13.48</w:t>
      </w:r>
    </w:p>
    <w:p w14:paraId="0E8C45AA" w14:textId="3507D072" w:rsidR="009146EE" w:rsidRDefault="009146EE" w:rsidP="006D6FEE">
      <w:pPr>
        <w:spacing w:line="240" w:lineRule="auto"/>
        <w:jc w:val="both"/>
      </w:pPr>
      <w:r>
        <w:t>Root canal treatment</w:t>
      </w:r>
      <w:r>
        <w:tab/>
        <w:t>from £100.64</w:t>
      </w:r>
    </w:p>
    <w:p w14:paraId="4BF3B9DE" w14:textId="77777777" w:rsidR="00E97C67" w:rsidRDefault="00E97C67" w:rsidP="006D6FEE">
      <w:pPr>
        <w:spacing w:line="240" w:lineRule="auto"/>
        <w:jc w:val="both"/>
      </w:pPr>
    </w:p>
    <w:p w14:paraId="65960A13" w14:textId="2DD47E08" w:rsidR="00185D7B" w:rsidRPr="00E97C67" w:rsidRDefault="00185D7B" w:rsidP="006D6FEE">
      <w:pPr>
        <w:spacing w:line="240" w:lineRule="auto"/>
        <w:jc w:val="both"/>
        <w:rPr>
          <w:b/>
          <w:bCs/>
        </w:rPr>
      </w:pPr>
      <w:r w:rsidRPr="00E97C67">
        <w:rPr>
          <w:b/>
          <w:bCs/>
        </w:rPr>
        <w:t>Access and Facilities</w:t>
      </w:r>
    </w:p>
    <w:p w14:paraId="480D66CD" w14:textId="0E18ED87" w:rsidR="00185D7B" w:rsidRDefault="00185D7B" w:rsidP="006D6FEE">
      <w:pPr>
        <w:spacing w:line="240" w:lineRule="auto"/>
        <w:jc w:val="both"/>
      </w:pPr>
      <w:r w:rsidRPr="00185D7B">
        <w:t xml:space="preserve">The practice </w:t>
      </w:r>
      <w:r w:rsidR="009146EE">
        <w:t xml:space="preserve">does not have a car park, but on </w:t>
      </w:r>
      <w:proofErr w:type="gramStart"/>
      <w:r w:rsidR="009146EE">
        <w:t>street car</w:t>
      </w:r>
      <w:proofErr w:type="gramEnd"/>
      <w:r w:rsidR="009146EE">
        <w:t xml:space="preserve"> parking is available locally. There are 2 steps up to the entrance, however a movable ramp can be placed if required</w:t>
      </w:r>
      <w:r w:rsidRPr="00185D7B">
        <w:t xml:space="preserve">. If you have any concerns about accessing our services, telephone for advice. </w:t>
      </w:r>
    </w:p>
    <w:p w14:paraId="74097D2B" w14:textId="470C9C56" w:rsidR="009146EE" w:rsidRPr="00185D7B" w:rsidRDefault="009146EE" w:rsidP="006D6FEE">
      <w:pPr>
        <w:spacing w:line="240" w:lineRule="auto"/>
        <w:jc w:val="both"/>
      </w:pPr>
    </w:p>
    <w:p w14:paraId="452D8F87" w14:textId="0CB8951E" w:rsidR="00185D7B" w:rsidRPr="009146EE" w:rsidRDefault="00185D7B" w:rsidP="006D6FEE">
      <w:pPr>
        <w:spacing w:line="240" w:lineRule="auto"/>
        <w:jc w:val="both"/>
        <w:rPr>
          <w:b/>
          <w:bCs/>
        </w:rPr>
      </w:pPr>
      <w:r w:rsidRPr="009146EE">
        <w:rPr>
          <w:b/>
          <w:bCs/>
        </w:rPr>
        <w:t>Directions</w:t>
      </w:r>
    </w:p>
    <w:p w14:paraId="14181035" w14:textId="20B0A7A8" w:rsidR="009146EE" w:rsidRDefault="00185D7B" w:rsidP="006D6FEE">
      <w:pPr>
        <w:spacing w:line="240" w:lineRule="auto"/>
        <w:jc w:val="both"/>
      </w:pPr>
      <w:r w:rsidRPr="00185D7B">
        <w:t>We are located on</w:t>
      </w:r>
      <w:r w:rsidR="009146EE">
        <w:t xml:space="preserve"> Dalziel </w:t>
      </w:r>
      <w:proofErr w:type="gramStart"/>
      <w:r w:rsidR="009146EE">
        <w:t>Street ,</w:t>
      </w:r>
      <w:proofErr w:type="gramEnd"/>
      <w:r w:rsidR="009146EE">
        <w:t xml:space="preserve"> close to the centre of Motherwell</w:t>
      </w:r>
      <w:r w:rsidRPr="00185D7B">
        <w:t xml:space="preserve">. </w:t>
      </w:r>
      <w:r w:rsidR="009146EE">
        <w:t xml:space="preserve">It is approximately </w:t>
      </w:r>
      <w:proofErr w:type="gramStart"/>
      <w:r w:rsidR="009146EE">
        <w:t>9 minute</w:t>
      </w:r>
      <w:proofErr w:type="gramEnd"/>
      <w:r w:rsidR="009146EE">
        <w:t xml:space="preserve"> walk from Motherwell train station, which also gives access to several bus services. </w:t>
      </w:r>
    </w:p>
    <w:p w14:paraId="4A56B90C" w14:textId="5B13B12D" w:rsidR="006D6FEE" w:rsidRDefault="006D6FEE" w:rsidP="006D6FEE">
      <w:pPr>
        <w:spacing w:line="240" w:lineRule="auto"/>
        <w:jc w:val="both"/>
      </w:pPr>
    </w:p>
    <w:p w14:paraId="0415D42F" w14:textId="167DBBD7" w:rsidR="00185D7B" w:rsidRPr="006D6FEE" w:rsidRDefault="00185D7B" w:rsidP="006D6FEE">
      <w:pPr>
        <w:spacing w:line="240" w:lineRule="auto"/>
        <w:jc w:val="both"/>
        <w:rPr>
          <w:b/>
          <w:bCs/>
        </w:rPr>
      </w:pPr>
      <w:r w:rsidRPr="006D6FEE">
        <w:rPr>
          <w:b/>
          <w:bCs/>
        </w:rPr>
        <w:t>Practice Policies</w:t>
      </w:r>
    </w:p>
    <w:p w14:paraId="296D63CB" w14:textId="7878D767" w:rsidR="006D6FEE" w:rsidRDefault="00185D7B" w:rsidP="006D6FEE">
      <w:pPr>
        <w:spacing w:line="240" w:lineRule="auto"/>
        <w:jc w:val="both"/>
      </w:pPr>
      <w:r w:rsidRPr="00185D7B">
        <w:t xml:space="preserve">The Practice has </w:t>
      </w:r>
      <w:proofErr w:type="gramStart"/>
      <w:r w:rsidRPr="00185D7B">
        <w:t>a number of</w:t>
      </w:r>
      <w:proofErr w:type="gramEnd"/>
      <w:r w:rsidRPr="00185D7B">
        <w:t xml:space="preserve"> policies to ensure that we provide the best possible care fo</w:t>
      </w:r>
      <w:r w:rsidR="006D6FEE">
        <w:t xml:space="preserve">r </w:t>
      </w:r>
      <w:r w:rsidR="00E97C67" w:rsidRPr="00E97C67">
        <w:t xml:space="preserve">our patients. All patient information is processed in line with the Data Protection Act </w:t>
      </w:r>
      <w:proofErr w:type="gramStart"/>
      <w:r w:rsidR="00E97C67" w:rsidRPr="00E97C67">
        <w:t>1998, and</w:t>
      </w:r>
      <w:proofErr w:type="gramEnd"/>
      <w:r w:rsidR="00E97C67" w:rsidRPr="00E97C67">
        <w:t xml:space="preserve"> is treated with the strictest confidence.</w:t>
      </w:r>
    </w:p>
    <w:p w14:paraId="09D711E7" w14:textId="6B120610" w:rsidR="006D6FEE" w:rsidRDefault="006D6FEE" w:rsidP="006D6FEE">
      <w:pPr>
        <w:spacing w:line="240" w:lineRule="auto"/>
        <w:jc w:val="both"/>
      </w:pPr>
    </w:p>
    <w:p w14:paraId="0CCF15FA" w14:textId="67363D8F" w:rsidR="00E97C67" w:rsidRPr="00E97C67" w:rsidRDefault="00E97C67" w:rsidP="006D6FEE">
      <w:pPr>
        <w:spacing w:line="240" w:lineRule="auto"/>
        <w:jc w:val="both"/>
        <w:rPr>
          <w:b/>
          <w:bCs/>
        </w:rPr>
      </w:pPr>
      <w:r w:rsidRPr="00E97C67">
        <w:rPr>
          <w:b/>
          <w:bCs/>
        </w:rPr>
        <w:t>Feedback</w:t>
      </w:r>
    </w:p>
    <w:p w14:paraId="7F8AD0FD" w14:textId="2C1B6901" w:rsidR="00E97C67" w:rsidRPr="00E97C67" w:rsidRDefault="00E97C67" w:rsidP="006D6FEE">
      <w:pPr>
        <w:spacing w:line="240" w:lineRule="auto"/>
        <w:jc w:val="both"/>
      </w:pPr>
      <w:r w:rsidRPr="00E97C67">
        <w:t>We welcome feedback from patients; please contact us with your views, either in person, by post or by email using the practice contact details in this leaflet. We hope that you are happy with the service we provide; however, if you have a complaint please contact our receptionist, who will inform you of our complaint's procedure.</w:t>
      </w:r>
    </w:p>
    <w:p w14:paraId="0B806A75" w14:textId="5B463CEA" w:rsidR="00E97C67" w:rsidRPr="00E97C67" w:rsidRDefault="00E97C67" w:rsidP="006D6FEE">
      <w:pPr>
        <w:spacing w:line="240" w:lineRule="auto"/>
        <w:jc w:val="both"/>
      </w:pPr>
    </w:p>
    <w:p w14:paraId="5880B763" w14:textId="5A76E281" w:rsidR="00E97C67" w:rsidRPr="00E97C67" w:rsidRDefault="00E97C67" w:rsidP="006D6FEE">
      <w:pPr>
        <w:spacing w:line="240" w:lineRule="auto"/>
        <w:jc w:val="both"/>
        <w:rPr>
          <w:b/>
          <w:bCs/>
        </w:rPr>
      </w:pPr>
      <w:r w:rsidRPr="00E97C67">
        <w:rPr>
          <w:b/>
          <w:bCs/>
        </w:rPr>
        <w:t>Further Information</w:t>
      </w:r>
    </w:p>
    <w:p w14:paraId="1C3C9F92" w14:textId="7A5584A8" w:rsidR="00E97C67" w:rsidRPr="00E97C67" w:rsidRDefault="00E97C67" w:rsidP="006D6FEE">
      <w:pPr>
        <w:spacing w:line="240" w:lineRule="auto"/>
        <w:jc w:val="both"/>
      </w:pPr>
      <w:r w:rsidRPr="00E97C67">
        <w:t xml:space="preserve">On NHS dental provision in the local area can be obtained via the NHS </w:t>
      </w:r>
      <w:r w:rsidR="006D6FEE">
        <w:t>Lanarkshire</w:t>
      </w:r>
      <w:r w:rsidRPr="00E97C67">
        <w:t xml:space="preserve"> website at </w:t>
      </w:r>
      <w:r w:rsidR="006D6FEE" w:rsidRPr="006D6FEE">
        <w:t>https://www.nhslanarkshire.scot.nhs.uk/services/dental-services/</w:t>
      </w:r>
      <w:r w:rsidRPr="00E97C67">
        <w:t xml:space="preserve"> or by calling NHS </w:t>
      </w:r>
      <w:r w:rsidR="006D6FEE">
        <w:t xml:space="preserve">Lanarkshire Health Board </w:t>
      </w:r>
      <w:hyperlink r:id="rId6" w:history="1">
        <w:r w:rsidR="006D6FEE" w:rsidRPr="006D6FEE">
          <w:t>01236 748 748</w:t>
        </w:r>
      </w:hyperlink>
      <w:r w:rsidR="006D6FEE" w:rsidRPr="006D6FEE">
        <w:t>.</w:t>
      </w:r>
    </w:p>
    <w:p w14:paraId="6F0BB423" w14:textId="77777777" w:rsidR="00E97C67" w:rsidRPr="00E97C67" w:rsidRDefault="00E97C67" w:rsidP="006D6FEE">
      <w:pPr>
        <w:spacing w:line="240" w:lineRule="auto"/>
        <w:jc w:val="both"/>
      </w:pPr>
    </w:p>
    <w:p w14:paraId="126B29DC" w14:textId="77777777" w:rsidR="00914D21" w:rsidRDefault="00914D21" w:rsidP="006D6FEE">
      <w:pPr>
        <w:spacing w:line="240" w:lineRule="auto"/>
        <w:jc w:val="both"/>
      </w:pPr>
    </w:p>
    <w:sectPr w:rsidR="00914D21" w:rsidSect="006D6FE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C5279"/>
    <w:multiLevelType w:val="multilevel"/>
    <w:tmpl w:val="50B4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7B"/>
    <w:rsid w:val="00185D7B"/>
    <w:rsid w:val="005C3A00"/>
    <w:rsid w:val="00640070"/>
    <w:rsid w:val="006D6FEE"/>
    <w:rsid w:val="0073672C"/>
    <w:rsid w:val="009146EE"/>
    <w:rsid w:val="00914D21"/>
    <w:rsid w:val="00D633B9"/>
    <w:rsid w:val="00D6683E"/>
    <w:rsid w:val="00E1146D"/>
    <w:rsid w:val="00E9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8310"/>
  <w15:chartTrackingRefBased/>
  <w15:docId w15:val="{FC651F25-A25C-4F43-9155-45019E73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D7B"/>
    <w:rPr>
      <w:rFonts w:eastAsiaTheme="majorEastAsia" w:cstheme="majorBidi"/>
      <w:color w:val="272727" w:themeColor="text1" w:themeTint="D8"/>
    </w:rPr>
  </w:style>
  <w:style w:type="paragraph" w:styleId="Title">
    <w:name w:val="Title"/>
    <w:basedOn w:val="Normal"/>
    <w:next w:val="Normal"/>
    <w:link w:val="TitleChar"/>
    <w:uiPriority w:val="10"/>
    <w:qFormat/>
    <w:rsid w:val="00185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D7B"/>
    <w:pPr>
      <w:spacing w:before="160"/>
      <w:jc w:val="center"/>
    </w:pPr>
    <w:rPr>
      <w:i/>
      <w:iCs/>
      <w:color w:val="404040" w:themeColor="text1" w:themeTint="BF"/>
    </w:rPr>
  </w:style>
  <w:style w:type="character" w:customStyle="1" w:styleId="QuoteChar">
    <w:name w:val="Quote Char"/>
    <w:basedOn w:val="DefaultParagraphFont"/>
    <w:link w:val="Quote"/>
    <w:uiPriority w:val="29"/>
    <w:rsid w:val="00185D7B"/>
    <w:rPr>
      <w:i/>
      <w:iCs/>
      <w:color w:val="404040" w:themeColor="text1" w:themeTint="BF"/>
    </w:rPr>
  </w:style>
  <w:style w:type="paragraph" w:styleId="ListParagraph">
    <w:name w:val="List Paragraph"/>
    <w:basedOn w:val="Normal"/>
    <w:uiPriority w:val="34"/>
    <w:qFormat/>
    <w:rsid w:val="00185D7B"/>
    <w:pPr>
      <w:ind w:left="720"/>
      <w:contextualSpacing/>
    </w:pPr>
  </w:style>
  <w:style w:type="character" w:styleId="IntenseEmphasis">
    <w:name w:val="Intense Emphasis"/>
    <w:basedOn w:val="DefaultParagraphFont"/>
    <w:uiPriority w:val="21"/>
    <w:qFormat/>
    <w:rsid w:val="00185D7B"/>
    <w:rPr>
      <w:i/>
      <w:iCs/>
      <w:color w:val="0F4761" w:themeColor="accent1" w:themeShade="BF"/>
    </w:rPr>
  </w:style>
  <w:style w:type="paragraph" w:styleId="IntenseQuote">
    <w:name w:val="Intense Quote"/>
    <w:basedOn w:val="Normal"/>
    <w:next w:val="Normal"/>
    <w:link w:val="IntenseQuoteChar"/>
    <w:uiPriority w:val="30"/>
    <w:qFormat/>
    <w:rsid w:val="00185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D7B"/>
    <w:rPr>
      <w:i/>
      <w:iCs/>
      <w:color w:val="0F4761" w:themeColor="accent1" w:themeShade="BF"/>
    </w:rPr>
  </w:style>
  <w:style w:type="character" w:styleId="IntenseReference">
    <w:name w:val="Intense Reference"/>
    <w:basedOn w:val="DefaultParagraphFont"/>
    <w:uiPriority w:val="32"/>
    <w:qFormat/>
    <w:rsid w:val="00185D7B"/>
    <w:rPr>
      <w:b/>
      <w:bCs/>
      <w:smallCaps/>
      <w:color w:val="0F4761" w:themeColor="accent1" w:themeShade="BF"/>
      <w:spacing w:val="5"/>
    </w:rPr>
  </w:style>
  <w:style w:type="character" w:styleId="Hyperlink">
    <w:name w:val="Hyperlink"/>
    <w:basedOn w:val="DefaultParagraphFont"/>
    <w:uiPriority w:val="99"/>
    <w:unhideWhenUsed/>
    <w:rsid w:val="006D6FEE"/>
    <w:rPr>
      <w:color w:val="467886" w:themeColor="hyperlink"/>
      <w:u w:val="single"/>
    </w:rPr>
  </w:style>
  <w:style w:type="character" w:styleId="UnresolvedMention">
    <w:name w:val="Unresolved Mention"/>
    <w:basedOn w:val="DefaultParagraphFont"/>
    <w:uiPriority w:val="99"/>
    <w:semiHidden/>
    <w:unhideWhenUsed/>
    <w:rsid w:val="006D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90960">
      <w:bodyDiv w:val="1"/>
      <w:marLeft w:val="0"/>
      <w:marRight w:val="0"/>
      <w:marTop w:val="0"/>
      <w:marBottom w:val="0"/>
      <w:divBdr>
        <w:top w:val="none" w:sz="0" w:space="0" w:color="auto"/>
        <w:left w:val="none" w:sz="0" w:space="0" w:color="auto"/>
        <w:bottom w:val="none" w:sz="0" w:space="0" w:color="auto"/>
        <w:right w:val="none" w:sz="0" w:space="0" w:color="auto"/>
      </w:divBdr>
    </w:div>
    <w:div w:id="530455579">
      <w:bodyDiv w:val="1"/>
      <w:marLeft w:val="0"/>
      <w:marRight w:val="0"/>
      <w:marTop w:val="0"/>
      <w:marBottom w:val="0"/>
      <w:divBdr>
        <w:top w:val="none" w:sz="0" w:space="0" w:color="auto"/>
        <w:left w:val="none" w:sz="0" w:space="0" w:color="auto"/>
        <w:bottom w:val="none" w:sz="0" w:space="0" w:color="auto"/>
        <w:right w:val="none" w:sz="0" w:space="0" w:color="auto"/>
      </w:divBdr>
    </w:div>
    <w:div w:id="1176916119">
      <w:bodyDiv w:val="1"/>
      <w:marLeft w:val="0"/>
      <w:marRight w:val="0"/>
      <w:marTop w:val="0"/>
      <w:marBottom w:val="0"/>
      <w:divBdr>
        <w:top w:val="none" w:sz="0" w:space="0" w:color="auto"/>
        <w:left w:val="none" w:sz="0" w:space="0" w:color="auto"/>
        <w:bottom w:val="none" w:sz="0" w:space="0" w:color="auto"/>
        <w:right w:val="none" w:sz="0" w:space="0" w:color="auto"/>
      </w:divBdr>
    </w:div>
    <w:div w:id="1317495399">
      <w:bodyDiv w:val="1"/>
      <w:marLeft w:val="0"/>
      <w:marRight w:val="0"/>
      <w:marTop w:val="0"/>
      <w:marBottom w:val="0"/>
      <w:divBdr>
        <w:top w:val="none" w:sz="0" w:space="0" w:color="auto"/>
        <w:left w:val="none" w:sz="0" w:space="0" w:color="auto"/>
        <w:bottom w:val="none" w:sz="0" w:space="0" w:color="auto"/>
        <w:right w:val="none" w:sz="0" w:space="0" w:color="auto"/>
      </w:divBdr>
    </w:div>
    <w:div w:id="1515535092">
      <w:bodyDiv w:val="1"/>
      <w:marLeft w:val="0"/>
      <w:marRight w:val="0"/>
      <w:marTop w:val="0"/>
      <w:marBottom w:val="0"/>
      <w:divBdr>
        <w:top w:val="none" w:sz="0" w:space="0" w:color="auto"/>
        <w:left w:val="none" w:sz="0" w:space="0" w:color="auto"/>
        <w:bottom w:val="none" w:sz="0" w:space="0" w:color="auto"/>
        <w:right w:val="none" w:sz="0" w:space="0" w:color="auto"/>
      </w:divBdr>
    </w:div>
    <w:div w:id="15353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1236748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Leitch</dc:creator>
  <cp:keywords/>
  <dc:description/>
  <cp:lastModifiedBy>iain ogilvie</cp:lastModifiedBy>
  <cp:revision>4</cp:revision>
  <dcterms:created xsi:type="dcterms:W3CDTF">2024-11-26T19:45:00Z</dcterms:created>
  <dcterms:modified xsi:type="dcterms:W3CDTF">2025-04-21T20:03:00Z</dcterms:modified>
</cp:coreProperties>
</file>