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2DFE7" w14:textId="1B362E30" w:rsidR="007D15CF" w:rsidRDefault="007D15CF" w:rsidP="007D15CF">
      <w:pPr>
        <w:jc w:val="center"/>
        <w:rPr>
          <w:rFonts w:ascii="Arial" w:hAnsi="Arial" w:cs="Arial"/>
          <w:b/>
          <w:sz w:val="26"/>
          <w:szCs w:val="26"/>
          <w:u w:val="single"/>
        </w:rPr>
      </w:pPr>
      <w:r w:rsidRPr="00334936">
        <w:rPr>
          <w:rFonts w:ascii="Arial" w:hAnsi="Arial" w:cs="Arial"/>
          <w:bCs/>
          <w:noProof/>
        </w:rPr>
        <w:drawing>
          <wp:inline distT="0" distB="0" distL="0" distR="0" wp14:anchorId="0896AB40" wp14:editId="1734787D">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69487179" w14:textId="77777777" w:rsidR="007D15CF" w:rsidRPr="007D15CF" w:rsidRDefault="007D15CF" w:rsidP="007D15CF">
      <w:pPr>
        <w:rPr>
          <w:rFonts w:ascii="Arial" w:hAnsi="Arial" w:cs="Arial"/>
          <w:b/>
          <w:sz w:val="26"/>
          <w:szCs w:val="26"/>
        </w:rPr>
      </w:pPr>
    </w:p>
    <w:p w14:paraId="627259D6" w14:textId="77777777" w:rsidR="007D15CF" w:rsidRPr="007D15CF" w:rsidRDefault="007D15CF" w:rsidP="007D15CF">
      <w:pPr>
        <w:spacing w:line="276" w:lineRule="auto"/>
        <w:rPr>
          <w:rFonts w:asciiTheme="minorHAnsi" w:hAnsiTheme="minorHAnsi" w:cs="Arial"/>
          <w:b/>
          <w:sz w:val="22"/>
          <w:szCs w:val="22"/>
        </w:rPr>
      </w:pPr>
    </w:p>
    <w:p w14:paraId="65854623" w14:textId="23A3EAC5" w:rsidR="00BC56C1" w:rsidRPr="007D15CF" w:rsidRDefault="00BC56C1" w:rsidP="003207A4">
      <w:pPr>
        <w:spacing w:line="276" w:lineRule="auto"/>
        <w:rPr>
          <w:rFonts w:asciiTheme="minorHAnsi" w:hAnsiTheme="minorHAnsi" w:cs="Arial"/>
          <w:b/>
          <w:sz w:val="22"/>
          <w:szCs w:val="22"/>
        </w:rPr>
      </w:pPr>
      <w:r w:rsidRPr="007D15CF">
        <w:rPr>
          <w:rFonts w:asciiTheme="minorHAnsi" w:hAnsiTheme="minorHAnsi" w:cs="Arial"/>
          <w:b/>
          <w:sz w:val="22"/>
          <w:szCs w:val="22"/>
        </w:rPr>
        <w:t>Senco Induction</w:t>
      </w:r>
      <w:r w:rsidR="007D15CF" w:rsidRPr="007D15CF">
        <w:rPr>
          <w:rFonts w:asciiTheme="minorHAnsi" w:hAnsiTheme="minorHAnsi" w:cs="Arial"/>
          <w:b/>
          <w:sz w:val="22"/>
          <w:szCs w:val="22"/>
        </w:rPr>
        <w:t xml:space="preserve"> Policy</w:t>
      </w:r>
    </w:p>
    <w:p w14:paraId="7731A940" w14:textId="77777777" w:rsidR="00BC56C1" w:rsidRPr="007D15CF" w:rsidRDefault="00BC56C1" w:rsidP="003207A4">
      <w:pPr>
        <w:spacing w:line="276" w:lineRule="auto"/>
        <w:rPr>
          <w:rFonts w:asciiTheme="minorHAnsi" w:hAnsiTheme="minorHAnsi"/>
          <w:sz w:val="22"/>
          <w:szCs w:val="22"/>
        </w:rPr>
      </w:pPr>
    </w:p>
    <w:p w14:paraId="4736FF00" w14:textId="52FF1CC4" w:rsidR="00BC56C1" w:rsidRDefault="00BC56C1" w:rsidP="003207A4">
      <w:pPr>
        <w:spacing w:line="276" w:lineRule="auto"/>
        <w:rPr>
          <w:rFonts w:asciiTheme="minorHAnsi" w:hAnsiTheme="minorHAnsi" w:cs="Arial"/>
          <w:sz w:val="22"/>
          <w:szCs w:val="22"/>
        </w:rPr>
      </w:pPr>
      <w:r w:rsidRPr="007D15CF">
        <w:rPr>
          <w:rFonts w:asciiTheme="minorHAnsi" w:hAnsiTheme="minorHAnsi" w:cs="Arial"/>
          <w:sz w:val="22"/>
          <w:szCs w:val="22"/>
        </w:rPr>
        <w:t>The EYFS (dfE2014) states that a maintained nursery school “must identify a member of staff to act as a Special Educational Needs Co-coordinator (SENCO). The manager has overall responsibility for ensuring that the children’s special educational needs and disabilities are known and met within the provision. To ensure that SEND provision is suitably managed, the manager should ensure that the SENCO is supported in the day to day management of the SEND provision.</w:t>
      </w:r>
    </w:p>
    <w:p w14:paraId="1FFF5E60" w14:textId="77777777" w:rsidR="007D15CF" w:rsidRPr="007D15CF" w:rsidRDefault="007D15CF" w:rsidP="003207A4">
      <w:pPr>
        <w:spacing w:line="276" w:lineRule="auto"/>
        <w:rPr>
          <w:rFonts w:asciiTheme="minorHAnsi" w:hAnsiTheme="minorHAnsi" w:cs="Arial"/>
          <w:sz w:val="22"/>
          <w:szCs w:val="22"/>
        </w:rPr>
      </w:pPr>
    </w:p>
    <w:p w14:paraId="23E17B7E" w14:textId="22D4542E" w:rsidR="00BC56C1" w:rsidRDefault="00BC56C1" w:rsidP="003207A4">
      <w:pPr>
        <w:spacing w:line="276" w:lineRule="auto"/>
        <w:rPr>
          <w:rFonts w:asciiTheme="minorHAnsi" w:hAnsiTheme="minorHAnsi" w:cs="Arial"/>
          <w:sz w:val="22"/>
          <w:szCs w:val="22"/>
        </w:rPr>
      </w:pPr>
      <w:r w:rsidRPr="007D15CF">
        <w:rPr>
          <w:rFonts w:asciiTheme="minorHAnsi" w:hAnsiTheme="minorHAnsi" w:cs="Arial"/>
          <w:sz w:val="22"/>
          <w:szCs w:val="22"/>
        </w:rPr>
        <w:t>There are no specialist qualification needed to undertake the role of a SENCO, but it is advisable for the SENCO is knowledgeable in Special Educational Needs and disabilities and able to use at least one form of alternative and augmentative communication such as Makaton. If a member of staff shows an interest in becoming a SENCO that person will be given the support and appropriate training to contribute towards their own continuous professional development.  The SENCO’s role is based on strong partnerships with a range of people, to ensure positive outcomes for children and should set high standards for SEND provision. To ensure that the SEND provision is effective a new member of the special needs team should:</w:t>
      </w:r>
    </w:p>
    <w:p w14:paraId="46AE313E" w14:textId="77777777" w:rsidR="007D15CF" w:rsidRPr="007D15CF" w:rsidRDefault="007D15CF" w:rsidP="003207A4">
      <w:pPr>
        <w:spacing w:line="276" w:lineRule="auto"/>
        <w:rPr>
          <w:rFonts w:asciiTheme="minorHAnsi" w:hAnsiTheme="minorHAnsi" w:cs="Arial"/>
          <w:sz w:val="22"/>
          <w:szCs w:val="22"/>
        </w:rPr>
      </w:pPr>
      <w:bookmarkStart w:id="0" w:name="_GoBack"/>
      <w:bookmarkEnd w:id="0"/>
    </w:p>
    <w:p w14:paraId="1C4B581C" w14:textId="77777777" w:rsidR="00BC56C1" w:rsidRPr="007D15CF" w:rsidRDefault="00BC56C1" w:rsidP="003207A4">
      <w:pPr>
        <w:pStyle w:val="ListParagraph"/>
        <w:numPr>
          <w:ilvl w:val="0"/>
          <w:numId w:val="2"/>
        </w:numPr>
        <w:spacing w:after="200" w:line="276" w:lineRule="auto"/>
        <w:rPr>
          <w:rFonts w:asciiTheme="minorHAnsi" w:hAnsiTheme="minorHAnsi"/>
          <w:sz w:val="22"/>
          <w:szCs w:val="22"/>
        </w:rPr>
      </w:pPr>
      <w:r w:rsidRPr="007D15CF">
        <w:rPr>
          <w:rFonts w:asciiTheme="minorHAnsi" w:hAnsiTheme="minorHAnsi"/>
          <w:sz w:val="22"/>
          <w:szCs w:val="22"/>
        </w:rPr>
        <w:t>Attend relevant training to keep skills and knowledge up-to-date</w:t>
      </w:r>
    </w:p>
    <w:p w14:paraId="117FDAA7" w14:textId="77777777" w:rsidR="00BC56C1" w:rsidRPr="007D15CF" w:rsidRDefault="00BC56C1" w:rsidP="003207A4">
      <w:pPr>
        <w:pStyle w:val="ListParagraph"/>
        <w:numPr>
          <w:ilvl w:val="0"/>
          <w:numId w:val="2"/>
        </w:numPr>
        <w:spacing w:after="200" w:line="276" w:lineRule="auto"/>
        <w:rPr>
          <w:rFonts w:asciiTheme="minorHAnsi" w:hAnsiTheme="minorHAnsi"/>
          <w:sz w:val="22"/>
          <w:szCs w:val="22"/>
        </w:rPr>
      </w:pPr>
      <w:r w:rsidRPr="007D15CF">
        <w:rPr>
          <w:rFonts w:asciiTheme="minorHAnsi" w:hAnsiTheme="minorHAnsi"/>
          <w:sz w:val="22"/>
          <w:szCs w:val="22"/>
        </w:rPr>
        <w:t>Work with the manager and other SENCo staff to identify staff training needs</w:t>
      </w:r>
    </w:p>
    <w:p w14:paraId="70F40026" w14:textId="77777777" w:rsidR="00BC56C1" w:rsidRPr="007D15CF" w:rsidRDefault="00BC56C1" w:rsidP="003207A4">
      <w:pPr>
        <w:pStyle w:val="ListParagraph"/>
        <w:numPr>
          <w:ilvl w:val="0"/>
          <w:numId w:val="2"/>
        </w:numPr>
        <w:spacing w:after="200" w:line="276" w:lineRule="auto"/>
        <w:rPr>
          <w:rFonts w:asciiTheme="minorHAnsi" w:hAnsiTheme="minorHAnsi"/>
          <w:sz w:val="22"/>
          <w:szCs w:val="22"/>
        </w:rPr>
      </w:pPr>
      <w:r w:rsidRPr="007D15CF">
        <w:rPr>
          <w:rFonts w:asciiTheme="minorHAnsi" w:hAnsiTheme="minorHAnsi"/>
          <w:sz w:val="22"/>
          <w:szCs w:val="22"/>
        </w:rPr>
        <w:t>Work with the staff team to ensure that each child has an effective means of communication</w:t>
      </w:r>
    </w:p>
    <w:p w14:paraId="5BB69695" w14:textId="77777777" w:rsidR="00BC56C1" w:rsidRPr="007D15CF" w:rsidRDefault="00BC56C1" w:rsidP="003207A4">
      <w:pPr>
        <w:pStyle w:val="ListParagraph"/>
        <w:numPr>
          <w:ilvl w:val="0"/>
          <w:numId w:val="2"/>
        </w:numPr>
        <w:spacing w:after="200" w:line="276" w:lineRule="auto"/>
        <w:rPr>
          <w:rFonts w:asciiTheme="minorHAnsi" w:hAnsiTheme="minorHAnsi"/>
          <w:sz w:val="22"/>
          <w:szCs w:val="22"/>
        </w:rPr>
      </w:pPr>
      <w:r w:rsidRPr="007D15CF">
        <w:rPr>
          <w:rFonts w:asciiTheme="minorHAnsi" w:hAnsiTheme="minorHAnsi"/>
          <w:sz w:val="22"/>
          <w:szCs w:val="22"/>
        </w:rPr>
        <w:t>Have a good understanding of child development and some knowledge and experience of working with children with learning delays and difficulties</w:t>
      </w:r>
    </w:p>
    <w:p w14:paraId="06BBB7CF" w14:textId="77777777" w:rsidR="00BC56C1" w:rsidRPr="007D15CF" w:rsidRDefault="00BC56C1" w:rsidP="003207A4">
      <w:pPr>
        <w:pStyle w:val="ListParagraph"/>
        <w:numPr>
          <w:ilvl w:val="0"/>
          <w:numId w:val="2"/>
        </w:numPr>
        <w:spacing w:after="200" w:line="276" w:lineRule="auto"/>
        <w:rPr>
          <w:rFonts w:asciiTheme="minorHAnsi" w:hAnsiTheme="minorHAnsi"/>
          <w:sz w:val="22"/>
          <w:szCs w:val="22"/>
        </w:rPr>
      </w:pPr>
      <w:r w:rsidRPr="007D15CF">
        <w:rPr>
          <w:rFonts w:asciiTheme="minorHAnsi" w:hAnsiTheme="minorHAnsi"/>
          <w:sz w:val="22"/>
          <w:szCs w:val="22"/>
        </w:rPr>
        <w:t>Have a “can do” attitude towards inclusive practice.</w:t>
      </w:r>
    </w:p>
    <w:p w14:paraId="6A874654" w14:textId="77777777" w:rsidR="00BC56C1" w:rsidRPr="007D15CF" w:rsidRDefault="00BC56C1" w:rsidP="003207A4">
      <w:pPr>
        <w:pStyle w:val="ListParagraph"/>
        <w:numPr>
          <w:ilvl w:val="0"/>
          <w:numId w:val="2"/>
        </w:numPr>
        <w:spacing w:after="200" w:line="276" w:lineRule="auto"/>
        <w:rPr>
          <w:rFonts w:asciiTheme="minorHAnsi" w:hAnsiTheme="minorHAnsi"/>
          <w:sz w:val="22"/>
          <w:szCs w:val="22"/>
        </w:rPr>
      </w:pPr>
      <w:r w:rsidRPr="007D15CF">
        <w:rPr>
          <w:rFonts w:asciiTheme="minorHAnsi" w:hAnsiTheme="minorHAnsi"/>
          <w:sz w:val="22"/>
          <w:szCs w:val="22"/>
        </w:rPr>
        <w:t>Be familiar with local practices for safeguarding children.</w:t>
      </w:r>
    </w:p>
    <w:p w14:paraId="62A20551" w14:textId="0451875D" w:rsidR="00BC56C1" w:rsidRPr="007D15CF" w:rsidRDefault="00BC56C1" w:rsidP="003207A4">
      <w:pPr>
        <w:pStyle w:val="ListParagraph"/>
        <w:numPr>
          <w:ilvl w:val="0"/>
          <w:numId w:val="2"/>
        </w:numPr>
        <w:spacing w:after="200" w:line="276" w:lineRule="auto"/>
        <w:rPr>
          <w:rFonts w:asciiTheme="minorHAnsi" w:hAnsiTheme="minorHAnsi"/>
          <w:sz w:val="22"/>
          <w:szCs w:val="22"/>
        </w:rPr>
      </w:pPr>
      <w:r w:rsidRPr="007D15CF">
        <w:rPr>
          <w:rFonts w:asciiTheme="minorHAnsi" w:hAnsiTheme="minorHAnsi"/>
          <w:sz w:val="22"/>
          <w:szCs w:val="22"/>
        </w:rPr>
        <w:t xml:space="preserve">Work in partnership with </w:t>
      </w:r>
      <w:r w:rsidR="009D6466" w:rsidRPr="007D15CF">
        <w:rPr>
          <w:rFonts w:asciiTheme="minorHAnsi" w:hAnsiTheme="minorHAnsi"/>
          <w:sz w:val="22"/>
          <w:szCs w:val="22"/>
        </w:rPr>
        <w:t>p</w:t>
      </w:r>
      <w:r w:rsidRPr="007D15CF">
        <w:rPr>
          <w:rFonts w:asciiTheme="minorHAnsi" w:hAnsiTheme="minorHAnsi"/>
          <w:sz w:val="22"/>
          <w:szCs w:val="22"/>
        </w:rPr>
        <w:t>arents/carers to ensure positive outcomes for children with SEN &amp; disabilities.</w:t>
      </w:r>
    </w:p>
    <w:p w14:paraId="7CB2D77A" w14:textId="77777777" w:rsidR="00BC56C1" w:rsidRPr="007D15CF" w:rsidRDefault="00BC56C1" w:rsidP="003207A4">
      <w:pPr>
        <w:pStyle w:val="ListParagraph"/>
        <w:numPr>
          <w:ilvl w:val="0"/>
          <w:numId w:val="2"/>
        </w:numPr>
        <w:spacing w:after="200" w:line="276" w:lineRule="auto"/>
        <w:rPr>
          <w:rFonts w:asciiTheme="minorHAnsi" w:hAnsiTheme="minorHAnsi"/>
          <w:sz w:val="22"/>
          <w:szCs w:val="22"/>
        </w:rPr>
      </w:pPr>
      <w:r w:rsidRPr="007D15CF">
        <w:rPr>
          <w:rFonts w:asciiTheme="minorHAnsi" w:hAnsiTheme="minorHAnsi"/>
          <w:sz w:val="22"/>
          <w:szCs w:val="22"/>
        </w:rPr>
        <w:t>Be familiar with local services and be able to signpost parents for additional support</w:t>
      </w:r>
    </w:p>
    <w:p w14:paraId="74016877" w14:textId="77777777" w:rsidR="00BC56C1" w:rsidRPr="007D15CF" w:rsidRDefault="00BC56C1" w:rsidP="003207A4">
      <w:pPr>
        <w:pStyle w:val="ListParagraph"/>
        <w:numPr>
          <w:ilvl w:val="0"/>
          <w:numId w:val="2"/>
        </w:numPr>
        <w:spacing w:after="200" w:line="276" w:lineRule="auto"/>
        <w:rPr>
          <w:rFonts w:asciiTheme="minorHAnsi" w:hAnsiTheme="minorHAnsi"/>
          <w:sz w:val="22"/>
          <w:szCs w:val="22"/>
        </w:rPr>
      </w:pPr>
      <w:r w:rsidRPr="007D15CF">
        <w:rPr>
          <w:rFonts w:asciiTheme="minorHAnsi" w:hAnsiTheme="minorHAnsi"/>
          <w:sz w:val="22"/>
          <w:szCs w:val="22"/>
        </w:rPr>
        <w:t>Liaise with external agency representatives such as speech and language therapists and local early intervention teams</w:t>
      </w:r>
    </w:p>
    <w:p w14:paraId="751194E3" w14:textId="77777777" w:rsidR="00BC56C1" w:rsidRPr="007D15CF" w:rsidRDefault="00BC56C1" w:rsidP="003207A4">
      <w:pPr>
        <w:pStyle w:val="ListParagraph"/>
        <w:numPr>
          <w:ilvl w:val="0"/>
          <w:numId w:val="2"/>
        </w:numPr>
        <w:spacing w:after="200" w:line="276" w:lineRule="auto"/>
        <w:rPr>
          <w:rFonts w:asciiTheme="minorHAnsi" w:hAnsiTheme="minorHAnsi"/>
          <w:sz w:val="22"/>
          <w:szCs w:val="22"/>
        </w:rPr>
      </w:pPr>
      <w:r w:rsidRPr="007D15CF">
        <w:rPr>
          <w:rFonts w:asciiTheme="minorHAnsi" w:hAnsiTheme="minorHAnsi"/>
          <w:sz w:val="22"/>
          <w:szCs w:val="22"/>
        </w:rPr>
        <w:t>Work in partnership with all members of the staff team (including volunteers) to ensure the effectiveness of the SEND provision;</w:t>
      </w:r>
    </w:p>
    <w:p w14:paraId="53604823" w14:textId="408F347B" w:rsidR="007D15CF" w:rsidRPr="00BB2E3B" w:rsidRDefault="00BC56C1" w:rsidP="003207A4">
      <w:pPr>
        <w:pStyle w:val="ListParagraph"/>
        <w:numPr>
          <w:ilvl w:val="0"/>
          <w:numId w:val="2"/>
        </w:numPr>
        <w:spacing w:after="200" w:line="276" w:lineRule="auto"/>
        <w:rPr>
          <w:rFonts w:asciiTheme="minorHAnsi" w:hAnsiTheme="minorHAnsi"/>
          <w:sz w:val="22"/>
          <w:szCs w:val="22"/>
        </w:rPr>
      </w:pPr>
      <w:r w:rsidRPr="007D15CF">
        <w:rPr>
          <w:rFonts w:asciiTheme="minorHAnsi" w:hAnsiTheme="minorHAnsi"/>
          <w:sz w:val="22"/>
          <w:szCs w:val="22"/>
        </w:rPr>
        <w:t>Refer children who are not progressing to the attention of the local authority</w:t>
      </w:r>
      <w:r w:rsidR="007D15CF" w:rsidRPr="007D15CF">
        <w:rPr>
          <w:rFonts w:asciiTheme="minorHAnsi" w:hAnsiTheme="minorHAnsi"/>
          <w:sz w:val="22"/>
          <w:szCs w:val="22"/>
        </w:rPr>
        <w:t xml:space="preserve">. </w:t>
      </w:r>
      <w:r w:rsidR="00BB2E3B">
        <w:rPr>
          <w:rFonts w:asciiTheme="minorHAnsi" w:hAnsiTheme="minorHAnsi"/>
          <w:sz w:val="22"/>
          <w:szCs w:val="22"/>
        </w:rPr>
        <w:br/>
      </w:r>
    </w:p>
    <w:p w14:paraId="475CD470" w14:textId="463280AD" w:rsidR="002A4838" w:rsidRPr="007D15CF" w:rsidRDefault="007D15CF" w:rsidP="003207A4">
      <w:pPr>
        <w:spacing w:after="200" w:line="276" w:lineRule="auto"/>
        <w:rPr>
          <w:rFonts w:asciiTheme="minorHAnsi" w:hAnsiTheme="minorHAnsi"/>
          <w:sz w:val="22"/>
          <w:szCs w:val="22"/>
        </w:rPr>
      </w:pPr>
      <w:r>
        <w:rPr>
          <w:rFonts w:asciiTheme="minorHAnsi" w:hAnsiTheme="minorHAnsi"/>
          <w:sz w:val="22"/>
          <w:szCs w:val="22"/>
        </w:rPr>
        <w:t>Last Reviewed: May 201</w:t>
      </w:r>
      <w:r w:rsidR="003207A4">
        <w:rPr>
          <w:rFonts w:asciiTheme="minorHAnsi" w:hAnsiTheme="minorHAnsi"/>
          <w:sz w:val="22"/>
          <w:szCs w:val="22"/>
        </w:rPr>
        <w:t>9</w:t>
      </w:r>
    </w:p>
    <w:sectPr w:rsidR="002A4838" w:rsidRPr="007D15CF">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D16D3" w14:textId="77777777" w:rsidR="00201B36" w:rsidRDefault="00201B36" w:rsidP="008321DE">
      <w:r>
        <w:separator/>
      </w:r>
    </w:p>
  </w:endnote>
  <w:endnote w:type="continuationSeparator" w:id="0">
    <w:p w14:paraId="0DEB1F79" w14:textId="77777777" w:rsidR="00201B36" w:rsidRDefault="00201B36" w:rsidP="0083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8367727"/>
      <w:docPartObj>
        <w:docPartGallery w:val="Page Numbers (Bottom of Page)"/>
        <w:docPartUnique/>
      </w:docPartObj>
    </w:sdtPr>
    <w:sdtContent>
      <w:p w14:paraId="5ED5D011" w14:textId="3DA9360B" w:rsidR="008321DE" w:rsidRDefault="008321DE"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41EB78" w14:textId="77777777" w:rsidR="008321DE" w:rsidRDefault="00832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rPr>
      <w:id w:val="1269970793"/>
      <w:docPartObj>
        <w:docPartGallery w:val="Page Numbers (Bottom of Page)"/>
        <w:docPartUnique/>
      </w:docPartObj>
    </w:sdtPr>
    <w:sdtContent>
      <w:p w14:paraId="775012B7" w14:textId="5B5C2B45" w:rsidR="008321DE" w:rsidRPr="008321DE" w:rsidRDefault="008321DE" w:rsidP="008321DE">
        <w:pPr>
          <w:pStyle w:val="Footer"/>
          <w:framePr w:wrap="none" w:vAnchor="text" w:hAnchor="page" w:x="5840" w:y="7"/>
          <w:rPr>
            <w:rStyle w:val="PageNumber"/>
            <w:rFonts w:asciiTheme="minorHAnsi" w:hAnsiTheme="minorHAnsi"/>
          </w:rPr>
        </w:pPr>
        <w:r w:rsidRPr="008321DE">
          <w:rPr>
            <w:rStyle w:val="PageNumber"/>
            <w:rFonts w:asciiTheme="minorHAnsi" w:hAnsiTheme="minorHAnsi"/>
          </w:rPr>
          <w:fldChar w:fldCharType="begin"/>
        </w:r>
        <w:r w:rsidRPr="008321DE">
          <w:rPr>
            <w:rStyle w:val="PageNumber"/>
            <w:rFonts w:asciiTheme="minorHAnsi" w:hAnsiTheme="minorHAnsi"/>
          </w:rPr>
          <w:instrText xml:space="preserve"> PAGE </w:instrText>
        </w:r>
        <w:r w:rsidRPr="008321DE">
          <w:rPr>
            <w:rStyle w:val="PageNumber"/>
            <w:rFonts w:asciiTheme="minorHAnsi" w:hAnsiTheme="minorHAnsi"/>
          </w:rPr>
          <w:fldChar w:fldCharType="separate"/>
        </w:r>
        <w:r w:rsidRPr="008321DE">
          <w:rPr>
            <w:rStyle w:val="PageNumber"/>
            <w:rFonts w:asciiTheme="minorHAnsi" w:hAnsiTheme="minorHAnsi"/>
            <w:noProof/>
          </w:rPr>
          <w:t>1</w:t>
        </w:r>
        <w:r w:rsidRPr="008321DE">
          <w:rPr>
            <w:rStyle w:val="PageNumber"/>
            <w:rFonts w:asciiTheme="minorHAnsi" w:hAnsiTheme="minorHAnsi"/>
          </w:rPr>
          <w:fldChar w:fldCharType="end"/>
        </w:r>
      </w:p>
    </w:sdtContent>
  </w:sdt>
  <w:p w14:paraId="7E96FED9" w14:textId="77777777" w:rsidR="008321DE" w:rsidRDefault="00832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48781" w14:textId="77777777" w:rsidR="00201B36" w:rsidRDefault="00201B36" w:rsidP="008321DE">
      <w:r>
        <w:separator/>
      </w:r>
    </w:p>
  </w:footnote>
  <w:footnote w:type="continuationSeparator" w:id="0">
    <w:p w14:paraId="1CA7ADA5" w14:textId="77777777" w:rsidR="00201B36" w:rsidRDefault="00201B36" w:rsidP="00832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C465C"/>
    <w:multiLevelType w:val="hybridMultilevel"/>
    <w:tmpl w:val="F43A10E2"/>
    <w:lvl w:ilvl="0" w:tplc="39EC657E">
      <w:numFmt w:val="bullet"/>
      <w:lvlText w:val="•"/>
      <w:lvlJc w:val="left"/>
      <w:pPr>
        <w:ind w:left="759" w:hanging="360"/>
      </w:pPr>
      <w:rPr>
        <w:rFonts w:ascii="Comic Sans MS" w:eastAsiaTheme="minorHAnsi" w:hAnsi="Comic Sans MS" w:cstheme="minorBidi"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 w15:restartNumberingAfterBreak="0">
    <w:nsid w:val="704305CE"/>
    <w:multiLevelType w:val="hybridMultilevel"/>
    <w:tmpl w:val="4E1AB588"/>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6C1"/>
    <w:rsid w:val="00093EC6"/>
    <w:rsid w:val="001107B2"/>
    <w:rsid w:val="00201B36"/>
    <w:rsid w:val="003207A4"/>
    <w:rsid w:val="007D15CF"/>
    <w:rsid w:val="008321DE"/>
    <w:rsid w:val="009D6466"/>
    <w:rsid w:val="00AE15D5"/>
    <w:rsid w:val="00BB2E3B"/>
    <w:rsid w:val="00BC56C1"/>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515A"/>
  <w15:chartTrackingRefBased/>
  <w15:docId w15:val="{259786AD-2748-48D1-86FF-C57E3572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6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C56C1"/>
    <w:pPr>
      <w:ind w:left="720"/>
      <w:contextualSpacing/>
    </w:pPr>
    <w:rPr>
      <w:rFonts w:ascii="Arial" w:hAnsi="Arial" w:cs="Arial"/>
    </w:rPr>
  </w:style>
  <w:style w:type="paragraph" w:styleId="BalloonText">
    <w:name w:val="Balloon Text"/>
    <w:basedOn w:val="Normal"/>
    <w:link w:val="BalloonTextChar"/>
    <w:uiPriority w:val="99"/>
    <w:semiHidden/>
    <w:unhideWhenUsed/>
    <w:rsid w:val="007D15CF"/>
    <w:rPr>
      <w:sz w:val="18"/>
      <w:szCs w:val="18"/>
    </w:rPr>
  </w:style>
  <w:style w:type="character" w:customStyle="1" w:styleId="BalloonTextChar">
    <w:name w:val="Balloon Text Char"/>
    <w:basedOn w:val="DefaultParagraphFont"/>
    <w:link w:val="BalloonText"/>
    <w:uiPriority w:val="99"/>
    <w:semiHidden/>
    <w:rsid w:val="007D15CF"/>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8321DE"/>
    <w:pPr>
      <w:tabs>
        <w:tab w:val="center" w:pos="4680"/>
        <w:tab w:val="right" w:pos="9360"/>
      </w:tabs>
    </w:pPr>
  </w:style>
  <w:style w:type="character" w:customStyle="1" w:styleId="HeaderChar">
    <w:name w:val="Header Char"/>
    <w:basedOn w:val="DefaultParagraphFont"/>
    <w:link w:val="Header"/>
    <w:uiPriority w:val="99"/>
    <w:rsid w:val="008321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1DE"/>
    <w:pPr>
      <w:tabs>
        <w:tab w:val="center" w:pos="4680"/>
        <w:tab w:val="right" w:pos="9360"/>
      </w:tabs>
    </w:pPr>
  </w:style>
  <w:style w:type="character" w:customStyle="1" w:styleId="FooterChar">
    <w:name w:val="Footer Char"/>
    <w:basedOn w:val="DefaultParagraphFont"/>
    <w:link w:val="Footer"/>
    <w:uiPriority w:val="99"/>
    <w:rsid w:val="008321DE"/>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832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dcterms:created xsi:type="dcterms:W3CDTF">2019-06-08T18:11:00Z</dcterms:created>
  <dcterms:modified xsi:type="dcterms:W3CDTF">2019-06-08T19:38:00Z</dcterms:modified>
</cp:coreProperties>
</file>