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26D2BB" w14:textId="77777777" w:rsidR="009B7223" w:rsidRPr="009B7223" w:rsidRDefault="009B7223" w:rsidP="007D7991">
      <w:pPr>
        <w:pStyle w:val="Heading1"/>
      </w:pPr>
      <w:bookmarkStart w:id="0" w:name="_Toc62652741"/>
      <w:bookmarkStart w:id="1" w:name="_Toc206071893"/>
      <w:r>
        <w:t xml:space="preserve">Bliss School </w:t>
      </w:r>
      <w:r w:rsidRPr="007D7991">
        <w:t>District</w:t>
      </w:r>
      <w:r>
        <w:t xml:space="preserve"> No. 2</w:t>
      </w:r>
      <w:r w:rsidRPr="00924DEB">
        <w:t>3</w:t>
      </w:r>
      <w:r>
        <w:t>4</w:t>
      </w:r>
      <w:r w:rsidRPr="00924DEB">
        <w:t xml:space="preserve"> Resolution 2020</w:t>
      </w:r>
      <w:bookmarkEnd w:id="0"/>
      <w:bookmarkEnd w:id="1"/>
    </w:p>
    <w:p w14:paraId="3C6EF852" w14:textId="77777777" w:rsidR="009B7223" w:rsidRDefault="009B7223" w:rsidP="009B7223">
      <w:pPr>
        <w:pStyle w:val="Default"/>
      </w:pPr>
    </w:p>
    <w:p w14:paraId="083937F6" w14:textId="77777777" w:rsidR="009B7223" w:rsidRDefault="009B7223" w:rsidP="009B7223">
      <w:pPr>
        <w:jc w:val="both"/>
        <w:rPr>
          <w:bCs/>
          <w:sz w:val="23"/>
          <w:szCs w:val="23"/>
        </w:rPr>
      </w:pPr>
      <w:r>
        <w:t xml:space="preserve"> </w:t>
      </w:r>
      <w:r>
        <w:rPr>
          <w:bCs/>
          <w:sz w:val="23"/>
          <w:szCs w:val="23"/>
        </w:rPr>
        <w:t>A RESOLUTION OF THE BOARD OF TRUSTEES OF BLISS SCHOOL DISTRICT NO. 234, TEMPORARILY SUSPENDING CERTAIN POLICIES ADOPTED BY THE DISTRICT BOARD OF TRUSTEES AND CONTRACTS CURRENTLY EXISTING BETWEEN THE DISTRICT AND ITS EMPLOYEES AND/OR OTHER PERSONS AND ENTITIES WHICH MAY NOW OR IN THE IMMEDIATE FUTURE BE IN CONFLICT WITH BOARD RESOLUTIONS, DIRECTIVES AND POLICIES AS WELL AS ORDERS, DIRECTIVES, ADMINISTRATIVE RULES AND REGULATIONS ADOPTED BY THE IDAHO STATE BOARD OF EDUCATION, THE OFFICE OF THE STATE SUPERINTENDENT OF PUBLIC INSTRUCTION, THE GOVERNOR OF THE STATE OF IDAHO AND THE FEDEREAL GOVENMENT RELATED TO THE IMPACT OF THE CORONAVIRUS AND COVID-19.</w:t>
      </w:r>
    </w:p>
    <w:p w14:paraId="16248780" w14:textId="77777777" w:rsidR="009B7223" w:rsidRPr="00924DEB" w:rsidRDefault="009B7223" w:rsidP="009B2BDF">
      <w:pPr>
        <w:pStyle w:val="Default"/>
        <w:numPr>
          <w:ilvl w:val="0"/>
          <w:numId w:val="85"/>
        </w:numPr>
        <w:spacing w:after="68"/>
      </w:pPr>
      <w:r w:rsidRPr="00924DEB">
        <w:t xml:space="preserve">To the extent that any policy of the Board of Trustees previously approved and adopted conflicts with a policy, order or resolution of said Board, the Idaho State Board of Education, the Office of the Superintendent of Public Instruction, the Governor of the State of Idaho and/or the federal government, regarding or related to the coronavirus and COVID-19, including but not limited to orders, statutes, administrative rules and regulations, such conflicting policy or part thereof is hereby suspended and shall have no force or effect until such time as the Board shall determine appropriate. </w:t>
      </w:r>
    </w:p>
    <w:p w14:paraId="126EF6A5" w14:textId="77777777" w:rsidR="009B7223" w:rsidRPr="00924DEB" w:rsidRDefault="009B7223" w:rsidP="009B7223">
      <w:pPr>
        <w:pStyle w:val="Default"/>
        <w:spacing w:after="68"/>
      </w:pPr>
    </w:p>
    <w:p w14:paraId="45F8D3CF" w14:textId="77777777" w:rsidR="009B7223" w:rsidRPr="00924DEB" w:rsidRDefault="009B7223" w:rsidP="009B2BDF">
      <w:pPr>
        <w:pStyle w:val="Default"/>
        <w:numPr>
          <w:ilvl w:val="0"/>
          <w:numId w:val="85"/>
        </w:numPr>
        <w:spacing w:after="68"/>
      </w:pPr>
      <w:r w:rsidRPr="00924DEB">
        <w:t xml:space="preserve">In the event that any contract or provision thereof to which the District is a party conflicts with any of the measures referred to in paragraph 1 above, the Board of Trustees will make reasonable efforts to resolve such conflict by mutual agreement but will in all cases comply with all applicable statutes, administrative rules and regulations, directives, etc. which have been promulgated or enacted by state and federal governments and political subdivisions thereof in response to the coronavirus pandemic. </w:t>
      </w:r>
    </w:p>
    <w:p w14:paraId="75E28B0E" w14:textId="77777777" w:rsidR="009B7223" w:rsidRPr="00924DEB" w:rsidRDefault="009B7223" w:rsidP="009B7223">
      <w:pPr>
        <w:pStyle w:val="Default"/>
        <w:spacing w:after="68"/>
        <w:rPr>
          <w:sz w:val="23"/>
          <w:szCs w:val="23"/>
        </w:rPr>
      </w:pPr>
    </w:p>
    <w:p w14:paraId="0EFD96A5" w14:textId="77777777" w:rsidR="009B7223" w:rsidRDefault="009B7223" w:rsidP="009B7223">
      <w:pPr>
        <w:tabs>
          <w:tab w:val="center" w:pos="4680"/>
        </w:tabs>
        <w:jc w:val="both"/>
      </w:pPr>
    </w:p>
    <w:p w14:paraId="3188E37A" w14:textId="77777777" w:rsidR="009B7223" w:rsidRPr="0074001D" w:rsidRDefault="009B7223" w:rsidP="009B7223">
      <w:pPr>
        <w:tabs>
          <w:tab w:val="center" w:pos="4680"/>
        </w:tabs>
        <w:jc w:val="both"/>
        <w:rPr>
          <w:i/>
        </w:rPr>
      </w:pPr>
      <w:r w:rsidRPr="0074001D">
        <w:rPr>
          <w:i/>
        </w:rPr>
        <w:t xml:space="preserve">Policy History:  </w:t>
      </w:r>
    </w:p>
    <w:p w14:paraId="6B8B8740" w14:textId="77777777" w:rsidR="009B7223" w:rsidRPr="0074001D" w:rsidRDefault="009B7223" w:rsidP="009B7223">
      <w:pPr>
        <w:tabs>
          <w:tab w:val="center" w:pos="4680"/>
        </w:tabs>
        <w:jc w:val="both"/>
        <w:rPr>
          <w:i/>
        </w:rPr>
      </w:pPr>
      <w:r w:rsidRPr="0074001D">
        <w:rPr>
          <w:i/>
        </w:rPr>
        <w:t>Adopted:  July15, 2020</w:t>
      </w:r>
    </w:p>
    <w:p w14:paraId="62D08A79" w14:textId="77777777" w:rsidR="009B7223" w:rsidRPr="0074001D" w:rsidRDefault="009B7223" w:rsidP="009B7223">
      <w:pPr>
        <w:jc w:val="both"/>
        <w:rPr>
          <w:i/>
          <w:sz w:val="24"/>
          <w:szCs w:val="24"/>
        </w:rPr>
      </w:pPr>
      <w:r w:rsidRPr="0074001D">
        <w:rPr>
          <w:i/>
        </w:rPr>
        <w:t xml:space="preserve">Revised on: </w:t>
      </w:r>
    </w:p>
    <w:p w14:paraId="755D3745" w14:textId="77777777" w:rsidR="009B7223" w:rsidRPr="0074001D" w:rsidRDefault="009B7223" w:rsidP="009B7223">
      <w:pPr>
        <w:pStyle w:val="Default"/>
        <w:rPr>
          <w:sz w:val="23"/>
          <w:szCs w:val="23"/>
        </w:rPr>
      </w:pPr>
    </w:p>
    <w:p w14:paraId="141E40D0" w14:textId="77777777" w:rsidR="00BB474A" w:rsidRDefault="00BB474A">
      <w:pPr>
        <w:pStyle w:val="BodyText"/>
        <w:rPr>
          <w:rFonts w:ascii="Calibri"/>
          <w:i/>
          <w:sz w:val="20"/>
        </w:rPr>
      </w:pPr>
    </w:p>
    <w:p w14:paraId="67A93105" w14:textId="77777777" w:rsidR="00BB474A" w:rsidRDefault="00BB474A">
      <w:pPr>
        <w:pStyle w:val="BodyText"/>
        <w:rPr>
          <w:rFonts w:ascii="Calibri"/>
          <w:i/>
          <w:sz w:val="20"/>
        </w:rPr>
      </w:pPr>
    </w:p>
    <w:p w14:paraId="60CA7544" w14:textId="77777777" w:rsidR="00BB474A" w:rsidRDefault="00BB474A">
      <w:pPr>
        <w:pStyle w:val="BodyText"/>
        <w:rPr>
          <w:rFonts w:ascii="Calibri"/>
          <w:i/>
          <w:sz w:val="20"/>
        </w:rPr>
      </w:pPr>
    </w:p>
    <w:p w14:paraId="5201937C" w14:textId="77777777" w:rsidR="00BB474A" w:rsidRDefault="00BB474A">
      <w:pPr>
        <w:pStyle w:val="BodyText"/>
        <w:rPr>
          <w:rFonts w:ascii="Calibri"/>
          <w:i/>
          <w:sz w:val="20"/>
        </w:rPr>
      </w:pPr>
    </w:p>
    <w:p w14:paraId="2183D776" w14:textId="77777777" w:rsidR="0003591A" w:rsidRDefault="0003591A">
      <w:pPr>
        <w:pStyle w:val="BodyText"/>
        <w:rPr>
          <w:rFonts w:ascii="Calibri"/>
          <w:i/>
          <w:sz w:val="20"/>
        </w:rPr>
      </w:pPr>
    </w:p>
    <w:p w14:paraId="59ED946B" w14:textId="77777777" w:rsidR="0003591A" w:rsidRDefault="0003591A">
      <w:pPr>
        <w:pStyle w:val="BodyText"/>
        <w:rPr>
          <w:rFonts w:ascii="Calibri"/>
          <w:i/>
          <w:sz w:val="20"/>
        </w:rPr>
      </w:pPr>
    </w:p>
    <w:p w14:paraId="0A63C2D0" w14:textId="77777777" w:rsidR="0003591A" w:rsidRDefault="0003591A">
      <w:pPr>
        <w:pStyle w:val="BodyText"/>
        <w:rPr>
          <w:rFonts w:ascii="Calibri"/>
          <w:i/>
          <w:sz w:val="20"/>
        </w:rPr>
      </w:pPr>
    </w:p>
    <w:p w14:paraId="3035554B" w14:textId="77777777" w:rsidR="0003591A" w:rsidRDefault="0003591A">
      <w:pPr>
        <w:pStyle w:val="BodyText"/>
        <w:rPr>
          <w:rFonts w:ascii="Calibri"/>
          <w:i/>
          <w:sz w:val="20"/>
        </w:rPr>
      </w:pPr>
    </w:p>
    <w:p w14:paraId="0915ECC6" w14:textId="77777777" w:rsidR="0003591A" w:rsidRDefault="0003591A">
      <w:pPr>
        <w:pStyle w:val="BodyText"/>
        <w:rPr>
          <w:rFonts w:ascii="Calibri"/>
          <w:i/>
          <w:sz w:val="20"/>
        </w:rPr>
      </w:pPr>
    </w:p>
    <w:p w14:paraId="29292932" w14:textId="77777777" w:rsidR="0003591A" w:rsidRDefault="0003591A">
      <w:pPr>
        <w:pStyle w:val="BodyText"/>
        <w:rPr>
          <w:rFonts w:ascii="Calibri"/>
          <w:i/>
          <w:sz w:val="20"/>
        </w:rPr>
      </w:pPr>
    </w:p>
    <w:p w14:paraId="2B1E1EA9" w14:textId="77777777" w:rsidR="0003591A" w:rsidRDefault="0003591A">
      <w:pPr>
        <w:pStyle w:val="BodyText"/>
        <w:rPr>
          <w:rFonts w:ascii="Calibri"/>
          <w:i/>
          <w:sz w:val="20"/>
        </w:rPr>
      </w:pPr>
    </w:p>
    <w:sdt>
      <w:sdtPr>
        <w:rPr>
          <w:rFonts w:ascii="Times New Roman" w:eastAsia="Times New Roman" w:hAnsi="Times New Roman" w:cs="Times New Roman"/>
          <w:i w:val="0"/>
          <w:color w:val="auto"/>
          <w:sz w:val="22"/>
          <w:szCs w:val="22"/>
          <w:lang w:bidi="en-US"/>
        </w:rPr>
        <w:id w:val="-777246395"/>
        <w:docPartObj>
          <w:docPartGallery w:val="Table of Contents"/>
          <w:docPartUnique/>
        </w:docPartObj>
      </w:sdtPr>
      <w:sdtEndPr>
        <w:rPr>
          <w:b/>
          <w:bCs/>
          <w:noProof/>
        </w:rPr>
      </w:sdtEndPr>
      <w:sdtContent>
        <w:p w14:paraId="3D8AF56A" w14:textId="77777777" w:rsidR="00F50877" w:rsidRDefault="005553D6">
          <w:pPr>
            <w:pStyle w:val="TOCHeading"/>
          </w:pPr>
          <w:r>
            <w:t>TABLE OF CONTENTS</w:t>
          </w:r>
        </w:p>
        <w:p w14:paraId="2BA29086" w14:textId="633AE2AC" w:rsidR="0014106D" w:rsidRDefault="00F50877">
          <w:pPr>
            <w:pStyle w:val="TOC1"/>
            <w:tabs>
              <w:tab w:val="right" w:leader="dot" w:pos="10810"/>
            </w:tabs>
            <w:rPr>
              <w:rFonts w:cstheme="minorBidi"/>
              <w:noProof/>
            </w:rPr>
          </w:pPr>
          <w:r>
            <w:fldChar w:fldCharType="begin"/>
          </w:r>
          <w:r>
            <w:instrText xml:space="preserve"> TOC \o "1-3" \h \z \u </w:instrText>
          </w:r>
          <w:r>
            <w:fldChar w:fldCharType="separate"/>
          </w:r>
          <w:hyperlink w:anchor="_Toc206071893" w:history="1">
            <w:r w:rsidR="0014106D" w:rsidRPr="002B6EC7">
              <w:rPr>
                <w:rStyle w:val="Hyperlink"/>
                <w:noProof/>
                <w:lang w:bidi="en-US"/>
              </w:rPr>
              <w:t>Bliss School District No. 234 Resolution 2020</w:t>
            </w:r>
            <w:r w:rsidR="0014106D">
              <w:rPr>
                <w:noProof/>
                <w:webHidden/>
              </w:rPr>
              <w:tab/>
            </w:r>
            <w:r w:rsidR="0014106D">
              <w:rPr>
                <w:noProof/>
                <w:webHidden/>
              </w:rPr>
              <w:fldChar w:fldCharType="begin"/>
            </w:r>
            <w:r w:rsidR="0014106D">
              <w:rPr>
                <w:noProof/>
                <w:webHidden/>
              </w:rPr>
              <w:instrText xml:space="preserve"> PAGEREF _Toc206071893 \h </w:instrText>
            </w:r>
            <w:r w:rsidR="0014106D">
              <w:rPr>
                <w:noProof/>
                <w:webHidden/>
              </w:rPr>
            </w:r>
            <w:r w:rsidR="0014106D">
              <w:rPr>
                <w:noProof/>
                <w:webHidden/>
              </w:rPr>
              <w:fldChar w:fldCharType="separate"/>
            </w:r>
            <w:r w:rsidR="0049567A">
              <w:rPr>
                <w:noProof/>
                <w:webHidden/>
              </w:rPr>
              <w:t>1</w:t>
            </w:r>
            <w:r w:rsidR="0014106D">
              <w:rPr>
                <w:noProof/>
                <w:webHidden/>
              </w:rPr>
              <w:fldChar w:fldCharType="end"/>
            </w:r>
          </w:hyperlink>
        </w:p>
        <w:p w14:paraId="168F1EAE" w14:textId="7F649DD7" w:rsidR="0014106D" w:rsidRDefault="00D02CE4">
          <w:pPr>
            <w:pStyle w:val="TOC1"/>
            <w:tabs>
              <w:tab w:val="right" w:leader="dot" w:pos="10810"/>
            </w:tabs>
            <w:rPr>
              <w:rFonts w:cstheme="minorBidi"/>
              <w:noProof/>
            </w:rPr>
          </w:pPr>
          <w:hyperlink r:id="rId8" w:anchor="_Toc206071894" w:history="1">
            <w:r w:rsidR="0014106D" w:rsidRPr="002B6EC7">
              <w:rPr>
                <w:rStyle w:val="Hyperlink"/>
                <w:noProof/>
                <w:lang w:bidi="en-US"/>
              </w:rPr>
              <w:t>EDUCATIONAL PHILOSOPHY</w:t>
            </w:r>
            <w:r w:rsidR="0014106D">
              <w:rPr>
                <w:noProof/>
                <w:webHidden/>
              </w:rPr>
              <w:tab/>
            </w:r>
            <w:r w:rsidR="0014106D">
              <w:rPr>
                <w:noProof/>
                <w:webHidden/>
              </w:rPr>
              <w:fldChar w:fldCharType="begin"/>
            </w:r>
            <w:r w:rsidR="0014106D">
              <w:rPr>
                <w:noProof/>
                <w:webHidden/>
              </w:rPr>
              <w:instrText xml:space="preserve"> PAGEREF _Toc206071894 \h </w:instrText>
            </w:r>
            <w:r w:rsidR="0014106D">
              <w:rPr>
                <w:noProof/>
                <w:webHidden/>
              </w:rPr>
            </w:r>
            <w:r w:rsidR="0014106D">
              <w:rPr>
                <w:noProof/>
                <w:webHidden/>
              </w:rPr>
              <w:fldChar w:fldCharType="separate"/>
            </w:r>
            <w:r w:rsidR="0049567A">
              <w:rPr>
                <w:noProof/>
                <w:webHidden/>
              </w:rPr>
              <w:t>11</w:t>
            </w:r>
            <w:r w:rsidR="0014106D">
              <w:rPr>
                <w:noProof/>
                <w:webHidden/>
              </w:rPr>
              <w:fldChar w:fldCharType="end"/>
            </w:r>
          </w:hyperlink>
        </w:p>
        <w:p w14:paraId="0B98B3F5" w14:textId="2B2E9BB6" w:rsidR="0014106D" w:rsidRDefault="00D02CE4">
          <w:pPr>
            <w:pStyle w:val="TOC2"/>
            <w:tabs>
              <w:tab w:val="left" w:pos="880"/>
              <w:tab w:val="right" w:leader="dot" w:pos="10810"/>
            </w:tabs>
            <w:rPr>
              <w:rFonts w:cstheme="minorBidi"/>
              <w:noProof/>
            </w:rPr>
          </w:pPr>
          <w:hyperlink r:id="rId9" w:anchor="_Toc206071895" w:history="1">
            <w:r w:rsidR="0014106D" w:rsidRPr="002B6EC7">
              <w:rPr>
                <w:rStyle w:val="Hyperlink"/>
                <w:noProof/>
                <w:lang w:bidi="en-US"/>
              </w:rPr>
              <w:t>100</w:t>
            </w:r>
            <w:r w:rsidR="0014106D">
              <w:rPr>
                <w:rFonts w:cstheme="minorBidi"/>
                <w:noProof/>
              </w:rPr>
              <w:tab/>
            </w:r>
            <w:r w:rsidR="0014106D" w:rsidRPr="002B6EC7">
              <w:rPr>
                <w:rStyle w:val="Hyperlink"/>
                <w:noProof/>
                <w:lang w:bidi="en-US"/>
              </w:rPr>
              <w:t>MISSION</w:t>
            </w:r>
            <w:r w:rsidR="0014106D" w:rsidRPr="002B6EC7">
              <w:rPr>
                <w:rStyle w:val="Hyperlink"/>
                <w:noProof/>
                <w:spacing w:val="-2"/>
                <w:lang w:bidi="en-US"/>
              </w:rPr>
              <w:t xml:space="preserve"> </w:t>
            </w:r>
            <w:r w:rsidR="0014106D" w:rsidRPr="002B6EC7">
              <w:rPr>
                <w:rStyle w:val="Hyperlink"/>
                <w:noProof/>
                <w:lang w:bidi="en-US"/>
              </w:rPr>
              <w:t>STATEMENT</w:t>
            </w:r>
            <w:r w:rsidR="0014106D">
              <w:rPr>
                <w:noProof/>
                <w:webHidden/>
              </w:rPr>
              <w:tab/>
            </w:r>
            <w:r w:rsidR="0014106D">
              <w:rPr>
                <w:noProof/>
                <w:webHidden/>
              </w:rPr>
              <w:fldChar w:fldCharType="begin"/>
            </w:r>
            <w:r w:rsidR="0014106D">
              <w:rPr>
                <w:noProof/>
                <w:webHidden/>
              </w:rPr>
              <w:instrText xml:space="preserve"> PAGEREF _Toc206071895 \h </w:instrText>
            </w:r>
            <w:r w:rsidR="0014106D">
              <w:rPr>
                <w:noProof/>
                <w:webHidden/>
              </w:rPr>
            </w:r>
            <w:r w:rsidR="0014106D">
              <w:rPr>
                <w:noProof/>
                <w:webHidden/>
              </w:rPr>
              <w:fldChar w:fldCharType="separate"/>
            </w:r>
            <w:r w:rsidR="0049567A">
              <w:rPr>
                <w:noProof/>
                <w:webHidden/>
              </w:rPr>
              <w:t>11</w:t>
            </w:r>
            <w:r w:rsidR="0014106D">
              <w:rPr>
                <w:noProof/>
                <w:webHidden/>
              </w:rPr>
              <w:fldChar w:fldCharType="end"/>
            </w:r>
          </w:hyperlink>
        </w:p>
        <w:p w14:paraId="7C3C8110" w14:textId="437897E4" w:rsidR="0014106D" w:rsidRDefault="00D02CE4">
          <w:pPr>
            <w:pStyle w:val="TOC1"/>
            <w:tabs>
              <w:tab w:val="right" w:leader="dot" w:pos="10810"/>
            </w:tabs>
            <w:rPr>
              <w:rFonts w:cstheme="minorBidi"/>
              <w:noProof/>
            </w:rPr>
          </w:pPr>
          <w:hyperlink r:id="rId10" w:anchor="_Toc206071896" w:history="1">
            <w:r w:rsidR="0014106D" w:rsidRPr="002B6EC7">
              <w:rPr>
                <w:rStyle w:val="Hyperlink"/>
                <w:noProof/>
                <w:lang w:bidi="en-US"/>
              </w:rPr>
              <w:t>1000  SCHOOL BOARD</w:t>
            </w:r>
            <w:r w:rsidR="0014106D">
              <w:rPr>
                <w:noProof/>
                <w:webHidden/>
              </w:rPr>
              <w:tab/>
            </w:r>
            <w:r w:rsidR="0014106D">
              <w:rPr>
                <w:noProof/>
                <w:webHidden/>
              </w:rPr>
              <w:fldChar w:fldCharType="begin"/>
            </w:r>
            <w:r w:rsidR="0014106D">
              <w:rPr>
                <w:noProof/>
                <w:webHidden/>
              </w:rPr>
              <w:instrText xml:space="preserve"> PAGEREF _Toc206071896 \h </w:instrText>
            </w:r>
            <w:r w:rsidR="0014106D">
              <w:rPr>
                <w:noProof/>
                <w:webHidden/>
              </w:rPr>
            </w:r>
            <w:r w:rsidR="0014106D">
              <w:rPr>
                <w:noProof/>
                <w:webHidden/>
              </w:rPr>
              <w:fldChar w:fldCharType="separate"/>
            </w:r>
            <w:r w:rsidR="0049567A">
              <w:rPr>
                <w:noProof/>
                <w:webHidden/>
              </w:rPr>
              <w:t>12</w:t>
            </w:r>
            <w:r w:rsidR="0014106D">
              <w:rPr>
                <w:noProof/>
                <w:webHidden/>
              </w:rPr>
              <w:fldChar w:fldCharType="end"/>
            </w:r>
          </w:hyperlink>
        </w:p>
        <w:p w14:paraId="38303275" w14:textId="37064E5F" w:rsidR="0014106D" w:rsidRDefault="00D02CE4">
          <w:pPr>
            <w:pStyle w:val="TOC2"/>
            <w:tabs>
              <w:tab w:val="left" w:pos="1100"/>
              <w:tab w:val="right" w:leader="dot" w:pos="10810"/>
            </w:tabs>
            <w:rPr>
              <w:rFonts w:cstheme="minorBidi"/>
              <w:noProof/>
            </w:rPr>
          </w:pPr>
          <w:hyperlink r:id="rId11" w:anchor="_Toc206071897" w:history="1">
            <w:r w:rsidR="0014106D" w:rsidRPr="002B6EC7">
              <w:rPr>
                <w:rStyle w:val="Hyperlink"/>
                <w:noProof/>
                <w:lang w:bidi="en-US"/>
              </w:rPr>
              <w:t>1001</w:t>
            </w:r>
            <w:r w:rsidR="0014106D">
              <w:rPr>
                <w:rFonts w:cstheme="minorBidi"/>
                <w:noProof/>
              </w:rPr>
              <w:tab/>
            </w:r>
            <w:r w:rsidR="0014106D" w:rsidRPr="002B6EC7">
              <w:rPr>
                <w:rStyle w:val="Hyperlink"/>
                <w:noProof/>
                <w:lang w:bidi="en-US"/>
              </w:rPr>
              <w:t>Guiding Principles and Duties</w:t>
            </w:r>
            <w:r w:rsidR="0014106D">
              <w:rPr>
                <w:noProof/>
                <w:webHidden/>
              </w:rPr>
              <w:tab/>
            </w:r>
            <w:r w:rsidR="0014106D">
              <w:rPr>
                <w:noProof/>
                <w:webHidden/>
              </w:rPr>
              <w:fldChar w:fldCharType="begin"/>
            </w:r>
            <w:r w:rsidR="0014106D">
              <w:rPr>
                <w:noProof/>
                <w:webHidden/>
              </w:rPr>
              <w:instrText xml:space="preserve"> PAGEREF _Toc206071897 \h </w:instrText>
            </w:r>
            <w:r w:rsidR="0014106D">
              <w:rPr>
                <w:noProof/>
                <w:webHidden/>
              </w:rPr>
            </w:r>
            <w:r w:rsidR="0014106D">
              <w:rPr>
                <w:noProof/>
                <w:webHidden/>
              </w:rPr>
              <w:fldChar w:fldCharType="separate"/>
            </w:r>
            <w:r w:rsidR="0049567A">
              <w:rPr>
                <w:noProof/>
                <w:webHidden/>
              </w:rPr>
              <w:t>12</w:t>
            </w:r>
            <w:r w:rsidR="0014106D">
              <w:rPr>
                <w:noProof/>
                <w:webHidden/>
              </w:rPr>
              <w:fldChar w:fldCharType="end"/>
            </w:r>
          </w:hyperlink>
        </w:p>
        <w:p w14:paraId="2C0C7EDB" w14:textId="25CD6EA9" w:rsidR="0014106D" w:rsidRDefault="00D02CE4">
          <w:pPr>
            <w:pStyle w:val="TOC2"/>
            <w:tabs>
              <w:tab w:val="left" w:pos="1100"/>
              <w:tab w:val="right" w:leader="dot" w:pos="10810"/>
            </w:tabs>
            <w:rPr>
              <w:rFonts w:cstheme="minorBidi"/>
              <w:noProof/>
            </w:rPr>
          </w:pPr>
          <w:hyperlink r:id="rId12" w:anchor="_Toc206071898" w:history="1">
            <w:r w:rsidR="0014106D" w:rsidRPr="002B6EC7">
              <w:rPr>
                <w:rStyle w:val="Hyperlink"/>
                <w:noProof/>
                <w:lang w:bidi="en-US"/>
              </w:rPr>
              <w:t>1002</w:t>
            </w:r>
            <w:r w:rsidR="0014106D">
              <w:rPr>
                <w:rFonts w:cstheme="minorBidi"/>
                <w:noProof/>
              </w:rPr>
              <w:tab/>
            </w:r>
            <w:r w:rsidR="0014106D" w:rsidRPr="002B6EC7">
              <w:rPr>
                <w:rStyle w:val="Hyperlink"/>
                <w:noProof/>
                <w:lang w:bidi="en-US"/>
              </w:rPr>
              <w:t>Membership</w:t>
            </w:r>
            <w:r w:rsidR="0014106D">
              <w:rPr>
                <w:noProof/>
                <w:webHidden/>
              </w:rPr>
              <w:tab/>
            </w:r>
            <w:r w:rsidR="0014106D">
              <w:rPr>
                <w:noProof/>
                <w:webHidden/>
              </w:rPr>
              <w:fldChar w:fldCharType="begin"/>
            </w:r>
            <w:r w:rsidR="0014106D">
              <w:rPr>
                <w:noProof/>
                <w:webHidden/>
              </w:rPr>
              <w:instrText xml:space="preserve"> PAGEREF _Toc206071898 \h </w:instrText>
            </w:r>
            <w:r w:rsidR="0014106D">
              <w:rPr>
                <w:noProof/>
                <w:webHidden/>
              </w:rPr>
            </w:r>
            <w:r w:rsidR="0014106D">
              <w:rPr>
                <w:noProof/>
                <w:webHidden/>
              </w:rPr>
              <w:fldChar w:fldCharType="separate"/>
            </w:r>
            <w:r w:rsidR="0049567A">
              <w:rPr>
                <w:noProof/>
                <w:webHidden/>
              </w:rPr>
              <w:t>13</w:t>
            </w:r>
            <w:r w:rsidR="0014106D">
              <w:rPr>
                <w:noProof/>
                <w:webHidden/>
              </w:rPr>
              <w:fldChar w:fldCharType="end"/>
            </w:r>
          </w:hyperlink>
        </w:p>
        <w:p w14:paraId="766B74EB" w14:textId="7A13FF8D" w:rsidR="0014106D" w:rsidRDefault="00D02CE4">
          <w:pPr>
            <w:pStyle w:val="TOC2"/>
            <w:tabs>
              <w:tab w:val="left" w:pos="1100"/>
              <w:tab w:val="right" w:leader="dot" w:pos="10810"/>
            </w:tabs>
            <w:rPr>
              <w:rFonts w:cstheme="minorBidi"/>
              <w:noProof/>
            </w:rPr>
          </w:pPr>
          <w:hyperlink r:id="rId13" w:anchor="_Toc206071899" w:history="1">
            <w:r w:rsidR="0014106D" w:rsidRPr="002B6EC7">
              <w:rPr>
                <w:rStyle w:val="Hyperlink"/>
                <w:noProof/>
                <w:lang w:bidi="en-US"/>
              </w:rPr>
              <w:t>1003</w:t>
            </w:r>
            <w:r w:rsidR="0014106D">
              <w:rPr>
                <w:rFonts w:cstheme="minorBidi"/>
                <w:noProof/>
              </w:rPr>
              <w:tab/>
            </w:r>
            <w:r w:rsidR="0014106D" w:rsidRPr="002B6EC7">
              <w:rPr>
                <w:rStyle w:val="Hyperlink"/>
                <w:noProof/>
                <w:lang w:bidi="en-US"/>
              </w:rPr>
              <w:t>School Board Meetings and Procedures</w:t>
            </w:r>
            <w:r w:rsidR="0014106D">
              <w:rPr>
                <w:noProof/>
                <w:webHidden/>
              </w:rPr>
              <w:tab/>
            </w:r>
            <w:r w:rsidR="0014106D">
              <w:rPr>
                <w:noProof/>
                <w:webHidden/>
              </w:rPr>
              <w:fldChar w:fldCharType="begin"/>
            </w:r>
            <w:r w:rsidR="0014106D">
              <w:rPr>
                <w:noProof/>
                <w:webHidden/>
              </w:rPr>
              <w:instrText xml:space="preserve"> PAGEREF _Toc206071899 \h </w:instrText>
            </w:r>
            <w:r w:rsidR="0014106D">
              <w:rPr>
                <w:noProof/>
                <w:webHidden/>
              </w:rPr>
            </w:r>
            <w:r w:rsidR="0014106D">
              <w:rPr>
                <w:noProof/>
                <w:webHidden/>
              </w:rPr>
              <w:fldChar w:fldCharType="separate"/>
            </w:r>
            <w:r w:rsidR="0049567A">
              <w:rPr>
                <w:noProof/>
                <w:webHidden/>
              </w:rPr>
              <w:t>13</w:t>
            </w:r>
            <w:r w:rsidR="0014106D">
              <w:rPr>
                <w:noProof/>
                <w:webHidden/>
              </w:rPr>
              <w:fldChar w:fldCharType="end"/>
            </w:r>
          </w:hyperlink>
        </w:p>
        <w:p w14:paraId="137141A7" w14:textId="0B15013C" w:rsidR="0014106D" w:rsidRDefault="00D02CE4">
          <w:pPr>
            <w:pStyle w:val="TOC3"/>
            <w:tabs>
              <w:tab w:val="left" w:pos="1320"/>
              <w:tab w:val="right" w:leader="dot" w:pos="10810"/>
            </w:tabs>
            <w:rPr>
              <w:rFonts w:cstheme="minorBidi"/>
              <w:noProof/>
            </w:rPr>
          </w:pPr>
          <w:hyperlink r:id="rId14" w:anchor="_Toc206071900" w:history="1">
            <w:r w:rsidR="0014106D" w:rsidRPr="002B6EC7">
              <w:rPr>
                <w:rStyle w:val="Hyperlink"/>
                <w:noProof/>
                <w:lang w:bidi="en-US"/>
              </w:rPr>
              <w:t>1003.1</w:t>
            </w:r>
            <w:r w:rsidR="0014106D">
              <w:rPr>
                <w:rFonts w:cstheme="minorBidi"/>
                <w:noProof/>
              </w:rPr>
              <w:tab/>
            </w:r>
            <w:r w:rsidR="0014106D" w:rsidRPr="002B6EC7">
              <w:rPr>
                <w:rStyle w:val="Hyperlink"/>
                <w:noProof/>
                <w:lang w:bidi="en-US"/>
              </w:rPr>
              <w:t>Board Meetings</w:t>
            </w:r>
            <w:r w:rsidR="0014106D">
              <w:rPr>
                <w:noProof/>
                <w:webHidden/>
              </w:rPr>
              <w:tab/>
            </w:r>
            <w:r w:rsidR="0014106D">
              <w:rPr>
                <w:noProof/>
                <w:webHidden/>
              </w:rPr>
              <w:fldChar w:fldCharType="begin"/>
            </w:r>
            <w:r w:rsidR="0014106D">
              <w:rPr>
                <w:noProof/>
                <w:webHidden/>
              </w:rPr>
              <w:instrText xml:space="preserve"> PAGEREF _Toc206071900 \h </w:instrText>
            </w:r>
            <w:r w:rsidR="0014106D">
              <w:rPr>
                <w:noProof/>
                <w:webHidden/>
              </w:rPr>
            </w:r>
            <w:r w:rsidR="0014106D">
              <w:rPr>
                <w:noProof/>
                <w:webHidden/>
              </w:rPr>
              <w:fldChar w:fldCharType="separate"/>
            </w:r>
            <w:r w:rsidR="0049567A">
              <w:rPr>
                <w:noProof/>
                <w:webHidden/>
              </w:rPr>
              <w:t>13</w:t>
            </w:r>
            <w:r w:rsidR="0014106D">
              <w:rPr>
                <w:noProof/>
                <w:webHidden/>
              </w:rPr>
              <w:fldChar w:fldCharType="end"/>
            </w:r>
          </w:hyperlink>
        </w:p>
        <w:p w14:paraId="7AF054E5" w14:textId="477193DC" w:rsidR="0014106D" w:rsidRDefault="00D02CE4">
          <w:pPr>
            <w:pStyle w:val="TOC3"/>
            <w:tabs>
              <w:tab w:val="left" w:pos="1320"/>
              <w:tab w:val="right" w:leader="dot" w:pos="10810"/>
            </w:tabs>
            <w:rPr>
              <w:rFonts w:cstheme="minorBidi"/>
              <w:noProof/>
            </w:rPr>
          </w:pPr>
          <w:hyperlink r:id="rId15" w:anchor="_Toc206071901" w:history="1">
            <w:r w:rsidR="0014106D" w:rsidRPr="002B6EC7">
              <w:rPr>
                <w:rStyle w:val="Hyperlink"/>
                <w:noProof/>
                <w:lang w:bidi="en-US"/>
              </w:rPr>
              <w:t>1003.2</w:t>
            </w:r>
            <w:r w:rsidR="0014106D">
              <w:rPr>
                <w:rFonts w:cstheme="minorBidi"/>
                <w:noProof/>
              </w:rPr>
              <w:tab/>
            </w:r>
            <w:r w:rsidR="0014106D" w:rsidRPr="002B6EC7">
              <w:rPr>
                <w:rStyle w:val="Hyperlink"/>
                <w:noProof/>
                <w:lang w:bidi="en-US"/>
              </w:rPr>
              <w:t>Board Agenda</w:t>
            </w:r>
            <w:r w:rsidR="0014106D">
              <w:rPr>
                <w:noProof/>
                <w:webHidden/>
              </w:rPr>
              <w:tab/>
            </w:r>
            <w:r w:rsidR="0014106D">
              <w:rPr>
                <w:noProof/>
                <w:webHidden/>
              </w:rPr>
              <w:fldChar w:fldCharType="begin"/>
            </w:r>
            <w:r w:rsidR="0014106D">
              <w:rPr>
                <w:noProof/>
                <w:webHidden/>
              </w:rPr>
              <w:instrText xml:space="preserve"> PAGEREF _Toc206071901 \h </w:instrText>
            </w:r>
            <w:r w:rsidR="0014106D">
              <w:rPr>
                <w:noProof/>
                <w:webHidden/>
              </w:rPr>
            </w:r>
            <w:r w:rsidR="0014106D">
              <w:rPr>
                <w:noProof/>
                <w:webHidden/>
              </w:rPr>
              <w:fldChar w:fldCharType="separate"/>
            </w:r>
            <w:r w:rsidR="0049567A">
              <w:rPr>
                <w:noProof/>
                <w:webHidden/>
              </w:rPr>
              <w:t>16</w:t>
            </w:r>
            <w:r w:rsidR="0014106D">
              <w:rPr>
                <w:noProof/>
                <w:webHidden/>
              </w:rPr>
              <w:fldChar w:fldCharType="end"/>
            </w:r>
          </w:hyperlink>
        </w:p>
        <w:p w14:paraId="70F5BBFE" w14:textId="255C1C02" w:rsidR="0014106D" w:rsidRDefault="00D02CE4">
          <w:pPr>
            <w:pStyle w:val="TOC3"/>
            <w:tabs>
              <w:tab w:val="left" w:pos="1320"/>
              <w:tab w:val="right" w:leader="dot" w:pos="10810"/>
            </w:tabs>
            <w:rPr>
              <w:rFonts w:cstheme="minorBidi"/>
              <w:noProof/>
            </w:rPr>
          </w:pPr>
          <w:hyperlink r:id="rId16" w:anchor="_Toc206071902" w:history="1">
            <w:r w:rsidR="0014106D" w:rsidRPr="002B6EC7">
              <w:rPr>
                <w:rStyle w:val="Hyperlink"/>
                <w:noProof/>
                <w:lang w:bidi="en-US"/>
              </w:rPr>
              <w:t>1003.3</w:t>
            </w:r>
            <w:r w:rsidR="0014106D">
              <w:rPr>
                <w:rFonts w:cstheme="minorBidi"/>
                <w:noProof/>
              </w:rPr>
              <w:tab/>
            </w:r>
            <w:r w:rsidR="0014106D" w:rsidRPr="002B6EC7">
              <w:rPr>
                <w:rStyle w:val="Hyperlink"/>
                <w:noProof/>
                <w:lang w:bidi="en-US"/>
              </w:rPr>
              <w:t>Board Minutes</w:t>
            </w:r>
            <w:r w:rsidR="0014106D">
              <w:rPr>
                <w:noProof/>
                <w:webHidden/>
              </w:rPr>
              <w:tab/>
            </w:r>
            <w:r w:rsidR="0014106D">
              <w:rPr>
                <w:noProof/>
                <w:webHidden/>
              </w:rPr>
              <w:fldChar w:fldCharType="begin"/>
            </w:r>
            <w:r w:rsidR="0014106D">
              <w:rPr>
                <w:noProof/>
                <w:webHidden/>
              </w:rPr>
              <w:instrText xml:space="preserve"> PAGEREF _Toc206071902 \h </w:instrText>
            </w:r>
            <w:r w:rsidR="0014106D">
              <w:rPr>
                <w:noProof/>
                <w:webHidden/>
              </w:rPr>
            </w:r>
            <w:r w:rsidR="0014106D">
              <w:rPr>
                <w:noProof/>
                <w:webHidden/>
              </w:rPr>
              <w:fldChar w:fldCharType="separate"/>
            </w:r>
            <w:r w:rsidR="0049567A">
              <w:rPr>
                <w:noProof/>
                <w:webHidden/>
              </w:rPr>
              <w:t>17</w:t>
            </w:r>
            <w:r w:rsidR="0014106D">
              <w:rPr>
                <w:noProof/>
                <w:webHidden/>
              </w:rPr>
              <w:fldChar w:fldCharType="end"/>
            </w:r>
          </w:hyperlink>
        </w:p>
        <w:p w14:paraId="1E39E135" w14:textId="2D623BD0" w:rsidR="0014106D" w:rsidRDefault="00D02CE4">
          <w:pPr>
            <w:pStyle w:val="TOC3"/>
            <w:tabs>
              <w:tab w:val="left" w:pos="1320"/>
              <w:tab w:val="right" w:leader="dot" w:pos="10810"/>
            </w:tabs>
            <w:rPr>
              <w:rFonts w:cstheme="minorBidi"/>
              <w:noProof/>
            </w:rPr>
          </w:pPr>
          <w:hyperlink r:id="rId17" w:anchor="_Toc206071903" w:history="1">
            <w:r w:rsidR="0014106D" w:rsidRPr="002B6EC7">
              <w:rPr>
                <w:rStyle w:val="Hyperlink"/>
                <w:noProof/>
                <w:lang w:bidi="en-US"/>
              </w:rPr>
              <w:t>1003.4</w:t>
            </w:r>
            <w:r w:rsidR="0014106D">
              <w:rPr>
                <w:rFonts w:cstheme="minorBidi"/>
                <w:noProof/>
              </w:rPr>
              <w:tab/>
            </w:r>
            <w:r w:rsidR="0014106D" w:rsidRPr="002B6EC7">
              <w:rPr>
                <w:rStyle w:val="Hyperlink"/>
                <w:noProof/>
                <w:lang w:bidi="en-US"/>
              </w:rPr>
              <w:t>Oath of Office</w:t>
            </w:r>
            <w:r w:rsidR="0014106D">
              <w:rPr>
                <w:noProof/>
                <w:webHidden/>
              </w:rPr>
              <w:tab/>
            </w:r>
            <w:r w:rsidR="0014106D">
              <w:rPr>
                <w:noProof/>
                <w:webHidden/>
              </w:rPr>
              <w:fldChar w:fldCharType="begin"/>
            </w:r>
            <w:r w:rsidR="0014106D">
              <w:rPr>
                <w:noProof/>
                <w:webHidden/>
              </w:rPr>
              <w:instrText xml:space="preserve"> PAGEREF _Toc206071903 \h </w:instrText>
            </w:r>
            <w:r w:rsidR="0014106D">
              <w:rPr>
                <w:noProof/>
                <w:webHidden/>
              </w:rPr>
            </w:r>
            <w:r w:rsidR="0014106D">
              <w:rPr>
                <w:noProof/>
                <w:webHidden/>
              </w:rPr>
              <w:fldChar w:fldCharType="separate"/>
            </w:r>
            <w:r w:rsidR="0049567A">
              <w:rPr>
                <w:noProof/>
                <w:webHidden/>
              </w:rPr>
              <w:t>19</w:t>
            </w:r>
            <w:r w:rsidR="0014106D">
              <w:rPr>
                <w:noProof/>
                <w:webHidden/>
              </w:rPr>
              <w:fldChar w:fldCharType="end"/>
            </w:r>
          </w:hyperlink>
        </w:p>
        <w:p w14:paraId="2D817151" w14:textId="0C3BCE3E" w:rsidR="0014106D" w:rsidRDefault="00D02CE4">
          <w:pPr>
            <w:pStyle w:val="TOC3"/>
            <w:tabs>
              <w:tab w:val="left" w:pos="1320"/>
              <w:tab w:val="right" w:leader="dot" w:pos="10810"/>
            </w:tabs>
            <w:rPr>
              <w:rFonts w:cstheme="minorBidi"/>
              <w:noProof/>
            </w:rPr>
          </w:pPr>
          <w:hyperlink r:id="rId18" w:anchor="_Toc206071904" w:history="1">
            <w:r w:rsidR="0014106D" w:rsidRPr="002B6EC7">
              <w:rPr>
                <w:rStyle w:val="Hyperlink"/>
                <w:noProof/>
                <w:lang w:bidi="en-US"/>
              </w:rPr>
              <w:t>1003.5</w:t>
            </w:r>
            <w:r w:rsidR="0014106D">
              <w:rPr>
                <w:rFonts w:cstheme="minorBidi"/>
                <w:noProof/>
              </w:rPr>
              <w:tab/>
            </w:r>
            <w:r w:rsidR="0014106D" w:rsidRPr="002B6EC7">
              <w:rPr>
                <w:rStyle w:val="Hyperlink"/>
                <w:noProof/>
                <w:lang w:bidi="en-US"/>
              </w:rPr>
              <w:t>Public Participation in Board Meetings</w:t>
            </w:r>
            <w:r w:rsidR="0014106D">
              <w:rPr>
                <w:noProof/>
                <w:webHidden/>
              </w:rPr>
              <w:tab/>
            </w:r>
            <w:r w:rsidR="0014106D">
              <w:rPr>
                <w:noProof/>
                <w:webHidden/>
              </w:rPr>
              <w:fldChar w:fldCharType="begin"/>
            </w:r>
            <w:r w:rsidR="0014106D">
              <w:rPr>
                <w:noProof/>
                <w:webHidden/>
              </w:rPr>
              <w:instrText xml:space="preserve"> PAGEREF _Toc206071904 \h </w:instrText>
            </w:r>
            <w:r w:rsidR="0014106D">
              <w:rPr>
                <w:noProof/>
                <w:webHidden/>
              </w:rPr>
            </w:r>
            <w:r w:rsidR="0014106D">
              <w:rPr>
                <w:noProof/>
                <w:webHidden/>
              </w:rPr>
              <w:fldChar w:fldCharType="separate"/>
            </w:r>
            <w:r w:rsidR="0049567A">
              <w:rPr>
                <w:noProof/>
                <w:webHidden/>
              </w:rPr>
              <w:t>20</w:t>
            </w:r>
            <w:r w:rsidR="0014106D">
              <w:rPr>
                <w:noProof/>
                <w:webHidden/>
              </w:rPr>
              <w:fldChar w:fldCharType="end"/>
            </w:r>
          </w:hyperlink>
        </w:p>
        <w:p w14:paraId="59E4F9B4" w14:textId="51B48B67" w:rsidR="0014106D" w:rsidRDefault="00D02CE4">
          <w:pPr>
            <w:pStyle w:val="TOC2"/>
            <w:tabs>
              <w:tab w:val="left" w:pos="1100"/>
              <w:tab w:val="right" w:leader="dot" w:pos="10810"/>
            </w:tabs>
            <w:rPr>
              <w:rFonts w:cstheme="minorBidi"/>
              <w:noProof/>
            </w:rPr>
          </w:pPr>
          <w:hyperlink r:id="rId19" w:anchor="_Toc206071905" w:history="1">
            <w:r w:rsidR="0014106D" w:rsidRPr="002B6EC7">
              <w:rPr>
                <w:rStyle w:val="Hyperlink"/>
                <w:noProof/>
                <w:lang w:bidi="en-US"/>
              </w:rPr>
              <w:t>1004</w:t>
            </w:r>
            <w:r w:rsidR="0014106D">
              <w:rPr>
                <w:rFonts w:cstheme="minorBidi"/>
                <w:noProof/>
              </w:rPr>
              <w:tab/>
            </w:r>
            <w:r w:rsidR="0014106D" w:rsidRPr="002B6EC7">
              <w:rPr>
                <w:rStyle w:val="Hyperlink"/>
                <w:noProof/>
                <w:lang w:bidi="en-US"/>
              </w:rPr>
              <w:t>Board/Superintendent Relations</w:t>
            </w:r>
            <w:r w:rsidR="0014106D">
              <w:rPr>
                <w:noProof/>
                <w:webHidden/>
              </w:rPr>
              <w:tab/>
            </w:r>
            <w:r w:rsidR="0014106D">
              <w:rPr>
                <w:noProof/>
                <w:webHidden/>
              </w:rPr>
              <w:fldChar w:fldCharType="begin"/>
            </w:r>
            <w:r w:rsidR="0014106D">
              <w:rPr>
                <w:noProof/>
                <w:webHidden/>
              </w:rPr>
              <w:instrText xml:space="preserve"> PAGEREF _Toc206071905 \h </w:instrText>
            </w:r>
            <w:r w:rsidR="0014106D">
              <w:rPr>
                <w:noProof/>
                <w:webHidden/>
              </w:rPr>
            </w:r>
            <w:r w:rsidR="0014106D">
              <w:rPr>
                <w:noProof/>
                <w:webHidden/>
              </w:rPr>
              <w:fldChar w:fldCharType="separate"/>
            </w:r>
            <w:r w:rsidR="0049567A">
              <w:rPr>
                <w:noProof/>
                <w:webHidden/>
              </w:rPr>
              <w:t>24</w:t>
            </w:r>
            <w:r w:rsidR="0014106D">
              <w:rPr>
                <w:noProof/>
                <w:webHidden/>
              </w:rPr>
              <w:fldChar w:fldCharType="end"/>
            </w:r>
          </w:hyperlink>
        </w:p>
        <w:p w14:paraId="404C60F5" w14:textId="115391C1" w:rsidR="0014106D" w:rsidRDefault="00D02CE4">
          <w:pPr>
            <w:pStyle w:val="TOC1"/>
            <w:tabs>
              <w:tab w:val="right" w:leader="dot" w:pos="10810"/>
            </w:tabs>
            <w:rPr>
              <w:rFonts w:cstheme="minorBidi"/>
              <w:noProof/>
            </w:rPr>
          </w:pPr>
          <w:hyperlink r:id="rId20" w:anchor="_Toc206071906" w:history="1">
            <w:r w:rsidR="0014106D" w:rsidRPr="002B6EC7">
              <w:rPr>
                <w:rStyle w:val="Hyperlink"/>
                <w:noProof/>
                <w:lang w:bidi="en-US"/>
              </w:rPr>
              <w:t>2000 INSTRUCTION</w:t>
            </w:r>
            <w:r w:rsidR="0014106D">
              <w:rPr>
                <w:noProof/>
                <w:webHidden/>
              </w:rPr>
              <w:tab/>
            </w:r>
            <w:r w:rsidR="0014106D">
              <w:rPr>
                <w:noProof/>
                <w:webHidden/>
              </w:rPr>
              <w:fldChar w:fldCharType="begin"/>
            </w:r>
            <w:r w:rsidR="0014106D">
              <w:rPr>
                <w:noProof/>
                <w:webHidden/>
              </w:rPr>
              <w:instrText xml:space="preserve"> PAGEREF _Toc206071906 \h </w:instrText>
            </w:r>
            <w:r w:rsidR="0014106D">
              <w:rPr>
                <w:noProof/>
                <w:webHidden/>
              </w:rPr>
            </w:r>
            <w:r w:rsidR="0014106D">
              <w:rPr>
                <w:noProof/>
                <w:webHidden/>
              </w:rPr>
              <w:fldChar w:fldCharType="separate"/>
            </w:r>
            <w:r w:rsidR="0049567A">
              <w:rPr>
                <w:noProof/>
                <w:webHidden/>
              </w:rPr>
              <w:t>29</w:t>
            </w:r>
            <w:r w:rsidR="0014106D">
              <w:rPr>
                <w:noProof/>
                <w:webHidden/>
              </w:rPr>
              <w:fldChar w:fldCharType="end"/>
            </w:r>
          </w:hyperlink>
        </w:p>
        <w:p w14:paraId="4D30666D" w14:textId="34D1C8A1" w:rsidR="0014106D" w:rsidRDefault="00D02CE4">
          <w:pPr>
            <w:pStyle w:val="TOC2"/>
            <w:tabs>
              <w:tab w:val="left" w:pos="1100"/>
              <w:tab w:val="right" w:leader="dot" w:pos="10810"/>
            </w:tabs>
            <w:rPr>
              <w:rFonts w:cstheme="minorBidi"/>
              <w:noProof/>
            </w:rPr>
          </w:pPr>
          <w:hyperlink r:id="rId21" w:anchor="_Toc206071907" w:history="1">
            <w:r w:rsidR="0014106D" w:rsidRPr="002B6EC7">
              <w:rPr>
                <w:rStyle w:val="Hyperlink"/>
                <w:noProof/>
                <w:lang w:bidi="en-US"/>
              </w:rPr>
              <w:t>2001</w:t>
            </w:r>
            <w:r w:rsidR="0014106D">
              <w:rPr>
                <w:rFonts w:cstheme="minorBidi"/>
                <w:noProof/>
              </w:rPr>
              <w:tab/>
            </w:r>
            <w:r w:rsidR="0014106D" w:rsidRPr="002B6EC7">
              <w:rPr>
                <w:rStyle w:val="Hyperlink"/>
                <w:noProof/>
                <w:lang w:bidi="en-US"/>
              </w:rPr>
              <w:t>Curriculum Development and</w:t>
            </w:r>
            <w:r w:rsidR="0014106D" w:rsidRPr="002B6EC7">
              <w:rPr>
                <w:rStyle w:val="Hyperlink"/>
                <w:noProof/>
                <w:spacing w:val="-3"/>
                <w:lang w:bidi="en-US"/>
              </w:rPr>
              <w:t xml:space="preserve"> </w:t>
            </w:r>
            <w:r w:rsidR="0014106D" w:rsidRPr="002B6EC7">
              <w:rPr>
                <w:rStyle w:val="Hyperlink"/>
                <w:noProof/>
                <w:lang w:bidi="en-US"/>
              </w:rPr>
              <w:t>Assessment</w:t>
            </w:r>
            <w:r w:rsidR="0014106D">
              <w:rPr>
                <w:noProof/>
                <w:webHidden/>
              </w:rPr>
              <w:tab/>
            </w:r>
            <w:r w:rsidR="0014106D">
              <w:rPr>
                <w:noProof/>
                <w:webHidden/>
              </w:rPr>
              <w:fldChar w:fldCharType="begin"/>
            </w:r>
            <w:r w:rsidR="0014106D">
              <w:rPr>
                <w:noProof/>
                <w:webHidden/>
              </w:rPr>
              <w:instrText xml:space="preserve"> PAGEREF _Toc206071907 \h </w:instrText>
            </w:r>
            <w:r w:rsidR="0014106D">
              <w:rPr>
                <w:noProof/>
                <w:webHidden/>
              </w:rPr>
            </w:r>
            <w:r w:rsidR="0014106D">
              <w:rPr>
                <w:noProof/>
                <w:webHidden/>
              </w:rPr>
              <w:fldChar w:fldCharType="separate"/>
            </w:r>
            <w:r w:rsidR="0049567A">
              <w:rPr>
                <w:noProof/>
                <w:webHidden/>
              </w:rPr>
              <w:t>29</w:t>
            </w:r>
            <w:r w:rsidR="0014106D">
              <w:rPr>
                <w:noProof/>
                <w:webHidden/>
              </w:rPr>
              <w:fldChar w:fldCharType="end"/>
            </w:r>
          </w:hyperlink>
        </w:p>
        <w:p w14:paraId="54D6521E" w14:textId="0DF86ECC" w:rsidR="0014106D" w:rsidRDefault="00D02CE4">
          <w:pPr>
            <w:pStyle w:val="TOC2"/>
            <w:tabs>
              <w:tab w:val="left" w:pos="1100"/>
              <w:tab w:val="right" w:leader="dot" w:pos="10810"/>
            </w:tabs>
            <w:rPr>
              <w:rFonts w:cstheme="minorBidi"/>
              <w:noProof/>
            </w:rPr>
          </w:pPr>
          <w:hyperlink r:id="rId22" w:anchor="_Toc206071908" w:history="1">
            <w:r w:rsidR="0014106D" w:rsidRPr="002B6EC7">
              <w:rPr>
                <w:rStyle w:val="Hyperlink"/>
                <w:noProof/>
                <w:lang w:bidi="en-US"/>
              </w:rPr>
              <w:t>2002</w:t>
            </w:r>
            <w:r w:rsidR="0014106D">
              <w:rPr>
                <w:rFonts w:cstheme="minorBidi"/>
                <w:noProof/>
              </w:rPr>
              <w:tab/>
            </w:r>
            <w:r w:rsidR="0014106D" w:rsidRPr="002B6EC7">
              <w:rPr>
                <w:rStyle w:val="Hyperlink"/>
                <w:noProof/>
                <w:lang w:bidi="en-US"/>
              </w:rPr>
              <w:t>Development and</w:t>
            </w:r>
            <w:r w:rsidR="0014106D" w:rsidRPr="002B6EC7">
              <w:rPr>
                <w:rStyle w:val="Hyperlink"/>
                <w:noProof/>
                <w:spacing w:val="-4"/>
                <w:lang w:bidi="en-US"/>
              </w:rPr>
              <w:t xml:space="preserve"> </w:t>
            </w:r>
            <w:r w:rsidR="0014106D" w:rsidRPr="002B6EC7">
              <w:rPr>
                <w:rStyle w:val="Hyperlink"/>
                <w:noProof/>
                <w:lang w:bidi="en-US"/>
              </w:rPr>
              <w:t>Assessment</w:t>
            </w:r>
            <w:r w:rsidR="0014106D">
              <w:rPr>
                <w:noProof/>
                <w:webHidden/>
              </w:rPr>
              <w:tab/>
            </w:r>
            <w:r w:rsidR="0014106D">
              <w:rPr>
                <w:noProof/>
                <w:webHidden/>
              </w:rPr>
              <w:fldChar w:fldCharType="begin"/>
            </w:r>
            <w:r w:rsidR="0014106D">
              <w:rPr>
                <w:noProof/>
                <w:webHidden/>
              </w:rPr>
              <w:instrText xml:space="preserve"> PAGEREF _Toc206071908 \h </w:instrText>
            </w:r>
            <w:r w:rsidR="0014106D">
              <w:rPr>
                <w:noProof/>
                <w:webHidden/>
              </w:rPr>
            </w:r>
            <w:r w:rsidR="0014106D">
              <w:rPr>
                <w:noProof/>
                <w:webHidden/>
              </w:rPr>
              <w:fldChar w:fldCharType="separate"/>
            </w:r>
            <w:r w:rsidR="0049567A">
              <w:rPr>
                <w:noProof/>
                <w:webHidden/>
              </w:rPr>
              <w:t>29</w:t>
            </w:r>
            <w:r w:rsidR="0014106D">
              <w:rPr>
                <w:noProof/>
                <w:webHidden/>
              </w:rPr>
              <w:fldChar w:fldCharType="end"/>
            </w:r>
          </w:hyperlink>
        </w:p>
        <w:p w14:paraId="3D191FAA" w14:textId="6E347FE1" w:rsidR="0014106D" w:rsidRDefault="00D02CE4">
          <w:pPr>
            <w:pStyle w:val="TOC2"/>
            <w:tabs>
              <w:tab w:val="left" w:pos="1100"/>
              <w:tab w:val="right" w:leader="dot" w:pos="10810"/>
            </w:tabs>
            <w:rPr>
              <w:rFonts w:cstheme="minorBidi"/>
              <w:noProof/>
            </w:rPr>
          </w:pPr>
          <w:hyperlink r:id="rId23" w:anchor="_Toc206071909" w:history="1">
            <w:r w:rsidR="0014106D" w:rsidRPr="002B6EC7">
              <w:rPr>
                <w:rStyle w:val="Hyperlink"/>
                <w:noProof/>
                <w:lang w:bidi="en-US"/>
              </w:rPr>
              <w:t>2003</w:t>
            </w:r>
            <w:r w:rsidR="0014106D">
              <w:rPr>
                <w:rFonts w:cstheme="minorBidi"/>
                <w:noProof/>
              </w:rPr>
              <w:tab/>
            </w:r>
            <w:r w:rsidR="0014106D" w:rsidRPr="002B6EC7">
              <w:rPr>
                <w:rStyle w:val="Hyperlink"/>
                <w:noProof/>
                <w:lang w:bidi="en-US"/>
              </w:rPr>
              <w:t>Lesson</w:t>
            </w:r>
            <w:r w:rsidR="0014106D" w:rsidRPr="002B6EC7">
              <w:rPr>
                <w:rStyle w:val="Hyperlink"/>
                <w:noProof/>
                <w:spacing w:val="-2"/>
                <w:lang w:bidi="en-US"/>
              </w:rPr>
              <w:t xml:space="preserve"> </w:t>
            </w:r>
            <w:r w:rsidR="0014106D" w:rsidRPr="002B6EC7">
              <w:rPr>
                <w:rStyle w:val="Hyperlink"/>
                <w:noProof/>
                <w:lang w:bidi="en-US"/>
              </w:rPr>
              <w:t>Plan</w:t>
            </w:r>
            <w:r w:rsidR="0014106D">
              <w:rPr>
                <w:noProof/>
                <w:webHidden/>
              </w:rPr>
              <w:tab/>
            </w:r>
            <w:r w:rsidR="0014106D">
              <w:rPr>
                <w:noProof/>
                <w:webHidden/>
              </w:rPr>
              <w:fldChar w:fldCharType="begin"/>
            </w:r>
            <w:r w:rsidR="0014106D">
              <w:rPr>
                <w:noProof/>
                <w:webHidden/>
              </w:rPr>
              <w:instrText xml:space="preserve"> PAGEREF _Toc206071909 \h </w:instrText>
            </w:r>
            <w:r w:rsidR="0014106D">
              <w:rPr>
                <w:noProof/>
                <w:webHidden/>
              </w:rPr>
            </w:r>
            <w:r w:rsidR="0014106D">
              <w:rPr>
                <w:noProof/>
                <w:webHidden/>
              </w:rPr>
              <w:fldChar w:fldCharType="separate"/>
            </w:r>
            <w:r w:rsidR="0049567A">
              <w:rPr>
                <w:noProof/>
                <w:webHidden/>
              </w:rPr>
              <w:t>30</w:t>
            </w:r>
            <w:r w:rsidR="0014106D">
              <w:rPr>
                <w:noProof/>
                <w:webHidden/>
              </w:rPr>
              <w:fldChar w:fldCharType="end"/>
            </w:r>
          </w:hyperlink>
        </w:p>
        <w:p w14:paraId="07E0A3A3" w14:textId="6B5A4126" w:rsidR="0014106D" w:rsidRDefault="00D02CE4">
          <w:pPr>
            <w:pStyle w:val="TOC2"/>
            <w:tabs>
              <w:tab w:val="left" w:pos="1100"/>
              <w:tab w:val="right" w:leader="dot" w:pos="10810"/>
            </w:tabs>
            <w:rPr>
              <w:rFonts w:cstheme="minorBidi"/>
              <w:noProof/>
            </w:rPr>
          </w:pPr>
          <w:hyperlink r:id="rId24" w:anchor="_Toc206071910" w:history="1">
            <w:r w:rsidR="0014106D" w:rsidRPr="002B6EC7">
              <w:rPr>
                <w:rStyle w:val="Hyperlink"/>
                <w:noProof/>
                <w:lang w:bidi="en-US"/>
              </w:rPr>
              <w:t>2004</w:t>
            </w:r>
            <w:r w:rsidR="0014106D">
              <w:rPr>
                <w:rFonts w:cstheme="minorBidi"/>
                <w:noProof/>
              </w:rPr>
              <w:tab/>
            </w:r>
            <w:r w:rsidR="0014106D" w:rsidRPr="002B6EC7">
              <w:rPr>
                <w:rStyle w:val="Hyperlink"/>
                <w:noProof/>
                <w:lang w:bidi="en-US"/>
              </w:rPr>
              <w:t>Surveys -</w:t>
            </w:r>
            <w:r w:rsidR="0014106D" w:rsidRPr="002B6EC7">
              <w:rPr>
                <w:rStyle w:val="Hyperlink"/>
                <w:noProof/>
                <w:spacing w:val="-2"/>
                <w:lang w:bidi="en-US"/>
              </w:rPr>
              <w:t xml:space="preserve"> </w:t>
            </w:r>
            <w:r w:rsidR="0014106D" w:rsidRPr="002B6EC7">
              <w:rPr>
                <w:rStyle w:val="Hyperlink"/>
                <w:noProof/>
                <w:lang w:bidi="en-US"/>
              </w:rPr>
              <w:t>General</w:t>
            </w:r>
            <w:r w:rsidR="0014106D">
              <w:rPr>
                <w:noProof/>
                <w:webHidden/>
              </w:rPr>
              <w:tab/>
            </w:r>
            <w:r w:rsidR="0014106D">
              <w:rPr>
                <w:noProof/>
                <w:webHidden/>
              </w:rPr>
              <w:fldChar w:fldCharType="begin"/>
            </w:r>
            <w:r w:rsidR="0014106D">
              <w:rPr>
                <w:noProof/>
                <w:webHidden/>
              </w:rPr>
              <w:instrText xml:space="preserve"> PAGEREF _Toc206071910 \h </w:instrText>
            </w:r>
            <w:r w:rsidR="0014106D">
              <w:rPr>
                <w:noProof/>
                <w:webHidden/>
              </w:rPr>
            </w:r>
            <w:r w:rsidR="0014106D">
              <w:rPr>
                <w:noProof/>
                <w:webHidden/>
              </w:rPr>
              <w:fldChar w:fldCharType="separate"/>
            </w:r>
            <w:r w:rsidR="0049567A">
              <w:rPr>
                <w:noProof/>
                <w:webHidden/>
              </w:rPr>
              <w:t>31</w:t>
            </w:r>
            <w:r w:rsidR="0014106D">
              <w:rPr>
                <w:noProof/>
                <w:webHidden/>
              </w:rPr>
              <w:fldChar w:fldCharType="end"/>
            </w:r>
          </w:hyperlink>
        </w:p>
        <w:p w14:paraId="4FF266C0" w14:textId="7B43149D" w:rsidR="0014106D" w:rsidRDefault="00D02CE4">
          <w:pPr>
            <w:pStyle w:val="TOC2"/>
            <w:tabs>
              <w:tab w:val="left" w:pos="1100"/>
              <w:tab w:val="right" w:leader="dot" w:pos="10810"/>
            </w:tabs>
            <w:rPr>
              <w:rFonts w:cstheme="minorBidi"/>
              <w:noProof/>
            </w:rPr>
          </w:pPr>
          <w:hyperlink r:id="rId25" w:anchor="_Toc206071911" w:history="1">
            <w:r w:rsidR="0014106D" w:rsidRPr="002B6EC7">
              <w:rPr>
                <w:rStyle w:val="Hyperlink"/>
                <w:noProof/>
                <w:lang w:bidi="en-US"/>
              </w:rPr>
              <w:t>2005</w:t>
            </w:r>
            <w:r w:rsidR="0014106D">
              <w:rPr>
                <w:rFonts w:cstheme="minorBidi"/>
                <w:noProof/>
              </w:rPr>
              <w:tab/>
            </w:r>
            <w:r w:rsidR="0014106D" w:rsidRPr="002B6EC7">
              <w:rPr>
                <w:rStyle w:val="Hyperlink"/>
                <w:noProof/>
                <w:lang w:bidi="en-US"/>
              </w:rPr>
              <w:t>Instructional</w:t>
            </w:r>
            <w:r w:rsidR="0014106D" w:rsidRPr="002B6EC7">
              <w:rPr>
                <w:rStyle w:val="Hyperlink"/>
                <w:noProof/>
                <w:spacing w:val="-3"/>
                <w:lang w:bidi="en-US"/>
              </w:rPr>
              <w:t xml:space="preserve"> </w:t>
            </w:r>
            <w:r w:rsidR="0014106D" w:rsidRPr="002B6EC7">
              <w:rPr>
                <w:rStyle w:val="Hyperlink"/>
                <w:noProof/>
                <w:lang w:bidi="en-US"/>
              </w:rPr>
              <w:t>Material</w:t>
            </w:r>
            <w:r w:rsidR="0014106D">
              <w:rPr>
                <w:noProof/>
                <w:webHidden/>
              </w:rPr>
              <w:tab/>
            </w:r>
            <w:r w:rsidR="0014106D">
              <w:rPr>
                <w:noProof/>
                <w:webHidden/>
              </w:rPr>
              <w:fldChar w:fldCharType="begin"/>
            </w:r>
            <w:r w:rsidR="0014106D">
              <w:rPr>
                <w:noProof/>
                <w:webHidden/>
              </w:rPr>
              <w:instrText xml:space="preserve"> PAGEREF _Toc206071911 \h </w:instrText>
            </w:r>
            <w:r w:rsidR="0014106D">
              <w:rPr>
                <w:noProof/>
                <w:webHidden/>
              </w:rPr>
            </w:r>
            <w:r w:rsidR="0014106D">
              <w:rPr>
                <w:noProof/>
                <w:webHidden/>
              </w:rPr>
              <w:fldChar w:fldCharType="separate"/>
            </w:r>
            <w:r w:rsidR="0049567A">
              <w:rPr>
                <w:noProof/>
                <w:webHidden/>
              </w:rPr>
              <w:t>32</w:t>
            </w:r>
            <w:r w:rsidR="0014106D">
              <w:rPr>
                <w:noProof/>
                <w:webHidden/>
              </w:rPr>
              <w:fldChar w:fldCharType="end"/>
            </w:r>
          </w:hyperlink>
        </w:p>
        <w:p w14:paraId="215CB8FB" w14:textId="18302C53" w:rsidR="0014106D" w:rsidRDefault="00D02CE4">
          <w:pPr>
            <w:pStyle w:val="TOC2"/>
            <w:tabs>
              <w:tab w:val="left" w:pos="1100"/>
              <w:tab w:val="right" w:leader="dot" w:pos="10810"/>
            </w:tabs>
            <w:rPr>
              <w:rFonts w:cstheme="minorBidi"/>
              <w:noProof/>
            </w:rPr>
          </w:pPr>
          <w:hyperlink r:id="rId26" w:anchor="_Toc206071912" w:history="1">
            <w:r w:rsidR="0014106D" w:rsidRPr="002B6EC7">
              <w:rPr>
                <w:rStyle w:val="Hyperlink"/>
                <w:noProof/>
                <w:lang w:bidi="en-US"/>
              </w:rPr>
              <w:t>2006</w:t>
            </w:r>
            <w:r w:rsidR="0014106D">
              <w:rPr>
                <w:rFonts w:cstheme="minorBidi"/>
                <w:noProof/>
              </w:rPr>
              <w:tab/>
            </w:r>
            <w:r w:rsidR="0014106D" w:rsidRPr="002B6EC7">
              <w:rPr>
                <w:rStyle w:val="Hyperlink"/>
                <w:noProof/>
                <w:lang w:bidi="en-US"/>
              </w:rPr>
              <w:t>Copyright</w:t>
            </w:r>
            <w:r w:rsidR="0014106D">
              <w:rPr>
                <w:noProof/>
                <w:webHidden/>
              </w:rPr>
              <w:tab/>
            </w:r>
            <w:r w:rsidR="0014106D">
              <w:rPr>
                <w:noProof/>
                <w:webHidden/>
              </w:rPr>
              <w:fldChar w:fldCharType="begin"/>
            </w:r>
            <w:r w:rsidR="0014106D">
              <w:rPr>
                <w:noProof/>
                <w:webHidden/>
              </w:rPr>
              <w:instrText xml:space="preserve"> PAGEREF _Toc206071912 \h </w:instrText>
            </w:r>
            <w:r w:rsidR="0014106D">
              <w:rPr>
                <w:noProof/>
                <w:webHidden/>
              </w:rPr>
            </w:r>
            <w:r w:rsidR="0014106D">
              <w:rPr>
                <w:noProof/>
                <w:webHidden/>
              </w:rPr>
              <w:fldChar w:fldCharType="separate"/>
            </w:r>
            <w:r w:rsidR="0049567A">
              <w:rPr>
                <w:noProof/>
                <w:webHidden/>
              </w:rPr>
              <w:t>33</w:t>
            </w:r>
            <w:r w:rsidR="0014106D">
              <w:rPr>
                <w:noProof/>
                <w:webHidden/>
              </w:rPr>
              <w:fldChar w:fldCharType="end"/>
            </w:r>
          </w:hyperlink>
        </w:p>
        <w:p w14:paraId="7D3137DE" w14:textId="256BA0FB" w:rsidR="0014106D" w:rsidRDefault="00D02CE4">
          <w:pPr>
            <w:pStyle w:val="TOC2"/>
            <w:tabs>
              <w:tab w:val="left" w:pos="1100"/>
              <w:tab w:val="right" w:leader="dot" w:pos="10810"/>
            </w:tabs>
            <w:rPr>
              <w:rFonts w:cstheme="minorBidi"/>
              <w:noProof/>
            </w:rPr>
          </w:pPr>
          <w:hyperlink r:id="rId27" w:anchor="_Toc206071913" w:history="1">
            <w:r w:rsidR="0014106D" w:rsidRPr="002B6EC7">
              <w:rPr>
                <w:rStyle w:val="Hyperlink"/>
                <w:noProof/>
                <w:lang w:bidi="en-US"/>
              </w:rPr>
              <w:t>2008</w:t>
            </w:r>
            <w:r w:rsidR="0014106D">
              <w:rPr>
                <w:rFonts w:cstheme="minorBidi"/>
                <w:noProof/>
              </w:rPr>
              <w:tab/>
            </w:r>
            <w:r w:rsidR="0014106D" w:rsidRPr="002B6EC7">
              <w:rPr>
                <w:rStyle w:val="Hyperlink"/>
                <w:noProof/>
                <w:lang w:bidi="en-US"/>
              </w:rPr>
              <w:t>Driver Training</w:t>
            </w:r>
            <w:r w:rsidR="0014106D" w:rsidRPr="002B6EC7">
              <w:rPr>
                <w:rStyle w:val="Hyperlink"/>
                <w:noProof/>
                <w:spacing w:val="-2"/>
                <w:lang w:bidi="en-US"/>
              </w:rPr>
              <w:t xml:space="preserve"> </w:t>
            </w:r>
            <w:r w:rsidR="0014106D" w:rsidRPr="002B6EC7">
              <w:rPr>
                <w:rStyle w:val="Hyperlink"/>
                <w:noProof/>
                <w:lang w:bidi="en-US"/>
              </w:rPr>
              <w:t>Education</w:t>
            </w:r>
            <w:r w:rsidR="0014106D">
              <w:rPr>
                <w:noProof/>
                <w:webHidden/>
              </w:rPr>
              <w:tab/>
            </w:r>
            <w:r w:rsidR="0014106D">
              <w:rPr>
                <w:noProof/>
                <w:webHidden/>
              </w:rPr>
              <w:fldChar w:fldCharType="begin"/>
            </w:r>
            <w:r w:rsidR="0014106D">
              <w:rPr>
                <w:noProof/>
                <w:webHidden/>
              </w:rPr>
              <w:instrText xml:space="preserve"> PAGEREF _Toc206071913 \h </w:instrText>
            </w:r>
            <w:r w:rsidR="0014106D">
              <w:rPr>
                <w:noProof/>
                <w:webHidden/>
              </w:rPr>
            </w:r>
            <w:r w:rsidR="0014106D">
              <w:rPr>
                <w:noProof/>
                <w:webHidden/>
              </w:rPr>
              <w:fldChar w:fldCharType="separate"/>
            </w:r>
            <w:r w:rsidR="0049567A">
              <w:rPr>
                <w:noProof/>
                <w:webHidden/>
              </w:rPr>
              <w:t>33</w:t>
            </w:r>
            <w:r w:rsidR="0014106D">
              <w:rPr>
                <w:noProof/>
                <w:webHidden/>
              </w:rPr>
              <w:fldChar w:fldCharType="end"/>
            </w:r>
          </w:hyperlink>
        </w:p>
        <w:p w14:paraId="643932D0" w14:textId="102BC9F9" w:rsidR="0014106D" w:rsidRDefault="00D02CE4">
          <w:pPr>
            <w:pStyle w:val="TOC2"/>
            <w:tabs>
              <w:tab w:val="left" w:pos="1100"/>
              <w:tab w:val="right" w:leader="dot" w:pos="10810"/>
            </w:tabs>
            <w:rPr>
              <w:rFonts w:cstheme="minorBidi"/>
              <w:noProof/>
            </w:rPr>
          </w:pPr>
          <w:hyperlink r:id="rId28" w:anchor="_Toc206071914" w:history="1">
            <w:r w:rsidR="0014106D" w:rsidRPr="002B6EC7">
              <w:rPr>
                <w:rStyle w:val="Hyperlink"/>
                <w:noProof/>
                <w:lang w:bidi="en-US"/>
              </w:rPr>
              <w:t>2009</w:t>
            </w:r>
            <w:r w:rsidR="0014106D">
              <w:rPr>
                <w:rFonts w:cstheme="minorBidi"/>
                <w:noProof/>
              </w:rPr>
              <w:tab/>
            </w:r>
            <w:r w:rsidR="0014106D" w:rsidRPr="002B6EC7">
              <w:rPr>
                <w:rStyle w:val="Hyperlink"/>
                <w:noProof/>
                <w:lang w:bidi="en-US"/>
              </w:rPr>
              <w:t>Controversial Issues and Academic</w:t>
            </w:r>
            <w:r w:rsidR="0014106D" w:rsidRPr="002B6EC7">
              <w:rPr>
                <w:rStyle w:val="Hyperlink"/>
                <w:noProof/>
                <w:spacing w:val="-5"/>
                <w:lang w:bidi="en-US"/>
              </w:rPr>
              <w:t xml:space="preserve"> </w:t>
            </w:r>
            <w:r w:rsidR="0014106D" w:rsidRPr="002B6EC7">
              <w:rPr>
                <w:rStyle w:val="Hyperlink"/>
                <w:noProof/>
                <w:lang w:bidi="en-US"/>
              </w:rPr>
              <w:t>Freedom</w:t>
            </w:r>
            <w:r w:rsidR="0014106D">
              <w:rPr>
                <w:noProof/>
                <w:webHidden/>
              </w:rPr>
              <w:tab/>
            </w:r>
            <w:r w:rsidR="0014106D">
              <w:rPr>
                <w:noProof/>
                <w:webHidden/>
              </w:rPr>
              <w:fldChar w:fldCharType="begin"/>
            </w:r>
            <w:r w:rsidR="0014106D">
              <w:rPr>
                <w:noProof/>
                <w:webHidden/>
              </w:rPr>
              <w:instrText xml:space="preserve"> PAGEREF _Toc206071914 \h </w:instrText>
            </w:r>
            <w:r w:rsidR="0014106D">
              <w:rPr>
                <w:noProof/>
                <w:webHidden/>
              </w:rPr>
            </w:r>
            <w:r w:rsidR="0014106D">
              <w:rPr>
                <w:noProof/>
                <w:webHidden/>
              </w:rPr>
              <w:fldChar w:fldCharType="separate"/>
            </w:r>
            <w:r w:rsidR="0049567A">
              <w:rPr>
                <w:noProof/>
                <w:webHidden/>
              </w:rPr>
              <w:t>33</w:t>
            </w:r>
            <w:r w:rsidR="0014106D">
              <w:rPr>
                <w:noProof/>
                <w:webHidden/>
              </w:rPr>
              <w:fldChar w:fldCharType="end"/>
            </w:r>
          </w:hyperlink>
        </w:p>
        <w:p w14:paraId="015F3673" w14:textId="488F9F6F" w:rsidR="0014106D" w:rsidRDefault="00D02CE4">
          <w:pPr>
            <w:pStyle w:val="TOC2"/>
            <w:tabs>
              <w:tab w:val="left" w:pos="1100"/>
              <w:tab w:val="right" w:leader="dot" w:pos="10810"/>
            </w:tabs>
            <w:rPr>
              <w:rFonts w:cstheme="minorBidi"/>
              <w:noProof/>
            </w:rPr>
          </w:pPr>
          <w:hyperlink r:id="rId29" w:anchor="_Toc206071915" w:history="1">
            <w:r w:rsidR="0014106D" w:rsidRPr="002B6EC7">
              <w:rPr>
                <w:rStyle w:val="Hyperlink"/>
                <w:noProof/>
                <w:lang w:bidi="en-US"/>
              </w:rPr>
              <w:t>2013</w:t>
            </w:r>
            <w:r w:rsidR="0014106D">
              <w:rPr>
                <w:rFonts w:cstheme="minorBidi"/>
                <w:noProof/>
              </w:rPr>
              <w:tab/>
            </w:r>
            <w:r w:rsidR="0014106D" w:rsidRPr="002B6EC7">
              <w:rPr>
                <w:rStyle w:val="Hyperlink"/>
                <w:noProof/>
                <w:lang w:bidi="en-US"/>
              </w:rPr>
              <w:t>Homebound, Hospital and Home</w:t>
            </w:r>
            <w:r w:rsidR="0014106D" w:rsidRPr="002B6EC7">
              <w:rPr>
                <w:rStyle w:val="Hyperlink"/>
                <w:noProof/>
                <w:spacing w:val="-7"/>
                <w:lang w:bidi="en-US"/>
              </w:rPr>
              <w:t xml:space="preserve"> </w:t>
            </w:r>
            <w:r w:rsidR="0014106D" w:rsidRPr="002B6EC7">
              <w:rPr>
                <w:rStyle w:val="Hyperlink"/>
                <w:noProof/>
                <w:lang w:bidi="en-US"/>
              </w:rPr>
              <w:t>Instruction</w:t>
            </w:r>
            <w:r w:rsidR="0014106D">
              <w:rPr>
                <w:noProof/>
                <w:webHidden/>
              </w:rPr>
              <w:tab/>
            </w:r>
            <w:r w:rsidR="0014106D">
              <w:rPr>
                <w:noProof/>
                <w:webHidden/>
              </w:rPr>
              <w:fldChar w:fldCharType="begin"/>
            </w:r>
            <w:r w:rsidR="0014106D">
              <w:rPr>
                <w:noProof/>
                <w:webHidden/>
              </w:rPr>
              <w:instrText xml:space="preserve"> PAGEREF _Toc206071915 \h </w:instrText>
            </w:r>
            <w:r w:rsidR="0014106D">
              <w:rPr>
                <w:noProof/>
                <w:webHidden/>
              </w:rPr>
            </w:r>
            <w:r w:rsidR="0014106D">
              <w:rPr>
                <w:noProof/>
                <w:webHidden/>
              </w:rPr>
              <w:fldChar w:fldCharType="separate"/>
            </w:r>
            <w:r w:rsidR="0049567A">
              <w:rPr>
                <w:noProof/>
                <w:webHidden/>
              </w:rPr>
              <w:t>36</w:t>
            </w:r>
            <w:r w:rsidR="0014106D">
              <w:rPr>
                <w:noProof/>
                <w:webHidden/>
              </w:rPr>
              <w:fldChar w:fldCharType="end"/>
            </w:r>
          </w:hyperlink>
        </w:p>
        <w:p w14:paraId="3CB887EF" w14:textId="23251558" w:rsidR="0014106D" w:rsidRDefault="00D02CE4">
          <w:pPr>
            <w:pStyle w:val="TOC2"/>
            <w:tabs>
              <w:tab w:val="left" w:pos="1100"/>
              <w:tab w:val="right" w:leader="dot" w:pos="10810"/>
            </w:tabs>
            <w:rPr>
              <w:rFonts w:cstheme="minorBidi"/>
              <w:noProof/>
            </w:rPr>
          </w:pPr>
          <w:hyperlink r:id="rId30" w:anchor="_Toc206071916" w:history="1">
            <w:r w:rsidR="0014106D" w:rsidRPr="002B6EC7">
              <w:rPr>
                <w:rStyle w:val="Hyperlink"/>
                <w:noProof/>
                <w:lang w:bidi="en-US"/>
              </w:rPr>
              <w:t>2014</w:t>
            </w:r>
            <w:r w:rsidR="0014106D">
              <w:rPr>
                <w:rFonts w:cstheme="minorBidi"/>
                <w:noProof/>
              </w:rPr>
              <w:tab/>
            </w:r>
            <w:r w:rsidR="0014106D" w:rsidRPr="002B6EC7">
              <w:rPr>
                <w:rStyle w:val="Hyperlink"/>
                <w:noProof/>
                <w:lang w:bidi="en-US"/>
              </w:rPr>
              <w:t>Idaho Digital Learning Academy</w:t>
            </w:r>
            <w:r w:rsidR="0014106D" w:rsidRPr="002B6EC7">
              <w:rPr>
                <w:rStyle w:val="Hyperlink"/>
                <w:noProof/>
                <w:spacing w:val="-3"/>
                <w:lang w:bidi="en-US"/>
              </w:rPr>
              <w:t xml:space="preserve"> </w:t>
            </w:r>
            <w:r w:rsidR="0014106D" w:rsidRPr="002B6EC7">
              <w:rPr>
                <w:rStyle w:val="Hyperlink"/>
                <w:noProof/>
                <w:lang w:bidi="en-US"/>
              </w:rPr>
              <w:t>Classes</w:t>
            </w:r>
            <w:r w:rsidR="0014106D">
              <w:rPr>
                <w:noProof/>
                <w:webHidden/>
              </w:rPr>
              <w:tab/>
            </w:r>
            <w:r w:rsidR="0014106D">
              <w:rPr>
                <w:noProof/>
                <w:webHidden/>
              </w:rPr>
              <w:fldChar w:fldCharType="begin"/>
            </w:r>
            <w:r w:rsidR="0014106D">
              <w:rPr>
                <w:noProof/>
                <w:webHidden/>
              </w:rPr>
              <w:instrText xml:space="preserve"> PAGEREF _Toc206071916 \h </w:instrText>
            </w:r>
            <w:r w:rsidR="0014106D">
              <w:rPr>
                <w:noProof/>
                <w:webHidden/>
              </w:rPr>
            </w:r>
            <w:r w:rsidR="0014106D">
              <w:rPr>
                <w:noProof/>
                <w:webHidden/>
              </w:rPr>
              <w:fldChar w:fldCharType="separate"/>
            </w:r>
            <w:r w:rsidR="0049567A">
              <w:rPr>
                <w:noProof/>
                <w:webHidden/>
              </w:rPr>
              <w:t>36</w:t>
            </w:r>
            <w:r w:rsidR="0014106D">
              <w:rPr>
                <w:noProof/>
                <w:webHidden/>
              </w:rPr>
              <w:fldChar w:fldCharType="end"/>
            </w:r>
          </w:hyperlink>
        </w:p>
        <w:p w14:paraId="0E43B179" w14:textId="5D7B77C5" w:rsidR="0014106D" w:rsidRDefault="00D02CE4">
          <w:pPr>
            <w:pStyle w:val="TOC3"/>
            <w:tabs>
              <w:tab w:val="left" w:pos="1320"/>
              <w:tab w:val="right" w:leader="dot" w:pos="10810"/>
            </w:tabs>
            <w:rPr>
              <w:rFonts w:cstheme="minorBidi"/>
              <w:noProof/>
            </w:rPr>
          </w:pPr>
          <w:hyperlink r:id="rId31" w:anchor="_Toc206071917" w:history="1">
            <w:r w:rsidR="0014106D" w:rsidRPr="002B6EC7">
              <w:rPr>
                <w:rStyle w:val="Hyperlink"/>
                <w:noProof/>
                <w:lang w:bidi="en-US"/>
              </w:rPr>
              <w:t>2014.1</w:t>
            </w:r>
            <w:r w:rsidR="0014106D">
              <w:rPr>
                <w:rFonts w:cstheme="minorBidi"/>
                <w:noProof/>
              </w:rPr>
              <w:tab/>
            </w:r>
            <w:r w:rsidR="0014106D" w:rsidRPr="002B6EC7">
              <w:rPr>
                <w:rStyle w:val="Hyperlink"/>
                <w:noProof/>
                <w:lang w:bidi="en-US"/>
              </w:rPr>
              <w:t>Alternative Credit</w:t>
            </w:r>
            <w:r w:rsidR="0014106D" w:rsidRPr="002B6EC7">
              <w:rPr>
                <w:rStyle w:val="Hyperlink"/>
                <w:noProof/>
                <w:spacing w:val="-3"/>
                <w:lang w:bidi="en-US"/>
              </w:rPr>
              <w:t xml:space="preserve"> </w:t>
            </w:r>
            <w:r w:rsidR="0014106D" w:rsidRPr="002B6EC7">
              <w:rPr>
                <w:rStyle w:val="Hyperlink"/>
                <w:noProof/>
                <w:lang w:bidi="en-US"/>
              </w:rPr>
              <w:t>Options</w:t>
            </w:r>
            <w:r w:rsidR="0014106D">
              <w:rPr>
                <w:noProof/>
                <w:webHidden/>
              </w:rPr>
              <w:tab/>
            </w:r>
            <w:r w:rsidR="0014106D">
              <w:rPr>
                <w:noProof/>
                <w:webHidden/>
              </w:rPr>
              <w:fldChar w:fldCharType="begin"/>
            </w:r>
            <w:r w:rsidR="0014106D">
              <w:rPr>
                <w:noProof/>
                <w:webHidden/>
              </w:rPr>
              <w:instrText xml:space="preserve"> PAGEREF _Toc206071917 \h </w:instrText>
            </w:r>
            <w:r w:rsidR="0014106D">
              <w:rPr>
                <w:noProof/>
                <w:webHidden/>
              </w:rPr>
            </w:r>
            <w:r w:rsidR="0014106D">
              <w:rPr>
                <w:noProof/>
                <w:webHidden/>
              </w:rPr>
              <w:fldChar w:fldCharType="separate"/>
            </w:r>
            <w:r w:rsidR="0049567A">
              <w:rPr>
                <w:noProof/>
                <w:webHidden/>
              </w:rPr>
              <w:t>38</w:t>
            </w:r>
            <w:r w:rsidR="0014106D">
              <w:rPr>
                <w:noProof/>
                <w:webHidden/>
              </w:rPr>
              <w:fldChar w:fldCharType="end"/>
            </w:r>
          </w:hyperlink>
        </w:p>
        <w:p w14:paraId="55FC1F23" w14:textId="4AC75643" w:rsidR="0014106D" w:rsidRDefault="00D02CE4">
          <w:pPr>
            <w:pStyle w:val="TOC3"/>
            <w:tabs>
              <w:tab w:val="left" w:pos="1320"/>
              <w:tab w:val="right" w:leader="dot" w:pos="10810"/>
            </w:tabs>
            <w:rPr>
              <w:rFonts w:cstheme="minorBidi"/>
              <w:noProof/>
            </w:rPr>
          </w:pPr>
          <w:hyperlink r:id="rId32" w:anchor="_Toc206071918" w:history="1">
            <w:r w:rsidR="0014106D" w:rsidRPr="002B6EC7">
              <w:rPr>
                <w:rStyle w:val="Hyperlink"/>
                <w:noProof/>
                <w:lang w:bidi="en-US"/>
              </w:rPr>
              <w:t>2014.2</w:t>
            </w:r>
            <w:r w:rsidR="0014106D">
              <w:rPr>
                <w:rFonts w:cstheme="minorBidi"/>
                <w:noProof/>
              </w:rPr>
              <w:tab/>
            </w:r>
            <w:r w:rsidR="0014106D" w:rsidRPr="002B6EC7">
              <w:rPr>
                <w:rStyle w:val="Hyperlink"/>
                <w:noProof/>
                <w:lang w:bidi="en-US"/>
              </w:rPr>
              <w:t>Alternative Route to</w:t>
            </w:r>
            <w:r w:rsidR="0014106D" w:rsidRPr="002B6EC7">
              <w:rPr>
                <w:rStyle w:val="Hyperlink"/>
                <w:noProof/>
                <w:spacing w:val="-1"/>
                <w:lang w:bidi="en-US"/>
              </w:rPr>
              <w:t xml:space="preserve"> </w:t>
            </w:r>
            <w:r w:rsidR="0014106D" w:rsidRPr="002B6EC7">
              <w:rPr>
                <w:rStyle w:val="Hyperlink"/>
                <w:noProof/>
                <w:lang w:bidi="en-US"/>
              </w:rPr>
              <w:t>Graduation</w:t>
            </w:r>
            <w:r w:rsidR="0014106D">
              <w:rPr>
                <w:noProof/>
                <w:webHidden/>
              </w:rPr>
              <w:tab/>
            </w:r>
            <w:r w:rsidR="0014106D">
              <w:rPr>
                <w:noProof/>
                <w:webHidden/>
              </w:rPr>
              <w:fldChar w:fldCharType="begin"/>
            </w:r>
            <w:r w:rsidR="0014106D">
              <w:rPr>
                <w:noProof/>
                <w:webHidden/>
              </w:rPr>
              <w:instrText xml:space="preserve"> PAGEREF _Toc206071918 \h </w:instrText>
            </w:r>
            <w:r w:rsidR="0014106D">
              <w:rPr>
                <w:noProof/>
                <w:webHidden/>
              </w:rPr>
            </w:r>
            <w:r w:rsidR="0014106D">
              <w:rPr>
                <w:noProof/>
                <w:webHidden/>
              </w:rPr>
              <w:fldChar w:fldCharType="separate"/>
            </w:r>
            <w:r w:rsidR="0049567A">
              <w:rPr>
                <w:noProof/>
                <w:webHidden/>
              </w:rPr>
              <w:t>39</w:t>
            </w:r>
            <w:r w:rsidR="0014106D">
              <w:rPr>
                <w:noProof/>
                <w:webHidden/>
              </w:rPr>
              <w:fldChar w:fldCharType="end"/>
            </w:r>
          </w:hyperlink>
        </w:p>
        <w:p w14:paraId="444353B0" w14:textId="22E4C08B" w:rsidR="0014106D" w:rsidRDefault="00D02CE4">
          <w:pPr>
            <w:pStyle w:val="TOC3"/>
            <w:tabs>
              <w:tab w:val="left" w:pos="1320"/>
              <w:tab w:val="right" w:leader="dot" w:pos="10810"/>
            </w:tabs>
            <w:rPr>
              <w:rFonts w:cstheme="minorBidi"/>
              <w:noProof/>
            </w:rPr>
          </w:pPr>
          <w:hyperlink r:id="rId33" w:anchor="_Toc206071919" w:history="1">
            <w:r w:rsidR="0014106D" w:rsidRPr="002B6EC7">
              <w:rPr>
                <w:rStyle w:val="Hyperlink"/>
                <w:noProof/>
                <w:lang w:bidi="en-US"/>
              </w:rPr>
              <w:t>2014.3</w:t>
            </w:r>
            <w:r w:rsidR="0014106D">
              <w:rPr>
                <w:rFonts w:cstheme="minorBidi"/>
                <w:noProof/>
              </w:rPr>
              <w:tab/>
            </w:r>
            <w:r w:rsidR="0014106D" w:rsidRPr="002B6EC7">
              <w:rPr>
                <w:rStyle w:val="Hyperlink"/>
                <w:noProof/>
                <w:lang w:bidi="en-US"/>
              </w:rPr>
              <w:t>Virtual/Online Courses</w:t>
            </w:r>
            <w:r w:rsidR="0014106D">
              <w:rPr>
                <w:noProof/>
                <w:webHidden/>
              </w:rPr>
              <w:tab/>
            </w:r>
            <w:r w:rsidR="0014106D">
              <w:rPr>
                <w:noProof/>
                <w:webHidden/>
              </w:rPr>
              <w:fldChar w:fldCharType="begin"/>
            </w:r>
            <w:r w:rsidR="0014106D">
              <w:rPr>
                <w:noProof/>
                <w:webHidden/>
              </w:rPr>
              <w:instrText xml:space="preserve"> PAGEREF _Toc206071919 \h </w:instrText>
            </w:r>
            <w:r w:rsidR="0014106D">
              <w:rPr>
                <w:noProof/>
                <w:webHidden/>
              </w:rPr>
            </w:r>
            <w:r w:rsidR="0014106D">
              <w:rPr>
                <w:noProof/>
                <w:webHidden/>
              </w:rPr>
              <w:fldChar w:fldCharType="separate"/>
            </w:r>
            <w:r w:rsidR="0049567A">
              <w:rPr>
                <w:noProof/>
                <w:webHidden/>
              </w:rPr>
              <w:t>186</w:t>
            </w:r>
            <w:r w:rsidR="0014106D">
              <w:rPr>
                <w:noProof/>
                <w:webHidden/>
              </w:rPr>
              <w:fldChar w:fldCharType="end"/>
            </w:r>
          </w:hyperlink>
        </w:p>
        <w:p w14:paraId="65EE55D6" w14:textId="274BCD13" w:rsidR="0014106D" w:rsidRDefault="00D02CE4">
          <w:pPr>
            <w:pStyle w:val="TOC3"/>
            <w:tabs>
              <w:tab w:val="left" w:pos="1320"/>
              <w:tab w:val="right" w:leader="dot" w:pos="10810"/>
            </w:tabs>
            <w:rPr>
              <w:rFonts w:cstheme="minorBidi"/>
              <w:noProof/>
            </w:rPr>
          </w:pPr>
          <w:hyperlink r:id="rId34" w:anchor="_Toc206071920" w:history="1">
            <w:r w:rsidR="0014106D" w:rsidRPr="002B6EC7">
              <w:rPr>
                <w:rStyle w:val="Hyperlink"/>
                <w:noProof/>
                <w:lang w:bidi="en-US"/>
              </w:rPr>
              <w:t>2014.4</w:t>
            </w:r>
            <w:r w:rsidR="0014106D">
              <w:rPr>
                <w:rFonts w:cstheme="minorBidi"/>
                <w:noProof/>
              </w:rPr>
              <w:tab/>
            </w:r>
            <w:r w:rsidR="0014106D" w:rsidRPr="002B6EC7">
              <w:rPr>
                <w:rStyle w:val="Hyperlink"/>
                <w:noProof/>
                <w:lang w:bidi="en-US"/>
              </w:rPr>
              <w:t xml:space="preserve"> Correspondence Courses</w:t>
            </w:r>
            <w:r w:rsidR="0014106D">
              <w:rPr>
                <w:noProof/>
                <w:webHidden/>
              </w:rPr>
              <w:tab/>
            </w:r>
            <w:r w:rsidR="0014106D">
              <w:rPr>
                <w:noProof/>
                <w:webHidden/>
              </w:rPr>
              <w:fldChar w:fldCharType="begin"/>
            </w:r>
            <w:r w:rsidR="0014106D">
              <w:rPr>
                <w:noProof/>
                <w:webHidden/>
              </w:rPr>
              <w:instrText xml:space="preserve"> PAGEREF _Toc206071920 \h </w:instrText>
            </w:r>
            <w:r w:rsidR="0014106D">
              <w:rPr>
                <w:noProof/>
                <w:webHidden/>
              </w:rPr>
            </w:r>
            <w:r w:rsidR="0014106D">
              <w:rPr>
                <w:noProof/>
                <w:webHidden/>
              </w:rPr>
              <w:fldChar w:fldCharType="separate"/>
            </w:r>
            <w:r w:rsidR="0049567A">
              <w:rPr>
                <w:noProof/>
                <w:webHidden/>
              </w:rPr>
              <w:t>186</w:t>
            </w:r>
            <w:r w:rsidR="0014106D">
              <w:rPr>
                <w:noProof/>
                <w:webHidden/>
              </w:rPr>
              <w:fldChar w:fldCharType="end"/>
            </w:r>
          </w:hyperlink>
        </w:p>
        <w:p w14:paraId="035FD6DA" w14:textId="4A097351" w:rsidR="0014106D" w:rsidRDefault="00D02CE4">
          <w:pPr>
            <w:pStyle w:val="TOC2"/>
            <w:tabs>
              <w:tab w:val="left" w:pos="1100"/>
              <w:tab w:val="right" w:leader="dot" w:pos="10810"/>
            </w:tabs>
            <w:rPr>
              <w:rFonts w:cstheme="minorBidi"/>
              <w:noProof/>
            </w:rPr>
          </w:pPr>
          <w:hyperlink r:id="rId35" w:anchor="_Toc206071921" w:history="1">
            <w:r w:rsidR="0014106D" w:rsidRPr="002B6EC7">
              <w:rPr>
                <w:rStyle w:val="Hyperlink"/>
                <w:noProof/>
                <w:lang w:bidi="en-US"/>
              </w:rPr>
              <w:t>2015</w:t>
            </w:r>
            <w:r w:rsidR="0014106D">
              <w:rPr>
                <w:rFonts w:cstheme="minorBidi"/>
                <w:noProof/>
              </w:rPr>
              <w:tab/>
            </w:r>
            <w:r w:rsidR="0014106D" w:rsidRPr="002B6EC7">
              <w:rPr>
                <w:rStyle w:val="Hyperlink"/>
                <w:noProof/>
                <w:lang w:bidi="en-US"/>
              </w:rPr>
              <w:t>Section 504 of the Rehabilitation Act of</w:t>
            </w:r>
            <w:r w:rsidR="0014106D" w:rsidRPr="002B6EC7">
              <w:rPr>
                <w:rStyle w:val="Hyperlink"/>
                <w:noProof/>
                <w:spacing w:val="-6"/>
                <w:lang w:bidi="en-US"/>
              </w:rPr>
              <w:t xml:space="preserve"> </w:t>
            </w:r>
            <w:r w:rsidR="0014106D" w:rsidRPr="002B6EC7">
              <w:rPr>
                <w:rStyle w:val="Hyperlink"/>
                <w:noProof/>
                <w:lang w:bidi="en-US"/>
              </w:rPr>
              <w:t>1973</w:t>
            </w:r>
            <w:r w:rsidR="0014106D">
              <w:rPr>
                <w:noProof/>
                <w:webHidden/>
              </w:rPr>
              <w:tab/>
            </w:r>
            <w:r w:rsidR="0014106D">
              <w:rPr>
                <w:noProof/>
                <w:webHidden/>
              </w:rPr>
              <w:fldChar w:fldCharType="begin"/>
            </w:r>
            <w:r w:rsidR="0014106D">
              <w:rPr>
                <w:noProof/>
                <w:webHidden/>
              </w:rPr>
              <w:instrText xml:space="preserve"> PAGEREF _Toc206071921 \h </w:instrText>
            </w:r>
            <w:r w:rsidR="0014106D">
              <w:rPr>
                <w:noProof/>
                <w:webHidden/>
              </w:rPr>
            </w:r>
            <w:r w:rsidR="0014106D">
              <w:rPr>
                <w:noProof/>
                <w:webHidden/>
              </w:rPr>
              <w:fldChar w:fldCharType="separate"/>
            </w:r>
            <w:r w:rsidR="0049567A">
              <w:rPr>
                <w:noProof/>
                <w:webHidden/>
              </w:rPr>
              <w:t>187</w:t>
            </w:r>
            <w:r w:rsidR="0014106D">
              <w:rPr>
                <w:noProof/>
                <w:webHidden/>
              </w:rPr>
              <w:fldChar w:fldCharType="end"/>
            </w:r>
          </w:hyperlink>
        </w:p>
        <w:p w14:paraId="0EC21016" w14:textId="6FC486EB" w:rsidR="0014106D" w:rsidRDefault="00D02CE4">
          <w:pPr>
            <w:pStyle w:val="TOC2"/>
            <w:tabs>
              <w:tab w:val="left" w:pos="1100"/>
              <w:tab w:val="right" w:leader="dot" w:pos="10810"/>
            </w:tabs>
            <w:rPr>
              <w:rFonts w:cstheme="minorBidi"/>
              <w:noProof/>
            </w:rPr>
          </w:pPr>
          <w:hyperlink r:id="rId36" w:anchor="_Toc206071922" w:history="1">
            <w:r w:rsidR="0014106D" w:rsidRPr="002B6EC7">
              <w:rPr>
                <w:rStyle w:val="Hyperlink"/>
                <w:noProof/>
                <w:lang w:bidi="en-US"/>
              </w:rPr>
              <w:t>2016</w:t>
            </w:r>
            <w:r w:rsidR="0014106D">
              <w:rPr>
                <w:rFonts w:cstheme="minorBidi"/>
                <w:noProof/>
              </w:rPr>
              <w:tab/>
            </w:r>
            <w:r w:rsidR="0014106D" w:rsidRPr="002B6EC7">
              <w:rPr>
                <w:rStyle w:val="Hyperlink"/>
                <w:noProof/>
                <w:lang w:bidi="en-US"/>
              </w:rPr>
              <w:t>Contracted Student</w:t>
            </w:r>
            <w:r w:rsidR="0014106D" w:rsidRPr="002B6EC7">
              <w:rPr>
                <w:rStyle w:val="Hyperlink"/>
                <w:noProof/>
                <w:spacing w:val="-3"/>
                <w:lang w:bidi="en-US"/>
              </w:rPr>
              <w:t xml:space="preserve"> </w:t>
            </w:r>
            <w:r w:rsidR="0014106D" w:rsidRPr="002B6EC7">
              <w:rPr>
                <w:rStyle w:val="Hyperlink"/>
                <w:noProof/>
                <w:lang w:bidi="en-US"/>
              </w:rPr>
              <w:t>Services</w:t>
            </w:r>
            <w:r w:rsidR="0014106D">
              <w:rPr>
                <w:noProof/>
                <w:webHidden/>
              </w:rPr>
              <w:tab/>
            </w:r>
            <w:r w:rsidR="0014106D">
              <w:rPr>
                <w:noProof/>
                <w:webHidden/>
              </w:rPr>
              <w:fldChar w:fldCharType="begin"/>
            </w:r>
            <w:r w:rsidR="0014106D">
              <w:rPr>
                <w:noProof/>
                <w:webHidden/>
              </w:rPr>
              <w:instrText xml:space="preserve"> PAGEREF _Toc206071922 \h </w:instrText>
            </w:r>
            <w:r w:rsidR="0014106D">
              <w:rPr>
                <w:noProof/>
                <w:webHidden/>
              </w:rPr>
            </w:r>
            <w:r w:rsidR="0014106D">
              <w:rPr>
                <w:noProof/>
                <w:webHidden/>
              </w:rPr>
              <w:fldChar w:fldCharType="separate"/>
            </w:r>
            <w:r w:rsidR="0049567A">
              <w:rPr>
                <w:noProof/>
                <w:webHidden/>
              </w:rPr>
              <w:t>187</w:t>
            </w:r>
            <w:r w:rsidR="0014106D">
              <w:rPr>
                <w:noProof/>
                <w:webHidden/>
              </w:rPr>
              <w:fldChar w:fldCharType="end"/>
            </w:r>
          </w:hyperlink>
        </w:p>
        <w:p w14:paraId="45EFD9E2" w14:textId="0DF68995" w:rsidR="0014106D" w:rsidRDefault="00D02CE4">
          <w:pPr>
            <w:pStyle w:val="TOC2"/>
            <w:tabs>
              <w:tab w:val="left" w:pos="1100"/>
              <w:tab w:val="right" w:leader="dot" w:pos="10810"/>
            </w:tabs>
            <w:rPr>
              <w:rFonts w:cstheme="minorBidi"/>
              <w:noProof/>
            </w:rPr>
          </w:pPr>
          <w:hyperlink r:id="rId37" w:anchor="_Toc206071923" w:history="1">
            <w:r w:rsidR="0014106D" w:rsidRPr="002B6EC7">
              <w:rPr>
                <w:rStyle w:val="Hyperlink"/>
                <w:noProof/>
                <w:lang w:bidi="en-US"/>
              </w:rPr>
              <w:t>2017</w:t>
            </w:r>
            <w:r w:rsidR="0014106D">
              <w:rPr>
                <w:rFonts w:cstheme="minorBidi"/>
                <w:noProof/>
              </w:rPr>
              <w:tab/>
            </w:r>
            <w:r w:rsidR="0014106D" w:rsidRPr="002B6EC7">
              <w:rPr>
                <w:rStyle w:val="Hyperlink"/>
                <w:noProof/>
                <w:lang w:bidi="en-US"/>
              </w:rPr>
              <w:t>Curricular</w:t>
            </w:r>
            <w:r w:rsidR="0014106D" w:rsidRPr="002B6EC7">
              <w:rPr>
                <w:rStyle w:val="Hyperlink"/>
                <w:noProof/>
                <w:spacing w:val="-1"/>
                <w:lang w:bidi="en-US"/>
              </w:rPr>
              <w:t xml:space="preserve"> </w:t>
            </w:r>
            <w:r w:rsidR="0014106D" w:rsidRPr="002B6EC7">
              <w:rPr>
                <w:rStyle w:val="Hyperlink"/>
                <w:noProof/>
                <w:lang w:bidi="en-US"/>
              </w:rPr>
              <w:t>Materials</w:t>
            </w:r>
            <w:r w:rsidR="0014106D">
              <w:rPr>
                <w:noProof/>
                <w:webHidden/>
              </w:rPr>
              <w:tab/>
            </w:r>
            <w:r w:rsidR="0014106D">
              <w:rPr>
                <w:noProof/>
                <w:webHidden/>
              </w:rPr>
              <w:fldChar w:fldCharType="begin"/>
            </w:r>
            <w:r w:rsidR="0014106D">
              <w:rPr>
                <w:noProof/>
                <w:webHidden/>
              </w:rPr>
              <w:instrText xml:space="preserve"> PAGEREF _Toc206071923 \h </w:instrText>
            </w:r>
            <w:r w:rsidR="0014106D">
              <w:rPr>
                <w:noProof/>
                <w:webHidden/>
              </w:rPr>
            </w:r>
            <w:r w:rsidR="0014106D">
              <w:rPr>
                <w:noProof/>
                <w:webHidden/>
              </w:rPr>
              <w:fldChar w:fldCharType="separate"/>
            </w:r>
            <w:r w:rsidR="0049567A">
              <w:rPr>
                <w:noProof/>
                <w:webHidden/>
              </w:rPr>
              <w:t>188</w:t>
            </w:r>
            <w:r w:rsidR="0014106D">
              <w:rPr>
                <w:noProof/>
                <w:webHidden/>
              </w:rPr>
              <w:fldChar w:fldCharType="end"/>
            </w:r>
          </w:hyperlink>
        </w:p>
        <w:p w14:paraId="1D868E4B" w14:textId="2608EC12" w:rsidR="0014106D" w:rsidRDefault="00D02CE4">
          <w:pPr>
            <w:pStyle w:val="TOC2"/>
            <w:tabs>
              <w:tab w:val="left" w:pos="1100"/>
              <w:tab w:val="right" w:leader="dot" w:pos="10810"/>
            </w:tabs>
            <w:rPr>
              <w:rFonts w:cstheme="minorBidi"/>
              <w:noProof/>
            </w:rPr>
          </w:pPr>
          <w:hyperlink r:id="rId38" w:anchor="_Toc206071924" w:history="1">
            <w:r w:rsidR="0014106D" w:rsidRPr="002B6EC7">
              <w:rPr>
                <w:rStyle w:val="Hyperlink"/>
                <w:noProof/>
                <w:lang w:bidi="en-US"/>
              </w:rPr>
              <w:t>2018</w:t>
            </w:r>
            <w:r w:rsidR="0014106D">
              <w:rPr>
                <w:rFonts w:cstheme="minorBidi"/>
                <w:noProof/>
              </w:rPr>
              <w:tab/>
            </w:r>
            <w:r w:rsidR="0014106D" w:rsidRPr="002B6EC7">
              <w:rPr>
                <w:rStyle w:val="Hyperlink"/>
                <w:noProof/>
                <w:lang w:bidi="en-US"/>
              </w:rPr>
              <w:t>Promotion/Retention</w:t>
            </w:r>
            <w:r w:rsidR="0014106D">
              <w:rPr>
                <w:noProof/>
                <w:webHidden/>
              </w:rPr>
              <w:tab/>
            </w:r>
            <w:r w:rsidR="0014106D">
              <w:rPr>
                <w:noProof/>
                <w:webHidden/>
              </w:rPr>
              <w:fldChar w:fldCharType="begin"/>
            </w:r>
            <w:r w:rsidR="0014106D">
              <w:rPr>
                <w:noProof/>
                <w:webHidden/>
              </w:rPr>
              <w:instrText xml:space="preserve"> PAGEREF _Toc206071924 \h </w:instrText>
            </w:r>
            <w:r w:rsidR="0014106D">
              <w:rPr>
                <w:noProof/>
                <w:webHidden/>
              </w:rPr>
            </w:r>
            <w:r w:rsidR="0014106D">
              <w:rPr>
                <w:noProof/>
                <w:webHidden/>
              </w:rPr>
              <w:fldChar w:fldCharType="separate"/>
            </w:r>
            <w:r w:rsidR="0049567A">
              <w:rPr>
                <w:noProof/>
                <w:webHidden/>
              </w:rPr>
              <w:t>189</w:t>
            </w:r>
            <w:r w:rsidR="0014106D">
              <w:rPr>
                <w:noProof/>
                <w:webHidden/>
              </w:rPr>
              <w:fldChar w:fldCharType="end"/>
            </w:r>
          </w:hyperlink>
        </w:p>
        <w:p w14:paraId="4E0D88E5" w14:textId="6FC41D7B" w:rsidR="0014106D" w:rsidRDefault="00D02CE4">
          <w:pPr>
            <w:pStyle w:val="TOC2"/>
            <w:tabs>
              <w:tab w:val="left" w:pos="1100"/>
              <w:tab w:val="right" w:leader="dot" w:pos="10810"/>
            </w:tabs>
            <w:rPr>
              <w:rFonts w:cstheme="minorBidi"/>
              <w:noProof/>
            </w:rPr>
          </w:pPr>
          <w:hyperlink r:id="rId39" w:anchor="_Toc206071925" w:history="1">
            <w:r w:rsidR="0014106D" w:rsidRPr="002B6EC7">
              <w:rPr>
                <w:rStyle w:val="Hyperlink"/>
                <w:noProof/>
                <w:lang w:bidi="en-US"/>
              </w:rPr>
              <w:t>2019</w:t>
            </w:r>
            <w:r w:rsidR="0014106D">
              <w:rPr>
                <w:rFonts w:cstheme="minorBidi"/>
                <w:noProof/>
              </w:rPr>
              <w:tab/>
            </w:r>
            <w:r w:rsidR="0014106D" w:rsidRPr="002B6EC7">
              <w:rPr>
                <w:rStyle w:val="Hyperlink"/>
                <w:noProof/>
                <w:lang w:bidi="en-US"/>
              </w:rPr>
              <w:t>Film</w:t>
            </w:r>
            <w:r w:rsidR="0014106D" w:rsidRPr="002B6EC7">
              <w:rPr>
                <w:rStyle w:val="Hyperlink"/>
                <w:noProof/>
                <w:spacing w:val="-1"/>
                <w:lang w:bidi="en-US"/>
              </w:rPr>
              <w:t xml:space="preserve"> </w:t>
            </w:r>
            <w:r w:rsidR="0014106D" w:rsidRPr="002B6EC7">
              <w:rPr>
                <w:rStyle w:val="Hyperlink"/>
                <w:noProof/>
                <w:lang w:bidi="en-US"/>
              </w:rPr>
              <w:t>Policy</w:t>
            </w:r>
            <w:r w:rsidR="0014106D">
              <w:rPr>
                <w:noProof/>
                <w:webHidden/>
              </w:rPr>
              <w:tab/>
            </w:r>
            <w:r w:rsidR="0014106D">
              <w:rPr>
                <w:noProof/>
                <w:webHidden/>
              </w:rPr>
              <w:fldChar w:fldCharType="begin"/>
            </w:r>
            <w:r w:rsidR="0014106D">
              <w:rPr>
                <w:noProof/>
                <w:webHidden/>
              </w:rPr>
              <w:instrText xml:space="preserve"> PAGEREF _Toc206071925 \h </w:instrText>
            </w:r>
            <w:r w:rsidR="0014106D">
              <w:rPr>
                <w:noProof/>
                <w:webHidden/>
              </w:rPr>
            </w:r>
            <w:r w:rsidR="0014106D">
              <w:rPr>
                <w:noProof/>
                <w:webHidden/>
              </w:rPr>
              <w:fldChar w:fldCharType="separate"/>
            </w:r>
            <w:r w:rsidR="0049567A">
              <w:rPr>
                <w:noProof/>
                <w:webHidden/>
              </w:rPr>
              <w:t>189</w:t>
            </w:r>
            <w:r w:rsidR="0014106D">
              <w:rPr>
                <w:noProof/>
                <w:webHidden/>
              </w:rPr>
              <w:fldChar w:fldCharType="end"/>
            </w:r>
          </w:hyperlink>
        </w:p>
        <w:p w14:paraId="78499520" w14:textId="2A45ED2F" w:rsidR="0014106D" w:rsidRDefault="00D02CE4">
          <w:pPr>
            <w:pStyle w:val="TOC3"/>
            <w:tabs>
              <w:tab w:val="right" w:leader="dot" w:pos="10810"/>
            </w:tabs>
            <w:rPr>
              <w:rFonts w:cstheme="minorBidi"/>
              <w:noProof/>
            </w:rPr>
          </w:pPr>
          <w:hyperlink w:anchor="_Toc206071926" w:history="1">
            <w:r w:rsidR="0014106D" w:rsidRPr="002B6EC7">
              <w:rPr>
                <w:rStyle w:val="Hyperlink"/>
                <w:noProof/>
                <w:lang w:bidi="en-US"/>
              </w:rPr>
              <w:t>2019.1 Film Policy Request Form</w:t>
            </w:r>
            <w:r w:rsidR="0014106D">
              <w:rPr>
                <w:noProof/>
                <w:webHidden/>
              </w:rPr>
              <w:tab/>
            </w:r>
            <w:r w:rsidR="0014106D">
              <w:rPr>
                <w:noProof/>
                <w:webHidden/>
              </w:rPr>
              <w:fldChar w:fldCharType="begin"/>
            </w:r>
            <w:r w:rsidR="0014106D">
              <w:rPr>
                <w:noProof/>
                <w:webHidden/>
              </w:rPr>
              <w:instrText xml:space="preserve"> PAGEREF _Toc206071926 \h </w:instrText>
            </w:r>
            <w:r w:rsidR="0014106D">
              <w:rPr>
                <w:noProof/>
                <w:webHidden/>
              </w:rPr>
            </w:r>
            <w:r w:rsidR="0014106D">
              <w:rPr>
                <w:noProof/>
                <w:webHidden/>
              </w:rPr>
              <w:fldChar w:fldCharType="separate"/>
            </w:r>
            <w:r w:rsidR="0049567A">
              <w:rPr>
                <w:noProof/>
                <w:webHidden/>
              </w:rPr>
              <w:t>191</w:t>
            </w:r>
            <w:r w:rsidR="0014106D">
              <w:rPr>
                <w:noProof/>
                <w:webHidden/>
              </w:rPr>
              <w:fldChar w:fldCharType="end"/>
            </w:r>
          </w:hyperlink>
        </w:p>
        <w:p w14:paraId="39EAE7F5" w14:textId="72768FA9" w:rsidR="0014106D" w:rsidRDefault="00D02CE4">
          <w:pPr>
            <w:pStyle w:val="TOC2"/>
            <w:tabs>
              <w:tab w:val="left" w:pos="1100"/>
              <w:tab w:val="right" w:leader="dot" w:pos="10810"/>
            </w:tabs>
            <w:rPr>
              <w:rFonts w:cstheme="minorBidi"/>
              <w:noProof/>
            </w:rPr>
          </w:pPr>
          <w:hyperlink r:id="rId40" w:anchor="_Toc206071927" w:history="1">
            <w:r w:rsidR="0014106D" w:rsidRPr="002B6EC7">
              <w:rPr>
                <w:rStyle w:val="Hyperlink"/>
                <w:noProof/>
                <w:lang w:bidi="en-US"/>
              </w:rPr>
              <w:t>2022</w:t>
            </w:r>
            <w:r w:rsidR="0014106D">
              <w:rPr>
                <w:rFonts w:cstheme="minorBidi"/>
                <w:noProof/>
              </w:rPr>
              <w:tab/>
            </w:r>
            <w:r w:rsidR="0014106D" w:rsidRPr="002B6EC7">
              <w:rPr>
                <w:rStyle w:val="Hyperlink"/>
                <w:noProof/>
                <w:lang w:bidi="en-US"/>
              </w:rPr>
              <w:t>Alternative Measure to the Idaho Standards Achievement</w:t>
            </w:r>
            <w:r w:rsidR="0014106D" w:rsidRPr="002B6EC7">
              <w:rPr>
                <w:rStyle w:val="Hyperlink"/>
                <w:noProof/>
                <w:spacing w:val="-4"/>
                <w:lang w:bidi="en-US"/>
              </w:rPr>
              <w:t xml:space="preserve"> </w:t>
            </w:r>
            <w:r w:rsidR="0014106D" w:rsidRPr="002B6EC7">
              <w:rPr>
                <w:rStyle w:val="Hyperlink"/>
                <w:noProof/>
                <w:lang w:bidi="en-US"/>
              </w:rPr>
              <w:t>Tests</w:t>
            </w:r>
            <w:r w:rsidR="0014106D">
              <w:rPr>
                <w:noProof/>
                <w:webHidden/>
              </w:rPr>
              <w:tab/>
            </w:r>
            <w:r w:rsidR="0014106D">
              <w:rPr>
                <w:noProof/>
                <w:webHidden/>
              </w:rPr>
              <w:fldChar w:fldCharType="begin"/>
            </w:r>
            <w:r w:rsidR="0014106D">
              <w:rPr>
                <w:noProof/>
                <w:webHidden/>
              </w:rPr>
              <w:instrText xml:space="preserve"> PAGEREF _Toc206071927 \h </w:instrText>
            </w:r>
            <w:r w:rsidR="0014106D">
              <w:rPr>
                <w:noProof/>
                <w:webHidden/>
              </w:rPr>
            </w:r>
            <w:r w:rsidR="0014106D">
              <w:rPr>
                <w:noProof/>
                <w:webHidden/>
              </w:rPr>
              <w:fldChar w:fldCharType="separate"/>
            </w:r>
            <w:r w:rsidR="0049567A">
              <w:rPr>
                <w:noProof/>
                <w:webHidden/>
              </w:rPr>
              <w:t>192</w:t>
            </w:r>
            <w:r w:rsidR="0014106D">
              <w:rPr>
                <w:noProof/>
                <w:webHidden/>
              </w:rPr>
              <w:fldChar w:fldCharType="end"/>
            </w:r>
          </w:hyperlink>
        </w:p>
        <w:p w14:paraId="03D17B3F" w14:textId="4CB44745" w:rsidR="0014106D" w:rsidRDefault="00D02CE4">
          <w:pPr>
            <w:pStyle w:val="TOC2"/>
            <w:tabs>
              <w:tab w:val="left" w:pos="1100"/>
              <w:tab w:val="right" w:leader="dot" w:pos="10810"/>
            </w:tabs>
            <w:rPr>
              <w:rFonts w:cstheme="minorBidi"/>
              <w:noProof/>
            </w:rPr>
          </w:pPr>
          <w:hyperlink r:id="rId41" w:anchor="_Toc206071928" w:history="1">
            <w:r w:rsidR="0014106D" w:rsidRPr="002B6EC7">
              <w:rPr>
                <w:rStyle w:val="Hyperlink"/>
                <w:noProof/>
                <w:lang w:bidi="en-US"/>
              </w:rPr>
              <w:t>2023</w:t>
            </w:r>
            <w:r w:rsidR="0014106D">
              <w:rPr>
                <w:rFonts w:cstheme="minorBidi"/>
                <w:noProof/>
              </w:rPr>
              <w:tab/>
            </w:r>
            <w:r w:rsidR="0014106D" w:rsidRPr="002B6EC7">
              <w:rPr>
                <w:rStyle w:val="Hyperlink"/>
                <w:noProof/>
                <w:lang w:bidi="en-US"/>
              </w:rPr>
              <w:t>Objectives</w:t>
            </w:r>
            <w:r w:rsidR="0014106D">
              <w:rPr>
                <w:noProof/>
                <w:webHidden/>
              </w:rPr>
              <w:tab/>
            </w:r>
            <w:r w:rsidR="0014106D">
              <w:rPr>
                <w:noProof/>
                <w:webHidden/>
              </w:rPr>
              <w:fldChar w:fldCharType="begin"/>
            </w:r>
            <w:r w:rsidR="0014106D">
              <w:rPr>
                <w:noProof/>
                <w:webHidden/>
              </w:rPr>
              <w:instrText xml:space="preserve"> PAGEREF _Toc206071928 \h </w:instrText>
            </w:r>
            <w:r w:rsidR="0014106D">
              <w:rPr>
                <w:noProof/>
                <w:webHidden/>
              </w:rPr>
            </w:r>
            <w:r w:rsidR="0014106D">
              <w:rPr>
                <w:noProof/>
                <w:webHidden/>
              </w:rPr>
              <w:fldChar w:fldCharType="separate"/>
            </w:r>
            <w:r w:rsidR="0049567A">
              <w:rPr>
                <w:noProof/>
                <w:webHidden/>
              </w:rPr>
              <w:t>192</w:t>
            </w:r>
            <w:r w:rsidR="0014106D">
              <w:rPr>
                <w:noProof/>
                <w:webHidden/>
              </w:rPr>
              <w:fldChar w:fldCharType="end"/>
            </w:r>
          </w:hyperlink>
        </w:p>
        <w:p w14:paraId="1671E02E" w14:textId="2EFA3550" w:rsidR="0014106D" w:rsidRDefault="00D02CE4">
          <w:pPr>
            <w:pStyle w:val="TOC2"/>
            <w:tabs>
              <w:tab w:val="left" w:pos="1100"/>
              <w:tab w:val="right" w:leader="dot" w:pos="10810"/>
            </w:tabs>
            <w:rPr>
              <w:rFonts w:cstheme="minorBidi"/>
              <w:noProof/>
            </w:rPr>
          </w:pPr>
          <w:hyperlink r:id="rId42" w:anchor="_Toc206071929" w:history="1">
            <w:r w:rsidR="0014106D" w:rsidRPr="002B6EC7">
              <w:rPr>
                <w:rStyle w:val="Hyperlink"/>
                <w:noProof/>
                <w:lang w:bidi="en-US"/>
              </w:rPr>
              <w:t>2425</w:t>
            </w:r>
            <w:r w:rsidR="0014106D">
              <w:rPr>
                <w:rFonts w:cstheme="minorBidi"/>
                <w:noProof/>
              </w:rPr>
              <w:tab/>
            </w:r>
            <w:r w:rsidR="0014106D" w:rsidRPr="002B6EC7">
              <w:rPr>
                <w:rStyle w:val="Hyperlink"/>
                <w:noProof/>
                <w:lang w:bidi="en-US"/>
              </w:rPr>
              <w:t>Parental Rights</w:t>
            </w:r>
            <w:r w:rsidR="0014106D">
              <w:rPr>
                <w:noProof/>
                <w:webHidden/>
              </w:rPr>
              <w:tab/>
            </w:r>
            <w:r w:rsidR="0014106D">
              <w:rPr>
                <w:noProof/>
                <w:webHidden/>
              </w:rPr>
              <w:fldChar w:fldCharType="begin"/>
            </w:r>
            <w:r w:rsidR="0014106D">
              <w:rPr>
                <w:noProof/>
                <w:webHidden/>
              </w:rPr>
              <w:instrText xml:space="preserve"> PAGEREF _Toc206071929 \h </w:instrText>
            </w:r>
            <w:r w:rsidR="0014106D">
              <w:rPr>
                <w:noProof/>
                <w:webHidden/>
              </w:rPr>
            </w:r>
            <w:r w:rsidR="0014106D">
              <w:rPr>
                <w:noProof/>
                <w:webHidden/>
              </w:rPr>
              <w:fldChar w:fldCharType="separate"/>
            </w:r>
            <w:r w:rsidR="0049567A">
              <w:rPr>
                <w:noProof/>
                <w:webHidden/>
              </w:rPr>
              <w:t>193</w:t>
            </w:r>
            <w:r w:rsidR="0014106D">
              <w:rPr>
                <w:noProof/>
                <w:webHidden/>
              </w:rPr>
              <w:fldChar w:fldCharType="end"/>
            </w:r>
          </w:hyperlink>
        </w:p>
        <w:p w14:paraId="29B1F258" w14:textId="7DBDB397" w:rsidR="0014106D" w:rsidRDefault="00D02CE4">
          <w:pPr>
            <w:pStyle w:val="TOC2"/>
            <w:tabs>
              <w:tab w:val="right" w:leader="dot" w:pos="10810"/>
            </w:tabs>
            <w:rPr>
              <w:rFonts w:cstheme="minorBidi"/>
              <w:noProof/>
            </w:rPr>
          </w:pPr>
          <w:hyperlink w:anchor="_Toc206071930" w:history="1">
            <w:r w:rsidR="0014106D" w:rsidRPr="002B6EC7">
              <w:rPr>
                <w:rStyle w:val="Hyperlink"/>
                <w:rFonts w:eastAsia="Calibri"/>
                <w:noProof/>
              </w:rPr>
              <w:t>Access to Learning Materials</w:t>
            </w:r>
            <w:r w:rsidR="0014106D">
              <w:rPr>
                <w:noProof/>
                <w:webHidden/>
              </w:rPr>
              <w:tab/>
            </w:r>
            <w:r w:rsidR="0014106D">
              <w:rPr>
                <w:noProof/>
                <w:webHidden/>
              </w:rPr>
              <w:fldChar w:fldCharType="begin"/>
            </w:r>
            <w:r w:rsidR="0014106D">
              <w:rPr>
                <w:noProof/>
                <w:webHidden/>
              </w:rPr>
              <w:instrText xml:space="preserve"> PAGEREF _Toc206071930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2AAAE533" w14:textId="11DAE358" w:rsidR="0014106D" w:rsidRDefault="00D02CE4">
          <w:pPr>
            <w:pStyle w:val="TOC2"/>
            <w:tabs>
              <w:tab w:val="right" w:leader="dot" w:pos="10810"/>
            </w:tabs>
            <w:rPr>
              <w:rFonts w:cstheme="minorBidi"/>
              <w:noProof/>
            </w:rPr>
          </w:pPr>
          <w:hyperlink w:anchor="_Toc206071931" w:history="1">
            <w:r w:rsidR="0014106D" w:rsidRPr="002B6EC7">
              <w:rPr>
                <w:rStyle w:val="Hyperlink"/>
                <w:rFonts w:eastAsia="Calibri"/>
                <w:noProof/>
              </w:rPr>
              <w:t>Student Wellbeing</w:t>
            </w:r>
            <w:r w:rsidR="0014106D">
              <w:rPr>
                <w:noProof/>
                <w:webHidden/>
              </w:rPr>
              <w:tab/>
            </w:r>
            <w:r w:rsidR="0014106D">
              <w:rPr>
                <w:noProof/>
                <w:webHidden/>
              </w:rPr>
              <w:fldChar w:fldCharType="begin"/>
            </w:r>
            <w:r w:rsidR="0014106D">
              <w:rPr>
                <w:noProof/>
                <w:webHidden/>
              </w:rPr>
              <w:instrText xml:space="preserve"> PAGEREF _Toc206071931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79279716" w14:textId="272F13F0" w:rsidR="0014106D" w:rsidRDefault="00D02CE4">
          <w:pPr>
            <w:pStyle w:val="TOC2"/>
            <w:tabs>
              <w:tab w:val="right" w:leader="dot" w:pos="10810"/>
            </w:tabs>
            <w:rPr>
              <w:rFonts w:cstheme="minorBidi"/>
              <w:noProof/>
            </w:rPr>
          </w:pPr>
          <w:hyperlink w:anchor="_Toc206071932" w:history="1">
            <w:r w:rsidR="0014106D" w:rsidRPr="002B6EC7">
              <w:rPr>
                <w:rStyle w:val="Hyperlink"/>
                <w:rFonts w:eastAsia="Calibri"/>
                <w:noProof/>
              </w:rPr>
              <w:t>Addressing Parent/Guardian Concerns</w:t>
            </w:r>
            <w:r w:rsidR="0014106D">
              <w:rPr>
                <w:noProof/>
                <w:webHidden/>
              </w:rPr>
              <w:tab/>
            </w:r>
            <w:r w:rsidR="0014106D">
              <w:rPr>
                <w:noProof/>
                <w:webHidden/>
              </w:rPr>
              <w:fldChar w:fldCharType="begin"/>
            </w:r>
            <w:r w:rsidR="0014106D">
              <w:rPr>
                <w:noProof/>
                <w:webHidden/>
              </w:rPr>
              <w:instrText xml:space="preserve"> PAGEREF _Toc206071932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7EDC24B8" w14:textId="695A480C" w:rsidR="0014106D" w:rsidRDefault="00D02CE4">
          <w:pPr>
            <w:pStyle w:val="TOC2"/>
            <w:tabs>
              <w:tab w:val="right" w:leader="dot" w:pos="10810"/>
            </w:tabs>
            <w:rPr>
              <w:rFonts w:cstheme="minorBidi"/>
              <w:noProof/>
            </w:rPr>
          </w:pPr>
          <w:hyperlink w:anchor="_Toc206071933" w:history="1">
            <w:r w:rsidR="0014106D" w:rsidRPr="002B6EC7">
              <w:rPr>
                <w:rStyle w:val="Hyperlink"/>
                <w:rFonts w:eastAsia="Calibri"/>
                <w:noProof/>
              </w:rPr>
              <w:t>Notice</w:t>
            </w:r>
            <w:r w:rsidR="0014106D">
              <w:rPr>
                <w:noProof/>
                <w:webHidden/>
              </w:rPr>
              <w:tab/>
            </w:r>
            <w:r w:rsidR="0014106D">
              <w:rPr>
                <w:noProof/>
                <w:webHidden/>
              </w:rPr>
              <w:fldChar w:fldCharType="begin"/>
            </w:r>
            <w:r w:rsidR="0014106D">
              <w:rPr>
                <w:noProof/>
                <w:webHidden/>
              </w:rPr>
              <w:instrText xml:space="preserve"> PAGEREF _Toc206071933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5E799F41" w14:textId="2D61B251" w:rsidR="0014106D" w:rsidRDefault="00D02CE4">
          <w:pPr>
            <w:pStyle w:val="TOC1"/>
            <w:tabs>
              <w:tab w:val="left" w:pos="880"/>
              <w:tab w:val="right" w:leader="dot" w:pos="10810"/>
            </w:tabs>
            <w:rPr>
              <w:rFonts w:cstheme="minorBidi"/>
              <w:noProof/>
            </w:rPr>
          </w:pPr>
          <w:hyperlink r:id="rId43" w:anchor="_Toc206071934" w:history="1">
            <w:r w:rsidR="0014106D" w:rsidRPr="002B6EC7">
              <w:rPr>
                <w:rStyle w:val="Hyperlink"/>
                <w:noProof/>
                <w:lang w:bidi="en-US"/>
              </w:rPr>
              <w:t>3000</w:t>
            </w:r>
            <w:r w:rsidR="0014106D">
              <w:rPr>
                <w:rFonts w:cstheme="minorBidi"/>
                <w:noProof/>
              </w:rPr>
              <w:tab/>
            </w:r>
            <w:r w:rsidR="0014106D" w:rsidRPr="002B6EC7">
              <w:rPr>
                <w:rStyle w:val="Hyperlink"/>
                <w:noProof/>
                <w:lang w:bidi="en-US"/>
              </w:rPr>
              <w:t>STUDENTS</w:t>
            </w:r>
            <w:r w:rsidR="0014106D">
              <w:rPr>
                <w:noProof/>
                <w:webHidden/>
              </w:rPr>
              <w:tab/>
            </w:r>
            <w:r w:rsidR="0014106D">
              <w:rPr>
                <w:noProof/>
                <w:webHidden/>
              </w:rPr>
              <w:fldChar w:fldCharType="begin"/>
            </w:r>
            <w:r w:rsidR="0014106D">
              <w:rPr>
                <w:noProof/>
                <w:webHidden/>
              </w:rPr>
              <w:instrText xml:space="preserve"> PAGEREF _Toc206071934 \h </w:instrText>
            </w:r>
            <w:r w:rsidR="0014106D">
              <w:rPr>
                <w:noProof/>
                <w:webHidden/>
              </w:rPr>
            </w:r>
            <w:r w:rsidR="0014106D">
              <w:rPr>
                <w:noProof/>
                <w:webHidden/>
              </w:rPr>
              <w:fldChar w:fldCharType="separate"/>
            </w:r>
            <w:r w:rsidR="0049567A">
              <w:rPr>
                <w:noProof/>
                <w:webHidden/>
              </w:rPr>
              <w:t>195</w:t>
            </w:r>
            <w:r w:rsidR="0014106D">
              <w:rPr>
                <w:noProof/>
                <w:webHidden/>
              </w:rPr>
              <w:fldChar w:fldCharType="end"/>
            </w:r>
          </w:hyperlink>
        </w:p>
        <w:p w14:paraId="7ADF568E" w14:textId="2A446228" w:rsidR="0014106D" w:rsidRDefault="00D02CE4">
          <w:pPr>
            <w:pStyle w:val="TOC2"/>
            <w:tabs>
              <w:tab w:val="left" w:pos="1100"/>
              <w:tab w:val="right" w:leader="dot" w:pos="10810"/>
            </w:tabs>
            <w:rPr>
              <w:rFonts w:cstheme="minorBidi"/>
              <w:noProof/>
            </w:rPr>
          </w:pPr>
          <w:hyperlink r:id="rId44" w:anchor="_Toc206071935" w:history="1">
            <w:r w:rsidR="0014106D" w:rsidRPr="002B6EC7">
              <w:rPr>
                <w:rStyle w:val="Hyperlink"/>
                <w:noProof/>
                <w:lang w:bidi="en-US"/>
              </w:rPr>
              <w:t>3001</w:t>
            </w:r>
            <w:r w:rsidR="0014106D">
              <w:rPr>
                <w:rFonts w:cstheme="minorBidi"/>
                <w:noProof/>
              </w:rPr>
              <w:tab/>
            </w:r>
            <w:r w:rsidR="0014106D" w:rsidRPr="002B6EC7">
              <w:rPr>
                <w:rStyle w:val="Hyperlink"/>
                <w:noProof/>
                <w:lang w:bidi="en-US"/>
              </w:rPr>
              <w:t>Students – See High School Handbook 700</w:t>
            </w:r>
            <w:r w:rsidR="0014106D">
              <w:rPr>
                <w:noProof/>
                <w:webHidden/>
              </w:rPr>
              <w:tab/>
            </w:r>
            <w:r w:rsidR="0014106D">
              <w:rPr>
                <w:noProof/>
                <w:webHidden/>
              </w:rPr>
              <w:fldChar w:fldCharType="begin"/>
            </w:r>
            <w:r w:rsidR="0014106D">
              <w:rPr>
                <w:noProof/>
                <w:webHidden/>
              </w:rPr>
              <w:instrText xml:space="preserve"> PAGEREF _Toc206071935 \h </w:instrText>
            </w:r>
            <w:r w:rsidR="0014106D">
              <w:rPr>
                <w:noProof/>
                <w:webHidden/>
              </w:rPr>
            </w:r>
            <w:r w:rsidR="0014106D">
              <w:rPr>
                <w:noProof/>
                <w:webHidden/>
              </w:rPr>
              <w:fldChar w:fldCharType="separate"/>
            </w:r>
            <w:r w:rsidR="0049567A">
              <w:rPr>
                <w:noProof/>
                <w:webHidden/>
              </w:rPr>
              <w:t>195</w:t>
            </w:r>
            <w:r w:rsidR="0014106D">
              <w:rPr>
                <w:noProof/>
                <w:webHidden/>
              </w:rPr>
              <w:fldChar w:fldCharType="end"/>
            </w:r>
          </w:hyperlink>
        </w:p>
        <w:p w14:paraId="65086C89" w14:textId="3978FFF3" w:rsidR="0014106D" w:rsidRDefault="00D02CE4">
          <w:pPr>
            <w:pStyle w:val="TOC2"/>
            <w:tabs>
              <w:tab w:val="left" w:pos="1100"/>
              <w:tab w:val="right" w:leader="dot" w:pos="10810"/>
            </w:tabs>
            <w:rPr>
              <w:rFonts w:cstheme="minorBidi"/>
              <w:noProof/>
            </w:rPr>
          </w:pPr>
          <w:hyperlink r:id="rId45" w:anchor="_Toc206071936" w:history="1">
            <w:r w:rsidR="0014106D" w:rsidRPr="002B6EC7">
              <w:rPr>
                <w:rStyle w:val="Hyperlink"/>
                <w:noProof/>
                <w:lang w:bidi="en-US"/>
              </w:rPr>
              <w:t>3002</w:t>
            </w:r>
            <w:r w:rsidR="0014106D">
              <w:rPr>
                <w:rFonts w:cstheme="minorBidi"/>
                <w:noProof/>
              </w:rPr>
              <w:tab/>
            </w:r>
            <w:r w:rsidR="0014106D" w:rsidRPr="002B6EC7">
              <w:rPr>
                <w:rStyle w:val="Hyperlink"/>
                <w:noProof/>
                <w:lang w:bidi="en-US"/>
              </w:rPr>
              <w:t>Students  – See Elementary School Handbook 800</w:t>
            </w:r>
            <w:r w:rsidR="0014106D">
              <w:rPr>
                <w:noProof/>
                <w:webHidden/>
              </w:rPr>
              <w:tab/>
            </w:r>
            <w:r w:rsidR="0014106D">
              <w:rPr>
                <w:noProof/>
                <w:webHidden/>
              </w:rPr>
              <w:fldChar w:fldCharType="begin"/>
            </w:r>
            <w:r w:rsidR="0014106D">
              <w:rPr>
                <w:noProof/>
                <w:webHidden/>
              </w:rPr>
              <w:instrText xml:space="preserve"> PAGEREF _Toc206071936 \h </w:instrText>
            </w:r>
            <w:r w:rsidR="0014106D">
              <w:rPr>
                <w:noProof/>
                <w:webHidden/>
              </w:rPr>
            </w:r>
            <w:r w:rsidR="0014106D">
              <w:rPr>
                <w:noProof/>
                <w:webHidden/>
              </w:rPr>
              <w:fldChar w:fldCharType="separate"/>
            </w:r>
            <w:r w:rsidR="0049567A">
              <w:rPr>
                <w:noProof/>
                <w:webHidden/>
              </w:rPr>
              <w:t>195</w:t>
            </w:r>
            <w:r w:rsidR="0014106D">
              <w:rPr>
                <w:noProof/>
                <w:webHidden/>
              </w:rPr>
              <w:fldChar w:fldCharType="end"/>
            </w:r>
          </w:hyperlink>
        </w:p>
        <w:p w14:paraId="0F38B3CA" w14:textId="0FC39DF5" w:rsidR="0014106D" w:rsidRDefault="00D02CE4">
          <w:pPr>
            <w:pStyle w:val="TOC2"/>
            <w:tabs>
              <w:tab w:val="left" w:pos="1100"/>
              <w:tab w:val="right" w:leader="dot" w:pos="10810"/>
            </w:tabs>
            <w:rPr>
              <w:rFonts w:cstheme="minorBidi"/>
              <w:noProof/>
            </w:rPr>
          </w:pPr>
          <w:hyperlink r:id="rId46" w:anchor="_Toc206071937" w:history="1">
            <w:r w:rsidR="0014106D" w:rsidRPr="002B6EC7">
              <w:rPr>
                <w:rStyle w:val="Hyperlink"/>
                <w:noProof/>
                <w:lang w:bidi="en-US"/>
              </w:rPr>
              <w:t>3003</w:t>
            </w:r>
            <w:r w:rsidR="0014106D">
              <w:rPr>
                <w:rFonts w:cstheme="minorBidi"/>
                <w:noProof/>
              </w:rPr>
              <w:tab/>
            </w:r>
            <w:r w:rsidR="0014106D" w:rsidRPr="002B6EC7">
              <w:rPr>
                <w:rStyle w:val="Hyperlink"/>
                <w:noProof/>
                <w:lang w:bidi="en-US"/>
              </w:rPr>
              <w:t>English Learner Programs</w:t>
            </w:r>
            <w:r w:rsidR="0014106D">
              <w:rPr>
                <w:noProof/>
                <w:webHidden/>
              </w:rPr>
              <w:tab/>
            </w:r>
            <w:r w:rsidR="0014106D">
              <w:rPr>
                <w:noProof/>
                <w:webHidden/>
              </w:rPr>
              <w:fldChar w:fldCharType="begin"/>
            </w:r>
            <w:r w:rsidR="0014106D">
              <w:rPr>
                <w:noProof/>
                <w:webHidden/>
              </w:rPr>
              <w:instrText xml:space="preserve"> PAGEREF _Toc206071937 \h </w:instrText>
            </w:r>
            <w:r w:rsidR="0014106D">
              <w:rPr>
                <w:noProof/>
                <w:webHidden/>
              </w:rPr>
            </w:r>
            <w:r w:rsidR="0014106D">
              <w:rPr>
                <w:noProof/>
                <w:webHidden/>
              </w:rPr>
              <w:fldChar w:fldCharType="separate"/>
            </w:r>
            <w:r w:rsidR="0049567A">
              <w:rPr>
                <w:noProof/>
                <w:webHidden/>
              </w:rPr>
              <w:t>196</w:t>
            </w:r>
            <w:r w:rsidR="0014106D">
              <w:rPr>
                <w:noProof/>
                <w:webHidden/>
              </w:rPr>
              <w:fldChar w:fldCharType="end"/>
            </w:r>
          </w:hyperlink>
        </w:p>
        <w:p w14:paraId="0D561511" w14:textId="41BA5C1D" w:rsidR="0014106D" w:rsidRDefault="00D02CE4">
          <w:pPr>
            <w:pStyle w:val="TOC2"/>
            <w:tabs>
              <w:tab w:val="left" w:pos="1100"/>
              <w:tab w:val="right" w:leader="dot" w:pos="10810"/>
            </w:tabs>
            <w:rPr>
              <w:rFonts w:cstheme="minorBidi"/>
              <w:noProof/>
            </w:rPr>
          </w:pPr>
          <w:hyperlink r:id="rId47" w:anchor="_Toc206071938" w:history="1">
            <w:r w:rsidR="0014106D" w:rsidRPr="002B6EC7">
              <w:rPr>
                <w:rStyle w:val="Hyperlink"/>
                <w:noProof/>
                <w:lang w:bidi="en-US"/>
              </w:rPr>
              <w:t>3004</w:t>
            </w:r>
            <w:r w:rsidR="0014106D">
              <w:rPr>
                <w:rFonts w:cstheme="minorBidi"/>
                <w:noProof/>
              </w:rPr>
              <w:tab/>
            </w:r>
            <w:r w:rsidR="0014106D" w:rsidRPr="002B6EC7">
              <w:rPr>
                <w:rStyle w:val="Hyperlink"/>
                <w:noProof/>
                <w:lang w:bidi="en-US"/>
              </w:rPr>
              <w:t xml:space="preserve"> LEA Homeless Students Policy</w:t>
            </w:r>
            <w:r w:rsidR="0014106D">
              <w:rPr>
                <w:noProof/>
                <w:webHidden/>
              </w:rPr>
              <w:tab/>
            </w:r>
            <w:r w:rsidR="0014106D">
              <w:rPr>
                <w:noProof/>
                <w:webHidden/>
              </w:rPr>
              <w:fldChar w:fldCharType="begin"/>
            </w:r>
            <w:r w:rsidR="0014106D">
              <w:rPr>
                <w:noProof/>
                <w:webHidden/>
              </w:rPr>
              <w:instrText xml:space="preserve"> PAGEREF _Toc206071938 \h </w:instrText>
            </w:r>
            <w:r w:rsidR="0014106D">
              <w:rPr>
                <w:noProof/>
                <w:webHidden/>
              </w:rPr>
            </w:r>
            <w:r w:rsidR="0014106D">
              <w:rPr>
                <w:noProof/>
                <w:webHidden/>
              </w:rPr>
              <w:fldChar w:fldCharType="separate"/>
            </w:r>
            <w:r w:rsidR="0049567A">
              <w:rPr>
                <w:noProof/>
                <w:webHidden/>
              </w:rPr>
              <w:t>202</w:t>
            </w:r>
            <w:r w:rsidR="0014106D">
              <w:rPr>
                <w:noProof/>
                <w:webHidden/>
              </w:rPr>
              <w:fldChar w:fldCharType="end"/>
            </w:r>
          </w:hyperlink>
        </w:p>
        <w:p w14:paraId="3A72E7FF" w14:textId="692751ED" w:rsidR="0014106D" w:rsidRDefault="00D02CE4">
          <w:pPr>
            <w:pStyle w:val="TOC2"/>
            <w:tabs>
              <w:tab w:val="left" w:pos="1100"/>
              <w:tab w:val="right" w:leader="dot" w:pos="10810"/>
            </w:tabs>
            <w:rPr>
              <w:rFonts w:cstheme="minorBidi"/>
              <w:noProof/>
            </w:rPr>
          </w:pPr>
          <w:hyperlink r:id="rId48" w:anchor="_Toc206071939" w:history="1">
            <w:r w:rsidR="0014106D" w:rsidRPr="002B6EC7">
              <w:rPr>
                <w:rStyle w:val="Hyperlink"/>
                <w:noProof/>
                <w:lang w:bidi="en-US"/>
              </w:rPr>
              <w:t>3005</w:t>
            </w:r>
            <w:r w:rsidR="0014106D">
              <w:rPr>
                <w:rFonts w:cstheme="minorBidi"/>
                <w:noProof/>
              </w:rPr>
              <w:tab/>
            </w:r>
            <w:r w:rsidR="0014106D" w:rsidRPr="002B6EC7">
              <w:rPr>
                <w:rStyle w:val="Hyperlink"/>
                <w:noProof/>
                <w:lang w:bidi="en-US"/>
              </w:rPr>
              <w:t>Homeless Student Dispute Resolution Process</w:t>
            </w:r>
            <w:r w:rsidR="0014106D">
              <w:rPr>
                <w:noProof/>
                <w:webHidden/>
              </w:rPr>
              <w:tab/>
            </w:r>
            <w:r w:rsidR="0014106D">
              <w:rPr>
                <w:noProof/>
                <w:webHidden/>
              </w:rPr>
              <w:fldChar w:fldCharType="begin"/>
            </w:r>
            <w:r w:rsidR="0014106D">
              <w:rPr>
                <w:noProof/>
                <w:webHidden/>
              </w:rPr>
              <w:instrText xml:space="preserve"> PAGEREF _Toc206071939 \h </w:instrText>
            </w:r>
            <w:r w:rsidR="0014106D">
              <w:rPr>
                <w:noProof/>
                <w:webHidden/>
              </w:rPr>
            </w:r>
            <w:r w:rsidR="0014106D">
              <w:rPr>
                <w:noProof/>
                <w:webHidden/>
              </w:rPr>
              <w:fldChar w:fldCharType="separate"/>
            </w:r>
            <w:r w:rsidR="0049567A">
              <w:rPr>
                <w:noProof/>
                <w:webHidden/>
              </w:rPr>
              <w:t>206</w:t>
            </w:r>
            <w:r w:rsidR="0014106D">
              <w:rPr>
                <w:noProof/>
                <w:webHidden/>
              </w:rPr>
              <w:fldChar w:fldCharType="end"/>
            </w:r>
          </w:hyperlink>
        </w:p>
        <w:p w14:paraId="653AEBAA" w14:textId="649208B8" w:rsidR="0014106D" w:rsidRDefault="00D02CE4">
          <w:pPr>
            <w:pStyle w:val="TOC2"/>
            <w:tabs>
              <w:tab w:val="left" w:pos="1100"/>
              <w:tab w:val="right" w:leader="dot" w:pos="10810"/>
            </w:tabs>
            <w:rPr>
              <w:rFonts w:cstheme="minorBidi"/>
              <w:noProof/>
            </w:rPr>
          </w:pPr>
          <w:hyperlink r:id="rId49" w:anchor="_Toc206071940" w:history="1">
            <w:r w:rsidR="0014106D" w:rsidRPr="002B6EC7">
              <w:rPr>
                <w:rStyle w:val="Hyperlink"/>
                <w:noProof/>
                <w:lang w:bidi="en-US"/>
              </w:rPr>
              <w:t>3006</w:t>
            </w:r>
            <w:r w:rsidR="0014106D">
              <w:rPr>
                <w:rFonts w:cstheme="minorBidi"/>
                <w:noProof/>
              </w:rPr>
              <w:tab/>
            </w:r>
            <w:r w:rsidR="0014106D" w:rsidRPr="002B6EC7">
              <w:rPr>
                <w:rStyle w:val="Hyperlink"/>
                <w:noProof/>
                <w:lang w:bidi="en-US"/>
              </w:rPr>
              <w:t>Migrant Education</w:t>
            </w:r>
            <w:r w:rsidR="0014106D">
              <w:rPr>
                <w:noProof/>
                <w:webHidden/>
              </w:rPr>
              <w:tab/>
            </w:r>
            <w:r w:rsidR="0014106D">
              <w:rPr>
                <w:noProof/>
                <w:webHidden/>
              </w:rPr>
              <w:fldChar w:fldCharType="begin"/>
            </w:r>
            <w:r w:rsidR="0014106D">
              <w:rPr>
                <w:noProof/>
                <w:webHidden/>
              </w:rPr>
              <w:instrText xml:space="preserve"> PAGEREF _Toc206071940 \h </w:instrText>
            </w:r>
            <w:r w:rsidR="0014106D">
              <w:rPr>
                <w:noProof/>
                <w:webHidden/>
              </w:rPr>
            </w:r>
            <w:r w:rsidR="0014106D">
              <w:rPr>
                <w:noProof/>
                <w:webHidden/>
              </w:rPr>
              <w:fldChar w:fldCharType="separate"/>
            </w:r>
            <w:r w:rsidR="0049567A">
              <w:rPr>
                <w:noProof/>
                <w:webHidden/>
              </w:rPr>
              <w:t>211</w:t>
            </w:r>
            <w:r w:rsidR="0014106D">
              <w:rPr>
                <w:noProof/>
                <w:webHidden/>
              </w:rPr>
              <w:fldChar w:fldCharType="end"/>
            </w:r>
          </w:hyperlink>
        </w:p>
        <w:p w14:paraId="206FC448" w14:textId="2B09CB31" w:rsidR="0014106D" w:rsidRDefault="00D02CE4">
          <w:pPr>
            <w:pStyle w:val="TOC2"/>
            <w:tabs>
              <w:tab w:val="left" w:pos="1100"/>
              <w:tab w:val="right" w:leader="dot" w:pos="10810"/>
            </w:tabs>
            <w:rPr>
              <w:rFonts w:cstheme="minorBidi"/>
              <w:noProof/>
            </w:rPr>
          </w:pPr>
          <w:hyperlink r:id="rId50" w:anchor="_Toc206071941" w:history="1">
            <w:r w:rsidR="0014106D" w:rsidRPr="002B6EC7">
              <w:rPr>
                <w:rStyle w:val="Hyperlink"/>
                <w:noProof/>
                <w:lang w:bidi="en-US"/>
              </w:rPr>
              <w:t>3007</w:t>
            </w:r>
            <w:r w:rsidR="0014106D">
              <w:rPr>
                <w:rFonts w:cstheme="minorBidi"/>
                <w:noProof/>
              </w:rPr>
              <w:tab/>
            </w:r>
            <w:r w:rsidR="0014106D" w:rsidRPr="002B6EC7">
              <w:rPr>
                <w:rStyle w:val="Hyperlink"/>
                <w:noProof/>
                <w:lang w:bidi="en-US"/>
              </w:rPr>
              <w:t>FERPA Annual Notice of Rights</w:t>
            </w:r>
            <w:r w:rsidR="0014106D">
              <w:rPr>
                <w:noProof/>
                <w:webHidden/>
              </w:rPr>
              <w:tab/>
            </w:r>
            <w:r w:rsidR="0014106D">
              <w:rPr>
                <w:noProof/>
                <w:webHidden/>
              </w:rPr>
              <w:fldChar w:fldCharType="begin"/>
            </w:r>
            <w:r w:rsidR="0014106D">
              <w:rPr>
                <w:noProof/>
                <w:webHidden/>
              </w:rPr>
              <w:instrText xml:space="preserve"> PAGEREF _Toc206071941 \h </w:instrText>
            </w:r>
            <w:r w:rsidR="0014106D">
              <w:rPr>
                <w:noProof/>
                <w:webHidden/>
              </w:rPr>
            </w:r>
            <w:r w:rsidR="0014106D">
              <w:rPr>
                <w:noProof/>
                <w:webHidden/>
              </w:rPr>
              <w:fldChar w:fldCharType="separate"/>
            </w:r>
            <w:r w:rsidR="0049567A">
              <w:rPr>
                <w:noProof/>
                <w:webHidden/>
              </w:rPr>
              <w:t>211</w:t>
            </w:r>
            <w:r w:rsidR="0014106D">
              <w:rPr>
                <w:noProof/>
                <w:webHidden/>
              </w:rPr>
              <w:fldChar w:fldCharType="end"/>
            </w:r>
          </w:hyperlink>
        </w:p>
        <w:p w14:paraId="7AC9CABB" w14:textId="40FEAA1E" w:rsidR="0014106D" w:rsidRDefault="00D02CE4">
          <w:pPr>
            <w:pStyle w:val="TOC2"/>
            <w:tabs>
              <w:tab w:val="left" w:pos="1100"/>
              <w:tab w:val="right" w:leader="dot" w:pos="10810"/>
            </w:tabs>
            <w:rPr>
              <w:rFonts w:cstheme="minorBidi"/>
              <w:noProof/>
            </w:rPr>
          </w:pPr>
          <w:hyperlink r:id="rId51" w:anchor="_Toc206071942" w:history="1">
            <w:r w:rsidR="0014106D" w:rsidRPr="002B6EC7">
              <w:rPr>
                <w:rStyle w:val="Hyperlink"/>
                <w:noProof/>
                <w:lang w:bidi="en-US"/>
              </w:rPr>
              <w:t>3010</w:t>
            </w:r>
            <w:r w:rsidR="0014106D">
              <w:rPr>
                <w:rFonts w:cstheme="minorBidi"/>
                <w:noProof/>
              </w:rPr>
              <w:tab/>
            </w:r>
            <w:r w:rsidR="0014106D" w:rsidRPr="002B6EC7">
              <w:rPr>
                <w:rStyle w:val="Hyperlink"/>
                <w:noProof/>
                <w:lang w:bidi="en-US"/>
              </w:rPr>
              <w:t>Open Enrollment Procedures</w:t>
            </w:r>
            <w:r w:rsidR="0014106D">
              <w:rPr>
                <w:noProof/>
                <w:webHidden/>
              </w:rPr>
              <w:tab/>
            </w:r>
            <w:r w:rsidR="0014106D">
              <w:rPr>
                <w:noProof/>
                <w:webHidden/>
              </w:rPr>
              <w:fldChar w:fldCharType="begin"/>
            </w:r>
            <w:r w:rsidR="0014106D">
              <w:rPr>
                <w:noProof/>
                <w:webHidden/>
              </w:rPr>
              <w:instrText xml:space="preserve"> PAGEREF _Toc206071942 \h </w:instrText>
            </w:r>
            <w:r w:rsidR="0014106D">
              <w:rPr>
                <w:noProof/>
                <w:webHidden/>
              </w:rPr>
            </w:r>
            <w:r w:rsidR="0014106D">
              <w:rPr>
                <w:noProof/>
                <w:webHidden/>
              </w:rPr>
              <w:fldChar w:fldCharType="separate"/>
            </w:r>
            <w:r w:rsidR="0049567A">
              <w:rPr>
                <w:noProof/>
                <w:webHidden/>
              </w:rPr>
              <w:t>214</w:t>
            </w:r>
            <w:r w:rsidR="0014106D">
              <w:rPr>
                <w:noProof/>
                <w:webHidden/>
              </w:rPr>
              <w:fldChar w:fldCharType="end"/>
            </w:r>
          </w:hyperlink>
        </w:p>
        <w:p w14:paraId="2A735A33" w14:textId="795D01A4" w:rsidR="0014106D" w:rsidRDefault="00D02CE4">
          <w:pPr>
            <w:pStyle w:val="TOC2"/>
            <w:tabs>
              <w:tab w:val="left" w:pos="1100"/>
              <w:tab w:val="right" w:leader="dot" w:pos="10810"/>
            </w:tabs>
            <w:rPr>
              <w:rFonts w:cstheme="minorBidi"/>
              <w:noProof/>
            </w:rPr>
          </w:pPr>
          <w:hyperlink r:id="rId52" w:anchor="_Toc206071943" w:history="1">
            <w:r w:rsidR="0014106D" w:rsidRPr="002B6EC7">
              <w:rPr>
                <w:rStyle w:val="Hyperlink"/>
                <w:noProof/>
                <w:lang w:bidi="en-US"/>
              </w:rPr>
              <w:t>3120</w:t>
            </w:r>
            <w:r w:rsidR="0014106D">
              <w:rPr>
                <w:rFonts w:cstheme="minorBidi"/>
                <w:noProof/>
              </w:rPr>
              <w:tab/>
            </w:r>
            <w:r w:rsidR="0014106D" w:rsidRPr="002B6EC7">
              <w:rPr>
                <w:rStyle w:val="Hyperlink"/>
                <w:noProof/>
                <w:lang w:bidi="en-US"/>
              </w:rPr>
              <w:t>Military Recruiter Policy</w:t>
            </w:r>
            <w:r w:rsidR="0014106D">
              <w:rPr>
                <w:noProof/>
                <w:webHidden/>
              </w:rPr>
              <w:tab/>
            </w:r>
            <w:r w:rsidR="0014106D">
              <w:rPr>
                <w:noProof/>
                <w:webHidden/>
              </w:rPr>
              <w:fldChar w:fldCharType="begin"/>
            </w:r>
            <w:r w:rsidR="0014106D">
              <w:rPr>
                <w:noProof/>
                <w:webHidden/>
              </w:rPr>
              <w:instrText xml:space="preserve"> PAGEREF _Toc206071943 \h </w:instrText>
            </w:r>
            <w:r w:rsidR="0014106D">
              <w:rPr>
                <w:noProof/>
                <w:webHidden/>
              </w:rPr>
            </w:r>
            <w:r w:rsidR="0014106D">
              <w:rPr>
                <w:noProof/>
                <w:webHidden/>
              </w:rPr>
              <w:fldChar w:fldCharType="separate"/>
            </w:r>
            <w:r w:rsidR="0049567A">
              <w:rPr>
                <w:noProof/>
                <w:webHidden/>
              </w:rPr>
              <w:t>215</w:t>
            </w:r>
            <w:r w:rsidR="0014106D">
              <w:rPr>
                <w:noProof/>
                <w:webHidden/>
              </w:rPr>
              <w:fldChar w:fldCharType="end"/>
            </w:r>
          </w:hyperlink>
        </w:p>
        <w:p w14:paraId="26583085" w14:textId="55A0C7BB" w:rsidR="0014106D" w:rsidRDefault="00D02CE4">
          <w:pPr>
            <w:pStyle w:val="TOC2"/>
            <w:tabs>
              <w:tab w:val="left" w:pos="1100"/>
              <w:tab w:val="right" w:leader="dot" w:pos="10810"/>
            </w:tabs>
            <w:rPr>
              <w:rFonts w:cstheme="minorBidi"/>
              <w:noProof/>
            </w:rPr>
          </w:pPr>
          <w:hyperlink r:id="rId53" w:anchor="_Toc206071944" w:history="1">
            <w:r w:rsidR="0014106D" w:rsidRPr="002B6EC7">
              <w:rPr>
                <w:rStyle w:val="Hyperlink"/>
                <w:noProof/>
                <w:lang w:bidi="en-US"/>
              </w:rPr>
              <w:t>3125</w:t>
            </w:r>
            <w:r w:rsidR="0014106D">
              <w:rPr>
                <w:rFonts w:cstheme="minorBidi"/>
                <w:noProof/>
              </w:rPr>
              <w:tab/>
            </w:r>
            <w:r w:rsidR="0014106D" w:rsidRPr="002B6EC7">
              <w:rPr>
                <w:rStyle w:val="Hyperlink"/>
                <w:noProof/>
                <w:lang w:bidi="en-US"/>
              </w:rPr>
              <w:t>Positive Time Reporting</w:t>
            </w:r>
            <w:r w:rsidR="0014106D">
              <w:rPr>
                <w:noProof/>
                <w:webHidden/>
              </w:rPr>
              <w:tab/>
            </w:r>
            <w:r w:rsidR="0014106D">
              <w:rPr>
                <w:noProof/>
                <w:webHidden/>
              </w:rPr>
              <w:fldChar w:fldCharType="begin"/>
            </w:r>
            <w:r w:rsidR="0014106D">
              <w:rPr>
                <w:noProof/>
                <w:webHidden/>
              </w:rPr>
              <w:instrText xml:space="preserve"> PAGEREF _Toc206071944 \h </w:instrText>
            </w:r>
            <w:r w:rsidR="0014106D">
              <w:rPr>
                <w:noProof/>
                <w:webHidden/>
              </w:rPr>
            </w:r>
            <w:r w:rsidR="0014106D">
              <w:rPr>
                <w:noProof/>
                <w:webHidden/>
              </w:rPr>
              <w:fldChar w:fldCharType="separate"/>
            </w:r>
            <w:r w:rsidR="0049567A">
              <w:rPr>
                <w:noProof/>
                <w:webHidden/>
              </w:rPr>
              <w:t>216</w:t>
            </w:r>
            <w:r w:rsidR="0014106D">
              <w:rPr>
                <w:noProof/>
                <w:webHidden/>
              </w:rPr>
              <w:fldChar w:fldCharType="end"/>
            </w:r>
          </w:hyperlink>
        </w:p>
        <w:p w14:paraId="204A1790" w14:textId="4195E089" w:rsidR="0014106D" w:rsidRDefault="00D02CE4">
          <w:pPr>
            <w:pStyle w:val="TOC2"/>
            <w:tabs>
              <w:tab w:val="left" w:pos="1100"/>
              <w:tab w:val="right" w:leader="dot" w:pos="10810"/>
            </w:tabs>
            <w:rPr>
              <w:rFonts w:cstheme="minorBidi"/>
              <w:noProof/>
            </w:rPr>
          </w:pPr>
          <w:hyperlink r:id="rId54" w:anchor="_Toc206071945" w:history="1">
            <w:r w:rsidR="0014106D" w:rsidRPr="002B6EC7">
              <w:rPr>
                <w:rStyle w:val="Hyperlink"/>
                <w:noProof/>
                <w:lang w:bidi="en-US"/>
              </w:rPr>
              <w:t>3575</w:t>
            </w:r>
            <w:r w:rsidR="0014106D">
              <w:rPr>
                <w:rFonts w:cstheme="minorBidi"/>
                <w:noProof/>
              </w:rPr>
              <w:tab/>
            </w:r>
            <w:r w:rsidR="0014106D" w:rsidRPr="002B6EC7">
              <w:rPr>
                <w:rStyle w:val="Hyperlink"/>
                <w:noProof/>
                <w:lang w:bidi="en-US"/>
              </w:rPr>
              <w:t>Student Data Privacy and Security</w:t>
            </w:r>
            <w:r w:rsidR="0014106D">
              <w:rPr>
                <w:noProof/>
                <w:webHidden/>
              </w:rPr>
              <w:tab/>
            </w:r>
            <w:r w:rsidR="0014106D">
              <w:rPr>
                <w:noProof/>
                <w:webHidden/>
              </w:rPr>
              <w:fldChar w:fldCharType="begin"/>
            </w:r>
            <w:r w:rsidR="0014106D">
              <w:rPr>
                <w:noProof/>
                <w:webHidden/>
              </w:rPr>
              <w:instrText xml:space="preserve"> PAGEREF _Toc206071945 \h </w:instrText>
            </w:r>
            <w:r w:rsidR="0014106D">
              <w:rPr>
                <w:noProof/>
                <w:webHidden/>
              </w:rPr>
            </w:r>
            <w:r w:rsidR="0014106D">
              <w:rPr>
                <w:noProof/>
                <w:webHidden/>
              </w:rPr>
              <w:fldChar w:fldCharType="separate"/>
            </w:r>
            <w:r w:rsidR="0049567A">
              <w:rPr>
                <w:noProof/>
                <w:webHidden/>
              </w:rPr>
              <w:t>217</w:t>
            </w:r>
            <w:r w:rsidR="0014106D">
              <w:rPr>
                <w:noProof/>
                <w:webHidden/>
              </w:rPr>
              <w:fldChar w:fldCharType="end"/>
            </w:r>
          </w:hyperlink>
        </w:p>
        <w:p w14:paraId="5576C075" w14:textId="262D8225" w:rsidR="0014106D" w:rsidRDefault="00D02CE4">
          <w:pPr>
            <w:pStyle w:val="TOC2"/>
            <w:tabs>
              <w:tab w:val="right" w:leader="dot" w:pos="10810"/>
            </w:tabs>
            <w:rPr>
              <w:rFonts w:cstheme="minorBidi"/>
              <w:noProof/>
            </w:rPr>
          </w:pPr>
          <w:hyperlink w:anchor="_Toc206071946" w:history="1">
            <w:r w:rsidR="0014106D" w:rsidRPr="002B6EC7">
              <w:rPr>
                <w:rStyle w:val="Hyperlink"/>
                <w:noProof/>
                <w:lang w:bidi="en-US"/>
              </w:rPr>
              <w:t>Definitions</w:t>
            </w:r>
            <w:r w:rsidR="0014106D">
              <w:rPr>
                <w:noProof/>
                <w:webHidden/>
              </w:rPr>
              <w:tab/>
            </w:r>
            <w:r w:rsidR="0014106D">
              <w:rPr>
                <w:noProof/>
                <w:webHidden/>
              </w:rPr>
              <w:fldChar w:fldCharType="begin"/>
            </w:r>
            <w:r w:rsidR="0014106D">
              <w:rPr>
                <w:noProof/>
                <w:webHidden/>
              </w:rPr>
              <w:instrText xml:space="preserve"> PAGEREF _Toc206071946 \h </w:instrText>
            </w:r>
            <w:r w:rsidR="0014106D">
              <w:rPr>
                <w:noProof/>
                <w:webHidden/>
              </w:rPr>
            </w:r>
            <w:r w:rsidR="0014106D">
              <w:rPr>
                <w:noProof/>
                <w:webHidden/>
              </w:rPr>
              <w:fldChar w:fldCharType="separate"/>
            </w:r>
            <w:r w:rsidR="0049567A">
              <w:rPr>
                <w:noProof/>
                <w:webHidden/>
              </w:rPr>
              <w:t>218</w:t>
            </w:r>
            <w:r w:rsidR="0014106D">
              <w:rPr>
                <w:noProof/>
                <w:webHidden/>
              </w:rPr>
              <w:fldChar w:fldCharType="end"/>
            </w:r>
          </w:hyperlink>
        </w:p>
        <w:p w14:paraId="47C23DD7" w14:textId="448ABC44" w:rsidR="0014106D" w:rsidRDefault="00D02CE4">
          <w:pPr>
            <w:pStyle w:val="TOC2"/>
            <w:tabs>
              <w:tab w:val="right" w:leader="dot" w:pos="10810"/>
            </w:tabs>
            <w:rPr>
              <w:rFonts w:cstheme="minorBidi"/>
              <w:noProof/>
            </w:rPr>
          </w:pPr>
          <w:hyperlink w:anchor="_Toc206071947" w:history="1">
            <w:r w:rsidR="0014106D" w:rsidRPr="002B6EC7">
              <w:rPr>
                <w:rStyle w:val="Hyperlink"/>
                <w:noProof/>
                <w:lang w:bidi="en-US"/>
              </w:rPr>
              <w:t>Collection</w:t>
            </w:r>
            <w:r w:rsidR="0014106D">
              <w:rPr>
                <w:noProof/>
                <w:webHidden/>
              </w:rPr>
              <w:tab/>
            </w:r>
            <w:r w:rsidR="0014106D">
              <w:rPr>
                <w:noProof/>
                <w:webHidden/>
              </w:rPr>
              <w:fldChar w:fldCharType="begin"/>
            </w:r>
            <w:r w:rsidR="0014106D">
              <w:rPr>
                <w:noProof/>
                <w:webHidden/>
              </w:rPr>
              <w:instrText xml:space="preserve"> PAGEREF _Toc206071947 \h </w:instrText>
            </w:r>
            <w:r w:rsidR="0014106D">
              <w:rPr>
                <w:noProof/>
                <w:webHidden/>
              </w:rPr>
            </w:r>
            <w:r w:rsidR="0014106D">
              <w:rPr>
                <w:noProof/>
                <w:webHidden/>
              </w:rPr>
              <w:fldChar w:fldCharType="separate"/>
            </w:r>
            <w:r w:rsidR="0049567A">
              <w:rPr>
                <w:noProof/>
                <w:webHidden/>
              </w:rPr>
              <w:t>218</w:t>
            </w:r>
            <w:r w:rsidR="0014106D">
              <w:rPr>
                <w:noProof/>
                <w:webHidden/>
              </w:rPr>
              <w:fldChar w:fldCharType="end"/>
            </w:r>
          </w:hyperlink>
        </w:p>
        <w:p w14:paraId="01CB4C2F" w14:textId="7DFBD93F" w:rsidR="0014106D" w:rsidRDefault="00D02CE4">
          <w:pPr>
            <w:pStyle w:val="TOC2"/>
            <w:tabs>
              <w:tab w:val="right" w:leader="dot" w:pos="10810"/>
            </w:tabs>
            <w:rPr>
              <w:rFonts w:cstheme="minorBidi"/>
              <w:noProof/>
            </w:rPr>
          </w:pPr>
          <w:hyperlink w:anchor="_Toc206071948" w:history="1">
            <w:r w:rsidR="0014106D" w:rsidRPr="002B6EC7">
              <w:rPr>
                <w:rStyle w:val="Hyperlink"/>
                <w:noProof/>
                <w:lang w:bidi="en-US"/>
              </w:rPr>
              <w:t>Access</w:t>
            </w:r>
            <w:r w:rsidR="0014106D">
              <w:rPr>
                <w:noProof/>
                <w:webHidden/>
              </w:rPr>
              <w:tab/>
            </w:r>
            <w:r w:rsidR="0014106D">
              <w:rPr>
                <w:noProof/>
                <w:webHidden/>
              </w:rPr>
              <w:fldChar w:fldCharType="begin"/>
            </w:r>
            <w:r w:rsidR="0014106D">
              <w:rPr>
                <w:noProof/>
                <w:webHidden/>
              </w:rPr>
              <w:instrText xml:space="preserve"> PAGEREF _Toc206071948 \h </w:instrText>
            </w:r>
            <w:r w:rsidR="0014106D">
              <w:rPr>
                <w:noProof/>
                <w:webHidden/>
              </w:rPr>
            </w:r>
            <w:r w:rsidR="0014106D">
              <w:rPr>
                <w:noProof/>
                <w:webHidden/>
              </w:rPr>
              <w:fldChar w:fldCharType="separate"/>
            </w:r>
            <w:r w:rsidR="0049567A">
              <w:rPr>
                <w:noProof/>
                <w:webHidden/>
              </w:rPr>
              <w:t>218</w:t>
            </w:r>
            <w:r w:rsidR="0014106D">
              <w:rPr>
                <w:noProof/>
                <w:webHidden/>
              </w:rPr>
              <w:fldChar w:fldCharType="end"/>
            </w:r>
          </w:hyperlink>
        </w:p>
        <w:p w14:paraId="6F3649D7" w14:textId="09566E25" w:rsidR="0014106D" w:rsidRDefault="00D02CE4">
          <w:pPr>
            <w:pStyle w:val="TOC2"/>
            <w:tabs>
              <w:tab w:val="right" w:leader="dot" w:pos="10810"/>
            </w:tabs>
            <w:rPr>
              <w:rFonts w:cstheme="minorBidi"/>
              <w:noProof/>
            </w:rPr>
          </w:pPr>
          <w:hyperlink w:anchor="_Toc206071949" w:history="1">
            <w:r w:rsidR="0014106D" w:rsidRPr="002B6EC7">
              <w:rPr>
                <w:rStyle w:val="Hyperlink"/>
                <w:noProof/>
                <w:lang w:bidi="en-US"/>
              </w:rPr>
              <w:t>Security</w:t>
            </w:r>
            <w:r w:rsidR="0014106D">
              <w:rPr>
                <w:noProof/>
                <w:webHidden/>
              </w:rPr>
              <w:tab/>
            </w:r>
            <w:r w:rsidR="0014106D">
              <w:rPr>
                <w:noProof/>
                <w:webHidden/>
              </w:rPr>
              <w:fldChar w:fldCharType="begin"/>
            </w:r>
            <w:r w:rsidR="0014106D">
              <w:rPr>
                <w:noProof/>
                <w:webHidden/>
              </w:rPr>
              <w:instrText xml:space="preserve"> PAGEREF _Toc206071949 \h </w:instrText>
            </w:r>
            <w:r w:rsidR="0014106D">
              <w:rPr>
                <w:noProof/>
                <w:webHidden/>
              </w:rPr>
            </w:r>
            <w:r w:rsidR="0014106D">
              <w:rPr>
                <w:noProof/>
                <w:webHidden/>
              </w:rPr>
              <w:fldChar w:fldCharType="separate"/>
            </w:r>
            <w:r w:rsidR="0049567A">
              <w:rPr>
                <w:noProof/>
                <w:webHidden/>
              </w:rPr>
              <w:t>219</w:t>
            </w:r>
            <w:r w:rsidR="0014106D">
              <w:rPr>
                <w:noProof/>
                <w:webHidden/>
              </w:rPr>
              <w:fldChar w:fldCharType="end"/>
            </w:r>
          </w:hyperlink>
        </w:p>
        <w:p w14:paraId="10BBA1BD" w14:textId="7C070A5C" w:rsidR="0014106D" w:rsidRDefault="00D02CE4">
          <w:pPr>
            <w:pStyle w:val="TOC2"/>
            <w:tabs>
              <w:tab w:val="right" w:leader="dot" w:pos="10810"/>
            </w:tabs>
            <w:rPr>
              <w:rFonts w:cstheme="minorBidi"/>
              <w:noProof/>
            </w:rPr>
          </w:pPr>
          <w:hyperlink w:anchor="_Toc206071950" w:history="1">
            <w:r w:rsidR="0014106D" w:rsidRPr="002B6EC7">
              <w:rPr>
                <w:rStyle w:val="Hyperlink"/>
                <w:noProof/>
                <w:lang w:bidi="en-US"/>
              </w:rPr>
              <w:t>Use</w:t>
            </w:r>
            <w:r w:rsidR="0014106D">
              <w:rPr>
                <w:noProof/>
                <w:webHidden/>
              </w:rPr>
              <w:tab/>
            </w:r>
            <w:r w:rsidR="0014106D">
              <w:rPr>
                <w:noProof/>
                <w:webHidden/>
              </w:rPr>
              <w:fldChar w:fldCharType="begin"/>
            </w:r>
            <w:r w:rsidR="0014106D">
              <w:rPr>
                <w:noProof/>
                <w:webHidden/>
              </w:rPr>
              <w:instrText xml:space="preserve"> PAGEREF _Toc206071950 \h </w:instrText>
            </w:r>
            <w:r w:rsidR="0014106D">
              <w:rPr>
                <w:noProof/>
                <w:webHidden/>
              </w:rPr>
            </w:r>
            <w:r w:rsidR="0014106D">
              <w:rPr>
                <w:noProof/>
                <w:webHidden/>
              </w:rPr>
              <w:fldChar w:fldCharType="separate"/>
            </w:r>
            <w:r w:rsidR="0049567A">
              <w:rPr>
                <w:noProof/>
                <w:webHidden/>
              </w:rPr>
              <w:t>219</w:t>
            </w:r>
            <w:r w:rsidR="0014106D">
              <w:rPr>
                <w:noProof/>
                <w:webHidden/>
              </w:rPr>
              <w:fldChar w:fldCharType="end"/>
            </w:r>
          </w:hyperlink>
        </w:p>
        <w:p w14:paraId="093897F8" w14:textId="5A177A09" w:rsidR="0014106D" w:rsidRDefault="00D02CE4">
          <w:pPr>
            <w:pStyle w:val="TOC2"/>
            <w:tabs>
              <w:tab w:val="left" w:pos="1100"/>
              <w:tab w:val="right" w:leader="dot" w:pos="10810"/>
            </w:tabs>
            <w:rPr>
              <w:rFonts w:cstheme="minorBidi"/>
              <w:noProof/>
            </w:rPr>
          </w:pPr>
          <w:hyperlink r:id="rId55" w:anchor="_Toc206071951" w:history="1">
            <w:r w:rsidR="0014106D" w:rsidRPr="002B6EC7">
              <w:rPr>
                <w:rStyle w:val="Hyperlink"/>
                <w:noProof/>
                <w:lang w:bidi="en-US"/>
              </w:rPr>
              <w:t>3570P</w:t>
            </w:r>
            <w:r w:rsidR="0014106D">
              <w:rPr>
                <w:rFonts w:cstheme="minorBidi"/>
                <w:noProof/>
              </w:rPr>
              <w:tab/>
            </w:r>
            <w:r w:rsidR="0014106D" w:rsidRPr="002B6EC7">
              <w:rPr>
                <w:rStyle w:val="Hyperlink"/>
                <w:noProof/>
                <w:lang w:bidi="en-US"/>
              </w:rPr>
              <w:t>Maintenance of Student Records</w:t>
            </w:r>
            <w:r w:rsidR="0014106D">
              <w:rPr>
                <w:noProof/>
                <w:webHidden/>
              </w:rPr>
              <w:tab/>
            </w:r>
            <w:r w:rsidR="0014106D">
              <w:rPr>
                <w:noProof/>
                <w:webHidden/>
              </w:rPr>
              <w:fldChar w:fldCharType="begin"/>
            </w:r>
            <w:r w:rsidR="0014106D">
              <w:rPr>
                <w:noProof/>
                <w:webHidden/>
              </w:rPr>
              <w:instrText xml:space="preserve"> PAGEREF _Toc206071951 \h </w:instrText>
            </w:r>
            <w:r w:rsidR="0014106D">
              <w:rPr>
                <w:noProof/>
                <w:webHidden/>
              </w:rPr>
            </w:r>
            <w:r w:rsidR="0014106D">
              <w:rPr>
                <w:noProof/>
                <w:webHidden/>
              </w:rPr>
              <w:fldChar w:fldCharType="separate"/>
            </w:r>
            <w:r w:rsidR="0049567A">
              <w:rPr>
                <w:noProof/>
                <w:webHidden/>
              </w:rPr>
              <w:t>220</w:t>
            </w:r>
            <w:r w:rsidR="0014106D">
              <w:rPr>
                <w:noProof/>
                <w:webHidden/>
              </w:rPr>
              <w:fldChar w:fldCharType="end"/>
            </w:r>
          </w:hyperlink>
        </w:p>
        <w:p w14:paraId="5B2AC36F" w14:textId="58FD7A9E" w:rsidR="0014106D" w:rsidRDefault="00D02CE4">
          <w:pPr>
            <w:pStyle w:val="TOC1"/>
            <w:tabs>
              <w:tab w:val="right" w:leader="dot" w:pos="10810"/>
            </w:tabs>
            <w:rPr>
              <w:rFonts w:cstheme="minorBidi"/>
              <w:noProof/>
            </w:rPr>
          </w:pPr>
          <w:hyperlink w:anchor="_Toc206071952" w:history="1">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_Toc206071952 \h </w:instrText>
            </w:r>
            <w:r w:rsidR="0014106D">
              <w:rPr>
                <w:noProof/>
                <w:webHidden/>
              </w:rPr>
            </w:r>
            <w:r w:rsidR="0014106D">
              <w:rPr>
                <w:noProof/>
                <w:webHidden/>
              </w:rPr>
              <w:fldChar w:fldCharType="separate"/>
            </w:r>
            <w:r w:rsidR="0049567A">
              <w:rPr>
                <w:noProof/>
                <w:webHidden/>
              </w:rPr>
              <w:t>220</w:t>
            </w:r>
            <w:r w:rsidR="0014106D">
              <w:rPr>
                <w:noProof/>
                <w:webHidden/>
              </w:rPr>
              <w:fldChar w:fldCharType="end"/>
            </w:r>
          </w:hyperlink>
        </w:p>
        <w:p w14:paraId="129857F6" w14:textId="6AEC337B" w:rsidR="0014106D" w:rsidRDefault="00D02CE4">
          <w:pPr>
            <w:pStyle w:val="TOC2"/>
            <w:tabs>
              <w:tab w:val="right" w:leader="dot" w:pos="10810"/>
            </w:tabs>
            <w:rPr>
              <w:rFonts w:cstheme="minorBidi"/>
              <w:noProof/>
            </w:rPr>
          </w:pPr>
          <w:hyperlink w:anchor="_Toc206071953" w:history="1">
            <w:r w:rsidR="0014106D" w:rsidRPr="002B6EC7">
              <w:rPr>
                <w:rStyle w:val="Hyperlink"/>
                <w:noProof/>
              </w:rPr>
              <w:t>Maintenance of School Student Records</w:t>
            </w:r>
            <w:r w:rsidR="0014106D">
              <w:rPr>
                <w:noProof/>
                <w:webHidden/>
              </w:rPr>
              <w:tab/>
            </w:r>
            <w:r w:rsidR="0014106D">
              <w:rPr>
                <w:noProof/>
                <w:webHidden/>
              </w:rPr>
              <w:fldChar w:fldCharType="begin"/>
            </w:r>
            <w:r w:rsidR="0014106D">
              <w:rPr>
                <w:noProof/>
                <w:webHidden/>
              </w:rPr>
              <w:instrText xml:space="preserve"> PAGEREF _Toc206071953 \h </w:instrText>
            </w:r>
            <w:r w:rsidR="0014106D">
              <w:rPr>
                <w:noProof/>
                <w:webHidden/>
              </w:rPr>
            </w:r>
            <w:r w:rsidR="0014106D">
              <w:rPr>
                <w:noProof/>
                <w:webHidden/>
              </w:rPr>
              <w:fldChar w:fldCharType="separate"/>
            </w:r>
            <w:r w:rsidR="0049567A">
              <w:rPr>
                <w:noProof/>
                <w:webHidden/>
              </w:rPr>
              <w:t>220</w:t>
            </w:r>
            <w:r w:rsidR="0014106D">
              <w:rPr>
                <w:noProof/>
                <w:webHidden/>
              </w:rPr>
              <w:fldChar w:fldCharType="end"/>
            </w:r>
          </w:hyperlink>
        </w:p>
        <w:p w14:paraId="79733BA6" w14:textId="0C9BB13B" w:rsidR="0014106D" w:rsidRDefault="00D02CE4">
          <w:pPr>
            <w:pStyle w:val="TOC2"/>
            <w:tabs>
              <w:tab w:val="right" w:leader="dot" w:pos="10810"/>
            </w:tabs>
            <w:rPr>
              <w:rFonts w:cstheme="minorBidi"/>
              <w:noProof/>
            </w:rPr>
          </w:pPr>
          <w:hyperlink w:anchor="_Toc206071954" w:history="1">
            <w:r w:rsidR="0014106D" w:rsidRPr="002B6EC7">
              <w:rPr>
                <w:rStyle w:val="Hyperlink"/>
                <w:noProof/>
              </w:rPr>
              <w:t>Access to Student Records</w:t>
            </w:r>
            <w:r w:rsidR="0014106D">
              <w:rPr>
                <w:noProof/>
                <w:webHidden/>
              </w:rPr>
              <w:tab/>
            </w:r>
            <w:r w:rsidR="0014106D">
              <w:rPr>
                <w:noProof/>
                <w:webHidden/>
              </w:rPr>
              <w:fldChar w:fldCharType="begin"/>
            </w:r>
            <w:r w:rsidR="0014106D">
              <w:rPr>
                <w:noProof/>
                <w:webHidden/>
              </w:rPr>
              <w:instrText xml:space="preserve"> PAGEREF _Toc206071954 \h </w:instrText>
            </w:r>
            <w:r w:rsidR="0014106D">
              <w:rPr>
                <w:noProof/>
                <w:webHidden/>
              </w:rPr>
            </w:r>
            <w:r w:rsidR="0014106D">
              <w:rPr>
                <w:noProof/>
                <w:webHidden/>
              </w:rPr>
              <w:fldChar w:fldCharType="separate"/>
            </w:r>
            <w:r w:rsidR="0049567A">
              <w:rPr>
                <w:noProof/>
                <w:webHidden/>
              </w:rPr>
              <w:t>221</w:t>
            </w:r>
            <w:r w:rsidR="0014106D">
              <w:rPr>
                <w:noProof/>
                <w:webHidden/>
              </w:rPr>
              <w:fldChar w:fldCharType="end"/>
            </w:r>
          </w:hyperlink>
        </w:p>
        <w:p w14:paraId="54C453DA" w14:textId="2E4115D2" w:rsidR="0014106D" w:rsidRDefault="00D02CE4">
          <w:pPr>
            <w:pStyle w:val="TOC2"/>
            <w:tabs>
              <w:tab w:val="left" w:pos="1100"/>
              <w:tab w:val="right" w:leader="dot" w:pos="10810"/>
            </w:tabs>
            <w:rPr>
              <w:rFonts w:cstheme="minorBidi"/>
              <w:noProof/>
            </w:rPr>
          </w:pPr>
          <w:hyperlink r:id="rId56" w:anchor="_Toc206071955" w:history="1">
            <w:r w:rsidR="0014106D" w:rsidRPr="002B6EC7">
              <w:rPr>
                <w:rStyle w:val="Hyperlink"/>
                <w:noProof/>
                <w:lang w:bidi="en-US"/>
              </w:rPr>
              <w:t>3570F1</w:t>
            </w:r>
            <w:r w:rsidR="0014106D">
              <w:rPr>
                <w:rFonts w:cstheme="minorBidi"/>
                <w:noProof/>
              </w:rPr>
              <w:tab/>
            </w:r>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_Toc206071955 \h </w:instrText>
            </w:r>
            <w:r w:rsidR="0014106D">
              <w:rPr>
                <w:noProof/>
                <w:webHidden/>
              </w:rPr>
            </w:r>
            <w:r w:rsidR="0014106D">
              <w:rPr>
                <w:noProof/>
                <w:webHidden/>
              </w:rPr>
              <w:fldChar w:fldCharType="separate"/>
            </w:r>
            <w:r w:rsidR="0049567A">
              <w:rPr>
                <w:noProof/>
                <w:webHidden/>
              </w:rPr>
              <w:t>224</w:t>
            </w:r>
            <w:r w:rsidR="0014106D">
              <w:rPr>
                <w:noProof/>
                <w:webHidden/>
              </w:rPr>
              <w:fldChar w:fldCharType="end"/>
            </w:r>
          </w:hyperlink>
        </w:p>
        <w:p w14:paraId="0AD1B87A" w14:textId="4F77CB61" w:rsidR="0014106D" w:rsidRDefault="00D02CE4">
          <w:pPr>
            <w:pStyle w:val="TOC1"/>
            <w:tabs>
              <w:tab w:val="right" w:leader="dot" w:pos="10810"/>
            </w:tabs>
            <w:rPr>
              <w:rFonts w:cstheme="minorBidi"/>
              <w:noProof/>
            </w:rPr>
          </w:pPr>
          <w:hyperlink w:anchor="_Toc206071956" w:history="1">
            <w:r w:rsidR="0014106D" w:rsidRPr="002B6EC7">
              <w:rPr>
                <w:rStyle w:val="Hyperlink"/>
                <w:noProof/>
                <w:lang w:bidi="en-US"/>
              </w:rPr>
              <w:t>Student Records</w:t>
            </w:r>
            <w:r w:rsidR="0014106D">
              <w:rPr>
                <w:noProof/>
                <w:webHidden/>
              </w:rPr>
              <w:tab/>
            </w:r>
            <w:r w:rsidR="0014106D">
              <w:rPr>
                <w:noProof/>
                <w:webHidden/>
              </w:rPr>
              <w:fldChar w:fldCharType="begin"/>
            </w:r>
            <w:r w:rsidR="0014106D">
              <w:rPr>
                <w:noProof/>
                <w:webHidden/>
              </w:rPr>
              <w:instrText xml:space="preserve"> PAGEREF _Toc206071956 \h </w:instrText>
            </w:r>
            <w:r w:rsidR="0014106D">
              <w:rPr>
                <w:noProof/>
                <w:webHidden/>
              </w:rPr>
            </w:r>
            <w:r w:rsidR="0014106D">
              <w:rPr>
                <w:noProof/>
                <w:webHidden/>
              </w:rPr>
              <w:fldChar w:fldCharType="separate"/>
            </w:r>
            <w:r w:rsidR="0049567A">
              <w:rPr>
                <w:noProof/>
                <w:webHidden/>
              </w:rPr>
              <w:t>225</w:t>
            </w:r>
            <w:r w:rsidR="0014106D">
              <w:rPr>
                <w:noProof/>
                <w:webHidden/>
              </w:rPr>
              <w:fldChar w:fldCharType="end"/>
            </w:r>
          </w:hyperlink>
        </w:p>
        <w:p w14:paraId="2A9ED17A" w14:textId="3E8B0495" w:rsidR="0014106D" w:rsidRDefault="00D02CE4">
          <w:pPr>
            <w:pStyle w:val="TOC2"/>
            <w:tabs>
              <w:tab w:val="right" w:leader="dot" w:pos="10810"/>
            </w:tabs>
            <w:rPr>
              <w:rFonts w:cstheme="minorBidi"/>
              <w:noProof/>
            </w:rPr>
          </w:pPr>
          <w:hyperlink w:anchor="_Toc206071957" w:history="1">
            <w:r w:rsidR="0014106D" w:rsidRPr="002B6EC7">
              <w:rPr>
                <w:rStyle w:val="Hyperlink"/>
                <w:noProof/>
                <w:lang w:bidi="en-US"/>
              </w:rPr>
              <w:t>Notification to Parents’ and Student’s of Rights Concerning a Student’s School Records</w:t>
            </w:r>
            <w:r w:rsidR="0014106D">
              <w:rPr>
                <w:noProof/>
                <w:webHidden/>
              </w:rPr>
              <w:tab/>
            </w:r>
            <w:r w:rsidR="0014106D">
              <w:rPr>
                <w:noProof/>
                <w:webHidden/>
              </w:rPr>
              <w:fldChar w:fldCharType="begin"/>
            </w:r>
            <w:r w:rsidR="0014106D">
              <w:rPr>
                <w:noProof/>
                <w:webHidden/>
              </w:rPr>
              <w:instrText xml:space="preserve"> PAGEREF _Toc206071957 \h </w:instrText>
            </w:r>
            <w:r w:rsidR="0014106D">
              <w:rPr>
                <w:noProof/>
                <w:webHidden/>
              </w:rPr>
            </w:r>
            <w:r w:rsidR="0014106D">
              <w:rPr>
                <w:noProof/>
                <w:webHidden/>
              </w:rPr>
              <w:fldChar w:fldCharType="separate"/>
            </w:r>
            <w:r w:rsidR="0049567A">
              <w:rPr>
                <w:noProof/>
                <w:webHidden/>
              </w:rPr>
              <w:t>225</w:t>
            </w:r>
            <w:r w:rsidR="0014106D">
              <w:rPr>
                <w:noProof/>
                <w:webHidden/>
              </w:rPr>
              <w:fldChar w:fldCharType="end"/>
            </w:r>
          </w:hyperlink>
        </w:p>
        <w:p w14:paraId="29D6EECB" w14:textId="3FD5A59F" w:rsidR="0014106D" w:rsidRDefault="00D02CE4">
          <w:pPr>
            <w:pStyle w:val="TOC2"/>
            <w:tabs>
              <w:tab w:val="right" w:leader="dot" w:pos="10810"/>
            </w:tabs>
            <w:rPr>
              <w:rFonts w:cstheme="minorBidi"/>
              <w:noProof/>
            </w:rPr>
          </w:pPr>
          <w:hyperlink w:anchor="_Toc206071958" w:history="1">
            <w:r w:rsidR="0014106D" w:rsidRPr="002B6EC7">
              <w:rPr>
                <w:rStyle w:val="Hyperlink"/>
                <w:noProof/>
                <w:lang w:bidi="en-US"/>
              </w:rPr>
              <w:t>Family Educational Rights and Privacy Act (FERPA)</w:t>
            </w:r>
            <w:r w:rsidR="0014106D">
              <w:rPr>
                <w:noProof/>
                <w:webHidden/>
              </w:rPr>
              <w:tab/>
            </w:r>
            <w:r w:rsidR="0014106D">
              <w:rPr>
                <w:noProof/>
                <w:webHidden/>
              </w:rPr>
              <w:fldChar w:fldCharType="begin"/>
            </w:r>
            <w:r w:rsidR="0014106D">
              <w:rPr>
                <w:noProof/>
                <w:webHidden/>
              </w:rPr>
              <w:instrText xml:space="preserve"> PAGEREF _Toc206071958 \h </w:instrText>
            </w:r>
            <w:r w:rsidR="0014106D">
              <w:rPr>
                <w:noProof/>
                <w:webHidden/>
              </w:rPr>
            </w:r>
            <w:r w:rsidR="0014106D">
              <w:rPr>
                <w:noProof/>
                <w:webHidden/>
              </w:rPr>
              <w:fldChar w:fldCharType="separate"/>
            </w:r>
            <w:r w:rsidR="0049567A">
              <w:rPr>
                <w:noProof/>
                <w:webHidden/>
              </w:rPr>
              <w:t>225</w:t>
            </w:r>
            <w:r w:rsidR="0014106D">
              <w:rPr>
                <w:noProof/>
                <w:webHidden/>
              </w:rPr>
              <w:fldChar w:fldCharType="end"/>
            </w:r>
          </w:hyperlink>
        </w:p>
        <w:p w14:paraId="3593A170" w14:textId="0C964955" w:rsidR="0014106D" w:rsidRDefault="00D02CE4">
          <w:pPr>
            <w:pStyle w:val="TOC2"/>
            <w:tabs>
              <w:tab w:val="left" w:pos="1100"/>
              <w:tab w:val="right" w:leader="dot" w:pos="10810"/>
            </w:tabs>
            <w:rPr>
              <w:rFonts w:cstheme="minorBidi"/>
              <w:noProof/>
            </w:rPr>
          </w:pPr>
          <w:hyperlink r:id="rId57" w:anchor="_Toc206071959" w:history="1">
            <w:r w:rsidR="0014106D" w:rsidRPr="002B6EC7">
              <w:rPr>
                <w:rStyle w:val="Hyperlink"/>
                <w:noProof/>
                <w:lang w:bidi="en-US"/>
              </w:rPr>
              <w:t>3270</w:t>
            </w:r>
            <w:r w:rsidR="0014106D">
              <w:rPr>
                <w:rFonts w:cstheme="minorBidi"/>
                <w:noProof/>
              </w:rPr>
              <w:tab/>
            </w:r>
            <w:r w:rsidR="0014106D" w:rsidRPr="002B6EC7">
              <w:rPr>
                <w:rStyle w:val="Hyperlink"/>
                <w:noProof/>
                <w:lang w:bidi="en-US"/>
              </w:rPr>
              <w:t>Acceptable Computer Network Use Policy</w:t>
            </w:r>
            <w:r w:rsidR="0014106D">
              <w:rPr>
                <w:noProof/>
                <w:webHidden/>
              </w:rPr>
              <w:tab/>
            </w:r>
            <w:r w:rsidR="0014106D">
              <w:rPr>
                <w:noProof/>
                <w:webHidden/>
              </w:rPr>
              <w:fldChar w:fldCharType="begin"/>
            </w:r>
            <w:r w:rsidR="0014106D">
              <w:rPr>
                <w:noProof/>
                <w:webHidden/>
              </w:rPr>
              <w:instrText xml:space="preserve"> PAGEREF _Toc206071959 \h </w:instrText>
            </w:r>
            <w:r w:rsidR="0014106D">
              <w:rPr>
                <w:noProof/>
                <w:webHidden/>
              </w:rPr>
            </w:r>
            <w:r w:rsidR="0014106D">
              <w:rPr>
                <w:noProof/>
                <w:webHidden/>
              </w:rPr>
              <w:fldChar w:fldCharType="separate"/>
            </w:r>
            <w:r w:rsidR="0049567A">
              <w:rPr>
                <w:noProof/>
                <w:webHidden/>
              </w:rPr>
              <w:t>228</w:t>
            </w:r>
            <w:r w:rsidR="0014106D">
              <w:rPr>
                <w:noProof/>
                <w:webHidden/>
              </w:rPr>
              <w:fldChar w:fldCharType="end"/>
            </w:r>
          </w:hyperlink>
        </w:p>
        <w:p w14:paraId="7BA5084C" w14:textId="19266184" w:rsidR="0014106D" w:rsidRDefault="00D02CE4">
          <w:pPr>
            <w:pStyle w:val="TOC2"/>
            <w:tabs>
              <w:tab w:val="left" w:pos="1100"/>
              <w:tab w:val="right" w:leader="dot" w:pos="10810"/>
            </w:tabs>
            <w:rPr>
              <w:rFonts w:cstheme="minorBidi"/>
              <w:noProof/>
            </w:rPr>
          </w:pPr>
          <w:hyperlink r:id="rId58" w:anchor="_Toc206071960" w:history="1">
            <w:r w:rsidR="0014106D" w:rsidRPr="002B6EC7">
              <w:rPr>
                <w:rStyle w:val="Hyperlink"/>
                <w:noProof/>
                <w:lang w:bidi="en-US"/>
              </w:rPr>
              <w:t>3270P</w:t>
            </w:r>
            <w:r w:rsidR="0014106D">
              <w:rPr>
                <w:rFonts w:cstheme="minorBidi"/>
                <w:noProof/>
              </w:rPr>
              <w:tab/>
            </w:r>
            <w:r w:rsidR="0014106D" w:rsidRPr="002B6EC7">
              <w:rPr>
                <w:rStyle w:val="Hyperlink"/>
                <w:noProof/>
                <w:lang w:bidi="en-US"/>
              </w:rPr>
              <w:t>Internet Access Conduct Agreement</w:t>
            </w:r>
            <w:r w:rsidR="0014106D">
              <w:rPr>
                <w:noProof/>
                <w:webHidden/>
              </w:rPr>
              <w:tab/>
            </w:r>
            <w:r w:rsidR="0014106D">
              <w:rPr>
                <w:noProof/>
                <w:webHidden/>
              </w:rPr>
              <w:fldChar w:fldCharType="begin"/>
            </w:r>
            <w:r w:rsidR="0014106D">
              <w:rPr>
                <w:noProof/>
                <w:webHidden/>
              </w:rPr>
              <w:instrText xml:space="preserve"> PAGEREF _Toc206071960 \h </w:instrText>
            </w:r>
            <w:r w:rsidR="0014106D">
              <w:rPr>
                <w:noProof/>
                <w:webHidden/>
              </w:rPr>
            </w:r>
            <w:r w:rsidR="0014106D">
              <w:rPr>
                <w:noProof/>
                <w:webHidden/>
              </w:rPr>
              <w:fldChar w:fldCharType="separate"/>
            </w:r>
            <w:r w:rsidR="0049567A">
              <w:rPr>
                <w:noProof/>
                <w:webHidden/>
              </w:rPr>
              <w:t>233</w:t>
            </w:r>
            <w:r w:rsidR="0014106D">
              <w:rPr>
                <w:noProof/>
                <w:webHidden/>
              </w:rPr>
              <w:fldChar w:fldCharType="end"/>
            </w:r>
          </w:hyperlink>
        </w:p>
        <w:p w14:paraId="053C37CF" w14:textId="65DB29A8" w:rsidR="0014106D" w:rsidRDefault="00D02CE4">
          <w:pPr>
            <w:pStyle w:val="TOC1"/>
            <w:tabs>
              <w:tab w:val="left" w:pos="880"/>
              <w:tab w:val="right" w:leader="dot" w:pos="10810"/>
            </w:tabs>
            <w:rPr>
              <w:rFonts w:cstheme="minorBidi"/>
              <w:noProof/>
            </w:rPr>
          </w:pPr>
          <w:hyperlink r:id="rId59" w:anchor="_Toc206071961" w:history="1">
            <w:r w:rsidR="0014106D" w:rsidRPr="002B6EC7">
              <w:rPr>
                <w:rStyle w:val="Hyperlink"/>
                <w:noProof/>
                <w:lang w:bidi="en-US"/>
              </w:rPr>
              <w:t>5000</w:t>
            </w:r>
            <w:r w:rsidR="0014106D">
              <w:rPr>
                <w:rFonts w:cstheme="minorBidi"/>
                <w:noProof/>
              </w:rPr>
              <w:tab/>
            </w:r>
            <w:r w:rsidR="0014106D" w:rsidRPr="002B6EC7">
              <w:rPr>
                <w:rStyle w:val="Hyperlink"/>
                <w:noProof/>
                <w:lang w:bidi="en-US"/>
              </w:rPr>
              <w:t>PERSONNEL</w:t>
            </w:r>
            <w:r w:rsidR="0014106D">
              <w:rPr>
                <w:noProof/>
                <w:webHidden/>
              </w:rPr>
              <w:tab/>
            </w:r>
            <w:r w:rsidR="0014106D">
              <w:rPr>
                <w:noProof/>
                <w:webHidden/>
              </w:rPr>
              <w:fldChar w:fldCharType="begin"/>
            </w:r>
            <w:r w:rsidR="0014106D">
              <w:rPr>
                <w:noProof/>
                <w:webHidden/>
              </w:rPr>
              <w:instrText xml:space="preserve"> PAGEREF _Toc206071961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7235BEC3" w14:textId="73E45E65" w:rsidR="0014106D" w:rsidRDefault="00D02CE4">
          <w:pPr>
            <w:pStyle w:val="TOC2"/>
            <w:tabs>
              <w:tab w:val="left" w:pos="1100"/>
              <w:tab w:val="right" w:leader="dot" w:pos="10810"/>
            </w:tabs>
            <w:rPr>
              <w:rFonts w:cstheme="minorBidi"/>
              <w:noProof/>
            </w:rPr>
          </w:pPr>
          <w:hyperlink r:id="rId60" w:anchor="_Toc206071962" w:history="1">
            <w:r w:rsidR="0014106D" w:rsidRPr="002B6EC7">
              <w:rPr>
                <w:rStyle w:val="Hyperlink"/>
                <w:noProof/>
                <w:lang w:bidi="en-US"/>
              </w:rPr>
              <w:t>5001</w:t>
            </w:r>
            <w:r w:rsidR="0014106D">
              <w:rPr>
                <w:rFonts w:cstheme="minorBidi"/>
                <w:noProof/>
              </w:rPr>
              <w:tab/>
            </w:r>
            <w:r w:rsidR="0014106D" w:rsidRPr="002B6EC7">
              <w:rPr>
                <w:rStyle w:val="Hyperlink"/>
                <w:noProof/>
                <w:lang w:bidi="en-US"/>
              </w:rPr>
              <w:t>Guiding Principles and Duties</w:t>
            </w:r>
            <w:r w:rsidR="0014106D">
              <w:rPr>
                <w:noProof/>
                <w:webHidden/>
              </w:rPr>
              <w:tab/>
            </w:r>
            <w:r w:rsidR="0014106D">
              <w:rPr>
                <w:noProof/>
                <w:webHidden/>
              </w:rPr>
              <w:fldChar w:fldCharType="begin"/>
            </w:r>
            <w:r w:rsidR="0014106D">
              <w:rPr>
                <w:noProof/>
                <w:webHidden/>
              </w:rPr>
              <w:instrText xml:space="preserve"> PAGEREF _Toc206071962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12E43262" w14:textId="5A8A329A" w:rsidR="0014106D" w:rsidRDefault="00D02CE4">
          <w:pPr>
            <w:pStyle w:val="TOC2"/>
            <w:tabs>
              <w:tab w:val="left" w:pos="1100"/>
              <w:tab w:val="right" w:leader="dot" w:pos="10810"/>
            </w:tabs>
            <w:rPr>
              <w:rFonts w:cstheme="minorBidi"/>
              <w:noProof/>
            </w:rPr>
          </w:pPr>
          <w:hyperlink r:id="rId61" w:anchor="_Toc206071963" w:history="1">
            <w:r w:rsidR="0014106D" w:rsidRPr="002B6EC7">
              <w:rPr>
                <w:rStyle w:val="Hyperlink"/>
                <w:noProof/>
                <w:lang w:bidi="en-US"/>
              </w:rPr>
              <w:t>5002</w:t>
            </w:r>
            <w:r w:rsidR="0014106D">
              <w:rPr>
                <w:rFonts w:cstheme="minorBidi"/>
                <w:noProof/>
              </w:rPr>
              <w:tab/>
            </w:r>
            <w:r w:rsidR="0014106D" w:rsidRPr="002B6EC7">
              <w:rPr>
                <w:rStyle w:val="Hyperlink"/>
                <w:noProof/>
                <w:lang w:bidi="en-US"/>
              </w:rPr>
              <w:t>Selection of Personnel for Certified Positions</w:t>
            </w:r>
            <w:r w:rsidR="0014106D">
              <w:rPr>
                <w:noProof/>
                <w:webHidden/>
              </w:rPr>
              <w:tab/>
            </w:r>
            <w:r w:rsidR="0014106D">
              <w:rPr>
                <w:noProof/>
                <w:webHidden/>
              </w:rPr>
              <w:fldChar w:fldCharType="begin"/>
            </w:r>
            <w:r w:rsidR="0014106D">
              <w:rPr>
                <w:noProof/>
                <w:webHidden/>
              </w:rPr>
              <w:instrText xml:space="preserve"> PAGEREF _Toc206071963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576D90AC" w14:textId="18ABAEFA" w:rsidR="0014106D" w:rsidRDefault="00D02CE4">
          <w:pPr>
            <w:pStyle w:val="TOC3"/>
            <w:tabs>
              <w:tab w:val="left" w:pos="1320"/>
              <w:tab w:val="right" w:leader="dot" w:pos="10810"/>
            </w:tabs>
            <w:rPr>
              <w:rFonts w:cstheme="minorBidi"/>
              <w:noProof/>
            </w:rPr>
          </w:pPr>
          <w:hyperlink r:id="rId62" w:anchor="_Toc206071964" w:history="1">
            <w:r w:rsidR="0014106D" w:rsidRPr="002B6EC7">
              <w:rPr>
                <w:rStyle w:val="Hyperlink"/>
                <w:noProof/>
                <w:lang w:bidi="en-US"/>
              </w:rPr>
              <w:t>5002.1</w:t>
            </w:r>
            <w:r w:rsidR="0014106D">
              <w:rPr>
                <w:rFonts w:cstheme="minorBidi"/>
                <w:noProof/>
              </w:rPr>
              <w:tab/>
            </w:r>
            <w:r w:rsidR="0014106D" w:rsidRPr="002B6EC7">
              <w:rPr>
                <w:rStyle w:val="Hyperlink"/>
                <w:noProof/>
                <w:lang w:bidi="en-US"/>
              </w:rPr>
              <w:t>Open</w:t>
            </w:r>
            <w:r w:rsidR="0014106D" w:rsidRPr="002B6EC7">
              <w:rPr>
                <w:rStyle w:val="Hyperlink"/>
                <w:noProof/>
                <w:spacing w:val="-1"/>
                <w:lang w:bidi="en-US"/>
              </w:rPr>
              <w:t xml:space="preserve"> </w:t>
            </w:r>
            <w:r w:rsidR="0014106D" w:rsidRPr="002B6EC7">
              <w:rPr>
                <w:rStyle w:val="Hyperlink"/>
                <w:noProof/>
                <w:lang w:bidi="en-US"/>
              </w:rPr>
              <w:t>Positions</w:t>
            </w:r>
            <w:r w:rsidR="0014106D">
              <w:rPr>
                <w:noProof/>
                <w:webHidden/>
              </w:rPr>
              <w:tab/>
            </w:r>
            <w:r w:rsidR="0014106D">
              <w:rPr>
                <w:noProof/>
                <w:webHidden/>
              </w:rPr>
              <w:fldChar w:fldCharType="begin"/>
            </w:r>
            <w:r w:rsidR="0014106D">
              <w:rPr>
                <w:noProof/>
                <w:webHidden/>
              </w:rPr>
              <w:instrText xml:space="preserve"> PAGEREF _Toc206071964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215403BB" w14:textId="7E017556" w:rsidR="0014106D" w:rsidRDefault="00D02CE4">
          <w:pPr>
            <w:pStyle w:val="TOC3"/>
            <w:tabs>
              <w:tab w:val="left" w:pos="1320"/>
              <w:tab w:val="right" w:leader="dot" w:pos="10810"/>
            </w:tabs>
            <w:rPr>
              <w:rFonts w:cstheme="minorBidi"/>
              <w:noProof/>
            </w:rPr>
          </w:pPr>
          <w:hyperlink r:id="rId63" w:anchor="_Toc206071965" w:history="1">
            <w:r w:rsidR="0014106D" w:rsidRPr="002B6EC7">
              <w:rPr>
                <w:rStyle w:val="Hyperlink"/>
                <w:noProof/>
                <w:lang w:bidi="en-US"/>
              </w:rPr>
              <w:t>5002.2</w:t>
            </w:r>
            <w:r w:rsidR="0014106D">
              <w:rPr>
                <w:rFonts w:cstheme="minorBidi"/>
                <w:noProof/>
              </w:rPr>
              <w:tab/>
            </w:r>
            <w:r w:rsidR="0014106D" w:rsidRPr="002B6EC7">
              <w:rPr>
                <w:rStyle w:val="Hyperlink"/>
                <w:noProof/>
                <w:lang w:bidi="en-US"/>
              </w:rPr>
              <w:t>Qualifications and</w:t>
            </w:r>
            <w:r w:rsidR="0014106D" w:rsidRPr="002B6EC7">
              <w:rPr>
                <w:rStyle w:val="Hyperlink"/>
                <w:noProof/>
                <w:spacing w:val="-3"/>
                <w:lang w:bidi="en-US"/>
              </w:rPr>
              <w:t xml:space="preserve"> </w:t>
            </w:r>
            <w:r w:rsidR="0014106D" w:rsidRPr="002B6EC7">
              <w:rPr>
                <w:rStyle w:val="Hyperlink"/>
                <w:noProof/>
                <w:lang w:bidi="en-US"/>
              </w:rPr>
              <w:t>Certification</w:t>
            </w:r>
            <w:r w:rsidR="0014106D">
              <w:rPr>
                <w:noProof/>
                <w:webHidden/>
              </w:rPr>
              <w:tab/>
            </w:r>
            <w:r w:rsidR="0014106D">
              <w:rPr>
                <w:noProof/>
                <w:webHidden/>
              </w:rPr>
              <w:fldChar w:fldCharType="begin"/>
            </w:r>
            <w:r w:rsidR="0014106D">
              <w:rPr>
                <w:noProof/>
                <w:webHidden/>
              </w:rPr>
              <w:instrText xml:space="preserve"> PAGEREF _Toc206071965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2F1FF055" w14:textId="4A4ED2FB" w:rsidR="0014106D" w:rsidRDefault="00D02CE4">
          <w:pPr>
            <w:pStyle w:val="TOC3"/>
            <w:tabs>
              <w:tab w:val="left" w:pos="1320"/>
              <w:tab w:val="right" w:leader="dot" w:pos="10810"/>
            </w:tabs>
            <w:rPr>
              <w:rFonts w:cstheme="minorBidi"/>
              <w:noProof/>
            </w:rPr>
          </w:pPr>
          <w:hyperlink r:id="rId64" w:anchor="_Toc206071966" w:history="1">
            <w:r w:rsidR="0014106D" w:rsidRPr="002B6EC7">
              <w:rPr>
                <w:rStyle w:val="Hyperlink"/>
                <w:noProof/>
                <w:lang w:bidi="en-US"/>
              </w:rPr>
              <w:t>5002.3</w:t>
            </w:r>
            <w:r w:rsidR="0014106D">
              <w:rPr>
                <w:rFonts w:cstheme="minorBidi"/>
                <w:noProof/>
              </w:rPr>
              <w:tab/>
            </w:r>
            <w:r w:rsidR="0014106D" w:rsidRPr="002B6EC7">
              <w:rPr>
                <w:rStyle w:val="Hyperlink"/>
                <w:noProof/>
                <w:lang w:bidi="en-US"/>
              </w:rPr>
              <w:t>Criminal History / Background Checks (Adopted</w:t>
            </w:r>
            <w:r w:rsidR="0014106D" w:rsidRPr="002B6EC7">
              <w:rPr>
                <w:rStyle w:val="Hyperlink"/>
                <w:noProof/>
                <w:spacing w:val="-10"/>
                <w:lang w:bidi="en-US"/>
              </w:rPr>
              <w:t xml:space="preserve"> </w:t>
            </w:r>
            <w:r w:rsidR="0014106D" w:rsidRPr="002B6EC7">
              <w:rPr>
                <w:rStyle w:val="Hyperlink"/>
                <w:noProof/>
                <w:lang w:bidi="en-US"/>
              </w:rPr>
              <w:t>12/15/2008)</w:t>
            </w:r>
            <w:r w:rsidR="0014106D">
              <w:rPr>
                <w:noProof/>
                <w:webHidden/>
              </w:rPr>
              <w:tab/>
            </w:r>
            <w:r w:rsidR="0014106D">
              <w:rPr>
                <w:noProof/>
                <w:webHidden/>
              </w:rPr>
              <w:fldChar w:fldCharType="begin"/>
            </w:r>
            <w:r w:rsidR="0014106D">
              <w:rPr>
                <w:noProof/>
                <w:webHidden/>
              </w:rPr>
              <w:instrText xml:space="preserve"> PAGEREF _Toc206071966 \h </w:instrText>
            </w:r>
            <w:r w:rsidR="0014106D">
              <w:rPr>
                <w:noProof/>
                <w:webHidden/>
              </w:rPr>
            </w:r>
            <w:r w:rsidR="0014106D">
              <w:rPr>
                <w:noProof/>
                <w:webHidden/>
              </w:rPr>
              <w:fldChar w:fldCharType="separate"/>
            </w:r>
            <w:r w:rsidR="0049567A">
              <w:rPr>
                <w:noProof/>
                <w:webHidden/>
              </w:rPr>
              <w:t>240</w:t>
            </w:r>
            <w:r w:rsidR="0014106D">
              <w:rPr>
                <w:noProof/>
                <w:webHidden/>
              </w:rPr>
              <w:fldChar w:fldCharType="end"/>
            </w:r>
          </w:hyperlink>
        </w:p>
        <w:p w14:paraId="7753A6B8" w14:textId="6BF22DDC" w:rsidR="0014106D" w:rsidRDefault="00D02CE4">
          <w:pPr>
            <w:pStyle w:val="TOC2"/>
            <w:tabs>
              <w:tab w:val="left" w:pos="1100"/>
              <w:tab w:val="right" w:leader="dot" w:pos="10810"/>
            </w:tabs>
            <w:rPr>
              <w:rFonts w:cstheme="minorBidi"/>
              <w:noProof/>
            </w:rPr>
          </w:pPr>
          <w:hyperlink r:id="rId65" w:anchor="_Toc206071967" w:history="1">
            <w:r w:rsidR="0014106D" w:rsidRPr="002B6EC7">
              <w:rPr>
                <w:rStyle w:val="Hyperlink"/>
                <w:noProof/>
                <w:lang w:bidi="en-US"/>
              </w:rPr>
              <w:t>5003</w:t>
            </w:r>
            <w:r w:rsidR="0014106D">
              <w:rPr>
                <w:rFonts w:cstheme="minorBidi"/>
                <w:noProof/>
              </w:rPr>
              <w:tab/>
            </w:r>
            <w:r w:rsidR="0014106D" w:rsidRPr="002B6EC7">
              <w:rPr>
                <w:rStyle w:val="Hyperlink"/>
                <w:noProof/>
                <w:lang w:bidi="en-US"/>
              </w:rPr>
              <w:t>Conditions of Employment for Certified Positions</w:t>
            </w:r>
            <w:r w:rsidR="0014106D">
              <w:rPr>
                <w:noProof/>
                <w:webHidden/>
              </w:rPr>
              <w:tab/>
            </w:r>
            <w:r w:rsidR="0014106D">
              <w:rPr>
                <w:noProof/>
                <w:webHidden/>
              </w:rPr>
              <w:fldChar w:fldCharType="begin"/>
            </w:r>
            <w:r w:rsidR="0014106D">
              <w:rPr>
                <w:noProof/>
                <w:webHidden/>
              </w:rPr>
              <w:instrText xml:space="preserve"> PAGEREF _Toc206071967 \h </w:instrText>
            </w:r>
            <w:r w:rsidR="0014106D">
              <w:rPr>
                <w:noProof/>
                <w:webHidden/>
              </w:rPr>
            </w:r>
            <w:r w:rsidR="0014106D">
              <w:rPr>
                <w:noProof/>
                <w:webHidden/>
              </w:rPr>
              <w:fldChar w:fldCharType="separate"/>
            </w:r>
            <w:r w:rsidR="0049567A">
              <w:rPr>
                <w:noProof/>
                <w:webHidden/>
              </w:rPr>
              <w:t>241</w:t>
            </w:r>
            <w:r w:rsidR="0014106D">
              <w:rPr>
                <w:noProof/>
                <w:webHidden/>
              </w:rPr>
              <w:fldChar w:fldCharType="end"/>
            </w:r>
          </w:hyperlink>
        </w:p>
        <w:p w14:paraId="5F2FE9BC" w14:textId="3DCB8415" w:rsidR="0014106D" w:rsidRDefault="00D02CE4">
          <w:pPr>
            <w:pStyle w:val="TOC3"/>
            <w:tabs>
              <w:tab w:val="left" w:pos="1320"/>
              <w:tab w:val="right" w:leader="dot" w:pos="10810"/>
            </w:tabs>
            <w:rPr>
              <w:rFonts w:cstheme="minorBidi"/>
              <w:noProof/>
            </w:rPr>
          </w:pPr>
          <w:hyperlink r:id="rId66" w:anchor="_Toc206071968" w:history="1">
            <w:r w:rsidR="0014106D" w:rsidRPr="002B6EC7">
              <w:rPr>
                <w:rStyle w:val="Hyperlink"/>
                <w:noProof/>
                <w:lang w:bidi="en-US"/>
              </w:rPr>
              <w:t>5003.1</w:t>
            </w:r>
            <w:r w:rsidR="0014106D">
              <w:rPr>
                <w:rFonts w:cstheme="minorBidi"/>
                <w:noProof/>
              </w:rPr>
              <w:tab/>
            </w:r>
            <w:r w:rsidR="0014106D" w:rsidRPr="002B6EC7">
              <w:rPr>
                <w:rStyle w:val="Hyperlink"/>
                <w:noProof/>
                <w:lang w:bidi="en-US"/>
              </w:rPr>
              <w:t>Category of</w:t>
            </w:r>
            <w:r w:rsidR="0014106D" w:rsidRPr="002B6EC7">
              <w:rPr>
                <w:rStyle w:val="Hyperlink"/>
                <w:noProof/>
                <w:spacing w:val="-2"/>
                <w:lang w:bidi="en-US"/>
              </w:rPr>
              <w:t xml:space="preserve"> </w:t>
            </w:r>
            <w:r w:rsidR="0014106D" w:rsidRPr="002B6EC7">
              <w:rPr>
                <w:rStyle w:val="Hyperlink"/>
                <w:noProof/>
                <w:lang w:bidi="en-US"/>
              </w:rPr>
              <w:t>Contracts</w:t>
            </w:r>
            <w:r w:rsidR="0014106D">
              <w:rPr>
                <w:noProof/>
                <w:webHidden/>
              </w:rPr>
              <w:tab/>
            </w:r>
            <w:r w:rsidR="0014106D">
              <w:rPr>
                <w:noProof/>
                <w:webHidden/>
              </w:rPr>
              <w:fldChar w:fldCharType="begin"/>
            </w:r>
            <w:r w:rsidR="0014106D">
              <w:rPr>
                <w:noProof/>
                <w:webHidden/>
              </w:rPr>
              <w:instrText xml:space="preserve"> PAGEREF _Toc206071968 \h </w:instrText>
            </w:r>
            <w:r w:rsidR="0014106D">
              <w:rPr>
                <w:noProof/>
                <w:webHidden/>
              </w:rPr>
            </w:r>
            <w:r w:rsidR="0014106D">
              <w:rPr>
                <w:noProof/>
                <w:webHidden/>
              </w:rPr>
              <w:fldChar w:fldCharType="separate"/>
            </w:r>
            <w:r w:rsidR="0049567A">
              <w:rPr>
                <w:noProof/>
                <w:webHidden/>
              </w:rPr>
              <w:t>242</w:t>
            </w:r>
            <w:r w:rsidR="0014106D">
              <w:rPr>
                <w:noProof/>
                <w:webHidden/>
              </w:rPr>
              <w:fldChar w:fldCharType="end"/>
            </w:r>
          </w:hyperlink>
        </w:p>
        <w:p w14:paraId="4C26CC1B" w14:textId="576313E1" w:rsidR="0014106D" w:rsidRDefault="00D02CE4">
          <w:pPr>
            <w:pStyle w:val="TOC3"/>
            <w:tabs>
              <w:tab w:val="left" w:pos="1320"/>
              <w:tab w:val="right" w:leader="dot" w:pos="10810"/>
            </w:tabs>
            <w:rPr>
              <w:rFonts w:cstheme="minorBidi"/>
              <w:noProof/>
            </w:rPr>
          </w:pPr>
          <w:hyperlink r:id="rId67" w:anchor="_Toc206071969" w:history="1">
            <w:r w:rsidR="0014106D" w:rsidRPr="002B6EC7">
              <w:rPr>
                <w:rStyle w:val="Hyperlink"/>
                <w:noProof/>
                <w:lang w:bidi="en-US"/>
              </w:rPr>
              <w:t>5003.2</w:t>
            </w:r>
            <w:r w:rsidR="0014106D">
              <w:rPr>
                <w:rFonts w:cstheme="minorBidi"/>
                <w:noProof/>
              </w:rPr>
              <w:tab/>
            </w:r>
            <w:r w:rsidR="0014106D" w:rsidRPr="002B6EC7">
              <w:rPr>
                <w:rStyle w:val="Hyperlink"/>
                <w:noProof/>
                <w:lang w:bidi="en-US"/>
              </w:rPr>
              <w:t>Category 1 and 2 Annual Contracts (Non-Renewable) Idaho Code</w:t>
            </w:r>
            <w:r w:rsidR="0014106D" w:rsidRPr="002B6EC7">
              <w:rPr>
                <w:rStyle w:val="Hyperlink"/>
                <w:noProof/>
                <w:spacing w:val="-14"/>
                <w:lang w:bidi="en-US"/>
              </w:rPr>
              <w:t xml:space="preserve"> </w:t>
            </w:r>
            <w:r w:rsidR="0014106D" w:rsidRPr="002B6EC7">
              <w:rPr>
                <w:rStyle w:val="Hyperlink"/>
                <w:noProof/>
                <w:lang w:bidi="en-US"/>
              </w:rPr>
              <w:t>33-514</w:t>
            </w:r>
            <w:r w:rsidR="0014106D">
              <w:rPr>
                <w:noProof/>
                <w:webHidden/>
              </w:rPr>
              <w:tab/>
            </w:r>
            <w:r w:rsidR="0014106D">
              <w:rPr>
                <w:noProof/>
                <w:webHidden/>
              </w:rPr>
              <w:fldChar w:fldCharType="begin"/>
            </w:r>
            <w:r w:rsidR="0014106D">
              <w:rPr>
                <w:noProof/>
                <w:webHidden/>
              </w:rPr>
              <w:instrText xml:space="preserve"> PAGEREF _Toc206071969 \h </w:instrText>
            </w:r>
            <w:r w:rsidR="0014106D">
              <w:rPr>
                <w:noProof/>
                <w:webHidden/>
              </w:rPr>
            </w:r>
            <w:r w:rsidR="0014106D">
              <w:rPr>
                <w:noProof/>
                <w:webHidden/>
              </w:rPr>
              <w:fldChar w:fldCharType="separate"/>
            </w:r>
            <w:r w:rsidR="0049567A">
              <w:rPr>
                <w:noProof/>
                <w:webHidden/>
              </w:rPr>
              <w:t>243</w:t>
            </w:r>
            <w:r w:rsidR="0014106D">
              <w:rPr>
                <w:noProof/>
                <w:webHidden/>
              </w:rPr>
              <w:fldChar w:fldCharType="end"/>
            </w:r>
          </w:hyperlink>
        </w:p>
        <w:p w14:paraId="0770F67D" w14:textId="026574F1" w:rsidR="0014106D" w:rsidRDefault="00D02CE4">
          <w:pPr>
            <w:pStyle w:val="TOC3"/>
            <w:tabs>
              <w:tab w:val="left" w:pos="1320"/>
              <w:tab w:val="right" w:leader="dot" w:pos="10810"/>
            </w:tabs>
            <w:rPr>
              <w:rFonts w:cstheme="minorBidi"/>
              <w:noProof/>
            </w:rPr>
          </w:pPr>
          <w:hyperlink r:id="rId68" w:anchor="_Toc206071970" w:history="1">
            <w:r w:rsidR="0014106D" w:rsidRPr="002B6EC7">
              <w:rPr>
                <w:rStyle w:val="Hyperlink"/>
                <w:noProof/>
                <w:lang w:bidi="en-US"/>
              </w:rPr>
              <w:t>5003.3</w:t>
            </w:r>
            <w:r w:rsidR="0014106D">
              <w:rPr>
                <w:rFonts w:cstheme="minorBidi"/>
                <w:noProof/>
              </w:rPr>
              <w:tab/>
            </w:r>
            <w:r w:rsidR="0014106D" w:rsidRPr="002B6EC7">
              <w:rPr>
                <w:rStyle w:val="Hyperlink"/>
                <w:noProof/>
                <w:lang w:bidi="en-US"/>
              </w:rPr>
              <w:t>Category 3 Annual Contracts (Renewable) Idaho Code</w:t>
            </w:r>
            <w:r w:rsidR="0014106D" w:rsidRPr="002B6EC7">
              <w:rPr>
                <w:rStyle w:val="Hyperlink"/>
                <w:noProof/>
                <w:spacing w:val="-7"/>
                <w:lang w:bidi="en-US"/>
              </w:rPr>
              <w:t xml:space="preserve"> </w:t>
            </w:r>
            <w:r w:rsidR="0014106D" w:rsidRPr="002B6EC7">
              <w:rPr>
                <w:rStyle w:val="Hyperlink"/>
                <w:noProof/>
                <w:lang w:bidi="en-US"/>
              </w:rPr>
              <w:t>33-515</w:t>
            </w:r>
            <w:r w:rsidR="0014106D">
              <w:rPr>
                <w:noProof/>
                <w:webHidden/>
              </w:rPr>
              <w:tab/>
            </w:r>
            <w:r w:rsidR="0014106D">
              <w:rPr>
                <w:noProof/>
                <w:webHidden/>
              </w:rPr>
              <w:fldChar w:fldCharType="begin"/>
            </w:r>
            <w:r w:rsidR="0014106D">
              <w:rPr>
                <w:noProof/>
                <w:webHidden/>
              </w:rPr>
              <w:instrText xml:space="preserve"> PAGEREF _Toc206071970 \h </w:instrText>
            </w:r>
            <w:r w:rsidR="0014106D">
              <w:rPr>
                <w:noProof/>
                <w:webHidden/>
              </w:rPr>
            </w:r>
            <w:r w:rsidR="0014106D">
              <w:rPr>
                <w:noProof/>
                <w:webHidden/>
              </w:rPr>
              <w:fldChar w:fldCharType="separate"/>
            </w:r>
            <w:r w:rsidR="0049567A">
              <w:rPr>
                <w:noProof/>
                <w:webHidden/>
              </w:rPr>
              <w:t>243</w:t>
            </w:r>
            <w:r w:rsidR="0014106D">
              <w:rPr>
                <w:noProof/>
                <w:webHidden/>
              </w:rPr>
              <w:fldChar w:fldCharType="end"/>
            </w:r>
          </w:hyperlink>
        </w:p>
        <w:p w14:paraId="13ACC240" w14:textId="594BEB9A" w:rsidR="0014106D" w:rsidRDefault="00D02CE4">
          <w:pPr>
            <w:pStyle w:val="TOC3"/>
            <w:tabs>
              <w:tab w:val="left" w:pos="1320"/>
              <w:tab w:val="right" w:leader="dot" w:pos="10810"/>
            </w:tabs>
            <w:rPr>
              <w:rFonts w:cstheme="minorBidi"/>
              <w:noProof/>
            </w:rPr>
          </w:pPr>
          <w:hyperlink r:id="rId69" w:anchor="_Toc206071971" w:history="1">
            <w:r w:rsidR="0014106D" w:rsidRPr="002B6EC7">
              <w:rPr>
                <w:rStyle w:val="Hyperlink"/>
                <w:noProof/>
                <w:lang w:bidi="en-US"/>
              </w:rPr>
              <w:t>5003.4</w:t>
            </w:r>
            <w:r w:rsidR="0014106D">
              <w:rPr>
                <w:rFonts w:cstheme="minorBidi"/>
                <w:noProof/>
              </w:rPr>
              <w:tab/>
            </w:r>
            <w:r w:rsidR="0014106D" w:rsidRPr="002B6EC7">
              <w:rPr>
                <w:rStyle w:val="Hyperlink"/>
                <w:noProof/>
                <w:lang w:bidi="en-US"/>
              </w:rPr>
              <w:t>Retired</w:t>
            </w:r>
            <w:r w:rsidR="0014106D" w:rsidRPr="002B6EC7">
              <w:rPr>
                <w:rStyle w:val="Hyperlink"/>
                <w:noProof/>
                <w:spacing w:val="-2"/>
                <w:lang w:bidi="en-US"/>
              </w:rPr>
              <w:t xml:space="preserve"> </w:t>
            </w:r>
            <w:r w:rsidR="0014106D" w:rsidRPr="002B6EC7">
              <w:rPr>
                <w:rStyle w:val="Hyperlink"/>
                <w:noProof/>
                <w:lang w:bidi="en-US"/>
              </w:rPr>
              <w:t>Contracts</w:t>
            </w:r>
            <w:r w:rsidR="0014106D">
              <w:rPr>
                <w:noProof/>
                <w:webHidden/>
              </w:rPr>
              <w:tab/>
            </w:r>
            <w:r w:rsidR="0014106D">
              <w:rPr>
                <w:noProof/>
                <w:webHidden/>
              </w:rPr>
              <w:fldChar w:fldCharType="begin"/>
            </w:r>
            <w:r w:rsidR="0014106D">
              <w:rPr>
                <w:noProof/>
                <w:webHidden/>
              </w:rPr>
              <w:instrText xml:space="preserve"> PAGEREF _Toc206071971 \h </w:instrText>
            </w:r>
            <w:r w:rsidR="0014106D">
              <w:rPr>
                <w:noProof/>
                <w:webHidden/>
              </w:rPr>
            </w:r>
            <w:r w:rsidR="0014106D">
              <w:rPr>
                <w:noProof/>
                <w:webHidden/>
              </w:rPr>
              <w:fldChar w:fldCharType="separate"/>
            </w:r>
            <w:r w:rsidR="0049567A">
              <w:rPr>
                <w:noProof/>
                <w:webHidden/>
              </w:rPr>
              <w:t>244</w:t>
            </w:r>
            <w:r w:rsidR="0014106D">
              <w:rPr>
                <w:noProof/>
                <w:webHidden/>
              </w:rPr>
              <w:fldChar w:fldCharType="end"/>
            </w:r>
          </w:hyperlink>
        </w:p>
        <w:p w14:paraId="65A4C480" w14:textId="6F353725" w:rsidR="0014106D" w:rsidRDefault="00D02CE4">
          <w:pPr>
            <w:pStyle w:val="TOC2"/>
            <w:tabs>
              <w:tab w:val="left" w:pos="1100"/>
              <w:tab w:val="right" w:leader="dot" w:pos="10810"/>
            </w:tabs>
            <w:rPr>
              <w:rFonts w:cstheme="minorBidi"/>
              <w:noProof/>
            </w:rPr>
          </w:pPr>
          <w:hyperlink r:id="rId70" w:anchor="_Toc206071972" w:history="1">
            <w:r w:rsidR="0014106D" w:rsidRPr="002B6EC7">
              <w:rPr>
                <w:rStyle w:val="Hyperlink"/>
                <w:noProof/>
                <w:lang w:bidi="en-US"/>
              </w:rPr>
              <w:t>5004</w:t>
            </w:r>
            <w:r w:rsidR="0014106D">
              <w:rPr>
                <w:rFonts w:cstheme="minorBidi"/>
                <w:noProof/>
              </w:rPr>
              <w:tab/>
            </w:r>
            <w:r w:rsidR="0014106D" w:rsidRPr="002B6EC7">
              <w:rPr>
                <w:rStyle w:val="Hyperlink"/>
                <w:noProof/>
                <w:lang w:bidi="en-US"/>
              </w:rPr>
              <w:t>Evaluation of Certificated</w:t>
            </w:r>
            <w:r w:rsidR="0014106D" w:rsidRPr="002B6EC7">
              <w:rPr>
                <w:rStyle w:val="Hyperlink"/>
                <w:noProof/>
                <w:spacing w:val="-4"/>
                <w:lang w:bidi="en-US"/>
              </w:rPr>
              <w:t xml:space="preserve"> </w:t>
            </w:r>
            <w:r w:rsidR="0014106D" w:rsidRPr="002B6EC7">
              <w:rPr>
                <w:rStyle w:val="Hyperlink"/>
                <w:noProof/>
                <w:lang w:bidi="en-US"/>
              </w:rPr>
              <w:t>Personnel</w:t>
            </w:r>
            <w:r w:rsidR="0014106D">
              <w:rPr>
                <w:noProof/>
                <w:webHidden/>
              </w:rPr>
              <w:tab/>
            </w:r>
            <w:r w:rsidR="0014106D">
              <w:rPr>
                <w:noProof/>
                <w:webHidden/>
              </w:rPr>
              <w:fldChar w:fldCharType="begin"/>
            </w:r>
            <w:r w:rsidR="0014106D">
              <w:rPr>
                <w:noProof/>
                <w:webHidden/>
              </w:rPr>
              <w:instrText xml:space="preserve"> PAGEREF _Toc206071972 \h </w:instrText>
            </w:r>
            <w:r w:rsidR="0014106D">
              <w:rPr>
                <w:noProof/>
                <w:webHidden/>
              </w:rPr>
            </w:r>
            <w:r w:rsidR="0014106D">
              <w:rPr>
                <w:noProof/>
                <w:webHidden/>
              </w:rPr>
              <w:fldChar w:fldCharType="separate"/>
            </w:r>
            <w:r w:rsidR="0049567A">
              <w:rPr>
                <w:noProof/>
                <w:webHidden/>
              </w:rPr>
              <w:t>244</w:t>
            </w:r>
            <w:r w:rsidR="0014106D">
              <w:rPr>
                <w:noProof/>
                <w:webHidden/>
              </w:rPr>
              <w:fldChar w:fldCharType="end"/>
            </w:r>
          </w:hyperlink>
        </w:p>
        <w:p w14:paraId="7D1345A0" w14:textId="75342889" w:rsidR="0014106D" w:rsidRDefault="00D02CE4">
          <w:pPr>
            <w:pStyle w:val="TOC3"/>
            <w:tabs>
              <w:tab w:val="left" w:pos="1320"/>
              <w:tab w:val="right" w:leader="dot" w:pos="10810"/>
            </w:tabs>
            <w:rPr>
              <w:rFonts w:cstheme="minorBidi"/>
              <w:noProof/>
            </w:rPr>
          </w:pPr>
          <w:hyperlink r:id="rId71" w:anchor="_Toc206071973" w:history="1">
            <w:r w:rsidR="0014106D" w:rsidRPr="002B6EC7">
              <w:rPr>
                <w:rStyle w:val="Hyperlink"/>
                <w:noProof/>
                <w:lang w:bidi="en-US"/>
              </w:rPr>
              <w:t>5004.1</w:t>
            </w:r>
            <w:r w:rsidR="0014106D">
              <w:rPr>
                <w:rFonts w:cstheme="minorBidi"/>
                <w:noProof/>
              </w:rPr>
              <w:tab/>
            </w:r>
            <w:r w:rsidR="0014106D" w:rsidRPr="002B6EC7">
              <w:rPr>
                <w:rStyle w:val="Hyperlink"/>
                <w:noProof/>
                <w:lang w:bidi="en-US"/>
              </w:rPr>
              <w:t>Objectives</w:t>
            </w:r>
            <w:r w:rsidR="0014106D">
              <w:rPr>
                <w:noProof/>
                <w:webHidden/>
              </w:rPr>
              <w:tab/>
            </w:r>
            <w:r w:rsidR="0014106D">
              <w:rPr>
                <w:noProof/>
                <w:webHidden/>
              </w:rPr>
              <w:fldChar w:fldCharType="begin"/>
            </w:r>
            <w:r w:rsidR="0014106D">
              <w:rPr>
                <w:noProof/>
                <w:webHidden/>
              </w:rPr>
              <w:instrText xml:space="preserve"> PAGEREF _Toc206071973 \h </w:instrText>
            </w:r>
            <w:r w:rsidR="0014106D">
              <w:rPr>
                <w:noProof/>
                <w:webHidden/>
              </w:rPr>
            </w:r>
            <w:r w:rsidR="0014106D">
              <w:rPr>
                <w:noProof/>
                <w:webHidden/>
              </w:rPr>
              <w:fldChar w:fldCharType="separate"/>
            </w:r>
            <w:r w:rsidR="0049567A">
              <w:rPr>
                <w:noProof/>
                <w:webHidden/>
              </w:rPr>
              <w:t>245</w:t>
            </w:r>
            <w:r w:rsidR="0014106D">
              <w:rPr>
                <w:noProof/>
                <w:webHidden/>
              </w:rPr>
              <w:fldChar w:fldCharType="end"/>
            </w:r>
          </w:hyperlink>
        </w:p>
        <w:p w14:paraId="6763173D" w14:textId="47727F8A" w:rsidR="0014106D" w:rsidRDefault="00D02CE4">
          <w:pPr>
            <w:pStyle w:val="TOC3"/>
            <w:tabs>
              <w:tab w:val="left" w:pos="1320"/>
              <w:tab w:val="right" w:leader="dot" w:pos="10810"/>
            </w:tabs>
            <w:rPr>
              <w:rFonts w:cstheme="minorBidi"/>
              <w:noProof/>
            </w:rPr>
          </w:pPr>
          <w:hyperlink r:id="rId72" w:anchor="_Toc206071974" w:history="1">
            <w:r w:rsidR="0014106D" w:rsidRPr="002B6EC7">
              <w:rPr>
                <w:rStyle w:val="Hyperlink"/>
                <w:noProof/>
                <w:lang w:bidi="en-US"/>
              </w:rPr>
              <w:t>5004.2</w:t>
            </w:r>
            <w:r w:rsidR="0014106D">
              <w:rPr>
                <w:rFonts w:cstheme="minorBidi"/>
                <w:noProof/>
              </w:rPr>
              <w:tab/>
            </w:r>
            <w:r w:rsidR="0014106D" w:rsidRPr="002B6EC7">
              <w:rPr>
                <w:rStyle w:val="Hyperlink"/>
                <w:noProof/>
                <w:lang w:bidi="en-US"/>
              </w:rPr>
              <w:t>Responsibility</w:t>
            </w:r>
            <w:r w:rsidR="0014106D">
              <w:rPr>
                <w:noProof/>
                <w:webHidden/>
              </w:rPr>
              <w:tab/>
            </w:r>
            <w:r w:rsidR="0014106D">
              <w:rPr>
                <w:noProof/>
                <w:webHidden/>
              </w:rPr>
              <w:fldChar w:fldCharType="begin"/>
            </w:r>
            <w:r w:rsidR="0014106D">
              <w:rPr>
                <w:noProof/>
                <w:webHidden/>
              </w:rPr>
              <w:instrText xml:space="preserve"> PAGEREF _Toc206071974 \h </w:instrText>
            </w:r>
            <w:r w:rsidR="0014106D">
              <w:rPr>
                <w:noProof/>
                <w:webHidden/>
              </w:rPr>
            </w:r>
            <w:r w:rsidR="0014106D">
              <w:rPr>
                <w:noProof/>
                <w:webHidden/>
              </w:rPr>
              <w:fldChar w:fldCharType="separate"/>
            </w:r>
            <w:r w:rsidR="0049567A">
              <w:rPr>
                <w:noProof/>
                <w:webHidden/>
              </w:rPr>
              <w:t>245</w:t>
            </w:r>
            <w:r w:rsidR="0014106D">
              <w:rPr>
                <w:noProof/>
                <w:webHidden/>
              </w:rPr>
              <w:fldChar w:fldCharType="end"/>
            </w:r>
          </w:hyperlink>
        </w:p>
        <w:p w14:paraId="5F7F72C6" w14:textId="39A78246" w:rsidR="0014106D" w:rsidRDefault="00D02CE4">
          <w:pPr>
            <w:pStyle w:val="TOC3"/>
            <w:tabs>
              <w:tab w:val="left" w:pos="1320"/>
              <w:tab w:val="right" w:leader="dot" w:pos="10810"/>
            </w:tabs>
            <w:rPr>
              <w:rFonts w:cstheme="minorBidi"/>
              <w:noProof/>
            </w:rPr>
          </w:pPr>
          <w:hyperlink r:id="rId73" w:anchor="_Toc206071975" w:history="1">
            <w:r w:rsidR="0014106D" w:rsidRPr="002B6EC7">
              <w:rPr>
                <w:rStyle w:val="Hyperlink"/>
                <w:noProof/>
                <w:lang w:bidi="en-US"/>
              </w:rPr>
              <w:t>5004.3</w:t>
            </w:r>
            <w:r w:rsidR="0014106D">
              <w:rPr>
                <w:rFonts w:cstheme="minorBidi"/>
                <w:noProof/>
              </w:rPr>
              <w:tab/>
            </w:r>
            <w:r w:rsidR="0014106D" w:rsidRPr="002B6EC7">
              <w:rPr>
                <w:rStyle w:val="Hyperlink"/>
                <w:noProof/>
                <w:lang w:bidi="en-US"/>
              </w:rPr>
              <w:t>Written</w:t>
            </w:r>
            <w:r w:rsidR="0014106D" w:rsidRPr="002B6EC7">
              <w:rPr>
                <w:rStyle w:val="Hyperlink"/>
                <w:noProof/>
                <w:spacing w:val="-4"/>
                <w:lang w:bidi="en-US"/>
              </w:rPr>
              <w:t xml:space="preserve"> </w:t>
            </w:r>
            <w:r w:rsidR="0014106D" w:rsidRPr="002B6EC7">
              <w:rPr>
                <w:rStyle w:val="Hyperlink"/>
                <w:noProof/>
                <w:lang w:bidi="en-US"/>
              </w:rPr>
              <w:t>Evaluation</w:t>
            </w:r>
            <w:r w:rsidR="0014106D">
              <w:rPr>
                <w:noProof/>
                <w:webHidden/>
              </w:rPr>
              <w:tab/>
            </w:r>
            <w:r w:rsidR="0014106D">
              <w:rPr>
                <w:noProof/>
                <w:webHidden/>
              </w:rPr>
              <w:fldChar w:fldCharType="begin"/>
            </w:r>
            <w:r w:rsidR="0014106D">
              <w:rPr>
                <w:noProof/>
                <w:webHidden/>
              </w:rPr>
              <w:instrText xml:space="preserve"> PAGEREF _Toc206071975 \h </w:instrText>
            </w:r>
            <w:r w:rsidR="0014106D">
              <w:rPr>
                <w:noProof/>
                <w:webHidden/>
              </w:rPr>
            </w:r>
            <w:r w:rsidR="0014106D">
              <w:rPr>
                <w:noProof/>
                <w:webHidden/>
              </w:rPr>
              <w:fldChar w:fldCharType="separate"/>
            </w:r>
            <w:r w:rsidR="0049567A">
              <w:rPr>
                <w:noProof/>
                <w:webHidden/>
              </w:rPr>
              <w:t>246</w:t>
            </w:r>
            <w:r w:rsidR="0014106D">
              <w:rPr>
                <w:noProof/>
                <w:webHidden/>
              </w:rPr>
              <w:fldChar w:fldCharType="end"/>
            </w:r>
          </w:hyperlink>
        </w:p>
        <w:p w14:paraId="3762FA2F" w14:textId="1DD51672" w:rsidR="0014106D" w:rsidRDefault="00D02CE4">
          <w:pPr>
            <w:pStyle w:val="TOC3"/>
            <w:tabs>
              <w:tab w:val="left" w:pos="1320"/>
              <w:tab w:val="right" w:leader="dot" w:pos="10810"/>
            </w:tabs>
            <w:rPr>
              <w:rFonts w:cstheme="minorBidi"/>
              <w:noProof/>
            </w:rPr>
          </w:pPr>
          <w:hyperlink r:id="rId74" w:anchor="_Toc206071976" w:history="1">
            <w:r w:rsidR="0014106D" w:rsidRPr="002B6EC7">
              <w:rPr>
                <w:rStyle w:val="Hyperlink"/>
                <w:noProof/>
                <w:lang w:bidi="en-US"/>
              </w:rPr>
              <w:t>5004.4</w:t>
            </w:r>
            <w:r w:rsidR="0014106D">
              <w:rPr>
                <w:rFonts w:cstheme="minorBidi"/>
                <w:noProof/>
              </w:rPr>
              <w:tab/>
            </w:r>
            <w:r w:rsidR="0014106D" w:rsidRPr="002B6EC7">
              <w:rPr>
                <w:rStyle w:val="Hyperlink"/>
                <w:noProof/>
                <w:lang w:bidi="en-US"/>
              </w:rPr>
              <w:t>Evaluation</w:t>
            </w:r>
            <w:r w:rsidR="0014106D" w:rsidRPr="002B6EC7">
              <w:rPr>
                <w:rStyle w:val="Hyperlink"/>
                <w:noProof/>
                <w:spacing w:val="-2"/>
                <w:lang w:bidi="en-US"/>
              </w:rPr>
              <w:t xml:space="preserve"> </w:t>
            </w:r>
            <w:r w:rsidR="0014106D" w:rsidRPr="002B6EC7">
              <w:rPr>
                <w:rStyle w:val="Hyperlink"/>
                <w:noProof/>
                <w:lang w:bidi="en-US"/>
              </w:rPr>
              <w:t>Measures</w:t>
            </w:r>
            <w:r w:rsidR="0014106D">
              <w:rPr>
                <w:noProof/>
                <w:webHidden/>
              </w:rPr>
              <w:tab/>
            </w:r>
            <w:r w:rsidR="0014106D">
              <w:rPr>
                <w:noProof/>
                <w:webHidden/>
              </w:rPr>
              <w:fldChar w:fldCharType="begin"/>
            </w:r>
            <w:r w:rsidR="0014106D">
              <w:rPr>
                <w:noProof/>
                <w:webHidden/>
              </w:rPr>
              <w:instrText xml:space="preserve"> PAGEREF _Toc206071976 \h </w:instrText>
            </w:r>
            <w:r w:rsidR="0014106D">
              <w:rPr>
                <w:noProof/>
                <w:webHidden/>
              </w:rPr>
            </w:r>
            <w:r w:rsidR="0014106D">
              <w:rPr>
                <w:noProof/>
                <w:webHidden/>
              </w:rPr>
              <w:fldChar w:fldCharType="separate"/>
            </w:r>
            <w:r w:rsidR="0049567A">
              <w:rPr>
                <w:noProof/>
                <w:webHidden/>
              </w:rPr>
              <w:t>246</w:t>
            </w:r>
            <w:r w:rsidR="0014106D">
              <w:rPr>
                <w:noProof/>
                <w:webHidden/>
              </w:rPr>
              <w:fldChar w:fldCharType="end"/>
            </w:r>
          </w:hyperlink>
        </w:p>
        <w:p w14:paraId="6B24B842" w14:textId="7852BBE1" w:rsidR="0014106D" w:rsidRDefault="00D02CE4">
          <w:pPr>
            <w:pStyle w:val="TOC3"/>
            <w:tabs>
              <w:tab w:val="left" w:pos="1320"/>
              <w:tab w:val="right" w:leader="dot" w:pos="10810"/>
            </w:tabs>
            <w:rPr>
              <w:rFonts w:cstheme="minorBidi"/>
              <w:noProof/>
            </w:rPr>
          </w:pPr>
          <w:hyperlink r:id="rId75" w:anchor="_Toc206071977" w:history="1">
            <w:r w:rsidR="0014106D" w:rsidRPr="002B6EC7">
              <w:rPr>
                <w:rStyle w:val="Hyperlink"/>
                <w:noProof/>
                <w:lang w:bidi="en-US"/>
              </w:rPr>
              <w:t>5004.5</w:t>
            </w:r>
            <w:r w:rsidR="0014106D">
              <w:rPr>
                <w:rFonts w:cstheme="minorBidi"/>
                <w:noProof/>
              </w:rPr>
              <w:tab/>
            </w:r>
            <w:r w:rsidR="0014106D" w:rsidRPr="002B6EC7">
              <w:rPr>
                <w:rStyle w:val="Hyperlink"/>
                <w:noProof/>
                <w:lang w:bidi="en-US"/>
              </w:rPr>
              <w:t>Meeting with the</w:t>
            </w:r>
            <w:r w:rsidR="0014106D" w:rsidRPr="002B6EC7">
              <w:rPr>
                <w:rStyle w:val="Hyperlink"/>
                <w:noProof/>
                <w:spacing w:val="-3"/>
                <w:lang w:bidi="en-US"/>
              </w:rPr>
              <w:t xml:space="preserve"> </w:t>
            </w:r>
            <w:r w:rsidR="0014106D" w:rsidRPr="002B6EC7">
              <w:rPr>
                <w:rStyle w:val="Hyperlink"/>
                <w:noProof/>
                <w:lang w:bidi="en-US"/>
              </w:rPr>
              <w:t>Employee</w:t>
            </w:r>
            <w:r w:rsidR="0014106D">
              <w:rPr>
                <w:noProof/>
                <w:webHidden/>
              </w:rPr>
              <w:tab/>
            </w:r>
            <w:r w:rsidR="0014106D">
              <w:rPr>
                <w:noProof/>
                <w:webHidden/>
              </w:rPr>
              <w:fldChar w:fldCharType="begin"/>
            </w:r>
            <w:r w:rsidR="0014106D">
              <w:rPr>
                <w:noProof/>
                <w:webHidden/>
              </w:rPr>
              <w:instrText xml:space="preserve"> PAGEREF _Toc206071977 \h </w:instrText>
            </w:r>
            <w:r w:rsidR="0014106D">
              <w:rPr>
                <w:noProof/>
                <w:webHidden/>
              </w:rPr>
            </w:r>
            <w:r w:rsidR="0014106D">
              <w:rPr>
                <w:noProof/>
                <w:webHidden/>
              </w:rPr>
              <w:fldChar w:fldCharType="separate"/>
            </w:r>
            <w:r w:rsidR="0049567A">
              <w:rPr>
                <w:noProof/>
                <w:webHidden/>
              </w:rPr>
              <w:t>248</w:t>
            </w:r>
            <w:r w:rsidR="0014106D">
              <w:rPr>
                <w:noProof/>
                <w:webHidden/>
              </w:rPr>
              <w:fldChar w:fldCharType="end"/>
            </w:r>
          </w:hyperlink>
        </w:p>
        <w:p w14:paraId="7ABDBE59" w14:textId="013A39D6" w:rsidR="0014106D" w:rsidRDefault="00D02CE4">
          <w:pPr>
            <w:pStyle w:val="TOC3"/>
            <w:tabs>
              <w:tab w:val="left" w:pos="1320"/>
              <w:tab w:val="right" w:leader="dot" w:pos="10810"/>
            </w:tabs>
            <w:rPr>
              <w:rFonts w:cstheme="minorBidi"/>
              <w:noProof/>
            </w:rPr>
          </w:pPr>
          <w:hyperlink r:id="rId76" w:anchor="_Toc206071978" w:history="1">
            <w:r w:rsidR="0014106D" w:rsidRPr="002B6EC7">
              <w:rPr>
                <w:rStyle w:val="Hyperlink"/>
                <w:noProof/>
                <w:lang w:bidi="en-US"/>
              </w:rPr>
              <w:t>5004.6</w:t>
            </w:r>
            <w:r w:rsidR="0014106D">
              <w:rPr>
                <w:rFonts w:cstheme="minorBidi"/>
                <w:noProof/>
              </w:rPr>
              <w:tab/>
            </w:r>
            <w:r w:rsidR="0014106D" w:rsidRPr="002B6EC7">
              <w:rPr>
                <w:rStyle w:val="Hyperlink"/>
                <w:noProof/>
                <w:lang w:bidi="en-US"/>
              </w:rPr>
              <w:t>Rebuttals/Appeal</w:t>
            </w:r>
            <w:r w:rsidR="0014106D">
              <w:rPr>
                <w:noProof/>
                <w:webHidden/>
              </w:rPr>
              <w:tab/>
            </w:r>
            <w:r w:rsidR="0014106D">
              <w:rPr>
                <w:noProof/>
                <w:webHidden/>
              </w:rPr>
              <w:fldChar w:fldCharType="begin"/>
            </w:r>
            <w:r w:rsidR="0014106D">
              <w:rPr>
                <w:noProof/>
                <w:webHidden/>
              </w:rPr>
              <w:instrText xml:space="preserve"> PAGEREF _Toc206071978 \h </w:instrText>
            </w:r>
            <w:r w:rsidR="0014106D">
              <w:rPr>
                <w:noProof/>
                <w:webHidden/>
              </w:rPr>
            </w:r>
            <w:r w:rsidR="0014106D">
              <w:rPr>
                <w:noProof/>
                <w:webHidden/>
              </w:rPr>
              <w:fldChar w:fldCharType="separate"/>
            </w:r>
            <w:r w:rsidR="0049567A">
              <w:rPr>
                <w:noProof/>
                <w:webHidden/>
              </w:rPr>
              <w:t>249</w:t>
            </w:r>
            <w:r w:rsidR="0014106D">
              <w:rPr>
                <w:noProof/>
                <w:webHidden/>
              </w:rPr>
              <w:fldChar w:fldCharType="end"/>
            </w:r>
          </w:hyperlink>
        </w:p>
        <w:p w14:paraId="5C3C5EA2" w14:textId="663C3578" w:rsidR="0014106D" w:rsidRDefault="00D02CE4">
          <w:pPr>
            <w:pStyle w:val="TOC3"/>
            <w:tabs>
              <w:tab w:val="left" w:pos="1320"/>
              <w:tab w:val="right" w:leader="dot" w:pos="10810"/>
            </w:tabs>
            <w:rPr>
              <w:rFonts w:cstheme="minorBidi"/>
              <w:noProof/>
            </w:rPr>
          </w:pPr>
          <w:hyperlink r:id="rId77" w:anchor="_Toc206071979" w:history="1">
            <w:r w:rsidR="0014106D" w:rsidRPr="002B6EC7">
              <w:rPr>
                <w:rStyle w:val="Hyperlink"/>
                <w:noProof/>
                <w:lang w:bidi="en-US"/>
              </w:rPr>
              <w:t>5004.7</w:t>
            </w:r>
            <w:r w:rsidR="0014106D">
              <w:rPr>
                <w:rFonts w:cstheme="minorBidi"/>
                <w:noProof/>
              </w:rPr>
              <w:tab/>
            </w:r>
            <w:r w:rsidR="0014106D" w:rsidRPr="002B6EC7">
              <w:rPr>
                <w:rStyle w:val="Hyperlink"/>
                <w:noProof/>
                <w:lang w:bidi="en-US"/>
              </w:rPr>
              <w:t>Action</w:t>
            </w:r>
            <w:r w:rsidR="0014106D">
              <w:rPr>
                <w:noProof/>
                <w:webHidden/>
              </w:rPr>
              <w:tab/>
            </w:r>
            <w:r w:rsidR="0014106D">
              <w:rPr>
                <w:noProof/>
                <w:webHidden/>
              </w:rPr>
              <w:fldChar w:fldCharType="begin"/>
            </w:r>
            <w:r w:rsidR="0014106D">
              <w:rPr>
                <w:noProof/>
                <w:webHidden/>
              </w:rPr>
              <w:instrText xml:space="preserve"> PAGEREF _Toc206071979 \h </w:instrText>
            </w:r>
            <w:r w:rsidR="0014106D">
              <w:rPr>
                <w:noProof/>
                <w:webHidden/>
              </w:rPr>
            </w:r>
            <w:r w:rsidR="0014106D">
              <w:rPr>
                <w:noProof/>
                <w:webHidden/>
              </w:rPr>
              <w:fldChar w:fldCharType="separate"/>
            </w:r>
            <w:r w:rsidR="0049567A">
              <w:rPr>
                <w:noProof/>
                <w:webHidden/>
              </w:rPr>
              <w:t>250</w:t>
            </w:r>
            <w:r w:rsidR="0014106D">
              <w:rPr>
                <w:noProof/>
                <w:webHidden/>
              </w:rPr>
              <w:fldChar w:fldCharType="end"/>
            </w:r>
          </w:hyperlink>
        </w:p>
        <w:p w14:paraId="130741E6" w14:textId="3225F94A" w:rsidR="0014106D" w:rsidRDefault="00D02CE4">
          <w:pPr>
            <w:pStyle w:val="TOC3"/>
            <w:tabs>
              <w:tab w:val="left" w:pos="1320"/>
              <w:tab w:val="right" w:leader="dot" w:pos="10810"/>
            </w:tabs>
            <w:rPr>
              <w:rFonts w:cstheme="minorBidi"/>
              <w:noProof/>
            </w:rPr>
          </w:pPr>
          <w:hyperlink r:id="rId78" w:anchor="_Toc206071980" w:history="1">
            <w:r w:rsidR="0014106D" w:rsidRPr="002B6EC7">
              <w:rPr>
                <w:rStyle w:val="Hyperlink"/>
                <w:noProof/>
                <w:lang w:bidi="en-US"/>
              </w:rPr>
              <w:t>5004.8</w:t>
            </w:r>
            <w:r w:rsidR="0014106D">
              <w:rPr>
                <w:rFonts w:cstheme="minorBidi"/>
                <w:noProof/>
              </w:rPr>
              <w:tab/>
            </w:r>
            <w:r w:rsidR="0014106D" w:rsidRPr="002B6EC7">
              <w:rPr>
                <w:rStyle w:val="Hyperlink"/>
                <w:noProof/>
                <w:lang w:bidi="en-US"/>
              </w:rPr>
              <w:t>Records</w:t>
            </w:r>
            <w:r w:rsidR="0014106D">
              <w:rPr>
                <w:noProof/>
                <w:webHidden/>
              </w:rPr>
              <w:tab/>
            </w:r>
            <w:r w:rsidR="0014106D">
              <w:rPr>
                <w:noProof/>
                <w:webHidden/>
              </w:rPr>
              <w:fldChar w:fldCharType="begin"/>
            </w:r>
            <w:r w:rsidR="0014106D">
              <w:rPr>
                <w:noProof/>
                <w:webHidden/>
              </w:rPr>
              <w:instrText xml:space="preserve"> PAGEREF _Toc206071980 \h </w:instrText>
            </w:r>
            <w:r w:rsidR="0014106D">
              <w:rPr>
                <w:noProof/>
                <w:webHidden/>
              </w:rPr>
            </w:r>
            <w:r w:rsidR="0014106D">
              <w:rPr>
                <w:noProof/>
                <w:webHidden/>
              </w:rPr>
              <w:fldChar w:fldCharType="separate"/>
            </w:r>
            <w:r w:rsidR="0049567A">
              <w:rPr>
                <w:noProof/>
                <w:webHidden/>
              </w:rPr>
              <w:t>250</w:t>
            </w:r>
            <w:r w:rsidR="0014106D">
              <w:rPr>
                <w:noProof/>
                <w:webHidden/>
              </w:rPr>
              <w:fldChar w:fldCharType="end"/>
            </w:r>
          </w:hyperlink>
        </w:p>
        <w:p w14:paraId="1877CE41" w14:textId="0EDFDC21" w:rsidR="0014106D" w:rsidRDefault="00D02CE4">
          <w:pPr>
            <w:pStyle w:val="TOC3"/>
            <w:tabs>
              <w:tab w:val="left" w:pos="1320"/>
              <w:tab w:val="right" w:leader="dot" w:pos="10810"/>
            </w:tabs>
            <w:rPr>
              <w:rFonts w:cstheme="minorBidi"/>
              <w:noProof/>
            </w:rPr>
          </w:pPr>
          <w:hyperlink r:id="rId79" w:anchor="_Toc206071981" w:history="1">
            <w:r w:rsidR="0014106D" w:rsidRPr="002B6EC7">
              <w:rPr>
                <w:rStyle w:val="Hyperlink"/>
                <w:noProof/>
                <w:lang w:bidi="en-US"/>
              </w:rPr>
              <w:t>5004.9</w:t>
            </w:r>
            <w:r w:rsidR="0014106D">
              <w:rPr>
                <w:rFonts w:cstheme="minorBidi"/>
                <w:noProof/>
              </w:rPr>
              <w:tab/>
            </w:r>
            <w:r w:rsidR="0014106D" w:rsidRPr="002B6EC7">
              <w:rPr>
                <w:rStyle w:val="Hyperlink"/>
                <w:noProof/>
                <w:lang w:bidi="en-US"/>
              </w:rPr>
              <w:t>Reporting</w:t>
            </w:r>
            <w:r w:rsidR="0014106D">
              <w:rPr>
                <w:noProof/>
                <w:webHidden/>
              </w:rPr>
              <w:tab/>
            </w:r>
            <w:r w:rsidR="0014106D">
              <w:rPr>
                <w:noProof/>
                <w:webHidden/>
              </w:rPr>
              <w:fldChar w:fldCharType="begin"/>
            </w:r>
            <w:r w:rsidR="0014106D">
              <w:rPr>
                <w:noProof/>
                <w:webHidden/>
              </w:rPr>
              <w:instrText xml:space="preserve"> PAGEREF _Toc206071981 \h </w:instrText>
            </w:r>
            <w:r w:rsidR="0014106D">
              <w:rPr>
                <w:noProof/>
                <w:webHidden/>
              </w:rPr>
            </w:r>
            <w:r w:rsidR="0014106D">
              <w:rPr>
                <w:noProof/>
                <w:webHidden/>
              </w:rPr>
              <w:fldChar w:fldCharType="separate"/>
            </w:r>
            <w:r w:rsidR="0049567A">
              <w:rPr>
                <w:noProof/>
                <w:webHidden/>
              </w:rPr>
              <w:t>251</w:t>
            </w:r>
            <w:r w:rsidR="0014106D">
              <w:rPr>
                <w:noProof/>
                <w:webHidden/>
              </w:rPr>
              <w:fldChar w:fldCharType="end"/>
            </w:r>
          </w:hyperlink>
        </w:p>
        <w:p w14:paraId="473041D8" w14:textId="1DF444B4" w:rsidR="0014106D" w:rsidRDefault="00D02CE4">
          <w:pPr>
            <w:pStyle w:val="TOC2"/>
            <w:tabs>
              <w:tab w:val="left" w:pos="1100"/>
              <w:tab w:val="right" w:leader="dot" w:pos="10810"/>
            </w:tabs>
            <w:rPr>
              <w:rFonts w:cstheme="minorBidi"/>
              <w:noProof/>
            </w:rPr>
          </w:pPr>
          <w:hyperlink r:id="rId80" w:anchor="_Toc206071982" w:history="1">
            <w:r w:rsidR="0014106D" w:rsidRPr="002B6EC7">
              <w:rPr>
                <w:rStyle w:val="Hyperlink"/>
                <w:noProof/>
                <w:lang w:bidi="en-US"/>
              </w:rPr>
              <w:t>5005</w:t>
            </w:r>
            <w:r w:rsidR="0014106D">
              <w:rPr>
                <w:rFonts w:cstheme="minorBidi"/>
                <w:noProof/>
              </w:rPr>
              <w:tab/>
            </w:r>
            <w:r w:rsidR="0014106D" w:rsidRPr="002B6EC7">
              <w:rPr>
                <w:rStyle w:val="Hyperlink"/>
                <w:noProof/>
                <w:lang w:bidi="en-US"/>
              </w:rPr>
              <w:t>Termination, Suspension, Non-Renewal</w:t>
            </w:r>
            <w:r w:rsidR="0014106D">
              <w:rPr>
                <w:noProof/>
                <w:webHidden/>
              </w:rPr>
              <w:tab/>
            </w:r>
            <w:r w:rsidR="0014106D">
              <w:rPr>
                <w:noProof/>
                <w:webHidden/>
              </w:rPr>
              <w:fldChar w:fldCharType="begin"/>
            </w:r>
            <w:r w:rsidR="0014106D">
              <w:rPr>
                <w:noProof/>
                <w:webHidden/>
              </w:rPr>
              <w:instrText xml:space="preserve"> PAGEREF _Toc206071982 \h </w:instrText>
            </w:r>
            <w:r w:rsidR="0014106D">
              <w:rPr>
                <w:noProof/>
                <w:webHidden/>
              </w:rPr>
            </w:r>
            <w:r w:rsidR="0014106D">
              <w:rPr>
                <w:noProof/>
                <w:webHidden/>
              </w:rPr>
              <w:fldChar w:fldCharType="separate"/>
            </w:r>
            <w:r w:rsidR="0049567A">
              <w:rPr>
                <w:noProof/>
                <w:webHidden/>
              </w:rPr>
              <w:t>252</w:t>
            </w:r>
            <w:r w:rsidR="0014106D">
              <w:rPr>
                <w:noProof/>
                <w:webHidden/>
              </w:rPr>
              <w:fldChar w:fldCharType="end"/>
            </w:r>
          </w:hyperlink>
        </w:p>
        <w:p w14:paraId="215AD815" w14:textId="07E2A417" w:rsidR="0014106D" w:rsidRDefault="00D02CE4">
          <w:pPr>
            <w:pStyle w:val="TOC3"/>
            <w:tabs>
              <w:tab w:val="left" w:pos="1320"/>
              <w:tab w:val="right" w:leader="dot" w:pos="10810"/>
            </w:tabs>
            <w:rPr>
              <w:rFonts w:cstheme="minorBidi"/>
              <w:noProof/>
            </w:rPr>
          </w:pPr>
          <w:hyperlink r:id="rId81" w:anchor="_Toc206071983" w:history="1">
            <w:r w:rsidR="0014106D" w:rsidRPr="002B6EC7">
              <w:rPr>
                <w:rStyle w:val="Hyperlink"/>
                <w:noProof/>
                <w:lang w:bidi="en-US"/>
              </w:rPr>
              <w:t>5005.1</w:t>
            </w:r>
            <w:r w:rsidR="0014106D">
              <w:rPr>
                <w:rFonts w:cstheme="minorBidi"/>
                <w:noProof/>
              </w:rPr>
              <w:tab/>
            </w:r>
            <w:r w:rsidR="0014106D" w:rsidRPr="002B6EC7">
              <w:rPr>
                <w:rStyle w:val="Hyperlink"/>
                <w:noProof/>
                <w:lang w:bidi="en-US"/>
              </w:rPr>
              <w:t>Non-renewable Contract</w:t>
            </w:r>
            <w:r w:rsidR="0014106D" w:rsidRPr="002B6EC7">
              <w:rPr>
                <w:rStyle w:val="Hyperlink"/>
                <w:noProof/>
                <w:spacing w:val="-3"/>
                <w:lang w:bidi="en-US"/>
              </w:rPr>
              <w:t xml:space="preserve"> </w:t>
            </w:r>
            <w:r w:rsidR="0014106D" w:rsidRPr="002B6EC7">
              <w:rPr>
                <w:rStyle w:val="Hyperlink"/>
                <w:noProof/>
                <w:lang w:bidi="en-US"/>
              </w:rPr>
              <w:t>Employees</w:t>
            </w:r>
            <w:r w:rsidR="0014106D">
              <w:rPr>
                <w:noProof/>
                <w:webHidden/>
              </w:rPr>
              <w:tab/>
            </w:r>
            <w:r w:rsidR="0014106D">
              <w:rPr>
                <w:noProof/>
                <w:webHidden/>
              </w:rPr>
              <w:fldChar w:fldCharType="begin"/>
            </w:r>
            <w:r w:rsidR="0014106D">
              <w:rPr>
                <w:noProof/>
                <w:webHidden/>
              </w:rPr>
              <w:instrText xml:space="preserve"> PAGEREF _Toc206071983 \h </w:instrText>
            </w:r>
            <w:r w:rsidR="0014106D">
              <w:rPr>
                <w:noProof/>
                <w:webHidden/>
              </w:rPr>
            </w:r>
            <w:r w:rsidR="0014106D">
              <w:rPr>
                <w:noProof/>
                <w:webHidden/>
              </w:rPr>
              <w:fldChar w:fldCharType="separate"/>
            </w:r>
            <w:r w:rsidR="0049567A">
              <w:rPr>
                <w:noProof/>
                <w:webHidden/>
              </w:rPr>
              <w:t>252</w:t>
            </w:r>
            <w:r w:rsidR="0014106D">
              <w:rPr>
                <w:noProof/>
                <w:webHidden/>
              </w:rPr>
              <w:fldChar w:fldCharType="end"/>
            </w:r>
          </w:hyperlink>
        </w:p>
        <w:p w14:paraId="35206496" w14:textId="7B4DB17B" w:rsidR="0014106D" w:rsidRDefault="00D02CE4">
          <w:pPr>
            <w:pStyle w:val="TOC3"/>
            <w:tabs>
              <w:tab w:val="left" w:pos="1320"/>
              <w:tab w:val="right" w:leader="dot" w:pos="10810"/>
            </w:tabs>
            <w:rPr>
              <w:rFonts w:cstheme="minorBidi"/>
              <w:noProof/>
            </w:rPr>
          </w:pPr>
          <w:hyperlink r:id="rId82" w:anchor="_Toc206071984" w:history="1">
            <w:r w:rsidR="0014106D" w:rsidRPr="002B6EC7">
              <w:rPr>
                <w:rStyle w:val="Hyperlink"/>
                <w:noProof/>
                <w:lang w:bidi="en-US"/>
              </w:rPr>
              <w:t>5005.2</w:t>
            </w:r>
            <w:r w:rsidR="0014106D">
              <w:rPr>
                <w:rFonts w:cstheme="minorBidi"/>
                <w:noProof/>
              </w:rPr>
              <w:tab/>
            </w:r>
            <w:r w:rsidR="0014106D" w:rsidRPr="002B6EC7">
              <w:rPr>
                <w:rStyle w:val="Hyperlink"/>
                <w:noProof/>
                <w:lang w:bidi="en-US"/>
              </w:rPr>
              <w:t>Renewable Contract</w:t>
            </w:r>
            <w:r w:rsidR="0014106D" w:rsidRPr="002B6EC7">
              <w:rPr>
                <w:rStyle w:val="Hyperlink"/>
                <w:noProof/>
                <w:spacing w:val="-2"/>
                <w:lang w:bidi="en-US"/>
              </w:rPr>
              <w:t xml:space="preserve"> </w:t>
            </w:r>
            <w:r w:rsidR="0014106D" w:rsidRPr="002B6EC7">
              <w:rPr>
                <w:rStyle w:val="Hyperlink"/>
                <w:noProof/>
                <w:lang w:bidi="en-US"/>
              </w:rPr>
              <w:t>Employees</w:t>
            </w:r>
            <w:r w:rsidR="0014106D">
              <w:rPr>
                <w:noProof/>
                <w:webHidden/>
              </w:rPr>
              <w:tab/>
            </w:r>
            <w:r w:rsidR="0014106D">
              <w:rPr>
                <w:noProof/>
                <w:webHidden/>
              </w:rPr>
              <w:fldChar w:fldCharType="begin"/>
            </w:r>
            <w:r w:rsidR="0014106D">
              <w:rPr>
                <w:noProof/>
                <w:webHidden/>
              </w:rPr>
              <w:instrText xml:space="preserve"> PAGEREF _Toc206071984 \h </w:instrText>
            </w:r>
            <w:r w:rsidR="0014106D">
              <w:rPr>
                <w:noProof/>
                <w:webHidden/>
              </w:rPr>
            </w:r>
            <w:r w:rsidR="0014106D">
              <w:rPr>
                <w:noProof/>
                <w:webHidden/>
              </w:rPr>
              <w:fldChar w:fldCharType="separate"/>
            </w:r>
            <w:r w:rsidR="0049567A">
              <w:rPr>
                <w:noProof/>
                <w:webHidden/>
              </w:rPr>
              <w:t>253</w:t>
            </w:r>
            <w:r w:rsidR="0014106D">
              <w:rPr>
                <w:noProof/>
                <w:webHidden/>
              </w:rPr>
              <w:fldChar w:fldCharType="end"/>
            </w:r>
          </w:hyperlink>
        </w:p>
        <w:p w14:paraId="36BFA8DB" w14:textId="47B43D00" w:rsidR="0014106D" w:rsidRDefault="00D02CE4">
          <w:pPr>
            <w:pStyle w:val="TOC3"/>
            <w:tabs>
              <w:tab w:val="right" w:leader="dot" w:pos="10810"/>
            </w:tabs>
            <w:rPr>
              <w:rFonts w:cstheme="minorBidi"/>
              <w:noProof/>
            </w:rPr>
          </w:pPr>
          <w:hyperlink r:id="rId83" w:anchor="_Toc206071985" w:history="1">
            <w:r w:rsidR="0014106D" w:rsidRPr="002B6EC7">
              <w:rPr>
                <w:rStyle w:val="Hyperlink"/>
                <w:noProof/>
                <w:lang w:bidi="en-US"/>
              </w:rPr>
              <w:t>5005.3 During A Contract Term</w:t>
            </w:r>
            <w:r w:rsidR="0014106D">
              <w:rPr>
                <w:noProof/>
                <w:webHidden/>
              </w:rPr>
              <w:tab/>
            </w:r>
            <w:r w:rsidR="0014106D">
              <w:rPr>
                <w:noProof/>
                <w:webHidden/>
              </w:rPr>
              <w:fldChar w:fldCharType="begin"/>
            </w:r>
            <w:r w:rsidR="0014106D">
              <w:rPr>
                <w:noProof/>
                <w:webHidden/>
              </w:rPr>
              <w:instrText xml:space="preserve"> PAGEREF _Toc206071985 \h </w:instrText>
            </w:r>
            <w:r w:rsidR="0014106D">
              <w:rPr>
                <w:noProof/>
                <w:webHidden/>
              </w:rPr>
            </w:r>
            <w:r w:rsidR="0014106D">
              <w:rPr>
                <w:noProof/>
                <w:webHidden/>
              </w:rPr>
              <w:fldChar w:fldCharType="separate"/>
            </w:r>
            <w:r w:rsidR="0049567A">
              <w:rPr>
                <w:noProof/>
                <w:webHidden/>
              </w:rPr>
              <w:t>254</w:t>
            </w:r>
            <w:r w:rsidR="0014106D">
              <w:rPr>
                <w:noProof/>
                <w:webHidden/>
              </w:rPr>
              <w:fldChar w:fldCharType="end"/>
            </w:r>
          </w:hyperlink>
        </w:p>
        <w:p w14:paraId="71BDB5A5" w14:textId="19C4509D" w:rsidR="0014106D" w:rsidRDefault="00D02CE4">
          <w:pPr>
            <w:pStyle w:val="TOC3"/>
            <w:tabs>
              <w:tab w:val="left" w:pos="1320"/>
              <w:tab w:val="right" w:leader="dot" w:pos="10810"/>
            </w:tabs>
            <w:rPr>
              <w:rFonts w:cstheme="minorBidi"/>
              <w:noProof/>
            </w:rPr>
          </w:pPr>
          <w:hyperlink r:id="rId84" w:anchor="_Toc206071986" w:history="1">
            <w:r w:rsidR="0014106D" w:rsidRPr="002B6EC7">
              <w:rPr>
                <w:rStyle w:val="Hyperlink"/>
                <w:noProof/>
                <w:lang w:bidi="en-US"/>
              </w:rPr>
              <w:t>5005.4</w:t>
            </w:r>
            <w:r w:rsidR="0014106D">
              <w:rPr>
                <w:rFonts w:cstheme="minorBidi"/>
                <w:noProof/>
              </w:rPr>
              <w:tab/>
            </w:r>
            <w:r w:rsidR="0014106D" w:rsidRPr="002B6EC7">
              <w:rPr>
                <w:rStyle w:val="Hyperlink"/>
                <w:noProof/>
                <w:lang w:bidi="en-US"/>
              </w:rPr>
              <w:t>Causes For Termination During Contract</w:t>
            </w:r>
            <w:r w:rsidR="0014106D" w:rsidRPr="002B6EC7">
              <w:rPr>
                <w:rStyle w:val="Hyperlink"/>
                <w:noProof/>
                <w:spacing w:val="-5"/>
                <w:lang w:bidi="en-US"/>
              </w:rPr>
              <w:t xml:space="preserve"> </w:t>
            </w:r>
            <w:r w:rsidR="0014106D" w:rsidRPr="002B6EC7">
              <w:rPr>
                <w:rStyle w:val="Hyperlink"/>
                <w:noProof/>
                <w:lang w:bidi="en-US"/>
              </w:rPr>
              <w:t>Term</w:t>
            </w:r>
            <w:r w:rsidR="0014106D">
              <w:rPr>
                <w:noProof/>
                <w:webHidden/>
              </w:rPr>
              <w:tab/>
            </w:r>
            <w:r w:rsidR="0014106D">
              <w:rPr>
                <w:noProof/>
                <w:webHidden/>
              </w:rPr>
              <w:fldChar w:fldCharType="begin"/>
            </w:r>
            <w:r w:rsidR="0014106D">
              <w:rPr>
                <w:noProof/>
                <w:webHidden/>
              </w:rPr>
              <w:instrText xml:space="preserve"> PAGEREF _Toc206071986 \h </w:instrText>
            </w:r>
            <w:r w:rsidR="0014106D">
              <w:rPr>
                <w:noProof/>
                <w:webHidden/>
              </w:rPr>
            </w:r>
            <w:r w:rsidR="0014106D">
              <w:rPr>
                <w:noProof/>
                <w:webHidden/>
              </w:rPr>
              <w:fldChar w:fldCharType="separate"/>
            </w:r>
            <w:r w:rsidR="0049567A">
              <w:rPr>
                <w:noProof/>
                <w:webHidden/>
              </w:rPr>
              <w:t>255</w:t>
            </w:r>
            <w:r w:rsidR="0014106D">
              <w:rPr>
                <w:noProof/>
                <w:webHidden/>
              </w:rPr>
              <w:fldChar w:fldCharType="end"/>
            </w:r>
          </w:hyperlink>
        </w:p>
        <w:p w14:paraId="15EE5DDA" w14:textId="353FE54C" w:rsidR="0014106D" w:rsidRDefault="00D02CE4">
          <w:pPr>
            <w:pStyle w:val="TOC3"/>
            <w:tabs>
              <w:tab w:val="left" w:pos="1320"/>
              <w:tab w:val="right" w:leader="dot" w:pos="10810"/>
            </w:tabs>
            <w:rPr>
              <w:rFonts w:cstheme="minorBidi"/>
              <w:noProof/>
            </w:rPr>
          </w:pPr>
          <w:hyperlink r:id="rId85" w:anchor="_Toc206071987" w:history="1">
            <w:r w:rsidR="0014106D" w:rsidRPr="002B6EC7">
              <w:rPr>
                <w:rStyle w:val="Hyperlink"/>
                <w:noProof/>
                <w:lang w:bidi="en-US"/>
              </w:rPr>
              <w:t>5003.6</w:t>
            </w:r>
            <w:r w:rsidR="0014106D">
              <w:rPr>
                <w:rFonts w:cstheme="minorBidi"/>
                <w:noProof/>
              </w:rPr>
              <w:tab/>
            </w:r>
            <w:r w:rsidR="0014106D" w:rsidRPr="002B6EC7">
              <w:rPr>
                <w:rStyle w:val="Hyperlink"/>
                <w:noProof/>
                <w:lang w:bidi="en-US"/>
              </w:rPr>
              <w:t>Release from</w:t>
            </w:r>
            <w:r w:rsidR="0014106D" w:rsidRPr="002B6EC7">
              <w:rPr>
                <w:rStyle w:val="Hyperlink"/>
                <w:noProof/>
                <w:spacing w:val="-1"/>
                <w:lang w:bidi="en-US"/>
              </w:rPr>
              <w:t xml:space="preserve"> </w:t>
            </w:r>
            <w:r w:rsidR="0014106D" w:rsidRPr="002B6EC7">
              <w:rPr>
                <w:rStyle w:val="Hyperlink"/>
                <w:noProof/>
                <w:lang w:bidi="en-US"/>
              </w:rPr>
              <w:t>Contract</w:t>
            </w:r>
            <w:r w:rsidR="0014106D">
              <w:rPr>
                <w:noProof/>
                <w:webHidden/>
              </w:rPr>
              <w:tab/>
            </w:r>
            <w:r w:rsidR="0014106D">
              <w:rPr>
                <w:noProof/>
                <w:webHidden/>
              </w:rPr>
              <w:fldChar w:fldCharType="begin"/>
            </w:r>
            <w:r w:rsidR="0014106D">
              <w:rPr>
                <w:noProof/>
                <w:webHidden/>
              </w:rPr>
              <w:instrText xml:space="preserve"> PAGEREF _Toc206071987 \h </w:instrText>
            </w:r>
            <w:r w:rsidR="0014106D">
              <w:rPr>
                <w:noProof/>
                <w:webHidden/>
              </w:rPr>
            </w:r>
            <w:r w:rsidR="0014106D">
              <w:rPr>
                <w:noProof/>
                <w:webHidden/>
              </w:rPr>
              <w:fldChar w:fldCharType="separate"/>
            </w:r>
            <w:r w:rsidR="0049567A">
              <w:rPr>
                <w:noProof/>
                <w:webHidden/>
              </w:rPr>
              <w:t>255</w:t>
            </w:r>
            <w:r w:rsidR="0014106D">
              <w:rPr>
                <w:noProof/>
                <w:webHidden/>
              </w:rPr>
              <w:fldChar w:fldCharType="end"/>
            </w:r>
          </w:hyperlink>
        </w:p>
        <w:p w14:paraId="74931EAD" w14:textId="713DE9FE" w:rsidR="0014106D" w:rsidRDefault="00D02CE4">
          <w:pPr>
            <w:pStyle w:val="TOC3"/>
            <w:tabs>
              <w:tab w:val="left" w:pos="1320"/>
              <w:tab w:val="right" w:leader="dot" w:pos="10810"/>
            </w:tabs>
            <w:rPr>
              <w:rFonts w:cstheme="minorBidi"/>
              <w:noProof/>
            </w:rPr>
          </w:pPr>
          <w:hyperlink r:id="rId86" w:anchor="_Toc206071988" w:history="1">
            <w:r w:rsidR="0014106D" w:rsidRPr="002B6EC7">
              <w:rPr>
                <w:rStyle w:val="Hyperlink"/>
                <w:noProof/>
                <w:lang w:bidi="en-US"/>
              </w:rPr>
              <w:t>5003.7</w:t>
            </w:r>
            <w:r w:rsidR="0014106D">
              <w:rPr>
                <w:rFonts w:cstheme="minorBidi"/>
                <w:noProof/>
              </w:rPr>
              <w:tab/>
            </w:r>
            <w:r w:rsidR="0014106D" w:rsidRPr="002B6EC7">
              <w:rPr>
                <w:rStyle w:val="Hyperlink"/>
                <w:noProof/>
                <w:lang w:bidi="en-US"/>
              </w:rPr>
              <w:t>Reduction in</w:t>
            </w:r>
            <w:r w:rsidR="0014106D" w:rsidRPr="002B6EC7">
              <w:rPr>
                <w:rStyle w:val="Hyperlink"/>
                <w:noProof/>
                <w:spacing w:val="-2"/>
                <w:lang w:bidi="en-US"/>
              </w:rPr>
              <w:t xml:space="preserve"> </w:t>
            </w:r>
            <w:r w:rsidR="0014106D" w:rsidRPr="002B6EC7">
              <w:rPr>
                <w:rStyle w:val="Hyperlink"/>
                <w:noProof/>
                <w:lang w:bidi="en-US"/>
              </w:rPr>
              <w:t>Force</w:t>
            </w:r>
            <w:r w:rsidR="0014106D">
              <w:rPr>
                <w:noProof/>
                <w:webHidden/>
              </w:rPr>
              <w:tab/>
            </w:r>
            <w:r w:rsidR="0014106D">
              <w:rPr>
                <w:noProof/>
                <w:webHidden/>
              </w:rPr>
              <w:fldChar w:fldCharType="begin"/>
            </w:r>
            <w:r w:rsidR="0014106D">
              <w:rPr>
                <w:noProof/>
                <w:webHidden/>
              </w:rPr>
              <w:instrText xml:space="preserve"> PAGEREF _Toc206071988 \h </w:instrText>
            </w:r>
            <w:r w:rsidR="0014106D">
              <w:rPr>
                <w:noProof/>
                <w:webHidden/>
              </w:rPr>
            </w:r>
            <w:r w:rsidR="0014106D">
              <w:rPr>
                <w:noProof/>
                <w:webHidden/>
              </w:rPr>
              <w:fldChar w:fldCharType="separate"/>
            </w:r>
            <w:r w:rsidR="0049567A">
              <w:rPr>
                <w:noProof/>
                <w:webHidden/>
              </w:rPr>
              <w:t>256</w:t>
            </w:r>
            <w:r w:rsidR="0014106D">
              <w:rPr>
                <w:noProof/>
                <w:webHidden/>
              </w:rPr>
              <w:fldChar w:fldCharType="end"/>
            </w:r>
          </w:hyperlink>
        </w:p>
        <w:p w14:paraId="4B0CD2AD" w14:textId="56174315" w:rsidR="0014106D" w:rsidRDefault="00D02CE4">
          <w:pPr>
            <w:pStyle w:val="TOC2"/>
            <w:tabs>
              <w:tab w:val="left" w:pos="1100"/>
              <w:tab w:val="right" w:leader="dot" w:pos="10810"/>
            </w:tabs>
            <w:rPr>
              <w:rFonts w:cstheme="minorBidi"/>
              <w:noProof/>
            </w:rPr>
          </w:pPr>
          <w:hyperlink r:id="rId87" w:anchor="_Toc206071989" w:history="1">
            <w:r w:rsidR="0014106D" w:rsidRPr="002B6EC7">
              <w:rPr>
                <w:rStyle w:val="Hyperlink"/>
                <w:noProof/>
                <w:lang w:bidi="en-US"/>
              </w:rPr>
              <w:t>5006</w:t>
            </w:r>
            <w:r w:rsidR="0014106D">
              <w:rPr>
                <w:rFonts w:cstheme="minorBidi"/>
                <w:noProof/>
              </w:rPr>
              <w:tab/>
            </w:r>
            <w:r w:rsidR="0014106D" w:rsidRPr="002B6EC7">
              <w:rPr>
                <w:rStyle w:val="Hyperlink"/>
                <w:noProof/>
                <w:lang w:bidi="en-US"/>
              </w:rPr>
              <w:t>Fringe</w:t>
            </w:r>
            <w:r w:rsidR="0014106D" w:rsidRPr="002B6EC7">
              <w:rPr>
                <w:rStyle w:val="Hyperlink"/>
                <w:noProof/>
                <w:spacing w:val="-4"/>
                <w:lang w:bidi="en-US"/>
              </w:rPr>
              <w:t xml:space="preserve"> </w:t>
            </w:r>
            <w:r w:rsidR="0014106D" w:rsidRPr="002B6EC7">
              <w:rPr>
                <w:rStyle w:val="Hyperlink"/>
                <w:noProof/>
                <w:lang w:bidi="en-US"/>
              </w:rPr>
              <w:t>Benefits</w:t>
            </w:r>
            <w:r w:rsidR="0014106D">
              <w:rPr>
                <w:noProof/>
                <w:webHidden/>
              </w:rPr>
              <w:tab/>
            </w:r>
            <w:r w:rsidR="0014106D">
              <w:rPr>
                <w:noProof/>
                <w:webHidden/>
              </w:rPr>
              <w:fldChar w:fldCharType="begin"/>
            </w:r>
            <w:r w:rsidR="0014106D">
              <w:rPr>
                <w:noProof/>
                <w:webHidden/>
              </w:rPr>
              <w:instrText xml:space="preserve"> PAGEREF _Toc206071989 \h </w:instrText>
            </w:r>
            <w:r w:rsidR="0014106D">
              <w:rPr>
                <w:noProof/>
                <w:webHidden/>
              </w:rPr>
            </w:r>
            <w:r w:rsidR="0014106D">
              <w:rPr>
                <w:noProof/>
                <w:webHidden/>
              </w:rPr>
              <w:fldChar w:fldCharType="separate"/>
            </w:r>
            <w:r w:rsidR="0049567A">
              <w:rPr>
                <w:noProof/>
                <w:webHidden/>
              </w:rPr>
              <w:t>256</w:t>
            </w:r>
            <w:r w:rsidR="0014106D">
              <w:rPr>
                <w:noProof/>
                <w:webHidden/>
              </w:rPr>
              <w:fldChar w:fldCharType="end"/>
            </w:r>
          </w:hyperlink>
        </w:p>
        <w:p w14:paraId="45FB0C31" w14:textId="2A4179F5" w:rsidR="0014106D" w:rsidRDefault="00D02CE4">
          <w:pPr>
            <w:pStyle w:val="TOC3"/>
            <w:tabs>
              <w:tab w:val="left" w:pos="1320"/>
              <w:tab w:val="right" w:leader="dot" w:pos="10810"/>
            </w:tabs>
            <w:rPr>
              <w:rFonts w:cstheme="minorBidi"/>
              <w:noProof/>
            </w:rPr>
          </w:pPr>
          <w:hyperlink r:id="rId88" w:anchor="_Toc206071990" w:history="1">
            <w:r w:rsidR="0014106D" w:rsidRPr="002B6EC7">
              <w:rPr>
                <w:rStyle w:val="Hyperlink"/>
                <w:noProof/>
                <w:lang w:bidi="en-US"/>
              </w:rPr>
              <w:t>5006.1</w:t>
            </w:r>
            <w:r w:rsidR="0014106D">
              <w:rPr>
                <w:rFonts w:cstheme="minorBidi"/>
                <w:noProof/>
              </w:rPr>
              <w:tab/>
            </w:r>
            <w:r w:rsidR="0014106D" w:rsidRPr="002B6EC7">
              <w:rPr>
                <w:rStyle w:val="Hyperlink"/>
                <w:noProof/>
                <w:lang w:bidi="en-US"/>
              </w:rPr>
              <w:t>Payroll</w:t>
            </w:r>
            <w:r w:rsidR="0014106D" w:rsidRPr="002B6EC7">
              <w:rPr>
                <w:rStyle w:val="Hyperlink"/>
                <w:noProof/>
                <w:spacing w:val="-3"/>
                <w:lang w:bidi="en-US"/>
              </w:rPr>
              <w:t xml:space="preserve"> </w:t>
            </w:r>
            <w:r w:rsidR="0014106D" w:rsidRPr="002B6EC7">
              <w:rPr>
                <w:rStyle w:val="Hyperlink"/>
                <w:noProof/>
                <w:lang w:bidi="en-US"/>
              </w:rPr>
              <w:t>Deductions</w:t>
            </w:r>
            <w:r w:rsidR="0014106D">
              <w:rPr>
                <w:noProof/>
                <w:webHidden/>
              </w:rPr>
              <w:tab/>
            </w:r>
            <w:r w:rsidR="0014106D">
              <w:rPr>
                <w:noProof/>
                <w:webHidden/>
              </w:rPr>
              <w:fldChar w:fldCharType="begin"/>
            </w:r>
            <w:r w:rsidR="0014106D">
              <w:rPr>
                <w:noProof/>
                <w:webHidden/>
              </w:rPr>
              <w:instrText xml:space="preserve"> PAGEREF _Toc206071990 \h </w:instrText>
            </w:r>
            <w:r w:rsidR="0014106D">
              <w:rPr>
                <w:noProof/>
                <w:webHidden/>
              </w:rPr>
            </w:r>
            <w:r w:rsidR="0014106D">
              <w:rPr>
                <w:noProof/>
                <w:webHidden/>
              </w:rPr>
              <w:fldChar w:fldCharType="separate"/>
            </w:r>
            <w:r w:rsidR="0049567A">
              <w:rPr>
                <w:noProof/>
                <w:webHidden/>
              </w:rPr>
              <w:t>257</w:t>
            </w:r>
            <w:r w:rsidR="0014106D">
              <w:rPr>
                <w:noProof/>
                <w:webHidden/>
              </w:rPr>
              <w:fldChar w:fldCharType="end"/>
            </w:r>
          </w:hyperlink>
        </w:p>
        <w:p w14:paraId="4B0F895E" w14:textId="2ED36AB4" w:rsidR="0014106D" w:rsidRDefault="00D02CE4">
          <w:pPr>
            <w:pStyle w:val="TOC3"/>
            <w:tabs>
              <w:tab w:val="left" w:pos="1320"/>
              <w:tab w:val="right" w:leader="dot" w:pos="10810"/>
            </w:tabs>
            <w:rPr>
              <w:rFonts w:cstheme="minorBidi"/>
              <w:noProof/>
            </w:rPr>
          </w:pPr>
          <w:hyperlink r:id="rId89" w:anchor="_Toc206071991" w:history="1">
            <w:r w:rsidR="0014106D" w:rsidRPr="002B6EC7">
              <w:rPr>
                <w:rStyle w:val="Hyperlink"/>
                <w:noProof/>
                <w:lang w:bidi="en-US"/>
              </w:rPr>
              <w:t>5006.2</w:t>
            </w:r>
            <w:r w:rsidR="0014106D">
              <w:rPr>
                <w:rFonts w:cstheme="minorBidi"/>
                <w:noProof/>
              </w:rPr>
              <w:tab/>
            </w:r>
            <w:r w:rsidR="0014106D" w:rsidRPr="002B6EC7">
              <w:rPr>
                <w:rStyle w:val="Hyperlink"/>
                <w:noProof/>
                <w:lang w:bidi="en-US"/>
              </w:rPr>
              <w:t>Workmen’s</w:t>
            </w:r>
            <w:r w:rsidR="0014106D" w:rsidRPr="002B6EC7">
              <w:rPr>
                <w:rStyle w:val="Hyperlink"/>
                <w:noProof/>
                <w:spacing w:val="-1"/>
                <w:lang w:bidi="en-US"/>
              </w:rPr>
              <w:t xml:space="preserve"> </w:t>
            </w:r>
            <w:r w:rsidR="0014106D" w:rsidRPr="002B6EC7">
              <w:rPr>
                <w:rStyle w:val="Hyperlink"/>
                <w:noProof/>
                <w:lang w:bidi="en-US"/>
              </w:rPr>
              <w:t>Compensation</w:t>
            </w:r>
            <w:r w:rsidR="0014106D">
              <w:rPr>
                <w:noProof/>
                <w:webHidden/>
              </w:rPr>
              <w:tab/>
            </w:r>
            <w:r w:rsidR="0014106D">
              <w:rPr>
                <w:noProof/>
                <w:webHidden/>
              </w:rPr>
              <w:fldChar w:fldCharType="begin"/>
            </w:r>
            <w:r w:rsidR="0014106D">
              <w:rPr>
                <w:noProof/>
                <w:webHidden/>
              </w:rPr>
              <w:instrText xml:space="preserve"> PAGEREF _Toc206071991 \h </w:instrText>
            </w:r>
            <w:r w:rsidR="0014106D">
              <w:rPr>
                <w:noProof/>
                <w:webHidden/>
              </w:rPr>
            </w:r>
            <w:r w:rsidR="0014106D">
              <w:rPr>
                <w:noProof/>
                <w:webHidden/>
              </w:rPr>
              <w:fldChar w:fldCharType="separate"/>
            </w:r>
            <w:r w:rsidR="0049567A">
              <w:rPr>
                <w:noProof/>
                <w:webHidden/>
              </w:rPr>
              <w:t>257</w:t>
            </w:r>
            <w:r w:rsidR="0014106D">
              <w:rPr>
                <w:noProof/>
                <w:webHidden/>
              </w:rPr>
              <w:fldChar w:fldCharType="end"/>
            </w:r>
          </w:hyperlink>
        </w:p>
        <w:p w14:paraId="2E15C59F" w14:textId="3E919677" w:rsidR="0014106D" w:rsidRDefault="00D02CE4">
          <w:pPr>
            <w:pStyle w:val="TOC3"/>
            <w:tabs>
              <w:tab w:val="left" w:pos="1320"/>
              <w:tab w:val="right" w:leader="dot" w:pos="10810"/>
            </w:tabs>
            <w:rPr>
              <w:rFonts w:cstheme="minorBidi"/>
              <w:noProof/>
            </w:rPr>
          </w:pPr>
          <w:hyperlink r:id="rId90" w:anchor="_Toc206071992" w:history="1">
            <w:r w:rsidR="0014106D" w:rsidRPr="002B6EC7">
              <w:rPr>
                <w:rStyle w:val="Hyperlink"/>
                <w:noProof/>
                <w:lang w:bidi="en-US"/>
              </w:rPr>
              <w:t>5006.3</w:t>
            </w:r>
            <w:r w:rsidR="0014106D">
              <w:rPr>
                <w:rFonts w:cstheme="minorBidi"/>
                <w:noProof/>
              </w:rPr>
              <w:tab/>
            </w:r>
            <w:r w:rsidR="0014106D" w:rsidRPr="002B6EC7">
              <w:rPr>
                <w:rStyle w:val="Hyperlink"/>
                <w:noProof/>
                <w:lang w:bidi="en-US"/>
              </w:rPr>
              <w:t>Family Medical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_Toc206071992 \h </w:instrText>
            </w:r>
            <w:r w:rsidR="0014106D">
              <w:rPr>
                <w:noProof/>
                <w:webHidden/>
              </w:rPr>
            </w:r>
            <w:r w:rsidR="0014106D">
              <w:rPr>
                <w:noProof/>
                <w:webHidden/>
              </w:rPr>
              <w:fldChar w:fldCharType="separate"/>
            </w:r>
            <w:r w:rsidR="0049567A">
              <w:rPr>
                <w:noProof/>
                <w:webHidden/>
              </w:rPr>
              <w:t>257</w:t>
            </w:r>
            <w:r w:rsidR="0014106D">
              <w:rPr>
                <w:noProof/>
                <w:webHidden/>
              </w:rPr>
              <w:fldChar w:fldCharType="end"/>
            </w:r>
          </w:hyperlink>
        </w:p>
        <w:p w14:paraId="144B42E0" w14:textId="38DDB8E2" w:rsidR="0014106D" w:rsidRDefault="00D02CE4">
          <w:pPr>
            <w:pStyle w:val="TOC3"/>
            <w:tabs>
              <w:tab w:val="left" w:pos="1320"/>
              <w:tab w:val="right" w:leader="dot" w:pos="10810"/>
            </w:tabs>
            <w:rPr>
              <w:rFonts w:cstheme="minorBidi"/>
              <w:noProof/>
            </w:rPr>
          </w:pPr>
          <w:hyperlink r:id="rId91" w:anchor="_Toc206071993" w:history="1">
            <w:r w:rsidR="0014106D" w:rsidRPr="002B6EC7">
              <w:rPr>
                <w:rStyle w:val="Hyperlink"/>
                <w:noProof/>
                <w:lang w:bidi="en-US"/>
              </w:rPr>
              <w:t>5006.4</w:t>
            </w:r>
            <w:r w:rsidR="0014106D">
              <w:rPr>
                <w:rFonts w:cstheme="minorBidi"/>
                <w:noProof/>
              </w:rPr>
              <w:tab/>
            </w:r>
            <w:r w:rsidR="0014106D" w:rsidRPr="002B6EC7">
              <w:rPr>
                <w:rStyle w:val="Hyperlink"/>
                <w:noProof/>
                <w:lang w:bidi="en-US"/>
              </w:rPr>
              <w:t>Long-Term Illness/Temporary Disability/Maternity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_Toc206071993 \h </w:instrText>
            </w:r>
            <w:r w:rsidR="0014106D">
              <w:rPr>
                <w:noProof/>
                <w:webHidden/>
              </w:rPr>
            </w:r>
            <w:r w:rsidR="0014106D">
              <w:rPr>
                <w:noProof/>
                <w:webHidden/>
              </w:rPr>
              <w:fldChar w:fldCharType="separate"/>
            </w:r>
            <w:r w:rsidR="0049567A">
              <w:rPr>
                <w:noProof/>
                <w:webHidden/>
              </w:rPr>
              <w:t>258</w:t>
            </w:r>
            <w:r w:rsidR="0014106D">
              <w:rPr>
                <w:noProof/>
                <w:webHidden/>
              </w:rPr>
              <w:fldChar w:fldCharType="end"/>
            </w:r>
          </w:hyperlink>
        </w:p>
        <w:p w14:paraId="2651443F" w14:textId="387B8ADE" w:rsidR="0014106D" w:rsidRDefault="00D02CE4">
          <w:pPr>
            <w:pStyle w:val="TOC3"/>
            <w:tabs>
              <w:tab w:val="left" w:pos="1320"/>
              <w:tab w:val="right" w:leader="dot" w:pos="10810"/>
            </w:tabs>
            <w:rPr>
              <w:rFonts w:cstheme="minorBidi"/>
              <w:noProof/>
            </w:rPr>
          </w:pPr>
          <w:hyperlink r:id="rId92" w:anchor="_Toc206071994" w:history="1">
            <w:r w:rsidR="0014106D" w:rsidRPr="002B6EC7">
              <w:rPr>
                <w:rStyle w:val="Hyperlink"/>
                <w:noProof/>
                <w:lang w:bidi="en-US"/>
              </w:rPr>
              <w:t>5006.5</w:t>
            </w:r>
            <w:r w:rsidR="0014106D">
              <w:rPr>
                <w:rFonts w:cstheme="minorBidi"/>
                <w:noProof/>
              </w:rPr>
              <w:tab/>
            </w:r>
            <w:r w:rsidR="0014106D" w:rsidRPr="002B6EC7">
              <w:rPr>
                <w:rStyle w:val="Hyperlink"/>
                <w:noProof/>
                <w:lang w:bidi="en-US"/>
              </w:rPr>
              <w:t>Sick Leave</w:t>
            </w:r>
            <w:r w:rsidR="0014106D">
              <w:rPr>
                <w:noProof/>
                <w:webHidden/>
              </w:rPr>
              <w:tab/>
            </w:r>
            <w:r w:rsidR="0014106D">
              <w:rPr>
                <w:noProof/>
                <w:webHidden/>
              </w:rPr>
              <w:fldChar w:fldCharType="begin"/>
            </w:r>
            <w:r w:rsidR="0014106D">
              <w:rPr>
                <w:noProof/>
                <w:webHidden/>
              </w:rPr>
              <w:instrText xml:space="preserve"> PAGEREF _Toc206071994 \h </w:instrText>
            </w:r>
            <w:r w:rsidR="0014106D">
              <w:rPr>
                <w:noProof/>
                <w:webHidden/>
              </w:rPr>
            </w:r>
            <w:r w:rsidR="0014106D">
              <w:rPr>
                <w:noProof/>
                <w:webHidden/>
              </w:rPr>
              <w:fldChar w:fldCharType="separate"/>
            </w:r>
            <w:r w:rsidR="0049567A">
              <w:rPr>
                <w:noProof/>
                <w:webHidden/>
              </w:rPr>
              <w:t>259</w:t>
            </w:r>
            <w:r w:rsidR="0014106D">
              <w:rPr>
                <w:noProof/>
                <w:webHidden/>
              </w:rPr>
              <w:fldChar w:fldCharType="end"/>
            </w:r>
          </w:hyperlink>
        </w:p>
        <w:p w14:paraId="16B3F98F" w14:textId="10FBD2CD" w:rsidR="0014106D" w:rsidRDefault="00D02CE4">
          <w:pPr>
            <w:pStyle w:val="TOC3"/>
            <w:tabs>
              <w:tab w:val="left" w:pos="1320"/>
              <w:tab w:val="right" w:leader="dot" w:pos="10810"/>
            </w:tabs>
            <w:rPr>
              <w:rFonts w:cstheme="minorBidi"/>
              <w:noProof/>
            </w:rPr>
          </w:pPr>
          <w:hyperlink r:id="rId93" w:anchor="_Toc206071995" w:history="1">
            <w:r w:rsidR="0014106D" w:rsidRPr="002B6EC7">
              <w:rPr>
                <w:rStyle w:val="Hyperlink"/>
                <w:noProof/>
                <w:lang w:bidi="en-US"/>
              </w:rPr>
              <w:t>5006.5</w:t>
            </w:r>
            <w:r w:rsidR="0014106D">
              <w:rPr>
                <w:rFonts w:cstheme="minorBidi"/>
                <w:noProof/>
              </w:rPr>
              <w:tab/>
            </w:r>
            <w:r w:rsidR="0014106D" w:rsidRPr="002B6EC7">
              <w:rPr>
                <w:rStyle w:val="Hyperlink"/>
                <w:noProof/>
                <w:lang w:bidi="en-US"/>
              </w:rPr>
              <w:t>Sick Leave</w:t>
            </w:r>
            <w:r w:rsidR="0014106D" w:rsidRPr="002B6EC7">
              <w:rPr>
                <w:rStyle w:val="Hyperlink"/>
                <w:noProof/>
                <w:spacing w:val="-3"/>
                <w:lang w:bidi="en-US"/>
              </w:rPr>
              <w:t xml:space="preserve"> </w:t>
            </w:r>
            <w:r w:rsidR="0014106D" w:rsidRPr="002B6EC7">
              <w:rPr>
                <w:rStyle w:val="Hyperlink"/>
                <w:noProof/>
                <w:lang w:bidi="en-US"/>
              </w:rPr>
              <w:t>Bank</w:t>
            </w:r>
            <w:r w:rsidR="0014106D">
              <w:rPr>
                <w:noProof/>
                <w:webHidden/>
              </w:rPr>
              <w:tab/>
            </w:r>
            <w:r w:rsidR="0014106D">
              <w:rPr>
                <w:noProof/>
                <w:webHidden/>
              </w:rPr>
              <w:fldChar w:fldCharType="begin"/>
            </w:r>
            <w:r w:rsidR="0014106D">
              <w:rPr>
                <w:noProof/>
                <w:webHidden/>
              </w:rPr>
              <w:instrText xml:space="preserve"> PAGEREF _Toc206071995 \h </w:instrText>
            </w:r>
            <w:r w:rsidR="0014106D">
              <w:rPr>
                <w:noProof/>
                <w:webHidden/>
              </w:rPr>
            </w:r>
            <w:r w:rsidR="0014106D">
              <w:rPr>
                <w:noProof/>
                <w:webHidden/>
              </w:rPr>
              <w:fldChar w:fldCharType="separate"/>
            </w:r>
            <w:r w:rsidR="0049567A">
              <w:rPr>
                <w:noProof/>
                <w:webHidden/>
              </w:rPr>
              <w:t>260</w:t>
            </w:r>
            <w:r w:rsidR="0014106D">
              <w:rPr>
                <w:noProof/>
                <w:webHidden/>
              </w:rPr>
              <w:fldChar w:fldCharType="end"/>
            </w:r>
          </w:hyperlink>
        </w:p>
        <w:p w14:paraId="1179A02B" w14:textId="68D44087" w:rsidR="0014106D" w:rsidRDefault="00D02CE4">
          <w:pPr>
            <w:pStyle w:val="TOC3"/>
            <w:tabs>
              <w:tab w:val="left" w:pos="1320"/>
              <w:tab w:val="right" w:leader="dot" w:pos="10810"/>
            </w:tabs>
            <w:rPr>
              <w:rFonts w:cstheme="minorBidi"/>
              <w:noProof/>
            </w:rPr>
          </w:pPr>
          <w:hyperlink r:id="rId94" w:anchor="_Toc206071996" w:history="1">
            <w:r w:rsidR="0014106D" w:rsidRPr="002B6EC7">
              <w:rPr>
                <w:rStyle w:val="Hyperlink"/>
                <w:noProof/>
                <w:lang w:bidi="en-US"/>
              </w:rPr>
              <w:t>5006.6</w:t>
            </w:r>
            <w:r w:rsidR="0014106D">
              <w:rPr>
                <w:rFonts w:cstheme="minorBidi"/>
                <w:noProof/>
              </w:rPr>
              <w:tab/>
            </w:r>
            <w:r w:rsidR="0014106D" w:rsidRPr="002B6EC7">
              <w:rPr>
                <w:rStyle w:val="Hyperlink"/>
                <w:noProof/>
                <w:lang w:bidi="en-US"/>
              </w:rPr>
              <w:t>Personal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_Toc206071996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02025476" w14:textId="21FD2393" w:rsidR="0014106D" w:rsidRDefault="00D02CE4">
          <w:pPr>
            <w:pStyle w:val="TOC3"/>
            <w:tabs>
              <w:tab w:val="left" w:pos="1320"/>
              <w:tab w:val="right" w:leader="dot" w:pos="10810"/>
            </w:tabs>
            <w:rPr>
              <w:rFonts w:cstheme="minorBidi"/>
              <w:noProof/>
            </w:rPr>
          </w:pPr>
          <w:hyperlink r:id="rId95" w:anchor="_Toc206071997" w:history="1">
            <w:r w:rsidR="0014106D" w:rsidRPr="002B6EC7">
              <w:rPr>
                <w:rStyle w:val="Hyperlink"/>
                <w:noProof/>
                <w:lang w:bidi="en-US"/>
              </w:rPr>
              <w:t>5006.7</w:t>
            </w:r>
            <w:r w:rsidR="0014106D">
              <w:rPr>
                <w:rFonts w:cstheme="minorBidi"/>
                <w:noProof/>
              </w:rPr>
              <w:tab/>
            </w:r>
            <w:r w:rsidR="0014106D" w:rsidRPr="002B6EC7">
              <w:rPr>
                <w:rStyle w:val="Hyperlink"/>
                <w:noProof/>
                <w:lang w:bidi="en-US"/>
              </w:rPr>
              <w:t>Substitutes</w:t>
            </w:r>
            <w:r w:rsidR="0014106D">
              <w:rPr>
                <w:noProof/>
                <w:webHidden/>
              </w:rPr>
              <w:tab/>
            </w:r>
            <w:r w:rsidR="0014106D">
              <w:rPr>
                <w:noProof/>
                <w:webHidden/>
              </w:rPr>
              <w:fldChar w:fldCharType="begin"/>
            </w:r>
            <w:r w:rsidR="0014106D">
              <w:rPr>
                <w:noProof/>
                <w:webHidden/>
              </w:rPr>
              <w:instrText xml:space="preserve"> PAGEREF _Toc206071997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2E6EE73E" w14:textId="6A9D6ABF" w:rsidR="0014106D" w:rsidRDefault="00D02CE4">
          <w:pPr>
            <w:pStyle w:val="TOC3"/>
            <w:tabs>
              <w:tab w:val="left" w:pos="1320"/>
              <w:tab w:val="right" w:leader="dot" w:pos="10810"/>
            </w:tabs>
            <w:rPr>
              <w:rFonts w:cstheme="minorBidi"/>
              <w:noProof/>
            </w:rPr>
          </w:pPr>
          <w:hyperlink r:id="rId96" w:anchor="_Toc206071998" w:history="1">
            <w:r w:rsidR="0014106D" w:rsidRPr="002B6EC7">
              <w:rPr>
                <w:rStyle w:val="Hyperlink"/>
                <w:noProof/>
                <w:lang w:bidi="en-US"/>
              </w:rPr>
              <w:t>5006.8</w:t>
            </w:r>
            <w:r w:rsidR="0014106D">
              <w:rPr>
                <w:rFonts w:cstheme="minorBidi"/>
                <w:noProof/>
              </w:rPr>
              <w:tab/>
            </w:r>
            <w:r w:rsidR="0014106D" w:rsidRPr="002B6EC7">
              <w:rPr>
                <w:rStyle w:val="Hyperlink"/>
                <w:noProof/>
                <w:lang w:bidi="en-US"/>
              </w:rPr>
              <w:t>Professional Leave</w:t>
            </w:r>
            <w:r w:rsidR="0014106D">
              <w:rPr>
                <w:noProof/>
                <w:webHidden/>
              </w:rPr>
              <w:tab/>
            </w:r>
            <w:r w:rsidR="0014106D">
              <w:rPr>
                <w:noProof/>
                <w:webHidden/>
              </w:rPr>
              <w:fldChar w:fldCharType="begin"/>
            </w:r>
            <w:r w:rsidR="0014106D">
              <w:rPr>
                <w:noProof/>
                <w:webHidden/>
              </w:rPr>
              <w:instrText xml:space="preserve"> PAGEREF _Toc206071998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6FAA0E17" w14:textId="1AB4A663" w:rsidR="0014106D" w:rsidRDefault="00D02CE4">
          <w:pPr>
            <w:pStyle w:val="TOC3"/>
            <w:tabs>
              <w:tab w:val="left" w:pos="1320"/>
              <w:tab w:val="right" w:leader="dot" w:pos="10810"/>
            </w:tabs>
            <w:rPr>
              <w:rFonts w:cstheme="minorBidi"/>
              <w:noProof/>
            </w:rPr>
          </w:pPr>
          <w:hyperlink r:id="rId97" w:anchor="_Toc206071999" w:history="1">
            <w:r w:rsidR="0014106D" w:rsidRPr="002B6EC7">
              <w:rPr>
                <w:rStyle w:val="Hyperlink"/>
                <w:noProof/>
                <w:lang w:bidi="en-US"/>
              </w:rPr>
              <w:t>5006.9</w:t>
            </w:r>
            <w:r w:rsidR="0014106D">
              <w:rPr>
                <w:rFonts w:cstheme="minorBidi"/>
                <w:noProof/>
              </w:rPr>
              <w:tab/>
            </w:r>
            <w:r w:rsidR="0014106D" w:rsidRPr="002B6EC7">
              <w:rPr>
                <w:rStyle w:val="Hyperlink"/>
                <w:noProof/>
                <w:lang w:bidi="en-US"/>
              </w:rPr>
              <w:t>Bereavement</w:t>
            </w:r>
            <w:r w:rsidR="0014106D" w:rsidRPr="002B6EC7">
              <w:rPr>
                <w:rStyle w:val="Hyperlink"/>
                <w:noProof/>
                <w:spacing w:val="-2"/>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_Toc206071999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69EB6DA8" w14:textId="7B132765" w:rsidR="0014106D" w:rsidRDefault="00D02CE4">
          <w:pPr>
            <w:pStyle w:val="TOC3"/>
            <w:tabs>
              <w:tab w:val="left" w:pos="1540"/>
              <w:tab w:val="right" w:leader="dot" w:pos="10810"/>
            </w:tabs>
            <w:rPr>
              <w:rFonts w:cstheme="minorBidi"/>
              <w:noProof/>
            </w:rPr>
          </w:pPr>
          <w:hyperlink r:id="rId98" w:anchor="_Toc206072000" w:history="1">
            <w:r w:rsidR="0014106D" w:rsidRPr="002B6EC7">
              <w:rPr>
                <w:rStyle w:val="Hyperlink"/>
                <w:noProof/>
                <w:lang w:bidi="en-US"/>
              </w:rPr>
              <w:t>5006.10</w:t>
            </w:r>
            <w:r w:rsidR="0014106D">
              <w:rPr>
                <w:rFonts w:cstheme="minorBidi"/>
                <w:noProof/>
              </w:rPr>
              <w:tab/>
            </w:r>
            <w:r w:rsidR="0014106D" w:rsidRPr="002B6EC7">
              <w:rPr>
                <w:rStyle w:val="Hyperlink"/>
                <w:noProof/>
                <w:lang w:bidi="en-US"/>
              </w:rPr>
              <w:t>Nepotism</w:t>
            </w:r>
            <w:r w:rsidR="0014106D">
              <w:rPr>
                <w:noProof/>
                <w:webHidden/>
              </w:rPr>
              <w:tab/>
            </w:r>
            <w:r w:rsidR="0014106D">
              <w:rPr>
                <w:noProof/>
                <w:webHidden/>
              </w:rPr>
              <w:fldChar w:fldCharType="begin"/>
            </w:r>
            <w:r w:rsidR="0014106D">
              <w:rPr>
                <w:noProof/>
                <w:webHidden/>
              </w:rPr>
              <w:instrText xml:space="preserve"> PAGEREF _Toc206072000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07DAB60E" w14:textId="2113DE79" w:rsidR="0014106D" w:rsidRDefault="00D02CE4">
          <w:pPr>
            <w:pStyle w:val="TOC3"/>
            <w:tabs>
              <w:tab w:val="left" w:pos="1540"/>
              <w:tab w:val="right" w:leader="dot" w:pos="10810"/>
            </w:tabs>
            <w:rPr>
              <w:rFonts w:cstheme="minorBidi"/>
              <w:noProof/>
            </w:rPr>
          </w:pPr>
          <w:hyperlink r:id="rId99" w:anchor="_Toc206072001" w:history="1">
            <w:r w:rsidR="0014106D" w:rsidRPr="002B6EC7">
              <w:rPr>
                <w:rStyle w:val="Hyperlink"/>
                <w:noProof/>
                <w:lang w:bidi="en-US"/>
              </w:rPr>
              <w:t>5006.11</w:t>
            </w:r>
            <w:r w:rsidR="0014106D">
              <w:rPr>
                <w:rFonts w:cstheme="minorBidi"/>
                <w:noProof/>
              </w:rPr>
              <w:tab/>
            </w:r>
            <w:r w:rsidR="0014106D" w:rsidRPr="002B6EC7">
              <w:rPr>
                <w:rStyle w:val="Hyperlink"/>
                <w:noProof/>
                <w:lang w:bidi="en-US"/>
              </w:rPr>
              <w:t>Jury</w:t>
            </w:r>
            <w:r w:rsidR="0014106D" w:rsidRPr="002B6EC7">
              <w:rPr>
                <w:rStyle w:val="Hyperlink"/>
                <w:noProof/>
                <w:spacing w:val="-1"/>
                <w:lang w:bidi="en-US"/>
              </w:rPr>
              <w:t xml:space="preserve"> </w:t>
            </w:r>
            <w:r w:rsidR="0014106D" w:rsidRPr="002B6EC7">
              <w:rPr>
                <w:rStyle w:val="Hyperlink"/>
                <w:noProof/>
                <w:lang w:bidi="en-US"/>
              </w:rPr>
              <w:t>Duty</w:t>
            </w:r>
            <w:r w:rsidR="0014106D">
              <w:rPr>
                <w:noProof/>
                <w:webHidden/>
              </w:rPr>
              <w:tab/>
            </w:r>
            <w:r w:rsidR="0014106D">
              <w:rPr>
                <w:noProof/>
                <w:webHidden/>
              </w:rPr>
              <w:fldChar w:fldCharType="begin"/>
            </w:r>
            <w:r w:rsidR="0014106D">
              <w:rPr>
                <w:noProof/>
                <w:webHidden/>
              </w:rPr>
              <w:instrText xml:space="preserve"> PAGEREF _Toc206072001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6C86D967" w14:textId="22C6987B" w:rsidR="0014106D" w:rsidRDefault="00D02CE4">
          <w:pPr>
            <w:pStyle w:val="TOC3"/>
            <w:tabs>
              <w:tab w:val="left" w:pos="1540"/>
              <w:tab w:val="right" w:leader="dot" w:pos="10810"/>
            </w:tabs>
            <w:rPr>
              <w:rFonts w:cstheme="minorBidi"/>
              <w:noProof/>
            </w:rPr>
          </w:pPr>
          <w:hyperlink r:id="rId100" w:anchor="_Toc206072002" w:history="1">
            <w:r w:rsidR="0014106D" w:rsidRPr="002B6EC7">
              <w:rPr>
                <w:rStyle w:val="Hyperlink"/>
                <w:noProof/>
                <w:lang w:bidi="en-US"/>
              </w:rPr>
              <w:t>5006.12</w:t>
            </w:r>
            <w:r w:rsidR="0014106D">
              <w:rPr>
                <w:rFonts w:cstheme="minorBidi"/>
                <w:noProof/>
              </w:rPr>
              <w:tab/>
            </w:r>
            <w:r w:rsidR="0014106D" w:rsidRPr="002B6EC7">
              <w:rPr>
                <w:rStyle w:val="Hyperlink"/>
                <w:noProof/>
                <w:lang w:bidi="en-US"/>
              </w:rPr>
              <w:t>Military</w:t>
            </w:r>
            <w:r w:rsidR="0014106D" w:rsidRPr="002B6EC7">
              <w:rPr>
                <w:rStyle w:val="Hyperlink"/>
                <w:noProof/>
                <w:spacing w:val="-1"/>
                <w:lang w:bidi="en-US"/>
              </w:rPr>
              <w:t xml:space="preserve"> </w:t>
            </w:r>
            <w:r w:rsidR="0014106D" w:rsidRPr="002B6EC7">
              <w:rPr>
                <w:rStyle w:val="Hyperlink"/>
                <w:noProof/>
                <w:lang w:bidi="en-US"/>
              </w:rPr>
              <w:t>Service</w:t>
            </w:r>
            <w:r w:rsidR="0014106D">
              <w:rPr>
                <w:noProof/>
                <w:webHidden/>
              </w:rPr>
              <w:tab/>
            </w:r>
            <w:r w:rsidR="0014106D">
              <w:rPr>
                <w:noProof/>
                <w:webHidden/>
              </w:rPr>
              <w:fldChar w:fldCharType="begin"/>
            </w:r>
            <w:r w:rsidR="0014106D">
              <w:rPr>
                <w:noProof/>
                <w:webHidden/>
              </w:rPr>
              <w:instrText xml:space="preserve"> PAGEREF _Toc206072002 \h </w:instrText>
            </w:r>
            <w:r w:rsidR="0014106D">
              <w:rPr>
                <w:noProof/>
                <w:webHidden/>
              </w:rPr>
            </w:r>
            <w:r w:rsidR="0014106D">
              <w:rPr>
                <w:noProof/>
                <w:webHidden/>
              </w:rPr>
              <w:fldChar w:fldCharType="separate"/>
            </w:r>
            <w:r w:rsidR="0049567A">
              <w:rPr>
                <w:noProof/>
                <w:webHidden/>
              </w:rPr>
              <w:t>264</w:t>
            </w:r>
            <w:r w:rsidR="0014106D">
              <w:rPr>
                <w:noProof/>
                <w:webHidden/>
              </w:rPr>
              <w:fldChar w:fldCharType="end"/>
            </w:r>
          </w:hyperlink>
        </w:p>
        <w:p w14:paraId="0C4F259A" w14:textId="0B330F38" w:rsidR="0014106D" w:rsidRDefault="00D02CE4">
          <w:pPr>
            <w:pStyle w:val="TOC2"/>
            <w:tabs>
              <w:tab w:val="left" w:pos="1100"/>
              <w:tab w:val="right" w:leader="dot" w:pos="10810"/>
            </w:tabs>
            <w:rPr>
              <w:rFonts w:cstheme="minorBidi"/>
              <w:noProof/>
            </w:rPr>
          </w:pPr>
          <w:hyperlink r:id="rId101" w:anchor="_Toc206072003" w:history="1">
            <w:r w:rsidR="0014106D" w:rsidRPr="002B6EC7">
              <w:rPr>
                <w:rStyle w:val="Hyperlink"/>
                <w:noProof/>
                <w:lang w:bidi="en-US"/>
              </w:rPr>
              <w:t>5007</w:t>
            </w:r>
            <w:r w:rsidR="0014106D">
              <w:rPr>
                <w:rFonts w:cstheme="minorBidi"/>
                <w:noProof/>
              </w:rPr>
              <w:tab/>
            </w:r>
            <w:r w:rsidR="0014106D" w:rsidRPr="002B6EC7">
              <w:rPr>
                <w:rStyle w:val="Hyperlink"/>
                <w:noProof/>
                <w:lang w:bidi="en-US"/>
              </w:rPr>
              <w:t>Duty Hours</w:t>
            </w:r>
            <w:r w:rsidR="0014106D">
              <w:rPr>
                <w:noProof/>
                <w:webHidden/>
              </w:rPr>
              <w:tab/>
            </w:r>
            <w:r w:rsidR="0014106D">
              <w:rPr>
                <w:noProof/>
                <w:webHidden/>
              </w:rPr>
              <w:fldChar w:fldCharType="begin"/>
            </w:r>
            <w:r w:rsidR="0014106D">
              <w:rPr>
                <w:noProof/>
                <w:webHidden/>
              </w:rPr>
              <w:instrText xml:space="preserve"> PAGEREF _Toc206072003 \h </w:instrText>
            </w:r>
            <w:r w:rsidR="0014106D">
              <w:rPr>
                <w:noProof/>
                <w:webHidden/>
              </w:rPr>
            </w:r>
            <w:r w:rsidR="0014106D">
              <w:rPr>
                <w:noProof/>
                <w:webHidden/>
              </w:rPr>
              <w:fldChar w:fldCharType="separate"/>
            </w:r>
            <w:r w:rsidR="0049567A">
              <w:rPr>
                <w:noProof/>
                <w:webHidden/>
              </w:rPr>
              <w:t>265</w:t>
            </w:r>
            <w:r w:rsidR="0014106D">
              <w:rPr>
                <w:noProof/>
                <w:webHidden/>
              </w:rPr>
              <w:fldChar w:fldCharType="end"/>
            </w:r>
          </w:hyperlink>
        </w:p>
        <w:p w14:paraId="53624F0C" w14:textId="2810FC31" w:rsidR="0014106D" w:rsidRDefault="00D02CE4">
          <w:pPr>
            <w:pStyle w:val="TOC2"/>
            <w:tabs>
              <w:tab w:val="left" w:pos="1100"/>
              <w:tab w:val="right" w:leader="dot" w:pos="10810"/>
            </w:tabs>
            <w:rPr>
              <w:rFonts w:cstheme="minorBidi"/>
              <w:noProof/>
            </w:rPr>
          </w:pPr>
          <w:hyperlink r:id="rId102" w:anchor="_Toc206072004" w:history="1">
            <w:r w:rsidR="0014106D" w:rsidRPr="002B6EC7">
              <w:rPr>
                <w:rStyle w:val="Hyperlink"/>
                <w:noProof/>
                <w:lang w:bidi="en-US"/>
              </w:rPr>
              <w:t>5008</w:t>
            </w:r>
            <w:r w:rsidR="0014106D">
              <w:rPr>
                <w:rFonts w:cstheme="minorBidi"/>
                <w:noProof/>
              </w:rPr>
              <w:tab/>
            </w:r>
            <w:r w:rsidR="0014106D" w:rsidRPr="002B6EC7">
              <w:rPr>
                <w:rStyle w:val="Hyperlink"/>
                <w:noProof/>
                <w:lang w:bidi="en-US"/>
              </w:rPr>
              <w:t>Additional Duties</w:t>
            </w:r>
            <w:r w:rsidR="0014106D">
              <w:rPr>
                <w:noProof/>
                <w:webHidden/>
              </w:rPr>
              <w:tab/>
            </w:r>
            <w:r w:rsidR="0014106D">
              <w:rPr>
                <w:noProof/>
                <w:webHidden/>
              </w:rPr>
              <w:fldChar w:fldCharType="begin"/>
            </w:r>
            <w:r w:rsidR="0014106D">
              <w:rPr>
                <w:noProof/>
                <w:webHidden/>
              </w:rPr>
              <w:instrText xml:space="preserve"> PAGEREF _Toc206072004 \h </w:instrText>
            </w:r>
            <w:r w:rsidR="0014106D">
              <w:rPr>
                <w:noProof/>
                <w:webHidden/>
              </w:rPr>
            </w:r>
            <w:r w:rsidR="0014106D">
              <w:rPr>
                <w:noProof/>
                <w:webHidden/>
              </w:rPr>
              <w:fldChar w:fldCharType="separate"/>
            </w:r>
            <w:r w:rsidR="0049567A">
              <w:rPr>
                <w:noProof/>
                <w:webHidden/>
              </w:rPr>
              <w:t>265</w:t>
            </w:r>
            <w:r w:rsidR="0014106D">
              <w:rPr>
                <w:noProof/>
                <w:webHidden/>
              </w:rPr>
              <w:fldChar w:fldCharType="end"/>
            </w:r>
          </w:hyperlink>
        </w:p>
        <w:p w14:paraId="7D7F71D9" w14:textId="7A8F31C4" w:rsidR="0014106D" w:rsidRDefault="00D02CE4">
          <w:pPr>
            <w:pStyle w:val="TOC2"/>
            <w:tabs>
              <w:tab w:val="left" w:pos="1100"/>
              <w:tab w:val="right" w:leader="dot" w:pos="10810"/>
            </w:tabs>
            <w:rPr>
              <w:rFonts w:cstheme="minorBidi"/>
              <w:noProof/>
            </w:rPr>
          </w:pPr>
          <w:hyperlink r:id="rId103" w:anchor="_Toc206072005" w:history="1">
            <w:r w:rsidR="0014106D" w:rsidRPr="002B6EC7">
              <w:rPr>
                <w:rStyle w:val="Hyperlink"/>
                <w:noProof/>
                <w:lang w:bidi="en-US"/>
              </w:rPr>
              <w:t>5009</w:t>
            </w:r>
            <w:r w:rsidR="0014106D">
              <w:rPr>
                <w:rFonts w:cstheme="minorBidi"/>
                <w:noProof/>
              </w:rPr>
              <w:tab/>
            </w:r>
            <w:r w:rsidR="0014106D" w:rsidRPr="002B6EC7">
              <w:rPr>
                <w:rStyle w:val="Hyperlink"/>
                <w:noProof/>
                <w:lang w:bidi="en-US"/>
              </w:rPr>
              <w:t>Employee Grievances</w:t>
            </w:r>
            <w:r w:rsidR="0014106D">
              <w:rPr>
                <w:noProof/>
                <w:webHidden/>
              </w:rPr>
              <w:tab/>
            </w:r>
            <w:r w:rsidR="0014106D">
              <w:rPr>
                <w:noProof/>
                <w:webHidden/>
              </w:rPr>
              <w:fldChar w:fldCharType="begin"/>
            </w:r>
            <w:r w:rsidR="0014106D">
              <w:rPr>
                <w:noProof/>
                <w:webHidden/>
              </w:rPr>
              <w:instrText xml:space="preserve"> PAGEREF _Toc206072005 \h </w:instrText>
            </w:r>
            <w:r w:rsidR="0014106D">
              <w:rPr>
                <w:noProof/>
                <w:webHidden/>
              </w:rPr>
            </w:r>
            <w:r w:rsidR="0014106D">
              <w:rPr>
                <w:noProof/>
                <w:webHidden/>
              </w:rPr>
              <w:fldChar w:fldCharType="separate"/>
            </w:r>
            <w:r w:rsidR="0049567A">
              <w:rPr>
                <w:noProof/>
                <w:webHidden/>
              </w:rPr>
              <w:t>265</w:t>
            </w:r>
            <w:r w:rsidR="0014106D">
              <w:rPr>
                <w:noProof/>
                <w:webHidden/>
              </w:rPr>
              <w:fldChar w:fldCharType="end"/>
            </w:r>
          </w:hyperlink>
        </w:p>
        <w:p w14:paraId="1D3F80A7" w14:textId="72E978D5" w:rsidR="0014106D" w:rsidRDefault="00D02CE4">
          <w:pPr>
            <w:pStyle w:val="TOC2"/>
            <w:tabs>
              <w:tab w:val="left" w:pos="1100"/>
              <w:tab w:val="right" w:leader="dot" w:pos="10810"/>
            </w:tabs>
            <w:rPr>
              <w:rFonts w:cstheme="minorBidi"/>
              <w:noProof/>
            </w:rPr>
          </w:pPr>
          <w:hyperlink r:id="rId104" w:anchor="_Toc206072006" w:history="1">
            <w:r w:rsidR="0014106D" w:rsidRPr="002B6EC7">
              <w:rPr>
                <w:rStyle w:val="Hyperlink"/>
                <w:noProof/>
                <w:lang w:bidi="en-US"/>
              </w:rPr>
              <w:t>5010</w:t>
            </w:r>
            <w:r w:rsidR="0014106D">
              <w:rPr>
                <w:rFonts w:cstheme="minorBidi"/>
                <w:noProof/>
              </w:rPr>
              <w:tab/>
            </w:r>
            <w:r w:rsidR="0014106D" w:rsidRPr="002B6EC7">
              <w:rPr>
                <w:rStyle w:val="Hyperlink"/>
                <w:noProof/>
                <w:lang w:bidi="en-US"/>
              </w:rPr>
              <w:t>Grievance Policy</w:t>
            </w:r>
            <w:r w:rsidR="0014106D">
              <w:rPr>
                <w:noProof/>
                <w:webHidden/>
              </w:rPr>
              <w:tab/>
            </w:r>
            <w:r w:rsidR="0014106D">
              <w:rPr>
                <w:noProof/>
                <w:webHidden/>
              </w:rPr>
              <w:fldChar w:fldCharType="begin"/>
            </w:r>
            <w:r w:rsidR="0014106D">
              <w:rPr>
                <w:noProof/>
                <w:webHidden/>
              </w:rPr>
              <w:instrText xml:space="preserve"> PAGEREF _Toc206072006 \h </w:instrText>
            </w:r>
            <w:r w:rsidR="0014106D">
              <w:rPr>
                <w:noProof/>
                <w:webHidden/>
              </w:rPr>
            </w:r>
            <w:r w:rsidR="0014106D">
              <w:rPr>
                <w:noProof/>
                <w:webHidden/>
              </w:rPr>
              <w:fldChar w:fldCharType="separate"/>
            </w:r>
            <w:r w:rsidR="0049567A">
              <w:rPr>
                <w:noProof/>
                <w:webHidden/>
              </w:rPr>
              <w:t>124</w:t>
            </w:r>
            <w:r w:rsidR="0014106D">
              <w:rPr>
                <w:noProof/>
                <w:webHidden/>
              </w:rPr>
              <w:fldChar w:fldCharType="end"/>
            </w:r>
          </w:hyperlink>
        </w:p>
        <w:p w14:paraId="28375306" w14:textId="590BA8E0" w:rsidR="0014106D" w:rsidRDefault="00D02CE4">
          <w:pPr>
            <w:pStyle w:val="TOC2"/>
            <w:tabs>
              <w:tab w:val="left" w:pos="1100"/>
              <w:tab w:val="right" w:leader="dot" w:pos="10810"/>
            </w:tabs>
            <w:rPr>
              <w:rFonts w:cstheme="minorBidi"/>
              <w:noProof/>
            </w:rPr>
          </w:pPr>
          <w:hyperlink r:id="rId105" w:anchor="_Toc206072007" w:history="1">
            <w:r w:rsidR="0014106D" w:rsidRPr="002B6EC7">
              <w:rPr>
                <w:rStyle w:val="Hyperlink"/>
                <w:noProof/>
                <w:lang w:bidi="en-US"/>
              </w:rPr>
              <w:t>5011</w:t>
            </w:r>
            <w:r w:rsidR="0014106D">
              <w:rPr>
                <w:rFonts w:cstheme="minorBidi"/>
                <w:noProof/>
              </w:rPr>
              <w:tab/>
            </w:r>
            <w:r w:rsidR="0014106D" w:rsidRPr="002B6EC7">
              <w:rPr>
                <w:rStyle w:val="Hyperlink"/>
                <w:noProof/>
                <w:lang w:bidi="en-US"/>
              </w:rPr>
              <w:t>Outside Employment</w:t>
            </w:r>
            <w:r w:rsidR="0014106D">
              <w:rPr>
                <w:noProof/>
                <w:webHidden/>
              </w:rPr>
              <w:tab/>
            </w:r>
            <w:r w:rsidR="0014106D">
              <w:rPr>
                <w:noProof/>
                <w:webHidden/>
              </w:rPr>
              <w:fldChar w:fldCharType="begin"/>
            </w:r>
            <w:r w:rsidR="0014106D">
              <w:rPr>
                <w:noProof/>
                <w:webHidden/>
              </w:rPr>
              <w:instrText xml:space="preserve"> PAGEREF _Toc206072007 \h </w:instrText>
            </w:r>
            <w:r w:rsidR="0014106D">
              <w:rPr>
                <w:noProof/>
                <w:webHidden/>
              </w:rPr>
            </w:r>
            <w:r w:rsidR="0014106D">
              <w:rPr>
                <w:noProof/>
                <w:webHidden/>
              </w:rPr>
              <w:fldChar w:fldCharType="separate"/>
            </w:r>
            <w:r w:rsidR="0049567A">
              <w:rPr>
                <w:noProof/>
                <w:webHidden/>
              </w:rPr>
              <w:t>125</w:t>
            </w:r>
            <w:r w:rsidR="0014106D">
              <w:rPr>
                <w:noProof/>
                <w:webHidden/>
              </w:rPr>
              <w:fldChar w:fldCharType="end"/>
            </w:r>
          </w:hyperlink>
        </w:p>
        <w:p w14:paraId="6D78C42D" w14:textId="3F96753E" w:rsidR="0014106D" w:rsidRDefault="00D02CE4">
          <w:pPr>
            <w:pStyle w:val="TOC2"/>
            <w:tabs>
              <w:tab w:val="left" w:pos="1100"/>
              <w:tab w:val="right" w:leader="dot" w:pos="10810"/>
            </w:tabs>
            <w:rPr>
              <w:rFonts w:cstheme="minorBidi"/>
              <w:noProof/>
            </w:rPr>
          </w:pPr>
          <w:hyperlink r:id="rId106" w:anchor="_Toc206072008" w:history="1">
            <w:r w:rsidR="0014106D" w:rsidRPr="002B6EC7">
              <w:rPr>
                <w:rStyle w:val="Hyperlink"/>
                <w:noProof/>
                <w:lang w:bidi="en-US"/>
              </w:rPr>
              <w:t>5012</w:t>
            </w:r>
            <w:r w:rsidR="0014106D">
              <w:rPr>
                <w:rFonts w:cstheme="minorBidi"/>
                <w:noProof/>
              </w:rPr>
              <w:tab/>
            </w:r>
            <w:r w:rsidR="0014106D" w:rsidRPr="002B6EC7">
              <w:rPr>
                <w:rStyle w:val="Hyperlink"/>
                <w:noProof/>
                <w:lang w:bidi="en-US"/>
              </w:rPr>
              <w:t>Relations to Professional Staff</w:t>
            </w:r>
            <w:r w:rsidR="0014106D">
              <w:rPr>
                <w:noProof/>
                <w:webHidden/>
              </w:rPr>
              <w:tab/>
            </w:r>
            <w:r w:rsidR="0014106D">
              <w:rPr>
                <w:noProof/>
                <w:webHidden/>
              </w:rPr>
              <w:fldChar w:fldCharType="begin"/>
            </w:r>
            <w:r w:rsidR="0014106D">
              <w:rPr>
                <w:noProof/>
                <w:webHidden/>
              </w:rPr>
              <w:instrText xml:space="preserve"> PAGEREF _Toc206072008 \h </w:instrText>
            </w:r>
            <w:r w:rsidR="0014106D">
              <w:rPr>
                <w:noProof/>
                <w:webHidden/>
              </w:rPr>
            </w:r>
            <w:r w:rsidR="0014106D">
              <w:rPr>
                <w:noProof/>
                <w:webHidden/>
              </w:rPr>
              <w:fldChar w:fldCharType="separate"/>
            </w:r>
            <w:r w:rsidR="0049567A">
              <w:rPr>
                <w:noProof/>
                <w:webHidden/>
              </w:rPr>
              <w:t>125</w:t>
            </w:r>
            <w:r w:rsidR="0014106D">
              <w:rPr>
                <w:noProof/>
                <w:webHidden/>
              </w:rPr>
              <w:fldChar w:fldCharType="end"/>
            </w:r>
          </w:hyperlink>
        </w:p>
        <w:p w14:paraId="4D0AD8A0" w14:textId="4CE5CAB5" w:rsidR="0014106D" w:rsidRDefault="00D02CE4">
          <w:pPr>
            <w:pStyle w:val="TOC2"/>
            <w:tabs>
              <w:tab w:val="left" w:pos="1100"/>
              <w:tab w:val="right" w:leader="dot" w:pos="10810"/>
            </w:tabs>
            <w:rPr>
              <w:rFonts w:cstheme="minorBidi"/>
              <w:noProof/>
            </w:rPr>
          </w:pPr>
          <w:hyperlink r:id="rId107" w:anchor="_Toc206072009" w:history="1">
            <w:r w:rsidR="0014106D" w:rsidRPr="002B6EC7">
              <w:rPr>
                <w:rStyle w:val="Hyperlink"/>
                <w:noProof/>
                <w:lang w:bidi="en-US"/>
              </w:rPr>
              <w:t>5013</w:t>
            </w:r>
            <w:r w:rsidR="0014106D">
              <w:rPr>
                <w:rFonts w:cstheme="minorBidi"/>
                <w:noProof/>
              </w:rPr>
              <w:tab/>
            </w:r>
            <w:r w:rsidR="0014106D" w:rsidRPr="002B6EC7">
              <w:rPr>
                <w:rStyle w:val="Hyperlink"/>
                <w:noProof/>
                <w:lang w:bidi="en-US"/>
              </w:rPr>
              <w:t>Code of Ethics</w:t>
            </w:r>
            <w:r w:rsidR="0014106D">
              <w:rPr>
                <w:noProof/>
                <w:webHidden/>
              </w:rPr>
              <w:tab/>
            </w:r>
            <w:r w:rsidR="0014106D">
              <w:rPr>
                <w:noProof/>
                <w:webHidden/>
              </w:rPr>
              <w:fldChar w:fldCharType="begin"/>
            </w:r>
            <w:r w:rsidR="0014106D">
              <w:rPr>
                <w:noProof/>
                <w:webHidden/>
              </w:rPr>
              <w:instrText xml:space="preserve"> PAGEREF _Toc206072009 \h </w:instrText>
            </w:r>
            <w:r w:rsidR="0014106D">
              <w:rPr>
                <w:noProof/>
                <w:webHidden/>
              </w:rPr>
            </w:r>
            <w:r w:rsidR="0014106D">
              <w:rPr>
                <w:noProof/>
                <w:webHidden/>
              </w:rPr>
              <w:fldChar w:fldCharType="separate"/>
            </w:r>
            <w:r w:rsidR="0049567A">
              <w:rPr>
                <w:noProof/>
                <w:webHidden/>
              </w:rPr>
              <w:t>126</w:t>
            </w:r>
            <w:r w:rsidR="0014106D">
              <w:rPr>
                <w:noProof/>
                <w:webHidden/>
              </w:rPr>
              <w:fldChar w:fldCharType="end"/>
            </w:r>
          </w:hyperlink>
        </w:p>
        <w:p w14:paraId="342549B8" w14:textId="07154C3F" w:rsidR="0014106D" w:rsidRDefault="00D02CE4">
          <w:pPr>
            <w:pStyle w:val="TOC2"/>
            <w:tabs>
              <w:tab w:val="left" w:pos="1100"/>
              <w:tab w:val="right" w:leader="dot" w:pos="10810"/>
            </w:tabs>
            <w:rPr>
              <w:rFonts w:cstheme="minorBidi"/>
              <w:noProof/>
            </w:rPr>
          </w:pPr>
          <w:hyperlink r:id="rId108" w:anchor="_Toc206072010" w:history="1">
            <w:r w:rsidR="0014106D" w:rsidRPr="002B6EC7">
              <w:rPr>
                <w:rStyle w:val="Hyperlink"/>
                <w:noProof/>
                <w:lang w:bidi="en-US"/>
              </w:rPr>
              <w:t>5014</w:t>
            </w:r>
            <w:r w:rsidR="0014106D">
              <w:rPr>
                <w:rFonts w:cstheme="minorBidi"/>
                <w:noProof/>
              </w:rPr>
              <w:tab/>
            </w:r>
            <w:r w:rsidR="0014106D" w:rsidRPr="002B6EC7">
              <w:rPr>
                <w:rStyle w:val="Hyperlink"/>
                <w:noProof/>
                <w:lang w:bidi="en-US"/>
              </w:rPr>
              <w:t>Sexual Harassment Policy</w:t>
            </w:r>
            <w:r w:rsidR="0014106D">
              <w:rPr>
                <w:noProof/>
                <w:webHidden/>
              </w:rPr>
              <w:tab/>
            </w:r>
            <w:r w:rsidR="0014106D">
              <w:rPr>
                <w:noProof/>
                <w:webHidden/>
              </w:rPr>
              <w:fldChar w:fldCharType="begin"/>
            </w:r>
            <w:r w:rsidR="0014106D">
              <w:rPr>
                <w:noProof/>
                <w:webHidden/>
              </w:rPr>
              <w:instrText xml:space="preserve"> PAGEREF _Toc206072010 \h </w:instrText>
            </w:r>
            <w:r w:rsidR="0014106D">
              <w:rPr>
                <w:noProof/>
                <w:webHidden/>
              </w:rPr>
            </w:r>
            <w:r w:rsidR="0014106D">
              <w:rPr>
                <w:noProof/>
                <w:webHidden/>
              </w:rPr>
              <w:fldChar w:fldCharType="separate"/>
            </w:r>
            <w:r w:rsidR="0049567A">
              <w:rPr>
                <w:noProof/>
                <w:webHidden/>
              </w:rPr>
              <w:t>127</w:t>
            </w:r>
            <w:r w:rsidR="0014106D">
              <w:rPr>
                <w:noProof/>
                <w:webHidden/>
              </w:rPr>
              <w:fldChar w:fldCharType="end"/>
            </w:r>
          </w:hyperlink>
        </w:p>
        <w:p w14:paraId="1589D849" w14:textId="3465A2EE" w:rsidR="0014106D" w:rsidRDefault="00D02CE4">
          <w:pPr>
            <w:pStyle w:val="TOC2"/>
            <w:tabs>
              <w:tab w:val="left" w:pos="1100"/>
              <w:tab w:val="right" w:leader="dot" w:pos="10810"/>
            </w:tabs>
            <w:rPr>
              <w:rFonts w:cstheme="minorBidi"/>
              <w:noProof/>
            </w:rPr>
          </w:pPr>
          <w:hyperlink r:id="rId109" w:anchor="_Toc206072011" w:history="1">
            <w:r w:rsidR="0014106D" w:rsidRPr="002B6EC7">
              <w:rPr>
                <w:rStyle w:val="Hyperlink"/>
                <w:noProof/>
                <w:lang w:bidi="en-US"/>
              </w:rPr>
              <w:t>5016</w:t>
            </w:r>
            <w:r w:rsidR="0014106D">
              <w:rPr>
                <w:rFonts w:cstheme="minorBidi"/>
                <w:noProof/>
              </w:rPr>
              <w:tab/>
            </w:r>
            <w:r w:rsidR="0014106D" w:rsidRPr="002B6EC7">
              <w:rPr>
                <w:rStyle w:val="Hyperlink"/>
                <w:noProof/>
                <w:lang w:bidi="en-US"/>
              </w:rPr>
              <w:t>Affirmative Action Policy Statement</w:t>
            </w:r>
            <w:r w:rsidR="0014106D">
              <w:rPr>
                <w:noProof/>
                <w:webHidden/>
              </w:rPr>
              <w:tab/>
            </w:r>
            <w:r w:rsidR="0014106D">
              <w:rPr>
                <w:noProof/>
                <w:webHidden/>
              </w:rPr>
              <w:fldChar w:fldCharType="begin"/>
            </w:r>
            <w:r w:rsidR="0014106D">
              <w:rPr>
                <w:noProof/>
                <w:webHidden/>
              </w:rPr>
              <w:instrText xml:space="preserve"> PAGEREF _Toc206072011 \h </w:instrText>
            </w:r>
            <w:r w:rsidR="0014106D">
              <w:rPr>
                <w:noProof/>
                <w:webHidden/>
              </w:rPr>
            </w:r>
            <w:r w:rsidR="0014106D">
              <w:rPr>
                <w:noProof/>
                <w:webHidden/>
              </w:rPr>
              <w:fldChar w:fldCharType="separate"/>
            </w:r>
            <w:r w:rsidR="0049567A">
              <w:rPr>
                <w:noProof/>
                <w:webHidden/>
              </w:rPr>
              <w:t>128</w:t>
            </w:r>
            <w:r w:rsidR="0014106D">
              <w:rPr>
                <w:noProof/>
                <w:webHidden/>
              </w:rPr>
              <w:fldChar w:fldCharType="end"/>
            </w:r>
          </w:hyperlink>
        </w:p>
        <w:p w14:paraId="643B2416" w14:textId="4CEC7F71" w:rsidR="0014106D" w:rsidRDefault="00D02CE4">
          <w:pPr>
            <w:pStyle w:val="TOC2"/>
            <w:tabs>
              <w:tab w:val="left" w:pos="1100"/>
              <w:tab w:val="right" w:leader="dot" w:pos="10810"/>
            </w:tabs>
            <w:rPr>
              <w:rFonts w:cstheme="minorBidi"/>
              <w:noProof/>
            </w:rPr>
          </w:pPr>
          <w:hyperlink r:id="rId110" w:anchor="_Toc206072012" w:history="1">
            <w:r w:rsidR="0014106D" w:rsidRPr="002B6EC7">
              <w:rPr>
                <w:rStyle w:val="Hyperlink"/>
                <w:noProof/>
                <w:lang w:bidi="en-US"/>
              </w:rPr>
              <w:t>5017</w:t>
            </w:r>
            <w:r w:rsidR="0014106D">
              <w:rPr>
                <w:rFonts w:cstheme="minorBidi"/>
                <w:noProof/>
              </w:rPr>
              <w:tab/>
            </w:r>
            <w:r w:rsidR="0014106D" w:rsidRPr="002B6EC7">
              <w:rPr>
                <w:rStyle w:val="Hyperlink"/>
                <w:noProof/>
                <w:lang w:bidi="en-US"/>
              </w:rPr>
              <w:t>Abused and Neglected Child Reporting</w:t>
            </w:r>
            <w:r w:rsidR="0014106D">
              <w:rPr>
                <w:noProof/>
                <w:webHidden/>
              </w:rPr>
              <w:tab/>
            </w:r>
            <w:r w:rsidR="0014106D">
              <w:rPr>
                <w:noProof/>
                <w:webHidden/>
              </w:rPr>
              <w:fldChar w:fldCharType="begin"/>
            </w:r>
            <w:r w:rsidR="0014106D">
              <w:rPr>
                <w:noProof/>
                <w:webHidden/>
              </w:rPr>
              <w:instrText xml:space="preserve"> PAGEREF _Toc206072012 \h </w:instrText>
            </w:r>
            <w:r w:rsidR="0014106D">
              <w:rPr>
                <w:noProof/>
                <w:webHidden/>
              </w:rPr>
            </w:r>
            <w:r w:rsidR="0014106D">
              <w:rPr>
                <w:noProof/>
                <w:webHidden/>
              </w:rPr>
              <w:fldChar w:fldCharType="separate"/>
            </w:r>
            <w:r w:rsidR="0049567A">
              <w:rPr>
                <w:noProof/>
                <w:webHidden/>
              </w:rPr>
              <w:t>130</w:t>
            </w:r>
            <w:r w:rsidR="0014106D">
              <w:rPr>
                <w:noProof/>
                <w:webHidden/>
              </w:rPr>
              <w:fldChar w:fldCharType="end"/>
            </w:r>
          </w:hyperlink>
        </w:p>
        <w:p w14:paraId="4BE44957" w14:textId="507C4565" w:rsidR="0014106D" w:rsidRDefault="00D02CE4">
          <w:pPr>
            <w:pStyle w:val="TOC2"/>
            <w:tabs>
              <w:tab w:val="left" w:pos="1100"/>
              <w:tab w:val="right" w:leader="dot" w:pos="10810"/>
            </w:tabs>
            <w:rPr>
              <w:rFonts w:cstheme="minorBidi"/>
              <w:noProof/>
            </w:rPr>
          </w:pPr>
          <w:hyperlink r:id="rId111" w:anchor="_Toc206072013" w:history="1">
            <w:r w:rsidR="0014106D" w:rsidRPr="002B6EC7">
              <w:rPr>
                <w:rStyle w:val="Hyperlink"/>
                <w:noProof/>
                <w:lang w:bidi="en-US"/>
              </w:rPr>
              <w:t>5018</w:t>
            </w:r>
            <w:r w:rsidR="0014106D">
              <w:rPr>
                <w:rFonts w:cstheme="minorBidi"/>
                <w:noProof/>
              </w:rPr>
              <w:tab/>
            </w:r>
            <w:r w:rsidR="0014106D" w:rsidRPr="002B6EC7">
              <w:rPr>
                <w:rStyle w:val="Hyperlink"/>
                <w:noProof/>
                <w:lang w:bidi="en-US"/>
              </w:rPr>
              <w:t>Employee Use of  Electronic Communications and or devices</w:t>
            </w:r>
            <w:r w:rsidR="0014106D">
              <w:rPr>
                <w:noProof/>
                <w:webHidden/>
              </w:rPr>
              <w:tab/>
            </w:r>
            <w:r w:rsidR="0014106D">
              <w:rPr>
                <w:noProof/>
                <w:webHidden/>
              </w:rPr>
              <w:fldChar w:fldCharType="begin"/>
            </w:r>
            <w:r w:rsidR="0014106D">
              <w:rPr>
                <w:noProof/>
                <w:webHidden/>
              </w:rPr>
              <w:instrText xml:space="preserve"> PAGEREF _Toc206072013 \h </w:instrText>
            </w:r>
            <w:r w:rsidR="0014106D">
              <w:rPr>
                <w:noProof/>
                <w:webHidden/>
              </w:rPr>
            </w:r>
            <w:r w:rsidR="0014106D">
              <w:rPr>
                <w:noProof/>
                <w:webHidden/>
              </w:rPr>
              <w:fldChar w:fldCharType="separate"/>
            </w:r>
            <w:r w:rsidR="0049567A">
              <w:rPr>
                <w:noProof/>
                <w:webHidden/>
              </w:rPr>
              <w:t>133</w:t>
            </w:r>
            <w:r w:rsidR="0014106D">
              <w:rPr>
                <w:noProof/>
                <w:webHidden/>
              </w:rPr>
              <w:fldChar w:fldCharType="end"/>
            </w:r>
          </w:hyperlink>
        </w:p>
        <w:p w14:paraId="0FDE7749" w14:textId="2BA0981D" w:rsidR="0014106D" w:rsidRDefault="00D02CE4">
          <w:pPr>
            <w:pStyle w:val="TOC1"/>
            <w:tabs>
              <w:tab w:val="right" w:leader="dot" w:pos="10810"/>
            </w:tabs>
            <w:rPr>
              <w:rFonts w:cstheme="minorBidi"/>
              <w:noProof/>
            </w:rPr>
          </w:pPr>
          <w:hyperlink r:id="rId112" w:anchor="_Toc206072014" w:history="1">
            <w:r w:rsidR="0014106D" w:rsidRPr="002B6EC7">
              <w:rPr>
                <w:rStyle w:val="Hyperlink"/>
                <w:noProof/>
                <w:lang w:bidi="en-US"/>
              </w:rPr>
              <w:t>5500 NON-CERTIFIED PERSONNEL</w:t>
            </w:r>
            <w:r w:rsidR="0014106D">
              <w:rPr>
                <w:noProof/>
                <w:webHidden/>
              </w:rPr>
              <w:tab/>
            </w:r>
            <w:r w:rsidR="0014106D">
              <w:rPr>
                <w:noProof/>
                <w:webHidden/>
              </w:rPr>
              <w:fldChar w:fldCharType="begin"/>
            </w:r>
            <w:r w:rsidR="0014106D">
              <w:rPr>
                <w:noProof/>
                <w:webHidden/>
              </w:rPr>
              <w:instrText xml:space="preserve"> PAGEREF _Toc206072014 \h </w:instrText>
            </w:r>
            <w:r w:rsidR="0014106D">
              <w:rPr>
                <w:noProof/>
                <w:webHidden/>
              </w:rPr>
            </w:r>
            <w:r w:rsidR="0014106D">
              <w:rPr>
                <w:noProof/>
                <w:webHidden/>
              </w:rPr>
              <w:fldChar w:fldCharType="separate"/>
            </w:r>
            <w:r w:rsidR="0049567A">
              <w:rPr>
                <w:noProof/>
                <w:webHidden/>
              </w:rPr>
              <w:t>137</w:t>
            </w:r>
            <w:r w:rsidR="0014106D">
              <w:rPr>
                <w:noProof/>
                <w:webHidden/>
              </w:rPr>
              <w:fldChar w:fldCharType="end"/>
            </w:r>
          </w:hyperlink>
        </w:p>
        <w:p w14:paraId="6492D57A" w14:textId="7A7C1E77" w:rsidR="0014106D" w:rsidRDefault="00D02CE4">
          <w:pPr>
            <w:pStyle w:val="TOC2"/>
            <w:tabs>
              <w:tab w:val="left" w:pos="1100"/>
              <w:tab w:val="right" w:leader="dot" w:pos="10810"/>
            </w:tabs>
            <w:rPr>
              <w:rFonts w:cstheme="minorBidi"/>
              <w:noProof/>
            </w:rPr>
          </w:pPr>
          <w:hyperlink r:id="rId113" w:anchor="_Toc206072015" w:history="1">
            <w:r w:rsidR="0014106D" w:rsidRPr="002B6EC7">
              <w:rPr>
                <w:rStyle w:val="Hyperlink"/>
                <w:noProof/>
                <w:lang w:bidi="en-US"/>
              </w:rPr>
              <w:t>5501</w:t>
            </w:r>
            <w:r w:rsidR="0014106D">
              <w:rPr>
                <w:rFonts w:cstheme="minorBidi"/>
                <w:noProof/>
              </w:rPr>
              <w:tab/>
            </w:r>
            <w:r w:rsidR="0014106D" w:rsidRPr="002B6EC7">
              <w:rPr>
                <w:rStyle w:val="Hyperlink"/>
                <w:noProof/>
                <w:lang w:bidi="en-US"/>
              </w:rPr>
              <w:t>Definition of Non-Certified Personnel</w:t>
            </w:r>
            <w:r w:rsidR="0014106D">
              <w:rPr>
                <w:noProof/>
                <w:webHidden/>
              </w:rPr>
              <w:tab/>
            </w:r>
            <w:r w:rsidR="0014106D">
              <w:rPr>
                <w:noProof/>
                <w:webHidden/>
              </w:rPr>
              <w:fldChar w:fldCharType="begin"/>
            </w:r>
            <w:r w:rsidR="0014106D">
              <w:rPr>
                <w:noProof/>
                <w:webHidden/>
              </w:rPr>
              <w:instrText xml:space="preserve"> PAGEREF _Toc206072015 \h </w:instrText>
            </w:r>
            <w:r w:rsidR="0014106D">
              <w:rPr>
                <w:noProof/>
                <w:webHidden/>
              </w:rPr>
            </w:r>
            <w:r w:rsidR="0014106D">
              <w:rPr>
                <w:noProof/>
                <w:webHidden/>
              </w:rPr>
              <w:fldChar w:fldCharType="separate"/>
            </w:r>
            <w:r w:rsidR="0049567A">
              <w:rPr>
                <w:noProof/>
                <w:webHidden/>
              </w:rPr>
              <w:t>138</w:t>
            </w:r>
            <w:r w:rsidR="0014106D">
              <w:rPr>
                <w:noProof/>
                <w:webHidden/>
              </w:rPr>
              <w:fldChar w:fldCharType="end"/>
            </w:r>
          </w:hyperlink>
        </w:p>
        <w:p w14:paraId="70149EBB" w14:textId="4FEE29CF" w:rsidR="0014106D" w:rsidRDefault="00D02CE4">
          <w:pPr>
            <w:pStyle w:val="TOC2"/>
            <w:tabs>
              <w:tab w:val="left" w:pos="1100"/>
              <w:tab w:val="right" w:leader="dot" w:pos="10810"/>
            </w:tabs>
            <w:rPr>
              <w:rFonts w:cstheme="minorBidi"/>
              <w:noProof/>
            </w:rPr>
          </w:pPr>
          <w:hyperlink r:id="rId114" w:anchor="_Toc206072016" w:history="1">
            <w:r w:rsidR="0014106D" w:rsidRPr="002B6EC7">
              <w:rPr>
                <w:rStyle w:val="Hyperlink"/>
                <w:noProof/>
                <w:lang w:bidi="en-US"/>
              </w:rPr>
              <w:t>5502</w:t>
            </w:r>
            <w:r w:rsidR="0014106D">
              <w:rPr>
                <w:rFonts w:cstheme="minorBidi"/>
                <w:noProof/>
              </w:rPr>
              <w:tab/>
            </w:r>
            <w:r w:rsidR="0014106D" w:rsidRPr="002B6EC7">
              <w:rPr>
                <w:rStyle w:val="Hyperlink"/>
                <w:noProof/>
                <w:lang w:bidi="en-US"/>
              </w:rPr>
              <w:t>Recruitment and Selection</w:t>
            </w:r>
            <w:r w:rsidR="0014106D">
              <w:rPr>
                <w:noProof/>
                <w:webHidden/>
              </w:rPr>
              <w:tab/>
            </w:r>
            <w:r w:rsidR="0014106D">
              <w:rPr>
                <w:noProof/>
                <w:webHidden/>
              </w:rPr>
              <w:fldChar w:fldCharType="begin"/>
            </w:r>
            <w:r w:rsidR="0014106D">
              <w:rPr>
                <w:noProof/>
                <w:webHidden/>
              </w:rPr>
              <w:instrText xml:space="preserve"> PAGEREF _Toc206072016 \h </w:instrText>
            </w:r>
            <w:r w:rsidR="0014106D">
              <w:rPr>
                <w:noProof/>
                <w:webHidden/>
              </w:rPr>
            </w:r>
            <w:r w:rsidR="0014106D">
              <w:rPr>
                <w:noProof/>
                <w:webHidden/>
              </w:rPr>
              <w:fldChar w:fldCharType="separate"/>
            </w:r>
            <w:r w:rsidR="0049567A">
              <w:rPr>
                <w:noProof/>
                <w:webHidden/>
              </w:rPr>
              <w:t>138</w:t>
            </w:r>
            <w:r w:rsidR="0014106D">
              <w:rPr>
                <w:noProof/>
                <w:webHidden/>
              </w:rPr>
              <w:fldChar w:fldCharType="end"/>
            </w:r>
          </w:hyperlink>
        </w:p>
        <w:p w14:paraId="621A5DF9" w14:textId="25EE8DF2" w:rsidR="0014106D" w:rsidRDefault="00D02CE4">
          <w:pPr>
            <w:pStyle w:val="TOC2"/>
            <w:tabs>
              <w:tab w:val="left" w:pos="1100"/>
              <w:tab w:val="right" w:leader="dot" w:pos="10810"/>
            </w:tabs>
            <w:rPr>
              <w:rFonts w:cstheme="minorBidi"/>
              <w:noProof/>
            </w:rPr>
          </w:pPr>
          <w:hyperlink r:id="rId115" w:anchor="_Toc206072017" w:history="1">
            <w:r w:rsidR="0014106D" w:rsidRPr="002B6EC7">
              <w:rPr>
                <w:rStyle w:val="Hyperlink"/>
                <w:noProof/>
                <w:lang w:bidi="en-US"/>
              </w:rPr>
              <w:t>5503</w:t>
            </w:r>
            <w:r w:rsidR="0014106D">
              <w:rPr>
                <w:rFonts w:cstheme="minorBidi"/>
                <w:noProof/>
              </w:rPr>
              <w:tab/>
            </w:r>
            <w:r w:rsidR="0014106D" w:rsidRPr="002B6EC7">
              <w:rPr>
                <w:rStyle w:val="Hyperlink"/>
                <w:noProof/>
                <w:lang w:bidi="en-US"/>
              </w:rPr>
              <w:t>Qualifications</w:t>
            </w:r>
            <w:r w:rsidR="0014106D">
              <w:rPr>
                <w:noProof/>
                <w:webHidden/>
              </w:rPr>
              <w:tab/>
            </w:r>
            <w:r w:rsidR="0014106D">
              <w:rPr>
                <w:noProof/>
                <w:webHidden/>
              </w:rPr>
              <w:fldChar w:fldCharType="begin"/>
            </w:r>
            <w:r w:rsidR="0014106D">
              <w:rPr>
                <w:noProof/>
                <w:webHidden/>
              </w:rPr>
              <w:instrText xml:space="preserve"> PAGEREF _Toc206072017 \h </w:instrText>
            </w:r>
            <w:r w:rsidR="0014106D">
              <w:rPr>
                <w:noProof/>
                <w:webHidden/>
              </w:rPr>
            </w:r>
            <w:r w:rsidR="0014106D">
              <w:rPr>
                <w:noProof/>
                <w:webHidden/>
              </w:rPr>
              <w:fldChar w:fldCharType="separate"/>
            </w:r>
            <w:r w:rsidR="0049567A">
              <w:rPr>
                <w:noProof/>
                <w:webHidden/>
              </w:rPr>
              <w:t>139</w:t>
            </w:r>
            <w:r w:rsidR="0014106D">
              <w:rPr>
                <w:noProof/>
                <w:webHidden/>
              </w:rPr>
              <w:fldChar w:fldCharType="end"/>
            </w:r>
          </w:hyperlink>
        </w:p>
        <w:p w14:paraId="289404FB" w14:textId="51C58A70" w:rsidR="0014106D" w:rsidRDefault="00D02CE4">
          <w:pPr>
            <w:pStyle w:val="TOC2"/>
            <w:tabs>
              <w:tab w:val="left" w:pos="1100"/>
              <w:tab w:val="right" w:leader="dot" w:pos="10810"/>
            </w:tabs>
            <w:rPr>
              <w:rFonts w:cstheme="minorBidi"/>
              <w:noProof/>
            </w:rPr>
          </w:pPr>
          <w:hyperlink r:id="rId116" w:anchor="_Toc206072018" w:history="1">
            <w:r w:rsidR="0014106D" w:rsidRPr="002B6EC7">
              <w:rPr>
                <w:rStyle w:val="Hyperlink"/>
                <w:noProof/>
                <w:lang w:bidi="en-US"/>
              </w:rPr>
              <w:t>5504</w:t>
            </w:r>
            <w:r w:rsidR="0014106D">
              <w:rPr>
                <w:rFonts w:cstheme="minorBidi"/>
                <w:noProof/>
              </w:rPr>
              <w:tab/>
            </w:r>
            <w:r w:rsidR="0014106D" w:rsidRPr="002B6EC7">
              <w:rPr>
                <w:rStyle w:val="Hyperlink"/>
                <w:noProof/>
                <w:lang w:bidi="en-US"/>
              </w:rPr>
              <w:t>Criminal History/ Background Checks</w:t>
            </w:r>
            <w:r w:rsidR="0014106D">
              <w:rPr>
                <w:noProof/>
                <w:webHidden/>
              </w:rPr>
              <w:tab/>
            </w:r>
            <w:r w:rsidR="0014106D">
              <w:rPr>
                <w:noProof/>
                <w:webHidden/>
              </w:rPr>
              <w:fldChar w:fldCharType="begin"/>
            </w:r>
            <w:r w:rsidR="0014106D">
              <w:rPr>
                <w:noProof/>
                <w:webHidden/>
              </w:rPr>
              <w:instrText xml:space="preserve"> PAGEREF _Toc206072018 \h </w:instrText>
            </w:r>
            <w:r w:rsidR="0014106D">
              <w:rPr>
                <w:noProof/>
                <w:webHidden/>
              </w:rPr>
            </w:r>
            <w:r w:rsidR="0014106D">
              <w:rPr>
                <w:noProof/>
                <w:webHidden/>
              </w:rPr>
              <w:fldChar w:fldCharType="separate"/>
            </w:r>
            <w:r w:rsidR="0049567A">
              <w:rPr>
                <w:noProof/>
                <w:webHidden/>
              </w:rPr>
              <w:t>139</w:t>
            </w:r>
            <w:r w:rsidR="0014106D">
              <w:rPr>
                <w:noProof/>
                <w:webHidden/>
              </w:rPr>
              <w:fldChar w:fldCharType="end"/>
            </w:r>
          </w:hyperlink>
        </w:p>
        <w:p w14:paraId="518FDDC2" w14:textId="73FB400E" w:rsidR="0014106D" w:rsidRDefault="00D02CE4">
          <w:pPr>
            <w:pStyle w:val="TOC2"/>
            <w:tabs>
              <w:tab w:val="left" w:pos="1100"/>
              <w:tab w:val="right" w:leader="dot" w:pos="10810"/>
            </w:tabs>
            <w:rPr>
              <w:rFonts w:cstheme="minorBidi"/>
              <w:noProof/>
            </w:rPr>
          </w:pPr>
          <w:hyperlink r:id="rId117" w:anchor="_Toc206072019" w:history="1">
            <w:r w:rsidR="0014106D" w:rsidRPr="002B6EC7">
              <w:rPr>
                <w:rStyle w:val="Hyperlink"/>
                <w:noProof/>
                <w:lang w:bidi="en-US"/>
              </w:rPr>
              <w:t>5505</w:t>
            </w:r>
            <w:r w:rsidR="0014106D">
              <w:rPr>
                <w:rFonts w:cstheme="minorBidi"/>
                <w:noProof/>
              </w:rPr>
              <w:tab/>
            </w:r>
            <w:r w:rsidR="0014106D" w:rsidRPr="002B6EC7">
              <w:rPr>
                <w:rStyle w:val="Hyperlink"/>
                <w:noProof/>
                <w:lang w:bidi="en-US"/>
              </w:rPr>
              <w:t>PayDay</w:t>
            </w:r>
            <w:r w:rsidR="0014106D">
              <w:rPr>
                <w:noProof/>
                <w:webHidden/>
              </w:rPr>
              <w:tab/>
            </w:r>
            <w:r w:rsidR="0014106D">
              <w:rPr>
                <w:noProof/>
                <w:webHidden/>
              </w:rPr>
              <w:fldChar w:fldCharType="begin"/>
            </w:r>
            <w:r w:rsidR="0014106D">
              <w:rPr>
                <w:noProof/>
                <w:webHidden/>
              </w:rPr>
              <w:instrText xml:space="preserve"> PAGEREF _Toc206072019 \h </w:instrText>
            </w:r>
            <w:r w:rsidR="0014106D">
              <w:rPr>
                <w:noProof/>
                <w:webHidden/>
              </w:rPr>
            </w:r>
            <w:r w:rsidR="0014106D">
              <w:rPr>
                <w:noProof/>
                <w:webHidden/>
              </w:rPr>
              <w:fldChar w:fldCharType="separate"/>
            </w:r>
            <w:r w:rsidR="0049567A">
              <w:rPr>
                <w:noProof/>
                <w:webHidden/>
              </w:rPr>
              <w:t>141</w:t>
            </w:r>
            <w:r w:rsidR="0014106D">
              <w:rPr>
                <w:noProof/>
                <w:webHidden/>
              </w:rPr>
              <w:fldChar w:fldCharType="end"/>
            </w:r>
          </w:hyperlink>
        </w:p>
        <w:p w14:paraId="173B4DBF" w14:textId="0055CFDC" w:rsidR="0014106D" w:rsidRDefault="00D02CE4">
          <w:pPr>
            <w:pStyle w:val="TOC2"/>
            <w:tabs>
              <w:tab w:val="left" w:pos="1100"/>
              <w:tab w:val="right" w:leader="dot" w:pos="10810"/>
            </w:tabs>
            <w:rPr>
              <w:rFonts w:cstheme="minorBidi"/>
              <w:noProof/>
            </w:rPr>
          </w:pPr>
          <w:hyperlink r:id="rId118" w:anchor="_Toc206072020" w:history="1">
            <w:r w:rsidR="0014106D" w:rsidRPr="002B6EC7">
              <w:rPr>
                <w:rStyle w:val="Hyperlink"/>
                <w:noProof/>
                <w:lang w:bidi="en-US"/>
              </w:rPr>
              <w:t>5506</w:t>
            </w:r>
            <w:r w:rsidR="0014106D">
              <w:rPr>
                <w:rFonts w:cstheme="minorBidi"/>
                <w:noProof/>
              </w:rPr>
              <w:tab/>
            </w:r>
            <w:r w:rsidR="0014106D" w:rsidRPr="002B6EC7">
              <w:rPr>
                <w:rStyle w:val="Hyperlink"/>
                <w:noProof/>
                <w:lang w:bidi="en-US"/>
              </w:rPr>
              <w:t>Use of Non-Certified Personnell</w:t>
            </w:r>
            <w:r w:rsidR="0014106D">
              <w:rPr>
                <w:noProof/>
                <w:webHidden/>
              </w:rPr>
              <w:tab/>
            </w:r>
            <w:r w:rsidR="0014106D">
              <w:rPr>
                <w:noProof/>
                <w:webHidden/>
              </w:rPr>
              <w:fldChar w:fldCharType="begin"/>
            </w:r>
            <w:r w:rsidR="0014106D">
              <w:rPr>
                <w:noProof/>
                <w:webHidden/>
              </w:rPr>
              <w:instrText xml:space="preserve"> PAGEREF _Toc206072020 \h </w:instrText>
            </w:r>
            <w:r w:rsidR="0014106D">
              <w:rPr>
                <w:noProof/>
                <w:webHidden/>
              </w:rPr>
            </w:r>
            <w:r w:rsidR="0014106D">
              <w:rPr>
                <w:noProof/>
                <w:webHidden/>
              </w:rPr>
              <w:fldChar w:fldCharType="separate"/>
            </w:r>
            <w:r w:rsidR="0049567A">
              <w:rPr>
                <w:noProof/>
                <w:webHidden/>
              </w:rPr>
              <w:t>141</w:t>
            </w:r>
            <w:r w:rsidR="0014106D">
              <w:rPr>
                <w:noProof/>
                <w:webHidden/>
              </w:rPr>
              <w:fldChar w:fldCharType="end"/>
            </w:r>
          </w:hyperlink>
        </w:p>
        <w:p w14:paraId="59224BF0" w14:textId="716E3389" w:rsidR="0014106D" w:rsidRDefault="00D02CE4">
          <w:pPr>
            <w:pStyle w:val="TOC2"/>
            <w:tabs>
              <w:tab w:val="left" w:pos="1100"/>
              <w:tab w:val="right" w:leader="dot" w:pos="10810"/>
            </w:tabs>
            <w:rPr>
              <w:rFonts w:cstheme="minorBidi"/>
              <w:noProof/>
            </w:rPr>
          </w:pPr>
          <w:hyperlink r:id="rId119" w:anchor="_Toc206072021" w:history="1">
            <w:r w:rsidR="0014106D" w:rsidRPr="002B6EC7">
              <w:rPr>
                <w:rStyle w:val="Hyperlink"/>
                <w:noProof/>
                <w:lang w:bidi="en-US"/>
              </w:rPr>
              <w:t>5507</w:t>
            </w:r>
            <w:r w:rsidR="0014106D">
              <w:rPr>
                <w:rFonts w:cstheme="minorBidi"/>
                <w:noProof/>
              </w:rPr>
              <w:tab/>
            </w:r>
            <w:r w:rsidR="0014106D" w:rsidRPr="002B6EC7">
              <w:rPr>
                <w:rStyle w:val="Hyperlink"/>
                <w:noProof/>
                <w:lang w:bidi="en-US"/>
              </w:rPr>
              <w:t>Non-Certified Person for Extra-Curricular Activities</w:t>
            </w:r>
            <w:r w:rsidR="0014106D">
              <w:rPr>
                <w:noProof/>
                <w:webHidden/>
              </w:rPr>
              <w:tab/>
            </w:r>
            <w:r w:rsidR="0014106D">
              <w:rPr>
                <w:noProof/>
                <w:webHidden/>
              </w:rPr>
              <w:fldChar w:fldCharType="begin"/>
            </w:r>
            <w:r w:rsidR="0014106D">
              <w:rPr>
                <w:noProof/>
                <w:webHidden/>
              </w:rPr>
              <w:instrText xml:space="preserve"> PAGEREF _Toc206072021 \h </w:instrText>
            </w:r>
            <w:r w:rsidR="0014106D">
              <w:rPr>
                <w:noProof/>
                <w:webHidden/>
              </w:rPr>
            </w:r>
            <w:r w:rsidR="0014106D">
              <w:rPr>
                <w:noProof/>
                <w:webHidden/>
              </w:rPr>
              <w:fldChar w:fldCharType="separate"/>
            </w:r>
            <w:r w:rsidR="0049567A">
              <w:rPr>
                <w:noProof/>
                <w:webHidden/>
              </w:rPr>
              <w:t>142</w:t>
            </w:r>
            <w:r w:rsidR="0014106D">
              <w:rPr>
                <w:noProof/>
                <w:webHidden/>
              </w:rPr>
              <w:fldChar w:fldCharType="end"/>
            </w:r>
          </w:hyperlink>
        </w:p>
        <w:p w14:paraId="13C80ED5" w14:textId="45C82243" w:rsidR="0014106D" w:rsidRDefault="00D02CE4">
          <w:pPr>
            <w:pStyle w:val="TOC2"/>
            <w:tabs>
              <w:tab w:val="left" w:pos="1100"/>
              <w:tab w:val="right" w:leader="dot" w:pos="10810"/>
            </w:tabs>
            <w:rPr>
              <w:rFonts w:cstheme="minorBidi"/>
              <w:noProof/>
            </w:rPr>
          </w:pPr>
          <w:hyperlink r:id="rId120" w:anchor="_Toc206072022" w:history="1">
            <w:r w:rsidR="0014106D" w:rsidRPr="002B6EC7">
              <w:rPr>
                <w:rStyle w:val="Hyperlink"/>
                <w:noProof/>
                <w:lang w:bidi="en-US"/>
              </w:rPr>
              <w:t>5450</w:t>
            </w:r>
            <w:r w:rsidR="0014106D">
              <w:rPr>
                <w:rFonts w:cstheme="minorBidi"/>
                <w:noProof/>
              </w:rPr>
              <w:tab/>
            </w:r>
            <w:r w:rsidR="0014106D" w:rsidRPr="002B6EC7">
              <w:rPr>
                <w:rStyle w:val="Hyperlink"/>
                <w:noProof/>
                <w:lang w:bidi="en-US"/>
              </w:rPr>
              <w:t>Vacations</w:t>
            </w:r>
            <w:r w:rsidR="0014106D">
              <w:rPr>
                <w:noProof/>
                <w:webHidden/>
              </w:rPr>
              <w:tab/>
            </w:r>
            <w:r w:rsidR="0014106D">
              <w:rPr>
                <w:noProof/>
                <w:webHidden/>
              </w:rPr>
              <w:fldChar w:fldCharType="begin"/>
            </w:r>
            <w:r w:rsidR="0014106D">
              <w:rPr>
                <w:noProof/>
                <w:webHidden/>
              </w:rPr>
              <w:instrText xml:space="preserve"> PAGEREF _Toc206072022 \h </w:instrText>
            </w:r>
            <w:r w:rsidR="0014106D">
              <w:rPr>
                <w:noProof/>
                <w:webHidden/>
              </w:rPr>
            </w:r>
            <w:r w:rsidR="0014106D">
              <w:rPr>
                <w:noProof/>
                <w:webHidden/>
              </w:rPr>
              <w:fldChar w:fldCharType="separate"/>
            </w:r>
            <w:r w:rsidR="0049567A">
              <w:rPr>
                <w:noProof/>
                <w:webHidden/>
              </w:rPr>
              <w:t>143</w:t>
            </w:r>
            <w:r w:rsidR="0014106D">
              <w:rPr>
                <w:noProof/>
                <w:webHidden/>
              </w:rPr>
              <w:fldChar w:fldCharType="end"/>
            </w:r>
          </w:hyperlink>
        </w:p>
        <w:p w14:paraId="7CEDB048" w14:textId="5766C265" w:rsidR="0014106D" w:rsidRDefault="00D02CE4">
          <w:pPr>
            <w:pStyle w:val="TOC2"/>
            <w:tabs>
              <w:tab w:val="left" w:pos="1100"/>
              <w:tab w:val="right" w:leader="dot" w:pos="10810"/>
            </w:tabs>
            <w:rPr>
              <w:rFonts w:cstheme="minorBidi"/>
              <w:noProof/>
            </w:rPr>
          </w:pPr>
          <w:hyperlink r:id="rId121" w:anchor="_Toc206072023" w:history="1">
            <w:r w:rsidR="0014106D" w:rsidRPr="002B6EC7">
              <w:rPr>
                <w:rStyle w:val="Hyperlink"/>
                <w:noProof/>
                <w:lang w:bidi="en-US"/>
              </w:rPr>
              <w:t>5509</w:t>
            </w:r>
            <w:r w:rsidR="0014106D">
              <w:rPr>
                <w:rFonts w:cstheme="minorBidi"/>
                <w:noProof/>
              </w:rPr>
              <w:tab/>
            </w:r>
            <w:r w:rsidR="0014106D" w:rsidRPr="002B6EC7">
              <w:rPr>
                <w:rStyle w:val="Hyperlink"/>
                <w:noProof/>
                <w:lang w:bidi="en-US"/>
              </w:rPr>
              <w:t>Physical Exams</w:t>
            </w:r>
            <w:r w:rsidR="0014106D">
              <w:rPr>
                <w:noProof/>
                <w:webHidden/>
              </w:rPr>
              <w:tab/>
            </w:r>
            <w:r w:rsidR="0014106D">
              <w:rPr>
                <w:noProof/>
                <w:webHidden/>
              </w:rPr>
              <w:fldChar w:fldCharType="begin"/>
            </w:r>
            <w:r w:rsidR="0014106D">
              <w:rPr>
                <w:noProof/>
                <w:webHidden/>
              </w:rPr>
              <w:instrText xml:space="preserve"> PAGEREF _Toc206072023 \h </w:instrText>
            </w:r>
            <w:r w:rsidR="0014106D">
              <w:rPr>
                <w:noProof/>
                <w:webHidden/>
              </w:rPr>
            </w:r>
            <w:r w:rsidR="0014106D">
              <w:rPr>
                <w:noProof/>
                <w:webHidden/>
              </w:rPr>
              <w:fldChar w:fldCharType="separate"/>
            </w:r>
            <w:r w:rsidR="0049567A">
              <w:rPr>
                <w:noProof/>
                <w:webHidden/>
              </w:rPr>
              <w:t>143</w:t>
            </w:r>
            <w:r w:rsidR="0014106D">
              <w:rPr>
                <w:noProof/>
                <w:webHidden/>
              </w:rPr>
              <w:fldChar w:fldCharType="end"/>
            </w:r>
          </w:hyperlink>
        </w:p>
        <w:p w14:paraId="4590AF1F" w14:textId="4A33D3A3" w:rsidR="0014106D" w:rsidRDefault="00D02CE4">
          <w:pPr>
            <w:pStyle w:val="TOC2"/>
            <w:tabs>
              <w:tab w:val="left" w:pos="1100"/>
              <w:tab w:val="right" w:leader="dot" w:pos="10810"/>
            </w:tabs>
            <w:rPr>
              <w:rFonts w:cstheme="minorBidi"/>
              <w:noProof/>
            </w:rPr>
          </w:pPr>
          <w:hyperlink r:id="rId122" w:anchor="_Toc206072024" w:history="1">
            <w:r w:rsidR="0014106D" w:rsidRPr="002B6EC7">
              <w:rPr>
                <w:rStyle w:val="Hyperlink"/>
                <w:noProof/>
                <w:lang w:bidi="en-US"/>
              </w:rPr>
              <w:t>5510</w:t>
            </w:r>
            <w:r w:rsidR="0014106D">
              <w:rPr>
                <w:rFonts w:cstheme="minorBidi"/>
                <w:noProof/>
              </w:rPr>
              <w:tab/>
            </w:r>
            <w:r w:rsidR="0014106D" w:rsidRPr="002B6EC7">
              <w:rPr>
                <w:rStyle w:val="Hyperlink"/>
                <w:noProof/>
                <w:lang w:bidi="en-US"/>
              </w:rPr>
              <w:t>Drug/Alcohol Testing Policy</w:t>
            </w:r>
            <w:r w:rsidR="0014106D">
              <w:rPr>
                <w:noProof/>
                <w:webHidden/>
              </w:rPr>
              <w:tab/>
            </w:r>
            <w:r w:rsidR="0014106D">
              <w:rPr>
                <w:noProof/>
                <w:webHidden/>
              </w:rPr>
              <w:fldChar w:fldCharType="begin"/>
            </w:r>
            <w:r w:rsidR="0014106D">
              <w:rPr>
                <w:noProof/>
                <w:webHidden/>
              </w:rPr>
              <w:instrText xml:space="preserve"> PAGEREF _Toc206072024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5A9B0091" w14:textId="5BA87CBD" w:rsidR="0014106D" w:rsidRDefault="00D02CE4">
          <w:pPr>
            <w:pStyle w:val="TOC3"/>
            <w:tabs>
              <w:tab w:val="left" w:pos="1320"/>
              <w:tab w:val="right" w:leader="dot" w:pos="10810"/>
            </w:tabs>
            <w:rPr>
              <w:rFonts w:cstheme="minorBidi"/>
              <w:noProof/>
            </w:rPr>
          </w:pPr>
          <w:hyperlink r:id="rId123" w:anchor="_Toc206072025" w:history="1">
            <w:r w:rsidR="0014106D" w:rsidRPr="002B6EC7">
              <w:rPr>
                <w:rStyle w:val="Hyperlink"/>
                <w:noProof/>
                <w:lang w:bidi="en-US"/>
              </w:rPr>
              <w:t>5510.1</w:t>
            </w:r>
            <w:r w:rsidR="0014106D">
              <w:rPr>
                <w:rFonts w:cstheme="minorBidi"/>
                <w:noProof/>
              </w:rPr>
              <w:tab/>
            </w:r>
            <w:r w:rsidR="0014106D" w:rsidRPr="002B6EC7">
              <w:rPr>
                <w:rStyle w:val="Hyperlink"/>
                <w:noProof/>
                <w:lang w:bidi="en-US"/>
              </w:rPr>
              <w:t>Policy</w:t>
            </w:r>
            <w:r w:rsidR="0014106D" w:rsidRPr="002B6EC7">
              <w:rPr>
                <w:rStyle w:val="Hyperlink"/>
                <w:noProof/>
                <w:spacing w:val="-1"/>
                <w:lang w:bidi="en-US"/>
              </w:rPr>
              <w:t xml:space="preserve"> </w:t>
            </w:r>
            <w:r w:rsidR="0014106D" w:rsidRPr="002B6EC7">
              <w:rPr>
                <w:rStyle w:val="Hyperlink"/>
                <w:noProof/>
                <w:lang w:bidi="en-US"/>
              </w:rPr>
              <w:t>Statement</w:t>
            </w:r>
            <w:r w:rsidR="0014106D">
              <w:rPr>
                <w:noProof/>
                <w:webHidden/>
              </w:rPr>
              <w:tab/>
            </w:r>
            <w:r w:rsidR="0014106D">
              <w:rPr>
                <w:noProof/>
                <w:webHidden/>
              </w:rPr>
              <w:fldChar w:fldCharType="begin"/>
            </w:r>
            <w:r w:rsidR="0014106D">
              <w:rPr>
                <w:noProof/>
                <w:webHidden/>
              </w:rPr>
              <w:instrText xml:space="preserve"> PAGEREF _Toc206072025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07719F62" w14:textId="5D24F29A" w:rsidR="0014106D" w:rsidRDefault="00D02CE4">
          <w:pPr>
            <w:pStyle w:val="TOC3"/>
            <w:tabs>
              <w:tab w:val="left" w:pos="1320"/>
              <w:tab w:val="right" w:leader="dot" w:pos="10810"/>
            </w:tabs>
            <w:rPr>
              <w:rFonts w:cstheme="minorBidi"/>
              <w:noProof/>
            </w:rPr>
          </w:pPr>
          <w:hyperlink r:id="rId124" w:anchor="_Toc206072026" w:history="1">
            <w:r w:rsidR="0014106D" w:rsidRPr="002B6EC7">
              <w:rPr>
                <w:rStyle w:val="Hyperlink"/>
                <w:noProof/>
                <w:lang w:bidi="en-US"/>
              </w:rPr>
              <w:t>5510.2</w:t>
            </w:r>
            <w:r w:rsidR="0014106D">
              <w:rPr>
                <w:rFonts w:cstheme="minorBidi"/>
                <w:noProof/>
              </w:rPr>
              <w:tab/>
            </w:r>
            <w:r w:rsidR="0014106D" w:rsidRPr="002B6EC7">
              <w:rPr>
                <w:rStyle w:val="Hyperlink"/>
                <w:noProof/>
                <w:lang w:bidi="en-US"/>
              </w:rPr>
              <w:t>Implementation</w:t>
            </w:r>
            <w:r w:rsidR="0014106D" w:rsidRPr="002B6EC7">
              <w:rPr>
                <w:rStyle w:val="Hyperlink"/>
                <w:noProof/>
                <w:spacing w:val="-2"/>
                <w:lang w:bidi="en-US"/>
              </w:rPr>
              <w:t xml:space="preserve"> </w:t>
            </w:r>
            <w:r w:rsidR="0014106D" w:rsidRPr="002B6EC7">
              <w:rPr>
                <w:rStyle w:val="Hyperlink"/>
                <w:noProof/>
                <w:lang w:bidi="en-US"/>
              </w:rPr>
              <w:t>Schedule</w:t>
            </w:r>
            <w:r w:rsidR="0014106D">
              <w:rPr>
                <w:noProof/>
                <w:webHidden/>
              </w:rPr>
              <w:tab/>
            </w:r>
            <w:r w:rsidR="0014106D">
              <w:rPr>
                <w:noProof/>
                <w:webHidden/>
              </w:rPr>
              <w:fldChar w:fldCharType="begin"/>
            </w:r>
            <w:r w:rsidR="0014106D">
              <w:rPr>
                <w:noProof/>
                <w:webHidden/>
              </w:rPr>
              <w:instrText xml:space="preserve"> PAGEREF _Toc206072026 \h </w:instrText>
            </w:r>
            <w:r w:rsidR="0014106D">
              <w:rPr>
                <w:noProof/>
                <w:webHidden/>
              </w:rPr>
            </w:r>
            <w:r w:rsidR="0014106D">
              <w:rPr>
                <w:noProof/>
                <w:webHidden/>
              </w:rPr>
              <w:fldChar w:fldCharType="separate"/>
            </w:r>
            <w:r w:rsidR="0049567A">
              <w:rPr>
                <w:noProof/>
                <w:webHidden/>
              </w:rPr>
              <w:t>145</w:t>
            </w:r>
            <w:r w:rsidR="0014106D">
              <w:rPr>
                <w:noProof/>
                <w:webHidden/>
              </w:rPr>
              <w:fldChar w:fldCharType="end"/>
            </w:r>
          </w:hyperlink>
        </w:p>
        <w:p w14:paraId="2CFC2AE0" w14:textId="1FA9C9CC" w:rsidR="0014106D" w:rsidRDefault="00D02CE4">
          <w:pPr>
            <w:pStyle w:val="TOC3"/>
            <w:tabs>
              <w:tab w:val="left" w:pos="1320"/>
              <w:tab w:val="right" w:leader="dot" w:pos="10810"/>
            </w:tabs>
            <w:rPr>
              <w:rFonts w:cstheme="minorBidi"/>
              <w:noProof/>
            </w:rPr>
          </w:pPr>
          <w:hyperlink r:id="rId125" w:anchor="_Toc206072027" w:history="1">
            <w:r w:rsidR="0014106D" w:rsidRPr="002B6EC7">
              <w:rPr>
                <w:rStyle w:val="Hyperlink"/>
                <w:noProof/>
                <w:lang w:bidi="en-US"/>
              </w:rPr>
              <w:t>5510.3</w:t>
            </w:r>
            <w:r w:rsidR="0014106D">
              <w:rPr>
                <w:rFonts w:cstheme="minorBidi"/>
                <w:noProof/>
              </w:rPr>
              <w:tab/>
            </w:r>
            <w:r w:rsidR="0014106D" w:rsidRPr="002B6EC7">
              <w:rPr>
                <w:rStyle w:val="Hyperlink"/>
                <w:noProof/>
                <w:lang w:bidi="en-US"/>
              </w:rPr>
              <w:t>Questions Regarding This</w:t>
            </w:r>
            <w:r w:rsidR="0014106D" w:rsidRPr="002B6EC7">
              <w:rPr>
                <w:rStyle w:val="Hyperlink"/>
                <w:noProof/>
                <w:spacing w:val="1"/>
                <w:lang w:bidi="en-US"/>
              </w:rPr>
              <w:t xml:space="preserve"> </w:t>
            </w:r>
            <w:r w:rsidR="0014106D" w:rsidRPr="002B6EC7">
              <w:rPr>
                <w:rStyle w:val="Hyperlink"/>
                <w:noProof/>
                <w:lang w:bidi="en-US"/>
              </w:rPr>
              <w:t>Policy</w:t>
            </w:r>
            <w:r w:rsidR="0014106D">
              <w:rPr>
                <w:noProof/>
                <w:webHidden/>
              </w:rPr>
              <w:tab/>
            </w:r>
            <w:r w:rsidR="0014106D">
              <w:rPr>
                <w:noProof/>
                <w:webHidden/>
              </w:rPr>
              <w:fldChar w:fldCharType="begin"/>
            </w:r>
            <w:r w:rsidR="0014106D">
              <w:rPr>
                <w:noProof/>
                <w:webHidden/>
              </w:rPr>
              <w:instrText xml:space="preserve"> PAGEREF _Toc206072027 \h </w:instrText>
            </w:r>
            <w:r w:rsidR="0014106D">
              <w:rPr>
                <w:noProof/>
                <w:webHidden/>
              </w:rPr>
            </w:r>
            <w:r w:rsidR="0014106D">
              <w:rPr>
                <w:noProof/>
                <w:webHidden/>
              </w:rPr>
              <w:fldChar w:fldCharType="separate"/>
            </w:r>
            <w:r w:rsidR="0049567A">
              <w:rPr>
                <w:noProof/>
                <w:webHidden/>
              </w:rPr>
              <w:t>145</w:t>
            </w:r>
            <w:r w:rsidR="0014106D">
              <w:rPr>
                <w:noProof/>
                <w:webHidden/>
              </w:rPr>
              <w:fldChar w:fldCharType="end"/>
            </w:r>
          </w:hyperlink>
        </w:p>
        <w:p w14:paraId="610596A9" w14:textId="6A44A3F2" w:rsidR="0014106D" w:rsidRDefault="00D02CE4">
          <w:pPr>
            <w:pStyle w:val="TOC3"/>
            <w:tabs>
              <w:tab w:val="left" w:pos="1320"/>
              <w:tab w:val="right" w:leader="dot" w:pos="10810"/>
            </w:tabs>
            <w:rPr>
              <w:rFonts w:cstheme="minorBidi"/>
              <w:noProof/>
            </w:rPr>
          </w:pPr>
          <w:hyperlink r:id="rId126" w:anchor="_Toc206072028" w:history="1">
            <w:r w:rsidR="0014106D" w:rsidRPr="002B6EC7">
              <w:rPr>
                <w:rStyle w:val="Hyperlink"/>
                <w:noProof/>
                <w:lang w:bidi="en-US"/>
              </w:rPr>
              <w:t>5510.4</w:t>
            </w:r>
            <w:r w:rsidR="0014106D">
              <w:rPr>
                <w:rFonts w:cstheme="minorBidi"/>
                <w:noProof/>
              </w:rPr>
              <w:tab/>
            </w:r>
            <w:r w:rsidR="0014106D" w:rsidRPr="002B6EC7">
              <w:rPr>
                <w:rStyle w:val="Hyperlink"/>
                <w:noProof/>
                <w:lang w:bidi="en-US"/>
              </w:rPr>
              <w:t>Drivers' use of</w:t>
            </w:r>
            <w:r w:rsidR="0014106D" w:rsidRPr="002B6EC7">
              <w:rPr>
                <w:rStyle w:val="Hyperlink"/>
                <w:noProof/>
                <w:spacing w:val="-4"/>
                <w:lang w:bidi="en-US"/>
              </w:rPr>
              <w:t xml:space="preserve"> </w:t>
            </w:r>
            <w:r w:rsidR="0014106D" w:rsidRPr="002B6EC7">
              <w:rPr>
                <w:rStyle w:val="Hyperlink"/>
                <w:noProof/>
                <w:lang w:bidi="en-US"/>
              </w:rPr>
              <w:t>Alcohol</w:t>
            </w:r>
            <w:r w:rsidR="0014106D">
              <w:rPr>
                <w:noProof/>
                <w:webHidden/>
              </w:rPr>
              <w:tab/>
            </w:r>
            <w:r w:rsidR="0014106D">
              <w:rPr>
                <w:noProof/>
                <w:webHidden/>
              </w:rPr>
              <w:fldChar w:fldCharType="begin"/>
            </w:r>
            <w:r w:rsidR="0014106D">
              <w:rPr>
                <w:noProof/>
                <w:webHidden/>
              </w:rPr>
              <w:instrText xml:space="preserve"> PAGEREF _Toc206072028 \h </w:instrText>
            </w:r>
            <w:r w:rsidR="0014106D">
              <w:rPr>
                <w:noProof/>
                <w:webHidden/>
              </w:rPr>
            </w:r>
            <w:r w:rsidR="0014106D">
              <w:rPr>
                <w:noProof/>
                <w:webHidden/>
              </w:rPr>
              <w:fldChar w:fldCharType="separate"/>
            </w:r>
            <w:r w:rsidR="0049567A">
              <w:rPr>
                <w:noProof/>
                <w:webHidden/>
              </w:rPr>
              <w:t>145</w:t>
            </w:r>
            <w:r w:rsidR="0014106D">
              <w:rPr>
                <w:noProof/>
                <w:webHidden/>
              </w:rPr>
              <w:fldChar w:fldCharType="end"/>
            </w:r>
          </w:hyperlink>
        </w:p>
        <w:p w14:paraId="2E71AF95" w14:textId="4E8B66D9" w:rsidR="0014106D" w:rsidRDefault="00D02CE4">
          <w:pPr>
            <w:pStyle w:val="TOC3"/>
            <w:tabs>
              <w:tab w:val="left" w:pos="1320"/>
              <w:tab w:val="right" w:leader="dot" w:pos="10810"/>
            </w:tabs>
            <w:rPr>
              <w:rFonts w:cstheme="minorBidi"/>
              <w:noProof/>
            </w:rPr>
          </w:pPr>
          <w:hyperlink r:id="rId127" w:anchor="_Toc206072029" w:history="1">
            <w:r w:rsidR="0014106D" w:rsidRPr="002B6EC7">
              <w:rPr>
                <w:rStyle w:val="Hyperlink"/>
                <w:noProof/>
                <w:lang w:bidi="en-US"/>
              </w:rPr>
              <w:t>5510.5</w:t>
            </w:r>
            <w:r w:rsidR="0014106D">
              <w:rPr>
                <w:rFonts w:cstheme="minorBidi"/>
                <w:noProof/>
              </w:rPr>
              <w:tab/>
            </w:r>
            <w:r w:rsidR="0014106D" w:rsidRPr="002B6EC7">
              <w:rPr>
                <w:rStyle w:val="Hyperlink"/>
                <w:noProof/>
                <w:lang w:bidi="en-US"/>
              </w:rPr>
              <w:t>Drivers' Use of Illegal</w:t>
            </w:r>
            <w:r w:rsidR="0014106D" w:rsidRPr="002B6EC7">
              <w:rPr>
                <w:rStyle w:val="Hyperlink"/>
                <w:noProof/>
                <w:spacing w:val="-5"/>
                <w:lang w:bidi="en-US"/>
              </w:rPr>
              <w:t xml:space="preserve"> </w:t>
            </w:r>
            <w:r w:rsidR="0014106D" w:rsidRPr="002B6EC7">
              <w:rPr>
                <w:rStyle w:val="Hyperlink"/>
                <w:noProof/>
                <w:lang w:bidi="en-US"/>
              </w:rPr>
              <w:t>Drugs</w:t>
            </w:r>
            <w:r w:rsidR="0014106D">
              <w:rPr>
                <w:noProof/>
                <w:webHidden/>
              </w:rPr>
              <w:tab/>
            </w:r>
            <w:r w:rsidR="0014106D">
              <w:rPr>
                <w:noProof/>
                <w:webHidden/>
              </w:rPr>
              <w:fldChar w:fldCharType="begin"/>
            </w:r>
            <w:r w:rsidR="0014106D">
              <w:rPr>
                <w:noProof/>
                <w:webHidden/>
              </w:rPr>
              <w:instrText xml:space="preserve"> PAGEREF _Toc206072029 \h </w:instrText>
            </w:r>
            <w:r w:rsidR="0014106D">
              <w:rPr>
                <w:noProof/>
                <w:webHidden/>
              </w:rPr>
            </w:r>
            <w:r w:rsidR="0014106D">
              <w:rPr>
                <w:noProof/>
                <w:webHidden/>
              </w:rPr>
              <w:fldChar w:fldCharType="separate"/>
            </w:r>
            <w:r w:rsidR="0049567A">
              <w:rPr>
                <w:noProof/>
                <w:webHidden/>
              </w:rPr>
              <w:t>145</w:t>
            </w:r>
            <w:r w:rsidR="0014106D">
              <w:rPr>
                <w:noProof/>
                <w:webHidden/>
              </w:rPr>
              <w:fldChar w:fldCharType="end"/>
            </w:r>
          </w:hyperlink>
        </w:p>
        <w:p w14:paraId="5A69A6F7" w14:textId="241FBD3D" w:rsidR="0014106D" w:rsidRDefault="00D02CE4">
          <w:pPr>
            <w:pStyle w:val="TOC3"/>
            <w:tabs>
              <w:tab w:val="left" w:pos="1320"/>
              <w:tab w:val="right" w:leader="dot" w:pos="10810"/>
            </w:tabs>
            <w:rPr>
              <w:rFonts w:cstheme="minorBidi"/>
              <w:noProof/>
            </w:rPr>
          </w:pPr>
          <w:hyperlink r:id="rId128" w:anchor="_Toc206072030" w:history="1">
            <w:r w:rsidR="0014106D" w:rsidRPr="002B6EC7">
              <w:rPr>
                <w:rStyle w:val="Hyperlink"/>
                <w:noProof/>
                <w:lang w:bidi="en-US"/>
              </w:rPr>
              <w:t>5510.6</w:t>
            </w:r>
            <w:r w:rsidR="0014106D">
              <w:rPr>
                <w:rFonts w:cstheme="minorBidi"/>
                <w:noProof/>
              </w:rPr>
              <w:tab/>
            </w:r>
            <w:r w:rsidR="0014106D" w:rsidRPr="002B6EC7">
              <w:rPr>
                <w:rStyle w:val="Hyperlink"/>
                <w:noProof/>
                <w:lang w:bidi="en-US"/>
              </w:rPr>
              <w:t>Random</w:t>
            </w:r>
            <w:r w:rsidR="0014106D" w:rsidRPr="002B6EC7">
              <w:rPr>
                <w:rStyle w:val="Hyperlink"/>
                <w:noProof/>
                <w:spacing w:val="-1"/>
                <w:lang w:bidi="en-US"/>
              </w:rPr>
              <w:t xml:space="preserve"> </w:t>
            </w:r>
            <w:r w:rsidR="0014106D" w:rsidRPr="002B6EC7">
              <w:rPr>
                <w:rStyle w:val="Hyperlink"/>
                <w:noProof/>
                <w:lang w:bidi="en-US"/>
              </w:rPr>
              <w:t>Testing</w:t>
            </w:r>
            <w:r w:rsidR="0014106D">
              <w:rPr>
                <w:noProof/>
                <w:webHidden/>
              </w:rPr>
              <w:tab/>
            </w:r>
            <w:r w:rsidR="0014106D">
              <w:rPr>
                <w:noProof/>
                <w:webHidden/>
              </w:rPr>
              <w:fldChar w:fldCharType="begin"/>
            </w:r>
            <w:r w:rsidR="0014106D">
              <w:rPr>
                <w:noProof/>
                <w:webHidden/>
              </w:rPr>
              <w:instrText xml:space="preserve"> PAGEREF _Toc206072030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223748A5" w14:textId="43D54C85" w:rsidR="0014106D" w:rsidRDefault="00D02CE4">
          <w:pPr>
            <w:pStyle w:val="TOC3"/>
            <w:tabs>
              <w:tab w:val="left" w:pos="1320"/>
              <w:tab w:val="right" w:leader="dot" w:pos="10810"/>
            </w:tabs>
            <w:rPr>
              <w:rFonts w:cstheme="minorBidi"/>
              <w:noProof/>
            </w:rPr>
          </w:pPr>
          <w:hyperlink r:id="rId129" w:anchor="_Toc206072031" w:history="1">
            <w:r w:rsidR="0014106D" w:rsidRPr="002B6EC7">
              <w:rPr>
                <w:rStyle w:val="Hyperlink"/>
                <w:noProof/>
                <w:lang w:bidi="en-US"/>
              </w:rPr>
              <w:t>5510.7</w:t>
            </w:r>
            <w:r w:rsidR="0014106D">
              <w:rPr>
                <w:rFonts w:cstheme="minorBidi"/>
                <w:noProof/>
              </w:rPr>
              <w:tab/>
            </w:r>
            <w:r w:rsidR="0014106D" w:rsidRPr="002B6EC7">
              <w:rPr>
                <w:rStyle w:val="Hyperlink"/>
                <w:noProof/>
                <w:lang w:bidi="en-US"/>
              </w:rPr>
              <w:t>Post-Accident</w:t>
            </w:r>
            <w:r w:rsidR="0014106D">
              <w:rPr>
                <w:noProof/>
                <w:webHidden/>
              </w:rPr>
              <w:tab/>
            </w:r>
            <w:r w:rsidR="0014106D">
              <w:rPr>
                <w:noProof/>
                <w:webHidden/>
              </w:rPr>
              <w:fldChar w:fldCharType="begin"/>
            </w:r>
            <w:r w:rsidR="0014106D">
              <w:rPr>
                <w:noProof/>
                <w:webHidden/>
              </w:rPr>
              <w:instrText xml:space="preserve"> PAGEREF _Toc206072031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3DEA9F88" w14:textId="25F8E2BB" w:rsidR="0014106D" w:rsidRDefault="00D02CE4">
          <w:pPr>
            <w:pStyle w:val="TOC3"/>
            <w:tabs>
              <w:tab w:val="left" w:pos="1320"/>
              <w:tab w:val="right" w:leader="dot" w:pos="10810"/>
            </w:tabs>
            <w:rPr>
              <w:rFonts w:cstheme="minorBidi"/>
              <w:noProof/>
            </w:rPr>
          </w:pPr>
          <w:hyperlink r:id="rId130" w:anchor="_Toc206072032" w:history="1">
            <w:r w:rsidR="0014106D" w:rsidRPr="002B6EC7">
              <w:rPr>
                <w:rStyle w:val="Hyperlink"/>
                <w:noProof/>
                <w:lang w:bidi="en-US"/>
              </w:rPr>
              <w:t>5510.8</w:t>
            </w:r>
            <w:r w:rsidR="0014106D">
              <w:rPr>
                <w:rFonts w:cstheme="minorBidi"/>
                <w:noProof/>
              </w:rPr>
              <w:tab/>
            </w:r>
            <w:r w:rsidR="0014106D" w:rsidRPr="002B6EC7">
              <w:rPr>
                <w:rStyle w:val="Hyperlink"/>
                <w:noProof/>
                <w:lang w:bidi="en-US"/>
              </w:rPr>
              <w:t>Reasonable</w:t>
            </w:r>
            <w:r w:rsidR="0014106D" w:rsidRPr="002B6EC7">
              <w:rPr>
                <w:rStyle w:val="Hyperlink"/>
                <w:noProof/>
                <w:spacing w:val="-1"/>
                <w:lang w:bidi="en-US"/>
              </w:rPr>
              <w:t xml:space="preserve"> </w:t>
            </w:r>
            <w:r w:rsidR="0014106D" w:rsidRPr="002B6EC7">
              <w:rPr>
                <w:rStyle w:val="Hyperlink"/>
                <w:noProof/>
                <w:lang w:bidi="en-US"/>
              </w:rPr>
              <w:t>Cause</w:t>
            </w:r>
            <w:r w:rsidR="0014106D">
              <w:rPr>
                <w:noProof/>
                <w:webHidden/>
              </w:rPr>
              <w:tab/>
            </w:r>
            <w:r w:rsidR="0014106D">
              <w:rPr>
                <w:noProof/>
                <w:webHidden/>
              </w:rPr>
              <w:fldChar w:fldCharType="begin"/>
            </w:r>
            <w:r w:rsidR="0014106D">
              <w:rPr>
                <w:noProof/>
                <w:webHidden/>
              </w:rPr>
              <w:instrText xml:space="preserve"> PAGEREF _Toc206072032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6CF70A15" w14:textId="34F453DA" w:rsidR="0014106D" w:rsidRDefault="00D02CE4">
          <w:pPr>
            <w:pStyle w:val="TOC3"/>
            <w:tabs>
              <w:tab w:val="left" w:pos="1320"/>
              <w:tab w:val="right" w:leader="dot" w:pos="10810"/>
            </w:tabs>
            <w:rPr>
              <w:rFonts w:cstheme="minorBidi"/>
              <w:noProof/>
            </w:rPr>
          </w:pPr>
          <w:hyperlink r:id="rId131" w:anchor="_Toc206072033" w:history="1">
            <w:r w:rsidR="0014106D" w:rsidRPr="002B6EC7">
              <w:rPr>
                <w:rStyle w:val="Hyperlink"/>
                <w:noProof/>
                <w:lang w:bidi="en-US"/>
              </w:rPr>
              <w:t>5510.9</w:t>
            </w:r>
            <w:r w:rsidR="0014106D">
              <w:rPr>
                <w:rFonts w:cstheme="minorBidi"/>
                <w:noProof/>
              </w:rPr>
              <w:tab/>
            </w:r>
            <w:r w:rsidR="0014106D" w:rsidRPr="002B6EC7">
              <w:rPr>
                <w:rStyle w:val="Hyperlink"/>
                <w:noProof/>
                <w:lang w:bidi="en-US"/>
              </w:rPr>
              <w:t>Baseline</w:t>
            </w:r>
            <w:r w:rsidR="0014106D" w:rsidRPr="002B6EC7">
              <w:rPr>
                <w:rStyle w:val="Hyperlink"/>
                <w:noProof/>
                <w:spacing w:val="-2"/>
                <w:lang w:bidi="en-US"/>
              </w:rPr>
              <w:t xml:space="preserve"> </w:t>
            </w:r>
            <w:r w:rsidR="0014106D" w:rsidRPr="002B6EC7">
              <w:rPr>
                <w:rStyle w:val="Hyperlink"/>
                <w:noProof/>
                <w:lang w:bidi="en-US"/>
              </w:rPr>
              <w:t>Testing</w:t>
            </w:r>
            <w:r w:rsidR="0014106D">
              <w:rPr>
                <w:noProof/>
                <w:webHidden/>
              </w:rPr>
              <w:tab/>
            </w:r>
            <w:r w:rsidR="0014106D">
              <w:rPr>
                <w:noProof/>
                <w:webHidden/>
              </w:rPr>
              <w:fldChar w:fldCharType="begin"/>
            </w:r>
            <w:r w:rsidR="0014106D">
              <w:rPr>
                <w:noProof/>
                <w:webHidden/>
              </w:rPr>
              <w:instrText xml:space="preserve"> PAGEREF _Toc206072033 \h </w:instrText>
            </w:r>
            <w:r w:rsidR="0014106D">
              <w:rPr>
                <w:noProof/>
                <w:webHidden/>
              </w:rPr>
            </w:r>
            <w:r w:rsidR="0014106D">
              <w:rPr>
                <w:noProof/>
                <w:webHidden/>
              </w:rPr>
              <w:fldChar w:fldCharType="separate"/>
            </w:r>
            <w:r w:rsidR="0049567A">
              <w:rPr>
                <w:noProof/>
                <w:webHidden/>
              </w:rPr>
              <w:t>144</w:t>
            </w:r>
            <w:r w:rsidR="0014106D">
              <w:rPr>
                <w:noProof/>
                <w:webHidden/>
              </w:rPr>
              <w:fldChar w:fldCharType="end"/>
            </w:r>
          </w:hyperlink>
        </w:p>
        <w:p w14:paraId="5C4AB420" w14:textId="3ADA9676" w:rsidR="0014106D" w:rsidRDefault="00D02CE4">
          <w:pPr>
            <w:pStyle w:val="TOC2"/>
            <w:tabs>
              <w:tab w:val="left" w:pos="1100"/>
              <w:tab w:val="right" w:leader="dot" w:pos="10810"/>
            </w:tabs>
            <w:rPr>
              <w:rFonts w:cstheme="minorBidi"/>
              <w:noProof/>
            </w:rPr>
          </w:pPr>
          <w:hyperlink r:id="rId132" w:anchor="_Toc206072034" w:history="1">
            <w:r w:rsidR="0014106D" w:rsidRPr="002B6EC7">
              <w:rPr>
                <w:rStyle w:val="Hyperlink"/>
                <w:noProof/>
                <w:lang w:bidi="en-US"/>
              </w:rPr>
              <w:t>5511</w:t>
            </w:r>
            <w:r w:rsidR="0014106D">
              <w:rPr>
                <w:rFonts w:cstheme="minorBidi"/>
                <w:noProof/>
              </w:rPr>
              <w:tab/>
            </w:r>
            <w:r w:rsidR="0014106D" w:rsidRPr="002B6EC7">
              <w:rPr>
                <w:rStyle w:val="Hyperlink"/>
                <w:noProof/>
                <w:lang w:bidi="en-US"/>
              </w:rPr>
              <w:t>Evaluation</w:t>
            </w:r>
            <w:r w:rsidR="0014106D">
              <w:rPr>
                <w:noProof/>
                <w:webHidden/>
              </w:rPr>
              <w:tab/>
            </w:r>
            <w:r w:rsidR="0014106D">
              <w:rPr>
                <w:noProof/>
                <w:webHidden/>
              </w:rPr>
              <w:fldChar w:fldCharType="begin"/>
            </w:r>
            <w:r w:rsidR="0014106D">
              <w:rPr>
                <w:noProof/>
                <w:webHidden/>
              </w:rPr>
              <w:instrText xml:space="preserve"> PAGEREF _Toc206072034 \h </w:instrText>
            </w:r>
            <w:r w:rsidR="0014106D">
              <w:rPr>
                <w:noProof/>
                <w:webHidden/>
              </w:rPr>
            </w:r>
            <w:r w:rsidR="0014106D">
              <w:rPr>
                <w:noProof/>
                <w:webHidden/>
              </w:rPr>
              <w:fldChar w:fldCharType="separate"/>
            </w:r>
            <w:r w:rsidR="0049567A">
              <w:rPr>
                <w:noProof/>
                <w:webHidden/>
              </w:rPr>
              <w:t>148</w:t>
            </w:r>
            <w:r w:rsidR="0014106D">
              <w:rPr>
                <w:noProof/>
                <w:webHidden/>
              </w:rPr>
              <w:fldChar w:fldCharType="end"/>
            </w:r>
          </w:hyperlink>
        </w:p>
        <w:p w14:paraId="38ED0A10" w14:textId="1BC244AD" w:rsidR="0014106D" w:rsidRDefault="00D02CE4">
          <w:pPr>
            <w:pStyle w:val="TOC2"/>
            <w:tabs>
              <w:tab w:val="left" w:pos="1100"/>
              <w:tab w:val="right" w:leader="dot" w:pos="10810"/>
            </w:tabs>
            <w:rPr>
              <w:rFonts w:cstheme="minorBidi"/>
              <w:noProof/>
            </w:rPr>
          </w:pPr>
          <w:hyperlink r:id="rId133" w:anchor="_Toc206072035" w:history="1">
            <w:r w:rsidR="0014106D" w:rsidRPr="002B6EC7">
              <w:rPr>
                <w:rStyle w:val="Hyperlink"/>
                <w:noProof/>
                <w:lang w:bidi="en-US"/>
              </w:rPr>
              <w:t>5512</w:t>
            </w:r>
            <w:r w:rsidR="0014106D">
              <w:rPr>
                <w:rFonts w:cstheme="minorBidi"/>
                <w:noProof/>
              </w:rPr>
              <w:tab/>
            </w:r>
            <w:r w:rsidR="0014106D" w:rsidRPr="002B6EC7">
              <w:rPr>
                <w:rStyle w:val="Hyperlink"/>
                <w:noProof/>
                <w:lang w:bidi="en-US"/>
              </w:rPr>
              <w:t>Resignations</w:t>
            </w:r>
            <w:r w:rsidR="0014106D">
              <w:rPr>
                <w:noProof/>
                <w:webHidden/>
              </w:rPr>
              <w:tab/>
            </w:r>
            <w:r w:rsidR="0014106D">
              <w:rPr>
                <w:noProof/>
                <w:webHidden/>
              </w:rPr>
              <w:fldChar w:fldCharType="begin"/>
            </w:r>
            <w:r w:rsidR="0014106D">
              <w:rPr>
                <w:noProof/>
                <w:webHidden/>
              </w:rPr>
              <w:instrText xml:space="preserve"> PAGEREF _Toc206072035 \h </w:instrText>
            </w:r>
            <w:r w:rsidR="0014106D">
              <w:rPr>
                <w:noProof/>
                <w:webHidden/>
              </w:rPr>
            </w:r>
            <w:r w:rsidR="0014106D">
              <w:rPr>
                <w:noProof/>
                <w:webHidden/>
              </w:rPr>
              <w:fldChar w:fldCharType="separate"/>
            </w:r>
            <w:r w:rsidR="0049567A">
              <w:rPr>
                <w:noProof/>
                <w:webHidden/>
              </w:rPr>
              <w:t>149</w:t>
            </w:r>
            <w:r w:rsidR="0014106D">
              <w:rPr>
                <w:noProof/>
                <w:webHidden/>
              </w:rPr>
              <w:fldChar w:fldCharType="end"/>
            </w:r>
          </w:hyperlink>
        </w:p>
        <w:p w14:paraId="78A7EADD" w14:textId="4238EAC4" w:rsidR="0014106D" w:rsidRDefault="00D02CE4">
          <w:pPr>
            <w:pStyle w:val="TOC2"/>
            <w:tabs>
              <w:tab w:val="left" w:pos="1100"/>
              <w:tab w:val="right" w:leader="dot" w:pos="10810"/>
            </w:tabs>
            <w:rPr>
              <w:rFonts w:cstheme="minorBidi"/>
              <w:noProof/>
            </w:rPr>
          </w:pPr>
          <w:hyperlink r:id="rId134" w:anchor="_Toc206072036" w:history="1">
            <w:r w:rsidR="0014106D" w:rsidRPr="002B6EC7">
              <w:rPr>
                <w:rStyle w:val="Hyperlink"/>
                <w:noProof/>
                <w:lang w:bidi="en-US"/>
              </w:rPr>
              <w:t>5513</w:t>
            </w:r>
            <w:r w:rsidR="0014106D">
              <w:rPr>
                <w:rFonts w:cstheme="minorBidi"/>
                <w:noProof/>
              </w:rPr>
              <w:tab/>
            </w:r>
            <w:r w:rsidR="0014106D" w:rsidRPr="002B6EC7">
              <w:rPr>
                <w:rStyle w:val="Hyperlink"/>
                <w:noProof/>
                <w:lang w:bidi="en-US"/>
              </w:rPr>
              <w:t>Fringe Benefits</w:t>
            </w:r>
            <w:r w:rsidR="0014106D">
              <w:rPr>
                <w:noProof/>
                <w:webHidden/>
              </w:rPr>
              <w:tab/>
            </w:r>
            <w:r w:rsidR="0014106D">
              <w:rPr>
                <w:noProof/>
                <w:webHidden/>
              </w:rPr>
              <w:fldChar w:fldCharType="begin"/>
            </w:r>
            <w:r w:rsidR="0014106D">
              <w:rPr>
                <w:noProof/>
                <w:webHidden/>
              </w:rPr>
              <w:instrText xml:space="preserve"> PAGEREF _Toc206072036 \h </w:instrText>
            </w:r>
            <w:r w:rsidR="0014106D">
              <w:rPr>
                <w:noProof/>
                <w:webHidden/>
              </w:rPr>
            </w:r>
            <w:r w:rsidR="0014106D">
              <w:rPr>
                <w:noProof/>
                <w:webHidden/>
              </w:rPr>
              <w:fldChar w:fldCharType="separate"/>
            </w:r>
            <w:r w:rsidR="0049567A">
              <w:rPr>
                <w:noProof/>
                <w:webHidden/>
              </w:rPr>
              <w:t>149</w:t>
            </w:r>
            <w:r w:rsidR="0014106D">
              <w:rPr>
                <w:noProof/>
                <w:webHidden/>
              </w:rPr>
              <w:fldChar w:fldCharType="end"/>
            </w:r>
          </w:hyperlink>
        </w:p>
        <w:p w14:paraId="5CEA256E" w14:textId="600A8B0C" w:rsidR="0014106D" w:rsidRDefault="00D02CE4">
          <w:pPr>
            <w:pStyle w:val="TOC3"/>
            <w:tabs>
              <w:tab w:val="left" w:pos="1320"/>
              <w:tab w:val="right" w:leader="dot" w:pos="10810"/>
            </w:tabs>
            <w:rPr>
              <w:rFonts w:cstheme="minorBidi"/>
              <w:noProof/>
            </w:rPr>
          </w:pPr>
          <w:hyperlink r:id="rId135" w:anchor="_Toc206072037" w:history="1">
            <w:r w:rsidR="0014106D" w:rsidRPr="002B6EC7">
              <w:rPr>
                <w:rStyle w:val="Hyperlink"/>
                <w:noProof/>
                <w:lang w:bidi="en-US"/>
              </w:rPr>
              <w:t>5513.1</w:t>
            </w:r>
            <w:r w:rsidR="0014106D">
              <w:rPr>
                <w:rFonts w:cstheme="minorBidi"/>
                <w:noProof/>
              </w:rPr>
              <w:tab/>
            </w:r>
            <w:r w:rsidR="0014106D" w:rsidRPr="002B6EC7">
              <w:rPr>
                <w:rStyle w:val="Hyperlink"/>
                <w:noProof/>
                <w:lang w:bidi="en-US"/>
              </w:rPr>
              <w:t>Payroll Deductions</w:t>
            </w:r>
            <w:r w:rsidR="0014106D">
              <w:rPr>
                <w:noProof/>
                <w:webHidden/>
              </w:rPr>
              <w:tab/>
            </w:r>
            <w:r w:rsidR="0014106D">
              <w:rPr>
                <w:noProof/>
                <w:webHidden/>
              </w:rPr>
              <w:fldChar w:fldCharType="begin"/>
            </w:r>
            <w:r w:rsidR="0014106D">
              <w:rPr>
                <w:noProof/>
                <w:webHidden/>
              </w:rPr>
              <w:instrText xml:space="preserve"> PAGEREF _Toc206072037 \h </w:instrText>
            </w:r>
            <w:r w:rsidR="0014106D">
              <w:rPr>
                <w:noProof/>
                <w:webHidden/>
              </w:rPr>
            </w:r>
            <w:r w:rsidR="0014106D">
              <w:rPr>
                <w:noProof/>
                <w:webHidden/>
              </w:rPr>
              <w:fldChar w:fldCharType="separate"/>
            </w:r>
            <w:r w:rsidR="0049567A">
              <w:rPr>
                <w:noProof/>
                <w:webHidden/>
              </w:rPr>
              <w:t>149</w:t>
            </w:r>
            <w:r w:rsidR="0014106D">
              <w:rPr>
                <w:noProof/>
                <w:webHidden/>
              </w:rPr>
              <w:fldChar w:fldCharType="end"/>
            </w:r>
          </w:hyperlink>
        </w:p>
        <w:p w14:paraId="1DAAE4A0" w14:textId="26CE359F" w:rsidR="0014106D" w:rsidRDefault="00D02CE4">
          <w:pPr>
            <w:pStyle w:val="TOC3"/>
            <w:tabs>
              <w:tab w:val="left" w:pos="1320"/>
              <w:tab w:val="right" w:leader="dot" w:pos="10810"/>
            </w:tabs>
            <w:rPr>
              <w:rFonts w:cstheme="minorBidi"/>
              <w:noProof/>
            </w:rPr>
          </w:pPr>
          <w:hyperlink r:id="rId136" w:anchor="_Toc206072038" w:history="1">
            <w:r w:rsidR="0014106D" w:rsidRPr="002B6EC7">
              <w:rPr>
                <w:rStyle w:val="Hyperlink"/>
                <w:noProof/>
                <w:lang w:bidi="en-US"/>
              </w:rPr>
              <w:t>5513.2</w:t>
            </w:r>
            <w:r w:rsidR="0014106D">
              <w:rPr>
                <w:rFonts w:cstheme="minorBidi"/>
                <w:noProof/>
              </w:rPr>
              <w:tab/>
            </w:r>
            <w:r w:rsidR="0014106D" w:rsidRPr="002B6EC7">
              <w:rPr>
                <w:rStyle w:val="Hyperlink"/>
                <w:noProof/>
                <w:lang w:bidi="en-US"/>
              </w:rPr>
              <w:t>Workmen’s Compensation</w:t>
            </w:r>
            <w:r w:rsidR="0014106D">
              <w:rPr>
                <w:noProof/>
                <w:webHidden/>
              </w:rPr>
              <w:tab/>
            </w:r>
            <w:r w:rsidR="0014106D">
              <w:rPr>
                <w:noProof/>
                <w:webHidden/>
              </w:rPr>
              <w:fldChar w:fldCharType="begin"/>
            </w:r>
            <w:r w:rsidR="0014106D">
              <w:rPr>
                <w:noProof/>
                <w:webHidden/>
              </w:rPr>
              <w:instrText xml:space="preserve"> PAGEREF _Toc206072038 \h </w:instrText>
            </w:r>
            <w:r w:rsidR="0014106D">
              <w:rPr>
                <w:noProof/>
                <w:webHidden/>
              </w:rPr>
            </w:r>
            <w:r w:rsidR="0014106D">
              <w:rPr>
                <w:noProof/>
                <w:webHidden/>
              </w:rPr>
              <w:fldChar w:fldCharType="separate"/>
            </w:r>
            <w:r w:rsidR="0049567A">
              <w:rPr>
                <w:noProof/>
                <w:webHidden/>
              </w:rPr>
              <w:t>149</w:t>
            </w:r>
            <w:r w:rsidR="0014106D">
              <w:rPr>
                <w:noProof/>
                <w:webHidden/>
              </w:rPr>
              <w:fldChar w:fldCharType="end"/>
            </w:r>
          </w:hyperlink>
        </w:p>
        <w:p w14:paraId="401184AC" w14:textId="3CCA582C" w:rsidR="0014106D" w:rsidRDefault="00D02CE4">
          <w:pPr>
            <w:pStyle w:val="TOC3"/>
            <w:tabs>
              <w:tab w:val="left" w:pos="1320"/>
              <w:tab w:val="right" w:leader="dot" w:pos="10810"/>
            </w:tabs>
            <w:rPr>
              <w:rFonts w:cstheme="minorBidi"/>
              <w:noProof/>
            </w:rPr>
          </w:pPr>
          <w:hyperlink r:id="rId137" w:anchor="_Toc206072039" w:history="1">
            <w:r w:rsidR="0014106D" w:rsidRPr="002B6EC7">
              <w:rPr>
                <w:rStyle w:val="Hyperlink"/>
                <w:noProof/>
                <w:lang w:bidi="en-US"/>
              </w:rPr>
              <w:t>5513.3</w:t>
            </w:r>
            <w:r w:rsidR="0014106D">
              <w:rPr>
                <w:rFonts w:cstheme="minorBidi"/>
                <w:noProof/>
              </w:rPr>
              <w:tab/>
            </w:r>
            <w:r w:rsidR="0014106D" w:rsidRPr="002B6EC7">
              <w:rPr>
                <w:rStyle w:val="Hyperlink"/>
                <w:noProof/>
                <w:lang w:bidi="en-US"/>
              </w:rPr>
              <w:t>Family Medical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_Toc206072039 \h </w:instrText>
            </w:r>
            <w:r w:rsidR="0014106D">
              <w:rPr>
                <w:noProof/>
                <w:webHidden/>
              </w:rPr>
            </w:r>
            <w:r w:rsidR="0014106D">
              <w:rPr>
                <w:noProof/>
                <w:webHidden/>
              </w:rPr>
              <w:fldChar w:fldCharType="separate"/>
            </w:r>
            <w:r w:rsidR="0049567A">
              <w:rPr>
                <w:noProof/>
                <w:webHidden/>
              </w:rPr>
              <w:t>150</w:t>
            </w:r>
            <w:r w:rsidR="0014106D">
              <w:rPr>
                <w:noProof/>
                <w:webHidden/>
              </w:rPr>
              <w:fldChar w:fldCharType="end"/>
            </w:r>
          </w:hyperlink>
        </w:p>
        <w:p w14:paraId="7B1B9D50" w14:textId="5398A970" w:rsidR="0014106D" w:rsidRDefault="00D02CE4">
          <w:pPr>
            <w:pStyle w:val="TOC3"/>
            <w:tabs>
              <w:tab w:val="left" w:pos="1320"/>
              <w:tab w:val="right" w:leader="dot" w:pos="10810"/>
            </w:tabs>
            <w:rPr>
              <w:rFonts w:cstheme="minorBidi"/>
              <w:noProof/>
            </w:rPr>
          </w:pPr>
          <w:hyperlink r:id="rId138" w:anchor="_Toc206072040" w:history="1">
            <w:r w:rsidR="0014106D" w:rsidRPr="002B6EC7">
              <w:rPr>
                <w:rStyle w:val="Hyperlink"/>
                <w:noProof/>
                <w:lang w:bidi="en-US"/>
              </w:rPr>
              <w:t>5513.4</w:t>
            </w:r>
            <w:r w:rsidR="0014106D">
              <w:rPr>
                <w:rFonts w:cstheme="minorBidi"/>
                <w:noProof/>
              </w:rPr>
              <w:tab/>
            </w:r>
            <w:r w:rsidR="0014106D" w:rsidRPr="002B6EC7">
              <w:rPr>
                <w:rStyle w:val="Hyperlink"/>
                <w:noProof/>
                <w:lang w:bidi="en-US"/>
              </w:rPr>
              <w:t>Maternity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_Toc206072040 \h </w:instrText>
            </w:r>
            <w:r w:rsidR="0014106D">
              <w:rPr>
                <w:noProof/>
                <w:webHidden/>
              </w:rPr>
            </w:r>
            <w:r w:rsidR="0014106D">
              <w:rPr>
                <w:noProof/>
                <w:webHidden/>
              </w:rPr>
              <w:fldChar w:fldCharType="separate"/>
            </w:r>
            <w:r w:rsidR="0049567A">
              <w:rPr>
                <w:noProof/>
                <w:webHidden/>
              </w:rPr>
              <w:t>150</w:t>
            </w:r>
            <w:r w:rsidR="0014106D">
              <w:rPr>
                <w:noProof/>
                <w:webHidden/>
              </w:rPr>
              <w:fldChar w:fldCharType="end"/>
            </w:r>
          </w:hyperlink>
        </w:p>
        <w:p w14:paraId="6D6EF64D" w14:textId="235B965D" w:rsidR="0014106D" w:rsidRDefault="00D02CE4">
          <w:pPr>
            <w:pStyle w:val="TOC3"/>
            <w:tabs>
              <w:tab w:val="left" w:pos="1320"/>
              <w:tab w:val="right" w:leader="dot" w:pos="10810"/>
            </w:tabs>
            <w:rPr>
              <w:rFonts w:cstheme="minorBidi"/>
              <w:noProof/>
            </w:rPr>
          </w:pPr>
          <w:hyperlink r:id="rId139" w:anchor="_Toc206072041" w:history="1">
            <w:r w:rsidR="0014106D" w:rsidRPr="002B6EC7">
              <w:rPr>
                <w:rStyle w:val="Hyperlink"/>
                <w:noProof/>
                <w:lang w:bidi="en-US"/>
              </w:rPr>
              <w:t>5513.5</w:t>
            </w:r>
            <w:r w:rsidR="0014106D">
              <w:rPr>
                <w:rFonts w:cstheme="minorBidi"/>
                <w:noProof/>
              </w:rPr>
              <w:tab/>
            </w:r>
            <w:r w:rsidR="0014106D" w:rsidRPr="002B6EC7">
              <w:rPr>
                <w:rStyle w:val="Hyperlink"/>
                <w:noProof/>
                <w:lang w:bidi="en-US"/>
              </w:rPr>
              <w:t>Sick Leave</w:t>
            </w:r>
            <w:r w:rsidR="0014106D">
              <w:rPr>
                <w:noProof/>
                <w:webHidden/>
              </w:rPr>
              <w:tab/>
            </w:r>
            <w:r w:rsidR="0014106D">
              <w:rPr>
                <w:noProof/>
                <w:webHidden/>
              </w:rPr>
              <w:fldChar w:fldCharType="begin"/>
            </w:r>
            <w:r w:rsidR="0014106D">
              <w:rPr>
                <w:noProof/>
                <w:webHidden/>
              </w:rPr>
              <w:instrText xml:space="preserve"> PAGEREF _Toc206072041 \h </w:instrText>
            </w:r>
            <w:r w:rsidR="0014106D">
              <w:rPr>
                <w:noProof/>
                <w:webHidden/>
              </w:rPr>
            </w:r>
            <w:r w:rsidR="0014106D">
              <w:rPr>
                <w:noProof/>
                <w:webHidden/>
              </w:rPr>
              <w:fldChar w:fldCharType="separate"/>
            </w:r>
            <w:r w:rsidR="0049567A">
              <w:rPr>
                <w:noProof/>
                <w:webHidden/>
              </w:rPr>
              <w:t>151</w:t>
            </w:r>
            <w:r w:rsidR="0014106D">
              <w:rPr>
                <w:noProof/>
                <w:webHidden/>
              </w:rPr>
              <w:fldChar w:fldCharType="end"/>
            </w:r>
          </w:hyperlink>
        </w:p>
        <w:p w14:paraId="54EBEC12" w14:textId="2E7287DC" w:rsidR="0014106D" w:rsidRDefault="00D02CE4">
          <w:pPr>
            <w:pStyle w:val="TOC3"/>
            <w:tabs>
              <w:tab w:val="left" w:pos="1320"/>
              <w:tab w:val="right" w:leader="dot" w:pos="10810"/>
            </w:tabs>
            <w:rPr>
              <w:rFonts w:cstheme="minorBidi"/>
              <w:noProof/>
            </w:rPr>
          </w:pPr>
          <w:hyperlink r:id="rId140" w:anchor="_Toc206072042" w:history="1">
            <w:r w:rsidR="0014106D" w:rsidRPr="002B6EC7">
              <w:rPr>
                <w:rStyle w:val="Hyperlink"/>
                <w:noProof/>
                <w:lang w:bidi="en-US"/>
              </w:rPr>
              <w:t>5513.6</w:t>
            </w:r>
            <w:r w:rsidR="0014106D">
              <w:rPr>
                <w:rFonts w:cstheme="minorBidi"/>
                <w:noProof/>
              </w:rPr>
              <w:tab/>
            </w:r>
            <w:r w:rsidR="0014106D" w:rsidRPr="002B6EC7">
              <w:rPr>
                <w:rStyle w:val="Hyperlink"/>
                <w:noProof/>
                <w:lang w:bidi="en-US"/>
              </w:rPr>
              <w:t>Sick Leave</w:t>
            </w:r>
            <w:r w:rsidR="0014106D" w:rsidRPr="002B6EC7">
              <w:rPr>
                <w:rStyle w:val="Hyperlink"/>
                <w:noProof/>
                <w:spacing w:val="-3"/>
                <w:lang w:bidi="en-US"/>
              </w:rPr>
              <w:t xml:space="preserve"> </w:t>
            </w:r>
            <w:r w:rsidR="0014106D" w:rsidRPr="002B6EC7">
              <w:rPr>
                <w:rStyle w:val="Hyperlink"/>
                <w:noProof/>
                <w:lang w:bidi="en-US"/>
              </w:rPr>
              <w:t>Bank</w:t>
            </w:r>
            <w:r w:rsidR="0014106D">
              <w:rPr>
                <w:noProof/>
                <w:webHidden/>
              </w:rPr>
              <w:tab/>
            </w:r>
            <w:r w:rsidR="0014106D">
              <w:rPr>
                <w:noProof/>
                <w:webHidden/>
              </w:rPr>
              <w:fldChar w:fldCharType="begin"/>
            </w:r>
            <w:r w:rsidR="0014106D">
              <w:rPr>
                <w:noProof/>
                <w:webHidden/>
              </w:rPr>
              <w:instrText xml:space="preserve"> PAGEREF _Toc206072042 \h </w:instrText>
            </w:r>
            <w:r w:rsidR="0014106D">
              <w:rPr>
                <w:noProof/>
                <w:webHidden/>
              </w:rPr>
            </w:r>
            <w:r w:rsidR="0014106D">
              <w:rPr>
                <w:noProof/>
                <w:webHidden/>
              </w:rPr>
              <w:fldChar w:fldCharType="separate"/>
            </w:r>
            <w:r w:rsidR="0049567A">
              <w:rPr>
                <w:noProof/>
                <w:webHidden/>
              </w:rPr>
              <w:t>152</w:t>
            </w:r>
            <w:r w:rsidR="0014106D">
              <w:rPr>
                <w:noProof/>
                <w:webHidden/>
              </w:rPr>
              <w:fldChar w:fldCharType="end"/>
            </w:r>
          </w:hyperlink>
        </w:p>
        <w:p w14:paraId="79CC515E" w14:textId="2E6CF3E0" w:rsidR="0014106D" w:rsidRDefault="00D02CE4">
          <w:pPr>
            <w:pStyle w:val="TOC3"/>
            <w:tabs>
              <w:tab w:val="left" w:pos="1320"/>
              <w:tab w:val="right" w:leader="dot" w:pos="10810"/>
            </w:tabs>
            <w:rPr>
              <w:rFonts w:cstheme="minorBidi"/>
              <w:noProof/>
            </w:rPr>
          </w:pPr>
          <w:hyperlink r:id="rId141" w:anchor="_Toc206072043" w:history="1">
            <w:r w:rsidR="0014106D" w:rsidRPr="002B6EC7">
              <w:rPr>
                <w:rStyle w:val="Hyperlink"/>
                <w:noProof/>
                <w:lang w:bidi="en-US"/>
              </w:rPr>
              <w:t>5513.6</w:t>
            </w:r>
            <w:r w:rsidR="0014106D">
              <w:rPr>
                <w:rFonts w:cstheme="minorBidi"/>
                <w:noProof/>
              </w:rPr>
              <w:tab/>
            </w:r>
            <w:r w:rsidR="0014106D" w:rsidRPr="002B6EC7">
              <w:rPr>
                <w:rStyle w:val="Hyperlink"/>
                <w:noProof/>
                <w:lang w:bidi="en-US"/>
              </w:rPr>
              <w:t>Personal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_Toc206072043 \h </w:instrText>
            </w:r>
            <w:r w:rsidR="0014106D">
              <w:rPr>
                <w:noProof/>
                <w:webHidden/>
              </w:rPr>
            </w:r>
            <w:r w:rsidR="0014106D">
              <w:rPr>
                <w:noProof/>
                <w:webHidden/>
              </w:rPr>
              <w:fldChar w:fldCharType="separate"/>
            </w:r>
            <w:r w:rsidR="0049567A">
              <w:rPr>
                <w:noProof/>
                <w:webHidden/>
              </w:rPr>
              <w:t>154</w:t>
            </w:r>
            <w:r w:rsidR="0014106D">
              <w:rPr>
                <w:noProof/>
                <w:webHidden/>
              </w:rPr>
              <w:fldChar w:fldCharType="end"/>
            </w:r>
          </w:hyperlink>
        </w:p>
        <w:p w14:paraId="2E5A7364" w14:textId="4CDA85F9" w:rsidR="0014106D" w:rsidRDefault="00D02CE4">
          <w:pPr>
            <w:pStyle w:val="TOC3"/>
            <w:tabs>
              <w:tab w:val="left" w:pos="1320"/>
              <w:tab w:val="right" w:leader="dot" w:pos="10810"/>
            </w:tabs>
            <w:rPr>
              <w:rFonts w:cstheme="minorBidi"/>
              <w:noProof/>
            </w:rPr>
          </w:pPr>
          <w:hyperlink r:id="rId142" w:anchor="_Toc206072044" w:history="1">
            <w:r w:rsidR="0014106D" w:rsidRPr="002B6EC7">
              <w:rPr>
                <w:rStyle w:val="Hyperlink"/>
                <w:noProof/>
                <w:lang w:bidi="en-US"/>
              </w:rPr>
              <w:t>5513.7</w:t>
            </w:r>
            <w:r w:rsidR="0014106D">
              <w:rPr>
                <w:rFonts w:cstheme="minorBidi"/>
                <w:noProof/>
              </w:rPr>
              <w:tab/>
            </w:r>
            <w:r w:rsidR="0014106D" w:rsidRPr="002B6EC7">
              <w:rPr>
                <w:rStyle w:val="Hyperlink"/>
                <w:noProof/>
                <w:lang w:bidi="en-US"/>
              </w:rPr>
              <w:t>Disability</w:t>
            </w:r>
            <w:r w:rsidR="0014106D" w:rsidRPr="002B6EC7">
              <w:rPr>
                <w:rStyle w:val="Hyperlink"/>
                <w:noProof/>
                <w:spacing w:val="-1"/>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_Toc206072044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5F09A110" w14:textId="546C1F42" w:rsidR="0014106D" w:rsidRDefault="00D02CE4">
          <w:pPr>
            <w:pStyle w:val="TOC3"/>
            <w:tabs>
              <w:tab w:val="left" w:pos="1320"/>
              <w:tab w:val="right" w:leader="dot" w:pos="10810"/>
            </w:tabs>
            <w:rPr>
              <w:rFonts w:cstheme="minorBidi"/>
              <w:noProof/>
            </w:rPr>
          </w:pPr>
          <w:hyperlink r:id="rId143" w:anchor="_Toc206072045" w:history="1">
            <w:r w:rsidR="0014106D" w:rsidRPr="002B6EC7">
              <w:rPr>
                <w:rStyle w:val="Hyperlink"/>
                <w:noProof/>
                <w:lang w:bidi="en-US"/>
              </w:rPr>
              <w:t>5513.8</w:t>
            </w:r>
            <w:r w:rsidR="0014106D">
              <w:rPr>
                <w:rFonts w:cstheme="minorBidi"/>
                <w:noProof/>
              </w:rPr>
              <w:tab/>
            </w:r>
            <w:r w:rsidR="0014106D" w:rsidRPr="002B6EC7">
              <w:rPr>
                <w:rStyle w:val="Hyperlink"/>
                <w:noProof/>
                <w:lang w:bidi="en-US"/>
              </w:rPr>
              <w:t>Bereavement</w:t>
            </w:r>
            <w:r w:rsidR="0014106D" w:rsidRPr="002B6EC7">
              <w:rPr>
                <w:rStyle w:val="Hyperlink"/>
                <w:noProof/>
                <w:spacing w:val="-2"/>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_Toc206072045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0F74C592" w14:textId="3C1D9665" w:rsidR="0014106D" w:rsidRDefault="00D02CE4">
          <w:pPr>
            <w:pStyle w:val="TOC3"/>
            <w:tabs>
              <w:tab w:val="left" w:pos="1320"/>
              <w:tab w:val="right" w:leader="dot" w:pos="10810"/>
            </w:tabs>
            <w:rPr>
              <w:rFonts w:cstheme="minorBidi"/>
              <w:noProof/>
            </w:rPr>
          </w:pPr>
          <w:hyperlink r:id="rId144" w:anchor="_Toc206072046" w:history="1">
            <w:r w:rsidR="0014106D" w:rsidRPr="002B6EC7">
              <w:rPr>
                <w:rStyle w:val="Hyperlink"/>
                <w:noProof/>
                <w:lang w:bidi="en-US"/>
              </w:rPr>
              <w:t>5513.9</w:t>
            </w:r>
            <w:r w:rsidR="0014106D">
              <w:rPr>
                <w:rFonts w:cstheme="minorBidi"/>
                <w:noProof/>
              </w:rPr>
              <w:tab/>
            </w:r>
            <w:r w:rsidR="0014106D" w:rsidRPr="002B6EC7">
              <w:rPr>
                <w:rStyle w:val="Hyperlink"/>
                <w:noProof/>
                <w:lang w:bidi="en-US"/>
              </w:rPr>
              <w:t>Jury</w:t>
            </w:r>
            <w:r w:rsidR="0014106D" w:rsidRPr="002B6EC7">
              <w:rPr>
                <w:rStyle w:val="Hyperlink"/>
                <w:noProof/>
                <w:spacing w:val="-1"/>
                <w:lang w:bidi="en-US"/>
              </w:rPr>
              <w:t xml:space="preserve"> </w:t>
            </w:r>
            <w:r w:rsidR="0014106D" w:rsidRPr="002B6EC7">
              <w:rPr>
                <w:rStyle w:val="Hyperlink"/>
                <w:noProof/>
                <w:lang w:bidi="en-US"/>
              </w:rPr>
              <w:t>Duty</w:t>
            </w:r>
            <w:r w:rsidR="0014106D">
              <w:rPr>
                <w:noProof/>
                <w:webHidden/>
              </w:rPr>
              <w:tab/>
            </w:r>
            <w:r w:rsidR="0014106D">
              <w:rPr>
                <w:noProof/>
                <w:webHidden/>
              </w:rPr>
              <w:fldChar w:fldCharType="begin"/>
            </w:r>
            <w:r w:rsidR="0014106D">
              <w:rPr>
                <w:noProof/>
                <w:webHidden/>
              </w:rPr>
              <w:instrText xml:space="preserve"> PAGEREF _Toc206072046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0DCC34F4" w14:textId="58FB86B8" w:rsidR="0014106D" w:rsidRDefault="00D02CE4">
          <w:pPr>
            <w:pStyle w:val="TOC3"/>
            <w:tabs>
              <w:tab w:val="left" w:pos="1540"/>
              <w:tab w:val="right" w:leader="dot" w:pos="10810"/>
            </w:tabs>
            <w:rPr>
              <w:rFonts w:cstheme="minorBidi"/>
              <w:noProof/>
            </w:rPr>
          </w:pPr>
          <w:hyperlink r:id="rId145" w:anchor="_Toc206072047" w:history="1">
            <w:r w:rsidR="0014106D" w:rsidRPr="002B6EC7">
              <w:rPr>
                <w:rStyle w:val="Hyperlink"/>
                <w:noProof/>
                <w:lang w:bidi="en-US"/>
              </w:rPr>
              <w:t>5513.10</w:t>
            </w:r>
            <w:r w:rsidR="0014106D">
              <w:rPr>
                <w:rFonts w:cstheme="minorBidi"/>
                <w:noProof/>
              </w:rPr>
              <w:tab/>
            </w:r>
            <w:r w:rsidR="0014106D" w:rsidRPr="002B6EC7">
              <w:rPr>
                <w:rStyle w:val="Hyperlink"/>
                <w:noProof/>
                <w:lang w:bidi="en-US"/>
              </w:rPr>
              <w:t>Professional</w:t>
            </w:r>
            <w:r w:rsidR="0014106D" w:rsidRPr="002B6EC7">
              <w:rPr>
                <w:rStyle w:val="Hyperlink"/>
                <w:noProof/>
                <w:spacing w:val="-3"/>
                <w:lang w:bidi="en-US"/>
              </w:rPr>
              <w:t xml:space="preserve"> </w:t>
            </w:r>
            <w:r w:rsidR="0014106D" w:rsidRPr="002B6EC7">
              <w:rPr>
                <w:rStyle w:val="Hyperlink"/>
                <w:noProof/>
                <w:lang w:bidi="en-US"/>
              </w:rPr>
              <w:t>Leave</w:t>
            </w:r>
            <w:r w:rsidR="0014106D">
              <w:rPr>
                <w:noProof/>
                <w:webHidden/>
              </w:rPr>
              <w:tab/>
            </w:r>
            <w:r w:rsidR="0014106D">
              <w:rPr>
                <w:noProof/>
                <w:webHidden/>
              </w:rPr>
              <w:fldChar w:fldCharType="begin"/>
            </w:r>
            <w:r w:rsidR="0014106D">
              <w:rPr>
                <w:noProof/>
                <w:webHidden/>
              </w:rPr>
              <w:instrText xml:space="preserve"> PAGEREF _Toc206072047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6E182FFB" w14:textId="4EDE678E" w:rsidR="0014106D" w:rsidRDefault="00D02CE4">
          <w:pPr>
            <w:pStyle w:val="TOC3"/>
            <w:tabs>
              <w:tab w:val="left" w:pos="1540"/>
              <w:tab w:val="right" w:leader="dot" w:pos="10810"/>
            </w:tabs>
            <w:rPr>
              <w:rFonts w:cstheme="minorBidi"/>
              <w:noProof/>
            </w:rPr>
          </w:pPr>
          <w:hyperlink r:id="rId146" w:anchor="_Toc206072048" w:history="1">
            <w:r w:rsidR="0014106D" w:rsidRPr="002B6EC7">
              <w:rPr>
                <w:rStyle w:val="Hyperlink"/>
                <w:noProof/>
                <w:lang w:bidi="en-US"/>
              </w:rPr>
              <w:t>5513.11</w:t>
            </w:r>
            <w:r w:rsidR="0014106D">
              <w:rPr>
                <w:rFonts w:cstheme="minorBidi"/>
                <w:noProof/>
              </w:rPr>
              <w:tab/>
            </w:r>
            <w:r w:rsidR="0014106D" w:rsidRPr="002B6EC7">
              <w:rPr>
                <w:rStyle w:val="Hyperlink"/>
                <w:noProof/>
                <w:lang w:bidi="en-US"/>
              </w:rPr>
              <w:t>Military</w:t>
            </w:r>
            <w:r w:rsidR="0014106D" w:rsidRPr="002B6EC7">
              <w:rPr>
                <w:rStyle w:val="Hyperlink"/>
                <w:noProof/>
                <w:spacing w:val="-1"/>
                <w:lang w:bidi="en-US"/>
              </w:rPr>
              <w:t xml:space="preserve"> </w:t>
            </w:r>
            <w:r w:rsidR="0014106D" w:rsidRPr="002B6EC7">
              <w:rPr>
                <w:rStyle w:val="Hyperlink"/>
                <w:noProof/>
                <w:lang w:bidi="en-US"/>
              </w:rPr>
              <w:t>Service</w:t>
            </w:r>
            <w:r w:rsidR="0014106D">
              <w:rPr>
                <w:noProof/>
                <w:webHidden/>
              </w:rPr>
              <w:tab/>
            </w:r>
            <w:r w:rsidR="0014106D">
              <w:rPr>
                <w:noProof/>
                <w:webHidden/>
              </w:rPr>
              <w:fldChar w:fldCharType="begin"/>
            </w:r>
            <w:r w:rsidR="0014106D">
              <w:rPr>
                <w:noProof/>
                <w:webHidden/>
              </w:rPr>
              <w:instrText xml:space="preserve"> PAGEREF _Toc206072048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30F5AAFE" w14:textId="3CCB57BD" w:rsidR="0014106D" w:rsidRDefault="00D02CE4">
          <w:pPr>
            <w:pStyle w:val="TOC2"/>
            <w:tabs>
              <w:tab w:val="left" w:pos="1100"/>
              <w:tab w:val="right" w:leader="dot" w:pos="10810"/>
            </w:tabs>
            <w:rPr>
              <w:rFonts w:cstheme="minorBidi"/>
              <w:noProof/>
            </w:rPr>
          </w:pPr>
          <w:hyperlink r:id="rId147" w:anchor="_Toc206072049" w:history="1">
            <w:r w:rsidR="0014106D" w:rsidRPr="002B6EC7">
              <w:rPr>
                <w:rStyle w:val="Hyperlink"/>
                <w:noProof/>
                <w:lang w:bidi="en-US"/>
              </w:rPr>
              <w:t>5514</w:t>
            </w:r>
            <w:r w:rsidR="0014106D">
              <w:rPr>
                <w:rFonts w:cstheme="minorBidi"/>
                <w:noProof/>
              </w:rPr>
              <w:tab/>
            </w:r>
            <w:r w:rsidR="0014106D" w:rsidRPr="002B6EC7">
              <w:rPr>
                <w:rStyle w:val="Hyperlink"/>
                <w:noProof/>
                <w:lang w:bidi="en-US"/>
              </w:rPr>
              <w:t>Absence Without Pay</w:t>
            </w:r>
            <w:r w:rsidR="0014106D">
              <w:rPr>
                <w:noProof/>
                <w:webHidden/>
              </w:rPr>
              <w:tab/>
            </w:r>
            <w:r w:rsidR="0014106D">
              <w:rPr>
                <w:noProof/>
                <w:webHidden/>
              </w:rPr>
              <w:fldChar w:fldCharType="begin"/>
            </w:r>
            <w:r w:rsidR="0014106D">
              <w:rPr>
                <w:noProof/>
                <w:webHidden/>
              </w:rPr>
              <w:instrText xml:space="preserve"> PAGEREF _Toc206072049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5BADA106" w14:textId="67DA4E9F" w:rsidR="0014106D" w:rsidRDefault="00D02CE4">
          <w:pPr>
            <w:pStyle w:val="TOC2"/>
            <w:tabs>
              <w:tab w:val="left" w:pos="1100"/>
              <w:tab w:val="right" w:leader="dot" w:pos="10810"/>
            </w:tabs>
            <w:rPr>
              <w:rFonts w:cstheme="minorBidi"/>
              <w:noProof/>
            </w:rPr>
          </w:pPr>
          <w:hyperlink r:id="rId148" w:anchor="_Toc206072050" w:history="1">
            <w:r w:rsidR="0014106D" w:rsidRPr="002B6EC7">
              <w:rPr>
                <w:rStyle w:val="Hyperlink"/>
                <w:noProof/>
                <w:lang w:bidi="en-US"/>
              </w:rPr>
              <w:t>5515</w:t>
            </w:r>
            <w:r w:rsidR="0014106D">
              <w:rPr>
                <w:rFonts w:cstheme="minorBidi"/>
                <w:noProof/>
              </w:rPr>
              <w:tab/>
            </w:r>
            <w:r w:rsidR="0014106D" w:rsidRPr="002B6EC7">
              <w:rPr>
                <w:rStyle w:val="Hyperlink"/>
                <w:noProof/>
                <w:lang w:bidi="en-US"/>
              </w:rPr>
              <w:t>Outside Employment</w:t>
            </w:r>
            <w:r w:rsidR="0014106D">
              <w:rPr>
                <w:noProof/>
                <w:webHidden/>
              </w:rPr>
              <w:tab/>
            </w:r>
            <w:r w:rsidR="0014106D">
              <w:rPr>
                <w:noProof/>
                <w:webHidden/>
              </w:rPr>
              <w:fldChar w:fldCharType="begin"/>
            </w:r>
            <w:r w:rsidR="0014106D">
              <w:rPr>
                <w:noProof/>
                <w:webHidden/>
              </w:rPr>
              <w:instrText xml:space="preserve"> PAGEREF _Toc206072050 \h </w:instrText>
            </w:r>
            <w:r w:rsidR="0014106D">
              <w:rPr>
                <w:noProof/>
                <w:webHidden/>
              </w:rPr>
            </w:r>
            <w:r w:rsidR="0014106D">
              <w:rPr>
                <w:noProof/>
                <w:webHidden/>
              </w:rPr>
              <w:fldChar w:fldCharType="separate"/>
            </w:r>
            <w:r w:rsidR="0049567A">
              <w:rPr>
                <w:noProof/>
                <w:webHidden/>
              </w:rPr>
              <w:t>155</w:t>
            </w:r>
            <w:r w:rsidR="0014106D">
              <w:rPr>
                <w:noProof/>
                <w:webHidden/>
              </w:rPr>
              <w:fldChar w:fldCharType="end"/>
            </w:r>
          </w:hyperlink>
        </w:p>
        <w:p w14:paraId="2F073959" w14:textId="5E17D502" w:rsidR="0014106D" w:rsidRDefault="00D02CE4">
          <w:pPr>
            <w:pStyle w:val="TOC2"/>
            <w:tabs>
              <w:tab w:val="left" w:pos="1100"/>
              <w:tab w:val="right" w:leader="dot" w:pos="10810"/>
            </w:tabs>
            <w:rPr>
              <w:rFonts w:cstheme="minorBidi"/>
              <w:noProof/>
            </w:rPr>
          </w:pPr>
          <w:hyperlink r:id="rId149" w:anchor="_Toc206072051" w:history="1">
            <w:r w:rsidR="0014106D" w:rsidRPr="002B6EC7">
              <w:rPr>
                <w:rStyle w:val="Hyperlink"/>
                <w:noProof/>
                <w:lang w:bidi="en-US"/>
              </w:rPr>
              <w:t>5516</w:t>
            </w:r>
            <w:r w:rsidR="0014106D">
              <w:rPr>
                <w:rFonts w:cstheme="minorBidi"/>
                <w:noProof/>
              </w:rPr>
              <w:tab/>
            </w:r>
            <w:r w:rsidR="0014106D" w:rsidRPr="002B6EC7">
              <w:rPr>
                <w:rStyle w:val="Hyperlink"/>
                <w:noProof/>
                <w:lang w:bidi="en-US"/>
              </w:rPr>
              <w:t>Relations to Professional Staff</w:t>
            </w:r>
            <w:r w:rsidR="0014106D">
              <w:rPr>
                <w:noProof/>
                <w:webHidden/>
              </w:rPr>
              <w:tab/>
            </w:r>
            <w:r w:rsidR="0014106D">
              <w:rPr>
                <w:noProof/>
                <w:webHidden/>
              </w:rPr>
              <w:fldChar w:fldCharType="begin"/>
            </w:r>
            <w:r w:rsidR="0014106D">
              <w:rPr>
                <w:noProof/>
                <w:webHidden/>
              </w:rPr>
              <w:instrText xml:space="preserve"> PAGEREF _Toc206072051 \h </w:instrText>
            </w:r>
            <w:r w:rsidR="0014106D">
              <w:rPr>
                <w:noProof/>
                <w:webHidden/>
              </w:rPr>
            </w:r>
            <w:r w:rsidR="0014106D">
              <w:rPr>
                <w:noProof/>
                <w:webHidden/>
              </w:rPr>
              <w:fldChar w:fldCharType="separate"/>
            </w:r>
            <w:r w:rsidR="0049567A">
              <w:rPr>
                <w:noProof/>
                <w:webHidden/>
              </w:rPr>
              <w:t>156</w:t>
            </w:r>
            <w:r w:rsidR="0014106D">
              <w:rPr>
                <w:noProof/>
                <w:webHidden/>
              </w:rPr>
              <w:fldChar w:fldCharType="end"/>
            </w:r>
          </w:hyperlink>
        </w:p>
        <w:p w14:paraId="432FE0D3" w14:textId="26BB98B1" w:rsidR="0014106D" w:rsidRDefault="00D02CE4">
          <w:pPr>
            <w:pStyle w:val="TOC2"/>
            <w:tabs>
              <w:tab w:val="left" w:pos="1100"/>
              <w:tab w:val="right" w:leader="dot" w:pos="10810"/>
            </w:tabs>
            <w:rPr>
              <w:rFonts w:cstheme="minorBidi"/>
              <w:noProof/>
            </w:rPr>
          </w:pPr>
          <w:hyperlink r:id="rId150" w:anchor="_Toc206072052" w:history="1">
            <w:r w:rsidR="0014106D" w:rsidRPr="002B6EC7">
              <w:rPr>
                <w:rStyle w:val="Hyperlink"/>
                <w:noProof/>
                <w:lang w:bidi="en-US"/>
              </w:rPr>
              <w:t>5517</w:t>
            </w:r>
            <w:r w:rsidR="0014106D">
              <w:rPr>
                <w:rFonts w:cstheme="minorBidi"/>
                <w:noProof/>
              </w:rPr>
              <w:tab/>
            </w:r>
            <w:r w:rsidR="0014106D" w:rsidRPr="002B6EC7">
              <w:rPr>
                <w:rStyle w:val="Hyperlink"/>
                <w:noProof/>
                <w:lang w:bidi="en-US"/>
              </w:rPr>
              <w:t>Sexual Harassment Policy</w:t>
            </w:r>
            <w:r w:rsidR="0014106D">
              <w:rPr>
                <w:noProof/>
                <w:webHidden/>
              </w:rPr>
              <w:tab/>
            </w:r>
            <w:r w:rsidR="0014106D">
              <w:rPr>
                <w:noProof/>
                <w:webHidden/>
              </w:rPr>
              <w:fldChar w:fldCharType="begin"/>
            </w:r>
            <w:r w:rsidR="0014106D">
              <w:rPr>
                <w:noProof/>
                <w:webHidden/>
              </w:rPr>
              <w:instrText xml:space="preserve"> PAGEREF _Toc206072052 \h </w:instrText>
            </w:r>
            <w:r w:rsidR="0014106D">
              <w:rPr>
                <w:noProof/>
                <w:webHidden/>
              </w:rPr>
            </w:r>
            <w:r w:rsidR="0014106D">
              <w:rPr>
                <w:noProof/>
                <w:webHidden/>
              </w:rPr>
              <w:fldChar w:fldCharType="separate"/>
            </w:r>
            <w:r w:rsidR="0049567A">
              <w:rPr>
                <w:noProof/>
                <w:webHidden/>
              </w:rPr>
              <w:t>156</w:t>
            </w:r>
            <w:r w:rsidR="0014106D">
              <w:rPr>
                <w:noProof/>
                <w:webHidden/>
              </w:rPr>
              <w:fldChar w:fldCharType="end"/>
            </w:r>
          </w:hyperlink>
        </w:p>
        <w:p w14:paraId="1ED0E229" w14:textId="379C3DEE" w:rsidR="0014106D" w:rsidRDefault="00D02CE4">
          <w:pPr>
            <w:pStyle w:val="TOC3"/>
            <w:tabs>
              <w:tab w:val="left" w:pos="1320"/>
              <w:tab w:val="right" w:leader="dot" w:pos="10810"/>
            </w:tabs>
            <w:rPr>
              <w:rFonts w:cstheme="minorBidi"/>
              <w:noProof/>
            </w:rPr>
          </w:pPr>
          <w:hyperlink r:id="rId151" w:anchor="_Toc206072053" w:history="1">
            <w:r w:rsidR="0014106D" w:rsidRPr="002B6EC7">
              <w:rPr>
                <w:rStyle w:val="Hyperlink"/>
                <w:noProof/>
                <w:lang w:bidi="en-US"/>
              </w:rPr>
              <w:t>5517.1</w:t>
            </w:r>
            <w:r w:rsidR="0014106D">
              <w:rPr>
                <w:rFonts w:cstheme="minorBidi"/>
                <w:noProof/>
              </w:rPr>
              <w:tab/>
            </w:r>
            <w:r w:rsidR="0014106D" w:rsidRPr="002B6EC7">
              <w:rPr>
                <w:rStyle w:val="Hyperlink"/>
                <w:noProof/>
                <w:lang w:bidi="en-US"/>
              </w:rPr>
              <w:t>Policy Statement</w:t>
            </w:r>
            <w:r w:rsidR="0014106D">
              <w:rPr>
                <w:noProof/>
                <w:webHidden/>
              </w:rPr>
              <w:tab/>
            </w:r>
            <w:r w:rsidR="0014106D">
              <w:rPr>
                <w:noProof/>
                <w:webHidden/>
              </w:rPr>
              <w:fldChar w:fldCharType="begin"/>
            </w:r>
            <w:r w:rsidR="0014106D">
              <w:rPr>
                <w:noProof/>
                <w:webHidden/>
              </w:rPr>
              <w:instrText xml:space="preserve"> PAGEREF _Toc206072053 \h </w:instrText>
            </w:r>
            <w:r w:rsidR="0014106D">
              <w:rPr>
                <w:noProof/>
                <w:webHidden/>
              </w:rPr>
            </w:r>
            <w:r w:rsidR="0014106D">
              <w:rPr>
                <w:noProof/>
                <w:webHidden/>
              </w:rPr>
              <w:fldChar w:fldCharType="separate"/>
            </w:r>
            <w:r w:rsidR="0049567A">
              <w:rPr>
                <w:noProof/>
                <w:webHidden/>
              </w:rPr>
              <w:t>156</w:t>
            </w:r>
            <w:r w:rsidR="0014106D">
              <w:rPr>
                <w:noProof/>
                <w:webHidden/>
              </w:rPr>
              <w:fldChar w:fldCharType="end"/>
            </w:r>
          </w:hyperlink>
        </w:p>
        <w:p w14:paraId="4E80FAC3" w14:textId="49D63642" w:rsidR="0014106D" w:rsidRDefault="00D02CE4">
          <w:pPr>
            <w:pStyle w:val="TOC3"/>
            <w:tabs>
              <w:tab w:val="left" w:pos="1320"/>
              <w:tab w:val="right" w:leader="dot" w:pos="10810"/>
            </w:tabs>
            <w:rPr>
              <w:rFonts w:cstheme="minorBidi"/>
              <w:noProof/>
            </w:rPr>
          </w:pPr>
          <w:hyperlink r:id="rId152" w:anchor="_Toc206072054" w:history="1">
            <w:r w:rsidR="0014106D" w:rsidRPr="002B6EC7">
              <w:rPr>
                <w:rStyle w:val="Hyperlink"/>
                <w:noProof/>
                <w:lang w:bidi="en-US"/>
              </w:rPr>
              <w:t>5517.2</w:t>
            </w:r>
            <w:r w:rsidR="0014106D">
              <w:rPr>
                <w:rFonts w:cstheme="minorBidi"/>
                <w:noProof/>
              </w:rPr>
              <w:tab/>
            </w:r>
            <w:r w:rsidR="0014106D" w:rsidRPr="002B6EC7">
              <w:rPr>
                <w:rStyle w:val="Hyperlink"/>
                <w:noProof/>
                <w:lang w:bidi="en-US"/>
              </w:rPr>
              <w:t>Definition</w:t>
            </w:r>
            <w:r w:rsidR="0014106D">
              <w:rPr>
                <w:noProof/>
                <w:webHidden/>
              </w:rPr>
              <w:tab/>
            </w:r>
            <w:r w:rsidR="0014106D">
              <w:rPr>
                <w:noProof/>
                <w:webHidden/>
              </w:rPr>
              <w:fldChar w:fldCharType="begin"/>
            </w:r>
            <w:r w:rsidR="0014106D">
              <w:rPr>
                <w:noProof/>
                <w:webHidden/>
              </w:rPr>
              <w:instrText xml:space="preserve"> PAGEREF _Toc206072054 \h </w:instrText>
            </w:r>
            <w:r w:rsidR="0014106D">
              <w:rPr>
                <w:noProof/>
                <w:webHidden/>
              </w:rPr>
            </w:r>
            <w:r w:rsidR="0014106D">
              <w:rPr>
                <w:noProof/>
                <w:webHidden/>
              </w:rPr>
              <w:fldChar w:fldCharType="separate"/>
            </w:r>
            <w:r w:rsidR="0049567A">
              <w:rPr>
                <w:noProof/>
                <w:webHidden/>
              </w:rPr>
              <w:t>156</w:t>
            </w:r>
            <w:r w:rsidR="0014106D">
              <w:rPr>
                <w:noProof/>
                <w:webHidden/>
              </w:rPr>
              <w:fldChar w:fldCharType="end"/>
            </w:r>
          </w:hyperlink>
        </w:p>
        <w:p w14:paraId="4520E9B3" w14:textId="48FE027B" w:rsidR="0014106D" w:rsidRDefault="00D02CE4">
          <w:pPr>
            <w:pStyle w:val="TOC3"/>
            <w:tabs>
              <w:tab w:val="left" w:pos="1320"/>
              <w:tab w:val="right" w:leader="dot" w:pos="10810"/>
            </w:tabs>
            <w:rPr>
              <w:rFonts w:cstheme="minorBidi"/>
              <w:noProof/>
            </w:rPr>
          </w:pPr>
          <w:hyperlink r:id="rId153" w:anchor="_Toc206072055" w:history="1">
            <w:r w:rsidR="0014106D" w:rsidRPr="002B6EC7">
              <w:rPr>
                <w:rStyle w:val="Hyperlink"/>
                <w:noProof/>
                <w:lang w:bidi="en-US"/>
              </w:rPr>
              <w:t>5517.3</w:t>
            </w:r>
            <w:r w:rsidR="0014106D">
              <w:rPr>
                <w:rFonts w:cstheme="minorBidi"/>
                <w:noProof/>
              </w:rPr>
              <w:tab/>
            </w:r>
            <w:r w:rsidR="0014106D" w:rsidRPr="002B6EC7">
              <w:rPr>
                <w:rStyle w:val="Hyperlink"/>
                <w:noProof/>
                <w:lang w:bidi="en-US"/>
              </w:rPr>
              <w:t>Distribution</w:t>
            </w:r>
            <w:r w:rsidR="0014106D">
              <w:rPr>
                <w:noProof/>
                <w:webHidden/>
              </w:rPr>
              <w:tab/>
            </w:r>
            <w:r w:rsidR="0014106D">
              <w:rPr>
                <w:noProof/>
                <w:webHidden/>
              </w:rPr>
              <w:fldChar w:fldCharType="begin"/>
            </w:r>
            <w:r w:rsidR="0014106D">
              <w:rPr>
                <w:noProof/>
                <w:webHidden/>
              </w:rPr>
              <w:instrText xml:space="preserve"> PAGEREF _Toc206072055 \h </w:instrText>
            </w:r>
            <w:r w:rsidR="0014106D">
              <w:rPr>
                <w:noProof/>
                <w:webHidden/>
              </w:rPr>
            </w:r>
            <w:r w:rsidR="0014106D">
              <w:rPr>
                <w:noProof/>
                <w:webHidden/>
              </w:rPr>
              <w:fldChar w:fldCharType="separate"/>
            </w:r>
            <w:r w:rsidR="0049567A">
              <w:rPr>
                <w:noProof/>
                <w:webHidden/>
              </w:rPr>
              <w:t>156</w:t>
            </w:r>
            <w:r w:rsidR="0014106D">
              <w:rPr>
                <w:noProof/>
                <w:webHidden/>
              </w:rPr>
              <w:fldChar w:fldCharType="end"/>
            </w:r>
          </w:hyperlink>
        </w:p>
        <w:p w14:paraId="1AB25038" w14:textId="3BC6409C" w:rsidR="0014106D" w:rsidRDefault="00D02CE4">
          <w:pPr>
            <w:pStyle w:val="TOC3"/>
            <w:tabs>
              <w:tab w:val="left" w:pos="1320"/>
              <w:tab w:val="right" w:leader="dot" w:pos="10810"/>
            </w:tabs>
            <w:rPr>
              <w:rFonts w:cstheme="minorBidi"/>
              <w:noProof/>
            </w:rPr>
          </w:pPr>
          <w:hyperlink r:id="rId154" w:anchor="_Toc206072056" w:history="1">
            <w:r w:rsidR="0014106D" w:rsidRPr="002B6EC7">
              <w:rPr>
                <w:rStyle w:val="Hyperlink"/>
                <w:noProof/>
                <w:lang w:bidi="en-US"/>
              </w:rPr>
              <w:t>5517.4</w:t>
            </w:r>
            <w:r w:rsidR="0014106D">
              <w:rPr>
                <w:rFonts w:cstheme="minorBidi"/>
                <w:noProof/>
              </w:rPr>
              <w:tab/>
            </w:r>
            <w:r w:rsidR="0014106D" w:rsidRPr="002B6EC7">
              <w:rPr>
                <w:rStyle w:val="Hyperlink"/>
                <w:noProof/>
                <w:lang w:bidi="en-US"/>
              </w:rPr>
              <w:t>Investigation and</w:t>
            </w:r>
            <w:r w:rsidR="0014106D" w:rsidRPr="002B6EC7">
              <w:rPr>
                <w:rStyle w:val="Hyperlink"/>
                <w:noProof/>
                <w:spacing w:val="-4"/>
                <w:lang w:bidi="en-US"/>
              </w:rPr>
              <w:t xml:space="preserve"> </w:t>
            </w:r>
            <w:r w:rsidR="0014106D" w:rsidRPr="002B6EC7">
              <w:rPr>
                <w:rStyle w:val="Hyperlink"/>
                <w:noProof/>
                <w:lang w:bidi="en-US"/>
              </w:rPr>
              <w:t>Resolution</w:t>
            </w:r>
            <w:r w:rsidR="0014106D">
              <w:rPr>
                <w:noProof/>
                <w:webHidden/>
              </w:rPr>
              <w:tab/>
            </w:r>
            <w:r w:rsidR="0014106D">
              <w:rPr>
                <w:noProof/>
                <w:webHidden/>
              </w:rPr>
              <w:fldChar w:fldCharType="begin"/>
            </w:r>
            <w:r w:rsidR="0014106D">
              <w:rPr>
                <w:noProof/>
                <w:webHidden/>
              </w:rPr>
              <w:instrText xml:space="preserve"> PAGEREF _Toc206072056 \h </w:instrText>
            </w:r>
            <w:r w:rsidR="0014106D">
              <w:rPr>
                <w:noProof/>
                <w:webHidden/>
              </w:rPr>
            </w:r>
            <w:r w:rsidR="0014106D">
              <w:rPr>
                <w:noProof/>
                <w:webHidden/>
              </w:rPr>
              <w:fldChar w:fldCharType="separate"/>
            </w:r>
            <w:r w:rsidR="0049567A">
              <w:rPr>
                <w:noProof/>
                <w:webHidden/>
              </w:rPr>
              <w:t>157</w:t>
            </w:r>
            <w:r w:rsidR="0014106D">
              <w:rPr>
                <w:noProof/>
                <w:webHidden/>
              </w:rPr>
              <w:fldChar w:fldCharType="end"/>
            </w:r>
          </w:hyperlink>
        </w:p>
        <w:p w14:paraId="45BC462A" w14:textId="7C134638" w:rsidR="0014106D" w:rsidRDefault="00D02CE4">
          <w:pPr>
            <w:pStyle w:val="TOC2"/>
            <w:tabs>
              <w:tab w:val="left" w:pos="1100"/>
              <w:tab w:val="right" w:leader="dot" w:pos="10810"/>
            </w:tabs>
            <w:rPr>
              <w:rFonts w:cstheme="minorBidi"/>
              <w:noProof/>
            </w:rPr>
          </w:pPr>
          <w:hyperlink r:id="rId155" w:anchor="_Toc206072057" w:history="1">
            <w:r w:rsidR="0014106D" w:rsidRPr="002B6EC7">
              <w:rPr>
                <w:rStyle w:val="Hyperlink"/>
                <w:noProof/>
                <w:lang w:bidi="en-US"/>
              </w:rPr>
              <w:t>5518</w:t>
            </w:r>
            <w:r w:rsidR="0014106D">
              <w:rPr>
                <w:rFonts w:cstheme="minorBidi"/>
                <w:noProof/>
              </w:rPr>
              <w:tab/>
            </w:r>
            <w:r w:rsidR="0014106D" w:rsidRPr="002B6EC7">
              <w:rPr>
                <w:rStyle w:val="Hyperlink"/>
                <w:noProof/>
                <w:lang w:bidi="en-US"/>
              </w:rPr>
              <w:t>Affirmative Action Policy Statement</w:t>
            </w:r>
            <w:r w:rsidR="0014106D">
              <w:rPr>
                <w:noProof/>
                <w:webHidden/>
              </w:rPr>
              <w:tab/>
            </w:r>
            <w:r w:rsidR="0014106D">
              <w:rPr>
                <w:noProof/>
                <w:webHidden/>
              </w:rPr>
              <w:fldChar w:fldCharType="begin"/>
            </w:r>
            <w:r w:rsidR="0014106D">
              <w:rPr>
                <w:noProof/>
                <w:webHidden/>
              </w:rPr>
              <w:instrText xml:space="preserve"> PAGEREF _Toc206072057 \h </w:instrText>
            </w:r>
            <w:r w:rsidR="0014106D">
              <w:rPr>
                <w:noProof/>
                <w:webHidden/>
              </w:rPr>
            </w:r>
            <w:r w:rsidR="0014106D">
              <w:rPr>
                <w:noProof/>
                <w:webHidden/>
              </w:rPr>
              <w:fldChar w:fldCharType="separate"/>
            </w:r>
            <w:r w:rsidR="0049567A">
              <w:rPr>
                <w:noProof/>
                <w:webHidden/>
              </w:rPr>
              <w:t>15</w:t>
            </w:r>
            <w:r w:rsidR="0014106D">
              <w:rPr>
                <w:noProof/>
                <w:webHidden/>
              </w:rPr>
              <w:fldChar w:fldCharType="end"/>
            </w:r>
          </w:hyperlink>
        </w:p>
        <w:p w14:paraId="62DCA095" w14:textId="0B5AC341" w:rsidR="0014106D" w:rsidRDefault="00D02CE4">
          <w:pPr>
            <w:pStyle w:val="TOC2"/>
            <w:tabs>
              <w:tab w:val="left" w:pos="1100"/>
              <w:tab w:val="right" w:leader="dot" w:pos="10810"/>
            </w:tabs>
            <w:rPr>
              <w:rFonts w:cstheme="minorBidi"/>
              <w:noProof/>
            </w:rPr>
          </w:pPr>
          <w:hyperlink r:id="rId156" w:anchor="_Toc206072058" w:history="1">
            <w:r w:rsidR="0014106D" w:rsidRPr="002B6EC7">
              <w:rPr>
                <w:rStyle w:val="Hyperlink"/>
                <w:noProof/>
                <w:lang w:bidi="en-US"/>
              </w:rPr>
              <w:t>5519</w:t>
            </w:r>
            <w:r w:rsidR="0014106D">
              <w:rPr>
                <w:rFonts w:cstheme="minorBidi"/>
                <w:noProof/>
              </w:rPr>
              <w:tab/>
            </w:r>
            <w:r w:rsidR="0014106D" w:rsidRPr="002B6EC7">
              <w:rPr>
                <w:rStyle w:val="Hyperlink"/>
                <w:noProof/>
                <w:lang w:bidi="en-US"/>
              </w:rPr>
              <w:t>Abused and Neglected Child</w:t>
            </w:r>
            <w:r w:rsidR="0014106D" w:rsidRPr="002B6EC7">
              <w:rPr>
                <w:rStyle w:val="Hyperlink"/>
                <w:noProof/>
                <w:spacing w:val="-1"/>
                <w:lang w:bidi="en-US"/>
              </w:rPr>
              <w:t xml:space="preserve"> </w:t>
            </w:r>
            <w:r w:rsidR="0014106D" w:rsidRPr="002B6EC7">
              <w:rPr>
                <w:rStyle w:val="Hyperlink"/>
                <w:noProof/>
                <w:lang w:bidi="en-US"/>
              </w:rPr>
              <w:t>Reporting</w:t>
            </w:r>
            <w:r w:rsidR="0014106D">
              <w:rPr>
                <w:noProof/>
                <w:webHidden/>
              </w:rPr>
              <w:tab/>
            </w:r>
            <w:r w:rsidR="0014106D">
              <w:rPr>
                <w:noProof/>
                <w:webHidden/>
              </w:rPr>
              <w:fldChar w:fldCharType="begin"/>
            </w:r>
            <w:r w:rsidR="0014106D">
              <w:rPr>
                <w:noProof/>
                <w:webHidden/>
              </w:rPr>
              <w:instrText xml:space="preserve"> PAGEREF _Toc206072058 \h </w:instrText>
            </w:r>
            <w:r w:rsidR="0014106D">
              <w:rPr>
                <w:noProof/>
                <w:webHidden/>
              </w:rPr>
            </w:r>
            <w:r w:rsidR="0014106D">
              <w:rPr>
                <w:noProof/>
                <w:webHidden/>
              </w:rPr>
              <w:fldChar w:fldCharType="separate"/>
            </w:r>
            <w:r w:rsidR="0049567A">
              <w:rPr>
                <w:noProof/>
                <w:webHidden/>
              </w:rPr>
              <w:t>15</w:t>
            </w:r>
            <w:r w:rsidR="0014106D">
              <w:rPr>
                <w:noProof/>
                <w:webHidden/>
              </w:rPr>
              <w:fldChar w:fldCharType="end"/>
            </w:r>
          </w:hyperlink>
        </w:p>
        <w:p w14:paraId="4509607A" w14:textId="0E078CF1" w:rsidR="0014106D" w:rsidRDefault="00D02CE4">
          <w:pPr>
            <w:pStyle w:val="TOC2"/>
            <w:tabs>
              <w:tab w:val="left" w:pos="1100"/>
              <w:tab w:val="right" w:leader="dot" w:pos="10810"/>
            </w:tabs>
            <w:rPr>
              <w:rFonts w:cstheme="minorBidi"/>
              <w:noProof/>
            </w:rPr>
          </w:pPr>
          <w:hyperlink r:id="rId157" w:anchor="_Toc206072059" w:history="1">
            <w:r w:rsidR="0014106D" w:rsidRPr="002B6EC7">
              <w:rPr>
                <w:rStyle w:val="Hyperlink"/>
                <w:noProof/>
                <w:lang w:bidi="en-US"/>
              </w:rPr>
              <w:t>5520</w:t>
            </w:r>
            <w:r w:rsidR="0014106D">
              <w:rPr>
                <w:rFonts w:cstheme="minorBidi"/>
                <w:noProof/>
              </w:rPr>
              <w:tab/>
            </w:r>
            <w:r w:rsidR="0014106D" w:rsidRPr="002B6EC7">
              <w:rPr>
                <w:rStyle w:val="Hyperlink"/>
                <w:noProof/>
                <w:lang w:bidi="en-US"/>
              </w:rPr>
              <w:t>Employee Electronic Mail and On-Line Services</w:t>
            </w:r>
            <w:r w:rsidR="0014106D" w:rsidRPr="002B6EC7">
              <w:rPr>
                <w:rStyle w:val="Hyperlink"/>
                <w:noProof/>
                <w:spacing w:val="-4"/>
                <w:lang w:bidi="en-US"/>
              </w:rPr>
              <w:t xml:space="preserve"> </w:t>
            </w:r>
            <w:r w:rsidR="0014106D" w:rsidRPr="002B6EC7">
              <w:rPr>
                <w:rStyle w:val="Hyperlink"/>
                <w:noProof/>
                <w:lang w:bidi="en-US"/>
              </w:rPr>
              <w:t>Usage</w:t>
            </w:r>
            <w:r w:rsidR="0014106D">
              <w:rPr>
                <w:noProof/>
                <w:webHidden/>
              </w:rPr>
              <w:tab/>
            </w:r>
            <w:r w:rsidR="0014106D">
              <w:rPr>
                <w:noProof/>
                <w:webHidden/>
              </w:rPr>
              <w:fldChar w:fldCharType="begin"/>
            </w:r>
            <w:r w:rsidR="0014106D">
              <w:rPr>
                <w:noProof/>
                <w:webHidden/>
              </w:rPr>
              <w:instrText xml:space="preserve"> PAGEREF _Toc206072059 \h </w:instrText>
            </w:r>
            <w:r w:rsidR="0014106D">
              <w:rPr>
                <w:noProof/>
                <w:webHidden/>
              </w:rPr>
            </w:r>
            <w:r w:rsidR="0014106D">
              <w:rPr>
                <w:noProof/>
                <w:webHidden/>
              </w:rPr>
              <w:fldChar w:fldCharType="separate"/>
            </w:r>
            <w:r w:rsidR="0049567A">
              <w:rPr>
                <w:noProof/>
                <w:webHidden/>
              </w:rPr>
              <w:t>163</w:t>
            </w:r>
            <w:r w:rsidR="0014106D">
              <w:rPr>
                <w:noProof/>
                <w:webHidden/>
              </w:rPr>
              <w:fldChar w:fldCharType="end"/>
            </w:r>
          </w:hyperlink>
        </w:p>
        <w:p w14:paraId="13C6F4D3" w14:textId="16D0C456" w:rsidR="0014106D" w:rsidRDefault="00D02CE4">
          <w:pPr>
            <w:pStyle w:val="TOC2"/>
            <w:tabs>
              <w:tab w:val="left" w:pos="1100"/>
              <w:tab w:val="right" w:leader="dot" w:pos="10810"/>
            </w:tabs>
            <w:rPr>
              <w:rFonts w:cstheme="minorBidi"/>
              <w:noProof/>
            </w:rPr>
          </w:pPr>
          <w:hyperlink r:id="rId158" w:anchor="_Toc206072060" w:history="1">
            <w:r w:rsidR="0014106D" w:rsidRPr="002B6EC7">
              <w:rPr>
                <w:rStyle w:val="Hyperlink"/>
                <w:noProof/>
                <w:lang w:bidi="en-US"/>
              </w:rPr>
              <w:t>5521</w:t>
            </w:r>
            <w:r w:rsidR="0014106D">
              <w:rPr>
                <w:rFonts w:cstheme="minorBidi"/>
                <w:noProof/>
              </w:rPr>
              <w:tab/>
            </w:r>
            <w:r w:rsidR="0014106D" w:rsidRPr="002B6EC7">
              <w:rPr>
                <w:rStyle w:val="Hyperlink"/>
                <w:noProof/>
                <w:lang w:bidi="en-US"/>
              </w:rPr>
              <w:t>Teachers’</w:t>
            </w:r>
            <w:r w:rsidR="0014106D" w:rsidRPr="002B6EC7">
              <w:rPr>
                <w:rStyle w:val="Hyperlink"/>
                <w:noProof/>
                <w:spacing w:val="-4"/>
                <w:lang w:bidi="en-US"/>
              </w:rPr>
              <w:t xml:space="preserve"> </w:t>
            </w:r>
            <w:r w:rsidR="0014106D" w:rsidRPr="002B6EC7">
              <w:rPr>
                <w:rStyle w:val="Hyperlink"/>
                <w:noProof/>
                <w:lang w:bidi="en-US"/>
              </w:rPr>
              <w:t>Aides/Para-educators</w:t>
            </w:r>
            <w:r w:rsidR="0014106D">
              <w:rPr>
                <w:noProof/>
                <w:webHidden/>
              </w:rPr>
              <w:tab/>
            </w:r>
            <w:r w:rsidR="0014106D">
              <w:rPr>
                <w:noProof/>
                <w:webHidden/>
              </w:rPr>
              <w:fldChar w:fldCharType="begin"/>
            </w:r>
            <w:r w:rsidR="0014106D">
              <w:rPr>
                <w:noProof/>
                <w:webHidden/>
              </w:rPr>
              <w:instrText xml:space="preserve"> PAGEREF _Toc206072060 \h </w:instrText>
            </w:r>
            <w:r w:rsidR="0014106D">
              <w:rPr>
                <w:noProof/>
                <w:webHidden/>
              </w:rPr>
            </w:r>
            <w:r w:rsidR="0014106D">
              <w:rPr>
                <w:noProof/>
                <w:webHidden/>
              </w:rPr>
              <w:fldChar w:fldCharType="separate"/>
            </w:r>
            <w:r w:rsidR="0049567A">
              <w:rPr>
                <w:noProof/>
                <w:webHidden/>
              </w:rPr>
              <w:t>164</w:t>
            </w:r>
            <w:r w:rsidR="0014106D">
              <w:rPr>
                <w:noProof/>
                <w:webHidden/>
              </w:rPr>
              <w:fldChar w:fldCharType="end"/>
            </w:r>
          </w:hyperlink>
        </w:p>
        <w:p w14:paraId="52AB0796" w14:textId="5657DC12" w:rsidR="0014106D" w:rsidRDefault="00D02CE4">
          <w:pPr>
            <w:pStyle w:val="TOC2"/>
            <w:tabs>
              <w:tab w:val="left" w:pos="1100"/>
              <w:tab w:val="right" w:leader="dot" w:pos="10810"/>
            </w:tabs>
            <w:rPr>
              <w:rFonts w:cstheme="minorBidi"/>
              <w:noProof/>
            </w:rPr>
          </w:pPr>
          <w:hyperlink r:id="rId159" w:anchor="_Toc206072061" w:history="1">
            <w:r w:rsidR="0014106D" w:rsidRPr="002B6EC7">
              <w:rPr>
                <w:rStyle w:val="Hyperlink"/>
                <w:noProof/>
                <w:lang w:bidi="en-US"/>
              </w:rPr>
              <w:t>5522</w:t>
            </w:r>
            <w:r w:rsidR="0014106D">
              <w:rPr>
                <w:rFonts w:cstheme="minorBidi"/>
                <w:noProof/>
              </w:rPr>
              <w:tab/>
            </w:r>
            <w:r w:rsidR="0014106D" w:rsidRPr="002B6EC7">
              <w:rPr>
                <w:rStyle w:val="Hyperlink"/>
                <w:noProof/>
                <w:lang w:bidi="en-US"/>
              </w:rPr>
              <w:t>Private Service Providers /</w:t>
            </w:r>
            <w:r w:rsidR="0014106D" w:rsidRPr="002B6EC7">
              <w:rPr>
                <w:rStyle w:val="Hyperlink"/>
                <w:noProof/>
                <w:spacing w:val="-5"/>
                <w:lang w:bidi="en-US"/>
              </w:rPr>
              <w:t xml:space="preserve"> </w:t>
            </w:r>
            <w:r w:rsidR="0014106D" w:rsidRPr="002B6EC7">
              <w:rPr>
                <w:rStyle w:val="Hyperlink"/>
                <w:noProof/>
                <w:lang w:bidi="en-US"/>
              </w:rPr>
              <w:t>Consultants</w:t>
            </w:r>
            <w:r w:rsidR="0014106D">
              <w:rPr>
                <w:noProof/>
                <w:webHidden/>
              </w:rPr>
              <w:tab/>
            </w:r>
            <w:r w:rsidR="0014106D">
              <w:rPr>
                <w:noProof/>
                <w:webHidden/>
              </w:rPr>
              <w:fldChar w:fldCharType="begin"/>
            </w:r>
            <w:r w:rsidR="0014106D">
              <w:rPr>
                <w:noProof/>
                <w:webHidden/>
              </w:rPr>
              <w:instrText xml:space="preserve"> PAGEREF _Toc206072061 \h </w:instrText>
            </w:r>
            <w:r w:rsidR="0014106D">
              <w:rPr>
                <w:noProof/>
                <w:webHidden/>
              </w:rPr>
            </w:r>
            <w:r w:rsidR="0014106D">
              <w:rPr>
                <w:noProof/>
                <w:webHidden/>
              </w:rPr>
              <w:fldChar w:fldCharType="separate"/>
            </w:r>
            <w:r w:rsidR="0049567A">
              <w:rPr>
                <w:noProof/>
                <w:webHidden/>
              </w:rPr>
              <w:t>165</w:t>
            </w:r>
            <w:r w:rsidR="0014106D">
              <w:rPr>
                <w:noProof/>
                <w:webHidden/>
              </w:rPr>
              <w:fldChar w:fldCharType="end"/>
            </w:r>
          </w:hyperlink>
        </w:p>
        <w:p w14:paraId="064EE388" w14:textId="77AD8096" w:rsidR="0014106D" w:rsidRDefault="00D02CE4">
          <w:pPr>
            <w:pStyle w:val="TOC1"/>
            <w:tabs>
              <w:tab w:val="right" w:leader="dot" w:pos="10810"/>
            </w:tabs>
            <w:rPr>
              <w:rFonts w:cstheme="minorBidi"/>
              <w:noProof/>
            </w:rPr>
          </w:pPr>
          <w:hyperlink r:id="rId160" w:anchor="_Toc206072062" w:history="1">
            <w:r w:rsidR="0014106D" w:rsidRPr="002B6EC7">
              <w:rPr>
                <w:rStyle w:val="Hyperlink"/>
                <w:noProof/>
                <w:lang w:bidi="en-US"/>
              </w:rPr>
              <w:t>6000 ADMINISTRATION</w:t>
            </w:r>
            <w:r w:rsidR="0014106D">
              <w:rPr>
                <w:noProof/>
                <w:webHidden/>
              </w:rPr>
              <w:tab/>
            </w:r>
            <w:r w:rsidR="0014106D">
              <w:rPr>
                <w:noProof/>
                <w:webHidden/>
              </w:rPr>
              <w:fldChar w:fldCharType="begin"/>
            </w:r>
            <w:r w:rsidR="0014106D">
              <w:rPr>
                <w:noProof/>
                <w:webHidden/>
              </w:rPr>
              <w:instrText xml:space="preserve"> PAGEREF _Toc206072062 \h </w:instrText>
            </w:r>
            <w:r w:rsidR="0014106D">
              <w:rPr>
                <w:noProof/>
                <w:webHidden/>
              </w:rPr>
            </w:r>
            <w:r w:rsidR="0014106D">
              <w:rPr>
                <w:noProof/>
                <w:webHidden/>
              </w:rPr>
              <w:fldChar w:fldCharType="separate"/>
            </w:r>
            <w:r w:rsidR="0049567A">
              <w:rPr>
                <w:noProof/>
                <w:webHidden/>
              </w:rPr>
              <w:t>167</w:t>
            </w:r>
            <w:r w:rsidR="0014106D">
              <w:rPr>
                <w:noProof/>
                <w:webHidden/>
              </w:rPr>
              <w:fldChar w:fldCharType="end"/>
            </w:r>
          </w:hyperlink>
        </w:p>
        <w:p w14:paraId="1B7B8A50" w14:textId="7A611C31" w:rsidR="0014106D" w:rsidRDefault="00D02CE4">
          <w:pPr>
            <w:pStyle w:val="TOC2"/>
            <w:tabs>
              <w:tab w:val="left" w:pos="1100"/>
              <w:tab w:val="right" w:leader="dot" w:pos="10810"/>
            </w:tabs>
            <w:rPr>
              <w:rFonts w:cstheme="minorBidi"/>
              <w:noProof/>
            </w:rPr>
          </w:pPr>
          <w:hyperlink r:id="rId161" w:anchor="_Toc206072063" w:history="1">
            <w:r w:rsidR="0014106D" w:rsidRPr="002B6EC7">
              <w:rPr>
                <w:rStyle w:val="Hyperlink"/>
                <w:noProof/>
                <w:lang w:bidi="en-US"/>
              </w:rPr>
              <w:t>6001</w:t>
            </w:r>
            <w:r w:rsidR="0014106D">
              <w:rPr>
                <w:rFonts w:cstheme="minorBidi"/>
                <w:noProof/>
              </w:rPr>
              <w:tab/>
            </w:r>
            <w:r w:rsidR="0014106D" w:rsidRPr="002B6EC7">
              <w:rPr>
                <w:rStyle w:val="Hyperlink"/>
                <w:noProof/>
                <w:lang w:bidi="en-US"/>
              </w:rPr>
              <w:t>Introduction</w:t>
            </w:r>
            <w:r w:rsidR="0014106D">
              <w:rPr>
                <w:noProof/>
                <w:webHidden/>
              </w:rPr>
              <w:tab/>
            </w:r>
            <w:r w:rsidR="0014106D">
              <w:rPr>
                <w:noProof/>
                <w:webHidden/>
              </w:rPr>
              <w:fldChar w:fldCharType="begin"/>
            </w:r>
            <w:r w:rsidR="0014106D">
              <w:rPr>
                <w:noProof/>
                <w:webHidden/>
              </w:rPr>
              <w:instrText xml:space="preserve"> PAGEREF _Toc206072063 \h </w:instrText>
            </w:r>
            <w:r w:rsidR="0014106D">
              <w:rPr>
                <w:noProof/>
                <w:webHidden/>
              </w:rPr>
            </w:r>
            <w:r w:rsidR="0014106D">
              <w:rPr>
                <w:noProof/>
                <w:webHidden/>
              </w:rPr>
              <w:fldChar w:fldCharType="separate"/>
            </w:r>
            <w:r w:rsidR="0049567A">
              <w:rPr>
                <w:noProof/>
                <w:webHidden/>
              </w:rPr>
              <w:t>167</w:t>
            </w:r>
            <w:r w:rsidR="0014106D">
              <w:rPr>
                <w:noProof/>
                <w:webHidden/>
              </w:rPr>
              <w:fldChar w:fldCharType="end"/>
            </w:r>
          </w:hyperlink>
        </w:p>
        <w:p w14:paraId="6D75D17D" w14:textId="4F3C57FF" w:rsidR="0014106D" w:rsidRDefault="00D02CE4">
          <w:pPr>
            <w:pStyle w:val="TOC2"/>
            <w:tabs>
              <w:tab w:val="left" w:pos="1100"/>
              <w:tab w:val="right" w:leader="dot" w:pos="10810"/>
            </w:tabs>
            <w:rPr>
              <w:rFonts w:cstheme="minorBidi"/>
              <w:noProof/>
            </w:rPr>
          </w:pPr>
          <w:hyperlink r:id="rId162" w:anchor="_Toc206072064" w:history="1">
            <w:r w:rsidR="0014106D" w:rsidRPr="002B6EC7">
              <w:rPr>
                <w:rStyle w:val="Hyperlink"/>
                <w:noProof/>
                <w:lang w:bidi="en-US"/>
              </w:rPr>
              <w:t>6002</w:t>
            </w:r>
            <w:r w:rsidR="0014106D">
              <w:rPr>
                <w:rFonts w:cstheme="minorBidi"/>
                <w:noProof/>
              </w:rPr>
              <w:tab/>
            </w:r>
            <w:r w:rsidR="0014106D" w:rsidRPr="002B6EC7">
              <w:rPr>
                <w:rStyle w:val="Hyperlink"/>
                <w:noProof/>
                <w:lang w:bidi="en-US"/>
              </w:rPr>
              <w:t>The Superintendent of Schools</w:t>
            </w:r>
            <w:r w:rsidR="0014106D">
              <w:rPr>
                <w:noProof/>
                <w:webHidden/>
              </w:rPr>
              <w:tab/>
            </w:r>
            <w:r w:rsidR="0014106D">
              <w:rPr>
                <w:noProof/>
                <w:webHidden/>
              </w:rPr>
              <w:fldChar w:fldCharType="begin"/>
            </w:r>
            <w:r w:rsidR="0014106D">
              <w:rPr>
                <w:noProof/>
                <w:webHidden/>
              </w:rPr>
              <w:instrText xml:space="preserve"> PAGEREF _Toc206072064 \h </w:instrText>
            </w:r>
            <w:r w:rsidR="0014106D">
              <w:rPr>
                <w:noProof/>
                <w:webHidden/>
              </w:rPr>
            </w:r>
            <w:r w:rsidR="0014106D">
              <w:rPr>
                <w:noProof/>
                <w:webHidden/>
              </w:rPr>
              <w:fldChar w:fldCharType="separate"/>
            </w:r>
            <w:r w:rsidR="0049567A">
              <w:rPr>
                <w:noProof/>
                <w:webHidden/>
              </w:rPr>
              <w:t>167</w:t>
            </w:r>
            <w:r w:rsidR="0014106D">
              <w:rPr>
                <w:noProof/>
                <w:webHidden/>
              </w:rPr>
              <w:fldChar w:fldCharType="end"/>
            </w:r>
          </w:hyperlink>
        </w:p>
        <w:p w14:paraId="5BF28B9D" w14:textId="290BAB80" w:rsidR="0014106D" w:rsidRDefault="00D02CE4">
          <w:pPr>
            <w:pStyle w:val="TOC2"/>
            <w:tabs>
              <w:tab w:val="left" w:pos="1100"/>
              <w:tab w:val="right" w:leader="dot" w:pos="10810"/>
            </w:tabs>
            <w:rPr>
              <w:rFonts w:cstheme="minorBidi"/>
              <w:noProof/>
            </w:rPr>
          </w:pPr>
          <w:hyperlink r:id="rId163" w:anchor="_Toc206072065" w:history="1">
            <w:r w:rsidR="0014106D" w:rsidRPr="002B6EC7">
              <w:rPr>
                <w:rStyle w:val="Hyperlink"/>
                <w:noProof/>
                <w:lang w:bidi="en-US"/>
              </w:rPr>
              <w:t>6003</w:t>
            </w:r>
            <w:r w:rsidR="0014106D">
              <w:rPr>
                <w:rFonts w:cstheme="minorBidi"/>
                <w:noProof/>
              </w:rPr>
              <w:tab/>
            </w:r>
            <w:r w:rsidR="0014106D" w:rsidRPr="002B6EC7">
              <w:rPr>
                <w:rStyle w:val="Hyperlink"/>
                <w:noProof/>
                <w:lang w:bidi="en-US"/>
              </w:rPr>
              <w:t>Minimum Requirements:</w:t>
            </w:r>
            <w:r w:rsidR="0014106D">
              <w:rPr>
                <w:noProof/>
                <w:webHidden/>
              </w:rPr>
              <w:tab/>
            </w:r>
            <w:r w:rsidR="0014106D">
              <w:rPr>
                <w:noProof/>
                <w:webHidden/>
              </w:rPr>
              <w:fldChar w:fldCharType="begin"/>
            </w:r>
            <w:r w:rsidR="0014106D">
              <w:rPr>
                <w:noProof/>
                <w:webHidden/>
              </w:rPr>
              <w:instrText xml:space="preserve"> PAGEREF _Toc206072065 \h </w:instrText>
            </w:r>
            <w:r w:rsidR="0014106D">
              <w:rPr>
                <w:noProof/>
                <w:webHidden/>
              </w:rPr>
            </w:r>
            <w:r w:rsidR="0014106D">
              <w:rPr>
                <w:noProof/>
                <w:webHidden/>
              </w:rPr>
              <w:fldChar w:fldCharType="separate"/>
            </w:r>
            <w:r w:rsidR="0049567A">
              <w:rPr>
                <w:noProof/>
                <w:webHidden/>
              </w:rPr>
              <w:t>167</w:t>
            </w:r>
            <w:r w:rsidR="0014106D">
              <w:rPr>
                <w:noProof/>
                <w:webHidden/>
              </w:rPr>
              <w:fldChar w:fldCharType="end"/>
            </w:r>
          </w:hyperlink>
        </w:p>
        <w:p w14:paraId="02E2F2C3" w14:textId="2F840F46" w:rsidR="0014106D" w:rsidRDefault="00D02CE4">
          <w:pPr>
            <w:pStyle w:val="TOC2"/>
            <w:tabs>
              <w:tab w:val="left" w:pos="1100"/>
              <w:tab w:val="right" w:leader="dot" w:pos="10810"/>
            </w:tabs>
            <w:rPr>
              <w:rFonts w:cstheme="minorBidi"/>
              <w:noProof/>
            </w:rPr>
          </w:pPr>
          <w:hyperlink r:id="rId164" w:anchor="_Toc206072066" w:history="1">
            <w:r w:rsidR="0014106D" w:rsidRPr="002B6EC7">
              <w:rPr>
                <w:rStyle w:val="Hyperlink"/>
                <w:noProof/>
                <w:lang w:bidi="en-US"/>
              </w:rPr>
              <w:t>6004</w:t>
            </w:r>
            <w:r w:rsidR="0014106D">
              <w:rPr>
                <w:rFonts w:cstheme="minorBidi"/>
                <w:noProof/>
              </w:rPr>
              <w:tab/>
            </w:r>
            <w:r w:rsidR="0014106D" w:rsidRPr="002B6EC7">
              <w:rPr>
                <w:rStyle w:val="Hyperlink"/>
                <w:noProof/>
                <w:lang w:bidi="en-US"/>
              </w:rPr>
              <w:t>Duties and Responsibilities</w:t>
            </w:r>
            <w:r w:rsidR="0014106D">
              <w:rPr>
                <w:noProof/>
                <w:webHidden/>
              </w:rPr>
              <w:tab/>
            </w:r>
            <w:r w:rsidR="0014106D">
              <w:rPr>
                <w:noProof/>
                <w:webHidden/>
              </w:rPr>
              <w:fldChar w:fldCharType="begin"/>
            </w:r>
            <w:r w:rsidR="0014106D">
              <w:rPr>
                <w:noProof/>
                <w:webHidden/>
              </w:rPr>
              <w:instrText xml:space="preserve"> PAGEREF _Toc206072066 \h </w:instrText>
            </w:r>
            <w:r w:rsidR="0014106D">
              <w:rPr>
                <w:noProof/>
                <w:webHidden/>
              </w:rPr>
            </w:r>
            <w:r w:rsidR="0014106D">
              <w:rPr>
                <w:noProof/>
                <w:webHidden/>
              </w:rPr>
              <w:fldChar w:fldCharType="separate"/>
            </w:r>
            <w:r w:rsidR="0049567A">
              <w:rPr>
                <w:noProof/>
                <w:webHidden/>
              </w:rPr>
              <w:t>168</w:t>
            </w:r>
            <w:r w:rsidR="0014106D">
              <w:rPr>
                <w:noProof/>
                <w:webHidden/>
              </w:rPr>
              <w:fldChar w:fldCharType="end"/>
            </w:r>
          </w:hyperlink>
        </w:p>
        <w:p w14:paraId="5787C575" w14:textId="28C9ED8C" w:rsidR="0014106D" w:rsidRDefault="00D02CE4">
          <w:pPr>
            <w:pStyle w:val="TOC3"/>
            <w:tabs>
              <w:tab w:val="left" w:pos="1320"/>
              <w:tab w:val="right" w:leader="dot" w:pos="10810"/>
            </w:tabs>
            <w:rPr>
              <w:rFonts w:cstheme="minorBidi"/>
              <w:noProof/>
            </w:rPr>
          </w:pPr>
          <w:hyperlink r:id="rId165" w:anchor="_Toc206072067" w:history="1">
            <w:r w:rsidR="0014106D" w:rsidRPr="002B6EC7">
              <w:rPr>
                <w:rStyle w:val="Hyperlink"/>
                <w:noProof/>
                <w:lang w:bidi="en-US"/>
              </w:rPr>
              <w:t>6004.1</w:t>
            </w:r>
            <w:r w:rsidR="0014106D">
              <w:rPr>
                <w:rFonts w:cstheme="minorBidi"/>
                <w:noProof/>
              </w:rPr>
              <w:tab/>
            </w:r>
            <w:r w:rsidR="0014106D" w:rsidRPr="002B6EC7">
              <w:rPr>
                <w:rStyle w:val="Hyperlink"/>
                <w:noProof/>
                <w:lang w:bidi="en-US"/>
              </w:rPr>
              <w:t>Curriculum Development and Instructional Improvement</w:t>
            </w:r>
            <w:r w:rsidR="0014106D">
              <w:rPr>
                <w:noProof/>
                <w:webHidden/>
              </w:rPr>
              <w:tab/>
            </w:r>
            <w:r w:rsidR="0014106D">
              <w:rPr>
                <w:noProof/>
                <w:webHidden/>
              </w:rPr>
              <w:fldChar w:fldCharType="begin"/>
            </w:r>
            <w:r w:rsidR="0014106D">
              <w:rPr>
                <w:noProof/>
                <w:webHidden/>
              </w:rPr>
              <w:instrText xml:space="preserve"> PAGEREF _Toc206072067 \h </w:instrText>
            </w:r>
            <w:r w:rsidR="0014106D">
              <w:rPr>
                <w:noProof/>
                <w:webHidden/>
              </w:rPr>
            </w:r>
            <w:r w:rsidR="0014106D">
              <w:rPr>
                <w:noProof/>
                <w:webHidden/>
              </w:rPr>
              <w:fldChar w:fldCharType="separate"/>
            </w:r>
            <w:r w:rsidR="0049567A">
              <w:rPr>
                <w:noProof/>
                <w:webHidden/>
              </w:rPr>
              <w:t>168</w:t>
            </w:r>
            <w:r w:rsidR="0014106D">
              <w:rPr>
                <w:noProof/>
                <w:webHidden/>
              </w:rPr>
              <w:fldChar w:fldCharType="end"/>
            </w:r>
          </w:hyperlink>
        </w:p>
        <w:p w14:paraId="0EAEF034" w14:textId="7D24CD4D" w:rsidR="0014106D" w:rsidRDefault="00D02CE4">
          <w:pPr>
            <w:pStyle w:val="TOC3"/>
            <w:tabs>
              <w:tab w:val="left" w:pos="1320"/>
              <w:tab w:val="right" w:leader="dot" w:pos="10810"/>
            </w:tabs>
            <w:rPr>
              <w:rFonts w:cstheme="minorBidi"/>
              <w:noProof/>
            </w:rPr>
          </w:pPr>
          <w:hyperlink r:id="rId166" w:anchor="_Toc206072068" w:history="1">
            <w:r w:rsidR="0014106D" w:rsidRPr="002B6EC7">
              <w:rPr>
                <w:rStyle w:val="Hyperlink"/>
                <w:noProof/>
                <w:lang w:bidi="en-US"/>
              </w:rPr>
              <w:t>6004.2</w:t>
            </w:r>
            <w:r w:rsidR="0014106D">
              <w:rPr>
                <w:rFonts w:cstheme="minorBidi"/>
                <w:noProof/>
              </w:rPr>
              <w:tab/>
            </w:r>
            <w:r w:rsidR="0014106D" w:rsidRPr="002B6EC7">
              <w:rPr>
                <w:rStyle w:val="Hyperlink"/>
                <w:noProof/>
                <w:lang w:bidi="en-US"/>
              </w:rPr>
              <w:t>Staff Personnel</w:t>
            </w:r>
            <w:r w:rsidR="0014106D">
              <w:rPr>
                <w:noProof/>
                <w:webHidden/>
              </w:rPr>
              <w:tab/>
            </w:r>
            <w:r w:rsidR="0014106D">
              <w:rPr>
                <w:noProof/>
                <w:webHidden/>
              </w:rPr>
              <w:fldChar w:fldCharType="begin"/>
            </w:r>
            <w:r w:rsidR="0014106D">
              <w:rPr>
                <w:noProof/>
                <w:webHidden/>
              </w:rPr>
              <w:instrText xml:space="preserve"> PAGEREF _Toc206072068 \h </w:instrText>
            </w:r>
            <w:r w:rsidR="0014106D">
              <w:rPr>
                <w:noProof/>
                <w:webHidden/>
              </w:rPr>
            </w:r>
            <w:r w:rsidR="0014106D">
              <w:rPr>
                <w:noProof/>
                <w:webHidden/>
              </w:rPr>
              <w:fldChar w:fldCharType="separate"/>
            </w:r>
            <w:r w:rsidR="0049567A">
              <w:rPr>
                <w:noProof/>
                <w:webHidden/>
              </w:rPr>
              <w:t>168</w:t>
            </w:r>
            <w:r w:rsidR="0014106D">
              <w:rPr>
                <w:noProof/>
                <w:webHidden/>
              </w:rPr>
              <w:fldChar w:fldCharType="end"/>
            </w:r>
          </w:hyperlink>
        </w:p>
        <w:p w14:paraId="6841A513" w14:textId="1B1B267A" w:rsidR="0014106D" w:rsidRDefault="00D02CE4">
          <w:pPr>
            <w:pStyle w:val="TOC3"/>
            <w:tabs>
              <w:tab w:val="left" w:pos="1320"/>
              <w:tab w:val="right" w:leader="dot" w:pos="10810"/>
            </w:tabs>
            <w:rPr>
              <w:rFonts w:cstheme="minorBidi"/>
              <w:noProof/>
            </w:rPr>
          </w:pPr>
          <w:hyperlink r:id="rId167" w:anchor="_Toc206072069" w:history="1">
            <w:r w:rsidR="0014106D" w:rsidRPr="002B6EC7">
              <w:rPr>
                <w:rStyle w:val="Hyperlink"/>
                <w:noProof/>
                <w:lang w:bidi="en-US"/>
              </w:rPr>
              <w:t>6004.3</w:t>
            </w:r>
            <w:r w:rsidR="0014106D">
              <w:rPr>
                <w:rFonts w:cstheme="minorBidi"/>
                <w:noProof/>
              </w:rPr>
              <w:tab/>
            </w:r>
            <w:r w:rsidR="0014106D" w:rsidRPr="002B6EC7">
              <w:rPr>
                <w:rStyle w:val="Hyperlink"/>
                <w:noProof/>
                <w:lang w:bidi="en-US"/>
              </w:rPr>
              <w:t>Pupil Personnel</w:t>
            </w:r>
            <w:r w:rsidR="0014106D">
              <w:rPr>
                <w:noProof/>
                <w:webHidden/>
              </w:rPr>
              <w:tab/>
            </w:r>
            <w:r w:rsidR="0014106D">
              <w:rPr>
                <w:noProof/>
                <w:webHidden/>
              </w:rPr>
              <w:fldChar w:fldCharType="begin"/>
            </w:r>
            <w:r w:rsidR="0014106D">
              <w:rPr>
                <w:noProof/>
                <w:webHidden/>
              </w:rPr>
              <w:instrText xml:space="preserve"> PAGEREF _Toc206072069 \h </w:instrText>
            </w:r>
            <w:r w:rsidR="0014106D">
              <w:rPr>
                <w:noProof/>
                <w:webHidden/>
              </w:rPr>
            </w:r>
            <w:r w:rsidR="0014106D">
              <w:rPr>
                <w:noProof/>
                <w:webHidden/>
              </w:rPr>
              <w:fldChar w:fldCharType="separate"/>
            </w:r>
            <w:r w:rsidR="0049567A">
              <w:rPr>
                <w:noProof/>
                <w:webHidden/>
              </w:rPr>
              <w:t>168</w:t>
            </w:r>
            <w:r w:rsidR="0014106D">
              <w:rPr>
                <w:noProof/>
                <w:webHidden/>
              </w:rPr>
              <w:fldChar w:fldCharType="end"/>
            </w:r>
          </w:hyperlink>
        </w:p>
        <w:p w14:paraId="3966ADDB" w14:textId="57DF2131" w:rsidR="0014106D" w:rsidRDefault="00D02CE4">
          <w:pPr>
            <w:pStyle w:val="TOC3"/>
            <w:tabs>
              <w:tab w:val="left" w:pos="1320"/>
              <w:tab w:val="right" w:leader="dot" w:pos="10810"/>
            </w:tabs>
            <w:rPr>
              <w:rFonts w:cstheme="minorBidi"/>
              <w:noProof/>
            </w:rPr>
          </w:pPr>
          <w:hyperlink r:id="rId168" w:anchor="_Toc206072070" w:history="1">
            <w:r w:rsidR="0014106D" w:rsidRPr="002B6EC7">
              <w:rPr>
                <w:rStyle w:val="Hyperlink"/>
                <w:noProof/>
                <w:lang w:bidi="en-US"/>
              </w:rPr>
              <w:t>6004.6</w:t>
            </w:r>
            <w:r w:rsidR="0014106D">
              <w:rPr>
                <w:rFonts w:cstheme="minorBidi"/>
                <w:noProof/>
              </w:rPr>
              <w:tab/>
            </w:r>
            <w:r w:rsidR="0014106D" w:rsidRPr="002B6EC7">
              <w:rPr>
                <w:rStyle w:val="Hyperlink"/>
                <w:noProof/>
                <w:lang w:bidi="en-US"/>
              </w:rPr>
              <w:t>School Community Relations</w:t>
            </w:r>
            <w:r w:rsidR="0014106D">
              <w:rPr>
                <w:noProof/>
                <w:webHidden/>
              </w:rPr>
              <w:tab/>
            </w:r>
            <w:r w:rsidR="0014106D">
              <w:rPr>
                <w:noProof/>
                <w:webHidden/>
              </w:rPr>
              <w:fldChar w:fldCharType="begin"/>
            </w:r>
            <w:r w:rsidR="0014106D">
              <w:rPr>
                <w:noProof/>
                <w:webHidden/>
              </w:rPr>
              <w:instrText xml:space="preserve"> PAGEREF _Toc206072070 \h </w:instrText>
            </w:r>
            <w:r w:rsidR="0014106D">
              <w:rPr>
                <w:noProof/>
                <w:webHidden/>
              </w:rPr>
            </w:r>
            <w:r w:rsidR="0014106D">
              <w:rPr>
                <w:noProof/>
                <w:webHidden/>
              </w:rPr>
              <w:fldChar w:fldCharType="separate"/>
            </w:r>
            <w:r w:rsidR="0049567A">
              <w:rPr>
                <w:noProof/>
                <w:webHidden/>
              </w:rPr>
              <w:t>168</w:t>
            </w:r>
            <w:r w:rsidR="0014106D">
              <w:rPr>
                <w:noProof/>
                <w:webHidden/>
              </w:rPr>
              <w:fldChar w:fldCharType="end"/>
            </w:r>
          </w:hyperlink>
        </w:p>
        <w:p w14:paraId="3328903D" w14:textId="0A2B7D43" w:rsidR="0014106D" w:rsidRDefault="00D02CE4">
          <w:pPr>
            <w:pStyle w:val="TOC3"/>
            <w:tabs>
              <w:tab w:val="left" w:pos="1320"/>
              <w:tab w:val="right" w:leader="dot" w:pos="10810"/>
            </w:tabs>
            <w:rPr>
              <w:rFonts w:cstheme="minorBidi"/>
              <w:noProof/>
            </w:rPr>
          </w:pPr>
          <w:hyperlink r:id="rId169" w:anchor="_Toc206072071" w:history="1">
            <w:r w:rsidR="0014106D" w:rsidRPr="002B6EC7">
              <w:rPr>
                <w:rStyle w:val="Hyperlink"/>
                <w:noProof/>
                <w:lang w:bidi="en-US"/>
              </w:rPr>
              <w:t>6004.7</w:t>
            </w:r>
            <w:r w:rsidR="0014106D">
              <w:rPr>
                <w:rFonts w:cstheme="minorBidi"/>
                <w:noProof/>
              </w:rPr>
              <w:tab/>
            </w:r>
            <w:r w:rsidR="0014106D" w:rsidRPr="002B6EC7">
              <w:rPr>
                <w:rStyle w:val="Hyperlink"/>
                <w:noProof/>
                <w:lang w:bidi="en-US"/>
              </w:rPr>
              <w:t>Professional Growth</w:t>
            </w:r>
            <w:r w:rsidR="0014106D">
              <w:rPr>
                <w:noProof/>
                <w:webHidden/>
              </w:rPr>
              <w:tab/>
            </w:r>
            <w:r w:rsidR="0014106D">
              <w:rPr>
                <w:noProof/>
                <w:webHidden/>
              </w:rPr>
              <w:fldChar w:fldCharType="begin"/>
            </w:r>
            <w:r w:rsidR="0014106D">
              <w:rPr>
                <w:noProof/>
                <w:webHidden/>
              </w:rPr>
              <w:instrText xml:space="preserve"> PAGEREF _Toc206072071 \h </w:instrText>
            </w:r>
            <w:r w:rsidR="0014106D">
              <w:rPr>
                <w:noProof/>
                <w:webHidden/>
              </w:rPr>
            </w:r>
            <w:r w:rsidR="0014106D">
              <w:rPr>
                <w:noProof/>
                <w:webHidden/>
              </w:rPr>
              <w:fldChar w:fldCharType="separate"/>
            </w:r>
            <w:r w:rsidR="0049567A">
              <w:rPr>
                <w:noProof/>
                <w:webHidden/>
              </w:rPr>
              <w:t>169</w:t>
            </w:r>
            <w:r w:rsidR="0014106D">
              <w:rPr>
                <w:noProof/>
                <w:webHidden/>
              </w:rPr>
              <w:fldChar w:fldCharType="end"/>
            </w:r>
          </w:hyperlink>
        </w:p>
        <w:p w14:paraId="36323A4B" w14:textId="3AA8DAF8" w:rsidR="0014106D" w:rsidRDefault="00D02CE4">
          <w:pPr>
            <w:pStyle w:val="TOC3"/>
            <w:tabs>
              <w:tab w:val="left" w:pos="1320"/>
              <w:tab w:val="right" w:leader="dot" w:pos="10810"/>
            </w:tabs>
            <w:rPr>
              <w:rFonts w:cstheme="minorBidi"/>
              <w:noProof/>
            </w:rPr>
          </w:pPr>
          <w:hyperlink r:id="rId170" w:anchor="_Toc206072072" w:history="1">
            <w:r w:rsidR="0014106D" w:rsidRPr="002B6EC7">
              <w:rPr>
                <w:rStyle w:val="Hyperlink"/>
                <w:noProof/>
                <w:lang w:bidi="en-US"/>
              </w:rPr>
              <w:t>6004.8</w:t>
            </w:r>
            <w:r w:rsidR="0014106D">
              <w:rPr>
                <w:rFonts w:cstheme="minorBidi"/>
                <w:noProof/>
              </w:rPr>
              <w:tab/>
            </w:r>
            <w:r w:rsidR="0014106D" w:rsidRPr="002B6EC7">
              <w:rPr>
                <w:rStyle w:val="Hyperlink"/>
                <w:noProof/>
                <w:lang w:bidi="en-US"/>
              </w:rPr>
              <w:t>Supportive</w:t>
            </w:r>
            <w:r w:rsidR="0014106D" w:rsidRPr="002B6EC7">
              <w:rPr>
                <w:rStyle w:val="Hyperlink"/>
                <w:noProof/>
                <w:spacing w:val="-1"/>
                <w:lang w:bidi="en-US"/>
              </w:rPr>
              <w:t xml:space="preserve"> </w:t>
            </w:r>
            <w:r w:rsidR="0014106D" w:rsidRPr="002B6EC7">
              <w:rPr>
                <w:rStyle w:val="Hyperlink"/>
                <w:noProof/>
                <w:lang w:bidi="en-US"/>
              </w:rPr>
              <w:t>Services</w:t>
            </w:r>
            <w:r w:rsidR="0014106D">
              <w:rPr>
                <w:noProof/>
                <w:webHidden/>
              </w:rPr>
              <w:tab/>
            </w:r>
            <w:r w:rsidR="0014106D">
              <w:rPr>
                <w:noProof/>
                <w:webHidden/>
              </w:rPr>
              <w:fldChar w:fldCharType="begin"/>
            </w:r>
            <w:r w:rsidR="0014106D">
              <w:rPr>
                <w:noProof/>
                <w:webHidden/>
              </w:rPr>
              <w:instrText xml:space="preserve"> PAGEREF _Toc206072072 \h </w:instrText>
            </w:r>
            <w:r w:rsidR="0014106D">
              <w:rPr>
                <w:noProof/>
                <w:webHidden/>
              </w:rPr>
            </w:r>
            <w:r w:rsidR="0014106D">
              <w:rPr>
                <w:noProof/>
                <w:webHidden/>
              </w:rPr>
              <w:fldChar w:fldCharType="separate"/>
            </w:r>
            <w:r w:rsidR="0049567A">
              <w:rPr>
                <w:noProof/>
                <w:webHidden/>
              </w:rPr>
              <w:t>169</w:t>
            </w:r>
            <w:r w:rsidR="0014106D">
              <w:rPr>
                <w:noProof/>
                <w:webHidden/>
              </w:rPr>
              <w:fldChar w:fldCharType="end"/>
            </w:r>
          </w:hyperlink>
        </w:p>
        <w:p w14:paraId="3FF329AF" w14:textId="651BA68E" w:rsidR="0014106D" w:rsidRDefault="00D02CE4">
          <w:pPr>
            <w:pStyle w:val="TOC3"/>
            <w:tabs>
              <w:tab w:val="left" w:pos="1320"/>
              <w:tab w:val="right" w:leader="dot" w:pos="10810"/>
            </w:tabs>
            <w:rPr>
              <w:rFonts w:cstheme="minorBidi"/>
              <w:noProof/>
            </w:rPr>
          </w:pPr>
          <w:hyperlink r:id="rId171" w:anchor="_Toc206072073" w:history="1">
            <w:r w:rsidR="0014106D" w:rsidRPr="002B6EC7">
              <w:rPr>
                <w:rStyle w:val="Hyperlink"/>
                <w:noProof/>
                <w:lang w:bidi="en-US"/>
              </w:rPr>
              <w:t>6004.9</w:t>
            </w:r>
            <w:r w:rsidR="0014106D">
              <w:rPr>
                <w:rFonts w:cstheme="minorBidi"/>
                <w:noProof/>
              </w:rPr>
              <w:tab/>
            </w:r>
            <w:r w:rsidR="0014106D" w:rsidRPr="002B6EC7">
              <w:rPr>
                <w:rStyle w:val="Hyperlink"/>
                <w:noProof/>
                <w:lang w:bidi="en-US"/>
              </w:rPr>
              <w:t>Organization and</w:t>
            </w:r>
            <w:r w:rsidR="0014106D" w:rsidRPr="002B6EC7">
              <w:rPr>
                <w:rStyle w:val="Hyperlink"/>
                <w:noProof/>
                <w:spacing w:val="-4"/>
                <w:lang w:bidi="en-US"/>
              </w:rPr>
              <w:t xml:space="preserve"> </w:t>
            </w:r>
            <w:r w:rsidR="0014106D" w:rsidRPr="002B6EC7">
              <w:rPr>
                <w:rStyle w:val="Hyperlink"/>
                <w:noProof/>
                <w:lang w:bidi="en-US"/>
              </w:rPr>
              <w:t>Administration</w:t>
            </w:r>
            <w:r w:rsidR="0014106D">
              <w:rPr>
                <w:noProof/>
                <w:webHidden/>
              </w:rPr>
              <w:tab/>
            </w:r>
            <w:r w:rsidR="0014106D">
              <w:rPr>
                <w:noProof/>
                <w:webHidden/>
              </w:rPr>
              <w:fldChar w:fldCharType="begin"/>
            </w:r>
            <w:r w:rsidR="0014106D">
              <w:rPr>
                <w:noProof/>
                <w:webHidden/>
              </w:rPr>
              <w:instrText xml:space="preserve"> PAGEREF _Toc206072073 \h </w:instrText>
            </w:r>
            <w:r w:rsidR="0014106D">
              <w:rPr>
                <w:noProof/>
                <w:webHidden/>
              </w:rPr>
            </w:r>
            <w:r w:rsidR="0014106D">
              <w:rPr>
                <w:noProof/>
                <w:webHidden/>
              </w:rPr>
              <w:fldChar w:fldCharType="separate"/>
            </w:r>
            <w:r w:rsidR="0049567A">
              <w:rPr>
                <w:noProof/>
                <w:webHidden/>
              </w:rPr>
              <w:t>169</w:t>
            </w:r>
            <w:r w:rsidR="0014106D">
              <w:rPr>
                <w:noProof/>
                <w:webHidden/>
              </w:rPr>
              <w:fldChar w:fldCharType="end"/>
            </w:r>
          </w:hyperlink>
        </w:p>
        <w:p w14:paraId="6E9301A0" w14:textId="48B06315" w:rsidR="0014106D" w:rsidRDefault="00D02CE4">
          <w:pPr>
            <w:pStyle w:val="TOC3"/>
            <w:tabs>
              <w:tab w:val="left" w:pos="1540"/>
              <w:tab w:val="right" w:leader="dot" w:pos="10810"/>
            </w:tabs>
            <w:rPr>
              <w:rFonts w:cstheme="minorBidi"/>
              <w:noProof/>
            </w:rPr>
          </w:pPr>
          <w:hyperlink r:id="rId172" w:anchor="_Toc206072074" w:history="1">
            <w:r w:rsidR="0014106D" w:rsidRPr="002B6EC7">
              <w:rPr>
                <w:rStyle w:val="Hyperlink"/>
                <w:noProof/>
                <w:lang w:bidi="en-US"/>
              </w:rPr>
              <w:t>6004.10</w:t>
            </w:r>
            <w:r w:rsidR="0014106D">
              <w:rPr>
                <w:rFonts w:cstheme="minorBidi"/>
                <w:noProof/>
              </w:rPr>
              <w:tab/>
            </w:r>
            <w:r w:rsidR="0014106D" w:rsidRPr="002B6EC7">
              <w:rPr>
                <w:rStyle w:val="Hyperlink"/>
                <w:noProof/>
                <w:lang w:bidi="en-US"/>
              </w:rPr>
              <w:t>Board / Superintendent</w:t>
            </w:r>
            <w:r w:rsidR="0014106D" w:rsidRPr="002B6EC7">
              <w:rPr>
                <w:rStyle w:val="Hyperlink"/>
                <w:noProof/>
                <w:spacing w:val="-7"/>
                <w:lang w:bidi="en-US"/>
              </w:rPr>
              <w:t xml:space="preserve"> </w:t>
            </w:r>
            <w:r w:rsidR="0014106D" w:rsidRPr="002B6EC7">
              <w:rPr>
                <w:rStyle w:val="Hyperlink"/>
                <w:noProof/>
                <w:lang w:bidi="en-US"/>
              </w:rPr>
              <w:t>Relations</w:t>
            </w:r>
            <w:r w:rsidR="0014106D">
              <w:rPr>
                <w:noProof/>
                <w:webHidden/>
              </w:rPr>
              <w:tab/>
            </w:r>
            <w:r w:rsidR="0014106D">
              <w:rPr>
                <w:noProof/>
                <w:webHidden/>
              </w:rPr>
              <w:fldChar w:fldCharType="begin"/>
            </w:r>
            <w:r w:rsidR="0014106D">
              <w:rPr>
                <w:noProof/>
                <w:webHidden/>
              </w:rPr>
              <w:instrText xml:space="preserve"> PAGEREF _Toc206072074 \h </w:instrText>
            </w:r>
            <w:r w:rsidR="0014106D">
              <w:rPr>
                <w:noProof/>
                <w:webHidden/>
              </w:rPr>
            </w:r>
            <w:r w:rsidR="0014106D">
              <w:rPr>
                <w:noProof/>
                <w:webHidden/>
              </w:rPr>
              <w:fldChar w:fldCharType="separate"/>
            </w:r>
            <w:r w:rsidR="0049567A">
              <w:rPr>
                <w:noProof/>
                <w:webHidden/>
              </w:rPr>
              <w:t>170</w:t>
            </w:r>
            <w:r w:rsidR="0014106D">
              <w:rPr>
                <w:noProof/>
                <w:webHidden/>
              </w:rPr>
              <w:fldChar w:fldCharType="end"/>
            </w:r>
          </w:hyperlink>
        </w:p>
        <w:p w14:paraId="18B25C46" w14:textId="52989E9C" w:rsidR="0014106D" w:rsidRDefault="00D02CE4">
          <w:pPr>
            <w:pStyle w:val="TOC2"/>
            <w:tabs>
              <w:tab w:val="left" w:pos="1100"/>
              <w:tab w:val="right" w:leader="dot" w:pos="10810"/>
            </w:tabs>
            <w:rPr>
              <w:rFonts w:cstheme="minorBidi"/>
              <w:noProof/>
            </w:rPr>
          </w:pPr>
          <w:hyperlink r:id="rId173" w:anchor="_Toc206072075" w:history="1">
            <w:r w:rsidR="0014106D" w:rsidRPr="002B6EC7">
              <w:rPr>
                <w:rStyle w:val="Hyperlink"/>
                <w:noProof/>
                <w:lang w:bidi="en-US"/>
              </w:rPr>
              <w:t>6005</w:t>
            </w:r>
            <w:r w:rsidR="0014106D">
              <w:rPr>
                <w:rFonts w:cstheme="minorBidi"/>
                <w:noProof/>
              </w:rPr>
              <w:tab/>
            </w:r>
            <w:r w:rsidR="0014106D" w:rsidRPr="002B6EC7">
              <w:rPr>
                <w:rStyle w:val="Hyperlink"/>
                <w:noProof/>
                <w:lang w:bidi="en-US"/>
              </w:rPr>
              <w:t>Student Discipline</w:t>
            </w:r>
            <w:r w:rsidR="0014106D">
              <w:rPr>
                <w:noProof/>
                <w:webHidden/>
              </w:rPr>
              <w:tab/>
            </w:r>
            <w:r w:rsidR="0014106D">
              <w:rPr>
                <w:noProof/>
                <w:webHidden/>
              </w:rPr>
              <w:fldChar w:fldCharType="begin"/>
            </w:r>
            <w:r w:rsidR="0014106D">
              <w:rPr>
                <w:noProof/>
                <w:webHidden/>
              </w:rPr>
              <w:instrText xml:space="preserve"> PAGEREF _Toc206072075 \h </w:instrText>
            </w:r>
            <w:r w:rsidR="0014106D">
              <w:rPr>
                <w:noProof/>
                <w:webHidden/>
              </w:rPr>
            </w:r>
            <w:r w:rsidR="0014106D">
              <w:rPr>
                <w:noProof/>
                <w:webHidden/>
              </w:rPr>
              <w:fldChar w:fldCharType="separate"/>
            </w:r>
            <w:r w:rsidR="0049567A">
              <w:rPr>
                <w:noProof/>
                <w:webHidden/>
              </w:rPr>
              <w:t>173</w:t>
            </w:r>
            <w:r w:rsidR="0014106D">
              <w:rPr>
                <w:noProof/>
                <w:webHidden/>
              </w:rPr>
              <w:fldChar w:fldCharType="end"/>
            </w:r>
          </w:hyperlink>
        </w:p>
        <w:p w14:paraId="0D8ABABB" w14:textId="13EECD0C" w:rsidR="0014106D" w:rsidRDefault="00D02CE4">
          <w:pPr>
            <w:pStyle w:val="TOC2"/>
            <w:tabs>
              <w:tab w:val="left" w:pos="1100"/>
              <w:tab w:val="right" w:leader="dot" w:pos="10810"/>
            </w:tabs>
            <w:rPr>
              <w:rFonts w:cstheme="minorBidi"/>
              <w:noProof/>
            </w:rPr>
          </w:pPr>
          <w:hyperlink r:id="rId174" w:anchor="_Toc206072076" w:history="1">
            <w:r w:rsidR="0014106D" w:rsidRPr="002B6EC7">
              <w:rPr>
                <w:rStyle w:val="Hyperlink"/>
                <w:noProof/>
                <w:lang w:bidi="en-US"/>
              </w:rPr>
              <w:t>6006</w:t>
            </w:r>
            <w:r w:rsidR="0014106D">
              <w:rPr>
                <w:rFonts w:cstheme="minorBidi"/>
                <w:noProof/>
              </w:rPr>
              <w:tab/>
            </w:r>
            <w:r w:rsidR="0014106D" w:rsidRPr="002B6EC7">
              <w:rPr>
                <w:rStyle w:val="Hyperlink"/>
                <w:noProof/>
                <w:lang w:bidi="en-US"/>
              </w:rPr>
              <w:t>Absence of the Superintendent</w:t>
            </w:r>
            <w:r w:rsidR="0014106D">
              <w:rPr>
                <w:noProof/>
                <w:webHidden/>
              </w:rPr>
              <w:tab/>
            </w:r>
            <w:r w:rsidR="0014106D">
              <w:rPr>
                <w:noProof/>
                <w:webHidden/>
              </w:rPr>
              <w:fldChar w:fldCharType="begin"/>
            </w:r>
            <w:r w:rsidR="0014106D">
              <w:rPr>
                <w:noProof/>
                <w:webHidden/>
              </w:rPr>
              <w:instrText xml:space="preserve"> PAGEREF _Toc206072076 \h </w:instrText>
            </w:r>
            <w:r w:rsidR="0014106D">
              <w:rPr>
                <w:noProof/>
                <w:webHidden/>
              </w:rPr>
            </w:r>
            <w:r w:rsidR="0014106D">
              <w:rPr>
                <w:noProof/>
                <w:webHidden/>
              </w:rPr>
              <w:fldChar w:fldCharType="separate"/>
            </w:r>
            <w:r w:rsidR="0049567A">
              <w:rPr>
                <w:noProof/>
                <w:webHidden/>
              </w:rPr>
              <w:t>174</w:t>
            </w:r>
            <w:r w:rsidR="0014106D">
              <w:rPr>
                <w:noProof/>
                <w:webHidden/>
              </w:rPr>
              <w:fldChar w:fldCharType="end"/>
            </w:r>
          </w:hyperlink>
        </w:p>
        <w:p w14:paraId="1E2A4E7C" w14:textId="7CF5596A" w:rsidR="0014106D" w:rsidRDefault="00D02CE4">
          <w:pPr>
            <w:pStyle w:val="TOC2"/>
            <w:tabs>
              <w:tab w:val="left" w:pos="1100"/>
              <w:tab w:val="right" w:leader="dot" w:pos="10810"/>
            </w:tabs>
            <w:rPr>
              <w:rFonts w:cstheme="minorBidi"/>
              <w:noProof/>
            </w:rPr>
          </w:pPr>
          <w:hyperlink r:id="rId175" w:anchor="_Toc206072077" w:history="1">
            <w:r w:rsidR="0014106D" w:rsidRPr="002B6EC7">
              <w:rPr>
                <w:rStyle w:val="Hyperlink"/>
                <w:noProof/>
                <w:lang w:bidi="en-US"/>
              </w:rPr>
              <w:t>6007</w:t>
            </w:r>
            <w:r w:rsidR="0014106D">
              <w:rPr>
                <w:rFonts w:cstheme="minorBidi"/>
                <w:noProof/>
              </w:rPr>
              <w:tab/>
            </w:r>
            <w:r w:rsidR="0014106D" w:rsidRPr="002B6EC7">
              <w:rPr>
                <w:rStyle w:val="Hyperlink"/>
                <w:noProof/>
                <w:lang w:bidi="en-US"/>
              </w:rPr>
              <w:t>Councils, Cabinets, or Committees</w:t>
            </w:r>
            <w:r w:rsidR="0014106D">
              <w:rPr>
                <w:noProof/>
                <w:webHidden/>
              </w:rPr>
              <w:tab/>
            </w:r>
            <w:r w:rsidR="0014106D">
              <w:rPr>
                <w:noProof/>
                <w:webHidden/>
              </w:rPr>
              <w:fldChar w:fldCharType="begin"/>
            </w:r>
            <w:r w:rsidR="0014106D">
              <w:rPr>
                <w:noProof/>
                <w:webHidden/>
              </w:rPr>
              <w:instrText xml:space="preserve"> PAGEREF _Toc206072077 \h </w:instrText>
            </w:r>
            <w:r w:rsidR="0014106D">
              <w:rPr>
                <w:noProof/>
                <w:webHidden/>
              </w:rPr>
            </w:r>
            <w:r w:rsidR="0014106D">
              <w:rPr>
                <w:noProof/>
                <w:webHidden/>
              </w:rPr>
              <w:fldChar w:fldCharType="separate"/>
            </w:r>
            <w:r w:rsidR="0049567A">
              <w:rPr>
                <w:noProof/>
                <w:webHidden/>
              </w:rPr>
              <w:t>174</w:t>
            </w:r>
            <w:r w:rsidR="0014106D">
              <w:rPr>
                <w:noProof/>
                <w:webHidden/>
              </w:rPr>
              <w:fldChar w:fldCharType="end"/>
            </w:r>
          </w:hyperlink>
        </w:p>
        <w:p w14:paraId="5811A783" w14:textId="5180A006" w:rsidR="0014106D" w:rsidRDefault="00D02CE4">
          <w:pPr>
            <w:pStyle w:val="TOC2"/>
            <w:tabs>
              <w:tab w:val="left" w:pos="1100"/>
              <w:tab w:val="right" w:leader="dot" w:pos="10810"/>
            </w:tabs>
            <w:rPr>
              <w:rFonts w:cstheme="minorBidi"/>
              <w:noProof/>
            </w:rPr>
          </w:pPr>
          <w:hyperlink r:id="rId176" w:anchor="_Toc206072078" w:history="1">
            <w:r w:rsidR="0014106D" w:rsidRPr="002B6EC7">
              <w:rPr>
                <w:rStyle w:val="Hyperlink"/>
                <w:noProof/>
                <w:lang w:bidi="en-US"/>
              </w:rPr>
              <w:t>6008</w:t>
            </w:r>
            <w:r w:rsidR="0014106D">
              <w:rPr>
                <w:rFonts w:cstheme="minorBidi"/>
                <w:noProof/>
              </w:rPr>
              <w:tab/>
            </w:r>
            <w:r w:rsidR="0014106D" w:rsidRPr="002B6EC7">
              <w:rPr>
                <w:rStyle w:val="Hyperlink"/>
                <w:noProof/>
                <w:lang w:bidi="en-US"/>
              </w:rPr>
              <w:t>Emergency Closure of Schools</w:t>
            </w:r>
            <w:r w:rsidR="0014106D">
              <w:rPr>
                <w:noProof/>
                <w:webHidden/>
              </w:rPr>
              <w:tab/>
            </w:r>
            <w:r w:rsidR="0014106D">
              <w:rPr>
                <w:noProof/>
                <w:webHidden/>
              </w:rPr>
              <w:fldChar w:fldCharType="begin"/>
            </w:r>
            <w:r w:rsidR="0014106D">
              <w:rPr>
                <w:noProof/>
                <w:webHidden/>
              </w:rPr>
              <w:instrText xml:space="preserve"> PAGEREF _Toc206072078 \h </w:instrText>
            </w:r>
            <w:r w:rsidR="0014106D">
              <w:rPr>
                <w:noProof/>
                <w:webHidden/>
              </w:rPr>
            </w:r>
            <w:r w:rsidR="0014106D">
              <w:rPr>
                <w:noProof/>
                <w:webHidden/>
              </w:rPr>
              <w:fldChar w:fldCharType="separate"/>
            </w:r>
            <w:r w:rsidR="0049567A">
              <w:rPr>
                <w:noProof/>
                <w:webHidden/>
              </w:rPr>
              <w:t>174</w:t>
            </w:r>
            <w:r w:rsidR="0014106D">
              <w:rPr>
                <w:noProof/>
                <w:webHidden/>
              </w:rPr>
              <w:fldChar w:fldCharType="end"/>
            </w:r>
          </w:hyperlink>
        </w:p>
        <w:p w14:paraId="38543CD5" w14:textId="3691C12B" w:rsidR="0014106D" w:rsidRDefault="00D02CE4">
          <w:pPr>
            <w:pStyle w:val="TOC3"/>
            <w:tabs>
              <w:tab w:val="right" w:leader="dot" w:pos="10810"/>
            </w:tabs>
            <w:rPr>
              <w:rFonts w:cstheme="minorBidi"/>
              <w:noProof/>
            </w:rPr>
          </w:pPr>
          <w:hyperlink r:id="rId177" w:anchor="_Toc206072079" w:history="1">
            <w:r w:rsidR="0014106D" w:rsidRPr="002B6EC7">
              <w:rPr>
                <w:rStyle w:val="Hyperlink"/>
                <w:noProof/>
                <w:lang w:bidi="en-US"/>
              </w:rPr>
              <w:t>6008.1 Emergency School Closure Telephone Tree</w:t>
            </w:r>
            <w:r w:rsidR="0014106D">
              <w:rPr>
                <w:noProof/>
                <w:webHidden/>
              </w:rPr>
              <w:tab/>
            </w:r>
            <w:r w:rsidR="0014106D">
              <w:rPr>
                <w:noProof/>
                <w:webHidden/>
              </w:rPr>
              <w:fldChar w:fldCharType="begin"/>
            </w:r>
            <w:r w:rsidR="0014106D">
              <w:rPr>
                <w:noProof/>
                <w:webHidden/>
              </w:rPr>
              <w:instrText xml:space="preserve"> PAGEREF _Toc206072079 \h </w:instrText>
            </w:r>
            <w:r w:rsidR="0014106D">
              <w:rPr>
                <w:noProof/>
                <w:webHidden/>
              </w:rPr>
            </w:r>
            <w:r w:rsidR="0014106D">
              <w:rPr>
                <w:noProof/>
                <w:webHidden/>
              </w:rPr>
              <w:fldChar w:fldCharType="separate"/>
            </w:r>
            <w:r w:rsidR="0049567A">
              <w:rPr>
                <w:noProof/>
                <w:webHidden/>
              </w:rPr>
              <w:t>175</w:t>
            </w:r>
            <w:r w:rsidR="0014106D">
              <w:rPr>
                <w:noProof/>
                <w:webHidden/>
              </w:rPr>
              <w:fldChar w:fldCharType="end"/>
            </w:r>
          </w:hyperlink>
        </w:p>
        <w:p w14:paraId="12AE94F8" w14:textId="6CC01F44" w:rsidR="0014106D" w:rsidRDefault="00D02CE4">
          <w:pPr>
            <w:pStyle w:val="TOC2"/>
            <w:tabs>
              <w:tab w:val="left" w:pos="1100"/>
              <w:tab w:val="right" w:leader="dot" w:pos="10810"/>
            </w:tabs>
            <w:rPr>
              <w:rFonts w:cstheme="minorBidi"/>
              <w:noProof/>
            </w:rPr>
          </w:pPr>
          <w:hyperlink r:id="rId178" w:anchor="_Toc206072080" w:history="1">
            <w:r w:rsidR="0014106D" w:rsidRPr="002B6EC7">
              <w:rPr>
                <w:rStyle w:val="Hyperlink"/>
                <w:noProof/>
                <w:lang w:bidi="en-US"/>
              </w:rPr>
              <w:t>6009</w:t>
            </w:r>
            <w:r w:rsidR="0014106D">
              <w:rPr>
                <w:rFonts w:cstheme="minorBidi"/>
                <w:noProof/>
              </w:rPr>
              <w:tab/>
            </w:r>
            <w:r w:rsidR="0014106D" w:rsidRPr="002B6EC7">
              <w:rPr>
                <w:rStyle w:val="Hyperlink"/>
                <w:noProof/>
                <w:lang w:bidi="en-US"/>
              </w:rPr>
              <w:t>Asbestos Management</w:t>
            </w:r>
            <w:r w:rsidR="0014106D">
              <w:rPr>
                <w:noProof/>
                <w:webHidden/>
              </w:rPr>
              <w:tab/>
            </w:r>
            <w:r w:rsidR="0014106D">
              <w:rPr>
                <w:noProof/>
                <w:webHidden/>
              </w:rPr>
              <w:fldChar w:fldCharType="begin"/>
            </w:r>
            <w:r w:rsidR="0014106D">
              <w:rPr>
                <w:noProof/>
                <w:webHidden/>
              </w:rPr>
              <w:instrText xml:space="preserve"> PAGEREF _Toc206072080 \h </w:instrText>
            </w:r>
            <w:r w:rsidR="0014106D">
              <w:rPr>
                <w:noProof/>
                <w:webHidden/>
              </w:rPr>
            </w:r>
            <w:r w:rsidR="0014106D">
              <w:rPr>
                <w:noProof/>
                <w:webHidden/>
              </w:rPr>
              <w:fldChar w:fldCharType="separate"/>
            </w:r>
            <w:r w:rsidR="0049567A">
              <w:rPr>
                <w:noProof/>
                <w:webHidden/>
              </w:rPr>
              <w:t>176</w:t>
            </w:r>
            <w:r w:rsidR="0014106D">
              <w:rPr>
                <w:noProof/>
                <w:webHidden/>
              </w:rPr>
              <w:fldChar w:fldCharType="end"/>
            </w:r>
          </w:hyperlink>
        </w:p>
        <w:p w14:paraId="4E959C8C" w14:textId="265DAFB9" w:rsidR="0014106D" w:rsidRDefault="00D02CE4">
          <w:pPr>
            <w:pStyle w:val="TOC1"/>
            <w:tabs>
              <w:tab w:val="right" w:leader="dot" w:pos="10810"/>
            </w:tabs>
            <w:rPr>
              <w:rFonts w:cstheme="minorBidi"/>
              <w:noProof/>
            </w:rPr>
          </w:pPr>
          <w:hyperlink r:id="rId179" w:anchor="_Toc206072081" w:history="1">
            <w:r w:rsidR="0014106D" w:rsidRPr="002B6EC7">
              <w:rPr>
                <w:rStyle w:val="Hyperlink"/>
                <w:noProof/>
                <w:lang w:bidi="en-US"/>
              </w:rPr>
              <w:t>7000 FINANCIAL MANAGEMENT</w:t>
            </w:r>
            <w:r w:rsidR="0014106D">
              <w:rPr>
                <w:noProof/>
                <w:webHidden/>
              </w:rPr>
              <w:tab/>
            </w:r>
            <w:r w:rsidR="0014106D">
              <w:rPr>
                <w:noProof/>
                <w:webHidden/>
              </w:rPr>
              <w:fldChar w:fldCharType="begin"/>
            </w:r>
            <w:r w:rsidR="0014106D">
              <w:rPr>
                <w:noProof/>
                <w:webHidden/>
              </w:rPr>
              <w:instrText xml:space="preserve"> PAGEREF _Toc206072081 \h </w:instrText>
            </w:r>
            <w:r w:rsidR="0014106D">
              <w:rPr>
                <w:noProof/>
                <w:webHidden/>
              </w:rPr>
            </w:r>
            <w:r w:rsidR="0014106D">
              <w:rPr>
                <w:noProof/>
                <w:webHidden/>
              </w:rPr>
              <w:fldChar w:fldCharType="separate"/>
            </w:r>
            <w:r w:rsidR="0049567A">
              <w:rPr>
                <w:noProof/>
                <w:webHidden/>
              </w:rPr>
              <w:t>188</w:t>
            </w:r>
            <w:r w:rsidR="0014106D">
              <w:rPr>
                <w:noProof/>
                <w:webHidden/>
              </w:rPr>
              <w:fldChar w:fldCharType="end"/>
            </w:r>
          </w:hyperlink>
        </w:p>
        <w:p w14:paraId="5CA39860" w14:textId="4960C3BF" w:rsidR="0014106D" w:rsidRDefault="00D02CE4">
          <w:pPr>
            <w:pStyle w:val="TOC3"/>
            <w:tabs>
              <w:tab w:val="left" w:pos="1320"/>
              <w:tab w:val="right" w:leader="dot" w:pos="10810"/>
            </w:tabs>
            <w:rPr>
              <w:rFonts w:cstheme="minorBidi"/>
              <w:noProof/>
            </w:rPr>
          </w:pPr>
          <w:hyperlink r:id="rId180" w:anchor="_Toc206072082" w:history="1">
            <w:r w:rsidR="0014106D" w:rsidRPr="002B6EC7">
              <w:rPr>
                <w:rStyle w:val="Hyperlink"/>
                <w:noProof/>
                <w:lang w:bidi="en-US"/>
              </w:rPr>
              <w:t>7050</w:t>
            </w:r>
            <w:r w:rsidR="0014106D">
              <w:rPr>
                <w:rFonts w:cstheme="minorBidi"/>
                <w:noProof/>
              </w:rPr>
              <w:tab/>
            </w:r>
            <w:r w:rsidR="0014106D" w:rsidRPr="002B6EC7">
              <w:rPr>
                <w:rStyle w:val="Hyperlink"/>
                <w:noProof/>
                <w:lang w:bidi="en-US"/>
              </w:rPr>
              <w:t>Goals</w:t>
            </w:r>
            <w:r w:rsidR="0014106D">
              <w:rPr>
                <w:noProof/>
                <w:webHidden/>
              </w:rPr>
              <w:tab/>
            </w:r>
            <w:r w:rsidR="0014106D">
              <w:rPr>
                <w:noProof/>
                <w:webHidden/>
              </w:rPr>
              <w:fldChar w:fldCharType="begin"/>
            </w:r>
            <w:r w:rsidR="0014106D">
              <w:rPr>
                <w:noProof/>
                <w:webHidden/>
              </w:rPr>
              <w:instrText xml:space="preserve"> PAGEREF _Toc206072082 \h </w:instrText>
            </w:r>
            <w:r w:rsidR="0014106D">
              <w:rPr>
                <w:noProof/>
                <w:webHidden/>
              </w:rPr>
            </w:r>
            <w:r w:rsidR="0014106D">
              <w:rPr>
                <w:noProof/>
                <w:webHidden/>
              </w:rPr>
              <w:fldChar w:fldCharType="separate"/>
            </w:r>
            <w:r w:rsidR="0049567A">
              <w:rPr>
                <w:noProof/>
                <w:webHidden/>
              </w:rPr>
              <w:t>188</w:t>
            </w:r>
            <w:r w:rsidR="0014106D">
              <w:rPr>
                <w:noProof/>
                <w:webHidden/>
              </w:rPr>
              <w:fldChar w:fldCharType="end"/>
            </w:r>
          </w:hyperlink>
        </w:p>
        <w:p w14:paraId="0B197BD6" w14:textId="570990B8" w:rsidR="0014106D" w:rsidRDefault="00D02CE4">
          <w:pPr>
            <w:pStyle w:val="TOC2"/>
            <w:tabs>
              <w:tab w:val="left" w:pos="1100"/>
              <w:tab w:val="right" w:leader="dot" w:pos="10810"/>
            </w:tabs>
            <w:rPr>
              <w:rFonts w:cstheme="minorBidi"/>
              <w:noProof/>
            </w:rPr>
          </w:pPr>
          <w:hyperlink r:id="rId181" w:anchor="_Toc206072083" w:history="1">
            <w:r w:rsidR="0014106D" w:rsidRPr="002B6EC7">
              <w:rPr>
                <w:rStyle w:val="Hyperlink"/>
                <w:noProof/>
                <w:lang w:bidi="en-US"/>
              </w:rPr>
              <w:t>7051</w:t>
            </w:r>
            <w:r w:rsidR="0014106D">
              <w:rPr>
                <w:rFonts w:cstheme="minorBidi"/>
                <w:noProof/>
              </w:rPr>
              <w:tab/>
            </w:r>
            <w:r w:rsidR="0014106D" w:rsidRPr="002B6EC7">
              <w:rPr>
                <w:rStyle w:val="Hyperlink"/>
                <w:noProof/>
                <w:lang w:bidi="en-US"/>
              </w:rPr>
              <w:t>Budget and Program</w:t>
            </w:r>
            <w:r w:rsidR="0014106D" w:rsidRPr="002B6EC7">
              <w:rPr>
                <w:rStyle w:val="Hyperlink"/>
                <w:noProof/>
                <w:spacing w:val="-4"/>
                <w:lang w:bidi="en-US"/>
              </w:rPr>
              <w:t xml:space="preserve"> </w:t>
            </w:r>
            <w:r w:rsidR="0014106D" w:rsidRPr="002B6EC7">
              <w:rPr>
                <w:rStyle w:val="Hyperlink"/>
                <w:noProof/>
                <w:lang w:bidi="en-US"/>
              </w:rPr>
              <w:t>Planning</w:t>
            </w:r>
            <w:r w:rsidR="0014106D">
              <w:rPr>
                <w:noProof/>
                <w:webHidden/>
              </w:rPr>
              <w:tab/>
            </w:r>
            <w:r w:rsidR="0014106D">
              <w:rPr>
                <w:noProof/>
                <w:webHidden/>
              </w:rPr>
              <w:fldChar w:fldCharType="begin"/>
            </w:r>
            <w:r w:rsidR="0014106D">
              <w:rPr>
                <w:noProof/>
                <w:webHidden/>
              </w:rPr>
              <w:instrText xml:space="preserve"> PAGEREF _Toc206072083 \h </w:instrText>
            </w:r>
            <w:r w:rsidR="0014106D">
              <w:rPr>
                <w:noProof/>
                <w:webHidden/>
              </w:rPr>
            </w:r>
            <w:r w:rsidR="0014106D">
              <w:rPr>
                <w:noProof/>
                <w:webHidden/>
              </w:rPr>
              <w:fldChar w:fldCharType="separate"/>
            </w:r>
            <w:r w:rsidR="0049567A">
              <w:rPr>
                <w:noProof/>
                <w:webHidden/>
              </w:rPr>
              <w:t>189</w:t>
            </w:r>
            <w:r w:rsidR="0014106D">
              <w:rPr>
                <w:noProof/>
                <w:webHidden/>
              </w:rPr>
              <w:fldChar w:fldCharType="end"/>
            </w:r>
          </w:hyperlink>
        </w:p>
        <w:p w14:paraId="6BB075DD" w14:textId="24F63DB7" w:rsidR="0014106D" w:rsidRDefault="00D02CE4">
          <w:pPr>
            <w:pStyle w:val="TOC3"/>
            <w:tabs>
              <w:tab w:val="left" w:pos="1320"/>
              <w:tab w:val="right" w:leader="dot" w:pos="10810"/>
            </w:tabs>
            <w:rPr>
              <w:rFonts w:cstheme="minorBidi"/>
              <w:noProof/>
            </w:rPr>
          </w:pPr>
          <w:hyperlink r:id="rId182" w:anchor="_Toc206072084" w:history="1">
            <w:r w:rsidR="0014106D" w:rsidRPr="002B6EC7">
              <w:rPr>
                <w:rStyle w:val="Hyperlink"/>
                <w:noProof/>
                <w:lang w:bidi="en-US"/>
              </w:rPr>
              <w:t>7051.1</w:t>
            </w:r>
            <w:r w:rsidR="0014106D">
              <w:rPr>
                <w:rFonts w:cstheme="minorBidi"/>
                <w:noProof/>
              </w:rPr>
              <w:tab/>
            </w:r>
            <w:r w:rsidR="0014106D" w:rsidRPr="002B6EC7">
              <w:rPr>
                <w:rStyle w:val="Hyperlink"/>
                <w:noProof/>
                <w:lang w:bidi="en-US"/>
              </w:rPr>
              <w:t>Budget Implementation and</w:t>
            </w:r>
            <w:r w:rsidR="0014106D" w:rsidRPr="002B6EC7">
              <w:rPr>
                <w:rStyle w:val="Hyperlink"/>
                <w:noProof/>
                <w:spacing w:val="-7"/>
                <w:lang w:bidi="en-US"/>
              </w:rPr>
              <w:t xml:space="preserve"> </w:t>
            </w:r>
            <w:r w:rsidR="0014106D" w:rsidRPr="002B6EC7">
              <w:rPr>
                <w:rStyle w:val="Hyperlink"/>
                <w:noProof/>
                <w:lang w:bidi="en-US"/>
              </w:rPr>
              <w:t>Execution</w:t>
            </w:r>
            <w:r w:rsidR="0014106D">
              <w:rPr>
                <w:noProof/>
                <w:webHidden/>
              </w:rPr>
              <w:tab/>
            </w:r>
            <w:r w:rsidR="0014106D">
              <w:rPr>
                <w:noProof/>
                <w:webHidden/>
              </w:rPr>
              <w:fldChar w:fldCharType="begin"/>
            </w:r>
            <w:r w:rsidR="0014106D">
              <w:rPr>
                <w:noProof/>
                <w:webHidden/>
              </w:rPr>
              <w:instrText xml:space="preserve"> PAGEREF _Toc206072084 \h </w:instrText>
            </w:r>
            <w:r w:rsidR="0014106D">
              <w:rPr>
                <w:noProof/>
                <w:webHidden/>
              </w:rPr>
            </w:r>
            <w:r w:rsidR="0014106D">
              <w:rPr>
                <w:noProof/>
                <w:webHidden/>
              </w:rPr>
              <w:fldChar w:fldCharType="separate"/>
            </w:r>
            <w:r w:rsidR="0049567A">
              <w:rPr>
                <w:noProof/>
                <w:webHidden/>
              </w:rPr>
              <w:t>189</w:t>
            </w:r>
            <w:r w:rsidR="0014106D">
              <w:rPr>
                <w:noProof/>
                <w:webHidden/>
              </w:rPr>
              <w:fldChar w:fldCharType="end"/>
            </w:r>
          </w:hyperlink>
        </w:p>
        <w:p w14:paraId="6BA6972B" w14:textId="72E11B63" w:rsidR="0014106D" w:rsidRDefault="00D02CE4">
          <w:pPr>
            <w:pStyle w:val="TOC2"/>
            <w:tabs>
              <w:tab w:val="left" w:pos="1100"/>
              <w:tab w:val="right" w:leader="dot" w:pos="10810"/>
            </w:tabs>
            <w:rPr>
              <w:rFonts w:cstheme="minorBidi"/>
              <w:noProof/>
            </w:rPr>
          </w:pPr>
          <w:hyperlink r:id="rId183" w:anchor="_Toc206072085" w:history="1">
            <w:r w:rsidR="0014106D" w:rsidRPr="002B6EC7">
              <w:rPr>
                <w:rStyle w:val="Hyperlink"/>
                <w:noProof/>
                <w:lang w:bidi="en-US"/>
              </w:rPr>
              <w:t>7052</w:t>
            </w:r>
            <w:r w:rsidR="0014106D">
              <w:rPr>
                <w:rFonts w:cstheme="minorBidi"/>
                <w:noProof/>
              </w:rPr>
              <w:tab/>
            </w:r>
            <w:r w:rsidR="0014106D" w:rsidRPr="002B6EC7">
              <w:rPr>
                <w:rStyle w:val="Hyperlink"/>
                <w:noProof/>
                <w:lang w:bidi="en-US"/>
              </w:rPr>
              <w:t>Accounting System Design</w:t>
            </w:r>
            <w:r w:rsidR="0014106D">
              <w:rPr>
                <w:noProof/>
                <w:webHidden/>
              </w:rPr>
              <w:tab/>
            </w:r>
            <w:r w:rsidR="0014106D">
              <w:rPr>
                <w:noProof/>
                <w:webHidden/>
              </w:rPr>
              <w:fldChar w:fldCharType="begin"/>
            </w:r>
            <w:r w:rsidR="0014106D">
              <w:rPr>
                <w:noProof/>
                <w:webHidden/>
              </w:rPr>
              <w:instrText xml:space="preserve"> PAGEREF _Toc206072085 \h </w:instrText>
            </w:r>
            <w:r w:rsidR="0014106D">
              <w:rPr>
                <w:noProof/>
                <w:webHidden/>
              </w:rPr>
            </w:r>
            <w:r w:rsidR="0014106D">
              <w:rPr>
                <w:noProof/>
                <w:webHidden/>
              </w:rPr>
              <w:fldChar w:fldCharType="separate"/>
            </w:r>
            <w:r w:rsidR="0049567A">
              <w:rPr>
                <w:noProof/>
                <w:webHidden/>
              </w:rPr>
              <w:t>189</w:t>
            </w:r>
            <w:r w:rsidR="0014106D">
              <w:rPr>
                <w:noProof/>
                <w:webHidden/>
              </w:rPr>
              <w:fldChar w:fldCharType="end"/>
            </w:r>
          </w:hyperlink>
        </w:p>
        <w:p w14:paraId="71023E6F" w14:textId="13BC5F2A" w:rsidR="0014106D" w:rsidRDefault="00D02CE4">
          <w:pPr>
            <w:pStyle w:val="TOC3"/>
            <w:tabs>
              <w:tab w:val="left" w:pos="1320"/>
              <w:tab w:val="right" w:leader="dot" w:pos="10810"/>
            </w:tabs>
            <w:rPr>
              <w:rFonts w:cstheme="minorBidi"/>
              <w:noProof/>
            </w:rPr>
          </w:pPr>
          <w:hyperlink r:id="rId184" w:anchor="_Toc206072086" w:history="1">
            <w:r w:rsidR="0014106D" w:rsidRPr="002B6EC7">
              <w:rPr>
                <w:rStyle w:val="Hyperlink"/>
                <w:noProof/>
                <w:lang w:bidi="en-US"/>
              </w:rPr>
              <w:t>7052.1</w:t>
            </w:r>
            <w:r w:rsidR="0014106D">
              <w:rPr>
                <w:rFonts w:cstheme="minorBidi"/>
                <w:noProof/>
              </w:rPr>
              <w:tab/>
            </w:r>
            <w:r w:rsidR="0014106D" w:rsidRPr="002B6EC7">
              <w:rPr>
                <w:rStyle w:val="Hyperlink"/>
                <w:noProof/>
                <w:lang w:bidi="en-US"/>
              </w:rPr>
              <w:t>GASB Statement 34 (Accounting</w:t>
            </w:r>
            <w:r w:rsidR="0014106D" w:rsidRPr="002B6EC7">
              <w:rPr>
                <w:rStyle w:val="Hyperlink"/>
                <w:noProof/>
                <w:spacing w:val="-2"/>
                <w:lang w:bidi="en-US"/>
              </w:rPr>
              <w:t xml:space="preserve"> </w:t>
            </w:r>
            <w:r w:rsidR="0014106D" w:rsidRPr="002B6EC7">
              <w:rPr>
                <w:rStyle w:val="Hyperlink"/>
                <w:noProof/>
                <w:lang w:bidi="en-US"/>
              </w:rPr>
              <w:t>System)</w:t>
            </w:r>
            <w:r w:rsidR="0014106D">
              <w:rPr>
                <w:noProof/>
                <w:webHidden/>
              </w:rPr>
              <w:tab/>
            </w:r>
            <w:r w:rsidR="0014106D">
              <w:rPr>
                <w:noProof/>
                <w:webHidden/>
              </w:rPr>
              <w:fldChar w:fldCharType="begin"/>
            </w:r>
            <w:r w:rsidR="0014106D">
              <w:rPr>
                <w:noProof/>
                <w:webHidden/>
              </w:rPr>
              <w:instrText xml:space="preserve"> PAGEREF _Toc206072086 \h </w:instrText>
            </w:r>
            <w:r w:rsidR="0014106D">
              <w:rPr>
                <w:noProof/>
                <w:webHidden/>
              </w:rPr>
            </w:r>
            <w:r w:rsidR="0014106D">
              <w:rPr>
                <w:noProof/>
                <w:webHidden/>
              </w:rPr>
              <w:fldChar w:fldCharType="separate"/>
            </w:r>
            <w:r w:rsidR="0049567A">
              <w:rPr>
                <w:noProof/>
                <w:webHidden/>
              </w:rPr>
              <w:t>190</w:t>
            </w:r>
            <w:r w:rsidR="0014106D">
              <w:rPr>
                <w:noProof/>
                <w:webHidden/>
              </w:rPr>
              <w:fldChar w:fldCharType="end"/>
            </w:r>
          </w:hyperlink>
        </w:p>
        <w:p w14:paraId="7E22253A" w14:textId="5CC9B7BE" w:rsidR="0014106D" w:rsidRDefault="00D02CE4">
          <w:pPr>
            <w:pStyle w:val="TOC3"/>
            <w:tabs>
              <w:tab w:val="left" w:pos="1320"/>
              <w:tab w:val="right" w:leader="dot" w:pos="10810"/>
            </w:tabs>
            <w:rPr>
              <w:rFonts w:cstheme="minorBidi"/>
              <w:noProof/>
            </w:rPr>
          </w:pPr>
          <w:hyperlink r:id="rId185" w:anchor="_Toc206072087" w:history="1">
            <w:r w:rsidR="0014106D" w:rsidRPr="002B6EC7">
              <w:rPr>
                <w:rStyle w:val="Hyperlink"/>
                <w:noProof/>
                <w:lang w:bidi="en-US"/>
              </w:rPr>
              <w:t>7052.2</w:t>
            </w:r>
            <w:r w:rsidR="0014106D">
              <w:rPr>
                <w:rFonts w:cstheme="minorBidi"/>
                <w:noProof/>
              </w:rPr>
              <w:tab/>
            </w:r>
            <w:r w:rsidR="0014106D" w:rsidRPr="002B6EC7">
              <w:rPr>
                <w:rStyle w:val="Hyperlink"/>
                <w:noProof/>
                <w:lang w:bidi="en-US"/>
              </w:rPr>
              <w:t>GASB Statement No. 54</w:t>
            </w:r>
            <w:r w:rsidR="0014106D">
              <w:rPr>
                <w:noProof/>
                <w:webHidden/>
              </w:rPr>
              <w:tab/>
            </w:r>
            <w:r w:rsidR="0014106D">
              <w:rPr>
                <w:noProof/>
                <w:webHidden/>
              </w:rPr>
              <w:fldChar w:fldCharType="begin"/>
            </w:r>
            <w:r w:rsidR="0014106D">
              <w:rPr>
                <w:noProof/>
                <w:webHidden/>
              </w:rPr>
              <w:instrText xml:space="preserve"> PAGEREF _Toc206072087 \h </w:instrText>
            </w:r>
            <w:r w:rsidR="0014106D">
              <w:rPr>
                <w:noProof/>
                <w:webHidden/>
              </w:rPr>
            </w:r>
            <w:r w:rsidR="0014106D">
              <w:rPr>
                <w:noProof/>
                <w:webHidden/>
              </w:rPr>
              <w:fldChar w:fldCharType="separate"/>
            </w:r>
            <w:r w:rsidR="0049567A">
              <w:rPr>
                <w:noProof/>
                <w:webHidden/>
              </w:rPr>
              <w:t>191</w:t>
            </w:r>
            <w:r w:rsidR="0014106D">
              <w:rPr>
                <w:noProof/>
                <w:webHidden/>
              </w:rPr>
              <w:fldChar w:fldCharType="end"/>
            </w:r>
          </w:hyperlink>
        </w:p>
        <w:p w14:paraId="7EFB1A7A" w14:textId="0308369C" w:rsidR="0014106D" w:rsidRDefault="00D02CE4">
          <w:pPr>
            <w:pStyle w:val="TOC3"/>
            <w:tabs>
              <w:tab w:val="left" w:pos="1320"/>
              <w:tab w:val="right" w:leader="dot" w:pos="10810"/>
            </w:tabs>
            <w:rPr>
              <w:rFonts w:cstheme="minorBidi"/>
              <w:noProof/>
            </w:rPr>
          </w:pPr>
          <w:hyperlink r:id="rId186" w:anchor="_Toc206072088" w:history="1">
            <w:r w:rsidR="0014106D" w:rsidRPr="002B6EC7">
              <w:rPr>
                <w:rStyle w:val="Hyperlink"/>
                <w:noProof/>
                <w:lang w:bidi="en-US"/>
              </w:rPr>
              <w:t>7052.3</w:t>
            </w:r>
            <w:r w:rsidR="0014106D">
              <w:rPr>
                <w:rFonts w:cstheme="minorBidi"/>
                <w:noProof/>
              </w:rPr>
              <w:tab/>
            </w:r>
            <w:r w:rsidR="0014106D" w:rsidRPr="002B6EC7">
              <w:rPr>
                <w:rStyle w:val="Hyperlink"/>
                <w:noProof/>
                <w:lang w:bidi="en-US"/>
              </w:rPr>
              <w:t>Documentation and Approval of</w:t>
            </w:r>
            <w:r w:rsidR="0014106D" w:rsidRPr="002B6EC7">
              <w:rPr>
                <w:rStyle w:val="Hyperlink"/>
                <w:noProof/>
                <w:spacing w:val="-8"/>
                <w:lang w:bidi="en-US"/>
              </w:rPr>
              <w:t xml:space="preserve"> </w:t>
            </w:r>
            <w:r w:rsidR="0014106D" w:rsidRPr="002B6EC7">
              <w:rPr>
                <w:rStyle w:val="Hyperlink"/>
                <w:noProof/>
                <w:lang w:bidi="en-US"/>
              </w:rPr>
              <w:t>Claims</w:t>
            </w:r>
            <w:r w:rsidR="0014106D">
              <w:rPr>
                <w:noProof/>
                <w:webHidden/>
              </w:rPr>
              <w:tab/>
            </w:r>
            <w:r w:rsidR="0014106D">
              <w:rPr>
                <w:noProof/>
                <w:webHidden/>
              </w:rPr>
              <w:fldChar w:fldCharType="begin"/>
            </w:r>
            <w:r w:rsidR="0014106D">
              <w:rPr>
                <w:noProof/>
                <w:webHidden/>
              </w:rPr>
              <w:instrText xml:space="preserve"> PAGEREF _Toc206072088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0233B6A1" w14:textId="5EEB0F87" w:rsidR="0014106D" w:rsidRDefault="00D02CE4">
          <w:pPr>
            <w:pStyle w:val="TOC3"/>
            <w:tabs>
              <w:tab w:val="left" w:pos="1320"/>
              <w:tab w:val="right" w:leader="dot" w:pos="10810"/>
            </w:tabs>
            <w:rPr>
              <w:rFonts w:cstheme="minorBidi"/>
              <w:noProof/>
            </w:rPr>
          </w:pPr>
          <w:hyperlink r:id="rId187" w:anchor="_Toc206072089" w:history="1">
            <w:r w:rsidR="0014106D" w:rsidRPr="002B6EC7">
              <w:rPr>
                <w:rStyle w:val="Hyperlink"/>
                <w:noProof/>
                <w:lang w:bidi="en-US"/>
              </w:rPr>
              <w:t>7052.4</w:t>
            </w:r>
            <w:r w:rsidR="0014106D">
              <w:rPr>
                <w:rFonts w:cstheme="minorBidi"/>
                <w:noProof/>
              </w:rPr>
              <w:tab/>
            </w:r>
            <w:r w:rsidR="0014106D" w:rsidRPr="002B6EC7">
              <w:rPr>
                <w:rStyle w:val="Hyperlink"/>
                <w:noProof/>
                <w:lang w:bidi="en-US"/>
              </w:rPr>
              <w:t>District Financial Fraud and Theft</w:t>
            </w:r>
            <w:r w:rsidR="0014106D" w:rsidRPr="002B6EC7">
              <w:rPr>
                <w:rStyle w:val="Hyperlink"/>
                <w:noProof/>
                <w:spacing w:val="-10"/>
                <w:lang w:bidi="en-US"/>
              </w:rPr>
              <w:t xml:space="preserve"> </w:t>
            </w:r>
            <w:r w:rsidR="0014106D" w:rsidRPr="002B6EC7">
              <w:rPr>
                <w:rStyle w:val="Hyperlink"/>
                <w:noProof/>
                <w:lang w:bidi="en-US"/>
              </w:rPr>
              <w:t>Prevention</w:t>
            </w:r>
            <w:r w:rsidR="0014106D">
              <w:rPr>
                <w:noProof/>
                <w:webHidden/>
              </w:rPr>
              <w:tab/>
            </w:r>
            <w:r w:rsidR="0014106D">
              <w:rPr>
                <w:noProof/>
                <w:webHidden/>
              </w:rPr>
              <w:fldChar w:fldCharType="begin"/>
            </w:r>
            <w:r w:rsidR="0014106D">
              <w:rPr>
                <w:noProof/>
                <w:webHidden/>
              </w:rPr>
              <w:instrText xml:space="preserve"> PAGEREF _Toc206072089 \h </w:instrText>
            </w:r>
            <w:r w:rsidR="0014106D">
              <w:rPr>
                <w:noProof/>
                <w:webHidden/>
              </w:rPr>
            </w:r>
            <w:r w:rsidR="0014106D">
              <w:rPr>
                <w:noProof/>
                <w:webHidden/>
              </w:rPr>
              <w:fldChar w:fldCharType="separate"/>
            </w:r>
            <w:r w:rsidR="0049567A">
              <w:rPr>
                <w:noProof/>
                <w:webHidden/>
              </w:rPr>
              <w:t>194</w:t>
            </w:r>
            <w:r w:rsidR="0014106D">
              <w:rPr>
                <w:noProof/>
                <w:webHidden/>
              </w:rPr>
              <w:fldChar w:fldCharType="end"/>
            </w:r>
          </w:hyperlink>
        </w:p>
        <w:p w14:paraId="14F1FF28" w14:textId="65393228" w:rsidR="0014106D" w:rsidRDefault="00D02CE4">
          <w:pPr>
            <w:pStyle w:val="TOC3"/>
            <w:tabs>
              <w:tab w:val="left" w:pos="1320"/>
              <w:tab w:val="right" w:leader="dot" w:pos="10810"/>
            </w:tabs>
            <w:rPr>
              <w:rFonts w:cstheme="minorBidi"/>
              <w:noProof/>
            </w:rPr>
          </w:pPr>
          <w:hyperlink r:id="rId188" w:anchor="_Toc206072090" w:history="1">
            <w:r w:rsidR="0014106D" w:rsidRPr="002B6EC7">
              <w:rPr>
                <w:rStyle w:val="Hyperlink"/>
                <w:noProof/>
                <w:lang w:bidi="en-US"/>
              </w:rPr>
              <w:t>7053.5</w:t>
            </w:r>
            <w:r w:rsidR="0014106D">
              <w:rPr>
                <w:rFonts w:cstheme="minorBidi"/>
                <w:noProof/>
              </w:rPr>
              <w:tab/>
            </w:r>
            <w:r w:rsidR="0014106D" w:rsidRPr="002B6EC7">
              <w:rPr>
                <w:rStyle w:val="Hyperlink"/>
                <w:noProof/>
                <w:lang w:bidi="en-US"/>
              </w:rPr>
              <w:t>Financial Reporting and</w:t>
            </w:r>
            <w:r w:rsidR="0014106D" w:rsidRPr="002B6EC7">
              <w:rPr>
                <w:rStyle w:val="Hyperlink"/>
                <w:noProof/>
                <w:spacing w:val="-6"/>
                <w:lang w:bidi="en-US"/>
              </w:rPr>
              <w:t xml:space="preserve"> </w:t>
            </w:r>
            <w:r w:rsidR="0014106D" w:rsidRPr="002B6EC7">
              <w:rPr>
                <w:rStyle w:val="Hyperlink"/>
                <w:noProof/>
                <w:lang w:bidi="en-US"/>
              </w:rPr>
              <w:t>Audits</w:t>
            </w:r>
            <w:r w:rsidR="0014106D">
              <w:rPr>
                <w:noProof/>
                <w:webHidden/>
              </w:rPr>
              <w:tab/>
            </w:r>
            <w:r w:rsidR="0014106D">
              <w:rPr>
                <w:noProof/>
                <w:webHidden/>
              </w:rPr>
              <w:fldChar w:fldCharType="begin"/>
            </w:r>
            <w:r w:rsidR="0014106D">
              <w:rPr>
                <w:noProof/>
                <w:webHidden/>
              </w:rPr>
              <w:instrText xml:space="preserve"> PAGEREF _Toc206072090 \h </w:instrText>
            </w:r>
            <w:r w:rsidR="0014106D">
              <w:rPr>
                <w:noProof/>
                <w:webHidden/>
              </w:rPr>
            </w:r>
            <w:r w:rsidR="0014106D">
              <w:rPr>
                <w:noProof/>
                <w:webHidden/>
              </w:rPr>
              <w:fldChar w:fldCharType="separate"/>
            </w:r>
            <w:r w:rsidR="0049567A">
              <w:rPr>
                <w:noProof/>
                <w:webHidden/>
              </w:rPr>
              <w:t>196</w:t>
            </w:r>
            <w:r w:rsidR="0014106D">
              <w:rPr>
                <w:noProof/>
                <w:webHidden/>
              </w:rPr>
              <w:fldChar w:fldCharType="end"/>
            </w:r>
          </w:hyperlink>
        </w:p>
        <w:p w14:paraId="22D64BA5" w14:textId="6E933516" w:rsidR="0014106D" w:rsidRDefault="00D02CE4">
          <w:pPr>
            <w:pStyle w:val="TOC3"/>
            <w:tabs>
              <w:tab w:val="left" w:pos="1320"/>
              <w:tab w:val="right" w:leader="dot" w:pos="10810"/>
            </w:tabs>
            <w:rPr>
              <w:rFonts w:cstheme="minorBidi"/>
              <w:noProof/>
            </w:rPr>
          </w:pPr>
          <w:hyperlink r:id="rId189" w:anchor="_Toc206072091" w:history="1">
            <w:r w:rsidR="0014106D" w:rsidRPr="002B6EC7">
              <w:rPr>
                <w:rStyle w:val="Hyperlink"/>
                <w:noProof/>
                <w:lang w:bidi="en-US"/>
              </w:rPr>
              <w:t>7053.6</w:t>
            </w:r>
            <w:r w:rsidR="0014106D">
              <w:rPr>
                <w:rFonts w:cstheme="minorBidi"/>
                <w:noProof/>
              </w:rPr>
              <w:tab/>
            </w:r>
            <w:r w:rsidR="0014106D" w:rsidRPr="002B6EC7">
              <w:rPr>
                <w:rStyle w:val="Hyperlink"/>
                <w:noProof/>
                <w:lang w:bidi="en-US"/>
              </w:rPr>
              <w:t>Fund Accounting System</w:t>
            </w:r>
            <w:r w:rsidR="0014106D">
              <w:rPr>
                <w:noProof/>
                <w:webHidden/>
              </w:rPr>
              <w:tab/>
            </w:r>
            <w:r w:rsidR="0014106D">
              <w:rPr>
                <w:noProof/>
                <w:webHidden/>
              </w:rPr>
              <w:fldChar w:fldCharType="begin"/>
            </w:r>
            <w:r w:rsidR="0014106D">
              <w:rPr>
                <w:noProof/>
                <w:webHidden/>
              </w:rPr>
              <w:instrText xml:space="preserve"> PAGEREF _Toc206072091 \h </w:instrText>
            </w:r>
            <w:r w:rsidR="0014106D">
              <w:rPr>
                <w:noProof/>
                <w:webHidden/>
              </w:rPr>
            </w:r>
            <w:r w:rsidR="0014106D">
              <w:rPr>
                <w:noProof/>
                <w:webHidden/>
              </w:rPr>
              <w:fldChar w:fldCharType="separate"/>
            </w:r>
            <w:r w:rsidR="0049567A">
              <w:rPr>
                <w:noProof/>
                <w:webHidden/>
              </w:rPr>
              <w:t>196</w:t>
            </w:r>
            <w:r w:rsidR="0014106D">
              <w:rPr>
                <w:noProof/>
                <w:webHidden/>
              </w:rPr>
              <w:fldChar w:fldCharType="end"/>
            </w:r>
          </w:hyperlink>
        </w:p>
        <w:p w14:paraId="1220C692" w14:textId="27454100" w:rsidR="0014106D" w:rsidRDefault="00D02CE4">
          <w:pPr>
            <w:pStyle w:val="TOC2"/>
            <w:tabs>
              <w:tab w:val="left" w:pos="1100"/>
              <w:tab w:val="right" w:leader="dot" w:pos="10810"/>
            </w:tabs>
            <w:rPr>
              <w:rFonts w:cstheme="minorBidi"/>
              <w:noProof/>
            </w:rPr>
          </w:pPr>
          <w:hyperlink r:id="rId190" w:anchor="_Toc206072092" w:history="1">
            <w:r w:rsidR="0014106D" w:rsidRPr="002B6EC7">
              <w:rPr>
                <w:rStyle w:val="Hyperlink"/>
                <w:noProof/>
                <w:lang w:bidi="en-US"/>
              </w:rPr>
              <w:t>7054</w:t>
            </w:r>
            <w:r w:rsidR="0014106D">
              <w:rPr>
                <w:rFonts w:cstheme="minorBidi"/>
                <w:noProof/>
              </w:rPr>
              <w:tab/>
            </w:r>
            <w:r w:rsidR="0014106D" w:rsidRPr="002B6EC7">
              <w:rPr>
                <w:rStyle w:val="Hyperlink"/>
                <w:noProof/>
                <w:lang w:bidi="en-US"/>
              </w:rPr>
              <w:t>Investment of</w:t>
            </w:r>
            <w:r w:rsidR="0014106D" w:rsidRPr="002B6EC7">
              <w:rPr>
                <w:rStyle w:val="Hyperlink"/>
                <w:noProof/>
                <w:spacing w:val="-3"/>
                <w:lang w:bidi="en-US"/>
              </w:rPr>
              <w:t xml:space="preserve"> </w:t>
            </w:r>
            <w:r w:rsidR="0014106D" w:rsidRPr="002B6EC7">
              <w:rPr>
                <w:rStyle w:val="Hyperlink"/>
                <w:noProof/>
                <w:lang w:bidi="en-US"/>
              </w:rPr>
              <w:t>Funds</w:t>
            </w:r>
            <w:r w:rsidR="0014106D">
              <w:rPr>
                <w:noProof/>
                <w:webHidden/>
              </w:rPr>
              <w:tab/>
            </w:r>
            <w:r w:rsidR="0014106D">
              <w:rPr>
                <w:noProof/>
                <w:webHidden/>
              </w:rPr>
              <w:fldChar w:fldCharType="begin"/>
            </w:r>
            <w:r w:rsidR="0014106D">
              <w:rPr>
                <w:noProof/>
                <w:webHidden/>
              </w:rPr>
              <w:instrText xml:space="preserve"> PAGEREF _Toc206072092 \h </w:instrText>
            </w:r>
            <w:r w:rsidR="0014106D">
              <w:rPr>
                <w:noProof/>
                <w:webHidden/>
              </w:rPr>
            </w:r>
            <w:r w:rsidR="0014106D">
              <w:rPr>
                <w:noProof/>
                <w:webHidden/>
              </w:rPr>
              <w:fldChar w:fldCharType="separate"/>
            </w:r>
            <w:r w:rsidR="0049567A">
              <w:rPr>
                <w:noProof/>
                <w:webHidden/>
              </w:rPr>
              <w:t>197</w:t>
            </w:r>
            <w:r w:rsidR="0014106D">
              <w:rPr>
                <w:noProof/>
                <w:webHidden/>
              </w:rPr>
              <w:fldChar w:fldCharType="end"/>
            </w:r>
          </w:hyperlink>
        </w:p>
        <w:p w14:paraId="0E6E8969" w14:textId="2352C7A4" w:rsidR="0014106D" w:rsidRDefault="00D02CE4">
          <w:pPr>
            <w:pStyle w:val="TOC2"/>
            <w:tabs>
              <w:tab w:val="left" w:pos="1100"/>
              <w:tab w:val="right" w:leader="dot" w:pos="10810"/>
            </w:tabs>
            <w:rPr>
              <w:rFonts w:cstheme="minorBidi"/>
              <w:noProof/>
            </w:rPr>
          </w:pPr>
          <w:hyperlink r:id="rId191" w:anchor="_Toc206072093" w:history="1">
            <w:r w:rsidR="0014106D" w:rsidRPr="002B6EC7">
              <w:rPr>
                <w:rStyle w:val="Hyperlink"/>
                <w:noProof/>
                <w:lang w:bidi="en-US"/>
              </w:rPr>
              <w:t>7055</w:t>
            </w:r>
            <w:r w:rsidR="0014106D">
              <w:rPr>
                <w:rFonts w:cstheme="minorBidi"/>
                <w:noProof/>
              </w:rPr>
              <w:tab/>
            </w:r>
            <w:r w:rsidR="0014106D" w:rsidRPr="002B6EC7">
              <w:rPr>
                <w:rStyle w:val="Hyperlink"/>
                <w:noProof/>
                <w:lang w:bidi="en-US"/>
              </w:rPr>
              <w:t>Purchasing</w:t>
            </w:r>
            <w:r w:rsidR="0014106D">
              <w:rPr>
                <w:noProof/>
                <w:webHidden/>
              </w:rPr>
              <w:tab/>
            </w:r>
            <w:r w:rsidR="0014106D">
              <w:rPr>
                <w:noProof/>
                <w:webHidden/>
              </w:rPr>
              <w:fldChar w:fldCharType="begin"/>
            </w:r>
            <w:r w:rsidR="0014106D">
              <w:rPr>
                <w:noProof/>
                <w:webHidden/>
              </w:rPr>
              <w:instrText xml:space="preserve"> PAGEREF _Toc206072093 \h </w:instrText>
            </w:r>
            <w:r w:rsidR="0014106D">
              <w:rPr>
                <w:noProof/>
                <w:webHidden/>
              </w:rPr>
            </w:r>
            <w:r w:rsidR="0014106D">
              <w:rPr>
                <w:noProof/>
                <w:webHidden/>
              </w:rPr>
              <w:fldChar w:fldCharType="separate"/>
            </w:r>
            <w:r w:rsidR="0049567A">
              <w:rPr>
                <w:noProof/>
                <w:webHidden/>
              </w:rPr>
              <w:t>197</w:t>
            </w:r>
            <w:r w:rsidR="0014106D">
              <w:rPr>
                <w:noProof/>
                <w:webHidden/>
              </w:rPr>
              <w:fldChar w:fldCharType="end"/>
            </w:r>
          </w:hyperlink>
        </w:p>
        <w:p w14:paraId="419A47BA" w14:textId="47EC87AC" w:rsidR="0014106D" w:rsidRDefault="00D02CE4">
          <w:pPr>
            <w:pStyle w:val="TOC3"/>
            <w:tabs>
              <w:tab w:val="left" w:pos="1320"/>
              <w:tab w:val="right" w:leader="dot" w:pos="10810"/>
            </w:tabs>
            <w:rPr>
              <w:rFonts w:cstheme="minorBidi"/>
              <w:noProof/>
            </w:rPr>
          </w:pPr>
          <w:hyperlink r:id="rId192" w:anchor="_Toc206072094" w:history="1">
            <w:r w:rsidR="0014106D" w:rsidRPr="002B6EC7">
              <w:rPr>
                <w:rStyle w:val="Hyperlink"/>
                <w:noProof/>
                <w:lang w:bidi="en-US"/>
              </w:rPr>
              <w:t>7055.1</w:t>
            </w:r>
            <w:r w:rsidR="0014106D">
              <w:rPr>
                <w:rFonts w:cstheme="minorBidi"/>
                <w:noProof/>
              </w:rPr>
              <w:tab/>
            </w:r>
            <w:r w:rsidR="0014106D" w:rsidRPr="002B6EC7">
              <w:rPr>
                <w:rStyle w:val="Hyperlink"/>
                <w:noProof/>
                <w:lang w:bidi="en-US"/>
              </w:rPr>
              <w:t>Petty Cash</w:t>
            </w:r>
            <w:r w:rsidR="0014106D" w:rsidRPr="002B6EC7">
              <w:rPr>
                <w:rStyle w:val="Hyperlink"/>
                <w:noProof/>
                <w:spacing w:val="-2"/>
                <w:lang w:bidi="en-US"/>
              </w:rPr>
              <w:t xml:space="preserve"> </w:t>
            </w:r>
            <w:r w:rsidR="0014106D" w:rsidRPr="002B6EC7">
              <w:rPr>
                <w:rStyle w:val="Hyperlink"/>
                <w:noProof/>
                <w:lang w:bidi="en-US"/>
              </w:rPr>
              <w:t>Funds</w:t>
            </w:r>
            <w:r w:rsidR="0014106D">
              <w:rPr>
                <w:noProof/>
                <w:webHidden/>
              </w:rPr>
              <w:tab/>
            </w:r>
            <w:r w:rsidR="0014106D">
              <w:rPr>
                <w:noProof/>
                <w:webHidden/>
              </w:rPr>
              <w:fldChar w:fldCharType="begin"/>
            </w:r>
            <w:r w:rsidR="0014106D">
              <w:rPr>
                <w:noProof/>
                <w:webHidden/>
              </w:rPr>
              <w:instrText xml:space="preserve"> PAGEREF _Toc206072094 \h </w:instrText>
            </w:r>
            <w:r w:rsidR="0014106D">
              <w:rPr>
                <w:noProof/>
                <w:webHidden/>
              </w:rPr>
            </w:r>
            <w:r w:rsidR="0014106D">
              <w:rPr>
                <w:noProof/>
                <w:webHidden/>
              </w:rPr>
              <w:fldChar w:fldCharType="separate"/>
            </w:r>
            <w:r w:rsidR="0049567A">
              <w:rPr>
                <w:noProof/>
                <w:webHidden/>
              </w:rPr>
              <w:t>198</w:t>
            </w:r>
            <w:r w:rsidR="0014106D">
              <w:rPr>
                <w:noProof/>
                <w:webHidden/>
              </w:rPr>
              <w:fldChar w:fldCharType="end"/>
            </w:r>
          </w:hyperlink>
        </w:p>
        <w:p w14:paraId="56BE8874" w14:textId="396D81F9" w:rsidR="0014106D" w:rsidRDefault="00D02CE4">
          <w:pPr>
            <w:pStyle w:val="TOC3"/>
            <w:tabs>
              <w:tab w:val="left" w:pos="1320"/>
              <w:tab w:val="right" w:leader="dot" w:pos="10810"/>
            </w:tabs>
            <w:rPr>
              <w:rFonts w:cstheme="minorBidi"/>
              <w:noProof/>
            </w:rPr>
          </w:pPr>
          <w:hyperlink r:id="rId193" w:anchor="_Toc206072095" w:history="1">
            <w:r w:rsidR="0014106D" w:rsidRPr="002B6EC7">
              <w:rPr>
                <w:rStyle w:val="Hyperlink"/>
                <w:noProof/>
                <w:lang w:bidi="en-US"/>
              </w:rPr>
              <w:t>7055.2</w:t>
            </w:r>
            <w:r w:rsidR="0014106D">
              <w:rPr>
                <w:rFonts w:cstheme="minorBidi"/>
                <w:noProof/>
              </w:rPr>
              <w:tab/>
            </w:r>
            <w:r w:rsidR="0014106D" w:rsidRPr="002B6EC7">
              <w:rPr>
                <w:rStyle w:val="Hyperlink"/>
                <w:noProof/>
                <w:lang w:bidi="en-US"/>
              </w:rPr>
              <w:t>Travel Allowances and</w:t>
            </w:r>
            <w:r w:rsidR="0014106D" w:rsidRPr="002B6EC7">
              <w:rPr>
                <w:rStyle w:val="Hyperlink"/>
                <w:noProof/>
                <w:spacing w:val="-3"/>
                <w:lang w:bidi="en-US"/>
              </w:rPr>
              <w:t xml:space="preserve"> </w:t>
            </w:r>
            <w:r w:rsidR="0014106D" w:rsidRPr="002B6EC7">
              <w:rPr>
                <w:rStyle w:val="Hyperlink"/>
                <w:noProof/>
                <w:lang w:bidi="en-US"/>
              </w:rPr>
              <w:t>Expenses</w:t>
            </w:r>
            <w:r w:rsidR="0014106D">
              <w:rPr>
                <w:noProof/>
                <w:webHidden/>
              </w:rPr>
              <w:tab/>
            </w:r>
            <w:r w:rsidR="0014106D">
              <w:rPr>
                <w:noProof/>
                <w:webHidden/>
              </w:rPr>
              <w:fldChar w:fldCharType="begin"/>
            </w:r>
            <w:r w:rsidR="0014106D">
              <w:rPr>
                <w:noProof/>
                <w:webHidden/>
              </w:rPr>
              <w:instrText xml:space="preserve"> PAGEREF _Toc206072095 \h </w:instrText>
            </w:r>
            <w:r w:rsidR="0014106D">
              <w:rPr>
                <w:noProof/>
                <w:webHidden/>
              </w:rPr>
            </w:r>
            <w:r w:rsidR="0014106D">
              <w:rPr>
                <w:noProof/>
                <w:webHidden/>
              </w:rPr>
              <w:fldChar w:fldCharType="separate"/>
            </w:r>
            <w:r w:rsidR="0049567A">
              <w:rPr>
                <w:noProof/>
                <w:webHidden/>
              </w:rPr>
              <w:t>198</w:t>
            </w:r>
            <w:r w:rsidR="0014106D">
              <w:rPr>
                <w:noProof/>
                <w:webHidden/>
              </w:rPr>
              <w:fldChar w:fldCharType="end"/>
            </w:r>
          </w:hyperlink>
        </w:p>
        <w:p w14:paraId="6685BAD5" w14:textId="5E8BA830" w:rsidR="0014106D" w:rsidRDefault="00D02CE4">
          <w:pPr>
            <w:pStyle w:val="TOC3"/>
            <w:tabs>
              <w:tab w:val="left" w:pos="1320"/>
              <w:tab w:val="right" w:leader="dot" w:pos="10810"/>
            </w:tabs>
            <w:rPr>
              <w:rFonts w:cstheme="minorBidi"/>
              <w:noProof/>
            </w:rPr>
          </w:pPr>
          <w:hyperlink r:id="rId194" w:anchor="_Toc206072096" w:history="1">
            <w:r w:rsidR="0014106D" w:rsidRPr="002B6EC7">
              <w:rPr>
                <w:rStyle w:val="Hyperlink"/>
                <w:noProof/>
                <w:lang w:bidi="en-US"/>
              </w:rPr>
              <w:t>7055.3</w:t>
            </w:r>
            <w:r w:rsidR="0014106D">
              <w:rPr>
                <w:rFonts w:cstheme="minorBidi"/>
                <w:noProof/>
              </w:rPr>
              <w:tab/>
            </w:r>
            <w:r w:rsidR="0014106D" w:rsidRPr="002B6EC7">
              <w:rPr>
                <w:rStyle w:val="Hyperlink"/>
                <w:noProof/>
                <w:lang w:bidi="en-US"/>
              </w:rPr>
              <w:t>District Credit</w:t>
            </w:r>
            <w:r w:rsidR="0014106D" w:rsidRPr="002B6EC7">
              <w:rPr>
                <w:rStyle w:val="Hyperlink"/>
                <w:noProof/>
                <w:spacing w:val="-4"/>
                <w:lang w:bidi="en-US"/>
              </w:rPr>
              <w:t xml:space="preserve"> </w:t>
            </w:r>
            <w:r w:rsidR="0014106D" w:rsidRPr="002B6EC7">
              <w:rPr>
                <w:rStyle w:val="Hyperlink"/>
                <w:noProof/>
                <w:lang w:bidi="en-US"/>
              </w:rPr>
              <w:t>Cards</w:t>
            </w:r>
            <w:r w:rsidR="0014106D">
              <w:rPr>
                <w:noProof/>
                <w:webHidden/>
              </w:rPr>
              <w:tab/>
            </w:r>
            <w:r w:rsidR="0014106D">
              <w:rPr>
                <w:noProof/>
                <w:webHidden/>
              </w:rPr>
              <w:fldChar w:fldCharType="begin"/>
            </w:r>
            <w:r w:rsidR="0014106D">
              <w:rPr>
                <w:noProof/>
                <w:webHidden/>
              </w:rPr>
              <w:instrText xml:space="preserve"> PAGEREF _Toc206072096 \h </w:instrText>
            </w:r>
            <w:r w:rsidR="0014106D">
              <w:rPr>
                <w:noProof/>
                <w:webHidden/>
              </w:rPr>
            </w:r>
            <w:r w:rsidR="0014106D">
              <w:rPr>
                <w:noProof/>
                <w:webHidden/>
              </w:rPr>
              <w:fldChar w:fldCharType="separate"/>
            </w:r>
            <w:r w:rsidR="0049567A">
              <w:rPr>
                <w:noProof/>
                <w:webHidden/>
              </w:rPr>
              <w:t>198</w:t>
            </w:r>
            <w:r w:rsidR="0014106D">
              <w:rPr>
                <w:noProof/>
                <w:webHidden/>
              </w:rPr>
              <w:fldChar w:fldCharType="end"/>
            </w:r>
          </w:hyperlink>
        </w:p>
        <w:p w14:paraId="335D5E6A" w14:textId="629954C7" w:rsidR="0014106D" w:rsidRDefault="00D02CE4">
          <w:pPr>
            <w:pStyle w:val="TOC2"/>
            <w:tabs>
              <w:tab w:val="left" w:pos="1100"/>
              <w:tab w:val="right" w:leader="dot" w:pos="10810"/>
            </w:tabs>
            <w:rPr>
              <w:rFonts w:cstheme="minorBidi"/>
              <w:noProof/>
            </w:rPr>
          </w:pPr>
          <w:hyperlink r:id="rId195" w:anchor="_Toc206072097" w:history="1">
            <w:r w:rsidR="0014106D" w:rsidRPr="002B6EC7">
              <w:rPr>
                <w:rStyle w:val="Hyperlink"/>
                <w:noProof/>
                <w:lang w:bidi="en-US"/>
              </w:rPr>
              <w:t>7060</w:t>
            </w:r>
            <w:r w:rsidR="0014106D">
              <w:rPr>
                <w:rFonts w:cstheme="minorBidi"/>
                <w:noProof/>
              </w:rPr>
              <w:tab/>
            </w:r>
            <w:r w:rsidR="0014106D" w:rsidRPr="002B6EC7">
              <w:rPr>
                <w:rStyle w:val="Hyperlink"/>
                <w:noProof/>
                <w:lang w:bidi="en-US"/>
              </w:rPr>
              <w:t>Procurement Under a Federal Award</w:t>
            </w:r>
            <w:r w:rsidR="0014106D">
              <w:rPr>
                <w:noProof/>
                <w:webHidden/>
              </w:rPr>
              <w:tab/>
            </w:r>
            <w:r w:rsidR="0014106D">
              <w:rPr>
                <w:noProof/>
                <w:webHidden/>
              </w:rPr>
              <w:fldChar w:fldCharType="begin"/>
            </w:r>
            <w:r w:rsidR="0014106D">
              <w:rPr>
                <w:noProof/>
                <w:webHidden/>
              </w:rPr>
              <w:instrText xml:space="preserve"> PAGEREF _Toc206072097 \h </w:instrText>
            </w:r>
            <w:r w:rsidR="0014106D">
              <w:rPr>
                <w:noProof/>
                <w:webHidden/>
              </w:rPr>
            </w:r>
            <w:r w:rsidR="0014106D">
              <w:rPr>
                <w:noProof/>
                <w:webHidden/>
              </w:rPr>
              <w:fldChar w:fldCharType="separate"/>
            </w:r>
            <w:r w:rsidR="0049567A">
              <w:rPr>
                <w:noProof/>
                <w:webHidden/>
              </w:rPr>
              <w:t>200</w:t>
            </w:r>
            <w:r w:rsidR="0014106D">
              <w:rPr>
                <w:noProof/>
                <w:webHidden/>
              </w:rPr>
              <w:fldChar w:fldCharType="end"/>
            </w:r>
          </w:hyperlink>
        </w:p>
        <w:p w14:paraId="1FFBC49A" w14:textId="488B7751" w:rsidR="0014106D" w:rsidRDefault="00D02CE4">
          <w:pPr>
            <w:pStyle w:val="TOC2"/>
            <w:tabs>
              <w:tab w:val="left" w:pos="1100"/>
              <w:tab w:val="right" w:leader="dot" w:pos="10810"/>
            </w:tabs>
            <w:rPr>
              <w:rFonts w:cstheme="minorBidi"/>
              <w:noProof/>
            </w:rPr>
          </w:pPr>
          <w:hyperlink r:id="rId196" w:anchor="_Toc206072098" w:history="1">
            <w:r w:rsidR="0014106D" w:rsidRPr="002B6EC7">
              <w:rPr>
                <w:rStyle w:val="Hyperlink"/>
                <w:noProof/>
                <w:lang w:bidi="en-US"/>
              </w:rPr>
              <w:t>7218</w:t>
            </w:r>
            <w:r w:rsidR="0014106D">
              <w:rPr>
                <w:rFonts w:cstheme="minorBidi"/>
                <w:noProof/>
              </w:rPr>
              <w:tab/>
            </w:r>
            <w:r w:rsidR="0014106D" w:rsidRPr="002B6EC7">
              <w:rPr>
                <w:rStyle w:val="Hyperlink"/>
                <w:noProof/>
                <w:lang w:bidi="en-US"/>
              </w:rPr>
              <w:t>Federal Grant Financial Management System</w:t>
            </w:r>
            <w:r w:rsidR="0014106D">
              <w:rPr>
                <w:noProof/>
                <w:webHidden/>
              </w:rPr>
              <w:tab/>
            </w:r>
            <w:r w:rsidR="0014106D">
              <w:rPr>
                <w:noProof/>
                <w:webHidden/>
              </w:rPr>
              <w:fldChar w:fldCharType="begin"/>
            </w:r>
            <w:r w:rsidR="0014106D">
              <w:rPr>
                <w:noProof/>
                <w:webHidden/>
              </w:rPr>
              <w:instrText xml:space="preserve"> PAGEREF _Toc206072098 \h </w:instrText>
            </w:r>
            <w:r w:rsidR="0014106D">
              <w:rPr>
                <w:noProof/>
                <w:webHidden/>
              </w:rPr>
            </w:r>
            <w:r w:rsidR="0014106D">
              <w:rPr>
                <w:noProof/>
                <w:webHidden/>
              </w:rPr>
              <w:fldChar w:fldCharType="separate"/>
            </w:r>
            <w:r w:rsidR="0049567A">
              <w:rPr>
                <w:noProof/>
                <w:webHidden/>
              </w:rPr>
              <w:t>201</w:t>
            </w:r>
            <w:r w:rsidR="0014106D">
              <w:rPr>
                <w:noProof/>
                <w:webHidden/>
              </w:rPr>
              <w:fldChar w:fldCharType="end"/>
            </w:r>
          </w:hyperlink>
        </w:p>
        <w:p w14:paraId="18B21559" w14:textId="427295E2" w:rsidR="0014106D" w:rsidRDefault="00D02CE4">
          <w:pPr>
            <w:pStyle w:val="TOC3"/>
            <w:tabs>
              <w:tab w:val="left" w:pos="1320"/>
              <w:tab w:val="right" w:leader="dot" w:pos="10810"/>
            </w:tabs>
            <w:rPr>
              <w:rFonts w:cstheme="minorBidi"/>
              <w:noProof/>
            </w:rPr>
          </w:pPr>
          <w:hyperlink r:id="rId197" w:anchor="_Toc206072099" w:history="1">
            <w:r w:rsidR="0014106D" w:rsidRPr="002B6EC7">
              <w:rPr>
                <w:rStyle w:val="Hyperlink"/>
                <w:noProof/>
                <w:lang w:bidi="en-US"/>
              </w:rPr>
              <w:t>7218.1</w:t>
            </w:r>
            <w:r w:rsidR="0014106D">
              <w:rPr>
                <w:rFonts w:cstheme="minorBidi"/>
                <w:noProof/>
              </w:rPr>
              <w:tab/>
            </w:r>
            <w:r w:rsidR="0014106D" w:rsidRPr="002B6EC7">
              <w:rPr>
                <w:rStyle w:val="Hyperlink"/>
                <w:noProof/>
                <w:lang w:bidi="en-US"/>
              </w:rPr>
              <w:t>Idaho Financial Reporting Management System (IFARMS)</w:t>
            </w:r>
            <w:r w:rsidR="0014106D">
              <w:rPr>
                <w:noProof/>
                <w:webHidden/>
              </w:rPr>
              <w:tab/>
            </w:r>
            <w:r w:rsidR="0014106D">
              <w:rPr>
                <w:noProof/>
                <w:webHidden/>
              </w:rPr>
              <w:fldChar w:fldCharType="begin"/>
            </w:r>
            <w:r w:rsidR="0014106D">
              <w:rPr>
                <w:noProof/>
                <w:webHidden/>
              </w:rPr>
              <w:instrText xml:space="preserve"> PAGEREF _Toc206072099 \h </w:instrText>
            </w:r>
            <w:r w:rsidR="0014106D">
              <w:rPr>
                <w:noProof/>
                <w:webHidden/>
              </w:rPr>
            </w:r>
            <w:r w:rsidR="0014106D">
              <w:rPr>
                <w:noProof/>
                <w:webHidden/>
              </w:rPr>
              <w:fldChar w:fldCharType="separate"/>
            </w:r>
            <w:r w:rsidR="0049567A">
              <w:rPr>
                <w:noProof/>
                <w:webHidden/>
              </w:rPr>
              <w:t>201</w:t>
            </w:r>
            <w:r w:rsidR="0014106D">
              <w:rPr>
                <w:noProof/>
                <w:webHidden/>
              </w:rPr>
              <w:fldChar w:fldCharType="end"/>
            </w:r>
          </w:hyperlink>
        </w:p>
        <w:p w14:paraId="02E9C32A" w14:textId="58BA882A" w:rsidR="0014106D" w:rsidRDefault="00D02CE4">
          <w:pPr>
            <w:pStyle w:val="TOC3"/>
            <w:tabs>
              <w:tab w:val="left" w:pos="1320"/>
              <w:tab w:val="right" w:leader="dot" w:pos="10810"/>
            </w:tabs>
            <w:rPr>
              <w:rFonts w:cstheme="minorBidi"/>
              <w:noProof/>
            </w:rPr>
          </w:pPr>
          <w:hyperlink r:id="rId198" w:anchor="_Toc206072100" w:history="1">
            <w:r w:rsidR="0014106D" w:rsidRPr="002B6EC7">
              <w:rPr>
                <w:rStyle w:val="Hyperlink"/>
                <w:noProof/>
                <w:lang w:bidi="en-US"/>
              </w:rPr>
              <w:t>7218.2</w:t>
            </w:r>
            <w:r w:rsidR="0014106D">
              <w:rPr>
                <w:rFonts w:cstheme="minorBidi"/>
                <w:noProof/>
              </w:rPr>
              <w:tab/>
            </w:r>
            <w:r w:rsidR="0014106D" w:rsidRPr="002B6EC7">
              <w:rPr>
                <w:rStyle w:val="Hyperlink"/>
                <w:noProof/>
                <w:lang w:bidi="en-US"/>
              </w:rPr>
              <w:t>Financial Management Standards</w:t>
            </w:r>
            <w:r w:rsidR="0014106D">
              <w:rPr>
                <w:noProof/>
                <w:webHidden/>
              </w:rPr>
              <w:tab/>
            </w:r>
            <w:r w:rsidR="0014106D">
              <w:rPr>
                <w:noProof/>
                <w:webHidden/>
              </w:rPr>
              <w:fldChar w:fldCharType="begin"/>
            </w:r>
            <w:r w:rsidR="0014106D">
              <w:rPr>
                <w:noProof/>
                <w:webHidden/>
              </w:rPr>
              <w:instrText xml:space="preserve"> PAGEREF _Toc206072100 \h </w:instrText>
            </w:r>
            <w:r w:rsidR="0014106D">
              <w:rPr>
                <w:noProof/>
                <w:webHidden/>
              </w:rPr>
            </w:r>
            <w:r w:rsidR="0014106D">
              <w:rPr>
                <w:noProof/>
                <w:webHidden/>
              </w:rPr>
              <w:fldChar w:fldCharType="separate"/>
            </w:r>
            <w:r w:rsidR="0049567A">
              <w:rPr>
                <w:noProof/>
                <w:webHidden/>
              </w:rPr>
              <w:t>202</w:t>
            </w:r>
            <w:r w:rsidR="0014106D">
              <w:rPr>
                <w:noProof/>
                <w:webHidden/>
              </w:rPr>
              <w:fldChar w:fldCharType="end"/>
            </w:r>
          </w:hyperlink>
        </w:p>
        <w:p w14:paraId="5CF0CED7" w14:textId="6076A2DB" w:rsidR="0014106D" w:rsidRDefault="00D02CE4">
          <w:pPr>
            <w:pStyle w:val="TOC3"/>
            <w:tabs>
              <w:tab w:val="left" w:pos="1320"/>
              <w:tab w:val="right" w:leader="dot" w:pos="10810"/>
            </w:tabs>
            <w:rPr>
              <w:rFonts w:cstheme="minorBidi"/>
              <w:noProof/>
            </w:rPr>
          </w:pPr>
          <w:hyperlink r:id="rId199" w:anchor="_Toc206072101" w:history="1">
            <w:r w:rsidR="0014106D" w:rsidRPr="002B6EC7">
              <w:rPr>
                <w:rStyle w:val="Hyperlink"/>
                <w:noProof/>
                <w:lang w:bidi="en-US"/>
              </w:rPr>
              <w:t>7218.3</w:t>
            </w:r>
            <w:r w:rsidR="0014106D">
              <w:rPr>
                <w:rFonts w:cstheme="minorBidi"/>
                <w:noProof/>
              </w:rPr>
              <w:tab/>
            </w:r>
            <w:r w:rsidR="0014106D" w:rsidRPr="002B6EC7">
              <w:rPr>
                <w:rStyle w:val="Hyperlink"/>
                <w:noProof/>
                <w:lang w:bidi="en-US"/>
              </w:rPr>
              <w:t>Overview of the Financial Management/Accounting System</w:t>
            </w:r>
            <w:r w:rsidR="0014106D">
              <w:rPr>
                <w:noProof/>
                <w:webHidden/>
              </w:rPr>
              <w:tab/>
            </w:r>
            <w:r w:rsidR="0014106D">
              <w:rPr>
                <w:noProof/>
                <w:webHidden/>
              </w:rPr>
              <w:fldChar w:fldCharType="begin"/>
            </w:r>
            <w:r w:rsidR="0014106D">
              <w:rPr>
                <w:noProof/>
                <w:webHidden/>
              </w:rPr>
              <w:instrText xml:space="preserve"> PAGEREF _Toc206072101 \h </w:instrText>
            </w:r>
            <w:r w:rsidR="0014106D">
              <w:rPr>
                <w:noProof/>
                <w:webHidden/>
              </w:rPr>
            </w:r>
            <w:r w:rsidR="0014106D">
              <w:rPr>
                <w:noProof/>
                <w:webHidden/>
              </w:rPr>
              <w:fldChar w:fldCharType="separate"/>
            </w:r>
            <w:r w:rsidR="0049567A">
              <w:rPr>
                <w:noProof/>
                <w:webHidden/>
              </w:rPr>
              <w:t>203</w:t>
            </w:r>
            <w:r w:rsidR="0014106D">
              <w:rPr>
                <w:noProof/>
                <w:webHidden/>
              </w:rPr>
              <w:fldChar w:fldCharType="end"/>
            </w:r>
          </w:hyperlink>
        </w:p>
        <w:p w14:paraId="1D3BEADF" w14:textId="204224A7" w:rsidR="0014106D" w:rsidRDefault="00D02CE4">
          <w:pPr>
            <w:pStyle w:val="TOC2"/>
            <w:tabs>
              <w:tab w:val="right" w:leader="dot" w:pos="10810"/>
            </w:tabs>
            <w:rPr>
              <w:rFonts w:cstheme="minorBidi"/>
              <w:noProof/>
            </w:rPr>
          </w:pPr>
          <w:hyperlink r:id="rId200" w:anchor="_Toc206072102" w:history="1">
            <w:r w:rsidR="0014106D" w:rsidRPr="002B6EC7">
              <w:rPr>
                <w:rStyle w:val="Hyperlink"/>
                <w:noProof/>
                <w:lang w:bidi="en-US"/>
              </w:rPr>
              <w:t>7235  Fiscal Accountability and IDEA Part B Funds</w:t>
            </w:r>
            <w:r w:rsidR="0014106D">
              <w:rPr>
                <w:noProof/>
                <w:webHidden/>
              </w:rPr>
              <w:tab/>
            </w:r>
            <w:r w:rsidR="0014106D">
              <w:rPr>
                <w:noProof/>
                <w:webHidden/>
              </w:rPr>
              <w:fldChar w:fldCharType="begin"/>
            </w:r>
            <w:r w:rsidR="0014106D">
              <w:rPr>
                <w:noProof/>
                <w:webHidden/>
              </w:rPr>
              <w:instrText xml:space="preserve"> PAGEREF _Toc206072102 \h </w:instrText>
            </w:r>
            <w:r w:rsidR="0014106D">
              <w:rPr>
                <w:noProof/>
                <w:webHidden/>
              </w:rPr>
            </w:r>
            <w:r w:rsidR="0014106D">
              <w:rPr>
                <w:noProof/>
                <w:webHidden/>
              </w:rPr>
              <w:fldChar w:fldCharType="separate"/>
            </w:r>
            <w:r w:rsidR="0049567A">
              <w:rPr>
                <w:noProof/>
                <w:webHidden/>
              </w:rPr>
              <w:t>206</w:t>
            </w:r>
            <w:r w:rsidR="0014106D">
              <w:rPr>
                <w:noProof/>
                <w:webHidden/>
              </w:rPr>
              <w:fldChar w:fldCharType="end"/>
            </w:r>
          </w:hyperlink>
        </w:p>
        <w:p w14:paraId="1EAE328C" w14:textId="7B343B3C" w:rsidR="0014106D" w:rsidRDefault="00D02CE4">
          <w:pPr>
            <w:pStyle w:val="TOC3"/>
            <w:tabs>
              <w:tab w:val="left" w:pos="1320"/>
              <w:tab w:val="right" w:leader="dot" w:pos="10810"/>
            </w:tabs>
            <w:rPr>
              <w:rFonts w:cstheme="minorBidi"/>
              <w:noProof/>
            </w:rPr>
          </w:pPr>
          <w:hyperlink r:id="rId201" w:anchor="_Toc206072103" w:history="1">
            <w:r w:rsidR="0014106D" w:rsidRPr="002B6EC7">
              <w:rPr>
                <w:rStyle w:val="Hyperlink"/>
                <w:noProof/>
                <w:lang w:bidi="en-US"/>
              </w:rPr>
              <w:t>7235.1</w:t>
            </w:r>
            <w:r w:rsidR="0014106D">
              <w:rPr>
                <w:rFonts w:cstheme="minorBidi"/>
                <w:noProof/>
              </w:rPr>
              <w:tab/>
            </w:r>
            <w:r w:rsidR="0014106D" w:rsidRPr="002B6EC7">
              <w:rPr>
                <w:rStyle w:val="Hyperlink"/>
                <w:noProof/>
                <w:lang w:bidi="en-US"/>
              </w:rPr>
              <w:t>Use of IDEA Part B Funds</w:t>
            </w:r>
            <w:r w:rsidR="0014106D">
              <w:rPr>
                <w:noProof/>
                <w:webHidden/>
              </w:rPr>
              <w:tab/>
            </w:r>
            <w:r w:rsidR="0014106D">
              <w:rPr>
                <w:noProof/>
                <w:webHidden/>
              </w:rPr>
              <w:fldChar w:fldCharType="begin"/>
            </w:r>
            <w:r w:rsidR="0014106D">
              <w:rPr>
                <w:noProof/>
                <w:webHidden/>
              </w:rPr>
              <w:instrText xml:space="preserve"> PAGEREF _Toc206072103 \h </w:instrText>
            </w:r>
            <w:r w:rsidR="0014106D">
              <w:rPr>
                <w:noProof/>
                <w:webHidden/>
              </w:rPr>
            </w:r>
            <w:r w:rsidR="0014106D">
              <w:rPr>
                <w:noProof/>
                <w:webHidden/>
              </w:rPr>
              <w:fldChar w:fldCharType="separate"/>
            </w:r>
            <w:r w:rsidR="0049567A">
              <w:rPr>
                <w:noProof/>
                <w:webHidden/>
              </w:rPr>
              <w:t>206</w:t>
            </w:r>
            <w:r w:rsidR="0014106D">
              <w:rPr>
                <w:noProof/>
                <w:webHidden/>
              </w:rPr>
              <w:fldChar w:fldCharType="end"/>
            </w:r>
          </w:hyperlink>
        </w:p>
        <w:p w14:paraId="1BD5EDEB" w14:textId="6A9D9064" w:rsidR="0014106D" w:rsidRDefault="00D02CE4">
          <w:pPr>
            <w:pStyle w:val="TOC3"/>
            <w:tabs>
              <w:tab w:val="left" w:pos="1320"/>
              <w:tab w:val="right" w:leader="dot" w:pos="10810"/>
            </w:tabs>
            <w:rPr>
              <w:rFonts w:cstheme="minorBidi"/>
              <w:noProof/>
            </w:rPr>
          </w:pPr>
          <w:hyperlink r:id="rId202" w:anchor="_Toc206072104" w:history="1">
            <w:r w:rsidR="0014106D" w:rsidRPr="002B6EC7">
              <w:rPr>
                <w:rStyle w:val="Hyperlink"/>
                <w:noProof/>
                <w:lang w:bidi="en-US"/>
              </w:rPr>
              <w:t>7235.2</w:t>
            </w:r>
            <w:r w:rsidR="0014106D">
              <w:rPr>
                <w:rFonts w:cstheme="minorBidi"/>
                <w:noProof/>
              </w:rPr>
              <w:tab/>
            </w:r>
            <w:r w:rsidR="0014106D" w:rsidRPr="002B6EC7">
              <w:rPr>
                <w:rStyle w:val="Hyperlink"/>
                <w:noProof/>
                <w:lang w:bidi="en-US"/>
              </w:rPr>
              <w:t>Time and Effort Reporting</w:t>
            </w:r>
            <w:r w:rsidR="0014106D">
              <w:rPr>
                <w:noProof/>
                <w:webHidden/>
              </w:rPr>
              <w:tab/>
            </w:r>
            <w:r w:rsidR="0014106D">
              <w:rPr>
                <w:noProof/>
                <w:webHidden/>
              </w:rPr>
              <w:fldChar w:fldCharType="begin"/>
            </w:r>
            <w:r w:rsidR="0014106D">
              <w:rPr>
                <w:noProof/>
                <w:webHidden/>
              </w:rPr>
              <w:instrText xml:space="preserve"> PAGEREF _Toc206072104 \h </w:instrText>
            </w:r>
            <w:r w:rsidR="0014106D">
              <w:rPr>
                <w:noProof/>
                <w:webHidden/>
              </w:rPr>
            </w:r>
            <w:r w:rsidR="0014106D">
              <w:rPr>
                <w:noProof/>
                <w:webHidden/>
              </w:rPr>
              <w:fldChar w:fldCharType="separate"/>
            </w:r>
            <w:r w:rsidR="0049567A">
              <w:rPr>
                <w:noProof/>
                <w:webHidden/>
              </w:rPr>
              <w:t>207</w:t>
            </w:r>
            <w:r w:rsidR="0014106D">
              <w:rPr>
                <w:noProof/>
                <w:webHidden/>
              </w:rPr>
              <w:fldChar w:fldCharType="end"/>
            </w:r>
          </w:hyperlink>
        </w:p>
        <w:p w14:paraId="791507AA" w14:textId="0C3B4F2F" w:rsidR="0014106D" w:rsidRDefault="00D02CE4">
          <w:pPr>
            <w:pStyle w:val="TOC3"/>
            <w:tabs>
              <w:tab w:val="left" w:pos="1320"/>
              <w:tab w:val="right" w:leader="dot" w:pos="10810"/>
            </w:tabs>
            <w:rPr>
              <w:rFonts w:cstheme="minorBidi"/>
              <w:noProof/>
            </w:rPr>
          </w:pPr>
          <w:hyperlink r:id="rId203" w:anchor="_Toc206072105" w:history="1">
            <w:r w:rsidR="0014106D" w:rsidRPr="002B6EC7">
              <w:rPr>
                <w:rStyle w:val="Hyperlink"/>
                <w:noProof/>
                <w:lang w:bidi="en-US"/>
              </w:rPr>
              <w:t>7235.3</w:t>
            </w:r>
            <w:r w:rsidR="0014106D">
              <w:rPr>
                <w:rFonts w:cstheme="minorBidi"/>
                <w:noProof/>
              </w:rPr>
              <w:tab/>
            </w:r>
            <w:r w:rsidR="0014106D" w:rsidRPr="002B6EC7">
              <w:rPr>
                <w:rStyle w:val="Hyperlink"/>
                <w:noProof/>
                <w:lang w:bidi="en-US"/>
              </w:rPr>
              <w:t>Maintenance of Effort</w:t>
            </w:r>
            <w:r w:rsidR="0014106D">
              <w:rPr>
                <w:noProof/>
                <w:webHidden/>
              </w:rPr>
              <w:tab/>
            </w:r>
            <w:r w:rsidR="0014106D">
              <w:rPr>
                <w:noProof/>
                <w:webHidden/>
              </w:rPr>
              <w:fldChar w:fldCharType="begin"/>
            </w:r>
            <w:r w:rsidR="0014106D">
              <w:rPr>
                <w:noProof/>
                <w:webHidden/>
              </w:rPr>
              <w:instrText xml:space="preserve"> PAGEREF _Toc206072105 \h </w:instrText>
            </w:r>
            <w:r w:rsidR="0014106D">
              <w:rPr>
                <w:noProof/>
                <w:webHidden/>
              </w:rPr>
            </w:r>
            <w:r w:rsidR="0014106D">
              <w:rPr>
                <w:noProof/>
                <w:webHidden/>
              </w:rPr>
              <w:fldChar w:fldCharType="separate"/>
            </w:r>
            <w:r w:rsidR="0049567A">
              <w:rPr>
                <w:noProof/>
                <w:webHidden/>
              </w:rPr>
              <w:t>207</w:t>
            </w:r>
            <w:r w:rsidR="0014106D">
              <w:rPr>
                <w:noProof/>
                <w:webHidden/>
              </w:rPr>
              <w:fldChar w:fldCharType="end"/>
            </w:r>
          </w:hyperlink>
        </w:p>
        <w:p w14:paraId="36D406E9" w14:textId="45D29232" w:rsidR="0014106D" w:rsidRDefault="00D02CE4">
          <w:pPr>
            <w:pStyle w:val="TOC3"/>
            <w:tabs>
              <w:tab w:val="left" w:pos="1320"/>
              <w:tab w:val="right" w:leader="dot" w:pos="10810"/>
            </w:tabs>
            <w:rPr>
              <w:rFonts w:cstheme="minorBidi"/>
              <w:noProof/>
            </w:rPr>
          </w:pPr>
          <w:hyperlink r:id="rId204" w:anchor="_Toc206072106" w:history="1">
            <w:r w:rsidR="0014106D" w:rsidRPr="002B6EC7">
              <w:rPr>
                <w:rStyle w:val="Hyperlink"/>
                <w:noProof/>
                <w:lang w:bidi="en-US"/>
              </w:rPr>
              <w:t>7235.4</w:t>
            </w:r>
            <w:r w:rsidR="0014106D">
              <w:rPr>
                <w:rFonts w:cstheme="minorBidi"/>
                <w:noProof/>
              </w:rPr>
              <w:tab/>
            </w:r>
            <w:r w:rsidR="0014106D" w:rsidRPr="002B6EC7">
              <w:rPr>
                <w:rStyle w:val="Hyperlink"/>
                <w:noProof/>
                <w:lang w:bidi="en-US"/>
              </w:rPr>
              <w:t>Parentally-Placed Private School Children</w:t>
            </w:r>
            <w:r w:rsidR="0014106D">
              <w:rPr>
                <w:noProof/>
                <w:webHidden/>
              </w:rPr>
              <w:tab/>
            </w:r>
            <w:r w:rsidR="0014106D">
              <w:rPr>
                <w:noProof/>
                <w:webHidden/>
              </w:rPr>
              <w:fldChar w:fldCharType="begin"/>
            </w:r>
            <w:r w:rsidR="0014106D">
              <w:rPr>
                <w:noProof/>
                <w:webHidden/>
              </w:rPr>
              <w:instrText xml:space="preserve"> PAGEREF _Toc206072106 \h </w:instrText>
            </w:r>
            <w:r w:rsidR="0014106D">
              <w:rPr>
                <w:noProof/>
                <w:webHidden/>
              </w:rPr>
            </w:r>
            <w:r w:rsidR="0014106D">
              <w:rPr>
                <w:noProof/>
                <w:webHidden/>
              </w:rPr>
              <w:fldChar w:fldCharType="separate"/>
            </w:r>
            <w:r w:rsidR="0049567A">
              <w:rPr>
                <w:noProof/>
                <w:webHidden/>
              </w:rPr>
              <w:t>207</w:t>
            </w:r>
            <w:r w:rsidR="0014106D">
              <w:rPr>
                <w:noProof/>
                <w:webHidden/>
              </w:rPr>
              <w:fldChar w:fldCharType="end"/>
            </w:r>
          </w:hyperlink>
        </w:p>
        <w:p w14:paraId="7F19DFBF" w14:textId="23E72EAA" w:rsidR="0014106D" w:rsidRDefault="00D02CE4">
          <w:pPr>
            <w:pStyle w:val="TOC3"/>
            <w:tabs>
              <w:tab w:val="left" w:pos="1320"/>
              <w:tab w:val="right" w:leader="dot" w:pos="10810"/>
            </w:tabs>
            <w:rPr>
              <w:rFonts w:cstheme="minorBidi"/>
              <w:noProof/>
            </w:rPr>
          </w:pPr>
          <w:hyperlink r:id="rId205" w:anchor="_Toc206072107" w:history="1">
            <w:r w:rsidR="0014106D" w:rsidRPr="002B6EC7">
              <w:rPr>
                <w:rStyle w:val="Hyperlink"/>
                <w:noProof/>
                <w:lang w:bidi="en-US"/>
              </w:rPr>
              <w:t>7235.5</w:t>
            </w:r>
            <w:r w:rsidR="0014106D">
              <w:rPr>
                <w:rFonts w:cstheme="minorBidi"/>
                <w:noProof/>
              </w:rPr>
              <w:tab/>
            </w:r>
            <w:r w:rsidR="0014106D" w:rsidRPr="002B6EC7">
              <w:rPr>
                <w:rStyle w:val="Hyperlink"/>
                <w:noProof/>
                <w:lang w:bidi="en-US"/>
              </w:rPr>
              <w:t>Property Procurement and Tracking</w:t>
            </w:r>
            <w:r w:rsidR="0014106D">
              <w:rPr>
                <w:noProof/>
                <w:webHidden/>
              </w:rPr>
              <w:tab/>
            </w:r>
            <w:r w:rsidR="0014106D">
              <w:rPr>
                <w:noProof/>
                <w:webHidden/>
              </w:rPr>
              <w:fldChar w:fldCharType="begin"/>
            </w:r>
            <w:r w:rsidR="0014106D">
              <w:rPr>
                <w:noProof/>
                <w:webHidden/>
              </w:rPr>
              <w:instrText xml:space="preserve"> PAGEREF _Toc206072107 \h </w:instrText>
            </w:r>
            <w:r w:rsidR="0014106D">
              <w:rPr>
                <w:noProof/>
                <w:webHidden/>
              </w:rPr>
            </w:r>
            <w:r w:rsidR="0014106D">
              <w:rPr>
                <w:noProof/>
                <w:webHidden/>
              </w:rPr>
              <w:fldChar w:fldCharType="separate"/>
            </w:r>
            <w:r w:rsidR="0049567A">
              <w:rPr>
                <w:noProof/>
                <w:webHidden/>
              </w:rPr>
              <w:t>208</w:t>
            </w:r>
            <w:r w:rsidR="0014106D">
              <w:rPr>
                <w:noProof/>
                <w:webHidden/>
              </w:rPr>
              <w:fldChar w:fldCharType="end"/>
            </w:r>
          </w:hyperlink>
        </w:p>
        <w:p w14:paraId="1EA9B10D" w14:textId="66D1E007" w:rsidR="0014106D" w:rsidRDefault="00D02CE4">
          <w:pPr>
            <w:pStyle w:val="TOC2"/>
            <w:tabs>
              <w:tab w:val="right" w:leader="dot" w:pos="10810"/>
            </w:tabs>
            <w:rPr>
              <w:rFonts w:cstheme="minorBidi"/>
              <w:noProof/>
            </w:rPr>
          </w:pPr>
          <w:hyperlink r:id="rId206" w:anchor="_Toc206072108" w:history="1">
            <w:r w:rsidR="0014106D" w:rsidRPr="002B6EC7">
              <w:rPr>
                <w:rStyle w:val="Hyperlink"/>
                <w:noProof/>
                <w:lang w:bidi="en-US"/>
              </w:rPr>
              <w:t>7237  Retention of Records Relating to Federal Grants</w:t>
            </w:r>
            <w:r w:rsidR="0014106D">
              <w:rPr>
                <w:noProof/>
                <w:webHidden/>
              </w:rPr>
              <w:tab/>
            </w:r>
            <w:r w:rsidR="0014106D">
              <w:rPr>
                <w:noProof/>
                <w:webHidden/>
              </w:rPr>
              <w:fldChar w:fldCharType="begin"/>
            </w:r>
            <w:r w:rsidR="0014106D">
              <w:rPr>
                <w:noProof/>
                <w:webHidden/>
              </w:rPr>
              <w:instrText xml:space="preserve"> PAGEREF _Toc206072108 \h </w:instrText>
            </w:r>
            <w:r w:rsidR="0014106D">
              <w:rPr>
                <w:noProof/>
                <w:webHidden/>
              </w:rPr>
            </w:r>
            <w:r w:rsidR="0014106D">
              <w:rPr>
                <w:noProof/>
                <w:webHidden/>
              </w:rPr>
              <w:fldChar w:fldCharType="separate"/>
            </w:r>
            <w:r w:rsidR="0049567A">
              <w:rPr>
                <w:noProof/>
                <w:webHidden/>
              </w:rPr>
              <w:t>210</w:t>
            </w:r>
            <w:r w:rsidR="0014106D">
              <w:rPr>
                <w:noProof/>
                <w:webHidden/>
              </w:rPr>
              <w:fldChar w:fldCharType="end"/>
            </w:r>
          </w:hyperlink>
        </w:p>
        <w:p w14:paraId="6EFA1391" w14:textId="6DB07560" w:rsidR="0014106D" w:rsidRDefault="00D02CE4">
          <w:pPr>
            <w:pStyle w:val="TOC2"/>
            <w:tabs>
              <w:tab w:val="left" w:pos="1100"/>
              <w:tab w:val="right" w:leader="dot" w:pos="10810"/>
            </w:tabs>
            <w:rPr>
              <w:rFonts w:cstheme="minorBidi"/>
              <w:noProof/>
            </w:rPr>
          </w:pPr>
          <w:hyperlink r:id="rId207" w:anchor="_Toc206072109" w:history="1">
            <w:r w:rsidR="0014106D" w:rsidRPr="002B6EC7">
              <w:rPr>
                <w:rStyle w:val="Hyperlink"/>
                <w:noProof/>
                <w:lang w:bidi="en-US"/>
              </w:rPr>
              <w:t>7320</w:t>
            </w:r>
            <w:r w:rsidR="0014106D">
              <w:rPr>
                <w:rFonts w:cstheme="minorBidi"/>
                <w:noProof/>
              </w:rPr>
              <w:tab/>
            </w:r>
            <w:r w:rsidR="0014106D" w:rsidRPr="002B6EC7">
              <w:rPr>
                <w:rStyle w:val="Hyperlink"/>
                <w:noProof/>
                <w:lang w:bidi="en-US"/>
              </w:rPr>
              <w:t>Allowable Uses for Grant Funds</w:t>
            </w:r>
            <w:r w:rsidR="0014106D">
              <w:rPr>
                <w:noProof/>
                <w:webHidden/>
              </w:rPr>
              <w:tab/>
            </w:r>
            <w:r w:rsidR="0014106D">
              <w:rPr>
                <w:noProof/>
                <w:webHidden/>
              </w:rPr>
              <w:fldChar w:fldCharType="begin"/>
            </w:r>
            <w:r w:rsidR="0014106D">
              <w:rPr>
                <w:noProof/>
                <w:webHidden/>
              </w:rPr>
              <w:instrText xml:space="preserve"> PAGEREF _Toc206072109 \h </w:instrText>
            </w:r>
            <w:r w:rsidR="0014106D">
              <w:rPr>
                <w:noProof/>
                <w:webHidden/>
              </w:rPr>
            </w:r>
            <w:r w:rsidR="0014106D">
              <w:rPr>
                <w:noProof/>
                <w:webHidden/>
              </w:rPr>
              <w:fldChar w:fldCharType="separate"/>
            </w:r>
            <w:r w:rsidR="0049567A">
              <w:rPr>
                <w:noProof/>
                <w:webHidden/>
              </w:rPr>
              <w:t>212</w:t>
            </w:r>
            <w:r w:rsidR="0014106D">
              <w:rPr>
                <w:noProof/>
                <w:webHidden/>
              </w:rPr>
              <w:fldChar w:fldCharType="end"/>
            </w:r>
          </w:hyperlink>
        </w:p>
        <w:p w14:paraId="0ACD8556" w14:textId="1D5C4922" w:rsidR="0014106D" w:rsidRDefault="00D02CE4">
          <w:pPr>
            <w:pStyle w:val="TOC2"/>
            <w:tabs>
              <w:tab w:val="left" w:pos="1100"/>
              <w:tab w:val="right" w:leader="dot" w:pos="10810"/>
            </w:tabs>
            <w:rPr>
              <w:rFonts w:cstheme="minorBidi"/>
              <w:noProof/>
            </w:rPr>
          </w:pPr>
          <w:hyperlink r:id="rId208" w:anchor="_Toc206072110" w:history="1">
            <w:r w:rsidR="0014106D" w:rsidRPr="002B6EC7">
              <w:rPr>
                <w:rStyle w:val="Hyperlink"/>
                <w:noProof/>
                <w:lang w:bidi="en-US"/>
              </w:rPr>
              <w:t>7450</w:t>
            </w:r>
            <w:r w:rsidR="0014106D">
              <w:rPr>
                <w:rFonts w:cstheme="minorBidi"/>
                <w:noProof/>
              </w:rPr>
              <w:tab/>
            </w:r>
            <w:r w:rsidR="0014106D" w:rsidRPr="002B6EC7">
              <w:rPr>
                <w:rStyle w:val="Hyperlink"/>
                <w:noProof/>
                <w:lang w:bidi="en-US"/>
              </w:rPr>
              <w:t>Federal Cash Management Policy</w:t>
            </w:r>
            <w:r w:rsidR="0014106D">
              <w:rPr>
                <w:noProof/>
                <w:webHidden/>
              </w:rPr>
              <w:tab/>
            </w:r>
            <w:r w:rsidR="0014106D">
              <w:rPr>
                <w:noProof/>
                <w:webHidden/>
              </w:rPr>
              <w:fldChar w:fldCharType="begin"/>
            </w:r>
            <w:r w:rsidR="0014106D">
              <w:rPr>
                <w:noProof/>
                <w:webHidden/>
              </w:rPr>
              <w:instrText xml:space="preserve"> PAGEREF _Toc206072110 \h </w:instrText>
            </w:r>
            <w:r w:rsidR="0014106D">
              <w:rPr>
                <w:noProof/>
                <w:webHidden/>
              </w:rPr>
            </w:r>
            <w:r w:rsidR="0014106D">
              <w:rPr>
                <w:noProof/>
                <w:webHidden/>
              </w:rPr>
              <w:fldChar w:fldCharType="separate"/>
            </w:r>
            <w:r w:rsidR="0049567A">
              <w:rPr>
                <w:noProof/>
                <w:webHidden/>
              </w:rPr>
              <w:t>219</w:t>
            </w:r>
            <w:r w:rsidR="0014106D">
              <w:rPr>
                <w:noProof/>
                <w:webHidden/>
              </w:rPr>
              <w:fldChar w:fldCharType="end"/>
            </w:r>
          </w:hyperlink>
        </w:p>
        <w:p w14:paraId="0980D7D6" w14:textId="14A751BF" w:rsidR="0014106D" w:rsidRDefault="00D02CE4">
          <w:pPr>
            <w:pStyle w:val="TOC2"/>
            <w:tabs>
              <w:tab w:val="left" w:pos="1100"/>
              <w:tab w:val="right" w:leader="dot" w:pos="10810"/>
            </w:tabs>
            <w:rPr>
              <w:rFonts w:cstheme="minorBidi"/>
              <w:noProof/>
            </w:rPr>
          </w:pPr>
          <w:hyperlink r:id="rId209" w:anchor="_Toc206072111" w:history="1">
            <w:r w:rsidR="0014106D" w:rsidRPr="002B6EC7">
              <w:rPr>
                <w:rStyle w:val="Hyperlink"/>
                <w:noProof/>
                <w:lang w:bidi="en-US"/>
              </w:rPr>
              <w:t>7400</w:t>
            </w:r>
            <w:r w:rsidR="0014106D">
              <w:rPr>
                <w:rFonts w:cstheme="minorBidi"/>
                <w:noProof/>
              </w:rPr>
              <w:tab/>
            </w:r>
            <w:r w:rsidR="0014106D" w:rsidRPr="002B6EC7">
              <w:rPr>
                <w:rStyle w:val="Hyperlink"/>
                <w:noProof/>
                <w:lang w:bidi="en-US"/>
              </w:rPr>
              <w:t>Procurement Management System</w:t>
            </w:r>
            <w:r w:rsidR="0014106D">
              <w:rPr>
                <w:noProof/>
                <w:webHidden/>
              </w:rPr>
              <w:tab/>
            </w:r>
            <w:r w:rsidR="0014106D">
              <w:rPr>
                <w:noProof/>
                <w:webHidden/>
              </w:rPr>
              <w:fldChar w:fldCharType="begin"/>
            </w:r>
            <w:r w:rsidR="0014106D">
              <w:rPr>
                <w:noProof/>
                <w:webHidden/>
              </w:rPr>
              <w:instrText xml:space="preserve"> PAGEREF _Toc206072111 \h </w:instrText>
            </w:r>
            <w:r w:rsidR="0014106D">
              <w:rPr>
                <w:noProof/>
                <w:webHidden/>
              </w:rPr>
            </w:r>
            <w:r w:rsidR="0014106D">
              <w:rPr>
                <w:noProof/>
                <w:webHidden/>
              </w:rPr>
              <w:fldChar w:fldCharType="separate"/>
            </w:r>
            <w:r w:rsidR="0049567A">
              <w:rPr>
                <w:noProof/>
                <w:webHidden/>
              </w:rPr>
              <w:t>220</w:t>
            </w:r>
            <w:r w:rsidR="0014106D">
              <w:rPr>
                <w:noProof/>
                <w:webHidden/>
              </w:rPr>
              <w:fldChar w:fldCharType="end"/>
            </w:r>
          </w:hyperlink>
        </w:p>
        <w:p w14:paraId="2EE4EAEF" w14:textId="5069A174" w:rsidR="0014106D" w:rsidRDefault="00D02CE4">
          <w:pPr>
            <w:pStyle w:val="TOC2"/>
            <w:tabs>
              <w:tab w:val="left" w:pos="1100"/>
              <w:tab w:val="right" w:leader="dot" w:pos="10810"/>
            </w:tabs>
            <w:rPr>
              <w:rFonts w:cstheme="minorBidi"/>
              <w:noProof/>
            </w:rPr>
          </w:pPr>
          <w:hyperlink r:id="rId210" w:anchor="_Toc206072112" w:history="1">
            <w:r w:rsidR="0014106D" w:rsidRPr="002B6EC7">
              <w:rPr>
                <w:rStyle w:val="Hyperlink"/>
                <w:noProof/>
                <w:lang w:bidi="en-US"/>
              </w:rPr>
              <w:t>7270</w:t>
            </w:r>
            <w:r w:rsidR="0014106D">
              <w:rPr>
                <w:rFonts w:cstheme="minorBidi"/>
                <w:noProof/>
              </w:rPr>
              <w:tab/>
            </w:r>
            <w:r w:rsidR="0014106D" w:rsidRPr="002B6EC7">
              <w:rPr>
                <w:rStyle w:val="Hyperlink"/>
                <w:noProof/>
                <w:lang w:bidi="en-US"/>
              </w:rPr>
              <w:t>Property Records</w:t>
            </w:r>
            <w:r w:rsidR="0014106D">
              <w:rPr>
                <w:noProof/>
                <w:webHidden/>
              </w:rPr>
              <w:tab/>
            </w:r>
            <w:r w:rsidR="0014106D">
              <w:rPr>
                <w:noProof/>
                <w:webHidden/>
              </w:rPr>
              <w:fldChar w:fldCharType="begin"/>
            </w:r>
            <w:r w:rsidR="0014106D">
              <w:rPr>
                <w:noProof/>
                <w:webHidden/>
              </w:rPr>
              <w:instrText xml:space="preserve"> PAGEREF _Toc206072112 \h </w:instrText>
            </w:r>
            <w:r w:rsidR="0014106D">
              <w:rPr>
                <w:noProof/>
                <w:webHidden/>
              </w:rPr>
            </w:r>
            <w:r w:rsidR="0014106D">
              <w:rPr>
                <w:noProof/>
                <w:webHidden/>
              </w:rPr>
              <w:fldChar w:fldCharType="separate"/>
            </w:r>
            <w:r w:rsidR="0049567A">
              <w:rPr>
                <w:noProof/>
                <w:webHidden/>
              </w:rPr>
              <w:t>225</w:t>
            </w:r>
            <w:r w:rsidR="0014106D">
              <w:rPr>
                <w:noProof/>
                <w:webHidden/>
              </w:rPr>
              <w:fldChar w:fldCharType="end"/>
            </w:r>
          </w:hyperlink>
        </w:p>
        <w:p w14:paraId="1F15A386" w14:textId="4D88D6B9" w:rsidR="0014106D" w:rsidRDefault="00D02CE4">
          <w:pPr>
            <w:pStyle w:val="TOC2"/>
            <w:tabs>
              <w:tab w:val="left" w:pos="1100"/>
              <w:tab w:val="right" w:leader="dot" w:pos="10810"/>
            </w:tabs>
            <w:rPr>
              <w:rFonts w:cstheme="minorBidi"/>
              <w:noProof/>
            </w:rPr>
          </w:pPr>
          <w:hyperlink r:id="rId211" w:anchor="_Toc206072113" w:history="1">
            <w:r w:rsidR="0014106D" w:rsidRPr="002B6EC7">
              <w:rPr>
                <w:rStyle w:val="Hyperlink"/>
                <w:noProof/>
                <w:lang w:bidi="en-US"/>
              </w:rPr>
              <w:t>7235P</w:t>
            </w:r>
            <w:r w:rsidR="0014106D">
              <w:rPr>
                <w:rFonts w:cstheme="minorBidi"/>
                <w:noProof/>
              </w:rPr>
              <w:tab/>
            </w:r>
            <w:r w:rsidR="0014106D" w:rsidRPr="002B6EC7">
              <w:rPr>
                <w:rStyle w:val="Hyperlink"/>
                <w:noProof/>
                <w:lang w:bidi="en-US"/>
              </w:rPr>
              <w:t>Written Compensation Procedure (Time and Effort)</w:t>
            </w:r>
            <w:r w:rsidR="0014106D">
              <w:rPr>
                <w:noProof/>
                <w:webHidden/>
              </w:rPr>
              <w:tab/>
            </w:r>
            <w:r w:rsidR="0014106D">
              <w:rPr>
                <w:noProof/>
                <w:webHidden/>
              </w:rPr>
              <w:fldChar w:fldCharType="begin"/>
            </w:r>
            <w:r w:rsidR="0014106D">
              <w:rPr>
                <w:noProof/>
                <w:webHidden/>
              </w:rPr>
              <w:instrText xml:space="preserve"> PAGEREF _Toc206072113 \h </w:instrText>
            </w:r>
            <w:r w:rsidR="0014106D">
              <w:rPr>
                <w:noProof/>
                <w:webHidden/>
              </w:rPr>
            </w:r>
            <w:r w:rsidR="0014106D">
              <w:rPr>
                <w:noProof/>
                <w:webHidden/>
              </w:rPr>
              <w:fldChar w:fldCharType="separate"/>
            </w:r>
            <w:r w:rsidR="0049567A">
              <w:rPr>
                <w:noProof/>
                <w:webHidden/>
              </w:rPr>
              <w:t>232</w:t>
            </w:r>
            <w:r w:rsidR="0014106D">
              <w:rPr>
                <w:noProof/>
                <w:webHidden/>
              </w:rPr>
              <w:fldChar w:fldCharType="end"/>
            </w:r>
          </w:hyperlink>
        </w:p>
        <w:p w14:paraId="1C2F1736" w14:textId="3EAEE297" w:rsidR="0014106D" w:rsidRDefault="00D02CE4">
          <w:pPr>
            <w:pStyle w:val="TOC2"/>
            <w:tabs>
              <w:tab w:val="left" w:pos="1320"/>
              <w:tab w:val="right" w:leader="dot" w:pos="10810"/>
            </w:tabs>
            <w:rPr>
              <w:rFonts w:cstheme="minorBidi"/>
              <w:noProof/>
            </w:rPr>
          </w:pPr>
          <w:hyperlink r:id="rId212" w:anchor="_Toc206072114" w:history="1">
            <w:r w:rsidR="0014106D" w:rsidRPr="002B6EC7">
              <w:rPr>
                <w:rStyle w:val="Hyperlink"/>
                <w:noProof/>
                <w:lang w:bidi="en-US"/>
              </w:rPr>
              <w:t>7235PF2</w:t>
            </w:r>
            <w:r w:rsidR="0014106D">
              <w:rPr>
                <w:rFonts w:cstheme="minorBidi"/>
                <w:noProof/>
              </w:rPr>
              <w:tab/>
            </w:r>
            <w:r w:rsidR="0014106D" w:rsidRPr="002B6EC7">
              <w:rPr>
                <w:rStyle w:val="Hyperlink"/>
                <w:noProof/>
                <w:lang w:bidi="en-US"/>
              </w:rPr>
              <w:t>Single Federal Award or Cost Objective</w:t>
            </w:r>
            <w:r w:rsidR="0014106D">
              <w:rPr>
                <w:noProof/>
                <w:webHidden/>
              </w:rPr>
              <w:tab/>
            </w:r>
            <w:r w:rsidR="0014106D">
              <w:rPr>
                <w:noProof/>
                <w:webHidden/>
              </w:rPr>
              <w:fldChar w:fldCharType="begin"/>
            </w:r>
            <w:r w:rsidR="0014106D">
              <w:rPr>
                <w:noProof/>
                <w:webHidden/>
              </w:rPr>
              <w:instrText xml:space="preserve"> PAGEREF _Toc206072114 \h </w:instrText>
            </w:r>
            <w:r w:rsidR="0014106D">
              <w:rPr>
                <w:noProof/>
                <w:webHidden/>
              </w:rPr>
            </w:r>
            <w:r w:rsidR="0014106D">
              <w:rPr>
                <w:noProof/>
                <w:webHidden/>
              </w:rPr>
              <w:fldChar w:fldCharType="separate"/>
            </w:r>
            <w:r w:rsidR="0049567A">
              <w:rPr>
                <w:noProof/>
                <w:webHidden/>
              </w:rPr>
              <w:t>233</w:t>
            </w:r>
            <w:r w:rsidR="0014106D">
              <w:rPr>
                <w:noProof/>
                <w:webHidden/>
              </w:rPr>
              <w:fldChar w:fldCharType="end"/>
            </w:r>
          </w:hyperlink>
        </w:p>
        <w:p w14:paraId="559A29B0" w14:textId="30599611" w:rsidR="0014106D" w:rsidRDefault="00D02CE4">
          <w:pPr>
            <w:pStyle w:val="TOC2"/>
            <w:tabs>
              <w:tab w:val="left" w:pos="1100"/>
              <w:tab w:val="right" w:leader="dot" w:pos="10810"/>
            </w:tabs>
            <w:rPr>
              <w:rFonts w:cstheme="minorBidi"/>
              <w:noProof/>
            </w:rPr>
          </w:pPr>
          <w:hyperlink r:id="rId213" w:anchor="_Toc206072115" w:history="1">
            <w:r w:rsidR="0014106D" w:rsidRPr="002B6EC7">
              <w:rPr>
                <w:rStyle w:val="Hyperlink"/>
                <w:noProof/>
                <w:lang w:bidi="en-US"/>
              </w:rPr>
              <w:t>7403</w:t>
            </w:r>
            <w:r w:rsidR="0014106D">
              <w:rPr>
                <w:rFonts w:cstheme="minorBidi"/>
                <w:noProof/>
              </w:rPr>
              <w:tab/>
            </w:r>
            <w:r w:rsidR="0014106D" w:rsidRPr="002B6EC7">
              <w:rPr>
                <w:rStyle w:val="Hyperlink"/>
                <w:noProof/>
                <w:lang w:bidi="en-US"/>
              </w:rPr>
              <w:t>Procurement of Goods and Services for School Meal Programs</w:t>
            </w:r>
            <w:r w:rsidR="0014106D">
              <w:rPr>
                <w:noProof/>
                <w:webHidden/>
              </w:rPr>
              <w:tab/>
            </w:r>
            <w:r w:rsidR="0014106D">
              <w:rPr>
                <w:noProof/>
                <w:webHidden/>
              </w:rPr>
              <w:fldChar w:fldCharType="begin"/>
            </w:r>
            <w:r w:rsidR="0014106D">
              <w:rPr>
                <w:noProof/>
                <w:webHidden/>
              </w:rPr>
              <w:instrText xml:space="preserve"> PAGEREF _Toc206072115 \h </w:instrText>
            </w:r>
            <w:r w:rsidR="0014106D">
              <w:rPr>
                <w:noProof/>
                <w:webHidden/>
              </w:rPr>
            </w:r>
            <w:r w:rsidR="0014106D">
              <w:rPr>
                <w:noProof/>
                <w:webHidden/>
              </w:rPr>
              <w:fldChar w:fldCharType="separate"/>
            </w:r>
            <w:r w:rsidR="0049567A">
              <w:rPr>
                <w:noProof/>
                <w:webHidden/>
              </w:rPr>
              <w:t>235</w:t>
            </w:r>
            <w:r w:rsidR="0014106D">
              <w:rPr>
                <w:noProof/>
                <w:webHidden/>
              </w:rPr>
              <w:fldChar w:fldCharType="end"/>
            </w:r>
          </w:hyperlink>
        </w:p>
        <w:p w14:paraId="163E3230" w14:textId="07D5903C" w:rsidR="0014106D" w:rsidRDefault="00D02CE4">
          <w:pPr>
            <w:pStyle w:val="TOC2"/>
            <w:tabs>
              <w:tab w:val="left" w:pos="1320"/>
              <w:tab w:val="right" w:leader="dot" w:pos="10810"/>
            </w:tabs>
            <w:rPr>
              <w:rFonts w:cstheme="minorBidi"/>
              <w:noProof/>
            </w:rPr>
          </w:pPr>
          <w:hyperlink r:id="rId214" w:anchor="_Toc206072116" w:history="1">
            <w:r w:rsidR="0014106D" w:rsidRPr="002B6EC7">
              <w:rPr>
                <w:rStyle w:val="Hyperlink"/>
                <w:noProof/>
                <w:lang w:bidi="en-US"/>
              </w:rPr>
              <w:t>7400P2</w:t>
            </w:r>
            <w:r w:rsidR="0014106D">
              <w:rPr>
                <w:rFonts w:cstheme="minorBidi"/>
                <w:noProof/>
              </w:rPr>
              <w:tab/>
            </w:r>
            <w:r w:rsidR="0014106D" w:rsidRPr="002B6EC7">
              <w:rPr>
                <w:rStyle w:val="Hyperlink"/>
                <w:noProof/>
                <w:lang w:bidi="en-US"/>
              </w:rPr>
              <w:t>Procurement Methods Under a Federal Award</w:t>
            </w:r>
            <w:r w:rsidR="0014106D">
              <w:rPr>
                <w:noProof/>
                <w:webHidden/>
              </w:rPr>
              <w:tab/>
            </w:r>
            <w:r w:rsidR="0014106D">
              <w:rPr>
                <w:noProof/>
                <w:webHidden/>
              </w:rPr>
              <w:fldChar w:fldCharType="begin"/>
            </w:r>
            <w:r w:rsidR="0014106D">
              <w:rPr>
                <w:noProof/>
                <w:webHidden/>
              </w:rPr>
              <w:instrText xml:space="preserve"> PAGEREF _Toc206072116 \h </w:instrText>
            </w:r>
            <w:r w:rsidR="0014106D">
              <w:rPr>
                <w:noProof/>
                <w:webHidden/>
              </w:rPr>
            </w:r>
            <w:r w:rsidR="0014106D">
              <w:rPr>
                <w:noProof/>
                <w:webHidden/>
              </w:rPr>
              <w:fldChar w:fldCharType="separate"/>
            </w:r>
            <w:r w:rsidR="0049567A">
              <w:rPr>
                <w:noProof/>
                <w:webHidden/>
              </w:rPr>
              <w:t>236</w:t>
            </w:r>
            <w:r w:rsidR="0014106D">
              <w:rPr>
                <w:noProof/>
                <w:webHidden/>
              </w:rPr>
              <w:fldChar w:fldCharType="end"/>
            </w:r>
          </w:hyperlink>
        </w:p>
        <w:p w14:paraId="6B180878" w14:textId="56F6BE52" w:rsidR="0014106D" w:rsidRDefault="00D02CE4">
          <w:pPr>
            <w:pStyle w:val="TOC2"/>
            <w:tabs>
              <w:tab w:val="left" w:pos="1320"/>
              <w:tab w:val="right" w:leader="dot" w:pos="10810"/>
            </w:tabs>
            <w:rPr>
              <w:rFonts w:cstheme="minorBidi"/>
              <w:noProof/>
            </w:rPr>
          </w:pPr>
          <w:hyperlink r:id="rId215" w:anchor="_Toc206072117" w:history="1">
            <w:r w:rsidR="0014106D" w:rsidRPr="002B6EC7">
              <w:rPr>
                <w:rStyle w:val="Hyperlink"/>
                <w:noProof/>
                <w:lang w:bidi="en-US"/>
              </w:rPr>
              <w:t>7400P3</w:t>
            </w:r>
            <w:r w:rsidR="0014106D">
              <w:rPr>
                <w:rFonts w:cstheme="minorBidi"/>
                <w:noProof/>
              </w:rPr>
              <w:tab/>
            </w:r>
            <w:r w:rsidR="0014106D" w:rsidRPr="002B6EC7">
              <w:rPr>
                <w:rStyle w:val="Hyperlink"/>
                <w:noProof/>
                <w:lang w:bidi="en-US"/>
              </w:rPr>
              <w:t>Requirements and Restrictions for Procurement Under a Federal Award Competition</w:t>
            </w:r>
            <w:r w:rsidR="0014106D">
              <w:rPr>
                <w:noProof/>
                <w:webHidden/>
              </w:rPr>
              <w:tab/>
            </w:r>
            <w:r w:rsidR="0014106D">
              <w:rPr>
                <w:noProof/>
                <w:webHidden/>
              </w:rPr>
              <w:fldChar w:fldCharType="begin"/>
            </w:r>
            <w:r w:rsidR="0014106D">
              <w:rPr>
                <w:noProof/>
                <w:webHidden/>
              </w:rPr>
              <w:instrText xml:space="preserve"> PAGEREF _Toc206072117 \h </w:instrText>
            </w:r>
            <w:r w:rsidR="0014106D">
              <w:rPr>
                <w:noProof/>
                <w:webHidden/>
              </w:rPr>
            </w:r>
            <w:r w:rsidR="0014106D">
              <w:rPr>
                <w:noProof/>
                <w:webHidden/>
              </w:rPr>
              <w:fldChar w:fldCharType="separate"/>
            </w:r>
            <w:r w:rsidR="0049567A">
              <w:rPr>
                <w:noProof/>
                <w:webHidden/>
              </w:rPr>
              <w:t>238</w:t>
            </w:r>
            <w:r w:rsidR="0014106D">
              <w:rPr>
                <w:noProof/>
                <w:webHidden/>
              </w:rPr>
              <w:fldChar w:fldCharType="end"/>
            </w:r>
          </w:hyperlink>
        </w:p>
        <w:p w14:paraId="1409C3CE" w14:textId="3C3F8DA8" w:rsidR="0014106D" w:rsidRDefault="00D02CE4">
          <w:pPr>
            <w:pStyle w:val="TOC2"/>
            <w:tabs>
              <w:tab w:val="left" w:pos="1100"/>
              <w:tab w:val="right" w:leader="dot" w:pos="10810"/>
            </w:tabs>
            <w:rPr>
              <w:rFonts w:cstheme="minorBidi"/>
              <w:noProof/>
            </w:rPr>
          </w:pPr>
          <w:hyperlink r:id="rId216" w:anchor="_Toc206072118" w:history="1">
            <w:r w:rsidR="0014106D" w:rsidRPr="002B6EC7">
              <w:rPr>
                <w:rStyle w:val="Hyperlink"/>
                <w:noProof/>
                <w:lang w:bidi="en-US"/>
              </w:rPr>
              <w:t>7430</w:t>
            </w:r>
            <w:r w:rsidR="0014106D">
              <w:rPr>
                <w:rFonts w:cstheme="minorBidi"/>
                <w:noProof/>
              </w:rPr>
              <w:tab/>
            </w:r>
            <w:r w:rsidR="0014106D" w:rsidRPr="002B6EC7">
              <w:rPr>
                <w:rStyle w:val="Hyperlink"/>
                <w:noProof/>
                <w:lang w:bidi="en-US"/>
              </w:rPr>
              <w:t xml:space="preserve"> Travel Allowances and Expenses</w:t>
            </w:r>
            <w:r w:rsidR="0014106D">
              <w:rPr>
                <w:noProof/>
                <w:webHidden/>
              </w:rPr>
              <w:tab/>
            </w:r>
            <w:r w:rsidR="0014106D">
              <w:rPr>
                <w:noProof/>
                <w:webHidden/>
              </w:rPr>
              <w:fldChar w:fldCharType="begin"/>
            </w:r>
            <w:r w:rsidR="0014106D">
              <w:rPr>
                <w:noProof/>
                <w:webHidden/>
              </w:rPr>
              <w:instrText xml:space="preserve"> PAGEREF _Toc206072118 \h </w:instrText>
            </w:r>
            <w:r w:rsidR="0014106D">
              <w:rPr>
                <w:noProof/>
                <w:webHidden/>
              </w:rPr>
            </w:r>
            <w:r w:rsidR="0014106D">
              <w:rPr>
                <w:noProof/>
                <w:webHidden/>
              </w:rPr>
              <w:fldChar w:fldCharType="separate"/>
            </w:r>
            <w:r w:rsidR="0049567A">
              <w:rPr>
                <w:noProof/>
                <w:webHidden/>
              </w:rPr>
              <w:t>240</w:t>
            </w:r>
            <w:r w:rsidR="0014106D">
              <w:rPr>
                <w:noProof/>
                <w:webHidden/>
              </w:rPr>
              <w:fldChar w:fldCharType="end"/>
            </w:r>
          </w:hyperlink>
        </w:p>
        <w:p w14:paraId="55A97201" w14:textId="60B846DF" w:rsidR="0014106D" w:rsidRDefault="00D02CE4">
          <w:pPr>
            <w:pStyle w:val="TOC1"/>
            <w:tabs>
              <w:tab w:val="left" w:pos="880"/>
              <w:tab w:val="right" w:leader="dot" w:pos="10810"/>
            </w:tabs>
            <w:rPr>
              <w:rFonts w:cstheme="minorBidi"/>
              <w:noProof/>
            </w:rPr>
          </w:pPr>
          <w:hyperlink r:id="rId217" w:anchor="_Toc206072119" w:history="1">
            <w:r w:rsidR="0014106D" w:rsidRPr="002B6EC7">
              <w:rPr>
                <w:rStyle w:val="Hyperlink"/>
                <w:noProof/>
                <w:lang w:bidi="en-US"/>
              </w:rPr>
              <w:t>8000</w:t>
            </w:r>
            <w:r w:rsidR="0014106D">
              <w:rPr>
                <w:rFonts w:cstheme="minorBidi"/>
                <w:noProof/>
              </w:rPr>
              <w:tab/>
            </w:r>
            <w:r w:rsidR="0014106D" w:rsidRPr="002B6EC7">
              <w:rPr>
                <w:rStyle w:val="Hyperlink"/>
                <w:noProof/>
                <w:lang w:bidi="en-US"/>
              </w:rPr>
              <w:t>NON-INSTRUCTION OPERATION</w:t>
            </w:r>
            <w:r w:rsidR="0014106D">
              <w:rPr>
                <w:noProof/>
                <w:webHidden/>
              </w:rPr>
              <w:tab/>
            </w:r>
            <w:r w:rsidR="0014106D">
              <w:rPr>
                <w:noProof/>
                <w:webHidden/>
              </w:rPr>
              <w:fldChar w:fldCharType="begin"/>
            </w:r>
            <w:r w:rsidR="0014106D">
              <w:rPr>
                <w:noProof/>
                <w:webHidden/>
              </w:rPr>
              <w:instrText xml:space="preserve"> PAGEREF _Toc206072119 \h </w:instrText>
            </w:r>
            <w:r w:rsidR="0014106D">
              <w:rPr>
                <w:noProof/>
                <w:webHidden/>
              </w:rPr>
            </w:r>
            <w:r w:rsidR="0014106D">
              <w:rPr>
                <w:noProof/>
                <w:webHidden/>
              </w:rPr>
              <w:fldChar w:fldCharType="separate"/>
            </w:r>
            <w:r w:rsidR="0049567A">
              <w:rPr>
                <w:noProof/>
                <w:webHidden/>
              </w:rPr>
              <w:t>243</w:t>
            </w:r>
            <w:r w:rsidR="0014106D">
              <w:rPr>
                <w:noProof/>
                <w:webHidden/>
              </w:rPr>
              <w:fldChar w:fldCharType="end"/>
            </w:r>
          </w:hyperlink>
        </w:p>
        <w:p w14:paraId="608764BB" w14:textId="66F632F7" w:rsidR="0014106D" w:rsidRDefault="00D02CE4">
          <w:pPr>
            <w:pStyle w:val="TOC2"/>
            <w:tabs>
              <w:tab w:val="left" w:pos="1100"/>
              <w:tab w:val="right" w:leader="dot" w:pos="10810"/>
            </w:tabs>
            <w:rPr>
              <w:rFonts w:cstheme="minorBidi"/>
              <w:noProof/>
            </w:rPr>
          </w:pPr>
          <w:hyperlink r:id="rId218" w:anchor="_Toc206072120" w:history="1">
            <w:r w:rsidR="0014106D" w:rsidRPr="002B6EC7">
              <w:rPr>
                <w:rStyle w:val="Hyperlink"/>
                <w:noProof/>
                <w:lang w:bidi="en-US"/>
              </w:rPr>
              <w:t>8007</w:t>
            </w:r>
            <w:r w:rsidR="0014106D">
              <w:rPr>
                <w:rFonts w:cstheme="minorBidi"/>
                <w:noProof/>
              </w:rPr>
              <w:tab/>
            </w:r>
            <w:r w:rsidR="0014106D" w:rsidRPr="002B6EC7">
              <w:rPr>
                <w:rStyle w:val="Hyperlink"/>
                <w:noProof/>
                <w:lang w:bidi="en-US"/>
              </w:rPr>
              <w:t>Nutrition</w:t>
            </w:r>
            <w:r w:rsidR="0014106D" w:rsidRPr="002B6EC7">
              <w:rPr>
                <w:rStyle w:val="Hyperlink"/>
                <w:noProof/>
                <w:spacing w:val="-2"/>
                <w:lang w:bidi="en-US"/>
              </w:rPr>
              <w:t xml:space="preserve"> </w:t>
            </w:r>
            <w:r w:rsidR="0014106D" w:rsidRPr="002B6EC7">
              <w:rPr>
                <w:rStyle w:val="Hyperlink"/>
                <w:noProof/>
                <w:lang w:bidi="en-US"/>
              </w:rPr>
              <w:t>Program</w:t>
            </w:r>
            <w:r w:rsidR="0014106D">
              <w:rPr>
                <w:noProof/>
                <w:webHidden/>
              </w:rPr>
              <w:tab/>
            </w:r>
            <w:r w:rsidR="0014106D">
              <w:rPr>
                <w:noProof/>
                <w:webHidden/>
              </w:rPr>
              <w:fldChar w:fldCharType="begin"/>
            </w:r>
            <w:r w:rsidR="0014106D">
              <w:rPr>
                <w:noProof/>
                <w:webHidden/>
              </w:rPr>
              <w:instrText xml:space="preserve"> PAGEREF _Toc206072120 \h </w:instrText>
            </w:r>
            <w:r w:rsidR="0014106D">
              <w:rPr>
                <w:noProof/>
                <w:webHidden/>
              </w:rPr>
            </w:r>
            <w:r w:rsidR="0014106D">
              <w:rPr>
                <w:noProof/>
                <w:webHidden/>
              </w:rPr>
              <w:fldChar w:fldCharType="separate"/>
            </w:r>
            <w:r w:rsidR="0049567A">
              <w:rPr>
                <w:noProof/>
                <w:webHidden/>
              </w:rPr>
              <w:t>243</w:t>
            </w:r>
            <w:r w:rsidR="0014106D">
              <w:rPr>
                <w:noProof/>
                <w:webHidden/>
              </w:rPr>
              <w:fldChar w:fldCharType="end"/>
            </w:r>
          </w:hyperlink>
        </w:p>
        <w:p w14:paraId="45304801" w14:textId="5D15C615" w:rsidR="0014106D" w:rsidRDefault="00D02CE4">
          <w:pPr>
            <w:pStyle w:val="TOC3"/>
            <w:tabs>
              <w:tab w:val="right" w:leader="dot" w:pos="10810"/>
            </w:tabs>
            <w:rPr>
              <w:rFonts w:cstheme="minorBidi"/>
              <w:noProof/>
            </w:rPr>
          </w:pPr>
          <w:hyperlink r:id="rId219" w:anchor="_Toc206072121" w:history="1">
            <w:r w:rsidR="0014106D" w:rsidRPr="002B6EC7">
              <w:rPr>
                <w:rStyle w:val="Hyperlink"/>
                <w:noProof/>
                <w:lang w:bidi="en-US"/>
              </w:rPr>
              <w:t>8007.1 Child Nutrition and Wellness Policy</w:t>
            </w:r>
            <w:r w:rsidR="0014106D">
              <w:rPr>
                <w:noProof/>
                <w:webHidden/>
              </w:rPr>
              <w:tab/>
            </w:r>
            <w:r w:rsidR="0014106D">
              <w:rPr>
                <w:noProof/>
                <w:webHidden/>
              </w:rPr>
              <w:fldChar w:fldCharType="begin"/>
            </w:r>
            <w:r w:rsidR="0014106D">
              <w:rPr>
                <w:noProof/>
                <w:webHidden/>
              </w:rPr>
              <w:instrText xml:space="preserve"> PAGEREF _Toc206072121 \h </w:instrText>
            </w:r>
            <w:r w:rsidR="0014106D">
              <w:rPr>
                <w:noProof/>
                <w:webHidden/>
              </w:rPr>
            </w:r>
            <w:r w:rsidR="0014106D">
              <w:rPr>
                <w:noProof/>
                <w:webHidden/>
              </w:rPr>
              <w:fldChar w:fldCharType="separate"/>
            </w:r>
            <w:r w:rsidR="0049567A">
              <w:rPr>
                <w:noProof/>
                <w:webHidden/>
              </w:rPr>
              <w:t>243</w:t>
            </w:r>
            <w:r w:rsidR="0014106D">
              <w:rPr>
                <w:noProof/>
                <w:webHidden/>
              </w:rPr>
              <w:fldChar w:fldCharType="end"/>
            </w:r>
          </w:hyperlink>
        </w:p>
        <w:p w14:paraId="684721AE" w14:textId="202196DF" w:rsidR="0014106D" w:rsidRDefault="00D02CE4">
          <w:pPr>
            <w:pStyle w:val="TOC2"/>
            <w:tabs>
              <w:tab w:val="right" w:leader="dot" w:pos="10810"/>
            </w:tabs>
            <w:rPr>
              <w:rFonts w:cstheme="minorBidi"/>
              <w:noProof/>
            </w:rPr>
          </w:pPr>
          <w:hyperlink r:id="rId220" w:anchor="_Toc206072122" w:history="1">
            <w:r w:rsidR="0014106D" w:rsidRPr="002B6EC7">
              <w:rPr>
                <w:rStyle w:val="Hyperlink"/>
                <w:noProof/>
                <w:lang w:bidi="en-US"/>
              </w:rPr>
              <w:t>8007.2 Civil Rights – Discrimination Prohibited</w:t>
            </w:r>
            <w:r w:rsidR="0014106D">
              <w:rPr>
                <w:noProof/>
                <w:webHidden/>
              </w:rPr>
              <w:tab/>
            </w:r>
            <w:r w:rsidR="0014106D">
              <w:rPr>
                <w:noProof/>
                <w:webHidden/>
              </w:rPr>
              <w:fldChar w:fldCharType="begin"/>
            </w:r>
            <w:r w:rsidR="0014106D">
              <w:rPr>
                <w:noProof/>
                <w:webHidden/>
              </w:rPr>
              <w:instrText xml:space="preserve"> PAGEREF _Toc206072122 \h </w:instrText>
            </w:r>
            <w:r w:rsidR="0014106D">
              <w:rPr>
                <w:noProof/>
                <w:webHidden/>
              </w:rPr>
            </w:r>
            <w:r w:rsidR="0014106D">
              <w:rPr>
                <w:noProof/>
                <w:webHidden/>
              </w:rPr>
              <w:fldChar w:fldCharType="separate"/>
            </w:r>
            <w:r w:rsidR="0049567A">
              <w:rPr>
                <w:noProof/>
                <w:webHidden/>
              </w:rPr>
              <w:t>246</w:t>
            </w:r>
            <w:r w:rsidR="0014106D">
              <w:rPr>
                <w:noProof/>
                <w:webHidden/>
              </w:rPr>
              <w:fldChar w:fldCharType="end"/>
            </w:r>
          </w:hyperlink>
        </w:p>
        <w:p w14:paraId="0BE40FD1" w14:textId="57CF00CD" w:rsidR="0014106D" w:rsidRDefault="00D02CE4">
          <w:pPr>
            <w:pStyle w:val="TOC3"/>
            <w:tabs>
              <w:tab w:val="right" w:leader="dot" w:pos="10810"/>
            </w:tabs>
            <w:rPr>
              <w:rFonts w:cstheme="minorBidi"/>
              <w:noProof/>
            </w:rPr>
          </w:pPr>
          <w:hyperlink r:id="rId221" w:anchor="_Toc206072123" w:history="1">
            <w:r w:rsidR="0014106D" w:rsidRPr="002B6EC7">
              <w:rPr>
                <w:rStyle w:val="Hyperlink"/>
                <w:noProof/>
                <w:lang w:bidi="en-US"/>
              </w:rPr>
              <w:t>8007.3 Code of Conducts – Child Nutrition Program</w:t>
            </w:r>
            <w:r w:rsidR="0014106D">
              <w:rPr>
                <w:noProof/>
                <w:webHidden/>
              </w:rPr>
              <w:tab/>
            </w:r>
            <w:r w:rsidR="0014106D">
              <w:rPr>
                <w:noProof/>
                <w:webHidden/>
              </w:rPr>
              <w:fldChar w:fldCharType="begin"/>
            </w:r>
            <w:r w:rsidR="0014106D">
              <w:rPr>
                <w:noProof/>
                <w:webHidden/>
              </w:rPr>
              <w:instrText xml:space="preserve"> PAGEREF _Toc206072123 \h </w:instrText>
            </w:r>
            <w:r w:rsidR="0014106D">
              <w:rPr>
                <w:noProof/>
                <w:webHidden/>
              </w:rPr>
            </w:r>
            <w:r w:rsidR="0014106D">
              <w:rPr>
                <w:noProof/>
                <w:webHidden/>
              </w:rPr>
              <w:fldChar w:fldCharType="separate"/>
            </w:r>
            <w:r w:rsidR="0049567A">
              <w:rPr>
                <w:noProof/>
                <w:webHidden/>
              </w:rPr>
              <w:t>248</w:t>
            </w:r>
            <w:r w:rsidR="0014106D">
              <w:rPr>
                <w:noProof/>
                <w:webHidden/>
              </w:rPr>
              <w:fldChar w:fldCharType="end"/>
            </w:r>
          </w:hyperlink>
        </w:p>
        <w:p w14:paraId="473F8537" w14:textId="60ECE08D" w:rsidR="0014106D" w:rsidRDefault="00D02CE4">
          <w:pPr>
            <w:pStyle w:val="TOC3"/>
            <w:tabs>
              <w:tab w:val="right" w:leader="dot" w:pos="10810"/>
            </w:tabs>
            <w:rPr>
              <w:rFonts w:cstheme="minorBidi"/>
              <w:noProof/>
            </w:rPr>
          </w:pPr>
          <w:hyperlink r:id="rId222" w:anchor="_Toc206072124" w:history="1">
            <w:r w:rsidR="0014106D" w:rsidRPr="002B6EC7">
              <w:rPr>
                <w:rStyle w:val="Hyperlink"/>
                <w:noProof/>
                <w:lang w:bidi="en-US"/>
              </w:rPr>
              <w:t>8007.4 Procurement Under a Federal Award – Child Nutrition Program</w:t>
            </w:r>
            <w:r w:rsidR="0014106D">
              <w:rPr>
                <w:noProof/>
                <w:webHidden/>
              </w:rPr>
              <w:tab/>
            </w:r>
            <w:r w:rsidR="0014106D">
              <w:rPr>
                <w:noProof/>
                <w:webHidden/>
              </w:rPr>
              <w:fldChar w:fldCharType="begin"/>
            </w:r>
            <w:r w:rsidR="0014106D">
              <w:rPr>
                <w:noProof/>
                <w:webHidden/>
              </w:rPr>
              <w:instrText xml:space="preserve"> PAGEREF _Toc206072124 \h </w:instrText>
            </w:r>
            <w:r w:rsidR="0014106D">
              <w:rPr>
                <w:noProof/>
                <w:webHidden/>
              </w:rPr>
            </w:r>
            <w:r w:rsidR="0014106D">
              <w:rPr>
                <w:noProof/>
                <w:webHidden/>
              </w:rPr>
              <w:fldChar w:fldCharType="separate"/>
            </w:r>
            <w:r w:rsidR="0049567A">
              <w:rPr>
                <w:noProof/>
                <w:webHidden/>
              </w:rPr>
              <w:t>249</w:t>
            </w:r>
            <w:r w:rsidR="0014106D">
              <w:rPr>
                <w:noProof/>
                <w:webHidden/>
              </w:rPr>
              <w:fldChar w:fldCharType="end"/>
            </w:r>
          </w:hyperlink>
        </w:p>
        <w:p w14:paraId="6AE662F9" w14:textId="07A3E5D9" w:rsidR="0014106D" w:rsidRDefault="00D02CE4">
          <w:pPr>
            <w:pStyle w:val="TOC2"/>
            <w:tabs>
              <w:tab w:val="left" w:pos="1100"/>
              <w:tab w:val="right" w:leader="dot" w:pos="10810"/>
            </w:tabs>
            <w:rPr>
              <w:rFonts w:cstheme="minorBidi"/>
              <w:noProof/>
            </w:rPr>
          </w:pPr>
          <w:hyperlink r:id="rId223" w:anchor="_Toc206072125" w:history="1">
            <w:r w:rsidR="0014106D" w:rsidRPr="002B6EC7">
              <w:rPr>
                <w:rStyle w:val="Hyperlink"/>
                <w:noProof/>
                <w:lang w:bidi="en-US"/>
              </w:rPr>
              <w:t>8100</w:t>
            </w:r>
            <w:r w:rsidR="0014106D">
              <w:rPr>
                <w:rFonts w:cstheme="minorBidi"/>
                <w:noProof/>
              </w:rPr>
              <w:tab/>
            </w:r>
            <w:r w:rsidR="0014106D" w:rsidRPr="002B6EC7">
              <w:rPr>
                <w:rStyle w:val="Hyperlink"/>
                <w:noProof/>
                <w:lang w:bidi="en-US"/>
              </w:rPr>
              <w:t>Transportation</w:t>
            </w:r>
            <w:r w:rsidR="0014106D">
              <w:rPr>
                <w:noProof/>
                <w:webHidden/>
              </w:rPr>
              <w:tab/>
            </w:r>
            <w:r w:rsidR="0014106D">
              <w:rPr>
                <w:noProof/>
                <w:webHidden/>
              </w:rPr>
              <w:fldChar w:fldCharType="begin"/>
            </w:r>
            <w:r w:rsidR="0014106D">
              <w:rPr>
                <w:noProof/>
                <w:webHidden/>
              </w:rPr>
              <w:instrText xml:space="preserve"> PAGEREF _Toc206072125 \h </w:instrText>
            </w:r>
            <w:r w:rsidR="0014106D">
              <w:rPr>
                <w:noProof/>
                <w:webHidden/>
              </w:rPr>
            </w:r>
            <w:r w:rsidR="0014106D">
              <w:rPr>
                <w:noProof/>
                <w:webHidden/>
              </w:rPr>
              <w:fldChar w:fldCharType="separate"/>
            </w:r>
            <w:r w:rsidR="0049567A">
              <w:rPr>
                <w:noProof/>
                <w:webHidden/>
              </w:rPr>
              <w:t>251</w:t>
            </w:r>
            <w:r w:rsidR="0014106D">
              <w:rPr>
                <w:noProof/>
                <w:webHidden/>
              </w:rPr>
              <w:fldChar w:fldCharType="end"/>
            </w:r>
          </w:hyperlink>
        </w:p>
        <w:p w14:paraId="236FDC0D" w14:textId="4BE1FFC3" w:rsidR="0014106D" w:rsidRDefault="00D02CE4">
          <w:pPr>
            <w:pStyle w:val="TOC2"/>
            <w:tabs>
              <w:tab w:val="left" w:pos="1100"/>
              <w:tab w:val="right" w:leader="dot" w:pos="10810"/>
            </w:tabs>
            <w:rPr>
              <w:rFonts w:cstheme="minorBidi"/>
              <w:noProof/>
            </w:rPr>
          </w:pPr>
          <w:hyperlink r:id="rId224" w:anchor="_Toc206072126" w:history="1">
            <w:r w:rsidR="0014106D" w:rsidRPr="002B6EC7">
              <w:rPr>
                <w:rStyle w:val="Hyperlink"/>
                <w:noProof/>
                <w:lang w:bidi="en-US"/>
              </w:rPr>
              <w:t>8105</w:t>
            </w:r>
            <w:r w:rsidR="0014106D">
              <w:rPr>
                <w:rFonts w:cstheme="minorBidi"/>
                <w:noProof/>
              </w:rPr>
              <w:tab/>
            </w:r>
            <w:r w:rsidR="0014106D" w:rsidRPr="002B6EC7">
              <w:rPr>
                <w:rStyle w:val="Hyperlink"/>
                <w:noProof/>
                <w:lang w:bidi="en-US"/>
              </w:rPr>
              <w:t>Extracurricular Transportation</w:t>
            </w:r>
            <w:r w:rsidR="0014106D">
              <w:rPr>
                <w:noProof/>
                <w:webHidden/>
              </w:rPr>
              <w:tab/>
            </w:r>
            <w:r w:rsidR="0014106D">
              <w:rPr>
                <w:noProof/>
                <w:webHidden/>
              </w:rPr>
              <w:fldChar w:fldCharType="begin"/>
            </w:r>
            <w:r w:rsidR="0014106D">
              <w:rPr>
                <w:noProof/>
                <w:webHidden/>
              </w:rPr>
              <w:instrText xml:space="preserve"> PAGEREF _Toc206072126 \h </w:instrText>
            </w:r>
            <w:r w:rsidR="0014106D">
              <w:rPr>
                <w:noProof/>
                <w:webHidden/>
              </w:rPr>
            </w:r>
            <w:r w:rsidR="0014106D">
              <w:rPr>
                <w:noProof/>
                <w:webHidden/>
              </w:rPr>
              <w:fldChar w:fldCharType="separate"/>
            </w:r>
            <w:r w:rsidR="0049567A">
              <w:rPr>
                <w:noProof/>
                <w:webHidden/>
              </w:rPr>
              <w:t>253</w:t>
            </w:r>
            <w:r w:rsidR="0014106D">
              <w:rPr>
                <w:noProof/>
                <w:webHidden/>
              </w:rPr>
              <w:fldChar w:fldCharType="end"/>
            </w:r>
          </w:hyperlink>
        </w:p>
        <w:p w14:paraId="1559A04A" w14:textId="3D1CBFBF" w:rsidR="0014106D" w:rsidRDefault="00D02CE4">
          <w:pPr>
            <w:pStyle w:val="TOC2"/>
            <w:tabs>
              <w:tab w:val="left" w:pos="1100"/>
              <w:tab w:val="right" w:leader="dot" w:pos="10810"/>
            </w:tabs>
            <w:rPr>
              <w:rFonts w:cstheme="minorBidi"/>
              <w:noProof/>
            </w:rPr>
          </w:pPr>
          <w:hyperlink r:id="rId225" w:anchor="_Toc206072127" w:history="1">
            <w:r w:rsidR="0014106D" w:rsidRPr="002B6EC7">
              <w:rPr>
                <w:rStyle w:val="Hyperlink"/>
                <w:noProof/>
                <w:lang w:bidi="en-US"/>
              </w:rPr>
              <w:t>8105F</w:t>
            </w:r>
            <w:r w:rsidR="0014106D">
              <w:rPr>
                <w:rFonts w:cstheme="minorBidi"/>
                <w:noProof/>
              </w:rPr>
              <w:tab/>
            </w:r>
            <w:r w:rsidR="0014106D" w:rsidRPr="002B6EC7">
              <w:rPr>
                <w:rStyle w:val="Hyperlink"/>
                <w:noProof/>
                <w:lang w:bidi="en-US"/>
              </w:rPr>
              <w:t>Extracurricular Transportation Liability Waiver</w:t>
            </w:r>
            <w:r w:rsidR="0014106D">
              <w:rPr>
                <w:noProof/>
                <w:webHidden/>
              </w:rPr>
              <w:tab/>
            </w:r>
            <w:r w:rsidR="0014106D">
              <w:rPr>
                <w:noProof/>
                <w:webHidden/>
              </w:rPr>
              <w:fldChar w:fldCharType="begin"/>
            </w:r>
            <w:r w:rsidR="0014106D">
              <w:rPr>
                <w:noProof/>
                <w:webHidden/>
              </w:rPr>
              <w:instrText xml:space="preserve"> PAGEREF _Toc206072127 \h </w:instrText>
            </w:r>
            <w:r w:rsidR="0014106D">
              <w:rPr>
                <w:noProof/>
                <w:webHidden/>
              </w:rPr>
            </w:r>
            <w:r w:rsidR="0014106D">
              <w:rPr>
                <w:noProof/>
                <w:webHidden/>
              </w:rPr>
              <w:fldChar w:fldCharType="separate"/>
            </w:r>
            <w:r w:rsidR="0049567A">
              <w:rPr>
                <w:noProof/>
                <w:webHidden/>
              </w:rPr>
              <w:t>254</w:t>
            </w:r>
            <w:r w:rsidR="0014106D">
              <w:rPr>
                <w:noProof/>
                <w:webHidden/>
              </w:rPr>
              <w:fldChar w:fldCharType="end"/>
            </w:r>
          </w:hyperlink>
        </w:p>
        <w:p w14:paraId="2A66E7E3" w14:textId="6C81D79A" w:rsidR="0014106D" w:rsidRDefault="00D02CE4">
          <w:pPr>
            <w:pStyle w:val="TOC2"/>
            <w:tabs>
              <w:tab w:val="left" w:pos="1100"/>
              <w:tab w:val="right" w:leader="dot" w:pos="10810"/>
            </w:tabs>
            <w:rPr>
              <w:rFonts w:cstheme="minorBidi"/>
              <w:noProof/>
            </w:rPr>
          </w:pPr>
          <w:hyperlink r:id="rId226" w:anchor="_Toc206072128" w:history="1">
            <w:r w:rsidR="0014106D" w:rsidRPr="002B6EC7">
              <w:rPr>
                <w:rStyle w:val="Hyperlink"/>
                <w:noProof/>
                <w:lang w:bidi="en-US"/>
              </w:rPr>
              <w:t>8110</w:t>
            </w:r>
            <w:r w:rsidR="0014106D">
              <w:rPr>
                <w:rFonts w:cstheme="minorBidi"/>
                <w:noProof/>
              </w:rPr>
              <w:tab/>
            </w:r>
            <w:r w:rsidR="0014106D" w:rsidRPr="002B6EC7">
              <w:rPr>
                <w:rStyle w:val="Hyperlink"/>
                <w:noProof/>
                <w:lang w:bidi="en-US"/>
              </w:rPr>
              <w:t>Safety Busing</w:t>
            </w:r>
            <w:r w:rsidR="0014106D">
              <w:rPr>
                <w:noProof/>
                <w:webHidden/>
              </w:rPr>
              <w:tab/>
            </w:r>
            <w:r w:rsidR="0014106D">
              <w:rPr>
                <w:noProof/>
                <w:webHidden/>
              </w:rPr>
              <w:fldChar w:fldCharType="begin"/>
            </w:r>
            <w:r w:rsidR="0014106D">
              <w:rPr>
                <w:noProof/>
                <w:webHidden/>
              </w:rPr>
              <w:instrText xml:space="preserve"> PAGEREF _Toc206072128 \h </w:instrText>
            </w:r>
            <w:r w:rsidR="0014106D">
              <w:rPr>
                <w:noProof/>
                <w:webHidden/>
              </w:rPr>
            </w:r>
            <w:r w:rsidR="0014106D">
              <w:rPr>
                <w:noProof/>
                <w:webHidden/>
              </w:rPr>
              <w:fldChar w:fldCharType="separate"/>
            </w:r>
            <w:r w:rsidR="0049567A">
              <w:rPr>
                <w:noProof/>
                <w:webHidden/>
              </w:rPr>
              <w:t>255</w:t>
            </w:r>
            <w:r w:rsidR="0014106D">
              <w:rPr>
                <w:noProof/>
                <w:webHidden/>
              </w:rPr>
              <w:fldChar w:fldCharType="end"/>
            </w:r>
          </w:hyperlink>
        </w:p>
        <w:p w14:paraId="3806B022" w14:textId="228D868E" w:rsidR="00D02CE4" w:rsidRDefault="00D02CE4" w:rsidP="00D02CE4">
          <w:pPr>
            <w:pStyle w:val="TOC2"/>
            <w:tabs>
              <w:tab w:val="left" w:pos="1100"/>
              <w:tab w:val="right" w:leader="dot" w:pos="10810"/>
            </w:tabs>
            <w:rPr>
              <w:noProof/>
            </w:rPr>
          </w:pPr>
          <w:hyperlink r:id="rId227" w:anchor="_Toc206072129" w:history="1">
            <w:r w:rsidR="0014106D" w:rsidRPr="002B6EC7">
              <w:rPr>
                <w:rStyle w:val="Hyperlink"/>
                <w:noProof/>
                <w:lang w:bidi="en-US"/>
              </w:rPr>
              <w:t>8120</w:t>
            </w:r>
            <w:r w:rsidR="0014106D">
              <w:rPr>
                <w:rFonts w:cstheme="minorBidi"/>
                <w:noProof/>
              </w:rPr>
              <w:tab/>
            </w:r>
            <w:r w:rsidR="0014106D" w:rsidRPr="002B6EC7">
              <w:rPr>
                <w:rStyle w:val="Hyperlink"/>
                <w:noProof/>
                <w:lang w:bidi="en-US"/>
              </w:rPr>
              <w:t>Bus Routes, Stops, and Non-Transportation Zones</w:t>
            </w:r>
            <w:r w:rsidR="0014106D">
              <w:rPr>
                <w:noProof/>
                <w:webHidden/>
              </w:rPr>
              <w:tab/>
            </w:r>
            <w:r w:rsidR="0014106D">
              <w:rPr>
                <w:noProof/>
                <w:webHidden/>
              </w:rPr>
              <w:fldChar w:fldCharType="begin"/>
            </w:r>
            <w:r w:rsidR="0014106D">
              <w:rPr>
                <w:noProof/>
                <w:webHidden/>
              </w:rPr>
              <w:instrText xml:space="preserve"> PAGEREF _Toc206072129 \h </w:instrText>
            </w:r>
            <w:r w:rsidR="0014106D">
              <w:rPr>
                <w:noProof/>
                <w:webHidden/>
              </w:rPr>
            </w:r>
            <w:r w:rsidR="0014106D">
              <w:rPr>
                <w:noProof/>
                <w:webHidden/>
              </w:rPr>
              <w:fldChar w:fldCharType="separate"/>
            </w:r>
            <w:r w:rsidR="0049567A">
              <w:rPr>
                <w:noProof/>
                <w:webHidden/>
              </w:rPr>
              <w:t>256</w:t>
            </w:r>
            <w:r w:rsidR="0014106D">
              <w:rPr>
                <w:noProof/>
                <w:webHidden/>
              </w:rPr>
              <w:fldChar w:fldCharType="end"/>
            </w:r>
          </w:hyperlink>
        </w:p>
        <w:p w14:paraId="3C4F36B4" w14:textId="49AEB7DD" w:rsidR="00D02CE4" w:rsidRDefault="00D02CE4" w:rsidP="00D02CE4">
          <w:pPr>
            <w:rPr>
              <w:rFonts w:asciiTheme="minorHAnsi" w:hAnsiTheme="minorHAnsi" w:cstheme="minorHAnsi"/>
              <w:noProof/>
              <w:lang w:bidi="ar-SA"/>
            </w:rPr>
          </w:pPr>
          <w:r>
            <w:rPr>
              <w:noProof/>
              <w:lang w:bidi="ar-SA"/>
            </w:rPr>
            <w:t xml:space="preserve"> </w:t>
          </w:r>
          <w:r w:rsidRPr="00D02CE4">
            <w:rPr>
              <w:rFonts w:asciiTheme="minorHAnsi" w:hAnsiTheme="minorHAnsi" w:cstheme="minorHAnsi"/>
              <w:noProof/>
              <w:lang w:bidi="ar-SA"/>
            </w:rPr>
            <w:t xml:space="preserve">    8130       Transportation o</w:t>
          </w:r>
          <w:r w:rsidR="002822A6">
            <w:rPr>
              <w:rFonts w:asciiTheme="minorHAnsi" w:hAnsiTheme="minorHAnsi" w:cstheme="minorHAnsi"/>
              <w:noProof/>
              <w:lang w:bidi="ar-SA"/>
            </w:rPr>
            <w:t>f</w:t>
          </w:r>
          <w:r w:rsidRPr="00D02CE4">
            <w:rPr>
              <w:rFonts w:asciiTheme="minorHAnsi" w:hAnsiTheme="minorHAnsi" w:cstheme="minorHAnsi"/>
              <w:noProof/>
              <w:lang w:bidi="ar-SA"/>
            </w:rPr>
            <w:t xml:space="preserve"> Students with Disabilities…………………………………………………………………</w:t>
          </w:r>
          <w:r w:rsidR="00DA33A1">
            <w:rPr>
              <w:rFonts w:asciiTheme="minorHAnsi" w:hAnsiTheme="minorHAnsi" w:cstheme="minorHAnsi"/>
              <w:noProof/>
              <w:lang w:bidi="ar-SA"/>
            </w:rPr>
            <w:t>……………………………</w:t>
          </w:r>
          <w:r w:rsidR="00A15E4C">
            <w:rPr>
              <w:rFonts w:asciiTheme="minorHAnsi" w:hAnsiTheme="minorHAnsi" w:cstheme="minorHAnsi"/>
              <w:noProof/>
              <w:lang w:bidi="ar-SA"/>
            </w:rPr>
            <w:t>.</w:t>
          </w:r>
          <w:r w:rsidRPr="00D02CE4">
            <w:rPr>
              <w:rFonts w:asciiTheme="minorHAnsi" w:hAnsiTheme="minorHAnsi" w:cstheme="minorHAnsi"/>
              <w:noProof/>
              <w:lang w:bidi="ar-SA"/>
            </w:rPr>
            <w:t>259</w:t>
          </w:r>
        </w:p>
        <w:p w14:paraId="3EE377AD" w14:textId="77777777" w:rsidR="002822A6" w:rsidRDefault="002822A6" w:rsidP="00D02CE4">
          <w:pPr>
            <w:rPr>
              <w:rFonts w:asciiTheme="minorHAnsi" w:hAnsiTheme="minorHAnsi" w:cstheme="minorHAnsi"/>
              <w:noProof/>
              <w:lang w:bidi="ar-SA"/>
            </w:rPr>
          </w:pPr>
        </w:p>
        <w:p w14:paraId="5F9ED1E3" w14:textId="4ED06377" w:rsidR="002822A6" w:rsidRDefault="00B21F19" w:rsidP="00B21F19">
          <w:pPr>
            <w:rPr>
              <w:rFonts w:asciiTheme="minorHAnsi" w:hAnsiTheme="minorHAnsi" w:cstheme="minorHAnsi"/>
              <w:noProof/>
              <w:lang w:bidi="ar-SA"/>
            </w:rPr>
          </w:pPr>
          <w:r>
            <w:rPr>
              <w:rFonts w:asciiTheme="minorHAnsi" w:hAnsiTheme="minorHAnsi" w:cstheme="minorHAnsi"/>
              <w:noProof/>
              <w:lang w:bidi="ar-SA"/>
            </w:rPr>
            <w:t xml:space="preserve">     </w:t>
          </w:r>
          <w:r w:rsidR="00EC7687">
            <w:rPr>
              <w:rFonts w:asciiTheme="minorHAnsi" w:hAnsiTheme="minorHAnsi" w:cstheme="minorHAnsi"/>
              <w:noProof/>
              <w:lang w:bidi="ar-SA"/>
            </w:rPr>
            <w:t>8140      Student Conduct on Buses………………………………………………………………………………………………………………………….</w:t>
          </w:r>
          <w:r w:rsidR="00A15E4C">
            <w:rPr>
              <w:rFonts w:asciiTheme="minorHAnsi" w:hAnsiTheme="minorHAnsi" w:cstheme="minorHAnsi"/>
              <w:noProof/>
              <w:lang w:bidi="ar-SA"/>
            </w:rPr>
            <w:t>.</w:t>
          </w:r>
          <w:r w:rsidR="00EC7687">
            <w:rPr>
              <w:rFonts w:asciiTheme="minorHAnsi" w:hAnsiTheme="minorHAnsi" w:cstheme="minorHAnsi"/>
              <w:noProof/>
              <w:lang w:bidi="ar-SA"/>
            </w:rPr>
            <w:t>2</w:t>
          </w:r>
          <w:r>
            <w:rPr>
              <w:rFonts w:asciiTheme="minorHAnsi" w:hAnsiTheme="minorHAnsi" w:cstheme="minorHAnsi"/>
              <w:noProof/>
              <w:lang w:bidi="ar-SA"/>
            </w:rPr>
            <w:t>6</w:t>
          </w:r>
          <w:r w:rsidR="002822A6">
            <w:rPr>
              <w:rFonts w:asciiTheme="minorHAnsi" w:hAnsiTheme="minorHAnsi" w:cstheme="minorHAnsi"/>
              <w:noProof/>
              <w:lang w:bidi="ar-SA"/>
            </w:rPr>
            <w:t>0</w:t>
          </w:r>
        </w:p>
        <w:p w14:paraId="06D5CBCB" w14:textId="6FD182D2" w:rsidR="00B21F19" w:rsidRDefault="00B21F19" w:rsidP="00B21F19">
          <w:pPr>
            <w:rPr>
              <w:rFonts w:asciiTheme="minorHAnsi" w:hAnsiTheme="minorHAnsi" w:cstheme="minorHAnsi"/>
              <w:noProof/>
              <w:lang w:bidi="ar-SA"/>
            </w:rPr>
          </w:pPr>
          <w:r>
            <w:rPr>
              <w:rFonts w:asciiTheme="minorHAnsi" w:hAnsiTheme="minorHAnsi" w:cstheme="minorHAnsi"/>
              <w:noProof/>
              <w:lang w:bidi="ar-SA"/>
            </w:rPr>
            <w:t xml:space="preserve"> </w:t>
          </w:r>
        </w:p>
        <w:p w14:paraId="25F74BF5" w14:textId="392FF9CC" w:rsidR="00EC7687" w:rsidRDefault="00B21F19" w:rsidP="00B21F19">
          <w:pPr>
            <w:rPr>
              <w:rFonts w:asciiTheme="minorHAnsi" w:hAnsiTheme="minorHAnsi" w:cstheme="minorHAnsi"/>
              <w:noProof/>
              <w:lang w:bidi="ar-SA"/>
            </w:rPr>
          </w:pPr>
          <w:r>
            <w:rPr>
              <w:rFonts w:asciiTheme="minorHAnsi" w:hAnsiTheme="minorHAnsi" w:cstheme="minorHAnsi"/>
              <w:noProof/>
              <w:lang w:bidi="ar-SA"/>
            </w:rPr>
            <w:t xml:space="preserve">     8170</w:t>
          </w:r>
          <w:r w:rsidR="00EC7687">
            <w:rPr>
              <w:rFonts w:asciiTheme="minorHAnsi" w:hAnsiTheme="minorHAnsi" w:cstheme="minorHAnsi"/>
              <w:noProof/>
              <w:lang w:bidi="ar-SA"/>
            </w:rPr>
            <w:t xml:space="preserve">       District-Owned Vehicles…………………………………………………………………………………………………………………………….262</w:t>
          </w:r>
        </w:p>
        <w:p w14:paraId="168527A2" w14:textId="77777777" w:rsidR="002822A6" w:rsidRDefault="002822A6" w:rsidP="00B21F19">
          <w:pPr>
            <w:rPr>
              <w:rFonts w:asciiTheme="minorHAnsi" w:hAnsiTheme="minorHAnsi" w:cstheme="minorHAnsi"/>
              <w:noProof/>
              <w:lang w:bidi="ar-SA"/>
            </w:rPr>
          </w:pPr>
        </w:p>
        <w:p w14:paraId="47A11E02" w14:textId="008EE84C" w:rsidR="00B21F19" w:rsidRDefault="00B21F19" w:rsidP="00D02CE4">
          <w:pPr>
            <w:rPr>
              <w:rFonts w:asciiTheme="minorHAnsi" w:hAnsiTheme="minorHAnsi" w:cstheme="minorHAnsi"/>
              <w:noProof/>
              <w:lang w:bidi="ar-SA"/>
            </w:rPr>
          </w:pPr>
          <w:r>
            <w:rPr>
              <w:rFonts w:asciiTheme="minorHAnsi" w:hAnsiTheme="minorHAnsi" w:cstheme="minorHAnsi"/>
              <w:noProof/>
              <w:lang w:bidi="ar-SA"/>
            </w:rPr>
            <w:t xml:space="preserve">    8170-P(1) District-Owned Vehicles……………………………………………………………………………………………………………………………264</w:t>
          </w:r>
        </w:p>
        <w:p w14:paraId="4F9F0AEE" w14:textId="77777777" w:rsidR="002822A6" w:rsidRDefault="002822A6" w:rsidP="00D02CE4">
          <w:pPr>
            <w:rPr>
              <w:rFonts w:asciiTheme="minorHAnsi" w:hAnsiTheme="minorHAnsi" w:cstheme="minorHAnsi"/>
              <w:noProof/>
              <w:lang w:bidi="ar-SA"/>
            </w:rPr>
          </w:pPr>
        </w:p>
        <w:p w14:paraId="0AEA9FB2" w14:textId="2D256A56" w:rsidR="006C7EA9" w:rsidRDefault="006C7EA9" w:rsidP="00D02CE4">
          <w:pPr>
            <w:rPr>
              <w:rFonts w:asciiTheme="minorHAnsi" w:hAnsiTheme="minorHAnsi" w:cstheme="minorHAnsi"/>
              <w:noProof/>
              <w:lang w:bidi="ar-SA"/>
            </w:rPr>
          </w:pPr>
          <w:r>
            <w:rPr>
              <w:rFonts w:asciiTheme="minorHAnsi" w:hAnsiTheme="minorHAnsi" w:cstheme="minorHAnsi"/>
              <w:noProof/>
              <w:lang w:bidi="ar-SA"/>
            </w:rPr>
            <w:t xml:space="preserve">    8180        Driver Training and Responsibility……………………………………………………………………………………………………………</w:t>
          </w:r>
          <w:r w:rsidR="00426183">
            <w:rPr>
              <w:rFonts w:asciiTheme="minorHAnsi" w:hAnsiTheme="minorHAnsi" w:cstheme="minorHAnsi"/>
              <w:noProof/>
              <w:lang w:bidi="ar-SA"/>
            </w:rPr>
            <w:t>.</w:t>
          </w:r>
          <w:r w:rsidR="00A15E4C">
            <w:rPr>
              <w:rFonts w:asciiTheme="minorHAnsi" w:hAnsiTheme="minorHAnsi" w:cstheme="minorHAnsi"/>
              <w:noProof/>
              <w:lang w:bidi="ar-SA"/>
            </w:rPr>
            <w:t>.</w:t>
          </w:r>
          <w:r>
            <w:rPr>
              <w:rFonts w:asciiTheme="minorHAnsi" w:hAnsiTheme="minorHAnsi" w:cstheme="minorHAnsi"/>
              <w:noProof/>
              <w:lang w:bidi="ar-SA"/>
            </w:rPr>
            <w:t>269</w:t>
          </w:r>
        </w:p>
        <w:p w14:paraId="44D6F028" w14:textId="04C7FA23" w:rsidR="002822A6" w:rsidRDefault="002822A6" w:rsidP="00D02CE4">
          <w:pPr>
            <w:rPr>
              <w:rFonts w:asciiTheme="minorHAnsi" w:hAnsiTheme="minorHAnsi" w:cstheme="minorHAnsi"/>
              <w:noProof/>
              <w:lang w:bidi="ar-SA"/>
            </w:rPr>
          </w:pPr>
        </w:p>
        <w:p w14:paraId="06D3CEC2" w14:textId="0F6D25D5" w:rsidR="002822A6" w:rsidRDefault="002822A6" w:rsidP="00D02CE4">
          <w:pPr>
            <w:rPr>
              <w:rFonts w:asciiTheme="minorHAnsi" w:hAnsiTheme="minorHAnsi" w:cstheme="minorHAnsi"/>
              <w:noProof/>
              <w:lang w:bidi="ar-SA"/>
            </w:rPr>
          </w:pPr>
          <w:r>
            <w:rPr>
              <w:rFonts w:asciiTheme="minorHAnsi" w:hAnsiTheme="minorHAnsi" w:cstheme="minorHAnsi"/>
              <w:noProof/>
              <w:lang w:bidi="ar-SA"/>
            </w:rPr>
            <w:t xml:space="preserve">    8180-P(1) Driver Training and Responsibility-Responsibilities When Operating the School Bus ………………………………</w:t>
          </w:r>
          <w:r w:rsidR="00426183">
            <w:rPr>
              <w:rFonts w:asciiTheme="minorHAnsi" w:hAnsiTheme="minorHAnsi" w:cstheme="minorHAnsi"/>
              <w:noProof/>
              <w:lang w:bidi="ar-SA"/>
            </w:rPr>
            <w:t>.</w:t>
          </w:r>
          <w:r>
            <w:rPr>
              <w:rFonts w:asciiTheme="minorHAnsi" w:hAnsiTheme="minorHAnsi" w:cstheme="minorHAnsi"/>
              <w:noProof/>
              <w:lang w:bidi="ar-SA"/>
            </w:rPr>
            <w:t>271</w:t>
          </w:r>
        </w:p>
        <w:p w14:paraId="00AD8846" w14:textId="1C51A0C7" w:rsidR="00A15E4C" w:rsidRDefault="00A15E4C" w:rsidP="00D02CE4">
          <w:pPr>
            <w:rPr>
              <w:rFonts w:asciiTheme="minorHAnsi" w:hAnsiTheme="minorHAnsi" w:cstheme="minorHAnsi"/>
              <w:noProof/>
              <w:lang w:bidi="ar-SA"/>
            </w:rPr>
          </w:pPr>
        </w:p>
        <w:p w14:paraId="0291A061" w14:textId="5E6F69DB" w:rsidR="00A15E4C" w:rsidRDefault="00A15E4C" w:rsidP="00D02CE4">
          <w:pPr>
            <w:rPr>
              <w:rFonts w:asciiTheme="minorHAnsi" w:hAnsiTheme="minorHAnsi" w:cstheme="minorHAnsi"/>
              <w:noProof/>
              <w:lang w:bidi="ar-SA"/>
            </w:rPr>
          </w:pPr>
          <w:r>
            <w:rPr>
              <w:rFonts w:asciiTheme="minorHAnsi" w:hAnsiTheme="minorHAnsi" w:cstheme="minorHAnsi"/>
              <w:noProof/>
              <w:lang w:bidi="ar-SA"/>
            </w:rPr>
            <w:t xml:space="preserve">    8185 Use of Wireless Communication Devices by Bus Drivers…………………………………………………………………………………</w:t>
          </w:r>
          <w:r w:rsidR="00426183">
            <w:rPr>
              <w:rFonts w:asciiTheme="minorHAnsi" w:hAnsiTheme="minorHAnsi" w:cstheme="minorHAnsi"/>
              <w:noProof/>
              <w:lang w:bidi="ar-SA"/>
            </w:rPr>
            <w:t>.</w:t>
          </w:r>
          <w:r>
            <w:rPr>
              <w:rFonts w:asciiTheme="minorHAnsi" w:hAnsiTheme="minorHAnsi" w:cstheme="minorHAnsi"/>
              <w:noProof/>
              <w:lang w:bidi="ar-SA"/>
            </w:rPr>
            <w:t>273</w:t>
          </w:r>
        </w:p>
        <w:p w14:paraId="733CDA96" w14:textId="009A9924" w:rsidR="005D1A13" w:rsidRDefault="005D1A13" w:rsidP="00D02CE4">
          <w:pPr>
            <w:rPr>
              <w:rFonts w:asciiTheme="minorHAnsi" w:hAnsiTheme="minorHAnsi" w:cstheme="minorHAnsi"/>
              <w:noProof/>
              <w:lang w:bidi="ar-SA"/>
            </w:rPr>
          </w:pPr>
        </w:p>
        <w:p w14:paraId="45F1BC3D" w14:textId="2A865696" w:rsidR="005D1A13" w:rsidRDefault="005D1A13" w:rsidP="00D02CE4">
          <w:pPr>
            <w:rPr>
              <w:rFonts w:asciiTheme="minorHAnsi" w:hAnsiTheme="minorHAnsi" w:cstheme="minorHAnsi"/>
              <w:noProof/>
              <w:lang w:bidi="ar-SA"/>
            </w:rPr>
          </w:pPr>
          <w:r>
            <w:rPr>
              <w:rFonts w:asciiTheme="minorHAnsi" w:hAnsiTheme="minorHAnsi" w:cstheme="minorHAnsi"/>
              <w:noProof/>
              <w:lang w:bidi="ar-SA"/>
            </w:rPr>
            <w:lastRenderedPageBreak/>
            <w:t xml:space="preserve">     8190  Emergencies Involving Transportation Vehicles……………………………………………………………………………………………….274</w:t>
          </w:r>
        </w:p>
        <w:p w14:paraId="4BCE5F1B" w14:textId="3580E0B0" w:rsidR="00DA33A1" w:rsidRPr="00D02CE4" w:rsidRDefault="00DA33A1" w:rsidP="00D02CE4">
          <w:pPr>
            <w:rPr>
              <w:rFonts w:asciiTheme="minorHAnsi" w:hAnsiTheme="minorHAnsi" w:cstheme="minorHAnsi"/>
              <w:noProof/>
              <w:lang w:bidi="ar-SA"/>
            </w:rPr>
          </w:pPr>
        </w:p>
        <w:p w14:paraId="0B38D4B8" w14:textId="2A6FAA90" w:rsidR="0014106D" w:rsidRDefault="00D02CE4">
          <w:pPr>
            <w:pStyle w:val="TOC2"/>
            <w:tabs>
              <w:tab w:val="right" w:leader="dot" w:pos="10810"/>
            </w:tabs>
            <w:rPr>
              <w:rFonts w:cstheme="minorBidi"/>
              <w:noProof/>
            </w:rPr>
          </w:pPr>
          <w:hyperlink r:id="rId228" w:anchor="_Toc206072130" w:history="1">
            <w:r w:rsidR="0014106D" w:rsidRPr="002B6EC7">
              <w:rPr>
                <w:rStyle w:val="Hyperlink"/>
                <w:noProof/>
                <w:lang w:bidi="en-US"/>
              </w:rPr>
              <w:t>8605   Retention of District Records</w:t>
            </w:r>
            <w:r w:rsidR="005D1A13">
              <w:rPr>
                <w:noProof/>
                <w:webHidden/>
              </w:rPr>
              <w:t>…………………………………………………………………………………………………………………………..276</w:t>
            </w:r>
          </w:hyperlink>
        </w:p>
        <w:p w14:paraId="1E4558B5" w14:textId="7A730B69" w:rsidR="0014106D" w:rsidRDefault="00D02CE4">
          <w:pPr>
            <w:pStyle w:val="TOC1"/>
            <w:tabs>
              <w:tab w:val="left" w:pos="880"/>
              <w:tab w:val="right" w:leader="dot" w:pos="10810"/>
            </w:tabs>
            <w:rPr>
              <w:rFonts w:cstheme="minorBidi"/>
              <w:noProof/>
            </w:rPr>
          </w:pPr>
          <w:hyperlink r:id="rId229" w:anchor="_Toc206072131" w:history="1">
            <w:r w:rsidR="0014106D" w:rsidRPr="002B6EC7">
              <w:rPr>
                <w:rStyle w:val="Hyperlink"/>
                <w:noProof/>
                <w:lang w:bidi="en-US"/>
              </w:rPr>
              <w:t>9000</w:t>
            </w:r>
            <w:r w:rsidR="0014106D">
              <w:rPr>
                <w:rFonts w:cstheme="minorBidi"/>
                <w:noProof/>
              </w:rPr>
              <w:tab/>
            </w:r>
            <w:r w:rsidR="0014106D" w:rsidRPr="002B6EC7">
              <w:rPr>
                <w:rStyle w:val="Hyperlink"/>
                <w:noProof/>
                <w:lang w:bidi="en-US"/>
              </w:rPr>
              <w:t>SCHOOL FACILITY</w:t>
            </w:r>
            <w:r w:rsidR="005D1A13">
              <w:rPr>
                <w:noProof/>
                <w:webHidden/>
              </w:rPr>
              <w:t>…………………………………………………………………………………………………………………………………</w:t>
            </w:r>
            <w:r w:rsidR="0049567A">
              <w:rPr>
                <w:noProof/>
                <w:webHidden/>
              </w:rPr>
              <w:t>………..</w:t>
            </w:r>
            <w:r w:rsidR="005D1A13">
              <w:rPr>
                <w:noProof/>
                <w:webHidden/>
              </w:rPr>
              <w:t>29</w:t>
            </w:r>
            <w:r w:rsidR="0014106D">
              <w:rPr>
                <w:noProof/>
                <w:webHidden/>
              </w:rPr>
              <w:fldChar w:fldCharType="begin"/>
            </w:r>
            <w:r w:rsidR="0014106D">
              <w:rPr>
                <w:noProof/>
                <w:webHidden/>
              </w:rPr>
              <w:instrText xml:space="preserve"> PAGEREF _Toc206072131 \h </w:instrText>
            </w:r>
            <w:r w:rsidR="0014106D">
              <w:rPr>
                <w:noProof/>
                <w:webHidden/>
              </w:rPr>
            </w:r>
            <w:r w:rsidR="0014106D">
              <w:rPr>
                <w:noProof/>
                <w:webHidden/>
              </w:rPr>
              <w:fldChar w:fldCharType="separate"/>
            </w:r>
            <w:r w:rsidR="0049567A">
              <w:rPr>
                <w:noProof/>
                <w:webHidden/>
              </w:rPr>
              <w:t>0</w:t>
            </w:r>
            <w:r w:rsidR="0014106D">
              <w:rPr>
                <w:noProof/>
                <w:webHidden/>
              </w:rPr>
              <w:fldChar w:fldCharType="end"/>
            </w:r>
          </w:hyperlink>
        </w:p>
        <w:p w14:paraId="6568E4A1" w14:textId="3D068DE6" w:rsidR="0014106D" w:rsidRDefault="00D02CE4">
          <w:pPr>
            <w:pStyle w:val="TOC2"/>
            <w:tabs>
              <w:tab w:val="left" w:pos="1100"/>
              <w:tab w:val="right" w:leader="dot" w:pos="10810"/>
            </w:tabs>
            <w:rPr>
              <w:rFonts w:cstheme="minorBidi"/>
              <w:noProof/>
            </w:rPr>
          </w:pPr>
          <w:hyperlink r:id="rId230" w:anchor="_Toc206072132" w:history="1">
            <w:r w:rsidR="0014106D" w:rsidRPr="002B6EC7">
              <w:rPr>
                <w:rStyle w:val="Hyperlink"/>
                <w:noProof/>
                <w:lang w:bidi="en-US"/>
              </w:rPr>
              <w:t>9100</w:t>
            </w:r>
            <w:r w:rsidR="0014106D">
              <w:rPr>
                <w:rFonts w:cstheme="minorBidi"/>
                <w:noProof/>
              </w:rPr>
              <w:tab/>
            </w:r>
            <w:r w:rsidR="0014106D" w:rsidRPr="002B6EC7">
              <w:rPr>
                <w:rStyle w:val="Hyperlink"/>
                <w:noProof/>
                <w:lang w:bidi="en-US"/>
              </w:rPr>
              <w:t>Acquisition, Use and Disposal of Property</w:t>
            </w:r>
            <w:r w:rsidR="0014106D">
              <w:rPr>
                <w:noProof/>
                <w:webHidden/>
              </w:rPr>
              <w:tab/>
            </w:r>
            <w:r w:rsidR="0014106D">
              <w:rPr>
                <w:noProof/>
                <w:webHidden/>
              </w:rPr>
              <w:fldChar w:fldCharType="begin"/>
            </w:r>
            <w:r w:rsidR="0014106D">
              <w:rPr>
                <w:noProof/>
                <w:webHidden/>
              </w:rPr>
              <w:instrText xml:space="preserve"> PAGEREF _Toc206072132 \h </w:instrText>
            </w:r>
            <w:r w:rsidR="0014106D">
              <w:rPr>
                <w:noProof/>
                <w:webHidden/>
              </w:rPr>
            </w:r>
            <w:r w:rsidR="0014106D">
              <w:rPr>
                <w:noProof/>
                <w:webHidden/>
              </w:rPr>
              <w:fldChar w:fldCharType="separate"/>
            </w:r>
            <w:r w:rsidR="0049567A">
              <w:rPr>
                <w:noProof/>
                <w:webHidden/>
              </w:rPr>
              <w:t>290</w:t>
            </w:r>
            <w:r w:rsidR="0014106D">
              <w:rPr>
                <w:noProof/>
                <w:webHidden/>
              </w:rPr>
              <w:fldChar w:fldCharType="end"/>
            </w:r>
          </w:hyperlink>
        </w:p>
        <w:p w14:paraId="0417DC45" w14:textId="1FE15B00" w:rsidR="0014106D" w:rsidRDefault="00D02CE4">
          <w:pPr>
            <w:pStyle w:val="TOC3"/>
            <w:tabs>
              <w:tab w:val="left" w:pos="1320"/>
              <w:tab w:val="right" w:leader="dot" w:pos="10810"/>
            </w:tabs>
            <w:rPr>
              <w:rFonts w:cstheme="minorBidi"/>
              <w:noProof/>
            </w:rPr>
          </w:pPr>
          <w:hyperlink r:id="rId231" w:anchor="_Toc206072133" w:history="1">
            <w:r w:rsidR="0014106D" w:rsidRPr="002B6EC7">
              <w:rPr>
                <w:rStyle w:val="Hyperlink"/>
                <w:noProof/>
                <w:lang w:bidi="en-US"/>
              </w:rPr>
              <w:t>9100.1</w:t>
            </w:r>
            <w:r w:rsidR="0014106D">
              <w:rPr>
                <w:rFonts w:cstheme="minorBidi"/>
                <w:noProof/>
              </w:rPr>
              <w:tab/>
            </w:r>
            <w:r w:rsidR="0014106D" w:rsidRPr="002B6EC7">
              <w:rPr>
                <w:rStyle w:val="Hyperlink"/>
                <w:noProof/>
                <w:lang w:bidi="en-US"/>
              </w:rPr>
              <w:t>Conveyance of Property</w:t>
            </w:r>
            <w:r w:rsidR="0014106D">
              <w:rPr>
                <w:noProof/>
                <w:webHidden/>
              </w:rPr>
              <w:tab/>
            </w:r>
            <w:r w:rsidR="0014106D">
              <w:rPr>
                <w:noProof/>
                <w:webHidden/>
              </w:rPr>
              <w:fldChar w:fldCharType="begin"/>
            </w:r>
            <w:r w:rsidR="0014106D">
              <w:rPr>
                <w:noProof/>
                <w:webHidden/>
              </w:rPr>
              <w:instrText xml:space="preserve"> PAGEREF _Toc206072133 \h </w:instrText>
            </w:r>
            <w:r w:rsidR="0014106D">
              <w:rPr>
                <w:noProof/>
                <w:webHidden/>
              </w:rPr>
            </w:r>
            <w:r w:rsidR="0014106D">
              <w:rPr>
                <w:noProof/>
                <w:webHidden/>
              </w:rPr>
              <w:fldChar w:fldCharType="separate"/>
            </w:r>
            <w:r w:rsidR="0049567A">
              <w:rPr>
                <w:noProof/>
                <w:webHidden/>
              </w:rPr>
              <w:t>291</w:t>
            </w:r>
            <w:r w:rsidR="0014106D">
              <w:rPr>
                <w:noProof/>
                <w:webHidden/>
              </w:rPr>
              <w:fldChar w:fldCharType="end"/>
            </w:r>
          </w:hyperlink>
        </w:p>
        <w:p w14:paraId="2269E623" w14:textId="0C3A7A8B" w:rsidR="0014106D" w:rsidRDefault="00D02CE4">
          <w:pPr>
            <w:pStyle w:val="TOC3"/>
            <w:tabs>
              <w:tab w:val="left" w:pos="1320"/>
              <w:tab w:val="right" w:leader="dot" w:pos="10810"/>
            </w:tabs>
            <w:rPr>
              <w:rFonts w:cstheme="minorBidi"/>
              <w:noProof/>
            </w:rPr>
          </w:pPr>
          <w:hyperlink r:id="rId232" w:anchor="_Toc206072134" w:history="1">
            <w:r w:rsidR="0014106D" w:rsidRPr="002B6EC7">
              <w:rPr>
                <w:rStyle w:val="Hyperlink"/>
                <w:noProof/>
                <w:lang w:bidi="en-US"/>
              </w:rPr>
              <w:t>9100.2</w:t>
            </w:r>
            <w:r w:rsidR="0014106D">
              <w:rPr>
                <w:rFonts w:cstheme="minorBidi"/>
                <w:noProof/>
              </w:rPr>
              <w:tab/>
            </w:r>
            <w:r w:rsidR="0014106D" w:rsidRPr="002B6EC7">
              <w:rPr>
                <w:rStyle w:val="Hyperlink"/>
                <w:noProof/>
                <w:lang w:bidi="en-US"/>
              </w:rPr>
              <w:t>Donated Property</w:t>
            </w:r>
            <w:r w:rsidR="0014106D">
              <w:rPr>
                <w:noProof/>
                <w:webHidden/>
              </w:rPr>
              <w:tab/>
            </w:r>
            <w:r w:rsidR="0014106D">
              <w:rPr>
                <w:noProof/>
                <w:webHidden/>
              </w:rPr>
              <w:fldChar w:fldCharType="begin"/>
            </w:r>
            <w:r w:rsidR="0014106D">
              <w:rPr>
                <w:noProof/>
                <w:webHidden/>
              </w:rPr>
              <w:instrText xml:space="preserve"> PAGEREF _Toc206072134 \h </w:instrText>
            </w:r>
            <w:r w:rsidR="0014106D">
              <w:rPr>
                <w:noProof/>
                <w:webHidden/>
              </w:rPr>
            </w:r>
            <w:r w:rsidR="0014106D">
              <w:rPr>
                <w:noProof/>
                <w:webHidden/>
              </w:rPr>
              <w:fldChar w:fldCharType="separate"/>
            </w:r>
            <w:r w:rsidR="0049567A">
              <w:rPr>
                <w:noProof/>
                <w:webHidden/>
              </w:rPr>
              <w:t>292</w:t>
            </w:r>
            <w:r w:rsidR="0014106D">
              <w:rPr>
                <w:noProof/>
                <w:webHidden/>
              </w:rPr>
              <w:fldChar w:fldCharType="end"/>
            </w:r>
          </w:hyperlink>
        </w:p>
        <w:p w14:paraId="53AE807D" w14:textId="07283AB7" w:rsidR="0014106D" w:rsidRDefault="00D02CE4">
          <w:pPr>
            <w:pStyle w:val="TOC3"/>
            <w:tabs>
              <w:tab w:val="left" w:pos="1320"/>
              <w:tab w:val="right" w:leader="dot" w:pos="10810"/>
            </w:tabs>
            <w:rPr>
              <w:rFonts w:cstheme="minorBidi"/>
              <w:noProof/>
            </w:rPr>
          </w:pPr>
          <w:hyperlink r:id="rId233" w:anchor="_Toc206072135" w:history="1">
            <w:r w:rsidR="0014106D" w:rsidRPr="002B6EC7">
              <w:rPr>
                <w:rStyle w:val="Hyperlink"/>
                <w:noProof/>
                <w:lang w:bidi="en-US"/>
              </w:rPr>
              <w:t>9100.3</w:t>
            </w:r>
            <w:r w:rsidR="0014106D">
              <w:rPr>
                <w:rFonts w:cstheme="minorBidi"/>
                <w:noProof/>
              </w:rPr>
              <w:tab/>
            </w:r>
            <w:r w:rsidR="0014106D" w:rsidRPr="002B6EC7">
              <w:rPr>
                <w:rStyle w:val="Hyperlink"/>
                <w:noProof/>
                <w:lang w:bidi="en-US"/>
              </w:rPr>
              <w:t>Exchange of Property</w:t>
            </w:r>
            <w:r w:rsidR="0014106D">
              <w:rPr>
                <w:noProof/>
                <w:webHidden/>
              </w:rPr>
              <w:tab/>
            </w:r>
            <w:r w:rsidR="0014106D">
              <w:rPr>
                <w:noProof/>
                <w:webHidden/>
              </w:rPr>
              <w:fldChar w:fldCharType="begin"/>
            </w:r>
            <w:r w:rsidR="0014106D">
              <w:rPr>
                <w:noProof/>
                <w:webHidden/>
              </w:rPr>
              <w:instrText xml:space="preserve"> PAGEREF _Toc206072135 \h </w:instrText>
            </w:r>
            <w:r w:rsidR="0014106D">
              <w:rPr>
                <w:noProof/>
                <w:webHidden/>
              </w:rPr>
            </w:r>
            <w:r w:rsidR="0014106D">
              <w:rPr>
                <w:noProof/>
                <w:webHidden/>
              </w:rPr>
              <w:fldChar w:fldCharType="separate"/>
            </w:r>
            <w:r w:rsidR="0049567A">
              <w:rPr>
                <w:noProof/>
                <w:webHidden/>
              </w:rPr>
              <w:t>292</w:t>
            </w:r>
            <w:r w:rsidR="0014106D">
              <w:rPr>
                <w:noProof/>
                <w:webHidden/>
              </w:rPr>
              <w:fldChar w:fldCharType="end"/>
            </w:r>
          </w:hyperlink>
        </w:p>
        <w:p w14:paraId="72DFE6FF" w14:textId="0306817F" w:rsidR="00F50877" w:rsidRDefault="00F50877">
          <w:r>
            <w:rPr>
              <w:b/>
              <w:bCs/>
              <w:noProof/>
            </w:rPr>
            <w:fldChar w:fldCharType="end"/>
          </w:r>
        </w:p>
      </w:sdtContent>
    </w:sdt>
    <w:p w14:paraId="12ADB3FC" w14:textId="77777777" w:rsidR="000E7084" w:rsidRDefault="000E7084">
      <w:pPr>
        <w:rPr>
          <w:rFonts w:ascii="Calibri"/>
          <w:sz w:val="20"/>
        </w:rPr>
        <w:sectPr w:rsidR="000E7084">
          <w:footerReference w:type="default" r:id="rId234"/>
          <w:pgSz w:w="12240" w:h="15840"/>
          <w:pgMar w:top="1400" w:right="500" w:bottom="2400" w:left="920" w:header="0" w:footer="2089" w:gutter="0"/>
          <w:cols w:space="720"/>
        </w:sectPr>
      </w:pPr>
      <w:bookmarkStart w:id="2" w:name="_GoBack"/>
      <w:bookmarkEnd w:id="2"/>
    </w:p>
    <w:p w14:paraId="2CDE7B07" w14:textId="77777777" w:rsidR="00BB474A" w:rsidRDefault="0035064A">
      <w:pPr>
        <w:spacing w:before="431"/>
        <w:ind w:right="420"/>
        <w:jc w:val="center"/>
        <w:rPr>
          <w:rFonts w:ascii="Calibri"/>
          <w:i/>
          <w:sz w:val="20"/>
        </w:rPr>
      </w:pPr>
      <w:r>
        <w:rPr>
          <w:noProof/>
          <w:lang w:bidi="ar-SA"/>
        </w:rPr>
        <w:lastRenderedPageBreak/>
        <mc:AlternateContent>
          <mc:Choice Requires="wps">
            <w:drawing>
              <wp:anchor distT="0" distB="0" distL="114300" distR="114300" simplePos="0" relativeHeight="251661312" behindDoc="0" locked="0" layoutInCell="1" allowOverlap="1" wp14:anchorId="3F78642D" wp14:editId="08A7E73F">
                <wp:simplePos x="0" y="0"/>
                <wp:positionH relativeFrom="page">
                  <wp:posOffset>890270</wp:posOffset>
                </wp:positionH>
                <wp:positionV relativeFrom="paragraph">
                  <wp:posOffset>5715</wp:posOffset>
                </wp:positionV>
                <wp:extent cx="5993765" cy="196850"/>
                <wp:effectExtent l="0" t="0" r="0" b="0"/>
                <wp:wrapNone/>
                <wp:docPr id="991"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7E3EE92" w14:textId="77777777" w:rsidR="00A15E4C" w:rsidRDefault="00A15E4C" w:rsidP="000E7084">
                            <w:pPr>
                              <w:pStyle w:val="Heading1"/>
                            </w:pPr>
                            <w:bookmarkStart w:id="3" w:name="_Toc62652742"/>
                            <w:bookmarkStart w:id="4" w:name="_Toc206071894"/>
                            <w:r>
                              <w:t xml:space="preserve">EDUCATIONAL </w:t>
                            </w:r>
                            <w:r w:rsidRPr="000E7084">
                              <w:t>PHILOSOPHY</w:t>
                            </w:r>
                            <w:bookmarkEnd w:id="3"/>
                            <w:bookmarkEnd w:id="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78642D" id="_x0000_t202" coordsize="21600,21600" o:spt="202" path="m,l,21600r21600,l21600,xe">
                <v:stroke joinstyle="miter"/>
                <v:path gradientshapeok="t" o:connecttype="rect"/>
              </v:shapetype>
              <v:shape id="Text Box 924" o:spid="_x0000_s1026" type="#_x0000_t202" style="position:absolute;left:0;text-align:left;margin-left:70.1pt;margin-top:.45pt;width:471.95pt;height:15.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" fillcolor="#f1dbdb" strokecolor="#c0504d" strokeweight=".96pt">
                <v:textbox inset="0,0,0,0">
                  <w:txbxContent>
                    <w:p w14:paraId="77E3EE92" w14:textId="77777777" w:rsidR="00A15E4C" w:rsidRDefault="00A15E4C" w:rsidP="000E7084">
                      <w:pPr>
                        <w:pStyle w:val="Heading1"/>
                      </w:pPr>
                      <w:bookmarkStart w:id="5" w:name="_Toc62652742"/>
                      <w:bookmarkStart w:id="6" w:name="_Toc206071894"/>
                      <w:r>
                        <w:t xml:space="preserve">EDUCATIONAL </w:t>
                      </w:r>
                      <w:r w:rsidRPr="000E7084">
                        <w:t>PHILOSOPHY</w:t>
                      </w:r>
                      <w:bookmarkEnd w:id="5"/>
                      <w:bookmarkEnd w:id="6"/>
                    </w:p>
                  </w:txbxContent>
                </v:textbox>
                <w10:wrap anchorx="page"/>
              </v:shape>
            </w:pict>
          </mc:Fallback>
        </mc:AlternateContent>
      </w:r>
      <w:bookmarkStart w:id="7" w:name="_bookmark0"/>
      <w:bookmarkEnd w:id="7"/>
    </w:p>
    <w:p w14:paraId="6E228306" w14:textId="77777777" w:rsidR="00BB474A" w:rsidRDefault="009B7223">
      <w:pPr>
        <w:spacing w:before="242"/>
        <w:ind w:left="520"/>
        <w:rPr>
          <w:i/>
          <w:sz w:val="20"/>
        </w:rPr>
      </w:pPr>
      <w:r>
        <w:rPr>
          <w:i/>
          <w:sz w:val="20"/>
        </w:rPr>
        <w:t>Policy History:</w:t>
      </w:r>
    </w:p>
    <w:p w14:paraId="3D0961F5" w14:textId="3306A2AB" w:rsidR="00241A20" w:rsidRDefault="00EC6B85">
      <w:pPr>
        <w:spacing w:before="248" w:line="496" w:lineRule="auto"/>
        <w:ind w:left="520" w:right="6667"/>
        <w:rPr>
          <w:i/>
          <w:sz w:val="20"/>
        </w:rPr>
      </w:pPr>
      <w:r>
        <w:rPr>
          <w:i/>
          <w:sz w:val="20"/>
        </w:rPr>
        <w:t>Adopted:</w:t>
      </w:r>
      <w:r w:rsidR="009B7223">
        <w:rPr>
          <w:i/>
          <w:sz w:val="20"/>
        </w:rPr>
        <w:t xml:space="preserve"> 01/21/2009 </w:t>
      </w:r>
    </w:p>
    <w:p w14:paraId="2BFFD9AF" w14:textId="3C6170F3" w:rsidR="00BB474A" w:rsidRDefault="00EC6B85">
      <w:pPr>
        <w:spacing w:before="248" w:line="496" w:lineRule="auto"/>
        <w:ind w:left="520" w:right="6667"/>
        <w:rPr>
          <w:i/>
          <w:sz w:val="20"/>
        </w:rPr>
      </w:pPr>
      <w:r>
        <w:rPr>
          <w:i/>
          <w:sz w:val="20"/>
        </w:rPr>
        <w:t>Reviewed</w:t>
      </w:r>
      <w:r w:rsidR="009B7223">
        <w:rPr>
          <w:i/>
          <w:sz w:val="20"/>
        </w:rPr>
        <w:t xml:space="preserve"> </w:t>
      </w:r>
      <w:r>
        <w:rPr>
          <w:i/>
          <w:sz w:val="20"/>
        </w:rPr>
        <w:t>on: January</w:t>
      </w:r>
      <w:r w:rsidR="00241A20">
        <w:rPr>
          <w:i/>
          <w:sz w:val="20"/>
        </w:rPr>
        <w:t xml:space="preserve"> 11, 2021</w:t>
      </w:r>
    </w:p>
    <w:p w14:paraId="114ED4B6" w14:textId="00335597" w:rsidR="00BB474A" w:rsidRDefault="0035064A">
      <w:pPr>
        <w:pStyle w:val="BodyText"/>
        <w:spacing w:before="707" w:line="288" w:lineRule="auto"/>
        <w:ind w:left="664" w:right="1392" w:firstLine="84"/>
      </w:pPr>
      <w:r>
        <w:rPr>
          <w:noProof/>
          <w:lang w:bidi="ar-SA"/>
        </w:rPr>
        <mc:AlternateContent>
          <mc:Choice Requires="wps">
            <w:drawing>
              <wp:anchor distT="0" distB="0" distL="114300" distR="114300" simplePos="0" relativeHeight="251660288" behindDoc="0" locked="0" layoutInCell="1" allowOverlap="1" wp14:anchorId="2C5F07A5" wp14:editId="54B521C7">
                <wp:simplePos x="0" y="0"/>
                <wp:positionH relativeFrom="page">
                  <wp:posOffset>890270</wp:posOffset>
                </wp:positionH>
                <wp:positionV relativeFrom="paragraph">
                  <wp:posOffset>186055</wp:posOffset>
                </wp:positionV>
                <wp:extent cx="5993765" cy="196850"/>
                <wp:effectExtent l="0" t="0" r="0" b="0"/>
                <wp:wrapNone/>
                <wp:docPr id="990"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E359E50" w14:textId="77777777" w:rsidR="00A15E4C" w:rsidRPr="000E7084" w:rsidRDefault="00A15E4C" w:rsidP="000E7084">
                            <w:pPr>
                              <w:pStyle w:val="Heading2"/>
                            </w:pPr>
                            <w:bookmarkStart w:id="8" w:name="_Toc62652743"/>
                            <w:bookmarkStart w:id="9" w:name="_Toc206071895"/>
                            <w:r>
                              <w:t>100</w:t>
                            </w:r>
                            <w:r>
                              <w:tab/>
                              <w:t>MISSION</w:t>
                            </w:r>
                            <w:r>
                              <w:rPr>
                                <w:spacing w:val="-2"/>
                              </w:rPr>
                              <w:t xml:space="preserve"> </w:t>
                            </w:r>
                            <w:r>
                              <w:t>STATEMENT</w:t>
                            </w:r>
                            <w:bookmarkEnd w:id="8"/>
                            <w:bookmarkEnd w:id="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F07A5" id="Text Box 923" o:spid="_x0000_s1027" type="#_x0000_t202" style="position:absolute;left:0;text-align:left;margin-left:70.1pt;margin-top:14.65pt;width:471.95pt;height:15.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" fillcolor="#f1dbdb" strokecolor="#c0504d" strokeweight=".96pt">
                <v:textbox inset="0,0,0,0">
                  <w:txbxContent>
                    <w:p w14:paraId="1E359E50" w14:textId="77777777" w:rsidR="00A15E4C" w:rsidRPr="000E7084" w:rsidRDefault="00A15E4C" w:rsidP="000E7084">
                      <w:pPr>
                        <w:pStyle w:val="Heading2"/>
                      </w:pPr>
                      <w:bookmarkStart w:id="10" w:name="_Toc62652743"/>
                      <w:bookmarkStart w:id="11" w:name="_Toc206071895"/>
                      <w:r>
                        <w:t>100</w:t>
                      </w:r>
                      <w:r>
                        <w:tab/>
                        <w:t>MISSION</w:t>
                      </w:r>
                      <w:r>
                        <w:rPr>
                          <w:spacing w:val="-2"/>
                        </w:rPr>
                        <w:t xml:space="preserve"> </w:t>
                      </w:r>
                      <w:r>
                        <w:t>STATEMENT</w:t>
                      </w:r>
                      <w:bookmarkEnd w:id="10"/>
                      <w:bookmarkEnd w:id="11"/>
                    </w:p>
                  </w:txbxContent>
                </v:textbox>
                <w10:wrap anchorx="page"/>
              </v:shape>
            </w:pict>
          </mc:Fallback>
        </mc:AlternateContent>
      </w:r>
      <w:bookmarkStart w:id="12" w:name="_bookmark1"/>
      <w:bookmarkEnd w:id="12"/>
      <w:r w:rsidR="009B7223">
        <w:t xml:space="preserve">Our mission is to ensure a safe secure environment which provides quality educational opportunities for students, challenging them to become </w:t>
      </w:r>
      <w:r w:rsidR="00EC6B85">
        <w:t>lifelong</w:t>
      </w:r>
      <w:r w:rsidR="009B7223">
        <w:t xml:space="preserve"> achievers and</w:t>
      </w:r>
      <w:r w:rsidR="009B7223">
        <w:rPr>
          <w:spacing w:val="-14"/>
        </w:rPr>
        <w:t xml:space="preserve"> </w:t>
      </w:r>
      <w:r w:rsidR="009B7223">
        <w:t>contributing citizens.</w:t>
      </w:r>
    </w:p>
    <w:p w14:paraId="1842FE32" w14:textId="77777777" w:rsidR="00BB474A" w:rsidRDefault="009B7223">
      <w:pPr>
        <w:pStyle w:val="BodyText"/>
        <w:spacing w:before="200"/>
        <w:ind w:right="273"/>
        <w:jc w:val="center"/>
      </w:pPr>
      <w:r>
        <w:rPr>
          <w:u w:val="single"/>
        </w:rPr>
        <w:t>Belief Statements</w:t>
      </w:r>
    </w:p>
    <w:p w14:paraId="5D1E80DB" w14:textId="77777777" w:rsidR="00BB474A" w:rsidRDefault="00BB474A">
      <w:pPr>
        <w:pStyle w:val="BodyText"/>
        <w:spacing w:before="1"/>
        <w:rPr>
          <w:sz w:val="22"/>
        </w:rPr>
      </w:pPr>
    </w:p>
    <w:p w14:paraId="76423057" w14:textId="77777777" w:rsidR="00BB474A" w:rsidRDefault="009B7223" w:rsidP="009B2BDF">
      <w:pPr>
        <w:pStyle w:val="ListParagraph"/>
        <w:numPr>
          <w:ilvl w:val="0"/>
          <w:numId w:val="84"/>
        </w:numPr>
        <w:tabs>
          <w:tab w:val="left" w:pos="1204"/>
          <w:tab w:val="left" w:pos="1205"/>
        </w:tabs>
        <w:spacing w:before="1"/>
        <w:ind w:hanging="541"/>
        <w:jc w:val="left"/>
        <w:rPr>
          <w:sz w:val="24"/>
        </w:rPr>
      </w:pPr>
      <w:r>
        <w:rPr>
          <w:sz w:val="24"/>
        </w:rPr>
        <w:t>We believe that a SAFE ENVIRONMENT conducive to learning should be</w:t>
      </w:r>
      <w:r>
        <w:rPr>
          <w:spacing w:val="-5"/>
          <w:sz w:val="24"/>
        </w:rPr>
        <w:t xml:space="preserve"> </w:t>
      </w:r>
      <w:r>
        <w:rPr>
          <w:sz w:val="24"/>
        </w:rPr>
        <w:t>provided.</w:t>
      </w:r>
    </w:p>
    <w:p w14:paraId="64457130" w14:textId="77777777" w:rsidR="00BB474A" w:rsidRDefault="00BB474A">
      <w:pPr>
        <w:pStyle w:val="BodyText"/>
        <w:spacing w:before="3"/>
        <w:rPr>
          <w:sz w:val="22"/>
        </w:rPr>
      </w:pPr>
    </w:p>
    <w:p w14:paraId="57143ABE" w14:textId="77777777" w:rsidR="00BB474A" w:rsidRDefault="009B7223" w:rsidP="009B2BDF">
      <w:pPr>
        <w:pStyle w:val="ListParagraph"/>
        <w:numPr>
          <w:ilvl w:val="0"/>
          <w:numId w:val="84"/>
        </w:numPr>
        <w:tabs>
          <w:tab w:val="left" w:pos="1384"/>
          <w:tab w:val="left" w:pos="1385"/>
        </w:tabs>
        <w:spacing w:line="288" w:lineRule="auto"/>
        <w:ind w:left="1384" w:right="967" w:hanging="720"/>
        <w:jc w:val="left"/>
        <w:rPr>
          <w:sz w:val="24"/>
        </w:rPr>
      </w:pPr>
      <w:r>
        <w:rPr>
          <w:sz w:val="24"/>
        </w:rPr>
        <w:t>We believe that educators should maintain CLASSROOM DISCIPLINE where</w:t>
      </w:r>
      <w:r>
        <w:rPr>
          <w:spacing w:val="-18"/>
          <w:sz w:val="24"/>
        </w:rPr>
        <w:t xml:space="preserve"> </w:t>
      </w:r>
      <w:r>
        <w:rPr>
          <w:sz w:val="24"/>
        </w:rPr>
        <w:t>students shall accept responsibility and be held accountable for their actions and</w:t>
      </w:r>
      <w:r>
        <w:rPr>
          <w:spacing w:val="-8"/>
          <w:sz w:val="24"/>
        </w:rPr>
        <w:t xml:space="preserve"> </w:t>
      </w:r>
      <w:r>
        <w:rPr>
          <w:sz w:val="24"/>
        </w:rPr>
        <w:t>work.</w:t>
      </w:r>
    </w:p>
    <w:p w14:paraId="3E1E71FA" w14:textId="77777777" w:rsidR="00BB474A" w:rsidRDefault="009B7223" w:rsidP="009B2BDF">
      <w:pPr>
        <w:pStyle w:val="ListParagraph"/>
        <w:numPr>
          <w:ilvl w:val="0"/>
          <w:numId w:val="84"/>
        </w:numPr>
        <w:tabs>
          <w:tab w:val="left" w:pos="1144"/>
          <w:tab w:val="left" w:pos="1145"/>
        </w:tabs>
        <w:spacing w:before="200" w:line="288" w:lineRule="auto"/>
        <w:ind w:left="664" w:right="1662" w:firstLine="0"/>
        <w:jc w:val="left"/>
        <w:rPr>
          <w:sz w:val="24"/>
        </w:rPr>
      </w:pPr>
      <w:r>
        <w:rPr>
          <w:sz w:val="24"/>
        </w:rPr>
        <w:t>We believe the BASIC VALUES of honesty, self-discipline, unselfishness, cultural diversity, and respect for authority should be</w:t>
      </w:r>
      <w:r>
        <w:rPr>
          <w:spacing w:val="-2"/>
          <w:sz w:val="24"/>
        </w:rPr>
        <w:t xml:space="preserve"> </w:t>
      </w:r>
      <w:r>
        <w:rPr>
          <w:sz w:val="24"/>
        </w:rPr>
        <w:t>emphasized.</w:t>
      </w:r>
    </w:p>
    <w:p w14:paraId="31074D54" w14:textId="77777777" w:rsidR="00BB474A" w:rsidRDefault="009B7223" w:rsidP="009B2BDF">
      <w:pPr>
        <w:pStyle w:val="ListParagraph"/>
        <w:numPr>
          <w:ilvl w:val="0"/>
          <w:numId w:val="84"/>
        </w:numPr>
        <w:tabs>
          <w:tab w:val="left" w:pos="1144"/>
          <w:tab w:val="left" w:pos="1145"/>
        </w:tabs>
        <w:spacing w:before="199" w:line="288" w:lineRule="auto"/>
        <w:ind w:left="664" w:right="1610" w:firstLine="0"/>
        <w:jc w:val="left"/>
        <w:rPr>
          <w:sz w:val="24"/>
        </w:rPr>
      </w:pPr>
      <w:r>
        <w:rPr>
          <w:sz w:val="24"/>
        </w:rPr>
        <w:t>We believe that the basic skills should be taught to help students</w:t>
      </w:r>
      <w:r>
        <w:rPr>
          <w:spacing w:val="-12"/>
          <w:sz w:val="24"/>
        </w:rPr>
        <w:t xml:space="preserve"> </w:t>
      </w:r>
      <w:r>
        <w:rPr>
          <w:sz w:val="24"/>
        </w:rPr>
        <w:t>COMMUNICATE EFFECTIVELY.</w:t>
      </w:r>
    </w:p>
    <w:p w14:paraId="002E4A43" w14:textId="77777777" w:rsidR="00BB474A" w:rsidRDefault="009B7223" w:rsidP="009B2BDF">
      <w:pPr>
        <w:pStyle w:val="ListParagraph"/>
        <w:numPr>
          <w:ilvl w:val="0"/>
          <w:numId w:val="84"/>
        </w:numPr>
        <w:tabs>
          <w:tab w:val="left" w:pos="1144"/>
          <w:tab w:val="left" w:pos="1145"/>
        </w:tabs>
        <w:spacing w:before="200" w:line="288" w:lineRule="auto"/>
        <w:ind w:left="664" w:right="1000" w:firstLine="0"/>
        <w:jc w:val="left"/>
        <w:rPr>
          <w:sz w:val="24"/>
        </w:rPr>
      </w:pPr>
      <w:r>
        <w:rPr>
          <w:sz w:val="24"/>
        </w:rPr>
        <w:t>We believe that BASIC CURRICULUM must be taught to prepare students for</w:t>
      </w:r>
      <w:r>
        <w:rPr>
          <w:spacing w:val="-16"/>
          <w:sz w:val="24"/>
        </w:rPr>
        <w:t xml:space="preserve"> </w:t>
      </w:r>
      <w:r>
        <w:rPr>
          <w:sz w:val="24"/>
        </w:rPr>
        <w:t>vocational and post-secondary</w:t>
      </w:r>
      <w:r>
        <w:rPr>
          <w:spacing w:val="-5"/>
          <w:sz w:val="24"/>
        </w:rPr>
        <w:t xml:space="preserve"> </w:t>
      </w:r>
      <w:r>
        <w:rPr>
          <w:sz w:val="24"/>
        </w:rPr>
        <w:t>education.</w:t>
      </w:r>
    </w:p>
    <w:p w14:paraId="0AE3AF67" w14:textId="77777777" w:rsidR="00BB474A" w:rsidRDefault="009B7223" w:rsidP="009B2BDF">
      <w:pPr>
        <w:pStyle w:val="ListParagraph"/>
        <w:numPr>
          <w:ilvl w:val="0"/>
          <w:numId w:val="84"/>
        </w:numPr>
        <w:tabs>
          <w:tab w:val="left" w:pos="1144"/>
          <w:tab w:val="left" w:pos="1145"/>
        </w:tabs>
        <w:spacing w:before="201"/>
        <w:ind w:left="1144" w:hanging="481"/>
        <w:jc w:val="left"/>
        <w:rPr>
          <w:sz w:val="24"/>
        </w:rPr>
      </w:pPr>
      <w:r>
        <w:rPr>
          <w:sz w:val="24"/>
        </w:rPr>
        <w:t>We believe that basic WORKFORCE SKILLS should be</w:t>
      </w:r>
      <w:r>
        <w:rPr>
          <w:spacing w:val="-5"/>
          <w:sz w:val="24"/>
        </w:rPr>
        <w:t xml:space="preserve"> </w:t>
      </w:r>
      <w:r>
        <w:rPr>
          <w:sz w:val="24"/>
        </w:rPr>
        <w:t>taught.</w:t>
      </w:r>
    </w:p>
    <w:p w14:paraId="5BCCCBB3" w14:textId="77777777" w:rsidR="00BB474A" w:rsidRDefault="00BB474A">
      <w:pPr>
        <w:pStyle w:val="BodyText"/>
        <w:spacing w:before="1"/>
        <w:rPr>
          <w:sz w:val="22"/>
        </w:rPr>
      </w:pPr>
    </w:p>
    <w:p w14:paraId="5AAF6C9B" w14:textId="77777777" w:rsidR="00BB474A" w:rsidRDefault="009B7223" w:rsidP="009B2BDF">
      <w:pPr>
        <w:pStyle w:val="ListParagraph"/>
        <w:numPr>
          <w:ilvl w:val="0"/>
          <w:numId w:val="84"/>
        </w:numPr>
        <w:tabs>
          <w:tab w:val="left" w:pos="1000"/>
          <w:tab w:val="left" w:pos="1001"/>
        </w:tabs>
        <w:spacing w:before="1"/>
        <w:ind w:left="1000" w:hanging="481"/>
        <w:jc w:val="left"/>
        <w:rPr>
          <w:sz w:val="24"/>
        </w:rPr>
      </w:pPr>
      <w:r>
        <w:rPr>
          <w:sz w:val="24"/>
        </w:rPr>
        <w:t>We believe that students and staff should be introduced to current</w:t>
      </w:r>
      <w:r>
        <w:rPr>
          <w:spacing w:val="-6"/>
          <w:sz w:val="24"/>
        </w:rPr>
        <w:t xml:space="preserve"> </w:t>
      </w:r>
      <w:r>
        <w:rPr>
          <w:sz w:val="24"/>
        </w:rPr>
        <w:t>TECHNOLOGY.</w:t>
      </w:r>
    </w:p>
    <w:p w14:paraId="16E65805" w14:textId="77777777" w:rsidR="00BB474A" w:rsidRDefault="00BB474A">
      <w:pPr>
        <w:pStyle w:val="BodyText"/>
        <w:spacing w:before="1"/>
        <w:rPr>
          <w:sz w:val="22"/>
        </w:rPr>
      </w:pPr>
    </w:p>
    <w:p w14:paraId="1DCB65E6" w14:textId="77777777" w:rsidR="00BB474A" w:rsidRDefault="009B7223" w:rsidP="009B2BDF">
      <w:pPr>
        <w:pStyle w:val="ListParagraph"/>
        <w:numPr>
          <w:ilvl w:val="0"/>
          <w:numId w:val="84"/>
        </w:numPr>
        <w:tabs>
          <w:tab w:val="left" w:pos="1000"/>
          <w:tab w:val="left" w:pos="1001"/>
        </w:tabs>
        <w:spacing w:line="288" w:lineRule="auto"/>
        <w:ind w:left="520" w:right="1978" w:firstLine="0"/>
        <w:jc w:val="left"/>
        <w:rPr>
          <w:sz w:val="24"/>
        </w:rPr>
      </w:pPr>
      <w:r>
        <w:rPr>
          <w:sz w:val="24"/>
        </w:rPr>
        <w:t>We believe students should acquire skills to be RESPONSIBLE,</w:t>
      </w:r>
      <w:r>
        <w:rPr>
          <w:spacing w:val="-18"/>
          <w:sz w:val="24"/>
        </w:rPr>
        <w:t xml:space="preserve"> </w:t>
      </w:r>
      <w:r>
        <w:rPr>
          <w:sz w:val="24"/>
        </w:rPr>
        <w:t>PRODUCTIVE, INFORMED CITIZENS in their homes, schools, communities and</w:t>
      </w:r>
      <w:r>
        <w:rPr>
          <w:spacing w:val="-4"/>
          <w:sz w:val="24"/>
        </w:rPr>
        <w:t xml:space="preserve"> </w:t>
      </w:r>
      <w:r>
        <w:rPr>
          <w:sz w:val="24"/>
        </w:rPr>
        <w:t>country.</w:t>
      </w:r>
    </w:p>
    <w:p w14:paraId="1F10F73B" w14:textId="77777777" w:rsidR="00BB474A" w:rsidRDefault="00BB474A">
      <w:pPr>
        <w:spacing w:line="288" w:lineRule="auto"/>
        <w:rPr>
          <w:sz w:val="24"/>
        </w:rPr>
        <w:sectPr w:rsidR="00BB474A">
          <w:pgSz w:w="12240" w:h="15840"/>
          <w:pgMar w:top="1440" w:right="500" w:bottom="2400" w:left="920" w:header="0" w:footer="2089" w:gutter="0"/>
          <w:cols w:space="720"/>
        </w:sectPr>
      </w:pPr>
    </w:p>
    <w:p w14:paraId="68E961A1" w14:textId="77777777" w:rsidR="00BB474A" w:rsidRDefault="00BB474A">
      <w:pPr>
        <w:pStyle w:val="BodyText"/>
        <w:rPr>
          <w:sz w:val="20"/>
        </w:rPr>
      </w:pPr>
    </w:p>
    <w:p w14:paraId="5C535D77" w14:textId="77777777" w:rsidR="00BB474A" w:rsidRDefault="00BB474A">
      <w:pPr>
        <w:pStyle w:val="BodyText"/>
        <w:rPr>
          <w:sz w:val="20"/>
        </w:rPr>
      </w:pPr>
    </w:p>
    <w:p w14:paraId="0535815D" w14:textId="77777777" w:rsidR="00BB474A" w:rsidRDefault="00BB474A">
      <w:pPr>
        <w:pStyle w:val="BodyText"/>
        <w:rPr>
          <w:sz w:val="20"/>
        </w:rPr>
      </w:pPr>
    </w:p>
    <w:p w14:paraId="70B08C2C" w14:textId="77777777" w:rsidR="00BB474A" w:rsidRDefault="00BB474A">
      <w:pPr>
        <w:pStyle w:val="BodyText"/>
        <w:rPr>
          <w:sz w:val="20"/>
        </w:rPr>
      </w:pPr>
    </w:p>
    <w:p w14:paraId="3FFE6773" w14:textId="77777777" w:rsidR="00BB474A" w:rsidRDefault="00BB474A">
      <w:pPr>
        <w:pStyle w:val="BodyText"/>
        <w:spacing w:before="6"/>
        <w:rPr>
          <w:sz w:val="23"/>
        </w:rPr>
      </w:pPr>
    </w:p>
    <w:p w14:paraId="1DD37D2C" w14:textId="77777777" w:rsidR="00BB474A" w:rsidRDefault="0035064A">
      <w:pPr>
        <w:pStyle w:val="BodyText"/>
        <w:ind w:left="472"/>
        <w:rPr>
          <w:sz w:val="20"/>
        </w:rPr>
      </w:pPr>
      <w:r>
        <w:rPr>
          <w:noProof/>
          <w:sz w:val="20"/>
          <w:lang w:bidi="ar-SA"/>
        </w:rPr>
        <mc:AlternateContent>
          <mc:Choice Requires="wps">
            <w:drawing>
              <wp:inline distT="0" distB="0" distL="0" distR="0" wp14:anchorId="43DDAB28" wp14:editId="29FBEB89">
                <wp:extent cx="6038850" cy="379730"/>
                <wp:effectExtent l="0" t="0" r="19050" b="20320"/>
                <wp:docPr id="989"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0" cy="379730"/>
                        </a:xfrm>
                        <a:prstGeom prst="rect">
                          <a:avLst/>
                        </a:prstGeom>
                        <a:solidFill>
                          <a:srgbClr val="F1DBDB"/>
                        </a:solidFill>
                        <a:ln w="12192">
                          <a:solidFill>
                            <a:srgbClr val="C0504D"/>
                          </a:solidFill>
                          <a:prstDash val="solid"/>
                          <a:miter lim="800000"/>
                          <a:headEnd/>
                          <a:tailEnd/>
                        </a:ln>
                      </wps:spPr>
                      <wps:txbx>
                        <w:txbxContent>
                          <w:p w14:paraId="4C630487" w14:textId="77777777" w:rsidR="00A15E4C" w:rsidRDefault="00A15E4C">
                            <w:pPr>
                              <w:pStyle w:val="BodyText"/>
                              <w:rPr>
                                <w:sz w:val="25"/>
                              </w:rPr>
                            </w:pPr>
                          </w:p>
                          <w:p w14:paraId="0DB19EEA" w14:textId="77777777" w:rsidR="00A15E4C" w:rsidRDefault="00A15E4C" w:rsidP="000E7084">
                            <w:pPr>
                              <w:pStyle w:val="Heading1"/>
                            </w:pPr>
                            <w:bookmarkStart w:id="13" w:name="_bookmark2"/>
                            <w:bookmarkStart w:id="14" w:name="_bookmark3"/>
                            <w:bookmarkStart w:id="15" w:name="_Toc62652744"/>
                            <w:bookmarkStart w:id="16" w:name="_Toc206071896"/>
                            <w:bookmarkEnd w:id="13"/>
                            <w:bookmarkEnd w:id="14"/>
                            <w:r>
                              <w:t>1000  SCHOOL BOARD</w:t>
                            </w:r>
                            <w:bookmarkEnd w:id="15"/>
                            <w:bookmarkEnd w:id="16"/>
                          </w:p>
                        </w:txbxContent>
                      </wps:txbx>
                      <wps:bodyPr rot="0" vert="horz" wrap="square" lIns="0" tIns="0" rIns="0" bIns="0" anchor="t" anchorCtr="0" upright="1">
                        <a:noAutofit/>
                      </wps:bodyPr>
                    </wps:wsp>
                  </a:graphicData>
                </a:graphic>
              </wp:inline>
            </w:drawing>
          </mc:Choice>
          <mc:Fallback>
            <w:pict>
              <v:shape w14:anchorId="43DDAB28" id="Text Box 922" o:spid="_x0000_s1028" type="#_x0000_t202" style="width:475.5pt;height:2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" fillcolor="#f1dbdb" strokecolor="#c0504d" strokeweight=".96pt">
                <v:textbox inset="0,0,0,0">
                  <w:txbxContent>
                    <w:p w14:paraId="4C630487" w14:textId="77777777" w:rsidR="00A15E4C" w:rsidRDefault="00A15E4C">
                      <w:pPr>
                        <w:pStyle w:val="BodyText"/>
                        <w:rPr>
                          <w:sz w:val="25"/>
                        </w:rPr>
                      </w:pPr>
                    </w:p>
                    <w:p w14:paraId="0DB19EEA" w14:textId="77777777" w:rsidR="00A15E4C" w:rsidRDefault="00A15E4C" w:rsidP="000E7084">
                      <w:pPr>
                        <w:pStyle w:val="Heading1"/>
                      </w:pPr>
                      <w:bookmarkStart w:id="17" w:name="_bookmark2"/>
                      <w:bookmarkStart w:id="18" w:name="_bookmark3"/>
                      <w:bookmarkStart w:id="19" w:name="_Toc62652744"/>
                      <w:bookmarkStart w:id="20" w:name="_Toc206071896"/>
                      <w:bookmarkEnd w:id="17"/>
                      <w:bookmarkEnd w:id="18"/>
                      <w:r>
                        <w:t>1000  SCHOOL BOARD</w:t>
                      </w:r>
                      <w:bookmarkEnd w:id="19"/>
                      <w:bookmarkEnd w:id="20"/>
                    </w:p>
                  </w:txbxContent>
                </v:textbox>
                <w10:anchorlock/>
              </v:shape>
            </w:pict>
          </mc:Fallback>
        </mc:AlternateContent>
      </w:r>
    </w:p>
    <w:p w14:paraId="5575C505" w14:textId="77777777" w:rsidR="00BB474A" w:rsidRDefault="009B7223">
      <w:pPr>
        <w:spacing w:before="68"/>
        <w:ind w:right="57"/>
        <w:jc w:val="center"/>
        <w:rPr>
          <w:i/>
          <w:sz w:val="20"/>
        </w:rPr>
      </w:pPr>
      <w:r>
        <w:rPr>
          <w:i/>
          <w:sz w:val="20"/>
        </w:rPr>
        <w:t xml:space="preserve">Series </w:t>
      </w:r>
      <w:r w:rsidR="00241A20">
        <w:rPr>
          <w:i/>
          <w:sz w:val="20"/>
        </w:rPr>
        <w:t>1000</w:t>
      </w:r>
    </w:p>
    <w:p w14:paraId="221427F6" w14:textId="77777777" w:rsidR="00BB474A" w:rsidRDefault="00BB474A">
      <w:pPr>
        <w:pStyle w:val="BodyText"/>
        <w:spacing w:before="4"/>
        <w:rPr>
          <w:i/>
          <w:sz w:val="13"/>
        </w:rPr>
      </w:pPr>
    </w:p>
    <w:p w14:paraId="7A4DC55B" w14:textId="77777777" w:rsidR="00BB474A" w:rsidRDefault="009B7223">
      <w:pPr>
        <w:spacing w:before="91"/>
        <w:ind w:left="520"/>
        <w:rPr>
          <w:i/>
          <w:sz w:val="20"/>
        </w:rPr>
      </w:pPr>
      <w:r>
        <w:rPr>
          <w:i/>
          <w:sz w:val="20"/>
        </w:rPr>
        <w:t>Policy History:</w:t>
      </w:r>
    </w:p>
    <w:p w14:paraId="14992EB8" w14:textId="77777777" w:rsidR="00BB474A" w:rsidRDefault="00BB474A">
      <w:pPr>
        <w:pStyle w:val="BodyText"/>
        <w:spacing w:before="4"/>
        <w:rPr>
          <w:i/>
          <w:sz w:val="21"/>
        </w:rPr>
      </w:pPr>
    </w:p>
    <w:p w14:paraId="53A209A8" w14:textId="77777777" w:rsidR="00241A20" w:rsidRDefault="009B7223">
      <w:pPr>
        <w:spacing w:line="499" w:lineRule="auto"/>
        <w:ind w:left="520" w:right="6667"/>
        <w:rPr>
          <w:i/>
          <w:sz w:val="20"/>
        </w:rPr>
      </w:pPr>
      <w:r>
        <w:rPr>
          <w:i/>
          <w:sz w:val="20"/>
        </w:rPr>
        <w:t xml:space="preserve">Adopted entire </w:t>
      </w:r>
      <w:r w:rsidR="00241A20">
        <w:rPr>
          <w:i/>
          <w:sz w:val="20"/>
        </w:rPr>
        <w:t>1000</w:t>
      </w:r>
      <w:r>
        <w:rPr>
          <w:i/>
          <w:sz w:val="20"/>
        </w:rPr>
        <w:t xml:space="preserve"> series on: 01/21/2009 </w:t>
      </w:r>
    </w:p>
    <w:p w14:paraId="0A595072" w14:textId="77777777" w:rsidR="00241A20" w:rsidRDefault="009B7223">
      <w:pPr>
        <w:spacing w:line="499" w:lineRule="auto"/>
        <w:ind w:left="520" w:right="6667"/>
        <w:rPr>
          <w:i/>
          <w:sz w:val="20"/>
        </w:rPr>
      </w:pPr>
      <w:r>
        <w:rPr>
          <w:i/>
          <w:sz w:val="20"/>
        </w:rPr>
        <w:t xml:space="preserve">Revised </w:t>
      </w:r>
      <w:r w:rsidR="00241A20">
        <w:rPr>
          <w:i/>
          <w:sz w:val="20"/>
        </w:rPr>
        <w:t>Numbering System Only</w:t>
      </w:r>
      <w:r>
        <w:rPr>
          <w:i/>
          <w:sz w:val="20"/>
        </w:rPr>
        <w:t>:</w:t>
      </w:r>
      <w:r w:rsidR="00241A20">
        <w:rPr>
          <w:i/>
          <w:sz w:val="20"/>
        </w:rPr>
        <w:t xml:space="preserve">  </w:t>
      </w:r>
    </w:p>
    <w:p w14:paraId="1F6FD3CC" w14:textId="77777777" w:rsidR="00BB474A" w:rsidRDefault="00241A20">
      <w:pPr>
        <w:spacing w:line="499" w:lineRule="auto"/>
        <w:ind w:left="520" w:right="6667"/>
        <w:rPr>
          <w:i/>
          <w:sz w:val="20"/>
        </w:rPr>
      </w:pPr>
      <w:r>
        <w:rPr>
          <w:i/>
          <w:sz w:val="20"/>
        </w:rPr>
        <w:t>January 11, 2021</w:t>
      </w:r>
    </w:p>
    <w:p w14:paraId="201CFD4C" w14:textId="77777777" w:rsidR="00BB474A" w:rsidRDefault="0035064A">
      <w:pPr>
        <w:pStyle w:val="BodyText"/>
        <w:spacing w:before="1"/>
        <w:rPr>
          <w:i/>
          <w:sz w:val="21"/>
        </w:rPr>
      </w:pPr>
      <w:r>
        <w:rPr>
          <w:noProof/>
          <w:lang w:bidi="ar-SA"/>
        </w:rPr>
        <mc:AlternateContent>
          <mc:Choice Requires="wps">
            <w:drawing>
              <wp:anchor distT="0" distB="0" distL="0" distR="0" simplePos="0" relativeHeight="251663360" behindDoc="1" locked="0" layoutInCell="1" allowOverlap="1" wp14:anchorId="40879D9E" wp14:editId="2DB68EBE">
                <wp:simplePos x="0" y="0"/>
                <wp:positionH relativeFrom="page">
                  <wp:posOffset>890270</wp:posOffset>
                </wp:positionH>
                <wp:positionV relativeFrom="paragraph">
                  <wp:posOffset>185420</wp:posOffset>
                </wp:positionV>
                <wp:extent cx="5993765" cy="195580"/>
                <wp:effectExtent l="0" t="0" r="0" b="0"/>
                <wp:wrapTopAndBottom/>
                <wp:docPr id="988"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7C37C2C" w14:textId="77777777" w:rsidR="00A15E4C" w:rsidRDefault="00A15E4C" w:rsidP="000E7084">
                            <w:pPr>
                              <w:pStyle w:val="Heading2"/>
                            </w:pPr>
                            <w:bookmarkStart w:id="21" w:name="_Toc62652745"/>
                            <w:bookmarkStart w:id="22" w:name="_Toc206071897"/>
                            <w:r>
                              <w:t>1001</w:t>
                            </w:r>
                            <w:r>
                              <w:tab/>
                            </w:r>
                            <w:bookmarkEnd w:id="21"/>
                            <w:r>
                              <w:t>Guiding Principles and Duties</w:t>
                            </w:r>
                            <w:bookmarkEnd w:id="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879D9E" id="Text Box 921" o:spid="_x0000_s1029" type="#_x0000_t202" style="position:absolute;margin-left:70.1pt;margin-top:14.6pt;width:471.95pt;height:15.4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" fillcolor="#f1dbdb" strokecolor="#c0504d" strokeweight=".96pt">
                <v:textbox inset="0,0,0,0">
                  <w:txbxContent>
                    <w:p w14:paraId="57C37C2C" w14:textId="77777777" w:rsidR="00A15E4C" w:rsidRDefault="00A15E4C" w:rsidP="000E7084">
                      <w:pPr>
                        <w:pStyle w:val="Heading2"/>
                      </w:pPr>
                      <w:bookmarkStart w:id="23" w:name="_Toc62652745"/>
                      <w:bookmarkStart w:id="24" w:name="_Toc206071897"/>
                      <w:r>
                        <w:t>1001</w:t>
                      </w:r>
                      <w:r>
                        <w:tab/>
                      </w:r>
                      <w:bookmarkEnd w:id="23"/>
                      <w:r>
                        <w:t>Guiding Principles and Duties</w:t>
                      </w:r>
                      <w:bookmarkEnd w:id="24"/>
                    </w:p>
                  </w:txbxContent>
                </v:textbox>
                <w10:wrap type="topAndBottom" anchorx="page"/>
              </v:shape>
            </w:pict>
          </mc:Fallback>
        </mc:AlternateContent>
      </w:r>
    </w:p>
    <w:p w14:paraId="132E0B54" w14:textId="77777777" w:rsidR="00BB474A" w:rsidRDefault="00BB474A">
      <w:pPr>
        <w:pStyle w:val="BodyText"/>
        <w:rPr>
          <w:i/>
          <w:sz w:val="20"/>
        </w:rPr>
      </w:pPr>
    </w:p>
    <w:p w14:paraId="68754A43" w14:textId="77777777" w:rsidR="00BB474A" w:rsidRDefault="00BB474A">
      <w:pPr>
        <w:pStyle w:val="BodyText"/>
        <w:spacing w:before="5"/>
        <w:rPr>
          <w:i/>
          <w:sz w:val="19"/>
        </w:rPr>
      </w:pPr>
    </w:p>
    <w:p w14:paraId="76AEE7BE" w14:textId="77777777" w:rsidR="00BB474A" w:rsidRDefault="009B7223">
      <w:pPr>
        <w:pStyle w:val="BodyText"/>
        <w:spacing w:before="90" w:line="288" w:lineRule="auto"/>
        <w:ind w:left="520" w:right="944"/>
        <w:jc w:val="both"/>
      </w:pPr>
      <w:r>
        <w:t>All the authority which resides in the Board of Trustees has been given it by the State. Constitutionally, education is a State responsibility. Trustees are agents of the State of Idaho, who legally must look to the State for authorization to</w:t>
      </w:r>
      <w:r>
        <w:rPr>
          <w:spacing w:val="-5"/>
        </w:rPr>
        <w:t xml:space="preserve"> </w:t>
      </w:r>
      <w:r>
        <w:t>act.</w:t>
      </w:r>
    </w:p>
    <w:p w14:paraId="2EFD6A72" w14:textId="77777777" w:rsidR="00BB474A" w:rsidRDefault="009B7223">
      <w:pPr>
        <w:pStyle w:val="BodyText"/>
        <w:spacing w:before="199" w:line="288" w:lineRule="auto"/>
        <w:ind w:left="520" w:right="940"/>
        <w:jc w:val="both"/>
      </w:pPr>
      <w:r>
        <w:t>The Board of Trustees is the policy-making body of this school district and has complete and final control of the District. The Board holds the Superintendent of School responsible for execution of policy. In addition to policy making, the functions of the Board include appraisal and education, the provision of the financial means by which the educational program is conducted, and the provision of information to the community as to the needs, purposes, values and status of the schools.</w:t>
      </w:r>
    </w:p>
    <w:p w14:paraId="4AE96C28" w14:textId="77777777" w:rsidR="00BB474A" w:rsidRDefault="00BB474A">
      <w:pPr>
        <w:pStyle w:val="BodyText"/>
        <w:rPr>
          <w:sz w:val="26"/>
        </w:rPr>
      </w:pPr>
    </w:p>
    <w:p w14:paraId="77E72514" w14:textId="77777777" w:rsidR="00BB474A" w:rsidRDefault="00BB474A">
      <w:pPr>
        <w:pStyle w:val="BodyText"/>
        <w:spacing w:before="8"/>
        <w:rPr>
          <w:sz w:val="37"/>
        </w:rPr>
      </w:pPr>
    </w:p>
    <w:p w14:paraId="79865557" w14:textId="77777777" w:rsidR="00BB474A" w:rsidRDefault="009B7223">
      <w:pPr>
        <w:pStyle w:val="BodyText"/>
        <w:spacing w:line="288" w:lineRule="auto"/>
        <w:ind w:left="520" w:right="942"/>
        <w:jc w:val="both"/>
      </w:pPr>
      <w:r>
        <w:t>The Board of Trustees has legal authority only when sitting as a unit in a properly called board meeting. Individual Board members may not give instructions directly to the District employees. Instructions to employees of the District as to how the policies and administrative procedures as outlined herein and elsewhere are to be executed will be supplied by the Superintendent of Schools. An employee contacting a member of the Board to discuss school business will be asked by the Board member to first discuss the item of business with the school</w:t>
      </w:r>
      <w:r>
        <w:rPr>
          <w:spacing w:val="-12"/>
        </w:rPr>
        <w:t xml:space="preserve"> </w:t>
      </w:r>
      <w:r>
        <w:t>superintendent.</w:t>
      </w:r>
    </w:p>
    <w:p w14:paraId="3184EC28" w14:textId="77777777" w:rsidR="00BB474A" w:rsidRDefault="00BB474A">
      <w:pPr>
        <w:spacing w:line="288" w:lineRule="auto"/>
        <w:jc w:val="both"/>
        <w:sectPr w:rsidR="00BB474A">
          <w:pgSz w:w="12240" w:h="15840"/>
          <w:pgMar w:top="1500" w:right="500" w:bottom="2400" w:left="920" w:header="0" w:footer="2089" w:gutter="0"/>
          <w:cols w:space="720"/>
        </w:sectPr>
      </w:pPr>
    </w:p>
    <w:p w14:paraId="5364969E"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4F8EC86B" wp14:editId="33AB8FF5">
                <wp:extent cx="5993765" cy="196850"/>
                <wp:effectExtent l="7620" t="9525" r="8890" b="12700"/>
                <wp:docPr id="987"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6523390" w14:textId="77777777" w:rsidR="00A15E4C" w:rsidRDefault="00A15E4C" w:rsidP="000E7084">
                            <w:pPr>
                              <w:pStyle w:val="Heading2"/>
                              <w:rPr>
                                <w:b w:val="0"/>
                                <w:i w:val="0"/>
                              </w:rPr>
                            </w:pPr>
                            <w:bookmarkStart w:id="25" w:name="_Toc62652746"/>
                            <w:bookmarkStart w:id="26" w:name="_Toc206071898"/>
                            <w:r>
                              <w:t>1002</w:t>
                            </w:r>
                            <w:r>
                              <w:tab/>
                              <w:t>M</w:t>
                            </w:r>
                            <w:bookmarkEnd w:id="25"/>
                            <w:r>
                              <w:t>embership</w:t>
                            </w:r>
                            <w:bookmarkEnd w:id="26"/>
                          </w:p>
                        </w:txbxContent>
                      </wps:txbx>
                      <wps:bodyPr rot="0" vert="horz" wrap="square" lIns="0" tIns="0" rIns="0" bIns="0" anchor="t" anchorCtr="0" upright="1">
                        <a:noAutofit/>
                      </wps:bodyPr>
                    </wps:wsp>
                  </a:graphicData>
                </a:graphic>
              </wp:inline>
            </w:drawing>
          </mc:Choice>
          <mc:Fallback>
            <w:pict>
              <v:shape w14:anchorId="4F8EC86B" id="Text Box 920" o:spid="_x0000_s103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ADnMDsOwIAAGUEAAAOAAAAAAAA&#10;AAAAAAAAAC4CAABkcnMvZTJvRG9jLnhtbFBLAQItABQABgAIAAAAIQAVwruY3QAAAAQBAAAPAAAA&#10;AAAAAAAAAAAAAJUEAABkcnMvZG93bnJldi54bWxQSwUGAAAAAAQABADzAAAAnwUAAAAA&#10;" fillcolor="#f1dbdb" strokecolor="#c0504d" strokeweight=".96pt">
                <v:textbox inset="0,0,0,0">
                  <w:txbxContent>
                    <w:p w14:paraId="16523390" w14:textId="77777777" w:rsidR="00A15E4C" w:rsidRDefault="00A15E4C" w:rsidP="000E7084">
                      <w:pPr>
                        <w:pStyle w:val="Heading2"/>
                        <w:rPr>
                          <w:b w:val="0"/>
                          <w:i w:val="0"/>
                        </w:rPr>
                      </w:pPr>
                      <w:bookmarkStart w:id="27" w:name="_Toc62652746"/>
                      <w:bookmarkStart w:id="28" w:name="_Toc206071898"/>
                      <w:r>
                        <w:t>1002</w:t>
                      </w:r>
                      <w:r>
                        <w:tab/>
                        <w:t>M</w:t>
                      </w:r>
                      <w:bookmarkEnd w:id="27"/>
                      <w:r>
                        <w:t>embership</w:t>
                      </w:r>
                      <w:bookmarkEnd w:id="28"/>
                    </w:p>
                  </w:txbxContent>
                </v:textbox>
                <w10:anchorlock/>
              </v:shape>
            </w:pict>
          </mc:Fallback>
        </mc:AlternateContent>
      </w:r>
    </w:p>
    <w:p w14:paraId="54F30E4E" w14:textId="77777777" w:rsidR="00BB474A" w:rsidRDefault="00BB474A">
      <w:pPr>
        <w:pStyle w:val="BodyText"/>
        <w:rPr>
          <w:sz w:val="20"/>
        </w:rPr>
      </w:pPr>
    </w:p>
    <w:p w14:paraId="0B789730" w14:textId="77777777" w:rsidR="00BB474A" w:rsidRDefault="00BB474A">
      <w:pPr>
        <w:pStyle w:val="BodyText"/>
        <w:spacing w:before="1"/>
        <w:rPr>
          <w:sz w:val="25"/>
        </w:rPr>
      </w:pPr>
    </w:p>
    <w:p w14:paraId="2C4CBF8A" w14:textId="77777777" w:rsidR="00BB474A" w:rsidRDefault="009B7223">
      <w:pPr>
        <w:pStyle w:val="BodyText"/>
        <w:spacing w:before="90" w:line="288" w:lineRule="auto"/>
        <w:ind w:left="520" w:right="933"/>
        <w:jc w:val="both"/>
      </w:pPr>
      <w:r>
        <w:t>The Board of Trustees consists of five members elected from the five trustee zones of the District the qualified voters of those zones. A candidate for the Board of Trustees must be a qualified voter and a resident of the zone he or she represents. The election of school district trustees is on the third Tuesday in May. Trustees serve without compensation.</w:t>
      </w:r>
    </w:p>
    <w:p w14:paraId="175CE654" w14:textId="77777777" w:rsidR="00BB474A" w:rsidRDefault="00BB474A">
      <w:pPr>
        <w:pStyle w:val="BodyText"/>
        <w:rPr>
          <w:sz w:val="20"/>
        </w:rPr>
      </w:pPr>
    </w:p>
    <w:p w14:paraId="61FCEC25" w14:textId="77777777" w:rsidR="00BB474A" w:rsidRDefault="00BB474A">
      <w:pPr>
        <w:pStyle w:val="BodyText"/>
        <w:rPr>
          <w:sz w:val="20"/>
        </w:rPr>
      </w:pPr>
    </w:p>
    <w:p w14:paraId="3EFC3A28" w14:textId="77777777" w:rsidR="00BB474A" w:rsidRDefault="00BB474A">
      <w:pPr>
        <w:pStyle w:val="BodyText"/>
        <w:rPr>
          <w:sz w:val="20"/>
        </w:rPr>
      </w:pPr>
    </w:p>
    <w:p w14:paraId="6D4FEDE4" w14:textId="77777777" w:rsidR="00BB474A" w:rsidRDefault="0035064A">
      <w:pPr>
        <w:pStyle w:val="BodyText"/>
        <w:spacing w:before="2"/>
        <w:rPr>
          <w:sz w:val="25"/>
        </w:rPr>
      </w:pPr>
      <w:r>
        <w:rPr>
          <w:noProof/>
          <w:lang w:bidi="ar-SA"/>
        </w:rPr>
        <mc:AlternateContent>
          <mc:Choice Requires="wps">
            <w:drawing>
              <wp:anchor distT="0" distB="0" distL="0" distR="0" simplePos="0" relativeHeight="251665408" behindDoc="1" locked="0" layoutInCell="1" allowOverlap="1" wp14:anchorId="57BE70BC" wp14:editId="3FF7C81E">
                <wp:simplePos x="0" y="0"/>
                <wp:positionH relativeFrom="page">
                  <wp:posOffset>890270</wp:posOffset>
                </wp:positionH>
                <wp:positionV relativeFrom="paragraph">
                  <wp:posOffset>215265</wp:posOffset>
                </wp:positionV>
                <wp:extent cx="5993765" cy="195580"/>
                <wp:effectExtent l="0" t="0" r="0" b="0"/>
                <wp:wrapTopAndBottom/>
                <wp:docPr id="986" name="Text 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3EC0F6E" w14:textId="77777777" w:rsidR="00A15E4C" w:rsidRDefault="00A15E4C" w:rsidP="000E7084">
                            <w:pPr>
                              <w:pStyle w:val="Heading2"/>
                            </w:pPr>
                            <w:bookmarkStart w:id="29" w:name="_Toc62652747"/>
                            <w:bookmarkStart w:id="30" w:name="_Toc206071899"/>
                            <w:r>
                              <w:t>1003</w:t>
                            </w:r>
                            <w:r>
                              <w:tab/>
                              <w:t>S</w:t>
                            </w:r>
                            <w:bookmarkEnd w:id="29"/>
                            <w:r>
                              <w:t>chool Board Meetings and Procedures</w:t>
                            </w:r>
                            <w:bookmarkEnd w:id="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E70BC" id="Text Box 919" o:spid="_x0000_s1031" type="#_x0000_t202" style="position:absolute;margin-left:70.1pt;margin-top:16.95pt;width:471.95pt;height:15.4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" fillcolor="#f1dbdb" strokecolor="#c0504d" strokeweight=".96pt">
                <v:textbox inset="0,0,0,0">
                  <w:txbxContent>
                    <w:p w14:paraId="53EC0F6E" w14:textId="77777777" w:rsidR="00A15E4C" w:rsidRDefault="00A15E4C" w:rsidP="000E7084">
                      <w:pPr>
                        <w:pStyle w:val="Heading2"/>
                      </w:pPr>
                      <w:bookmarkStart w:id="31" w:name="_Toc62652747"/>
                      <w:bookmarkStart w:id="32" w:name="_Toc206071899"/>
                      <w:r>
                        <w:t>1003</w:t>
                      </w:r>
                      <w:r>
                        <w:tab/>
                        <w:t>S</w:t>
                      </w:r>
                      <w:bookmarkEnd w:id="31"/>
                      <w:r>
                        <w:t>chool Board Meetings and Procedures</w:t>
                      </w:r>
                      <w:bookmarkEnd w:id="32"/>
                    </w:p>
                  </w:txbxContent>
                </v:textbox>
                <w10:wrap type="topAndBottom" anchorx="page"/>
              </v:shape>
            </w:pict>
          </mc:Fallback>
        </mc:AlternateContent>
      </w:r>
    </w:p>
    <w:p w14:paraId="2E662A1B" w14:textId="77777777" w:rsidR="00BB474A" w:rsidRDefault="00BB474A">
      <w:pPr>
        <w:pStyle w:val="BodyText"/>
        <w:rPr>
          <w:sz w:val="20"/>
        </w:rPr>
      </w:pPr>
    </w:p>
    <w:p w14:paraId="206A2567" w14:textId="77777777" w:rsidR="00BB474A" w:rsidRDefault="00BB474A">
      <w:pPr>
        <w:pStyle w:val="BodyText"/>
      </w:pPr>
    </w:p>
    <w:p w14:paraId="2329A0DC" w14:textId="77777777" w:rsidR="00BB474A" w:rsidRDefault="009B7223">
      <w:pPr>
        <w:pStyle w:val="BodyText"/>
        <w:spacing w:before="90" w:line="288" w:lineRule="auto"/>
        <w:ind w:left="520" w:right="936"/>
        <w:jc w:val="both"/>
      </w:pPr>
      <w:r>
        <w:t>Regular meetings of the Board of Trustees are set at the annual meeting held each July. A bulletin will be posted on the door announcing the board meeting. These are open meetings which anyone may attend. However, the Board may go into executive session, excluding the public, upon a two-thirds vote of the members present. An executive session may be held to consider personnel, student, or legal</w:t>
      </w:r>
      <w:r>
        <w:rPr>
          <w:spacing w:val="-1"/>
        </w:rPr>
        <w:t xml:space="preserve"> </w:t>
      </w:r>
      <w:r>
        <w:t>questions.</w:t>
      </w:r>
    </w:p>
    <w:p w14:paraId="0F0CD37E" w14:textId="77777777" w:rsidR="00BB474A" w:rsidRDefault="009B7223">
      <w:pPr>
        <w:pStyle w:val="BodyText"/>
        <w:spacing w:before="202" w:line="288" w:lineRule="auto"/>
        <w:ind w:left="520" w:right="948"/>
        <w:jc w:val="both"/>
      </w:pPr>
      <w:r>
        <w:t>Special meetings of the Board may be called at the request of Board members or the school administration.</w:t>
      </w:r>
    </w:p>
    <w:p w14:paraId="7A1A4BC2" w14:textId="77777777" w:rsidR="00BB474A" w:rsidRDefault="009B7223">
      <w:pPr>
        <w:pStyle w:val="BodyText"/>
        <w:spacing w:before="200" w:line="288" w:lineRule="auto"/>
        <w:ind w:left="520" w:right="946"/>
        <w:jc w:val="both"/>
      </w:pPr>
      <w:r>
        <w:t>An item may be placed on the agenda to be considered by the Board by contacting the Superintendent/Principal or the Chairman of the Board.</w:t>
      </w:r>
    </w:p>
    <w:p w14:paraId="5DD93A26" w14:textId="77777777" w:rsidR="00BB474A" w:rsidRDefault="0035064A">
      <w:pPr>
        <w:pStyle w:val="BodyText"/>
        <w:rPr>
          <w:sz w:val="10"/>
        </w:rPr>
      </w:pPr>
      <w:r>
        <w:rPr>
          <w:noProof/>
          <w:lang w:bidi="ar-SA"/>
        </w:rPr>
        <mc:AlternateContent>
          <mc:Choice Requires="wpg">
            <w:drawing>
              <wp:anchor distT="0" distB="0" distL="0" distR="0" simplePos="0" relativeHeight="251667456" behindDoc="1" locked="0" layoutInCell="1" allowOverlap="1" wp14:anchorId="1FC50F5A" wp14:editId="65EAAB1D">
                <wp:simplePos x="0" y="0"/>
                <wp:positionH relativeFrom="page">
                  <wp:posOffset>887095</wp:posOffset>
                </wp:positionH>
                <wp:positionV relativeFrom="paragraph">
                  <wp:posOffset>130175</wp:posOffset>
                </wp:positionV>
                <wp:extent cx="6047105" cy="196850"/>
                <wp:effectExtent l="0" t="0" r="0" b="0"/>
                <wp:wrapTopAndBottom/>
                <wp:docPr id="978"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79"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0"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1"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2"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83"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4"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85"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0FC44F" w14:textId="77777777" w:rsidR="00A15E4C" w:rsidRPr="006C7ECA" w:rsidRDefault="00A15E4C" w:rsidP="006C7ECA">
                              <w:pPr>
                                <w:pStyle w:val="Heading3"/>
                              </w:pPr>
                              <w:bookmarkStart w:id="33" w:name="_Toc62652748"/>
                              <w:bookmarkStart w:id="34" w:name="_Toc206071900"/>
                              <w:r>
                                <w:t>10</w:t>
                              </w:r>
                              <w:r w:rsidRPr="006C7ECA">
                                <w:t>03.1</w:t>
                              </w:r>
                              <w:r>
                                <w:tab/>
                              </w:r>
                              <w:r w:rsidRPr="006C7ECA">
                                <w:t>Board Meetings</w:t>
                              </w:r>
                              <w:bookmarkEnd w:id="33"/>
                              <w:bookmarkEnd w:id="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C50F5A" id="Group 911" o:spid="_x0000_s1032" style="position:absolute;margin-left:69.85pt;margin-top:10.25pt;width:476.15pt;height:15.5pt;z-index:-25164902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">
                <v:line id="Line 918" o:spid="_x0000_s10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" strokecolor="#c0504d" strokeweight=".48pt"/>
                <v:line id="Line 917" o:spid="_x0000_s10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" strokecolor="#c0504d" strokeweight=".48pt"/>
                <v:rect id="Rectangle 916" o:spid="_x0000_s10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" fillcolor="#c0504d" stroked="f"/>
                <v:rect id="Rectangle 915" o:spid="_x0000_s10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" fillcolor="#c0504d" stroked="f"/>
                <v:line id="Line 914" o:spid="_x0000_s10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o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UzTCdzPxCMgF78AAAD//wMAUEsBAi0AFAAGAAgAAAAhANvh9svuAAAAhQEAABMAAAAAAAAA&#10;AAAAAAAAAAAAAFtDb250ZW50X1R5cGVzXS54bWxQSwECLQAUAAYACAAAACEAWvQsW78AAAAVAQAA&#10;CwAAAAAAAAAAAAAAAAAfAQAAX3JlbHMvLnJlbHNQSwECLQAUAAYACAAAACEAQB7qPcYAAADcAAAA&#10;DwAAAAAAAAAAAAAAAAAHAgAAZHJzL2Rvd25yZXYueG1sUEsFBgAAAAADAAMAtwAAAPoCAAAAAA==&#10;" strokecolor="#c0504d" strokeweight="6pt"/>
                <v:line id="Line 913" o:spid="_x0000_s10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wL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" strokecolor="#c0504d" strokeweight=".48pt"/>
                <v:shape id="Text Box 912" o:spid="_x0000_s10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Kg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" filled="f" stroked="f">
                  <v:textbox inset="0,0,0,0">
                    <w:txbxContent>
                      <w:p w14:paraId="2D0FC44F" w14:textId="77777777" w:rsidR="00A15E4C" w:rsidRPr="006C7ECA" w:rsidRDefault="00A15E4C" w:rsidP="006C7ECA">
                        <w:pPr>
                          <w:pStyle w:val="Heading3"/>
                        </w:pPr>
                        <w:bookmarkStart w:id="35" w:name="_Toc62652748"/>
                        <w:bookmarkStart w:id="36" w:name="_Toc206071900"/>
                        <w:r>
                          <w:t>10</w:t>
                        </w:r>
                        <w:r w:rsidRPr="006C7ECA">
                          <w:t>03.1</w:t>
                        </w:r>
                        <w:r>
                          <w:tab/>
                        </w:r>
                        <w:r w:rsidRPr="006C7ECA">
                          <w:t>Board Meetings</w:t>
                        </w:r>
                        <w:bookmarkEnd w:id="35"/>
                        <w:bookmarkEnd w:id="36"/>
                      </w:p>
                    </w:txbxContent>
                  </v:textbox>
                </v:shape>
                <w10:wrap type="topAndBottom" anchorx="page"/>
              </v:group>
            </w:pict>
          </mc:Fallback>
        </mc:AlternateContent>
      </w:r>
    </w:p>
    <w:p w14:paraId="7198BA90" w14:textId="77777777" w:rsidR="00BB474A" w:rsidRDefault="009B7223">
      <w:pPr>
        <w:spacing w:before="21"/>
        <w:ind w:left="520"/>
        <w:rPr>
          <w:rFonts w:ascii="Calibri"/>
          <w:i/>
          <w:sz w:val="24"/>
        </w:rPr>
      </w:pPr>
      <w:r>
        <w:rPr>
          <w:rFonts w:ascii="Calibri"/>
          <w:i/>
          <w:sz w:val="24"/>
          <w:u w:val="single"/>
        </w:rPr>
        <w:t>Board Meeting Defined</w:t>
      </w:r>
    </w:p>
    <w:p w14:paraId="0B3A22B2" w14:textId="77777777" w:rsidR="00BB474A" w:rsidRDefault="009B7223">
      <w:pPr>
        <w:pStyle w:val="BodyText"/>
        <w:spacing w:before="193"/>
        <w:ind w:left="520" w:right="995"/>
      </w:pPr>
      <w:r>
        <w:t>A meeting is defined as the convening of the Board of Trustees to make a decision or to deliberate toward a decision on any matter. Trustees may participate in Board meetings via electronic means, including telephonic or video conferencing devices, provided at least one member of the Board of Trustees or Superintendent is physically present at the meeting location.</w:t>
      </w:r>
    </w:p>
    <w:p w14:paraId="5051CE38" w14:textId="77777777" w:rsidR="00BB474A" w:rsidRDefault="009B7223">
      <w:pPr>
        <w:spacing w:before="207"/>
        <w:ind w:left="520"/>
        <w:rPr>
          <w:rFonts w:ascii="Calibri"/>
          <w:i/>
          <w:sz w:val="24"/>
        </w:rPr>
      </w:pPr>
      <w:r>
        <w:rPr>
          <w:rFonts w:ascii="Calibri"/>
          <w:i/>
          <w:sz w:val="24"/>
          <w:u w:val="single"/>
        </w:rPr>
        <w:t>Regular Meetings</w:t>
      </w:r>
    </w:p>
    <w:p w14:paraId="6D612617" w14:textId="77777777" w:rsidR="00BB474A" w:rsidRDefault="009B7223">
      <w:pPr>
        <w:pStyle w:val="BodyText"/>
        <w:spacing w:before="195"/>
        <w:ind w:left="520" w:right="995"/>
      </w:pPr>
      <w:r>
        <w:t>Unless otherwise specified, all meetings will be held in the Elementary Computer Lab. Regular meetings shall be held at 7:00 PM on the Second Monday of each month.</w:t>
      </w:r>
    </w:p>
    <w:p w14:paraId="42FF21D6" w14:textId="77777777" w:rsidR="00BB474A" w:rsidRDefault="009B7223">
      <w:pPr>
        <w:spacing w:before="204"/>
        <w:ind w:left="520"/>
        <w:rPr>
          <w:rFonts w:ascii="Calibri"/>
          <w:i/>
          <w:sz w:val="24"/>
        </w:rPr>
      </w:pPr>
      <w:r>
        <w:rPr>
          <w:rFonts w:ascii="Calibri"/>
          <w:i/>
          <w:sz w:val="24"/>
          <w:u w:val="single"/>
        </w:rPr>
        <w:t>Emergency Meetings</w:t>
      </w:r>
    </w:p>
    <w:p w14:paraId="50C1F4B8" w14:textId="77777777" w:rsidR="00BB474A" w:rsidRDefault="00BB474A">
      <w:pPr>
        <w:rPr>
          <w:rFonts w:ascii="Calibri"/>
          <w:sz w:val="24"/>
        </w:rPr>
        <w:sectPr w:rsidR="00BB474A">
          <w:pgSz w:w="12240" w:h="15840"/>
          <w:pgMar w:top="1440" w:right="500" w:bottom="2400" w:left="920" w:header="0" w:footer="2089" w:gutter="0"/>
          <w:cols w:space="720"/>
        </w:sectPr>
      </w:pPr>
    </w:p>
    <w:p w14:paraId="3BD618DA" w14:textId="77777777" w:rsidR="00BB474A" w:rsidRDefault="009B7223">
      <w:pPr>
        <w:pStyle w:val="BodyText"/>
        <w:spacing w:before="74"/>
        <w:ind w:left="520" w:right="889"/>
      </w:pPr>
      <w:r>
        <w:lastRenderedPageBreak/>
        <w:t>In the event of an emergency involving possible personal injury or property damage, immediate financial loss, or the likelihood of injury, damage, or loss, the Board may meet immediately and take official action without prior notification when the notice requirements would make such notice impracticable or increase the likelihood or severity of such injury, damage, or loss, and the reason for the emergency is stated at the outset of the meeting.</w:t>
      </w:r>
    </w:p>
    <w:p w14:paraId="1F842D27" w14:textId="77777777" w:rsidR="00BB474A" w:rsidRDefault="009B7223">
      <w:pPr>
        <w:spacing w:before="205"/>
        <w:ind w:left="520"/>
        <w:rPr>
          <w:rFonts w:ascii="Calibri"/>
          <w:i/>
          <w:sz w:val="24"/>
        </w:rPr>
      </w:pPr>
      <w:r>
        <w:rPr>
          <w:rFonts w:ascii="Calibri"/>
          <w:i/>
          <w:sz w:val="24"/>
          <w:u w:val="single"/>
        </w:rPr>
        <w:t>Budget Meetings</w:t>
      </w:r>
    </w:p>
    <w:p w14:paraId="2CC4EF5C" w14:textId="77777777" w:rsidR="00BB474A" w:rsidRDefault="009B7223">
      <w:pPr>
        <w:pStyle w:val="BodyText"/>
        <w:spacing w:before="196"/>
        <w:ind w:left="520" w:right="995"/>
      </w:pPr>
      <w:r>
        <w:t>No later than 28 days prior to its annual meeting, the Board shall have prepared a budget, in the form prescribed by the State Superintendent of Public Instruction, and shall hold a public hearing. At such public hearing or at a special meeting held no later than 14 days after the</w:t>
      </w:r>
      <w:r>
        <w:rPr>
          <w:spacing w:val="-21"/>
        </w:rPr>
        <w:t xml:space="preserve"> </w:t>
      </w:r>
      <w:r>
        <w:t>public hearing, the Board shall adopt a budget for the ensuing year. Notice of the budget hearing shall be posted and published as prescribed in Idaho Code. From the time noticed, a copy of the budget shall be available for public inspection during regular business</w:t>
      </w:r>
      <w:r>
        <w:rPr>
          <w:spacing w:val="-10"/>
        </w:rPr>
        <w:t xml:space="preserve"> </w:t>
      </w:r>
      <w:r>
        <w:t>hours.</w:t>
      </w:r>
    </w:p>
    <w:p w14:paraId="1A1F6D1F" w14:textId="77777777" w:rsidR="00BB474A" w:rsidRDefault="009B7223">
      <w:pPr>
        <w:spacing w:before="205"/>
        <w:ind w:left="575"/>
        <w:rPr>
          <w:rFonts w:ascii="Calibri"/>
          <w:i/>
          <w:sz w:val="24"/>
        </w:rPr>
      </w:pPr>
      <w:r>
        <w:rPr>
          <w:rFonts w:ascii="Calibri"/>
          <w:i/>
          <w:sz w:val="24"/>
          <w:u w:val="single"/>
        </w:rPr>
        <w:t>Special Meeting</w:t>
      </w:r>
    </w:p>
    <w:p w14:paraId="42AA09CA" w14:textId="77777777" w:rsidR="00BB474A" w:rsidRDefault="009B7223">
      <w:pPr>
        <w:pStyle w:val="BodyText"/>
        <w:spacing w:before="194"/>
        <w:ind w:left="520" w:right="889"/>
      </w:pPr>
      <w:r>
        <w:t>Special meetings may be called by the Chair or by any two Trustees. If the time and place of special meetings has not been determined at a meeting of the Board with all members present, then written notice of a special meeting, stating the purpose of the meeting, shall be delivered to each Trustee not less than 24 hours prior to the time of the meeting. Such written notice shall be posted conspicuously at the District Office and at least two or more public buildings within the District. Business transacted at a special meeting will be limited to that stated in the notice of the meeting.</w:t>
      </w:r>
    </w:p>
    <w:p w14:paraId="104667D2" w14:textId="77777777" w:rsidR="00BB474A" w:rsidRDefault="009B7223">
      <w:pPr>
        <w:spacing w:before="207"/>
        <w:ind w:left="520"/>
        <w:rPr>
          <w:rFonts w:ascii="Calibri"/>
          <w:i/>
          <w:sz w:val="24"/>
        </w:rPr>
      </w:pPr>
      <w:r>
        <w:rPr>
          <w:rFonts w:ascii="Calibri"/>
          <w:i/>
          <w:sz w:val="24"/>
          <w:u w:val="single"/>
        </w:rPr>
        <w:t>Executive Sessions</w:t>
      </w:r>
    </w:p>
    <w:p w14:paraId="7809AA2B" w14:textId="77777777" w:rsidR="00BB474A" w:rsidRDefault="009B7223">
      <w:pPr>
        <w:pStyle w:val="BodyText"/>
        <w:spacing w:before="194"/>
        <w:ind w:left="520" w:right="995"/>
      </w:pPr>
      <w:r>
        <w:t>Pursuant to Idaho Code, upon a 2/3 roll call vote recorded in the minutes of the meeting, the Board may hold an executive session after the Board Chair has expressly identified the specific legal authorization for holding an executive session and provided sufficient detail to identify the general purpose and topic of the executive session. However, the information provided shall not compromise the purpose of going into an executive session.</w:t>
      </w:r>
    </w:p>
    <w:p w14:paraId="25D22D62" w14:textId="77777777" w:rsidR="00BB474A" w:rsidRDefault="00BB474A">
      <w:pPr>
        <w:pStyle w:val="BodyText"/>
        <w:rPr>
          <w:sz w:val="26"/>
        </w:rPr>
      </w:pPr>
    </w:p>
    <w:p w14:paraId="0B23C286" w14:textId="77777777" w:rsidR="00BB474A" w:rsidRDefault="00BB474A">
      <w:pPr>
        <w:pStyle w:val="BodyText"/>
        <w:spacing w:before="4"/>
        <w:rPr>
          <w:sz w:val="34"/>
        </w:rPr>
      </w:pPr>
    </w:p>
    <w:p w14:paraId="75EA51D0" w14:textId="77777777" w:rsidR="00BB474A" w:rsidRDefault="009B7223">
      <w:pPr>
        <w:pStyle w:val="BodyText"/>
        <w:ind w:left="520"/>
      </w:pPr>
      <w:r>
        <w:t>An executive session may be held for, and only for, the following purposes:</w:t>
      </w:r>
    </w:p>
    <w:p w14:paraId="39518F2D" w14:textId="77777777" w:rsidR="00BB474A" w:rsidRDefault="009B7223" w:rsidP="009B2BDF">
      <w:pPr>
        <w:pStyle w:val="ListParagraph"/>
        <w:numPr>
          <w:ilvl w:val="1"/>
          <w:numId w:val="84"/>
        </w:numPr>
        <w:tabs>
          <w:tab w:val="left" w:pos="1241"/>
        </w:tabs>
        <w:spacing w:before="199"/>
        <w:ind w:right="1019"/>
        <w:rPr>
          <w:sz w:val="24"/>
        </w:rPr>
      </w:pPr>
      <w:r>
        <w:rPr>
          <w:sz w:val="24"/>
        </w:rPr>
        <w:t>To consider hiring a public officer, employee, staff member, or individual agent wherein the respective qualities of individuals are to be evaluated in order to fill a particular vacancy or need. Please note this does not apply to filling a vacancy in an elective office or deliberations about staffing needs in</w:t>
      </w:r>
      <w:r>
        <w:rPr>
          <w:spacing w:val="-1"/>
          <w:sz w:val="24"/>
        </w:rPr>
        <w:t xml:space="preserve"> </w:t>
      </w:r>
      <w:r>
        <w:rPr>
          <w:sz w:val="24"/>
        </w:rPr>
        <w:t>general.</w:t>
      </w:r>
    </w:p>
    <w:p w14:paraId="08EE7982" w14:textId="77777777" w:rsidR="00BB474A" w:rsidRDefault="009B7223" w:rsidP="009B2BDF">
      <w:pPr>
        <w:pStyle w:val="ListParagraph"/>
        <w:numPr>
          <w:ilvl w:val="1"/>
          <w:numId w:val="84"/>
        </w:numPr>
        <w:tabs>
          <w:tab w:val="left" w:pos="1241"/>
        </w:tabs>
        <w:spacing w:before="1"/>
        <w:ind w:right="951"/>
        <w:rPr>
          <w:sz w:val="24"/>
        </w:rPr>
      </w:pPr>
      <w:r>
        <w:rPr>
          <w:sz w:val="24"/>
        </w:rPr>
        <w:t>To consider the evaluation, dismissal, or disciplining of; or to hear complaint or charges brought against a public officer, employee, staff member or individual agent, or a</w:t>
      </w:r>
      <w:r>
        <w:rPr>
          <w:spacing w:val="-15"/>
          <w:sz w:val="24"/>
        </w:rPr>
        <w:t xml:space="preserve"> </w:t>
      </w:r>
      <w:r>
        <w:rPr>
          <w:sz w:val="24"/>
        </w:rPr>
        <w:t>student.</w:t>
      </w:r>
    </w:p>
    <w:p w14:paraId="3FB820A1" w14:textId="77777777" w:rsidR="00BB474A" w:rsidRDefault="009B7223" w:rsidP="009B2BDF">
      <w:pPr>
        <w:pStyle w:val="ListParagraph"/>
        <w:numPr>
          <w:ilvl w:val="1"/>
          <w:numId w:val="84"/>
        </w:numPr>
        <w:tabs>
          <w:tab w:val="left" w:pos="1241"/>
        </w:tabs>
        <w:ind w:hanging="361"/>
        <w:rPr>
          <w:sz w:val="24"/>
        </w:rPr>
      </w:pPr>
      <w:r>
        <w:rPr>
          <w:sz w:val="24"/>
        </w:rPr>
        <w:t>To acquire an interest in real property that is not owned by a public</w:t>
      </w:r>
      <w:r>
        <w:rPr>
          <w:spacing w:val="-12"/>
          <w:sz w:val="24"/>
        </w:rPr>
        <w:t xml:space="preserve"> </w:t>
      </w:r>
      <w:r>
        <w:rPr>
          <w:sz w:val="24"/>
        </w:rPr>
        <w:t>agency.</w:t>
      </w:r>
    </w:p>
    <w:p w14:paraId="15C8A75E" w14:textId="77777777" w:rsidR="00BB474A" w:rsidRDefault="00BB474A">
      <w:pPr>
        <w:rPr>
          <w:sz w:val="24"/>
        </w:rPr>
        <w:sectPr w:rsidR="00BB474A">
          <w:pgSz w:w="12240" w:h="15840"/>
          <w:pgMar w:top="1360" w:right="500" w:bottom="2400" w:left="920" w:header="0" w:footer="2089" w:gutter="0"/>
          <w:cols w:space="720"/>
        </w:sectPr>
      </w:pPr>
    </w:p>
    <w:p w14:paraId="4DC983AF" w14:textId="77777777" w:rsidR="00BB474A" w:rsidRDefault="009B7223" w:rsidP="009B2BDF">
      <w:pPr>
        <w:pStyle w:val="ListParagraph"/>
        <w:numPr>
          <w:ilvl w:val="1"/>
          <w:numId w:val="84"/>
        </w:numPr>
        <w:tabs>
          <w:tab w:val="left" w:pos="1241"/>
        </w:tabs>
        <w:spacing w:before="74"/>
        <w:ind w:hanging="361"/>
        <w:rPr>
          <w:sz w:val="24"/>
        </w:rPr>
      </w:pPr>
      <w:r>
        <w:rPr>
          <w:sz w:val="24"/>
        </w:rPr>
        <w:lastRenderedPageBreak/>
        <w:t>To consider records exempt from public disclosure.</w:t>
      </w:r>
    </w:p>
    <w:p w14:paraId="46CDB5CD" w14:textId="77777777" w:rsidR="00BB474A" w:rsidRDefault="009B7223" w:rsidP="009B2BDF">
      <w:pPr>
        <w:pStyle w:val="ListParagraph"/>
        <w:numPr>
          <w:ilvl w:val="1"/>
          <w:numId w:val="84"/>
        </w:numPr>
        <w:tabs>
          <w:tab w:val="left" w:pos="1241"/>
        </w:tabs>
        <w:ind w:right="1272"/>
        <w:rPr>
          <w:sz w:val="24"/>
        </w:rPr>
      </w:pPr>
      <w:r>
        <w:rPr>
          <w:sz w:val="24"/>
        </w:rPr>
        <w:t>To consider preliminary negotiations involving matters of trade or commerce in</w:t>
      </w:r>
      <w:r>
        <w:rPr>
          <w:spacing w:val="-20"/>
          <w:sz w:val="24"/>
        </w:rPr>
        <w:t xml:space="preserve"> </w:t>
      </w:r>
      <w:r>
        <w:rPr>
          <w:sz w:val="24"/>
        </w:rPr>
        <w:t>which the Board is in competition with other governing bodies in other states or</w:t>
      </w:r>
      <w:r>
        <w:rPr>
          <w:spacing w:val="-3"/>
          <w:sz w:val="24"/>
        </w:rPr>
        <w:t xml:space="preserve"> </w:t>
      </w:r>
      <w:r>
        <w:rPr>
          <w:sz w:val="24"/>
        </w:rPr>
        <w:t>nations.</w:t>
      </w:r>
    </w:p>
    <w:p w14:paraId="5CC46285" w14:textId="77777777" w:rsidR="00BB474A" w:rsidRDefault="009B7223" w:rsidP="009B2BDF">
      <w:pPr>
        <w:pStyle w:val="ListParagraph"/>
        <w:numPr>
          <w:ilvl w:val="1"/>
          <w:numId w:val="84"/>
        </w:numPr>
        <w:tabs>
          <w:tab w:val="left" w:pos="1241"/>
        </w:tabs>
        <w:spacing w:before="1"/>
        <w:ind w:right="1217"/>
        <w:rPr>
          <w:sz w:val="24"/>
        </w:rPr>
      </w:pPr>
      <w:r>
        <w:rPr>
          <w:sz w:val="24"/>
        </w:rPr>
        <w:t>To communicate with legal counsel and to discuss any legal ramifications and/or legal options for pending litigation or possible legal controversies not yet being litigated,</w:t>
      </w:r>
      <w:r>
        <w:rPr>
          <w:spacing w:val="-15"/>
          <w:sz w:val="24"/>
        </w:rPr>
        <w:t xml:space="preserve"> </w:t>
      </w:r>
      <w:r>
        <w:rPr>
          <w:sz w:val="24"/>
        </w:rPr>
        <w:t>but imminently likely to be litigated. The presence of legal counsel at executive session is not sufficient to satisfy this</w:t>
      </w:r>
      <w:r>
        <w:rPr>
          <w:spacing w:val="-6"/>
          <w:sz w:val="24"/>
        </w:rPr>
        <w:t xml:space="preserve"> </w:t>
      </w:r>
      <w:r>
        <w:rPr>
          <w:sz w:val="24"/>
        </w:rPr>
        <w:t>requirement.</w:t>
      </w:r>
    </w:p>
    <w:p w14:paraId="75047B7A" w14:textId="77777777" w:rsidR="00BB474A" w:rsidRDefault="009B7223" w:rsidP="009B2BDF">
      <w:pPr>
        <w:pStyle w:val="ListParagraph"/>
        <w:numPr>
          <w:ilvl w:val="1"/>
          <w:numId w:val="84"/>
        </w:numPr>
        <w:tabs>
          <w:tab w:val="left" w:pos="1241"/>
        </w:tabs>
        <w:ind w:right="939"/>
        <w:rPr>
          <w:sz w:val="24"/>
        </w:rPr>
      </w:pPr>
      <w:r>
        <w:rPr>
          <w:sz w:val="24"/>
        </w:rPr>
        <w:t>To communicate with a representative of the District’s risk management or insurance provider to discuss a pending claim or prevention of a possible claim imminently likely to be filed. The presence of a risk management or insurance provider at executive session is not sufficient to satisfy this</w:t>
      </w:r>
      <w:r>
        <w:rPr>
          <w:spacing w:val="-6"/>
          <w:sz w:val="24"/>
        </w:rPr>
        <w:t xml:space="preserve"> </w:t>
      </w:r>
      <w:r>
        <w:rPr>
          <w:sz w:val="24"/>
        </w:rPr>
        <w:t>requirement.</w:t>
      </w:r>
    </w:p>
    <w:p w14:paraId="4801FE7E" w14:textId="77777777" w:rsidR="00BB474A" w:rsidRDefault="009B7223" w:rsidP="009B2BDF">
      <w:pPr>
        <w:pStyle w:val="ListParagraph"/>
        <w:numPr>
          <w:ilvl w:val="1"/>
          <w:numId w:val="84"/>
        </w:numPr>
        <w:tabs>
          <w:tab w:val="left" w:pos="1241"/>
        </w:tabs>
        <w:ind w:right="1432"/>
        <w:rPr>
          <w:sz w:val="24"/>
        </w:rPr>
      </w:pPr>
      <w:r>
        <w:rPr>
          <w:sz w:val="24"/>
        </w:rPr>
        <w:t xml:space="preserve">To conduct deliberations regarding labor negotiations. Note: The Board may still deliberate regarding labor negotiations and may caucus regarding negotiations in Executive Session. However, all actual negotiations between the parties; such as the exchange of offers, counteroffers, and exchange of documents; must be conducted </w:t>
      </w:r>
      <w:r>
        <w:rPr>
          <w:spacing w:val="-6"/>
          <w:sz w:val="24"/>
        </w:rPr>
        <w:t xml:space="preserve">in </w:t>
      </w:r>
      <w:r>
        <w:rPr>
          <w:sz w:val="24"/>
        </w:rPr>
        <w:t>open</w:t>
      </w:r>
      <w:r>
        <w:rPr>
          <w:spacing w:val="-1"/>
          <w:sz w:val="24"/>
        </w:rPr>
        <w:t xml:space="preserve"> </w:t>
      </w:r>
      <w:r>
        <w:rPr>
          <w:sz w:val="24"/>
        </w:rPr>
        <w:t>session.</w:t>
      </w:r>
    </w:p>
    <w:p w14:paraId="0F8CF554" w14:textId="77777777" w:rsidR="00BB474A" w:rsidRDefault="00BB474A">
      <w:pPr>
        <w:pStyle w:val="BodyText"/>
        <w:rPr>
          <w:sz w:val="26"/>
        </w:rPr>
      </w:pPr>
    </w:p>
    <w:p w14:paraId="2DAC4AEB" w14:textId="77777777" w:rsidR="00BB474A" w:rsidRDefault="009B7223">
      <w:pPr>
        <w:pStyle w:val="BodyText"/>
        <w:spacing w:before="177"/>
        <w:ind w:left="520" w:right="995"/>
      </w:pPr>
      <w:r>
        <w:t>Except for making a determination to place a certified professional employee on probation, no action may be held for the purpose of taking any final action or making any final decisions.</w:t>
      </w:r>
    </w:p>
    <w:p w14:paraId="45C2E413" w14:textId="77777777" w:rsidR="00BB474A" w:rsidRDefault="009B7223">
      <w:pPr>
        <w:spacing w:before="204"/>
        <w:ind w:left="520" w:right="1124"/>
        <w:rPr>
          <w:rFonts w:ascii="Calibri"/>
          <w:i/>
          <w:sz w:val="24"/>
        </w:rPr>
      </w:pPr>
      <w:r>
        <w:rPr>
          <w:rFonts w:ascii="Calibri"/>
          <w:i/>
          <w:sz w:val="24"/>
        </w:rPr>
        <w:t>If only an executive session will be held, a 24 hour meeting and agenda notice shall include the date, time, place, items to be discussed, and the specific provision of law authorizing the executive session. The Board will not change the subject within the executive session to any subject not identified within the motion to enter executive session or to any topic for which an executive session is not provided.</w:t>
      </w:r>
    </w:p>
    <w:p w14:paraId="60B48A69" w14:textId="77777777" w:rsidR="00BB474A" w:rsidRDefault="009B7223">
      <w:pPr>
        <w:tabs>
          <w:tab w:val="left" w:pos="4120"/>
        </w:tabs>
        <w:spacing w:before="201"/>
        <w:ind w:left="520"/>
        <w:rPr>
          <w:rFonts w:ascii="Calibri" w:hAnsi="Calibri"/>
          <w:i/>
          <w:sz w:val="24"/>
        </w:rPr>
      </w:pPr>
      <w:r>
        <w:rPr>
          <w:rFonts w:ascii="Calibri" w:hAnsi="Calibri"/>
          <w:i/>
          <w:sz w:val="24"/>
        </w:rPr>
        <w:t>Legal Reference:    I.C.</w:t>
      </w:r>
      <w:r>
        <w:rPr>
          <w:rFonts w:ascii="Calibri" w:hAnsi="Calibri"/>
          <w:i/>
          <w:spacing w:val="-27"/>
          <w:sz w:val="24"/>
        </w:rPr>
        <w:t xml:space="preserve"> </w:t>
      </w:r>
      <w:r>
        <w:rPr>
          <w:rFonts w:ascii="Calibri" w:hAnsi="Calibri"/>
          <w:i/>
          <w:sz w:val="24"/>
        </w:rPr>
        <w:t>§ 33-510</w:t>
      </w:r>
      <w:r>
        <w:rPr>
          <w:rFonts w:ascii="Calibri" w:hAnsi="Calibri"/>
          <w:i/>
          <w:sz w:val="24"/>
        </w:rPr>
        <w:tab/>
        <w:t>Annual Meetings – Regular Meetings – Board of</w:t>
      </w:r>
      <w:r>
        <w:rPr>
          <w:rFonts w:ascii="Calibri" w:hAnsi="Calibri"/>
          <w:i/>
          <w:spacing w:val="-2"/>
          <w:sz w:val="24"/>
        </w:rPr>
        <w:t xml:space="preserve"> </w:t>
      </w:r>
      <w:r>
        <w:rPr>
          <w:rFonts w:ascii="Calibri" w:hAnsi="Calibri"/>
          <w:i/>
          <w:sz w:val="24"/>
        </w:rPr>
        <w:t>Trustees</w:t>
      </w:r>
    </w:p>
    <w:p w14:paraId="092ED25D" w14:textId="77777777" w:rsidR="00BB474A" w:rsidRDefault="00BB474A">
      <w:pPr>
        <w:pStyle w:val="BodyText"/>
        <w:spacing w:before="3"/>
        <w:rPr>
          <w:rFonts w:ascii="Calibri"/>
          <w:i/>
          <w:sz w:val="12"/>
        </w:rPr>
      </w:pPr>
    </w:p>
    <w:p w14:paraId="6448E2B2" w14:textId="77777777" w:rsidR="00BB474A" w:rsidRDefault="0035064A">
      <w:pPr>
        <w:tabs>
          <w:tab w:val="left" w:pos="4120"/>
        </w:tabs>
        <w:spacing w:before="52"/>
        <w:ind w:left="2320"/>
        <w:rPr>
          <w:rFonts w:ascii="Calibri" w:hAnsi="Calibri"/>
          <w:i/>
          <w:sz w:val="24"/>
        </w:rPr>
      </w:pPr>
      <w:r>
        <w:rPr>
          <w:noProof/>
          <w:lang w:bidi="ar-SA"/>
        </w:rPr>
        <mc:AlternateContent>
          <mc:Choice Requires="wps">
            <w:drawing>
              <wp:anchor distT="0" distB="0" distL="114300" distR="114300" simplePos="0" relativeHeight="251668480" behindDoc="0" locked="0" layoutInCell="1" allowOverlap="1" wp14:anchorId="76B352F2" wp14:editId="5881FED4">
                <wp:simplePos x="0" y="0"/>
                <wp:positionH relativeFrom="page">
                  <wp:posOffset>2076450</wp:posOffset>
                </wp:positionH>
                <wp:positionV relativeFrom="paragraph">
                  <wp:posOffset>33655</wp:posOffset>
                </wp:positionV>
                <wp:extent cx="0" cy="185420"/>
                <wp:effectExtent l="0" t="0" r="0" b="0"/>
                <wp:wrapNone/>
                <wp:docPr id="977"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179548" id="Line 910"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" strokecolor="#d2d2d2" strokeweight="3pt">
                <w10:wrap anchorx="page"/>
              </v:line>
            </w:pict>
          </mc:Fallback>
        </mc:AlternateContent>
      </w:r>
      <w:r w:rsidR="009B7223">
        <w:rPr>
          <w:rFonts w:ascii="Calibri" w:hAnsi="Calibri"/>
          <w:i/>
          <w:sz w:val="24"/>
        </w:rPr>
        <w:t>I.C.</w:t>
      </w:r>
      <w:r w:rsidR="009B7223">
        <w:rPr>
          <w:rFonts w:ascii="Calibri" w:hAnsi="Calibri"/>
          <w:i/>
          <w:spacing w:val="-2"/>
          <w:sz w:val="24"/>
        </w:rPr>
        <w:t xml:space="preserve"> </w:t>
      </w:r>
      <w:r w:rsidR="009B7223">
        <w:rPr>
          <w:rFonts w:ascii="Calibri" w:hAnsi="Calibri"/>
          <w:i/>
          <w:sz w:val="24"/>
        </w:rPr>
        <w:t>§ 74-202</w:t>
      </w:r>
      <w:r w:rsidR="009B7223">
        <w:rPr>
          <w:rFonts w:ascii="Calibri" w:hAnsi="Calibri"/>
          <w:i/>
          <w:sz w:val="24"/>
        </w:rPr>
        <w:tab/>
        <w:t>Open Public Meetings –</w:t>
      </w:r>
      <w:r w:rsidR="009B7223">
        <w:rPr>
          <w:rFonts w:ascii="Calibri" w:hAnsi="Calibri"/>
          <w:i/>
          <w:spacing w:val="1"/>
          <w:sz w:val="24"/>
        </w:rPr>
        <w:t xml:space="preserve"> </w:t>
      </w:r>
      <w:r w:rsidR="009B7223">
        <w:rPr>
          <w:rFonts w:ascii="Calibri" w:hAnsi="Calibri"/>
          <w:i/>
          <w:sz w:val="24"/>
        </w:rPr>
        <w:t>Definitions</w:t>
      </w:r>
    </w:p>
    <w:p w14:paraId="5B2DA73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74-203</w:t>
      </w:r>
      <w:r>
        <w:rPr>
          <w:rFonts w:ascii="Calibri" w:hAnsi="Calibri"/>
          <w:i/>
          <w:sz w:val="24"/>
        </w:rPr>
        <w:tab/>
        <w:t>Governing Bodies—Requirement for Open Public</w:t>
      </w:r>
      <w:r>
        <w:rPr>
          <w:rFonts w:ascii="Calibri" w:hAnsi="Calibri"/>
          <w:i/>
          <w:spacing w:val="-4"/>
          <w:sz w:val="24"/>
        </w:rPr>
        <w:t xml:space="preserve"> </w:t>
      </w:r>
      <w:r>
        <w:rPr>
          <w:rFonts w:ascii="Calibri" w:hAnsi="Calibri"/>
          <w:i/>
          <w:sz w:val="24"/>
        </w:rPr>
        <w:t>Meetings</w:t>
      </w:r>
    </w:p>
    <w:p w14:paraId="0175FAE6"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74-204</w:t>
      </w:r>
      <w:r>
        <w:rPr>
          <w:rFonts w:ascii="Calibri" w:hAnsi="Calibri"/>
          <w:i/>
          <w:sz w:val="24"/>
        </w:rPr>
        <w:tab/>
        <w:t>Notice of</w:t>
      </w:r>
      <w:r>
        <w:rPr>
          <w:rFonts w:ascii="Calibri" w:hAnsi="Calibri"/>
          <w:i/>
          <w:spacing w:val="-1"/>
          <w:sz w:val="24"/>
        </w:rPr>
        <w:t xml:space="preserve"> </w:t>
      </w:r>
      <w:r>
        <w:rPr>
          <w:rFonts w:ascii="Calibri" w:hAnsi="Calibri"/>
          <w:i/>
          <w:sz w:val="24"/>
        </w:rPr>
        <w:t>Meetings</w:t>
      </w:r>
    </w:p>
    <w:p w14:paraId="26270952" w14:textId="77777777" w:rsidR="00BB474A" w:rsidRDefault="009B7223">
      <w:pPr>
        <w:tabs>
          <w:tab w:val="left" w:pos="4120"/>
        </w:tabs>
        <w:spacing w:before="202"/>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74-205</w:t>
      </w:r>
      <w:r>
        <w:rPr>
          <w:rFonts w:ascii="Calibri" w:hAnsi="Calibri"/>
          <w:i/>
          <w:sz w:val="24"/>
        </w:rPr>
        <w:tab/>
        <w:t>Written Minutes of</w:t>
      </w:r>
      <w:r>
        <w:rPr>
          <w:rFonts w:ascii="Calibri" w:hAnsi="Calibri"/>
          <w:i/>
          <w:spacing w:val="-1"/>
          <w:sz w:val="24"/>
        </w:rPr>
        <w:t xml:space="preserve"> </w:t>
      </w:r>
      <w:r>
        <w:rPr>
          <w:rFonts w:ascii="Calibri" w:hAnsi="Calibri"/>
          <w:i/>
          <w:sz w:val="24"/>
        </w:rPr>
        <w:t>Meetings</w:t>
      </w:r>
    </w:p>
    <w:p w14:paraId="429D585F" w14:textId="77777777" w:rsidR="00BB474A" w:rsidRDefault="009B7223">
      <w:pPr>
        <w:tabs>
          <w:tab w:val="left" w:pos="4120"/>
        </w:tabs>
        <w:spacing w:before="199"/>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w:t>
      </w:r>
      <w:r>
        <w:rPr>
          <w:rFonts w:ascii="Calibri" w:hAnsi="Calibri"/>
          <w:i/>
          <w:sz w:val="24"/>
        </w:rPr>
        <w:tab/>
        <w:t>Executive Sessions – When</w:t>
      </w:r>
      <w:r>
        <w:rPr>
          <w:rFonts w:ascii="Calibri" w:hAnsi="Calibri"/>
          <w:i/>
          <w:spacing w:val="-1"/>
          <w:sz w:val="24"/>
        </w:rPr>
        <w:t xml:space="preserve"> </w:t>
      </w:r>
      <w:r>
        <w:rPr>
          <w:rFonts w:ascii="Calibri" w:hAnsi="Calibri"/>
          <w:i/>
          <w:sz w:val="24"/>
        </w:rPr>
        <w:t>Authorized</w:t>
      </w:r>
    </w:p>
    <w:p w14:paraId="295401BA" w14:textId="77777777" w:rsidR="00BB474A" w:rsidRDefault="009B7223">
      <w:pPr>
        <w:tabs>
          <w:tab w:val="left" w:pos="4120"/>
        </w:tabs>
        <w:spacing w:before="201"/>
        <w:ind w:left="2320"/>
        <w:rPr>
          <w:rFonts w:ascii="Calibri" w:hAnsi="Calibri"/>
          <w:i/>
          <w:sz w:val="24"/>
        </w:rPr>
      </w:pPr>
      <w:r>
        <w:rPr>
          <w:rFonts w:ascii="Calibri" w:hAnsi="Calibri"/>
          <w:i/>
          <w:sz w:val="24"/>
        </w:rPr>
        <w:t>I.C.</w:t>
      </w:r>
      <w:r>
        <w:rPr>
          <w:rFonts w:ascii="Calibri" w:hAnsi="Calibri"/>
          <w:i/>
          <w:spacing w:val="-2"/>
          <w:sz w:val="24"/>
        </w:rPr>
        <w:t xml:space="preserve"> </w:t>
      </w:r>
      <w:r>
        <w:rPr>
          <w:rFonts w:ascii="Calibri" w:hAnsi="Calibri"/>
          <w:i/>
          <w:sz w:val="24"/>
        </w:rPr>
        <w:t>§</w:t>
      </w:r>
      <w:r>
        <w:rPr>
          <w:rFonts w:ascii="Calibri" w:hAnsi="Calibri"/>
          <w:i/>
          <w:spacing w:val="1"/>
          <w:sz w:val="24"/>
        </w:rPr>
        <w:t xml:space="preserve"> </w:t>
      </w:r>
      <w:r>
        <w:rPr>
          <w:rFonts w:ascii="Calibri" w:hAnsi="Calibri"/>
          <w:i/>
          <w:sz w:val="24"/>
        </w:rPr>
        <w:t>74-206A</w:t>
      </w:r>
      <w:r>
        <w:rPr>
          <w:rFonts w:ascii="Calibri" w:hAnsi="Calibri"/>
          <w:i/>
          <w:sz w:val="24"/>
        </w:rPr>
        <w:tab/>
        <w:t>Negotiations in Open</w:t>
      </w:r>
      <w:r>
        <w:rPr>
          <w:rFonts w:ascii="Calibri" w:hAnsi="Calibri"/>
          <w:i/>
          <w:spacing w:val="-3"/>
          <w:sz w:val="24"/>
        </w:rPr>
        <w:t xml:space="preserve"> </w:t>
      </w:r>
      <w:r>
        <w:rPr>
          <w:rFonts w:ascii="Calibri" w:hAnsi="Calibri"/>
          <w:i/>
          <w:sz w:val="24"/>
        </w:rPr>
        <w:t>Session</w:t>
      </w:r>
    </w:p>
    <w:p w14:paraId="16D30A33" w14:textId="77777777" w:rsidR="00BB474A" w:rsidRDefault="00BB474A">
      <w:pPr>
        <w:rPr>
          <w:rFonts w:ascii="Calibri" w:hAnsi="Calibri"/>
          <w:sz w:val="24"/>
        </w:rPr>
        <w:sectPr w:rsidR="00BB474A">
          <w:pgSz w:w="12240" w:h="15840"/>
          <w:pgMar w:top="1360" w:right="500" w:bottom="2400" w:left="920" w:header="0" w:footer="2089" w:gutter="0"/>
          <w:cols w:space="720"/>
        </w:sectPr>
      </w:pPr>
    </w:p>
    <w:p w14:paraId="393B00E6" w14:textId="77777777" w:rsidR="00BB474A" w:rsidRDefault="009B7223">
      <w:pPr>
        <w:spacing w:before="40"/>
        <w:ind w:left="520"/>
        <w:rPr>
          <w:rFonts w:ascii="Calibri"/>
          <w:i/>
          <w:sz w:val="24"/>
        </w:rPr>
      </w:pPr>
      <w:r>
        <w:rPr>
          <w:rFonts w:ascii="Calibri"/>
          <w:i/>
          <w:sz w:val="24"/>
          <w:u w:val="single"/>
        </w:rPr>
        <w:lastRenderedPageBreak/>
        <w:t>Policy History:</w:t>
      </w:r>
    </w:p>
    <w:p w14:paraId="279E3E24" w14:textId="77777777" w:rsidR="00BB474A" w:rsidRDefault="00BB474A">
      <w:pPr>
        <w:pStyle w:val="BodyText"/>
        <w:rPr>
          <w:rFonts w:ascii="Calibri"/>
          <w:i/>
          <w:sz w:val="12"/>
        </w:rPr>
      </w:pPr>
    </w:p>
    <w:p w14:paraId="7CC2A299" w14:textId="77777777" w:rsidR="00241A20" w:rsidRDefault="0035064A" w:rsidP="00241A20">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0528" behindDoc="0" locked="0" layoutInCell="1" allowOverlap="1" wp14:anchorId="0E1A0108" wp14:editId="16A6469B">
                <wp:simplePos x="0" y="0"/>
                <wp:positionH relativeFrom="page">
                  <wp:posOffset>887095</wp:posOffset>
                </wp:positionH>
                <wp:positionV relativeFrom="paragraph">
                  <wp:posOffset>659765</wp:posOffset>
                </wp:positionV>
                <wp:extent cx="6047105" cy="196850"/>
                <wp:effectExtent l="0" t="0" r="0" b="0"/>
                <wp:wrapNone/>
                <wp:docPr id="970"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1039"/>
                          <a:chExt cx="9523" cy="310"/>
                        </a:xfrm>
                      </wpg:grpSpPr>
                      <wps:wsp>
                        <wps:cNvPr id="971" name="Line 909"/>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2" name="Rectangle 908"/>
                        <wps:cNvSpPr>
                          <a:spLocks noChangeArrowheads="1"/>
                        </wps:cNvSpPr>
                        <wps:spPr bwMode="auto">
                          <a:xfrm>
                            <a:off x="10910" y="10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3" name="Line 907"/>
                        <wps:cNvCnPr>
                          <a:cxnSpLocks noChangeShapeType="1"/>
                        </wps:cNvCnPr>
                        <wps:spPr bwMode="auto">
                          <a:xfrm>
                            <a:off x="1397" y="13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4" name="Line 906"/>
                        <wps:cNvCnPr>
                          <a:cxnSpLocks noChangeShapeType="1"/>
                        </wps:cNvCnPr>
                        <wps:spPr bwMode="auto">
                          <a:xfrm>
                            <a:off x="1457" y="104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5" name="Line 905"/>
                        <wps:cNvCnPr>
                          <a:cxnSpLocks noChangeShapeType="1"/>
                        </wps:cNvCnPr>
                        <wps:spPr bwMode="auto">
                          <a:xfrm>
                            <a:off x="10915" y="1049"/>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76" name="Text Box 904"/>
                        <wps:cNvSpPr txBox="1">
                          <a:spLocks noChangeArrowheads="1"/>
                        </wps:cNvSpPr>
                        <wps:spPr bwMode="auto">
                          <a:xfrm>
                            <a:off x="1517" y="104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65D54C" w14:textId="77777777" w:rsidR="00A15E4C" w:rsidRDefault="00A15E4C" w:rsidP="006C7ECA">
                              <w:pPr>
                                <w:pStyle w:val="Heading3"/>
                              </w:pPr>
                              <w:bookmarkStart w:id="37" w:name="_Toc62652749"/>
                              <w:bookmarkStart w:id="38" w:name="_Toc206071901"/>
                              <w:r>
                                <w:t>1003.2</w:t>
                              </w:r>
                              <w:r>
                                <w:tab/>
                                <w:t>Board Agenda</w:t>
                              </w:r>
                              <w:bookmarkEnd w:id="37"/>
                              <w:bookmarkEnd w:id="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A0108" id="Group 903" o:spid="_x0000_s1040" style="position:absolute;left:0;text-align:left;margin-left:69.85pt;margin-top:51.95pt;width:476.15pt;height:15.5pt;z-index:251670528;mso-position-horizontal-relative:page;mso-position-vertical-relative:text" coordorigin="1397,1039"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">
                <v:line id="Line 909" o:spid="_x0000_s1041"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" strokecolor="#c0504d" strokeweight=".48pt"/>
                <v:rect id="Rectangle 908" o:spid="_x0000_s1042" style="position:absolute;left:10910;top:10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" fillcolor="#c0504d" stroked="f"/>
                <v:line id="Line 907" o:spid="_x0000_s1043" style="position:absolute;visibility:visible;mso-wrap-style:square" from="1397,1344" to="1091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" strokecolor="#c0504d" strokeweight=".48pt"/>
                <v:line id="Line 906" o:spid="_x0000_s1044" style="position:absolute;visibility:visible;mso-wrap-style:square" from="1457,1049" to="1457,1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" strokecolor="#c0504d" strokeweight="6pt"/>
                <v:line id="Line 905" o:spid="_x0000_s1045" style="position:absolute;visibility:visible;mso-wrap-style:square" from="10915,1049" to="10915,13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" strokecolor="#c0504d" strokeweight=".48pt"/>
                <v:shape id="Text Box 904" o:spid="_x0000_s1046" type="#_x0000_t202" style="position:absolute;left:1517;top:104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0ZO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" filled="f" stroked="f">
                  <v:textbox inset="0,0,0,0">
                    <w:txbxContent>
                      <w:p w14:paraId="5B65D54C" w14:textId="77777777" w:rsidR="00A15E4C" w:rsidRDefault="00A15E4C" w:rsidP="006C7ECA">
                        <w:pPr>
                          <w:pStyle w:val="Heading3"/>
                        </w:pPr>
                        <w:bookmarkStart w:id="39" w:name="_Toc62652749"/>
                        <w:bookmarkStart w:id="40" w:name="_Toc206071901"/>
                        <w:r>
                          <w:t>1003.2</w:t>
                        </w:r>
                        <w:r>
                          <w:tab/>
                          <w:t>Board Agenda</w:t>
                        </w:r>
                        <w:bookmarkEnd w:id="39"/>
                        <w:bookmarkEnd w:id="40"/>
                      </w:p>
                    </w:txbxContent>
                  </v:textbox>
                </v:shape>
                <w10:wrap anchorx="page"/>
              </v:group>
            </w:pict>
          </mc:Fallback>
        </mc:AlternateContent>
      </w:r>
      <w:r w:rsidR="009B7223">
        <w:rPr>
          <w:rFonts w:ascii="Calibri"/>
          <w:i/>
          <w:sz w:val="24"/>
        </w:rPr>
        <w:t xml:space="preserve">Adopted on: November 12, 2018 </w:t>
      </w:r>
    </w:p>
    <w:p w14:paraId="51E4B846" w14:textId="77777777" w:rsidR="00241A20" w:rsidRPr="00241A20" w:rsidRDefault="00241A20" w:rsidP="00241A20">
      <w:pPr>
        <w:spacing w:before="52" w:line="405" w:lineRule="auto"/>
        <w:ind w:left="520" w:right="6667"/>
        <w:rPr>
          <w:rFonts w:ascii="Calibri"/>
          <w:i/>
          <w:sz w:val="24"/>
        </w:rPr>
      </w:pPr>
    </w:p>
    <w:p w14:paraId="4E7E3676" w14:textId="77777777" w:rsidR="00BB474A" w:rsidRDefault="00BB474A">
      <w:pPr>
        <w:pStyle w:val="BodyText"/>
        <w:rPr>
          <w:rFonts w:ascii="Calibri"/>
          <w:i/>
          <w:sz w:val="20"/>
        </w:rPr>
      </w:pPr>
    </w:p>
    <w:p w14:paraId="5AFC2F52" w14:textId="77777777" w:rsidR="00BB474A" w:rsidRDefault="00BB474A">
      <w:pPr>
        <w:pStyle w:val="BodyText"/>
        <w:spacing w:before="6"/>
        <w:rPr>
          <w:rFonts w:ascii="Calibri"/>
          <w:i/>
          <w:sz w:val="25"/>
        </w:rPr>
      </w:pPr>
    </w:p>
    <w:p w14:paraId="17B0508E" w14:textId="77777777" w:rsidR="00BB474A" w:rsidRDefault="009B7223">
      <w:pPr>
        <w:spacing w:before="51"/>
        <w:ind w:left="520"/>
        <w:rPr>
          <w:rFonts w:ascii="Calibri"/>
          <w:i/>
          <w:sz w:val="24"/>
        </w:rPr>
      </w:pPr>
      <w:bookmarkStart w:id="41" w:name="_bookmark8"/>
      <w:bookmarkEnd w:id="41"/>
      <w:r>
        <w:rPr>
          <w:rFonts w:ascii="Calibri"/>
          <w:i/>
          <w:sz w:val="24"/>
          <w:u w:val="single"/>
        </w:rPr>
        <w:t>Agenda</w:t>
      </w:r>
    </w:p>
    <w:p w14:paraId="620F2369" w14:textId="77777777" w:rsidR="00BB474A" w:rsidRDefault="009B7223">
      <w:pPr>
        <w:pStyle w:val="BodyText"/>
        <w:tabs>
          <w:tab w:val="left" w:pos="8347"/>
        </w:tabs>
        <w:spacing w:before="194"/>
        <w:ind w:left="520" w:right="946"/>
      </w:pPr>
      <w:r>
        <w:t>The agenda for any Board meeting shall be prepared by the Superintendent and Board Chair. Items submitted by the Board Chair or at least two Board Members shall be placed on the agenda. The clerk, administration, or patrons of the District may also suggest inclusions on the agenda. Such suggestions must be received by the Superintendent at</w:t>
      </w:r>
      <w:r>
        <w:rPr>
          <w:spacing w:val="-8"/>
        </w:rPr>
        <w:t xml:space="preserve"> </w:t>
      </w:r>
      <w:r>
        <w:t>least</w:t>
      </w:r>
      <w:r>
        <w:rPr>
          <w:spacing w:val="4"/>
        </w:rPr>
        <w:t xml:space="preserve"> </w:t>
      </w:r>
      <w:r>
        <w:rPr>
          <w:u w:val="thick"/>
        </w:rPr>
        <w:t>__5</w:t>
      </w:r>
      <w:r>
        <w:rPr>
          <w:u w:val="thick"/>
        </w:rPr>
        <w:tab/>
      </w:r>
      <w:r>
        <w:t xml:space="preserve">days before </w:t>
      </w:r>
      <w:r>
        <w:rPr>
          <w:spacing w:val="-5"/>
        </w:rPr>
        <w:t xml:space="preserve">the </w:t>
      </w:r>
      <w:r>
        <w:t>Board meeting, unless of immediate importance. Individuals who wish to address the Board must also notify the Superintendent, in writing, of the request. The request must include the reason for the appearance. Citizens wishing to make brief comments about school programs or procedures or items on the agenda need not request placement on the agenda, and must follow the procedure established for public input at Board</w:t>
      </w:r>
      <w:r>
        <w:rPr>
          <w:spacing w:val="-4"/>
        </w:rPr>
        <w:t xml:space="preserve"> </w:t>
      </w:r>
      <w:r>
        <w:t>meetings.</w:t>
      </w:r>
    </w:p>
    <w:p w14:paraId="79CE6C73" w14:textId="77777777" w:rsidR="00BB474A" w:rsidRDefault="009B7223">
      <w:pPr>
        <w:spacing w:before="205"/>
        <w:ind w:left="520"/>
        <w:rPr>
          <w:rFonts w:ascii="Calibri"/>
          <w:i/>
          <w:sz w:val="24"/>
        </w:rPr>
      </w:pPr>
      <w:r>
        <w:rPr>
          <w:rFonts w:ascii="Calibri"/>
          <w:i/>
          <w:sz w:val="24"/>
          <w:u w:val="single"/>
        </w:rPr>
        <w:t>Regular Meeting Agendas</w:t>
      </w:r>
    </w:p>
    <w:p w14:paraId="7F237AE6" w14:textId="2C349D27" w:rsidR="00BB474A" w:rsidRDefault="009B7223">
      <w:pPr>
        <w:pStyle w:val="BodyText"/>
        <w:spacing w:before="197"/>
        <w:ind w:left="520" w:right="995"/>
      </w:pPr>
      <w:r>
        <w:t xml:space="preserve">A </w:t>
      </w:r>
      <w:r w:rsidR="00E63F99">
        <w:t>48-hour</w:t>
      </w:r>
      <w:r>
        <w:t xml:space="preserve"> agenda notice shall be required in advance of each regular meeting. Notices and agendas must be posted in a prominent place at the principal office of the District or, if no such office exists, at the building where the meeting is to be held.</w:t>
      </w:r>
    </w:p>
    <w:p w14:paraId="0F2EC4F7" w14:textId="77777777" w:rsidR="00BB474A" w:rsidRDefault="009B7223">
      <w:pPr>
        <w:spacing w:before="204"/>
        <w:ind w:left="520"/>
        <w:rPr>
          <w:rFonts w:ascii="Calibri"/>
          <w:i/>
          <w:sz w:val="24"/>
        </w:rPr>
      </w:pPr>
      <w:r>
        <w:rPr>
          <w:rFonts w:ascii="Calibri"/>
          <w:i/>
          <w:sz w:val="24"/>
          <w:u w:val="single"/>
        </w:rPr>
        <w:t>Special Meeting Agendas</w:t>
      </w:r>
    </w:p>
    <w:p w14:paraId="1046F181" w14:textId="63DE770A" w:rsidR="00BB474A" w:rsidRDefault="009B7223">
      <w:pPr>
        <w:pStyle w:val="BodyText"/>
        <w:spacing w:before="194"/>
        <w:ind w:left="520" w:right="889"/>
      </w:pPr>
      <w:r>
        <w:t xml:space="preserve">Special meetings require a </w:t>
      </w:r>
      <w:r w:rsidR="00E63F99">
        <w:t>24-hour</w:t>
      </w:r>
      <w:r>
        <w:t xml:space="preserve"> meeting and agenda notice. The agenda notice shall include at a minimum the meeting date, time, and place. The Board secretary or his or her designee shall maintain a list of the news media requesting notification of meetings and shall make a good faith effort to provide advance notification to them of the time and place of each meeting.</w:t>
      </w:r>
    </w:p>
    <w:p w14:paraId="0CAB9711" w14:textId="77777777" w:rsidR="00BB474A" w:rsidRDefault="009B7223">
      <w:pPr>
        <w:spacing w:before="207"/>
        <w:ind w:left="520"/>
        <w:rPr>
          <w:rFonts w:ascii="Calibri"/>
          <w:i/>
          <w:sz w:val="24"/>
        </w:rPr>
      </w:pPr>
      <w:r>
        <w:rPr>
          <w:rFonts w:ascii="Calibri"/>
          <w:i/>
          <w:sz w:val="24"/>
          <w:u w:val="single"/>
        </w:rPr>
        <w:t>Amending Agendas</w:t>
      </w:r>
    </w:p>
    <w:p w14:paraId="2DCF194E" w14:textId="77777777" w:rsidR="00BB474A" w:rsidRDefault="009B7223">
      <w:pPr>
        <w:pStyle w:val="BodyText"/>
        <w:spacing w:before="194"/>
        <w:ind w:left="520" w:right="1149"/>
      </w:pPr>
      <w:r>
        <w:t>An agenda may be amended provided that a good faith effort is made to include, in the original agenda notice, all items known to be probable items of discussion.</w:t>
      </w:r>
    </w:p>
    <w:p w14:paraId="7D0A8CAA" w14:textId="77777777" w:rsidR="00BB474A" w:rsidRDefault="00BB474A">
      <w:pPr>
        <w:pStyle w:val="BodyText"/>
        <w:rPr>
          <w:sz w:val="26"/>
        </w:rPr>
      </w:pPr>
    </w:p>
    <w:p w14:paraId="18C352F7" w14:textId="77777777" w:rsidR="00BB474A" w:rsidRDefault="00BB474A">
      <w:pPr>
        <w:pStyle w:val="BodyText"/>
        <w:spacing w:before="6"/>
        <w:rPr>
          <w:sz w:val="33"/>
        </w:rPr>
      </w:pPr>
    </w:p>
    <w:p w14:paraId="1852954A" w14:textId="77777777" w:rsidR="00BB474A" w:rsidRDefault="009B7223">
      <w:pPr>
        <w:spacing w:line="237" w:lineRule="auto"/>
        <w:ind w:left="520" w:right="889"/>
        <w:rPr>
          <w:sz w:val="24"/>
        </w:rPr>
      </w:pPr>
      <w:r>
        <w:rPr>
          <w:b/>
          <w:sz w:val="24"/>
        </w:rPr>
        <w:t xml:space="preserve">Amending the Agenda More than 48 Hours Before a Regular Meeting or 24 Hours Before a Special Meeting: </w:t>
      </w:r>
      <w:r>
        <w:rPr>
          <w:sz w:val="24"/>
        </w:rPr>
        <w:t>If an amendment to an agenda is made after an agenda has been posted but 48 hours or more prior to the start of a regular meeting, or 24 hours or more prior to the start of a special meeting, then the agenda is amended upon the posting of the amended agenda.</w:t>
      </w:r>
    </w:p>
    <w:p w14:paraId="3335FD44" w14:textId="77777777" w:rsidR="00BB474A" w:rsidRDefault="00BB474A">
      <w:pPr>
        <w:spacing w:line="237" w:lineRule="auto"/>
        <w:rPr>
          <w:sz w:val="24"/>
        </w:rPr>
        <w:sectPr w:rsidR="00BB474A">
          <w:pgSz w:w="12240" w:h="15840"/>
          <w:pgMar w:top="1400" w:right="500" w:bottom="2400" w:left="920" w:header="0" w:footer="2089" w:gutter="0"/>
          <w:cols w:space="720"/>
        </w:sectPr>
      </w:pPr>
    </w:p>
    <w:p w14:paraId="3941FB30" w14:textId="77777777" w:rsidR="00BB474A" w:rsidRDefault="009B7223">
      <w:pPr>
        <w:spacing w:before="79"/>
        <w:ind w:left="520" w:right="889"/>
        <w:rPr>
          <w:sz w:val="24"/>
        </w:rPr>
      </w:pPr>
      <w:r>
        <w:rPr>
          <w:b/>
          <w:sz w:val="24"/>
        </w:rPr>
        <w:lastRenderedPageBreak/>
        <w:t xml:space="preserve">Amending the Agenda Less than 48 Hours Before a Regular Meeting or 24 Hours Before a Special Meeting: </w:t>
      </w:r>
      <w:r>
        <w:rPr>
          <w:sz w:val="24"/>
        </w:rPr>
        <w:t>If an amendment to an agenda is proposed after an agenda has been posted and less than 48 hours prior to a regular meeting or less than 24 hours prior to a special meeting but prior to the start of the meeting, the proposed amended agenda shall be posted but shall not become effective until a motion is made at the meeting and the Board votes to amend the agenda.</w:t>
      </w:r>
    </w:p>
    <w:p w14:paraId="334E1FFA" w14:textId="77777777" w:rsidR="00BB474A" w:rsidRDefault="009B7223">
      <w:pPr>
        <w:pStyle w:val="BodyText"/>
        <w:spacing w:before="195"/>
        <w:ind w:left="520" w:right="1365"/>
        <w:jc w:val="both"/>
      </w:pPr>
      <w:r>
        <w:rPr>
          <w:b/>
        </w:rPr>
        <w:t xml:space="preserve">Amending the Agenda After the Start of a Meeting: </w:t>
      </w:r>
      <w:r>
        <w:t>An agenda may be amended after the start of a meeting upon a motion that states the reason for the amendment and states the</w:t>
      </w:r>
      <w:r>
        <w:rPr>
          <w:spacing w:val="-17"/>
        </w:rPr>
        <w:t xml:space="preserve"> </w:t>
      </w:r>
      <w:r>
        <w:t>good faith reason the agenda item was not included in the original agenda</w:t>
      </w:r>
      <w:r>
        <w:rPr>
          <w:spacing w:val="-7"/>
        </w:rPr>
        <w:t xml:space="preserve"> </w:t>
      </w:r>
      <w:r>
        <w:t>posting.</w:t>
      </w:r>
    </w:p>
    <w:p w14:paraId="572D94DB" w14:textId="77777777" w:rsidR="00BB474A" w:rsidRDefault="009B7223">
      <w:pPr>
        <w:spacing w:before="207"/>
        <w:ind w:left="520"/>
        <w:rPr>
          <w:rFonts w:ascii="Calibri"/>
          <w:i/>
          <w:sz w:val="24"/>
        </w:rPr>
      </w:pPr>
      <w:r>
        <w:rPr>
          <w:rFonts w:ascii="Calibri"/>
          <w:i/>
          <w:sz w:val="24"/>
          <w:u w:val="single"/>
        </w:rPr>
        <w:t>Order of Business</w:t>
      </w:r>
    </w:p>
    <w:p w14:paraId="0AB48A00" w14:textId="77777777" w:rsidR="00BB474A" w:rsidRDefault="009B7223">
      <w:pPr>
        <w:pStyle w:val="BodyText"/>
        <w:spacing w:before="193"/>
        <w:ind w:left="520" w:right="968"/>
      </w:pPr>
      <w:r>
        <w:t>The order of business will be determined by the Board Chair and Superintendent with input from the Board. Upon consent of the majority of the Members present, the order of business at any meeting may be changed.</w:t>
      </w:r>
    </w:p>
    <w:p w14:paraId="4B1EDFD1" w14:textId="77777777" w:rsidR="00BB474A" w:rsidRDefault="009B7223">
      <w:pPr>
        <w:spacing w:before="205"/>
        <w:ind w:left="520"/>
        <w:rPr>
          <w:rFonts w:ascii="Calibri"/>
          <w:i/>
          <w:sz w:val="24"/>
        </w:rPr>
      </w:pPr>
      <w:r>
        <w:rPr>
          <w:rFonts w:ascii="Calibri"/>
          <w:i/>
          <w:sz w:val="24"/>
          <w:u w:val="single"/>
        </w:rPr>
        <w:t>Consent Agenda</w:t>
      </w:r>
    </w:p>
    <w:p w14:paraId="7A7D2924" w14:textId="77777777" w:rsidR="00BB474A" w:rsidRDefault="009B7223">
      <w:pPr>
        <w:pStyle w:val="BodyText"/>
        <w:spacing w:before="197"/>
        <w:ind w:left="520" w:right="889"/>
      </w:pPr>
      <w:r>
        <w:t>To expedite business at a Board meeting, the Board approves the use of a consent agenda, which includes those items considered to be routine in nature. Any item which appears on the consent agenda may be removed by a Member of the Board. It is strongly suggested that any Board Member who wishes to remove an item from the consent agenda give advance notice in a timely manner to the Board Chair and Superintendent. The remaining items will be voted on by a single motion. The approved motion will be recorded in the minutes, including a listing of all items appearing on the consent agenda.</w:t>
      </w:r>
    </w:p>
    <w:p w14:paraId="2EA05093" w14:textId="77777777" w:rsidR="00BB474A" w:rsidRDefault="009B7223">
      <w:pPr>
        <w:spacing w:before="204"/>
        <w:ind w:left="520"/>
        <w:rPr>
          <w:rFonts w:ascii="Calibri"/>
          <w:i/>
          <w:sz w:val="24"/>
        </w:rPr>
      </w:pPr>
      <w:r>
        <w:rPr>
          <w:rFonts w:ascii="Calibri"/>
          <w:i/>
          <w:sz w:val="24"/>
          <w:u w:val="single"/>
        </w:rPr>
        <w:t>Action Items</w:t>
      </w:r>
    </w:p>
    <w:p w14:paraId="573FF30A" w14:textId="77777777" w:rsidR="00BB474A" w:rsidRDefault="00BB474A">
      <w:pPr>
        <w:pStyle w:val="BodyText"/>
        <w:spacing w:before="10"/>
        <w:rPr>
          <w:rFonts w:ascii="Calibri"/>
          <w:i/>
          <w:sz w:val="14"/>
        </w:rPr>
      </w:pPr>
    </w:p>
    <w:p w14:paraId="4B5BA617" w14:textId="77777777" w:rsidR="00BB474A" w:rsidRDefault="009B7223">
      <w:pPr>
        <w:pStyle w:val="BodyText"/>
        <w:spacing w:before="90"/>
        <w:ind w:left="520" w:right="1189"/>
      </w:pPr>
      <w:r>
        <w:t>All agenda items that require a vote shall be identified on the agenda as such. Final action may not be taken on agenda item added after the start of a meeting unless an emergency is declared necessitating action at that meeting. The declaration and justification shall be reflected in the Board minutes.</w:t>
      </w:r>
    </w:p>
    <w:p w14:paraId="15FFA9EF" w14:textId="77777777" w:rsidR="00BB474A" w:rsidRDefault="0035064A">
      <w:pPr>
        <w:pStyle w:val="BodyText"/>
        <w:spacing w:before="1"/>
        <w:rPr>
          <w:sz w:val="10"/>
        </w:rPr>
      </w:pPr>
      <w:r>
        <w:rPr>
          <w:noProof/>
          <w:lang w:bidi="ar-SA"/>
        </w:rPr>
        <mc:AlternateContent>
          <mc:Choice Requires="wpg">
            <w:drawing>
              <wp:anchor distT="0" distB="0" distL="0" distR="0" simplePos="0" relativeHeight="251672576" behindDoc="1" locked="0" layoutInCell="1" allowOverlap="1" wp14:anchorId="03EF72B7" wp14:editId="1410981F">
                <wp:simplePos x="0" y="0"/>
                <wp:positionH relativeFrom="page">
                  <wp:posOffset>887095</wp:posOffset>
                </wp:positionH>
                <wp:positionV relativeFrom="paragraph">
                  <wp:posOffset>130810</wp:posOffset>
                </wp:positionV>
                <wp:extent cx="6047105" cy="196850"/>
                <wp:effectExtent l="0" t="0" r="0" b="0"/>
                <wp:wrapTopAndBottom/>
                <wp:docPr id="962"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63" name="Line 902"/>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4" name="Rectangle 901"/>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5" name="Rectangle 900"/>
                        <wps:cNvSpPr>
                          <a:spLocks noChangeArrowheads="1"/>
                        </wps:cNvSpPr>
                        <wps:spPr bwMode="auto">
                          <a:xfrm>
                            <a:off x="1091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66" name="Line 89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7" name="Line 89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8" name="Line 897"/>
                        <wps:cNvCnPr>
                          <a:cxnSpLocks noChangeShapeType="1"/>
                        </wps:cNvCnPr>
                        <wps:spPr bwMode="auto">
                          <a:xfrm>
                            <a:off x="10915" y="21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9" name="Text Box 89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85DC7" w14:textId="77777777" w:rsidR="00A15E4C" w:rsidRPr="006C7ECA" w:rsidRDefault="00A15E4C" w:rsidP="006C7ECA">
                              <w:pPr>
                                <w:pStyle w:val="Heading3"/>
                              </w:pPr>
                              <w:bookmarkStart w:id="42" w:name="_Toc62652750"/>
                              <w:bookmarkStart w:id="43" w:name="_Toc206071902"/>
                              <w:r>
                                <w:t>1003.3</w:t>
                              </w:r>
                              <w:r>
                                <w:tab/>
                                <w:t>Board Minutes</w:t>
                              </w:r>
                              <w:bookmarkEnd w:id="42"/>
                              <w:bookmarkEnd w:id="4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F72B7" id="Group 895" o:spid="_x0000_s1047" style="position:absolute;margin-left:69.85pt;margin-top:10.3pt;width:476.15pt;height:15.5pt;z-index:-2516439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">
                <v:line id="Line 902" o:spid="_x0000_s1048"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" strokecolor="#c0504d" strokeweight=".48pt"/>
                <v:rect id="Rectangle 901" o:spid="_x0000_s1049"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" fillcolor="#c0504d" stroked="f"/>
                <v:rect id="Rectangle 900" o:spid="_x0000_s1050" style="position:absolute;left:1091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" fillcolor="#c0504d" stroked="f"/>
                <v:line id="Line 899" o:spid="_x0000_s105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" strokecolor="#c0504d" strokeweight=".16936mm"/>
                <v:line id="Line 898" o:spid="_x0000_s10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" strokecolor="#c0504d" strokeweight="6pt"/>
                <v:line id="Line 897" o:spid="_x0000_s1053" style="position:absolute;visibility:visible;mso-wrap-style:square" from="10915,21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" strokecolor="#c0504d" strokeweight=".48pt"/>
                <v:shape id="Text Box 896" o:spid="_x0000_s10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" filled="f" stroked="f">
                  <v:textbox inset="0,0,0,0">
                    <w:txbxContent>
                      <w:p w14:paraId="6CD85DC7" w14:textId="77777777" w:rsidR="00A15E4C" w:rsidRPr="006C7ECA" w:rsidRDefault="00A15E4C" w:rsidP="006C7ECA">
                        <w:pPr>
                          <w:pStyle w:val="Heading3"/>
                        </w:pPr>
                        <w:bookmarkStart w:id="44" w:name="_Toc62652750"/>
                        <w:bookmarkStart w:id="45" w:name="_Toc206071902"/>
                        <w:r>
                          <w:t>1003.3</w:t>
                        </w:r>
                        <w:r>
                          <w:tab/>
                          <w:t>Board Minutes</w:t>
                        </w:r>
                        <w:bookmarkEnd w:id="44"/>
                        <w:bookmarkEnd w:id="45"/>
                      </w:p>
                    </w:txbxContent>
                  </v:textbox>
                </v:shape>
                <w10:wrap type="topAndBottom" anchorx="page"/>
              </v:group>
            </w:pict>
          </mc:Fallback>
        </mc:AlternateContent>
      </w:r>
    </w:p>
    <w:p w14:paraId="0C26E6AE" w14:textId="77777777" w:rsidR="00BB474A" w:rsidRDefault="009B7223">
      <w:pPr>
        <w:spacing w:before="21"/>
        <w:ind w:left="520"/>
        <w:rPr>
          <w:rFonts w:ascii="Calibri"/>
          <w:i/>
          <w:sz w:val="24"/>
        </w:rPr>
      </w:pPr>
      <w:r>
        <w:rPr>
          <w:rFonts w:ascii="Calibri"/>
          <w:i/>
          <w:sz w:val="24"/>
          <w:u w:val="single"/>
        </w:rPr>
        <w:t>Minutes</w:t>
      </w:r>
    </w:p>
    <w:p w14:paraId="4B6C652C" w14:textId="77777777" w:rsidR="00BB474A" w:rsidRDefault="009B7223">
      <w:pPr>
        <w:pStyle w:val="BodyText"/>
        <w:spacing w:before="193"/>
        <w:ind w:left="520" w:right="995"/>
      </w:pPr>
      <w:r>
        <w:t>The clerk shall keep written minutes of all open Board meetings, which shall be signed by the Chair and the clerk. The minutes shall include:</w:t>
      </w:r>
    </w:p>
    <w:p w14:paraId="18721929" w14:textId="77777777" w:rsidR="00BB474A" w:rsidRDefault="009B7223" w:rsidP="009B2BDF">
      <w:pPr>
        <w:pStyle w:val="ListParagraph"/>
        <w:numPr>
          <w:ilvl w:val="0"/>
          <w:numId w:val="83"/>
        </w:numPr>
        <w:tabs>
          <w:tab w:val="left" w:pos="1241"/>
        </w:tabs>
        <w:spacing w:before="200"/>
        <w:ind w:hanging="361"/>
        <w:rPr>
          <w:sz w:val="24"/>
        </w:rPr>
      </w:pPr>
      <w:r>
        <w:rPr>
          <w:sz w:val="24"/>
        </w:rPr>
        <w:t>The date, time, and place of the</w:t>
      </w:r>
      <w:r>
        <w:rPr>
          <w:spacing w:val="-4"/>
          <w:sz w:val="24"/>
        </w:rPr>
        <w:t xml:space="preserve"> </w:t>
      </w:r>
      <w:r>
        <w:rPr>
          <w:sz w:val="24"/>
        </w:rPr>
        <w:t>meeting;</w:t>
      </w:r>
    </w:p>
    <w:p w14:paraId="6C3BFB01" w14:textId="77777777" w:rsidR="00BB474A" w:rsidRDefault="009B7223" w:rsidP="009B2BDF">
      <w:pPr>
        <w:pStyle w:val="ListParagraph"/>
        <w:numPr>
          <w:ilvl w:val="0"/>
          <w:numId w:val="83"/>
        </w:numPr>
        <w:tabs>
          <w:tab w:val="left" w:pos="1241"/>
        </w:tabs>
        <w:ind w:hanging="361"/>
        <w:rPr>
          <w:sz w:val="24"/>
        </w:rPr>
      </w:pPr>
      <w:r>
        <w:rPr>
          <w:sz w:val="24"/>
        </w:rPr>
        <w:t>The presiding</w:t>
      </w:r>
      <w:r>
        <w:rPr>
          <w:spacing w:val="-6"/>
          <w:sz w:val="24"/>
        </w:rPr>
        <w:t xml:space="preserve"> </w:t>
      </w:r>
      <w:r>
        <w:rPr>
          <w:sz w:val="24"/>
        </w:rPr>
        <w:t>officer;</w:t>
      </w:r>
    </w:p>
    <w:p w14:paraId="54194FA5" w14:textId="77777777" w:rsidR="00BB474A" w:rsidRDefault="009B7223" w:rsidP="009B2BDF">
      <w:pPr>
        <w:pStyle w:val="ListParagraph"/>
        <w:numPr>
          <w:ilvl w:val="0"/>
          <w:numId w:val="83"/>
        </w:numPr>
        <w:tabs>
          <w:tab w:val="left" w:pos="1241"/>
        </w:tabs>
        <w:ind w:hanging="361"/>
        <w:rPr>
          <w:sz w:val="24"/>
        </w:rPr>
      </w:pPr>
      <w:r>
        <w:rPr>
          <w:sz w:val="24"/>
        </w:rPr>
        <w:t>Board Members recorded as absent or</w:t>
      </w:r>
      <w:r>
        <w:rPr>
          <w:spacing w:val="1"/>
          <w:sz w:val="24"/>
        </w:rPr>
        <w:t xml:space="preserve"> </w:t>
      </w:r>
      <w:r>
        <w:rPr>
          <w:sz w:val="24"/>
        </w:rPr>
        <w:t>present;</w:t>
      </w:r>
    </w:p>
    <w:p w14:paraId="6A115790" w14:textId="77777777" w:rsidR="00BB474A" w:rsidRDefault="009B7223" w:rsidP="009B2BDF">
      <w:pPr>
        <w:pStyle w:val="ListParagraph"/>
        <w:numPr>
          <w:ilvl w:val="0"/>
          <w:numId w:val="83"/>
        </w:numPr>
        <w:tabs>
          <w:tab w:val="left" w:pos="1241"/>
        </w:tabs>
        <w:ind w:hanging="361"/>
        <w:rPr>
          <w:sz w:val="24"/>
        </w:rPr>
      </w:pPr>
      <w:r>
        <w:rPr>
          <w:sz w:val="24"/>
        </w:rPr>
        <w:t>All motions, resolutions, orders, or ordinances proposed and their</w:t>
      </w:r>
      <w:r>
        <w:rPr>
          <w:spacing w:val="-7"/>
          <w:sz w:val="24"/>
        </w:rPr>
        <w:t xml:space="preserve"> </w:t>
      </w:r>
      <w:r>
        <w:rPr>
          <w:sz w:val="24"/>
        </w:rPr>
        <w:t>disposition;</w:t>
      </w:r>
    </w:p>
    <w:p w14:paraId="36591B5C" w14:textId="77777777" w:rsidR="00BB474A" w:rsidRDefault="00BB474A">
      <w:pPr>
        <w:rPr>
          <w:sz w:val="24"/>
        </w:rPr>
        <w:sectPr w:rsidR="00BB474A">
          <w:pgSz w:w="12240" w:h="15840"/>
          <w:pgMar w:top="1360" w:right="500" w:bottom="2400" w:left="920" w:header="0" w:footer="2089" w:gutter="0"/>
          <w:cols w:space="720"/>
        </w:sectPr>
      </w:pPr>
    </w:p>
    <w:p w14:paraId="137B6F6B" w14:textId="77777777" w:rsidR="00BB474A" w:rsidRDefault="009B7223" w:rsidP="009B2BDF">
      <w:pPr>
        <w:pStyle w:val="ListParagraph"/>
        <w:numPr>
          <w:ilvl w:val="0"/>
          <w:numId w:val="83"/>
        </w:numPr>
        <w:tabs>
          <w:tab w:val="left" w:pos="1241"/>
        </w:tabs>
        <w:spacing w:before="74"/>
        <w:ind w:right="1097"/>
        <w:rPr>
          <w:sz w:val="24"/>
        </w:rPr>
      </w:pPr>
      <w:r>
        <w:rPr>
          <w:sz w:val="24"/>
        </w:rPr>
        <w:lastRenderedPageBreak/>
        <w:t>The results of all votes, and upon the request of a Member, the vote of each Member, by name;</w:t>
      </w:r>
    </w:p>
    <w:p w14:paraId="016E0AEE" w14:textId="77777777" w:rsidR="00BB474A" w:rsidRDefault="009B7223" w:rsidP="009B2BDF">
      <w:pPr>
        <w:pStyle w:val="ListParagraph"/>
        <w:numPr>
          <w:ilvl w:val="0"/>
          <w:numId w:val="83"/>
        </w:numPr>
        <w:tabs>
          <w:tab w:val="left" w:pos="1241"/>
        </w:tabs>
        <w:ind w:hanging="361"/>
        <w:rPr>
          <w:sz w:val="24"/>
        </w:rPr>
      </w:pPr>
      <w:r>
        <w:rPr>
          <w:sz w:val="24"/>
        </w:rPr>
        <w:t>Legal basis for recessing into executive session;</w:t>
      </w:r>
      <w:r>
        <w:rPr>
          <w:spacing w:val="-2"/>
          <w:sz w:val="24"/>
        </w:rPr>
        <w:t xml:space="preserve"> </w:t>
      </w:r>
      <w:r>
        <w:rPr>
          <w:sz w:val="24"/>
        </w:rPr>
        <w:t>and</w:t>
      </w:r>
    </w:p>
    <w:p w14:paraId="75A602A2" w14:textId="77777777" w:rsidR="00BB474A" w:rsidRDefault="009B7223" w:rsidP="009B2BDF">
      <w:pPr>
        <w:pStyle w:val="ListParagraph"/>
        <w:numPr>
          <w:ilvl w:val="0"/>
          <w:numId w:val="83"/>
        </w:numPr>
        <w:tabs>
          <w:tab w:val="left" w:pos="1241"/>
        </w:tabs>
        <w:spacing w:before="1"/>
        <w:ind w:hanging="361"/>
        <w:rPr>
          <w:sz w:val="24"/>
        </w:rPr>
      </w:pPr>
      <w:r>
        <w:rPr>
          <w:sz w:val="24"/>
        </w:rPr>
        <w:t>Time of</w:t>
      </w:r>
      <w:r>
        <w:rPr>
          <w:spacing w:val="-2"/>
          <w:sz w:val="24"/>
        </w:rPr>
        <w:t xml:space="preserve"> </w:t>
      </w:r>
      <w:r>
        <w:rPr>
          <w:sz w:val="24"/>
        </w:rPr>
        <w:t>adjournment.</w:t>
      </w:r>
    </w:p>
    <w:p w14:paraId="7CBFE734" w14:textId="77777777" w:rsidR="00BB474A" w:rsidRDefault="00BB474A">
      <w:pPr>
        <w:pStyle w:val="BodyText"/>
        <w:rPr>
          <w:sz w:val="26"/>
        </w:rPr>
      </w:pPr>
    </w:p>
    <w:p w14:paraId="69159FE9" w14:textId="77777777" w:rsidR="00BB474A" w:rsidRDefault="009B7223">
      <w:pPr>
        <w:pStyle w:val="BodyText"/>
        <w:spacing w:before="176"/>
        <w:ind w:left="520" w:right="995"/>
      </w:pPr>
      <w:r>
        <w:t>When issues are discussed that may require a detailed record, the Board may direct the clerk to record the discussion verbatim.</w:t>
      </w:r>
    </w:p>
    <w:p w14:paraId="7DA4AEBE" w14:textId="77777777" w:rsidR="00BB474A" w:rsidRDefault="00BB474A">
      <w:pPr>
        <w:pStyle w:val="BodyText"/>
        <w:rPr>
          <w:sz w:val="26"/>
        </w:rPr>
      </w:pPr>
    </w:p>
    <w:p w14:paraId="31D0ADF4" w14:textId="77777777" w:rsidR="00BB474A" w:rsidRDefault="00BB474A">
      <w:pPr>
        <w:pStyle w:val="BodyText"/>
        <w:spacing w:before="9"/>
        <w:rPr>
          <w:sz w:val="32"/>
        </w:rPr>
      </w:pPr>
    </w:p>
    <w:p w14:paraId="2DAE3818" w14:textId="77777777" w:rsidR="00BB474A" w:rsidRDefault="009B7223">
      <w:pPr>
        <w:pStyle w:val="BodyText"/>
        <w:spacing w:before="1"/>
        <w:ind w:left="520" w:right="962"/>
      </w:pPr>
      <w:r>
        <w:t>Unofficial minutes shall be delivered to Board Members in advance of the next regularly scheduled meeting of the Board. Minutes need not be read publicly, provided that Members have had an opportunity to review them before adoption. A file of permanent minutes of Board meetings shall be maintained in the office of the clerk, to be made available within a reasonable period of time after a meeting for inspection upon the request.</w:t>
      </w:r>
    </w:p>
    <w:p w14:paraId="0FAAAB04" w14:textId="77777777" w:rsidR="00BB474A" w:rsidRDefault="009B7223">
      <w:pPr>
        <w:spacing w:before="205"/>
        <w:ind w:left="520"/>
        <w:rPr>
          <w:rFonts w:ascii="Calibri"/>
          <w:i/>
          <w:sz w:val="24"/>
        </w:rPr>
      </w:pPr>
      <w:r>
        <w:rPr>
          <w:rFonts w:ascii="Calibri"/>
          <w:i/>
          <w:sz w:val="24"/>
          <w:u w:val="single"/>
        </w:rPr>
        <w:t>Minutes of Executive Session</w:t>
      </w:r>
    </w:p>
    <w:p w14:paraId="216F7812" w14:textId="77777777" w:rsidR="00BB474A" w:rsidRDefault="009B7223">
      <w:pPr>
        <w:pStyle w:val="BodyText"/>
        <w:spacing w:before="196"/>
        <w:ind w:left="520" w:right="1176"/>
      </w:pPr>
      <w:r>
        <w:t>The clerk shall keep written minutes of executive session. Said minutes shall be limited to a specific reference to the Idaho code subsection authorizing the executive session and sufficient detail to provide the general subject matter to identify the purpose and topic of the executive session. The roll call vote to go into executive session shall be recorded in the minutes. The minutes shall not contain information that would compromise the purpose of going into executive session.</w:t>
      </w:r>
    </w:p>
    <w:p w14:paraId="4C5E062E" w14:textId="77777777" w:rsidR="00BB474A" w:rsidRDefault="009B7223">
      <w:pPr>
        <w:spacing w:before="204"/>
        <w:ind w:left="520"/>
        <w:rPr>
          <w:rFonts w:ascii="Calibri"/>
          <w:i/>
          <w:sz w:val="24"/>
        </w:rPr>
      </w:pPr>
      <w:r>
        <w:rPr>
          <w:rFonts w:ascii="Calibri"/>
          <w:i/>
          <w:sz w:val="24"/>
          <w:u w:val="single"/>
        </w:rPr>
        <w:t>Minutes of Negotiation Sessions</w:t>
      </w:r>
    </w:p>
    <w:p w14:paraId="4E200307" w14:textId="77777777" w:rsidR="00BB474A" w:rsidRDefault="009B7223">
      <w:pPr>
        <w:pStyle w:val="BodyText"/>
        <w:spacing w:before="195"/>
        <w:ind w:left="520" w:right="962"/>
      </w:pPr>
      <w:r>
        <w:t>In all negotiation sessions between the District and the local education organization, the District shall cause to be taken written minutes. All documentation exchanged between the parties during a negotiation session, including all offers and counter-offers, shall be retained by the District and shall be subject to public writings disclosure laws.</w:t>
      </w:r>
    </w:p>
    <w:p w14:paraId="3D210819" w14:textId="77777777" w:rsidR="00BB474A" w:rsidRDefault="009B7223">
      <w:pPr>
        <w:spacing w:before="207"/>
        <w:ind w:left="520"/>
        <w:rPr>
          <w:rFonts w:ascii="Calibri"/>
          <w:i/>
          <w:sz w:val="24"/>
        </w:rPr>
      </w:pPr>
      <w:r>
        <w:rPr>
          <w:rFonts w:ascii="Calibri"/>
          <w:i/>
          <w:sz w:val="24"/>
          <w:u w:val="single"/>
        </w:rPr>
        <w:t>Quorum</w:t>
      </w:r>
    </w:p>
    <w:p w14:paraId="374077C8" w14:textId="77777777" w:rsidR="00BB474A" w:rsidRDefault="009B7223">
      <w:pPr>
        <w:pStyle w:val="BodyText"/>
        <w:spacing w:before="194"/>
        <w:ind w:left="520" w:right="1089"/>
        <w:jc w:val="both"/>
      </w:pPr>
      <w:r>
        <w:t>No business shall be transacted at any meeting of the Board unless a quorum of the Members is present. A majority of the full membership of the Board shall constitute a quorum, a majority</w:t>
      </w:r>
      <w:r>
        <w:rPr>
          <w:spacing w:val="-15"/>
        </w:rPr>
        <w:t xml:space="preserve"> </w:t>
      </w:r>
      <w:r>
        <w:t>of the quorum may pass a</w:t>
      </w:r>
      <w:r>
        <w:rPr>
          <w:spacing w:val="-6"/>
        </w:rPr>
        <w:t xml:space="preserve"> </w:t>
      </w:r>
      <w:r>
        <w:t>resolution.</w:t>
      </w:r>
    </w:p>
    <w:p w14:paraId="3F3FFF2F" w14:textId="77777777" w:rsidR="00BB474A" w:rsidRDefault="009B7223">
      <w:pPr>
        <w:spacing w:before="204"/>
        <w:ind w:left="520"/>
        <w:rPr>
          <w:rFonts w:ascii="Calibri"/>
          <w:i/>
          <w:sz w:val="24"/>
        </w:rPr>
      </w:pPr>
      <w:r>
        <w:rPr>
          <w:rFonts w:ascii="Calibri"/>
          <w:i/>
          <w:sz w:val="24"/>
          <w:u w:val="single"/>
        </w:rPr>
        <w:t>Meeting Conduct and Order Business</w:t>
      </w:r>
    </w:p>
    <w:p w14:paraId="152D8B83" w14:textId="77777777" w:rsidR="00BB474A" w:rsidRDefault="009B7223">
      <w:pPr>
        <w:pStyle w:val="BodyText"/>
        <w:spacing w:before="197"/>
        <w:ind w:left="520" w:right="995"/>
      </w:pPr>
      <w:r>
        <w:t>General rules of parliamentary procedure are used for every Board meeting. The most current edition of Robert’s Rules of Order may be used as a guide at any meeting. The order of business shall be reflected on the agenda. The use of proxy votes shall not be permitted. Voting rights are</w:t>
      </w:r>
    </w:p>
    <w:p w14:paraId="0F4DE77A" w14:textId="77777777" w:rsidR="00BB474A" w:rsidRDefault="00BB474A">
      <w:pPr>
        <w:sectPr w:rsidR="00BB474A">
          <w:pgSz w:w="12240" w:h="15840"/>
          <w:pgMar w:top="1360" w:right="500" w:bottom="2400" w:left="920" w:header="0" w:footer="2089" w:gutter="0"/>
          <w:cols w:space="720"/>
        </w:sectPr>
      </w:pPr>
    </w:p>
    <w:p w14:paraId="3AB5E05A" w14:textId="77777777" w:rsidR="00BB474A" w:rsidRDefault="009B7223">
      <w:pPr>
        <w:pStyle w:val="BodyText"/>
        <w:spacing w:before="74"/>
        <w:ind w:left="520" w:right="1515"/>
      </w:pPr>
      <w:r>
        <w:lastRenderedPageBreak/>
        <w:t>reserved to those Board Members in attendance. Voting shall be by acclamation or show of hands.</w:t>
      </w:r>
    </w:p>
    <w:p w14:paraId="6E6CBCE7" w14:textId="77777777" w:rsidR="00BB474A" w:rsidRDefault="00BB474A">
      <w:pPr>
        <w:pStyle w:val="BodyText"/>
        <w:rPr>
          <w:sz w:val="26"/>
        </w:rPr>
      </w:pPr>
    </w:p>
    <w:p w14:paraId="5C97CC72" w14:textId="77777777" w:rsidR="00BB474A" w:rsidRDefault="00BB474A">
      <w:pPr>
        <w:pStyle w:val="BodyText"/>
        <w:spacing w:before="9"/>
        <w:rPr>
          <w:sz w:val="34"/>
        </w:rPr>
      </w:pPr>
    </w:p>
    <w:p w14:paraId="468B2C39" w14:textId="77777777" w:rsidR="00BB474A" w:rsidRDefault="009B7223">
      <w:pPr>
        <w:ind w:left="520"/>
        <w:rPr>
          <w:rFonts w:ascii="Calibri"/>
          <w:i/>
          <w:sz w:val="24"/>
        </w:rPr>
      </w:pPr>
      <w:r>
        <w:rPr>
          <w:rFonts w:ascii="Calibri"/>
          <w:i/>
          <w:sz w:val="24"/>
          <w:u w:val="single"/>
        </w:rPr>
        <w:t>Procedure History</w:t>
      </w:r>
    </w:p>
    <w:p w14:paraId="642C5561" w14:textId="77777777" w:rsidR="00BB474A" w:rsidRDefault="00BB474A">
      <w:pPr>
        <w:pStyle w:val="BodyText"/>
        <w:spacing w:before="1"/>
        <w:rPr>
          <w:rFonts w:ascii="Calibri"/>
          <w:i/>
          <w:sz w:val="12"/>
        </w:rPr>
      </w:pPr>
    </w:p>
    <w:p w14:paraId="13D45FCE" w14:textId="77777777" w:rsidR="00BB474A" w:rsidRDefault="0035064A">
      <w:pPr>
        <w:spacing w:before="52" w:line="405" w:lineRule="auto"/>
        <w:ind w:left="520" w:right="6667"/>
        <w:rPr>
          <w:rFonts w:ascii="Calibri"/>
          <w:i/>
          <w:sz w:val="24"/>
        </w:rPr>
      </w:pPr>
      <w:r>
        <w:rPr>
          <w:noProof/>
          <w:lang w:bidi="ar-SA"/>
        </w:rPr>
        <mc:AlternateContent>
          <mc:Choice Requires="wpg">
            <w:drawing>
              <wp:anchor distT="0" distB="0" distL="114300" distR="114300" simplePos="0" relativeHeight="251674624" behindDoc="0" locked="0" layoutInCell="1" allowOverlap="1" wp14:anchorId="5BA8953B" wp14:editId="6D71EC92">
                <wp:simplePos x="0" y="0"/>
                <wp:positionH relativeFrom="page">
                  <wp:posOffset>887095</wp:posOffset>
                </wp:positionH>
                <wp:positionV relativeFrom="paragraph">
                  <wp:posOffset>659765</wp:posOffset>
                </wp:positionV>
                <wp:extent cx="6047105" cy="195580"/>
                <wp:effectExtent l="0" t="0" r="0" b="0"/>
                <wp:wrapNone/>
                <wp:docPr id="956" name="Group 8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1039"/>
                          <a:chExt cx="9523" cy="308"/>
                        </a:xfrm>
                      </wpg:grpSpPr>
                      <wps:wsp>
                        <wps:cNvPr id="957" name="Line 894"/>
                        <wps:cNvCnPr>
                          <a:cxnSpLocks noChangeShapeType="1"/>
                        </wps:cNvCnPr>
                        <wps:spPr bwMode="auto">
                          <a:xfrm>
                            <a:off x="1397" y="10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8" name="Line 893"/>
                        <wps:cNvCnPr>
                          <a:cxnSpLocks noChangeShapeType="1"/>
                        </wps:cNvCnPr>
                        <wps:spPr bwMode="auto">
                          <a:xfrm>
                            <a:off x="1397" y="13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9" name="Line 892"/>
                        <wps:cNvCnPr>
                          <a:cxnSpLocks noChangeShapeType="1"/>
                        </wps:cNvCnPr>
                        <wps:spPr bwMode="auto">
                          <a:xfrm>
                            <a:off x="1457" y="1049"/>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0" name="Line 891"/>
                        <wps:cNvCnPr>
                          <a:cxnSpLocks noChangeShapeType="1"/>
                        </wps:cNvCnPr>
                        <wps:spPr bwMode="auto">
                          <a:xfrm>
                            <a:off x="10915" y="103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61" name="Text Box 890"/>
                        <wps:cNvSpPr txBox="1">
                          <a:spLocks noChangeArrowheads="1"/>
                        </wps:cNvSpPr>
                        <wps:spPr bwMode="auto">
                          <a:xfrm>
                            <a:off x="1517" y="10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00FF0" w14:textId="77777777" w:rsidR="00A15E4C" w:rsidRDefault="00A15E4C" w:rsidP="006C7ECA">
                              <w:pPr>
                                <w:pStyle w:val="Heading3"/>
                              </w:pPr>
                              <w:bookmarkStart w:id="46" w:name="_Toc62652751"/>
                              <w:bookmarkStart w:id="47" w:name="_Toc206071903"/>
                              <w:r>
                                <w:t>1003.4</w:t>
                              </w:r>
                              <w:r>
                                <w:tab/>
                                <w:t>Oath of Office</w:t>
                              </w:r>
                              <w:bookmarkEnd w:id="46"/>
                              <w:bookmarkEnd w:id="4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8953B" id="Group 889" o:spid="_x0000_s1055" style="position:absolute;left:0;text-align:left;margin-left:69.85pt;margin-top:51.95pt;width:476.15pt;height:15.4pt;z-index:251674624;mso-position-horizontal-relative:page;mso-position-vertical-relative:text" coordorigin="1397,103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">
                <v:line id="Line 894" o:spid="_x0000_s1056" style="position:absolute;visibility:visible;mso-wrap-style:square" from="1397,1044" to="10910,1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" strokecolor="#c0504d" strokeweight=".48pt"/>
                <v:line id="Line 893" o:spid="_x0000_s1057" style="position:absolute;visibility:visible;mso-wrap-style:square" from="1397,1341" to="10910,13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" strokecolor="#c0504d" strokeweight=".48pt"/>
                <v:line id="Line 892" o:spid="_x0000_s1058" style="position:absolute;visibility:visible;mso-wrap-style:square" from="1457,1049" to="1457,1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" strokecolor="#c0504d" strokeweight="6pt"/>
                <v:line id="Line 891" o:spid="_x0000_s1059" style="position:absolute;visibility:visible;mso-wrap-style:square" from="10915,1039" to="10915,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" strokecolor="#c0504d" strokeweight=".48pt"/>
                <v:shape id="Text Box 890" o:spid="_x0000_s1060" type="#_x0000_t202" style="position:absolute;left:1517;top:10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" filled="f" stroked="f">
                  <v:textbox inset="0,0,0,0">
                    <w:txbxContent>
                      <w:p w14:paraId="67000FF0" w14:textId="77777777" w:rsidR="00A15E4C" w:rsidRDefault="00A15E4C" w:rsidP="006C7ECA">
                        <w:pPr>
                          <w:pStyle w:val="Heading3"/>
                        </w:pPr>
                        <w:bookmarkStart w:id="48" w:name="_Toc62652751"/>
                        <w:bookmarkStart w:id="49" w:name="_Toc206071903"/>
                        <w:r>
                          <w:t>1003.4</w:t>
                        </w:r>
                        <w:r>
                          <w:tab/>
                          <w:t>Oath of Office</w:t>
                        </w:r>
                        <w:bookmarkEnd w:id="48"/>
                        <w:bookmarkEnd w:id="49"/>
                      </w:p>
                    </w:txbxContent>
                  </v:textbox>
                </v:shape>
                <w10:wrap anchorx="page"/>
              </v:group>
            </w:pict>
          </mc:Fallback>
        </mc:AlternateContent>
      </w:r>
      <w:r w:rsidR="009B7223">
        <w:rPr>
          <w:rFonts w:ascii="Calibri"/>
          <w:i/>
          <w:sz w:val="24"/>
        </w:rPr>
        <w:t>Promulgated on: November 12, 2018 Revised on:</w:t>
      </w:r>
    </w:p>
    <w:p w14:paraId="556C1516" w14:textId="77777777" w:rsidR="00BB474A" w:rsidRDefault="00BB474A">
      <w:pPr>
        <w:pStyle w:val="BodyText"/>
        <w:rPr>
          <w:rFonts w:ascii="Calibri"/>
          <w:i/>
          <w:sz w:val="20"/>
        </w:rPr>
      </w:pPr>
    </w:p>
    <w:p w14:paraId="2E71D020" w14:textId="77777777" w:rsidR="00BB474A" w:rsidRDefault="00BB474A">
      <w:pPr>
        <w:pStyle w:val="BodyText"/>
        <w:rPr>
          <w:rFonts w:ascii="Calibri"/>
          <w:i/>
          <w:sz w:val="20"/>
        </w:rPr>
      </w:pPr>
    </w:p>
    <w:p w14:paraId="5F4A1B03" w14:textId="77777777" w:rsidR="00BB474A" w:rsidRDefault="00BB474A">
      <w:pPr>
        <w:pStyle w:val="BodyText"/>
        <w:spacing w:before="10"/>
        <w:rPr>
          <w:rFonts w:ascii="Calibri"/>
          <w:i/>
          <w:sz w:val="25"/>
        </w:rPr>
      </w:pPr>
    </w:p>
    <w:p w14:paraId="38FB358E" w14:textId="77777777" w:rsidR="00BB474A" w:rsidRDefault="009B7223">
      <w:pPr>
        <w:pStyle w:val="BodyText"/>
        <w:spacing w:before="90" w:line="288" w:lineRule="auto"/>
        <w:ind w:left="520" w:right="1110"/>
      </w:pPr>
      <w:bookmarkStart w:id="50" w:name="_bookmark10"/>
      <w:bookmarkEnd w:id="50"/>
      <w:r>
        <w:t>An oath of office is required to be administered to each School Board Trustee, whether elected, re-elected, or appointed. The Trustee is required to take his or her oath within ten days after the Trustee has notice of his or her election or appointment, or within 15 days from the commencement of his or her term of office. Before any Trustee, elected or appointed, enters upon the duties of his or her office, he or she must take the following oath:</w:t>
      </w:r>
    </w:p>
    <w:p w14:paraId="18425EE8" w14:textId="77777777" w:rsidR="00BB474A" w:rsidRDefault="009B7223">
      <w:pPr>
        <w:pStyle w:val="BodyText"/>
        <w:spacing w:before="200" w:line="288" w:lineRule="auto"/>
        <w:ind w:left="880" w:right="1149"/>
      </w:pPr>
      <w:r>
        <w:t>I do solemnly swear that I will support the Constitution of the United States, and the Constitution of the State of Idaho, and that I will faithfully discharge the duties of Trustee of the Bliss School District #</w:t>
      </w:r>
      <w:r>
        <w:rPr>
          <w:b/>
        </w:rPr>
        <w:t xml:space="preserve">234 </w:t>
      </w:r>
      <w:r>
        <w:t>according to the best of my ability.</w:t>
      </w:r>
    </w:p>
    <w:p w14:paraId="453FA759" w14:textId="77777777" w:rsidR="00BB474A" w:rsidRDefault="009B7223">
      <w:pPr>
        <w:pStyle w:val="BodyText"/>
        <w:spacing w:before="199" w:line="288" w:lineRule="auto"/>
        <w:ind w:left="520" w:right="1049"/>
      </w:pPr>
      <w:r>
        <w:t>The oath is required to be administered by the clerk or by a Trustee. Additionally, the records of the District are required to show that such oath of office has been taken and by whom the oath was administered. Finally, this information is required to be filed with the official records of the District.</w:t>
      </w:r>
    </w:p>
    <w:p w14:paraId="3603DC98" w14:textId="77777777" w:rsidR="00BB474A" w:rsidRDefault="00BB474A">
      <w:pPr>
        <w:pStyle w:val="BodyText"/>
        <w:rPr>
          <w:sz w:val="26"/>
        </w:rPr>
      </w:pPr>
    </w:p>
    <w:p w14:paraId="4D329633" w14:textId="77777777" w:rsidR="00BB474A" w:rsidRDefault="00BB474A">
      <w:pPr>
        <w:pStyle w:val="BodyText"/>
        <w:spacing w:before="8"/>
        <w:rPr>
          <w:sz w:val="37"/>
        </w:rPr>
      </w:pPr>
    </w:p>
    <w:p w14:paraId="28B8FA58" w14:textId="77777777" w:rsidR="00BB474A" w:rsidRDefault="009B7223">
      <w:pPr>
        <w:pStyle w:val="BodyText"/>
        <w:spacing w:line="288" w:lineRule="auto"/>
        <w:ind w:left="520" w:right="1362"/>
      </w:pPr>
      <w:r>
        <w:t>A Trustee holds office January 1 following their election in November until January 1, in the year in which his or her term of office expires, unless he or she:</w:t>
      </w:r>
    </w:p>
    <w:p w14:paraId="5B68D750" w14:textId="77777777" w:rsidR="00BB474A" w:rsidRDefault="009B7223" w:rsidP="009B2BDF">
      <w:pPr>
        <w:pStyle w:val="ListParagraph"/>
        <w:numPr>
          <w:ilvl w:val="0"/>
          <w:numId w:val="82"/>
        </w:numPr>
        <w:tabs>
          <w:tab w:val="left" w:pos="1241"/>
        </w:tabs>
        <w:spacing w:before="199"/>
        <w:ind w:hanging="361"/>
        <w:rPr>
          <w:sz w:val="24"/>
        </w:rPr>
      </w:pPr>
      <w:r>
        <w:rPr>
          <w:sz w:val="24"/>
        </w:rPr>
        <w:t>Dies;</w:t>
      </w:r>
    </w:p>
    <w:p w14:paraId="6018EDA1" w14:textId="77777777" w:rsidR="00BB474A" w:rsidRDefault="009B7223" w:rsidP="009B2BDF">
      <w:pPr>
        <w:pStyle w:val="ListParagraph"/>
        <w:numPr>
          <w:ilvl w:val="0"/>
          <w:numId w:val="82"/>
        </w:numPr>
        <w:tabs>
          <w:tab w:val="left" w:pos="1241"/>
        </w:tabs>
        <w:ind w:hanging="361"/>
        <w:rPr>
          <w:sz w:val="24"/>
        </w:rPr>
      </w:pPr>
      <w:r>
        <w:rPr>
          <w:sz w:val="24"/>
        </w:rPr>
        <w:t>Resigns as</w:t>
      </w:r>
      <w:r>
        <w:rPr>
          <w:spacing w:val="-1"/>
          <w:sz w:val="24"/>
        </w:rPr>
        <w:t xml:space="preserve"> </w:t>
      </w:r>
      <w:r>
        <w:rPr>
          <w:sz w:val="24"/>
        </w:rPr>
        <w:t>Trustee;</w:t>
      </w:r>
    </w:p>
    <w:p w14:paraId="376123F6" w14:textId="77777777" w:rsidR="00BB474A" w:rsidRDefault="009B7223" w:rsidP="009B2BDF">
      <w:pPr>
        <w:pStyle w:val="ListParagraph"/>
        <w:numPr>
          <w:ilvl w:val="0"/>
          <w:numId w:val="82"/>
        </w:numPr>
        <w:tabs>
          <w:tab w:val="left" w:pos="1241"/>
        </w:tabs>
        <w:ind w:hanging="361"/>
        <w:rPr>
          <w:sz w:val="24"/>
        </w:rPr>
      </w:pPr>
      <w:r>
        <w:rPr>
          <w:sz w:val="24"/>
        </w:rPr>
        <w:t>Removes him or herself from the trustee zone of</w:t>
      </w:r>
      <w:r>
        <w:rPr>
          <w:spacing w:val="-4"/>
          <w:sz w:val="24"/>
        </w:rPr>
        <w:t xml:space="preserve"> </w:t>
      </w:r>
      <w:r>
        <w:rPr>
          <w:sz w:val="24"/>
        </w:rPr>
        <w:t>residence;</w:t>
      </w:r>
    </w:p>
    <w:p w14:paraId="24AD727B" w14:textId="77777777" w:rsidR="00BB474A" w:rsidRDefault="009B7223" w:rsidP="009B2BDF">
      <w:pPr>
        <w:pStyle w:val="ListParagraph"/>
        <w:numPr>
          <w:ilvl w:val="0"/>
          <w:numId w:val="82"/>
        </w:numPr>
        <w:tabs>
          <w:tab w:val="left" w:pos="1241"/>
        </w:tabs>
        <w:spacing w:before="1"/>
        <w:ind w:hanging="361"/>
        <w:rPr>
          <w:sz w:val="24"/>
        </w:rPr>
      </w:pPr>
      <w:r>
        <w:rPr>
          <w:sz w:val="24"/>
        </w:rPr>
        <w:t>Is no longer a resident or school district elector of the</w:t>
      </w:r>
      <w:r>
        <w:rPr>
          <w:spacing w:val="-4"/>
          <w:sz w:val="24"/>
        </w:rPr>
        <w:t xml:space="preserve"> </w:t>
      </w:r>
      <w:r>
        <w:rPr>
          <w:sz w:val="24"/>
        </w:rPr>
        <w:t>District;</w:t>
      </w:r>
    </w:p>
    <w:p w14:paraId="2D0D918E" w14:textId="77777777" w:rsidR="00BB474A" w:rsidRDefault="009B7223" w:rsidP="009B2BDF">
      <w:pPr>
        <w:pStyle w:val="ListParagraph"/>
        <w:numPr>
          <w:ilvl w:val="0"/>
          <w:numId w:val="82"/>
        </w:numPr>
        <w:tabs>
          <w:tab w:val="left" w:pos="1241"/>
        </w:tabs>
        <w:ind w:hanging="361"/>
        <w:rPr>
          <w:sz w:val="24"/>
        </w:rPr>
      </w:pPr>
      <w:r>
        <w:rPr>
          <w:sz w:val="24"/>
        </w:rPr>
        <w:t>Refuses to serve as</w:t>
      </w:r>
      <w:r>
        <w:rPr>
          <w:spacing w:val="-1"/>
          <w:sz w:val="24"/>
        </w:rPr>
        <w:t xml:space="preserve"> </w:t>
      </w:r>
      <w:r>
        <w:rPr>
          <w:sz w:val="24"/>
        </w:rPr>
        <w:t>Trustee;</w:t>
      </w:r>
    </w:p>
    <w:p w14:paraId="7C95C940" w14:textId="77777777" w:rsidR="00BB474A" w:rsidRDefault="009B7223" w:rsidP="009B2BDF">
      <w:pPr>
        <w:pStyle w:val="ListParagraph"/>
        <w:numPr>
          <w:ilvl w:val="0"/>
          <w:numId w:val="82"/>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 of Trustees;</w:t>
      </w:r>
      <w:r>
        <w:rPr>
          <w:spacing w:val="-3"/>
          <w:sz w:val="24"/>
        </w:rPr>
        <w:t xml:space="preserve"> </w:t>
      </w:r>
      <w:r>
        <w:rPr>
          <w:sz w:val="24"/>
        </w:rPr>
        <w:t>or</w:t>
      </w:r>
    </w:p>
    <w:p w14:paraId="1956A632" w14:textId="77777777" w:rsidR="00BB474A" w:rsidRDefault="00BB474A">
      <w:pPr>
        <w:rPr>
          <w:sz w:val="24"/>
        </w:rPr>
        <w:sectPr w:rsidR="00BB474A">
          <w:pgSz w:w="12240" w:h="15840"/>
          <w:pgMar w:top="1360" w:right="500" w:bottom="2400" w:left="920" w:header="0" w:footer="2089" w:gutter="0"/>
          <w:cols w:space="720"/>
        </w:sectPr>
      </w:pPr>
    </w:p>
    <w:p w14:paraId="2C328F14" w14:textId="77777777" w:rsidR="00BB474A" w:rsidRDefault="009B7223" w:rsidP="009B2BDF">
      <w:pPr>
        <w:pStyle w:val="ListParagraph"/>
        <w:numPr>
          <w:ilvl w:val="0"/>
          <w:numId w:val="82"/>
        </w:numPr>
        <w:tabs>
          <w:tab w:val="left" w:pos="1241"/>
        </w:tabs>
        <w:spacing w:before="74"/>
        <w:ind w:hanging="361"/>
        <w:rPr>
          <w:sz w:val="24"/>
        </w:rPr>
      </w:pPr>
      <w:r>
        <w:rPr>
          <w:sz w:val="24"/>
        </w:rPr>
        <w:lastRenderedPageBreak/>
        <w:t>Is recalled and discharged from</w:t>
      </w:r>
      <w:r>
        <w:rPr>
          <w:spacing w:val="1"/>
          <w:sz w:val="24"/>
        </w:rPr>
        <w:t xml:space="preserve"> </w:t>
      </w:r>
      <w:r>
        <w:rPr>
          <w:sz w:val="24"/>
        </w:rPr>
        <w:t>office.</w:t>
      </w:r>
    </w:p>
    <w:p w14:paraId="2AA7AD9C" w14:textId="77777777" w:rsidR="00BB474A" w:rsidRDefault="00BB474A">
      <w:pPr>
        <w:pStyle w:val="BodyText"/>
        <w:rPr>
          <w:sz w:val="26"/>
        </w:rPr>
      </w:pPr>
    </w:p>
    <w:p w14:paraId="7DBC0E1D" w14:textId="77777777" w:rsidR="00BB474A" w:rsidRDefault="009B7223">
      <w:pPr>
        <w:pStyle w:val="BodyText"/>
        <w:spacing w:before="232" w:line="288" w:lineRule="auto"/>
        <w:ind w:left="520" w:right="1041"/>
        <w:jc w:val="both"/>
      </w:pPr>
      <w:r>
        <w:t>If the Trustee is appointed, he or she holds office from the time he or she takes the oath of office until January 1, in the year in which the original term of office to which he or she was appointed expires, unless he or she:</w:t>
      </w:r>
    </w:p>
    <w:p w14:paraId="32766393" w14:textId="77777777" w:rsidR="00BB474A" w:rsidRDefault="009B7223" w:rsidP="009B2BDF">
      <w:pPr>
        <w:pStyle w:val="ListParagraph"/>
        <w:numPr>
          <w:ilvl w:val="0"/>
          <w:numId w:val="81"/>
        </w:numPr>
        <w:tabs>
          <w:tab w:val="left" w:pos="1241"/>
        </w:tabs>
        <w:spacing w:before="202"/>
        <w:ind w:hanging="361"/>
        <w:rPr>
          <w:sz w:val="24"/>
        </w:rPr>
      </w:pPr>
      <w:r>
        <w:rPr>
          <w:sz w:val="24"/>
        </w:rPr>
        <w:t>Dies;</w:t>
      </w:r>
    </w:p>
    <w:p w14:paraId="02D6CDC1" w14:textId="77777777" w:rsidR="00BB474A" w:rsidRDefault="009B7223" w:rsidP="009B2BDF">
      <w:pPr>
        <w:pStyle w:val="ListParagraph"/>
        <w:numPr>
          <w:ilvl w:val="0"/>
          <w:numId w:val="81"/>
        </w:numPr>
        <w:tabs>
          <w:tab w:val="left" w:pos="1241"/>
        </w:tabs>
        <w:ind w:hanging="361"/>
        <w:rPr>
          <w:sz w:val="24"/>
        </w:rPr>
      </w:pPr>
      <w:r>
        <w:rPr>
          <w:sz w:val="24"/>
        </w:rPr>
        <w:t>Resigns as</w:t>
      </w:r>
      <w:r>
        <w:rPr>
          <w:spacing w:val="-1"/>
          <w:sz w:val="24"/>
        </w:rPr>
        <w:t xml:space="preserve"> </w:t>
      </w:r>
      <w:r>
        <w:rPr>
          <w:sz w:val="24"/>
        </w:rPr>
        <w:t>Trustee;</w:t>
      </w:r>
    </w:p>
    <w:p w14:paraId="05A0264E" w14:textId="77777777" w:rsidR="00BB474A" w:rsidRDefault="009B7223" w:rsidP="009B2BDF">
      <w:pPr>
        <w:pStyle w:val="ListParagraph"/>
        <w:numPr>
          <w:ilvl w:val="0"/>
          <w:numId w:val="81"/>
        </w:numPr>
        <w:tabs>
          <w:tab w:val="left" w:pos="1241"/>
        </w:tabs>
        <w:ind w:hanging="361"/>
        <w:rPr>
          <w:sz w:val="24"/>
        </w:rPr>
      </w:pPr>
      <w:r>
        <w:rPr>
          <w:sz w:val="24"/>
        </w:rPr>
        <w:t>Removes him or herself from the trustee zone of</w:t>
      </w:r>
      <w:r>
        <w:rPr>
          <w:spacing w:val="-5"/>
          <w:sz w:val="24"/>
        </w:rPr>
        <w:t xml:space="preserve"> </w:t>
      </w:r>
      <w:r>
        <w:rPr>
          <w:sz w:val="24"/>
        </w:rPr>
        <w:t>residence;</w:t>
      </w:r>
    </w:p>
    <w:p w14:paraId="6BEA32DC" w14:textId="77777777" w:rsidR="00BB474A" w:rsidRDefault="009B7223" w:rsidP="009B2BDF">
      <w:pPr>
        <w:pStyle w:val="ListParagraph"/>
        <w:numPr>
          <w:ilvl w:val="0"/>
          <w:numId w:val="81"/>
        </w:numPr>
        <w:tabs>
          <w:tab w:val="left" w:pos="1241"/>
        </w:tabs>
        <w:ind w:hanging="361"/>
        <w:rPr>
          <w:sz w:val="24"/>
        </w:rPr>
      </w:pPr>
      <w:r>
        <w:rPr>
          <w:sz w:val="24"/>
        </w:rPr>
        <w:t>Is no longer a resident or school district elector of the</w:t>
      </w:r>
      <w:r>
        <w:rPr>
          <w:spacing w:val="-5"/>
          <w:sz w:val="24"/>
        </w:rPr>
        <w:t xml:space="preserve"> </w:t>
      </w:r>
      <w:r>
        <w:rPr>
          <w:sz w:val="24"/>
        </w:rPr>
        <w:t>District;</w:t>
      </w:r>
    </w:p>
    <w:p w14:paraId="12AE1F6C" w14:textId="77777777" w:rsidR="00BB474A" w:rsidRDefault="009B7223" w:rsidP="009B2BDF">
      <w:pPr>
        <w:pStyle w:val="ListParagraph"/>
        <w:numPr>
          <w:ilvl w:val="0"/>
          <w:numId w:val="81"/>
        </w:numPr>
        <w:tabs>
          <w:tab w:val="left" w:pos="1241"/>
        </w:tabs>
        <w:ind w:hanging="361"/>
        <w:rPr>
          <w:sz w:val="24"/>
        </w:rPr>
      </w:pPr>
      <w:r>
        <w:rPr>
          <w:sz w:val="24"/>
        </w:rPr>
        <w:t>Refuses to serve as</w:t>
      </w:r>
      <w:r>
        <w:rPr>
          <w:spacing w:val="-1"/>
          <w:sz w:val="24"/>
        </w:rPr>
        <w:t xml:space="preserve"> </w:t>
      </w:r>
      <w:r>
        <w:rPr>
          <w:sz w:val="24"/>
        </w:rPr>
        <w:t>Trustee;</w:t>
      </w:r>
    </w:p>
    <w:p w14:paraId="3CF82004" w14:textId="77777777" w:rsidR="00BB474A" w:rsidRDefault="009B7223" w:rsidP="009B2BDF">
      <w:pPr>
        <w:pStyle w:val="ListParagraph"/>
        <w:numPr>
          <w:ilvl w:val="0"/>
          <w:numId w:val="81"/>
        </w:numPr>
        <w:tabs>
          <w:tab w:val="left" w:pos="1241"/>
        </w:tabs>
        <w:ind w:right="1490"/>
        <w:rPr>
          <w:sz w:val="24"/>
        </w:rPr>
      </w:pPr>
      <w:r>
        <w:rPr>
          <w:sz w:val="24"/>
        </w:rPr>
        <w:t>Fails to attend four consecutive regular meetings of the Board without an</w:t>
      </w:r>
      <w:r>
        <w:rPr>
          <w:spacing w:val="-16"/>
          <w:sz w:val="24"/>
        </w:rPr>
        <w:t xml:space="preserve"> </w:t>
      </w:r>
      <w:r>
        <w:rPr>
          <w:sz w:val="24"/>
        </w:rPr>
        <w:t>acceptable excuse to the Board;</w:t>
      </w:r>
      <w:r>
        <w:rPr>
          <w:spacing w:val="-2"/>
          <w:sz w:val="24"/>
        </w:rPr>
        <w:t xml:space="preserve"> </w:t>
      </w:r>
      <w:r>
        <w:rPr>
          <w:sz w:val="24"/>
        </w:rPr>
        <w:t>or</w:t>
      </w:r>
    </w:p>
    <w:p w14:paraId="15F1129F" w14:textId="77777777" w:rsidR="00BB474A" w:rsidRDefault="009B7223" w:rsidP="009B2BDF">
      <w:pPr>
        <w:pStyle w:val="ListParagraph"/>
        <w:numPr>
          <w:ilvl w:val="0"/>
          <w:numId w:val="81"/>
        </w:numPr>
        <w:tabs>
          <w:tab w:val="left" w:pos="1241"/>
        </w:tabs>
        <w:ind w:hanging="361"/>
        <w:rPr>
          <w:sz w:val="24"/>
        </w:rPr>
      </w:pPr>
      <w:r>
        <w:rPr>
          <w:sz w:val="24"/>
        </w:rPr>
        <w:t>Is recalled and discharged from</w:t>
      </w:r>
      <w:r>
        <w:rPr>
          <w:spacing w:val="1"/>
          <w:sz w:val="24"/>
        </w:rPr>
        <w:t xml:space="preserve"> </w:t>
      </w:r>
      <w:r>
        <w:rPr>
          <w:sz w:val="24"/>
        </w:rPr>
        <w:t>office.</w:t>
      </w:r>
    </w:p>
    <w:p w14:paraId="5C641715" w14:textId="77777777" w:rsidR="00BB474A" w:rsidRDefault="00BB474A">
      <w:pPr>
        <w:pStyle w:val="BodyText"/>
        <w:rPr>
          <w:sz w:val="26"/>
        </w:rPr>
      </w:pPr>
    </w:p>
    <w:p w14:paraId="06D658C0" w14:textId="77777777" w:rsidR="00BB474A" w:rsidRDefault="009B7223">
      <w:pPr>
        <w:pStyle w:val="BodyText"/>
        <w:spacing w:before="232"/>
        <w:ind w:left="520"/>
      </w:pPr>
      <w:r>
        <w:rPr>
          <w:u w:val="single"/>
        </w:rPr>
        <w:t>Procedure History</w:t>
      </w:r>
    </w:p>
    <w:p w14:paraId="6817623D" w14:textId="77777777" w:rsidR="00BB474A" w:rsidRDefault="00BB474A">
      <w:pPr>
        <w:pStyle w:val="BodyText"/>
        <w:spacing w:before="1"/>
        <w:rPr>
          <w:sz w:val="22"/>
        </w:rPr>
      </w:pPr>
    </w:p>
    <w:p w14:paraId="6420A99B" w14:textId="77777777" w:rsidR="00BB474A" w:rsidRDefault="009B7223">
      <w:pPr>
        <w:pStyle w:val="BodyText"/>
        <w:spacing w:line="460" w:lineRule="auto"/>
        <w:ind w:left="520" w:right="6667"/>
      </w:pPr>
      <w:r>
        <w:t>Promulgated on: November 12, 2018 Revised on:</w:t>
      </w:r>
    </w:p>
    <w:p w14:paraId="54178B48" w14:textId="0C8872CD" w:rsidR="00BB474A" w:rsidRDefault="009B7223">
      <w:pPr>
        <w:pStyle w:val="BodyText"/>
        <w:spacing w:before="4"/>
        <w:ind w:left="520"/>
      </w:pPr>
      <w:r>
        <w:t>Reviewed on:</w:t>
      </w:r>
    </w:p>
    <w:p w14:paraId="69A8D3D9" w14:textId="1360FBD2" w:rsidR="00EC6B85" w:rsidRDefault="00EC6B85">
      <w:pPr>
        <w:pStyle w:val="BodyText"/>
        <w:spacing w:before="4"/>
        <w:ind w:left="520"/>
      </w:pPr>
    </w:p>
    <w:p w14:paraId="1A1EB2E3" w14:textId="77777777" w:rsidR="00E63F99" w:rsidRDefault="00E63F99" w:rsidP="00E63F99">
      <w:pPr>
        <w:pStyle w:val="BodyText"/>
        <w:rPr>
          <w:sz w:val="20"/>
        </w:rPr>
      </w:pPr>
    </w:p>
    <w:p w14:paraId="26C18083" w14:textId="77777777" w:rsidR="00E63F99" w:rsidRDefault="00E63F99" w:rsidP="00E63F99">
      <w:pPr>
        <w:pStyle w:val="BodyText"/>
        <w:rPr>
          <w:sz w:val="20"/>
        </w:rPr>
      </w:pPr>
    </w:p>
    <w:p w14:paraId="686BF775" w14:textId="77777777" w:rsidR="00E63F99" w:rsidRDefault="00E63F99" w:rsidP="00E63F99">
      <w:pPr>
        <w:pStyle w:val="BodyText"/>
        <w:rPr>
          <w:sz w:val="20"/>
        </w:rPr>
      </w:pPr>
    </w:p>
    <w:p w14:paraId="1101237E" w14:textId="77777777" w:rsidR="00E63F99" w:rsidRDefault="00E63F99" w:rsidP="00E63F99">
      <w:pPr>
        <w:pStyle w:val="BodyText"/>
        <w:rPr>
          <w:sz w:val="10"/>
        </w:rPr>
      </w:pPr>
      <w:r>
        <w:rPr>
          <w:noProof/>
          <w:lang w:bidi="ar-SA"/>
        </w:rPr>
        <mc:AlternateContent>
          <mc:Choice Requires="wpg">
            <w:drawing>
              <wp:anchor distT="0" distB="0" distL="0" distR="0" simplePos="0" relativeHeight="252398592" behindDoc="1" locked="0" layoutInCell="1" allowOverlap="1" wp14:anchorId="416FA8D6" wp14:editId="73ACDFF2">
                <wp:simplePos x="0" y="0"/>
                <wp:positionH relativeFrom="page">
                  <wp:posOffset>887095</wp:posOffset>
                </wp:positionH>
                <wp:positionV relativeFrom="paragraph">
                  <wp:posOffset>130175</wp:posOffset>
                </wp:positionV>
                <wp:extent cx="6047105" cy="196850"/>
                <wp:effectExtent l="0" t="0" r="0" b="0"/>
                <wp:wrapTopAndBottom/>
                <wp:docPr id="111" name="Group 9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112" name="Line 91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 name="Line 91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 name="Rectangle 916"/>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915"/>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Line 914"/>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7" name="Line 913"/>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8" name="Text Box 912"/>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E9F9" w14:textId="77777777" w:rsidR="00A15E4C" w:rsidRPr="006C7ECA" w:rsidRDefault="00A15E4C" w:rsidP="00E63F99">
                              <w:pPr>
                                <w:pStyle w:val="Heading3"/>
                              </w:pPr>
                              <w:bookmarkStart w:id="51" w:name="_Toc206071904"/>
                              <w:r>
                                <w:t>10</w:t>
                              </w:r>
                              <w:r w:rsidRPr="006C7ECA">
                                <w:t>03.</w:t>
                              </w:r>
                              <w:r>
                                <w:t>5</w:t>
                              </w:r>
                              <w:r>
                                <w:tab/>
                                <w:t>Public Participation in Board Meetings</w:t>
                              </w:r>
                              <w:bookmarkEnd w:id="51"/>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6FA8D6" id="_x0000_s1061" style="position:absolute;margin-left:69.85pt;margin-top:10.25pt;width:476.15pt;height:15.5pt;z-index:-25091788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">
                <v:line id="Line 918" o:spid="_x0000_s106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" strokecolor="#c0504d" strokeweight=".48pt"/>
                <v:line id="Line 917" o:spid="_x0000_s106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" strokecolor="#c0504d" strokeweight=".48pt"/>
                <v:rect id="Rectangle 916" o:spid="_x0000_s106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" fillcolor="#c0504d" stroked="f"/>
                <v:rect id="Rectangle 915" o:spid="_x0000_s106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" fillcolor="#c0504d" stroked="f"/>
                <v:line id="Line 914" o:spid="_x0000_s1066"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" strokecolor="#c0504d" strokeweight="6pt"/>
                <v:line id="Line 913" o:spid="_x0000_s1067"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" strokecolor="#c0504d" strokeweight=".48pt"/>
                <v:shape id="Text Box 912" o:spid="_x0000_s1068"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F39E9F9" w14:textId="77777777" w:rsidR="00A15E4C" w:rsidRPr="006C7ECA" w:rsidRDefault="00A15E4C" w:rsidP="00E63F99">
                        <w:pPr>
                          <w:pStyle w:val="Heading3"/>
                        </w:pPr>
                        <w:bookmarkStart w:id="52" w:name="_Toc206071904"/>
                        <w:r>
                          <w:t>10</w:t>
                        </w:r>
                        <w:r w:rsidRPr="006C7ECA">
                          <w:t>03.</w:t>
                        </w:r>
                        <w:r>
                          <w:t>5</w:t>
                        </w:r>
                        <w:r>
                          <w:tab/>
                          <w:t>Public Participation in Board Meetings</w:t>
                        </w:r>
                        <w:bookmarkEnd w:id="52"/>
                        <w:r>
                          <w:t xml:space="preserve"> </w:t>
                        </w:r>
                      </w:p>
                    </w:txbxContent>
                  </v:textbox>
                </v:shape>
                <w10:wrap type="topAndBottom" anchorx="page"/>
              </v:group>
            </w:pict>
          </mc:Fallback>
        </mc:AlternateContent>
      </w:r>
    </w:p>
    <w:p w14:paraId="73BB4008" w14:textId="77777777" w:rsidR="00E63F99" w:rsidRDefault="00E63F99" w:rsidP="00E63F99">
      <w:pPr>
        <w:widowControl/>
        <w:autoSpaceDE/>
        <w:autoSpaceDN/>
        <w:textAlignment w:val="baseline"/>
        <w:rPr>
          <w:rFonts w:ascii="Lato" w:hAnsi="Lato"/>
          <w:color w:val="000000"/>
          <w:sz w:val="23"/>
          <w:szCs w:val="23"/>
          <w:lang w:bidi="ar-SA"/>
        </w:rPr>
      </w:pPr>
    </w:p>
    <w:p w14:paraId="71947A00"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All regular and special meetings of the Board shall be open to the public, but any person who disturbs good order may be required to leave.</w:t>
      </w:r>
      <w:r w:rsidRPr="005B4315">
        <w:rPr>
          <w:rFonts w:ascii="Lato" w:hAnsi="Lato"/>
          <w:color w:val="000000"/>
          <w:sz w:val="23"/>
          <w:szCs w:val="23"/>
          <w:lang w:bidi="ar-SA"/>
        </w:rPr>
        <w:br/>
      </w:r>
      <w:r w:rsidRPr="005B4315">
        <w:rPr>
          <w:rFonts w:ascii="Lato" w:hAnsi="Lato"/>
          <w:color w:val="000000"/>
          <w:sz w:val="23"/>
          <w:szCs w:val="23"/>
          <w:lang w:bidi="ar-SA"/>
        </w:rPr>
        <w:br/>
        <w:t>During all regular meetings and board public hearings, the Board of Trustees encourages all members of the District community  to express their ideas and concerns on agenda items. The comments of the community will be given careful consideration. In the evaluation of such comments, the first priority will be District students and their educational program. Public input on agenda items shall not be on any subject that would compel the Board to enter into executive session. The Board shall make a determination as to whether or not the desired subject matter requested for public input is related to the Board’s agenda and/or if a matter would require executive session. </w:t>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lastRenderedPageBreak/>
        <w:t>The Board may offer the ability to attend their meeting remotely, including the ability to submit patron input electronically ahead of time at a time and in a manner identified by the Board. Such electronically provided input shall be provided to the Trustees and made a part of the minutes.</w:t>
      </w:r>
      <w:r w:rsidRPr="005B4315">
        <w:rPr>
          <w:rFonts w:ascii="Lato" w:hAnsi="Lato"/>
          <w:color w:val="000000"/>
          <w:sz w:val="23"/>
          <w:szCs w:val="23"/>
          <w:lang w:bidi="ar-SA"/>
        </w:rPr>
        <w:br/>
        <w:t> </w:t>
      </w:r>
    </w:p>
    <w:p w14:paraId="68193F05" w14:textId="77777777" w:rsidR="00E63F99" w:rsidRDefault="00E63F99" w:rsidP="00E63F99">
      <w:pPr>
        <w:widowControl/>
        <w:autoSpaceDE/>
        <w:autoSpaceDN/>
        <w:jc w:val="both"/>
        <w:textAlignment w:val="baseline"/>
        <w:rPr>
          <w:rFonts w:ascii="Lato" w:hAnsi="Lato"/>
          <w:color w:val="000000"/>
          <w:sz w:val="23"/>
          <w:szCs w:val="23"/>
          <w:u w:val="single"/>
          <w:bdr w:val="none" w:sz="0" w:space="0" w:color="auto" w:frame="1"/>
          <w:lang w:bidi="ar-SA"/>
        </w:rPr>
      </w:pPr>
      <w:r>
        <w:rPr>
          <w:rFonts w:ascii="Lato" w:hAnsi="Lato"/>
          <w:color w:val="000000"/>
          <w:sz w:val="23"/>
          <w:szCs w:val="23"/>
          <w:u w:val="single"/>
          <w:bdr w:val="none" w:sz="0" w:space="0" w:color="auto" w:frame="1"/>
          <w:lang w:bidi="ar-SA"/>
        </w:rPr>
        <w:t>Addressing Complaints and Grievances</w:t>
      </w:r>
    </w:p>
    <w:p w14:paraId="2B9387BF" w14:textId="77777777"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br/>
        <w:t>Due to their sensitive nature, comments and complaints about personnel or individual students cannot be heard in open session. Additionally,</w:t>
      </w:r>
      <w:r>
        <w:rPr>
          <w:rFonts w:ascii="Lato" w:hAnsi="Lato"/>
          <w:color w:val="000000"/>
          <w:sz w:val="23"/>
          <w:szCs w:val="23"/>
          <w:lang w:bidi="ar-SA"/>
        </w:rPr>
        <w:t xml:space="preserve"> other topics</w:t>
      </w:r>
      <w:r w:rsidRPr="005B4315">
        <w:rPr>
          <w:rFonts w:ascii="Lato" w:hAnsi="Lato"/>
          <w:color w:val="000000"/>
          <w:sz w:val="23"/>
          <w:szCs w:val="23"/>
          <w:lang w:bidi="ar-SA"/>
        </w:rPr>
        <w:t xml:space="preserve"> may only be appropriate for executive session and all grievance processes shall be followed before the Board may entertain such subject matter. The Board shall determine whether a public comment is </w:t>
      </w:r>
      <w:r>
        <w:rPr>
          <w:rFonts w:ascii="Lato" w:hAnsi="Lato"/>
          <w:color w:val="000000"/>
          <w:sz w:val="23"/>
          <w:szCs w:val="23"/>
          <w:lang w:bidi="ar-SA"/>
        </w:rPr>
        <w:t>appropriate in open session and notify the commenter if it is not.</w:t>
      </w:r>
    </w:p>
    <w:p w14:paraId="55CB7790" w14:textId="77777777" w:rsidR="00E63F99" w:rsidRDefault="00E63F99" w:rsidP="00E63F99">
      <w:pPr>
        <w:widowControl/>
        <w:autoSpaceDE/>
        <w:autoSpaceDN/>
        <w:jc w:val="both"/>
        <w:textAlignment w:val="baseline"/>
        <w:rPr>
          <w:rFonts w:ascii="Lato" w:hAnsi="Lato"/>
          <w:color w:val="000000"/>
          <w:sz w:val="23"/>
          <w:szCs w:val="23"/>
          <w:lang w:bidi="ar-SA"/>
        </w:rPr>
      </w:pPr>
    </w:p>
    <w:p w14:paraId="79B6AC98" w14:textId="2057E123" w:rsidR="00E63F99" w:rsidRDefault="00E63F99" w:rsidP="00E63F99">
      <w:pPr>
        <w:widowControl/>
        <w:autoSpaceDE/>
        <w:autoSpaceDN/>
        <w:jc w:val="both"/>
        <w:textAlignment w:val="baseline"/>
        <w:rPr>
          <w:rFonts w:ascii="Lato" w:hAnsi="Lato"/>
          <w:color w:val="000000"/>
          <w:sz w:val="23"/>
          <w:szCs w:val="23"/>
          <w:lang w:bidi="ar-SA"/>
        </w:rPr>
      </w:pPr>
      <w:r w:rsidRPr="005B4315">
        <w:rPr>
          <w:rFonts w:ascii="Lato" w:hAnsi="Lato"/>
          <w:color w:val="000000"/>
          <w:sz w:val="23"/>
          <w:szCs w:val="23"/>
          <w:lang w:bidi="ar-SA"/>
        </w:rPr>
        <w:t>Any complaint about the District on these or other topics; including instruction, discipline, District personnel policy, procedure, or curriculum; should be referred through proper administrative channels before it is presented to the Board for consideration and action. All complaints should be resolved through proper channels in the following order:</w:t>
      </w:r>
    </w:p>
    <w:p w14:paraId="6664CD3C" w14:textId="4422689D" w:rsidR="00E63F99" w:rsidRDefault="00E63F99" w:rsidP="00E63F99">
      <w:pPr>
        <w:widowControl/>
        <w:autoSpaceDE/>
        <w:autoSpaceDN/>
        <w:jc w:val="both"/>
        <w:textAlignment w:val="baseline"/>
        <w:rPr>
          <w:rFonts w:ascii="Lato" w:hAnsi="Lato"/>
          <w:color w:val="000000"/>
          <w:sz w:val="23"/>
          <w:szCs w:val="23"/>
          <w:lang w:bidi="ar-SA"/>
        </w:rPr>
      </w:pPr>
    </w:p>
    <w:p w14:paraId="77142580" w14:textId="5B92C338" w:rsidR="00E63F99" w:rsidRDefault="00E63F99" w:rsidP="00B63EB5">
      <w:pPr>
        <w:pStyle w:val="ListParagraph"/>
        <w:widowControl/>
        <w:numPr>
          <w:ilvl w:val="0"/>
          <w:numId w:val="135"/>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Teacher or Staff</w:t>
      </w:r>
    </w:p>
    <w:p w14:paraId="28581110" w14:textId="60055ECD" w:rsidR="00E63F99" w:rsidRDefault="00E63F99" w:rsidP="00B63EB5">
      <w:pPr>
        <w:pStyle w:val="ListParagraph"/>
        <w:widowControl/>
        <w:numPr>
          <w:ilvl w:val="0"/>
          <w:numId w:val="135"/>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Principal or Staff</w:t>
      </w:r>
    </w:p>
    <w:p w14:paraId="4912DB01" w14:textId="2A09C485" w:rsidR="00E63F99" w:rsidRDefault="00E63F99" w:rsidP="00B63EB5">
      <w:pPr>
        <w:pStyle w:val="ListParagraph"/>
        <w:widowControl/>
        <w:numPr>
          <w:ilvl w:val="0"/>
          <w:numId w:val="135"/>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Director or administrator</w:t>
      </w:r>
    </w:p>
    <w:p w14:paraId="53C4DB30" w14:textId="53238958" w:rsidR="00E63F99" w:rsidRDefault="00E63F99" w:rsidP="00B63EB5">
      <w:pPr>
        <w:pStyle w:val="ListParagraph"/>
        <w:widowControl/>
        <w:numPr>
          <w:ilvl w:val="0"/>
          <w:numId w:val="135"/>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Superintendent; then</w:t>
      </w:r>
    </w:p>
    <w:p w14:paraId="1558E91C" w14:textId="3555D6D3" w:rsidR="00E63F99" w:rsidRPr="00E63F99" w:rsidRDefault="00E63F99" w:rsidP="00B63EB5">
      <w:pPr>
        <w:pStyle w:val="ListParagraph"/>
        <w:widowControl/>
        <w:numPr>
          <w:ilvl w:val="0"/>
          <w:numId w:val="135"/>
        </w:numPr>
        <w:autoSpaceDE/>
        <w:autoSpaceDN/>
        <w:jc w:val="both"/>
        <w:textAlignment w:val="baseline"/>
        <w:rPr>
          <w:rFonts w:ascii="Lato" w:hAnsi="Lato"/>
          <w:color w:val="000000"/>
          <w:sz w:val="23"/>
          <w:szCs w:val="23"/>
          <w:lang w:bidi="ar-SA"/>
        </w:rPr>
      </w:pPr>
      <w:r>
        <w:rPr>
          <w:rFonts w:ascii="Lato" w:hAnsi="Lato"/>
          <w:color w:val="000000"/>
          <w:sz w:val="23"/>
          <w:szCs w:val="23"/>
          <w:lang w:bidi="ar-SA"/>
        </w:rPr>
        <w:t>Board of Trustees</w:t>
      </w:r>
    </w:p>
    <w:p w14:paraId="0E63145E"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lang w:bidi="ar-SA"/>
        </w:rPr>
        <w:br/>
      </w:r>
      <w:r w:rsidRPr="005B4315">
        <w:rPr>
          <w:rFonts w:ascii="Lato" w:hAnsi="Lato"/>
          <w:color w:val="000000"/>
          <w:sz w:val="23"/>
          <w:szCs w:val="23"/>
          <w:u w:val="single"/>
          <w:bdr w:val="none" w:sz="0" w:space="0" w:color="auto" w:frame="1"/>
          <w:lang w:bidi="ar-SA"/>
        </w:rPr>
        <w:t>﻿Rules and Process for Public Comment</w:t>
      </w:r>
      <w:r w:rsidRPr="005B4315">
        <w:rPr>
          <w:rFonts w:ascii="Lato" w:hAnsi="Lato"/>
          <w:color w:val="000000"/>
          <w:sz w:val="23"/>
          <w:szCs w:val="23"/>
          <w:lang w:bidi="ar-SA"/>
        </w:rPr>
        <w:br/>
      </w:r>
      <w:r w:rsidRPr="005B4315">
        <w:rPr>
          <w:rFonts w:ascii="Lato" w:hAnsi="Lato"/>
          <w:color w:val="000000"/>
          <w:sz w:val="23"/>
          <w:szCs w:val="23"/>
          <w:lang w:bidi="ar-SA"/>
        </w:rPr>
        <w:br/>
        <w:t>Members of the public will not be recognized by the Chair as the Board conducts its official business except during the Board's scheduled comment periods during regular meetings and public hearings of the Board. The Board will listen to the public but, at the same time, expects the public to listen and speak only when properly recognized. The Board may take public comment on items on the Board's agenda before action items and reserve space at the end of the meeting for public comment on items not before the Board for discussion or action. </w:t>
      </w:r>
      <w:r w:rsidRPr="005B4315">
        <w:rPr>
          <w:rFonts w:ascii="Lato" w:hAnsi="Lato"/>
          <w:color w:val="000000"/>
          <w:sz w:val="23"/>
          <w:szCs w:val="23"/>
          <w:lang w:bidi="ar-SA"/>
        </w:rPr>
        <w:br/>
      </w:r>
      <w:r w:rsidRPr="005B4315">
        <w:rPr>
          <w:rFonts w:ascii="Lato" w:hAnsi="Lato"/>
          <w:color w:val="000000"/>
          <w:sz w:val="23"/>
          <w:szCs w:val="23"/>
          <w:lang w:bidi="ar-SA"/>
        </w:rPr>
        <w:br/>
        <w:t>At each regular meeting of the Board the agenda shall provide time for public comment before the Board on agenda items or at public hearings of the Board. At special meetings of the Board, the Board may accept public comment.</w:t>
      </w:r>
      <w:r>
        <w:rPr>
          <w:rFonts w:ascii="Lato" w:hAnsi="Lato"/>
          <w:color w:val="000000"/>
          <w:sz w:val="23"/>
          <w:szCs w:val="23"/>
          <w:lang w:bidi="ar-SA"/>
        </w:rPr>
        <w:t xml:space="preserve"> Public comment will be accepted before the Board addresses action items on District business, including items on the consent agenda. </w:t>
      </w:r>
      <w:r w:rsidRPr="005B4315">
        <w:rPr>
          <w:rFonts w:ascii="Lato" w:hAnsi="Lato"/>
          <w:color w:val="000000"/>
          <w:sz w:val="23"/>
          <w:szCs w:val="23"/>
          <w:lang w:bidi="ar-SA"/>
        </w:rPr>
        <w:t xml:space="preserve">Persons wishing to address the Board at a regular meeting or public hearing on agenda items will be required to submit a “Request to Address the </w:t>
      </w:r>
      <w:r w:rsidRPr="005B4315">
        <w:rPr>
          <w:rFonts w:ascii="Lato" w:hAnsi="Lato"/>
          <w:color w:val="000000"/>
          <w:sz w:val="23"/>
          <w:szCs w:val="23"/>
          <w:lang w:bidi="ar-SA"/>
        </w:rPr>
        <w:lastRenderedPageBreak/>
        <w:t>Board” form. Forms are available from the Board Clerk and will be available at each meeting.</w:t>
      </w:r>
      <w:r w:rsidRPr="005B4315">
        <w:rPr>
          <w:rFonts w:ascii="Lato" w:hAnsi="Lato"/>
          <w:color w:val="000000"/>
          <w:sz w:val="23"/>
          <w:szCs w:val="23"/>
          <w:lang w:bidi="ar-SA"/>
        </w:rPr>
        <w:br/>
      </w:r>
      <w:r w:rsidRPr="005B4315">
        <w:rPr>
          <w:rFonts w:ascii="Lato" w:hAnsi="Lato"/>
          <w:color w:val="000000"/>
          <w:sz w:val="23"/>
          <w:szCs w:val="23"/>
          <w:lang w:bidi="ar-SA"/>
        </w:rPr>
        <w:br/>
        <w:t>The Board shall ensure that members of the following groups, listed in no particular order, are given priority to participate in Board meetings:</w:t>
      </w:r>
    </w:p>
    <w:p w14:paraId="0A110071" w14:textId="77777777" w:rsidR="00E63F99" w:rsidRPr="005B4315" w:rsidRDefault="00E63F99" w:rsidP="00B63EB5">
      <w:pPr>
        <w:widowControl/>
        <w:numPr>
          <w:ilvl w:val="0"/>
          <w:numId w:val="136"/>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Students who attend a District school;</w:t>
      </w:r>
    </w:p>
    <w:p w14:paraId="494A9B8F" w14:textId="77777777" w:rsidR="00E63F99" w:rsidRPr="005B4315" w:rsidRDefault="00E63F99" w:rsidP="00B63EB5">
      <w:pPr>
        <w:widowControl/>
        <w:numPr>
          <w:ilvl w:val="0"/>
          <w:numId w:val="136"/>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Parents/guardians of such students;</w:t>
      </w:r>
    </w:p>
    <w:p w14:paraId="4E3E92BE" w14:textId="77777777" w:rsidR="00E63F99" w:rsidRPr="005B4315" w:rsidRDefault="00E63F99" w:rsidP="00B63EB5">
      <w:pPr>
        <w:widowControl/>
        <w:numPr>
          <w:ilvl w:val="0"/>
          <w:numId w:val="136"/>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District employees; and</w:t>
      </w:r>
    </w:p>
    <w:p w14:paraId="51905C0A" w14:textId="77777777" w:rsidR="00E63F99" w:rsidRPr="005B4315" w:rsidRDefault="00E63F99" w:rsidP="00B63EB5">
      <w:pPr>
        <w:widowControl/>
        <w:numPr>
          <w:ilvl w:val="0"/>
          <w:numId w:val="136"/>
        </w:numPr>
        <w:autoSpaceDE/>
        <w:autoSpaceDN/>
        <w:spacing w:before="100" w:beforeAutospacing="1" w:after="100" w:afterAutospacing="1" w:line="300" w:lineRule="atLeast"/>
        <w:ind w:left="0"/>
        <w:textAlignment w:val="baseline"/>
        <w:rPr>
          <w:rFonts w:ascii="Lato" w:hAnsi="Lato"/>
          <w:color w:val="000000"/>
          <w:sz w:val="23"/>
          <w:szCs w:val="23"/>
          <w:lang w:bidi="ar-SA"/>
        </w:rPr>
      </w:pPr>
      <w:r w:rsidRPr="005B4315">
        <w:rPr>
          <w:rFonts w:ascii="Lato" w:hAnsi="Lato"/>
          <w:color w:val="000000"/>
          <w:sz w:val="23"/>
          <w:szCs w:val="23"/>
          <w:lang w:bidi="ar-SA"/>
        </w:rPr>
        <w:t>People who reside within the District.</w:t>
      </w:r>
    </w:p>
    <w:p w14:paraId="2A27BD62" w14:textId="77777777" w:rsidR="00E63F99" w:rsidRPr="005B4315" w:rsidRDefault="00E63F99" w:rsidP="00E63F99">
      <w:pPr>
        <w:widowControl/>
        <w:autoSpaceDE/>
        <w:autoSpaceDN/>
        <w:textAlignment w:val="baseline"/>
        <w:rPr>
          <w:rFonts w:ascii="Lato" w:hAnsi="Lato"/>
          <w:color w:val="000000"/>
          <w:sz w:val="23"/>
          <w:szCs w:val="23"/>
          <w:lang w:bidi="ar-SA"/>
        </w:rPr>
      </w:pPr>
      <w:r w:rsidRPr="005B4315">
        <w:rPr>
          <w:rFonts w:ascii="Lato" w:hAnsi="Lato"/>
          <w:color w:val="000000"/>
          <w:sz w:val="23"/>
          <w:szCs w:val="23"/>
          <w:lang w:bidi="ar-SA"/>
        </w:rPr>
        <w:t>Attendees who do not belong to any of these groups will only be allowed to speak after members of the groups listed above have provided comment and only if there is still time available within the public comment period. </w:t>
      </w:r>
      <w:r w:rsidRPr="005B4315">
        <w:rPr>
          <w:rFonts w:ascii="Lato" w:hAnsi="Lato"/>
          <w:color w:val="000000"/>
          <w:sz w:val="23"/>
          <w:szCs w:val="23"/>
          <w:lang w:bidi="ar-SA"/>
        </w:rPr>
        <w:br/>
      </w:r>
      <w:r w:rsidRPr="005B4315">
        <w:rPr>
          <w:rFonts w:ascii="Lato" w:hAnsi="Lato"/>
          <w:color w:val="000000"/>
          <w:sz w:val="23"/>
          <w:szCs w:val="23"/>
          <w:lang w:bidi="ar-SA"/>
        </w:rPr>
        <w:br/>
        <w:t>To be efficient and effective, long board meetings will be avoided. As such, total time allotted for public comment will not exceed</w:t>
      </w:r>
      <w:r>
        <w:rPr>
          <w:rFonts w:ascii="Lato" w:hAnsi="Lato"/>
          <w:color w:val="000000"/>
          <w:sz w:val="23"/>
          <w:szCs w:val="23"/>
          <w:lang w:bidi="ar-SA"/>
        </w:rPr>
        <w:t xml:space="preserve"> 20 minutes.</w:t>
      </w:r>
      <w:r w:rsidRPr="005B4315">
        <w:rPr>
          <w:rFonts w:ascii="Lato" w:hAnsi="Lato"/>
          <w:color w:val="000000"/>
          <w:sz w:val="23"/>
          <w:szCs w:val="23"/>
          <w:lang w:bidi="ar-SA"/>
        </w:rPr>
        <w:t xml:space="preserve"> Public participation will be limited to the time allotted on the agenda. Each speaker will be limited to </w:t>
      </w:r>
      <w:r>
        <w:rPr>
          <w:rFonts w:ascii="Lato" w:hAnsi="Lato"/>
          <w:color w:val="000000"/>
          <w:sz w:val="23"/>
          <w:szCs w:val="23"/>
          <w:lang w:bidi="ar-SA"/>
        </w:rPr>
        <w:t>3</w:t>
      </w:r>
      <w:r w:rsidRPr="005B4315">
        <w:rPr>
          <w:rFonts w:ascii="Lato" w:hAnsi="Lato"/>
          <w:color w:val="000000"/>
          <w:sz w:val="23"/>
          <w:szCs w:val="23"/>
          <w:lang w:bidi="ar-SA"/>
        </w:rPr>
        <w:t> minutes. A speaker can supplement their comments with additional information provided in writing if they wish. Public comment will only be taken on action items scheduled on the Board's agenda at a regular meeting of the Board or during a Board public hearing.  Should a large number of members of the public wish to speak on the same issue or topic, members of the public are encouraged to select one or more representatives to summarize their position. Additionally, the Board clerk will accept written comments on agenda items for regular meetings and Board public hearings for distribution to the Board. The Board may decline to hear repetitive comments.</w:t>
      </w:r>
      <w:r w:rsidRPr="005B4315">
        <w:rPr>
          <w:rFonts w:ascii="Lato" w:hAnsi="Lato"/>
          <w:color w:val="000000"/>
          <w:sz w:val="23"/>
          <w:szCs w:val="23"/>
          <w:lang w:bidi="ar-SA"/>
        </w:rPr>
        <w:br/>
      </w:r>
      <w:r w:rsidRPr="005B4315">
        <w:rPr>
          <w:rFonts w:ascii="Lato" w:hAnsi="Lato"/>
          <w:color w:val="000000"/>
          <w:sz w:val="23"/>
          <w:szCs w:val="23"/>
          <w:lang w:bidi="ar-SA"/>
        </w:rPr>
        <w:br/>
        <w:t>Written comments for Trustees must be submitted to the Board Clerk. The written comments must include the name, address, and telephone number of the person submitting it. A copy of the materials that meet these requirements will be forwarded to Trustees if received by</w:t>
      </w:r>
      <w:r>
        <w:rPr>
          <w:rFonts w:ascii="Lato" w:hAnsi="Lato"/>
          <w:color w:val="000000"/>
          <w:sz w:val="23"/>
          <w:szCs w:val="23"/>
          <w:lang w:bidi="ar-SA"/>
        </w:rPr>
        <w:t xml:space="preserve"> 12PM</w:t>
      </w:r>
      <w:r w:rsidRPr="005B4315">
        <w:rPr>
          <w:rFonts w:ascii="Lato" w:hAnsi="Lato"/>
          <w:color w:val="000000"/>
          <w:sz w:val="23"/>
          <w:szCs w:val="23"/>
          <w:lang w:bidi="ar-SA"/>
        </w:rPr>
        <w:t> the</w:t>
      </w:r>
      <w:r>
        <w:rPr>
          <w:rFonts w:ascii="Lato" w:hAnsi="Lato"/>
          <w:color w:val="000000"/>
          <w:sz w:val="23"/>
          <w:szCs w:val="23"/>
          <w:lang w:bidi="ar-SA"/>
        </w:rPr>
        <w:t xml:space="preserve"> Thursday </w:t>
      </w:r>
      <w:r w:rsidRPr="005B4315">
        <w:rPr>
          <w:rFonts w:ascii="Lato" w:hAnsi="Lato"/>
          <w:color w:val="000000"/>
          <w:sz w:val="23"/>
          <w:szCs w:val="23"/>
          <w:lang w:bidi="ar-SA"/>
        </w:rPr>
        <w:t>preceding the Board meeting. Materials should not be sent directly to Trustees. Materials may be presented or mailed to the Board clerk at</w:t>
      </w:r>
      <w:r>
        <w:rPr>
          <w:rFonts w:ascii="Lato" w:hAnsi="Lato"/>
          <w:color w:val="000000"/>
          <w:sz w:val="23"/>
          <w:szCs w:val="23"/>
          <w:lang w:bidi="ar-SA"/>
        </w:rPr>
        <w:t xml:space="preserve"> P.O. Box 115</w:t>
      </w:r>
      <w:r w:rsidRPr="005B4315">
        <w:rPr>
          <w:rFonts w:ascii="Lato" w:hAnsi="Lato"/>
          <w:color w:val="000000"/>
          <w:sz w:val="23"/>
          <w:szCs w:val="23"/>
          <w:lang w:bidi="ar-SA"/>
        </w:rPr>
        <w:t>,</w:t>
      </w:r>
      <w:r>
        <w:rPr>
          <w:rFonts w:ascii="Lato" w:hAnsi="Lato"/>
          <w:color w:val="000000"/>
          <w:sz w:val="23"/>
          <w:szCs w:val="23"/>
          <w:lang w:bidi="ar-SA"/>
        </w:rPr>
        <w:t>Bliss, ID 83314</w:t>
      </w:r>
      <w:r w:rsidRPr="005B4315">
        <w:rPr>
          <w:rFonts w:ascii="Lato" w:hAnsi="Lato"/>
          <w:color w:val="000000"/>
          <w:sz w:val="23"/>
          <w:szCs w:val="23"/>
          <w:lang w:bidi="ar-SA"/>
        </w:rPr>
        <w:t xml:space="preserve"> or emailed to the Board clerk at</w:t>
      </w:r>
      <w:r>
        <w:rPr>
          <w:rFonts w:ascii="Lato" w:hAnsi="Lato"/>
          <w:color w:val="000000"/>
          <w:sz w:val="23"/>
          <w:szCs w:val="23"/>
          <w:lang w:bidi="ar-SA"/>
        </w:rPr>
        <w:t xml:space="preserve"> district.clerk@bliss234.org</w:t>
      </w:r>
      <w:r w:rsidRPr="005B4315">
        <w:rPr>
          <w:rFonts w:ascii="Lato" w:hAnsi="Lato"/>
          <w:color w:val="000000"/>
          <w:sz w:val="23"/>
          <w:szCs w:val="23"/>
          <w:lang w:bidi="ar-SA"/>
        </w:rPr>
        <w:br/>
      </w:r>
      <w:r w:rsidRPr="005B4315">
        <w:rPr>
          <w:rFonts w:ascii="Lato" w:hAnsi="Lato"/>
          <w:color w:val="000000"/>
          <w:sz w:val="23"/>
          <w:szCs w:val="23"/>
          <w:lang w:bidi="ar-SA"/>
        </w:rPr>
        <w:br/>
        <w:t>If a topic is being considered by a committee established for that purpose, the Chair may refer the public comment to that committee.</w:t>
      </w:r>
      <w:r w:rsidRPr="005B4315">
        <w:rPr>
          <w:rFonts w:ascii="Lato" w:hAnsi="Lato"/>
          <w:color w:val="000000"/>
          <w:sz w:val="23"/>
          <w:szCs w:val="23"/>
          <w:lang w:bidi="ar-SA"/>
        </w:rPr>
        <w:br/>
      </w:r>
      <w:r w:rsidRPr="005B4315">
        <w:rPr>
          <w:rFonts w:ascii="Lato" w:hAnsi="Lato"/>
          <w:color w:val="000000"/>
          <w:sz w:val="23"/>
          <w:szCs w:val="23"/>
          <w:lang w:bidi="ar-SA"/>
        </w:rPr>
        <w:br/>
        <w:t xml:space="preserve">Because of the diversity of issues that may be commented on and the confines of the Open Meeting Laws, Trustees will not respond to public comment nor engage in discussion with individuals or entities presenting public input. Instead, issues may be recorded and referred to the proper staff person for follow-up and/or considered by the Board in addressing the pending agenda items through open discussion or voting. The Chair may interrupt or terminate an individual’s statement when it is too lengthy, abusive, obscene, repetitive, irrelevant, threatening to any individual, or if they are going off-topic from an </w:t>
      </w:r>
      <w:r w:rsidRPr="005B4315">
        <w:rPr>
          <w:rFonts w:ascii="Lato" w:hAnsi="Lato"/>
          <w:color w:val="000000"/>
          <w:sz w:val="23"/>
          <w:szCs w:val="23"/>
          <w:lang w:bidi="ar-SA"/>
        </w:rPr>
        <w:lastRenderedPageBreak/>
        <w:t>item listed on the agenda during a public comment period reserved for agenda items.  These restrictions shall be applied narrowly and equally, regardless of the speaker's opinions or viewpoint. The Board as a whole shall have the final decision in determining the appropriateness of all such rulings.</w:t>
      </w:r>
      <w:r w:rsidRPr="005B4315">
        <w:rPr>
          <w:rFonts w:ascii="Lato" w:hAnsi="Lato"/>
          <w:color w:val="000000"/>
          <w:sz w:val="23"/>
          <w:szCs w:val="23"/>
          <w:lang w:bidi="ar-SA"/>
        </w:rPr>
        <w:br/>
      </w:r>
      <w:r w:rsidRPr="005B4315">
        <w:rPr>
          <w:rFonts w:ascii="Lato" w:hAnsi="Lato"/>
          <w:color w:val="000000"/>
          <w:sz w:val="23"/>
          <w:szCs w:val="23"/>
          <w:lang w:bidi="ar-SA"/>
        </w:rPr>
        <w:br/>
        <w:t>Nothing in this policy shall prohibit the removal of any person who, in the judgement of the Board Chair, willfully disrupts a meeting to the extent that orderly conduct is seriously compromised. Defamatory or abusive remarks are always out of order, and any person may be removed from the meeting if they are engaging in illegal conduct. The presiding officer may terminate the speaker’s privilege of address if, after being called to order, the speaker persists in improper conduct or remarks.</w:t>
      </w:r>
      <w:r w:rsidRPr="005B4315">
        <w:rPr>
          <w:rFonts w:ascii="Lato" w:hAnsi="Lato"/>
          <w:color w:val="000000"/>
          <w:sz w:val="23"/>
          <w:szCs w:val="23"/>
          <w:lang w:bidi="ar-SA"/>
        </w:rPr>
        <w:br/>
      </w:r>
      <w:r w:rsidRPr="005B4315">
        <w:rPr>
          <w:rFonts w:ascii="Lato" w:hAnsi="Lato"/>
          <w:color w:val="000000"/>
          <w:sz w:val="23"/>
          <w:szCs w:val="23"/>
          <w:lang w:bidi="ar-SA"/>
        </w:rPr>
        <w:br/>
        <w:t>If a special meeting has been held to obtain public comment on a specific issue, the Chair of the Board may choose not to recognize speakers wishing to comment on the same topic at a regular meeting of the Board. </w:t>
      </w:r>
    </w:p>
    <w:p w14:paraId="51991298" w14:textId="77777777" w:rsidR="00E63F99" w:rsidRPr="005B4315" w:rsidRDefault="00E63F99" w:rsidP="00E63F99">
      <w:pPr>
        <w:widowControl/>
        <w:autoSpaceDE/>
        <w:autoSpaceDN/>
        <w:textAlignment w:val="baseline"/>
        <w:rPr>
          <w:rFonts w:ascii="Lato" w:hAnsi="Lato"/>
          <w:color w:val="000000"/>
          <w:sz w:val="21"/>
          <w:szCs w:val="21"/>
          <w:lang w:bidi="ar-SA"/>
        </w:rPr>
      </w:pPr>
    </w:p>
    <w:p w14:paraId="786B41AF" w14:textId="77777777" w:rsidR="00E63F99" w:rsidRPr="005B4315" w:rsidRDefault="00D02CE4" w:rsidP="00E63F99">
      <w:pPr>
        <w:widowControl/>
        <w:autoSpaceDE/>
        <w:autoSpaceDN/>
        <w:textAlignment w:val="baseline"/>
        <w:rPr>
          <w:rFonts w:ascii="Lato" w:hAnsi="Lato"/>
          <w:color w:val="000000"/>
          <w:sz w:val="21"/>
          <w:szCs w:val="21"/>
          <w:lang w:bidi="ar-SA"/>
        </w:rPr>
      </w:pPr>
      <w:r>
        <w:rPr>
          <w:rFonts w:ascii="Lato" w:hAnsi="Lato"/>
          <w:color w:val="000000"/>
          <w:sz w:val="21"/>
          <w:szCs w:val="21"/>
          <w:lang w:bidi="ar-SA"/>
        </w:rPr>
        <w:pict w14:anchorId="1F5C33BF">
          <v:rect id="_x0000_i1025" style="width:15in;height:.75pt" o:hrpct="0" o:hralign="center" o:hrstd="t" o:hr="t" fillcolor="#a0a0a0" stroked="f"/>
        </w:pict>
      </w:r>
    </w:p>
    <w:p w14:paraId="45C3C911" w14:textId="77777777" w:rsidR="00E63F99" w:rsidRDefault="00E63F99" w:rsidP="00E63F99">
      <w:pPr>
        <w:ind w:left="2880" w:hanging="2880"/>
      </w:pPr>
    </w:p>
    <w:p w14:paraId="030559A3" w14:textId="77777777" w:rsidR="00E63F99" w:rsidRDefault="00E63F99" w:rsidP="00E63F99">
      <w:pPr>
        <w:ind w:left="2880" w:hanging="2880"/>
      </w:pPr>
    </w:p>
    <w:p w14:paraId="7F4C6820" w14:textId="77777777" w:rsidR="00E63F99" w:rsidRDefault="00E63F99" w:rsidP="00E63F99">
      <w:pPr>
        <w:ind w:left="2880" w:hanging="2880"/>
      </w:pPr>
    </w:p>
    <w:p w14:paraId="31439062" w14:textId="77777777" w:rsidR="00E63F99" w:rsidRDefault="00E63F99" w:rsidP="00E63F99">
      <w:pPr>
        <w:ind w:left="2880" w:hanging="2880"/>
      </w:pPr>
    </w:p>
    <w:p w14:paraId="0806DAA5" w14:textId="77777777" w:rsidR="00E63F99" w:rsidRDefault="00E63F99" w:rsidP="00E63F99">
      <w:pPr>
        <w:ind w:left="2880" w:hanging="2880"/>
      </w:pPr>
    </w:p>
    <w:p w14:paraId="09FE93A8" w14:textId="77777777" w:rsidR="00E63F99" w:rsidRPr="00CA2E18" w:rsidRDefault="00E63F99" w:rsidP="00E63F99">
      <w:pPr>
        <w:tabs>
          <w:tab w:val="left" w:pos="4120"/>
        </w:tabs>
        <w:spacing w:before="201"/>
        <w:rPr>
          <w:rFonts w:ascii="Calibri" w:hAnsi="Calibri"/>
          <w:i/>
          <w:sz w:val="24"/>
        </w:rPr>
      </w:pPr>
      <w:r>
        <w:rPr>
          <w:rFonts w:ascii="Calibri" w:hAnsi="Calibri"/>
          <w:i/>
          <w:sz w:val="24"/>
        </w:rPr>
        <w:t xml:space="preserve">Legal Reference:    </w:t>
      </w:r>
      <w:r w:rsidRPr="00CA2E18">
        <w:rPr>
          <w:rFonts w:ascii="Calibri" w:hAnsi="Calibri"/>
          <w:i/>
          <w:sz w:val="20"/>
          <w:szCs w:val="20"/>
        </w:rPr>
        <w:t>I.C.</w:t>
      </w:r>
      <w:r w:rsidRPr="00CA2E18">
        <w:rPr>
          <w:rFonts w:ascii="Calibri" w:hAnsi="Calibri"/>
          <w:i/>
          <w:spacing w:val="-27"/>
          <w:sz w:val="20"/>
          <w:szCs w:val="20"/>
        </w:rPr>
        <w:t xml:space="preserve"> </w:t>
      </w:r>
      <w:r w:rsidRPr="00CA2E18">
        <w:rPr>
          <w:rFonts w:ascii="Calibri" w:hAnsi="Calibri"/>
          <w:i/>
          <w:sz w:val="20"/>
          <w:szCs w:val="20"/>
        </w:rPr>
        <w:t>§ 33-510             Annual Meetings – Regular Meetings – Board of</w:t>
      </w:r>
      <w:r w:rsidRPr="00CA2E18">
        <w:rPr>
          <w:rFonts w:ascii="Calibri" w:hAnsi="Calibri"/>
          <w:i/>
          <w:spacing w:val="-2"/>
          <w:sz w:val="20"/>
          <w:szCs w:val="20"/>
        </w:rPr>
        <w:t xml:space="preserve"> </w:t>
      </w:r>
      <w:r w:rsidRPr="00CA2E18">
        <w:rPr>
          <w:rFonts w:ascii="Calibri" w:hAnsi="Calibri"/>
          <w:i/>
          <w:sz w:val="20"/>
          <w:szCs w:val="20"/>
        </w:rPr>
        <w:t>Trustees</w:t>
      </w:r>
    </w:p>
    <w:p w14:paraId="067351DA" w14:textId="77777777" w:rsidR="00E63F99" w:rsidRPr="00CA2E18" w:rsidRDefault="00E63F99" w:rsidP="00E63F99">
      <w:pPr>
        <w:pStyle w:val="BodyText"/>
        <w:spacing w:before="3"/>
        <w:rPr>
          <w:rFonts w:ascii="Calibri"/>
          <w:i/>
          <w:sz w:val="20"/>
          <w:szCs w:val="20"/>
        </w:rPr>
      </w:pPr>
    </w:p>
    <w:p w14:paraId="1117C60E" w14:textId="77777777" w:rsidR="00E63F99" w:rsidRPr="00CA2E18" w:rsidRDefault="00E63F99" w:rsidP="00E63F99">
      <w:pPr>
        <w:tabs>
          <w:tab w:val="left" w:pos="4120"/>
        </w:tabs>
        <w:spacing w:before="52"/>
        <w:rPr>
          <w:rFonts w:ascii="Calibri" w:hAnsi="Calibri"/>
          <w:i/>
          <w:sz w:val="20"/>
          <w:szCs w:val="20"/>
        </w:rPr>
      </w:pPr>
      <w:r w:rsidRPr="00CA2E18">
        <w:rPr>
          <w:noProof/>
          <w:sz w:val="20"/>
          <w:szCs w:val="20"/>
          <w:lang w:bidi="ar-SA"/>
        </w:rPr>
        <mc:AlternateContent>
          <mc:Choice Requires="wps">
            <w:drawing>
              <wp:anchor distT="0" distB="0" distL="114300" distR="114300" simplePos="0" relativeHeight="252399616" behindDoc="0" locked="0" layoutInCell="1" allowOverlap="1" wp14:anchorId="4A184EAF" wp14:editId="218F6E83">
                <wp:simplePos x="0" y="0"/>
                <wp:positionH relativeFrom="page">
                  <wp:posOffset>2076450</wp:posOffset>
                </wp:positionH>
                <wp:positionV relativeFrom="paragraph">
                  <wp:posOffset>33655</wp:posOffset>
                </wp:positionV>
                <wp:extent cx="0" cy="185420"/>
                <wp:effectExtent l="0" t="0" r="0" b="0"/>
                <wp:wrapNone/>
                <wp:docPr id="119"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542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C3B13E" id="Line 910" o:spid="_x0000_s1026" style="position:absolute;z-index:25239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63.5pt,2.65pt" to="163.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" strokecolor="#d2d2d2" strokeweight="3pt">
                <w10:wrap anchorx="page"/>
              </v:line>
            </w:pict>
          </mc:Fallback>
        </mc:AlternateContent>
      </w: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 xml:space="preserve">§ 33-512(11)      </w:t>
      </w:r>
      <w:r>
        <w:rPr>
          <w:rFonts w:ascii="Calibri" w:hAnsi="Calibri"/>
          <w:i/>
          <w:sz w:val="20"/>
          <w:szCs w:val="20"/>
        </w:rPr>
        <w:t>Governance</w:t>
      </w:r>
      <w:r w:rsidRPr="00CA2E18">
        <w:rPr>
          <w:rFonts w:ascii="Calibri" w:hAnsi="Calibri"/>
          <w:i/>
          <w:sz w:val="20"/>
          <w:szCs w:val="20"/>
        </w:rPr>
        <w:t xml:space="preserve"> of Schools-District Permitted to Prohibit Entry School Grounds</w:t>
      </w:r>
    </w:p>
    <w:p w14:paraId="5815C0DB" w14:textId="77777777" w:rsidR="00E63F99" w:rsidRPr="00CA2E18" w:rsidRDefault="00E63F99" w:rsidP="00E63F99">
      <w:pPr>
        <w:tabs>
          <w:tab w:val="left" w:pos="4120"/>
        </w:tabs>
        <w:spacing w:before="52"/>
        <w:rPr>
          <w:rFonts w:ascii="Calibri" w:hAnsi="Calibri"/>
          <w:i/>
          <w:sz w:val="20"/>
          <w:szCs w:val="20"/>
        </w:rPr>
      </w:pPr>
    </w:p>
    <w:p w14:paraId="55946D1F" w14:textId="77777777" w:rsidR="00E63F99" w:rsidRPr="00CA2E18" w:rsidRDefault="00E63F99" w:rsidP="00E63F99">
      <w:pPr>
        <w:tabs>
          <w:tab w:val="left" w:pos="4120"/>
        </w:tabs>
        <w:spacing w:before="52"/>
        <w:rPr>
          <w:rFonts w:ascii="Calibri" w:hAnsi="Calibri"/>
          <w:i/>
          <w:sz w:val="20"/>
          <w:szCs w:val="20"/>
        </w:rPr>
      </w:pPr>
      <w:r>
        <w:rPr>
          <w:rFonts w:ascii="Calibri" w:hAnsi="Calibri"/>
          <w:i/>
          <w:sz w:val="20"/>
          <w:szCs w:val="20"/>
        </w:rPr>
        <w:t xml:space="preserve">                                     </w:t>
      </w:r>
      <w:r w:rsidRPr="00CA2E18">
        <w:rPr>
          <w:rFonts w:ascii="Calibri" w:hAnsi="Calibri"/>
          <w:i/>
          <w:sz w:val="20"/>
          <w:szCs w:val="20"/>
        </w:rPr>
        <w:t>I.C.</w:t>
      </w:r>
      <w:r w:rsidRPr="00CA2E18">
        <w:rPr>
          <w:rFonts w:ascii="Calibri" w:hAnsi="Calibri"/>
          <w:i/>
          <w:spacing w:val="-2"/>
          <w:sz w:val="20"/>
          <w:szCs w:val="20"/>
        </w:rPr>
        <w:t xml:space="preserve"> </w:t>
      </w:r>
      <w:r w:rsidRPr="00CA2E18">
        <w:rPr>
          <w:rFonts w:ascii="Calibri" w:hAnsi="Calibri"/>
          <w:i/>
          <w:sz w:val="20"/>
          <w:szCs w:val="20"/>
        </w:rPr>
        <w:t>§</w:t>
      </w:r>
      <w:r w:rsidRPr="00CA2E18">
        <w:rPr>
          <w:rFonts w:ascii="Calibri" w:hAnsi="Calibri"/>
          <w:i/>
          <w:spacing w:val="1"/>
          <w:sz w:val="20"/>
          <w:szCs w:val="20"/>
        </w:rPr>
        <w:t xml:space="preserve"> </w:t>
      </w:r>
      <w:r w:rsidRPr="00CA2E18">
        <w:rPr>
          <w:rFonts w:ascii="Calibri" w:hAnsi="Calibri"/>
          <w:i/>
          <w:sz w:val="20"/>
          <w:szCs w:val="20"/>
        </w:rPr>
        <w:t xml:space="preserve">74-206         </w:t>
      </w:r>
      <w:r>
        <w:rPr>
          <w:rFonts w:ascii="Calibri" w:hAnsi="Calibri"/>
          <w:i/>
          <w:sz w:val="20"/>
          <w:szCs w:val="20"/>
        </w:rPr>
        <w:t xml:space="preserve">   </w:t>
      </w:r>
      <w:r w:rsidRPr="00CA2E18">
        <w:rPr>
          <w:rFonts w:ascii="Calibri" w:hAnsi="Calibri"/>
          <w:i/>
          <w:sz w:val="20"/>
          <w:szCs w:val="20"/>
        </w:rPr>
        <w:t>Executive Sessions-When Authorized</w:t>
      </w:r>
    </w:p>
    <w:p w14:paraId="3A2B16C1" w14:textId="77777777" w:rsidR="00E63F99" w:rsidRDefault="00E63F99" w:rsidP="00E63F99">
      <w:pPr>
        <w:ind w:left="2880" w:hanging="2880"/>
      </w:pPr>
    </w:p>
    <w:p w14:paraId="2214B172" w14:textId="77777777" w:rsidR="00E63F99" w:rsidRDefault="00E63F99" w:rsidP="00E63F99">
      <w:pPr>
        <w:ind w:left="2880" w:hanging="2880"/>
      </w:pPr>
    </w:p>
    <w:p w14:paraId="0EE83942" w14:textId="77777777" w:rsidR="00E63F99" w:rsidRPr="00362AFE" w:rsidRDefault="00E63F99" w:rsidP="00E63F99">
      <w:pPr>
        <w:ind w:left="2880" w:hanging="2880"/>
        <w:rPr>
          <w:rFonts w:asciiTheme="minorHAnsi" w:hAnsiTheme="minorHAnsi" w:cstheme="minorHAnsi"/>
          <w:sz w:val="20"/>
          <w:szCs w:val="20"/>
        </w:rPr>
      </w:pPr>
      <w:r w:rsidRPr="00362AFE">
        <w:rPr>
          <w:rFonts w:asciiTheme="minorHAnsi" w:hAnsiTheme="minorHAnsi" w:cstheme="minorHAnsi"/>
          <w:sz w:val="20"/>
          <w:szCs w:val="20"/>
          <w:u w:val="single"/>
        </w:rPr>
        <w:t>Policy History</w:t>
      </w:r>
      <w:r w:rsidRPr="00362AFE">
        <w:rPr>
          <w:rFonts w:asciiTheme="minorHAnsi" w:hAnsiTheme="minorHAnsi" w:cstheme="minorHAnsi"/>
          <w:sz w:val="20"/>
          <w:szCs w:val="20"/>
        </w:rPr>
        <w:t>:</w:t>
      </w:r>
    </w:p>
    <w:p w14:paraId="7DE96074" w14:textId="77777777" w:rsidR="00E63F99" w:rsidRPr="00362AFE" w:rsidRDefault="00E63F99" w:rsidP="00E63F99">
      <w:pPr>
        <w:ind w:left="2880" w:hanging="2880"/>
        <w:rPr>
          <w:rFonts w:asciiTheme="minorHAnsi" w:hAnsiTheme="minorHAnsi" w:cstheme="minorHAnsi"/>
          <w:sz w:val="20"/>
          <w:szCs w:val="20"/>
        </w:rPr>
      </w:pPr>
    </w:p>
    <w:p w14:paraId="0AA96389" w14:textId="391F3DFC" w:rsidR="00E63F99" w:rsidRDefault="00E63F99" w:rsidP="00E63F99">
      <w:pPr>
        <w:pStyle w:val="BodyText"/>
        <w:spacing w:before="4"/>
        <w:ind w:left="520"/>
        <w:rPr>
          <w:rFonts w:asciiTheme="minorHAnsi" w:hAnsiTheme="minorHAnsi" w:cstheme="minorHAnsi"/>
          <w:sz w:val="20"/>
          <w:szCs w:val="20"/>
        </w:rPr>
      </w:pPr>
      <w:r w:rsidRPr="00362AFE">
        <w:rPr>
          <w:rFonts w:asciiTheme="minorHAnsi" w:hAnsiTheme="minorHAnsi" w:cstheme="minorHAnsi"/>
          <w:sz w:val="20"/>
          <w:szCs w:val="20"/>
        </w:rPr>
        <w:t>Adopted on: August 11, 2025</w:t>
      </w:r>
    </w:p>
    <w:p w14:paraId="7E99C482" w14:textId="06FBCC44" w:rsidR="00E63F99" w:rsidRDefault="00E63F99" w:rsidP="00E63F99">
      <w:pPr>
        <w:pStyle w:val="BodyText"/>
        <w:spacing w:before="4"/>
        <w:ind w:left="520"/>
      </w:pPr>
    </w:p>
    <w:p w14:paraId="04D81131" w14:textId="70183906" w:rsidR="00E63F99" w:rsidRDefault="00E63F99" w:rsidP="00E63F99">
      <w:pPr>
        <w:pStyle w:val="BodyText"/>
        <w:spacing w:before="4"/>
        <w:ind w:left="520"/>
      </w:pPr>
    </w:p>
    <w:p w14:paraId="6C508C2B" w14:textId="691E4A86" w:rsidR="00E63F99" w:rsidRDefault="00E63F99" w:rsidP="00E63F99">
      <w:pPr>
        <w:pStyle w:val="BodyText"/>
        <w:spacing w:before="4"/>
        <w:ind w:left="520"/>
      </w:pPr>
    </w:p>
    <w:p w14:paraId="4A1DEF17" w14:textId="796A1B38" w:rsidR="00E63F99" w:rsidRDefault="00E63F99" w:rsidP="00E63F99">
      <w:pPr>
        <w:pStyle w:val="BodyText"/>
        <w:spacing w:before="4"/>
        <w:ind w:left="520"/>
      </w:pPr>
    </w:p>
    <w:p w14:paraId="76A339B0" w14:textId="6EE90900" w:rsidR="00E63F99" w:rsidRDefault="00E63F99" w:rsidP="00E63F99">
      <w:pPr>
        <w:pStyle w:val="BodyText"/>
        <w:spacing w:before="4"/>
        <w:ind w:left="520"/>
      </w:pPr>
    </w:p>
    <w:p w14:paraId="7D0B2CC6" w14:textId="30C197CD" w:rsidR="00E63F99" w:rsidRDefault="00E63F99" w:rsidP="00E63F99">
      <w:pPr>
        <w:pStyle w:val="BodyText"/>
        <w:spacing w:before="4"/>
        <w:ind w:left="520"/>
      </w:pPr>
    </w:p>
    <w:p w14:paraId="0DE94E4B" w14:textId="4A6D5D46" w:rsidR="00E63F99" w:rsidRDefault="00E63F99" w:rsidP="00E63F99">
      <w:pPr>
        <w:pStyle w:val="BodyText"/>
        <w:spacing w:before="4"/>
        <w:ind w:left="520"/>
      </w:pPr>
    </w:p>
    <w:p w14:paraId="60A031F3" w14:textId="7CA92A37" w:rsidR="00E63F99" w:rsidRDefault="00E63F99" w:rsidP="00E63F99">
      <w:pPr>
        <w:pStyle w:val="BodyText"/>
        <w:spacing w:before="4"/>
        <w:ind w:left="520"/>
      </w:pPr>
    </w:p>
    <w:p w14:paraId="00C57240" w14:textId="31BCB4E0" w:rsidR="00E63F99" w:rsidRDefault="00E63F99" w:rsidP="00E63F99">
      <w:pPr>
        <w:pStyle w:val="BodyText"/>
        <w:spacing w:before="4"/>
        <w:ind w:left="520"/>
      </w:pPr>
    </w:p>
    <w:p w14:paraId="2F73D4FC" w14:textId="09BEA433" w:rsidR="00E63F99" w:rsidRDefault="00E63F99" w:rsidP="00E63F99">
      <w:pPr>
        <w:pStyle w:val="BodyText"/>
        <w:spacing w:before="4"/>
        <w:ind w:left="520"/>
      </w:pPr>
    </w:p>
    <w:p w14:paraId="71ADEFC9" w14:textId="38D4DD81" w:rsidR="00E63F99" w:rsidRDefault="00E63F99" w:rsidP="00E63F99">
      <w:pPr>
        <w:pStyle w:val="BodyText"/>
        <w:spacing w:before="4"/>
        <w:ind w:left="520"/>
      </w:pPr>
    </w:p>
    <w:p w14:paraId="59427A40" w14:textId="77777777" w:rsidR="00E63F99" w:rsidRDefault="00E63F99" w:rsidP="00E63F99">
      <w:pPr>
        <w:pStyle w:val="BodyText"/>
        <w:spacing w:before="4"/>
        <w:ind w:left="520"/>
      </w:pPr>
    </w:p>
    <w:p w14:paraId="20181A4B" w14:textId="77777777" w:rsidR="00E63F99" w:rsidRPr="000B314A" w:rsidRDefault="00E63F99" w:rsidP="00E63F99">
      <w:pPr>
        <w:jc w:val="center"/>
        <w:rPr>
          <w:b/>
        </w:rPr>
      </w:pPr>
      <w:r w:rsidRPr="000B314A">
        <w:rPr>
          <w:b/>
        </w:rPr>
        <w:lastRenderedPageBreak/>
        <w:t>BLISS SCHOOL DISTRICT #234 REQUEST TO ADDRESS BOARD OF TRUSTEES</w:t>
      </w:r>
    </w:p>
    <w:p w14:paraId="57B56AD0" w14:textId="77777777" w:rsidR="00E63F99" w:rsidRPr="000B314A" w:rsidRDefault="00E63F99" w:rsidP="00E63F99">
      <w:pPr>
        <w:jc w:val="center"/>
        <w:rPr>
          <w:b/>
        </w:rPr>
      </w:pPr>
      <w:r w:rsidRPr="000B314A">
        <w:rPr>
          <w:b/>
        </w:rPr>
        <w:t>SCHEDULED OR UNSCHEDULED DELEGATIONS</w:t>
      </w:r>
    </w:p>
    <w:p w14:paraId="65CF96E9" w14:textId="77777777" w:rsidR="00E63F99" w:rsidRDefault="00E63F99" w:rsidP="00E63F99"/>
    <w:p w14:paraId="67DD5151" w14:textId="77777777" w:rsidR="00E63F99" w:rsidRDefault="00E63F99" w:rsidP="00E63F99">
      <w:r>
        <w:t xml:space="preserve"> Important: Unscheduled delegations are limited to board meeting agenda items. Anyone wishing to address a topic not on the agenda will need to follow the BSD protocol.</w:t>
      </w:r>
    </w:p>
    <w:p w14:paraId="3085871D" w14:textId="77777777" w:rsidR="00E63F99" w:rsidRDefault="00E63F99" w:rsidP="00E63F99"/>
    <w:p w14:paraId="0D9D3297" w14:textId="77777777" w:rsidR="00E63F99" w:rsidRDefault="00E63F99" w:rsidP="00E63F99">
      <w:r>
        <w:t xml:space="preserve">NAME: ____________________________________________________________________________ </w:t>
      </w:r>
    </w:p>
    <w:p w14:paraId="62AA702B" w14:textId="77777777" w:rsidR="00E63F99" w:rsidRDefault="00E63F99" w:rsidP="00E63F99">
      <w:r>
        <w:t xml:space="preserve">ADDRESS: _________________________________________________________________________ </w:t>
      </w:r>
    </w:p>
    <w:p w14:paraId="3F9E0CFE" w14:textId="77777777" w:rsidR="00E63F99" w:rsidRDefault="00E63F99" w:rsidP="00E63F99">
      <w:r>
        <w:t xml:space="preserve">PHONE NUMBER: ___________________________________________________________________ </w:t>
      </w:r>
    </w:p>
    <w:p w14:paraId="2D655147" w14:textId="77777777" w:rsidR="00E63F99" w:rsidRDefault="00E63F99" w:rsidP="00E63F99">
      <w:r>
        <w:t xml:space="preserve">SUBJECT to be presented (include the pertinent Agenda item): </w:t>
      </w:r>
    </w:p>
    <w:p w14:paraId="22EBE4F1" w14:textId="77777777" w:rsidR="00E63F99" w:rsidRDefault="00E63F99" w:rsidP="00E63F99"/>
    <w:p w14:paraId="4EBAA45A" w14:textId="77777777" w:rsidR="00E63F99" w:rsidRDefault="00E63F99" w:rsidP="00E63F99"/>
    <w:p w14:paraId="693FF060" w14:textId="77777777" w:rsidR="00E63F99" w:rsidRDefault="00E63F99" w:rsidP="00E63F99">
      <w:r>
        <w:t xml:space="preserve">___A brief written outline is attached. </w:t>
      </w:r>
    </w:p>
    <w:p w14:paraId="54F5915A" w14:textId="77777777" w:rsidR="00E63F99" w:rsidRDefault="00E63F99" w:rsidP="00E63F99"/>
    <w:p w14:paraId="6BD61AE9" w14:textId="77777777" w:rsidR="00E63F99" w:rsidRDefault="00E63F99" w:rsidP="00E63F99">
      <w:r>
        <w:t xml:space="preserve">Check if any of the below identified subject matters are matters you wish to address in your presentation to the Board: </w:t>
      </w:r>
    </w:p>
    <w:p w14:paraId="0FD34818" w14:textId="77777777" w:rsidR="00E63F99" w:rsidRDefault="00E63F99" w:rsidP="00E63F99">
      <w:r>
        <w:t xml:space="preserve">____ The hiring of a public-school employee. </w:t>
      </w:r>
    </w:p>
    <w:p w14:paraId="3781867A" w14:textId="77777777" w:rsidR="00E63F99" w:rsidRDefault="00E63F99" w:rsidP="00E63F99">
      <w:r>
        <w:t xml:space="preserve">____ The qualifications of any individual employed/prospective employee. </w:t>
      </w:r>
    </w:p>
    <w:p w14:paraId="7F10D447" w14:textId="77777777" w:rsidR="00E63F99" w:rsidRDefault="00E63F99" w:rsidP="00E63F99">
      <w:r>
        <w:t xml:space="preserve">____ The evaluation or performance of any individual employed by the District. </w:t>
      </w:r>
    </w:p>
    <w:p w14:paraId="43AC9F74" w14:textId="77777777" w:rsidR="00E63F99" w:rsidRDefault="00E63F99" w:rsidP="00E63F99">
      <w:r>
        <w:t>____ A complaint or concern about any individual employed by the District.</w:t>
      </w:r>
    </w:p>
    <w:p w14:paraId="506E0220" w14:textId="77777777" w:rsidR="00E63F99" w:rsidRDefault="00E63F99" w:rsidP="00E63F99">
      <w:r>
        <w:t xml:space="preserve"> ____ A complaint or concern about any student enrolled at the District. </w:t>
      </w:r>
    </w:p>
    <w:p w14:paraId="27546F6D" w14:textId="77777777" w:rsidR="00E63F99" w:rsidRDefault="00E63F99" w:rsidP="00E63F99"/>
    <w:p w14:paraId="6D436E5A" w14:textId="77777777" w:rsidR="00E63F99" w:rsidRDefault="00E63F99" w:rsidP="00E63F99"/>
    <w:p w14:paraId="4EED7705" w14:textId="77777777" w:rsidR="00E63F99" w:rsidRDefault="00E63F99" w:rsidP="00E63F99">
      <w:r>
        <w:t xml:space="preserve">**For unscheduled delegations, please deliver a completed copy of this form to the Board’s Clerk prior to the commencement of the Board Meeting. For scheduled delegations, this form must be submitted five days in advance of the Board Meeting. </w:t>
      </w:r>
    </w:p>
    <w:p w14:paraId="72051069" w14:textId="77777777" w:rsidR="00E63F99" w:rsidRDefault="00E63F99" w:rsidP="00E63F99">
      <w:pPr>
        <w:pStyle w:val="BodyText"/>
        <w:spacing w:before="4"/>
        <w:ind w:left="520"/>
      </w:pPr>
    </w:p>
    <w:p w14:paraId="2647192E" w14:textId="77777777" w:rsidR="00BB474A" w:rsidRDefault="00BB474A">
      <w:pPr>
        <w:pStyle w:val="BodyText"/>
        <w:rPr>
          <w:sz w:val="20"/>
        </w:rPr>
      </w:pPr>
    </w:p>
    <w:p w14:paraId="109DD341" w14:textId="77777777" w:rsidR="00BB474A" w:rsidRDefault="00BB474A">
      <w:pPr>
        <w:pStyle w:val="BodyText"/>
        <w:rPr>
          <w:sz w:val="20"/>
        </w:rPr>
      </w:pPr>
    </w:p>
    <w:p w14:paraId="11BE1A6A" w14:textId="77777777" w:rsidR="00BB474A" w:rsidRDefault="00BB474A">
      <w:pPr>
        <w:pStyle w:val="BodyText"/>
        <w:rPr>
          <w:sz w:val="20"/>
        </w:rPr>
      </w:pPr>
    </w:p>
    <w:p w14:paraId="45081805" w14:textId="77777777" w:rsidR="00BB474A" w:rsidRDefault="00BB474A">
      <w:pPr>
        <w:pStyle w:val="BodyText"/>
        <w:rPr>
          <w:sz w:val="20"/>
        </w:rPr>
      </w:pPr>
    </w:p>
    <w:p w14:paraId="628E448B" w14:textId="77777777" w:rsidR="00BB474A" w:rsidRDefault="00BB474A">
      <w:pPr>
        <w:pStyle w:val="BodyText"/>
        <w:rPr>
          <w:sz w:val="20"/>
        </w:rPr>
      </w:pPr>
    </w:p>
    <w:p w14:paraId="06E86257" w14:textId="77777777" w:rsidR="00BB474A" w:rsidRDefault="00BB474A">
      <w:pPr>
        <w:pStyle w:val="BodyText"/>
        <w:rPr>
          <w:sz w:val="20"/>
        </w:rPr>
      </w:pPr>
    </w:p>
    <w:p w14:paraId="1C114EEB" w14:textId="77777777" w:rsidR="00BB474A" w:rsidRDefault="0035064A">
      <w:pPr>
        <w:pStyle w:val="BodyText"/>
        <w:spacing w:before="3"/>
        <w:rPr>
          <w:sz w:val="11"/>
        </w:rPr>
      </w:pPr>
      <w:r>
        <w:rPr>
          <w:noProof/>
          <w:lang w:bidi="ar-SA"/>
        </w:rPr>
        <mc:AlternateContent>
          <mc:Choice Requires="wps">
            <w:drawing>
              <wp:anchor distT="0" distB="0" distL="0" distR="0" simplePos="0" relativeHeight="251675648" behindDoc="1" locked="0" layoutInCell="1" allowOverlap="1" wp14:anchorId="468D8BB5" wp14:editId="3F358388">
                <wp:simplePos x="0" y="0"/>
                <wp:positionH relativeFrom="page">
                  <wp:posOffset>890270</wp:posOffset>
                </wp:positionH>
                <wp:positionV relativeFrom="paragraph">
                  <wp:posOffset>113665</wp:posOffset>
                </wp:positionV>
                <wp:extent cx="5993765" cy="195580"/>
                <wp:effectExtent l="0" t="0" r="0" b="0"/>
                <wp:wrapTopAndBottom/>
                <wp:docPr id="955" name="Text Box 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97249BC" w14:textId="77777777" w:rsidR="00A15E4C" w:rsidRDefault="00A15E4C" w:rsidP="006C7ECA">
                            <w:pPr>
                              <w:pStyle w:val="Heading2"/>
                            </w:pPr>
                            <w:bookmarkStart w:id="53" w:name="_Toc62652752"/>
                            <w:bookmarkStart w:id="54" w:name="_Toc206071905"/>
                            <w:r>
                              <w:t>1004</w:t>
                            </w:r>
                            <w:r>
                              <w:tab/>
                              <w:t>B</w:t>
                            </w:r>
                            <w:bookmarkEnd w:id="53"/>
                            <w:r>
                              <w:t>oard/Superintendent Relations</w:t>
                            </w:r>
                            <w:bookmarkEnd w:id="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8D8BB5" id="Text Box 888" o:spid="_x0000_s1069" type="#_x0000_t202" style="position:absolute;margin-left:70.1pt;margin-top:8.95pt;width:471.95pt;height:15.4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" fillcolor="#f1dbdb" strokecolor="#c0504d" strokeweight=".96pt">
                <v:textbox inset="0,0,0,0">
                  <w:txbxContent>
                    <w:p w14:paraId="597249BC" w14:textId="77777777" w:rsidR="00A15E4C" w:rsidRDefault="00A15E4C" w:rsidP="006C7ECA">
                      <w:pPr>
                        <w:pStyle w:val="Heading2"/>
                      </w:pPr>
                      <w:bookmarkStart w:id="55" w:name="_Toc62652752"/>
                      <w:bookmarkStart w:id="56" w:name="_Toc206071905"/>
                      <w:r>
                        <w:t>1004</w:t>
                      </w:r>
                      <w:r>
                        <w:tab/>
                        <w:t>B</w:t>
                      </w:r>
                      <w:bookmarkEnd w:id="55"/>
                      <w:r>
                        <w:t>oard/Superintendent Relations</w:t>
                      </w:r>
                      <w:bookmarkEnd w:id="56"/>
                    </w:p>
                  </w:txbxContent>
                </v:textbox>
                <w10:wrap type="topAndBottom" anchorx="page"/>
              </v:shape>
            </w:pict>
          </mc:Fallback>
        </mc:AlternateContent>
      </w:r>
    </w:p>
    <w:p w14:paraId="5F0D4065" w14:textId="77777777" w:rsidR="00BB474A" w:rsidRDefault="00BB474A">
      <w:pPr>
        <w:pStyle w:val="BodyText"/>
        <w:rPr>
          <w:sz w:val="20"/>
        </w:rPr>
      </w:pPr>
    </w:p>
    <w:p w14:paraId="1A6C5748" w14:textId="77777777" w:rsidR="00BB474A" w:rsidRDefault="00BB474A">
      <w:pPr>
        <w:pStyle w:val="BodyText"/>
        <w:spacing w:before="6"/>
        <w:rPr>
          <w:sz w:val="28"/>
        </w:rPr>
      </w:pPr>
    </w:p>
    <w:tbl>
      <w:tblPr>
        <w:tblW w:w="0" w:type="auto"/>
        <w:tblInd w:w="428" w:type="dxa"/>
        <w:tblLayout w:type="fixed"/>
        <w:tblCellMar>
          <w:left w:w="0" w:type="dxa"/>
          <w:right w:w="0" w:type="dxa"/>
        </w:tblCellMar>
        <w:tblLook w:val="01E0" w:firstRow="1" w:lastRow="1" w:firstColumn="1" w:lastColumn="1" w:noHBand="0" w:noVBand="0"/>
      </w:tblPr>
      <w:tblGrid>
        <w:gridCol w:w="4880"/>
        <w:gridCol w:w="4431"/>
      </w:tblGrid>
      <w:tr w:rsidR="00BB474A" w14:paraId="471882A5" w14:textId="77777777">
        <w:trPr>
          <w:trHeight w:val="605"/>
        </w:trPr>
        <w:tc>
          <w:tcPr>
            <w:tcW w:w="4880" w:type="dxa"/>
          </w:tcPr>
          <w:p w14:paraId="495D30E9" w14:textId="77777777" w:rsidR="00BB474A" w:rsidRDefault="009B7223">
            <w:pPr>
              <w:pStyle w:val="TableParagraph"/>
              <w:spacing w:line="266" w:lineRule="exact"/>
              <w:ind w:left="200"/>
              <w:rPr>
                <w:b/>
                <w:sz w:val="24"/>
              </w:rPr>
            </w:pPr>
            <w:r>
              <w:rPr>
                <w:b/>
                <w:sz w:val="24"/>
              </w:rPr>
              <w:t>The Board shall:</w:t>
            </w:r>
          </w:p>
        </w:tc>
        <w:tc>
          <w:tcPr>
            <w:tcW w:w="4431" w:type="dxa"/>
          </w:tcPr>
          <w:p w14:paraId="172A26A0" w14:textId="77777777" w:rsidR="00BB474A" w:rsidRDefault="009B7223">
            <w:pPr>
              <w:pStyle w:val="TableParagraph"/>
              <w:spacing w:line="266" w:lineRule="exact"/>
              <w:ind w:left="216"/>
              <w:rPr>
                <w:b/>
                <w:sz w:val="24"/>
              </w:rPr>
            </w:pPr>
            <w:r>
              <w:rPr>
                <w:b/>
                <w:sz w:val="24"/>
              </w:rPr>
              <w:t>The Superintendent shall:</w:t>
            </w:r>
          </w:p>
        </w:tc>
      </w:tr>
      <w:tr w:rsidR="00BB474A" w14:paraId="5C09CB85" w14:textId="77777777">
        <w:trPr>
          <w:trHeight w:val="1225"/>
        </w:trPr>
        <w:tc>
          <w:tcPr>
            <w:tcW w:w="4880" w:type="dxa"/>
          </w:tcPr>
          <w:p w14:paraId="1258C877" w14:textId="77777777" w:rsidR="00BB474A" w:rsidRDefault="00BB474A">
            <w:pPr>
              <w:pStyle w:val="TableParagraph"/>
              <w:spacing w:before="7"/>
              <w:rPr>
                <w:sz w:val="28"/>
              </w:rPr>
            </w:pPr>
          </w:p>
          <w:p w14:paraId="730F2C82" w14:textId="77777777" w:rsidR="00BB474A" w:rsidRDefault="009B7223">
            <w:pPr>
              <w:pStyle w:val="TableParagraph"/>
              <w:ind w:left="200" w:right="194"/>
              <w:rPr>
                <w:sz w:val="24"/>
              </w:rPr>
            </w:pPr>
            <w:r>
              <w:rPr>
                <w:sz w:val="24"/>
              </w:rPr>
              <w:t>Select the Superintendent and delegate to him/ her all necessary administrative powers</w:t>
            </w:r>
          </w:p>
        </w:tc>
        <w:tc>
          <w:tcPr>
            <w:tcW w:w="4431" w:type="dxa"/>
          </w:tcPr>
          <w:p w14:paraId="282B68AB" w14:textId="77777777" w:rsidR="00BB474A" w:rsidRDefault="00BB474A">
            <w:pPr>
              <w:pStyle w:val="TableParagraph"/>
              <w:spacing w:before="7"/>
              <w:rPr>
                <w:sz w:val="28"/>
              </w:rPr>
            </w:pPr>
          </w:p>
          <w:p w14:paraId="245B4243" w14:textId="77777777" w:rsidR="00BB474A" w:rsidRDefault="009B7223">
            <w:pPr>
              <w:pStyle w:val="TableParagraph"/>
              <w:ind w:left="216"/>
              <w:rPr>
                <w:sz w:val="24"/>
              </w:rPr>
            </w:pPr>
            <w:r>
              <w:rPr>
                <w:sz w:val="24"/>
              </w:rPr>
              <w:t>Serve as chief executive officer of the District.</w:t>
            </w:r>
          </w:p>
        </w:tc>
      </w:tr>
      <w:tr w:rsidR="00BB474A" w14:paraId="177559E4" w14:textId="77777777">
        <w:trPr>
          <w:trHeight w:val="609"/>
        </w:trPr>
        <w:tc>
          <w:tcPr>
            <w:tcW w:w="4880" w:type="dxa"/>
          </w:tcPr>
          <w:p w14:paraId="7ED19C95" w14:textId="77777777" w:rsidR="00BB474A" w:rsidRDefault="00BB474A">
            <w:pPr>
              <w:pStyle w:val="TableParagraph"/>
              <w:rPr>
                <w:sz w:val="29"/>
              </w:rPr>
            </w:pPr>
          </w:p>
          <w:p w14:paraId="4A70F637" w14:textId="77777777" w:rsidR="00BB474A" w:rsidRDefault="009B7223">
            <w:pPr>
              <w:pStyle w:val="TableParagraph"/>
              <w:spacing w:line="256" w:lineRule="exact"/>
              <w:ind w:left="200"/>
              <w:rPr>
                <w:sz w:val="24"/>
              </w:rPr>
            </w:pPr>
            <w:r>
              <w:rPr>
                <w:sz w:val="24"/>
              </w:rPr>
              <w:t>Adopt policies for the operations of the school</w:t>
            </w:r>
          </w:p>
        </w:tc>
        <w:tc>
          <w:tcPr>
            <w:tcW w:w="4431" w:type="dxa"/>
          </w:tcPr>
          <w:p w14:paraId="6AA28002" w14:textId="77777777" w:rsidR="00BB474A" w:rsidRDefault="00BB474A">
            <w:pPr>
              <w:pStyle w:val="TableParagraph"/>
              <w:rPr>
                <w:sz w:val="29"/>
              </w:rPr>
            </w:pPr>
          </w:p>
          <w:p w14:paraId="7715B95F" w14:textId="77777777" w:rsidR="00BB474A" w:rsidRDefault="009B7223">
            <w:pPr>
              <w:pStyle w:val="TableParagraph"/>
              <w:spacing w:line="256" w:lineRule="exact"/>
              <w:ind w:left="216"/>
              <w:rPr>
                <w:sz w:val="24"/>
              </w:rPr>
            </w:pPr>
            <w:r>
              <w:rPr>
                <w:sz w:val="24"/>
              </w:rPr>
              <w:t>Recommend policies or policy changes to</w:t>
            </w:r>
          </w:p>
        </w:tc>
      </w:tr>
    </w:tbl>
    <w:p w14:paraId="0C06345B" w14:textId="77777777" w:rsidR="00BB474A" w:rsidRDefault="00BB474A">
      <w:pPr>
        <w:spacing w:line="256" w:lineRule="exact"/>
        <w:rPr>
          <w:sz w:val="24"/>
        </w:rPr>
        <w:sectPr w:rsidR="00BB474A">
          <w:pgSz w:w="12240" w:h="15840"/>
          <w:pgMar w:top="1360" w:right="500" w:bottom="240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47"/>
      </w:tblGrid>
      <w:tr w:rsidR="00BB474A" w14:paraId="09D78EF7" w14:textId="77777777">
        <w:trPr>
          <w:trHeight w:val="606"/>
        </w:trPr>
        <w:tc>
          <w:tcPr>
            <w:tcW w:w="4959" w:type="dxa"/>
          </w:tcPr>
          <w:p w14:paraId="65134732" w14:textId="77777777" w:rsidR="00BB474A" w:rsidRDefault="009B7223">
            <w:pPr>
              <w:pStyle w:val="TableParagraph"/>
              <w:spacing w:line="266" w:lineRule="exact"/>
              <w:ind w:left="200"/>
              <w:rPr>
                <w:b/>
                <w:sz w:val="24"/>
              </w:rPr>
            </w:pPr>
            <w:r>
              <w:rPr>
                <w:b/>
                <w:sz w:val="24"/>
              </w:rPr>
              <w:lastRenderedPageBreak/>
              <w:t>The Board shall:</w:t>
            </w:r>
          </w:p>
        </w:tc>
        <w:tc>
          <w:tcPr>
            <w:tcW w:w="4547" w:type="dxa"/>
          </w:tcPr>
          <w:p w14:paraId="2F9F3596" w14:textId="77777777" w:rsidR="00BB474A" w:rsidRDefault="009B7223">
            <w:pPr>
              <w:pStyle w:val="TableParagraph"/>
              <w:spacing w:line="266" w:lineRule="exact"/>
              <w:ind w:left="137"/>
              <w:rPr>
                <w:b/>
                <w:sz w:val="24"/>
              </w:rPr>
            </w:pPr>
            <w:r>
              <w:rPr>
                <w:b/>
                <w:sz w:val="24"/>
              </w:rPr>
              <w:t>The Superintendent shall:</w:t>
            </w:r>
          </w:p>
        </w:tc>
      </w:tr>
      <w:tr w:rsidR="00BB474A" w14:paraId="566D69CC" w14:textId="77777777">
        <w:trPr>
          <w:trHeight w:val="1225"/>
        </w:trPr>
        <w:tc>
          <w:tcPr>
            <w:tcW w:w="4959" w:type="dxa"/>
          </w:tcPr>
          <w:p w14:paraId="2D945A8B" w14:textId="77777777" w:rsidR="00BB474A" w:rsidRDefault="00BB474A">
            <w:pPr>
              <w:pStyle w:val="TableParagraph"/>
              <w:spacing w:before="8"/>
              <w:rPr>
                <w:sz w:val="28"/>
              </w:rPr>
            </w:pPr>
          </w:p>
          <w:p w14:paraId="2F6264E8" w14:textId="77777777" w:rsidR="00BB474A" w:rsidRDefault="009B7223">
            <w:pPr>
              <w:pStyle w:val="TableParagraph"/>
              <w:spacing w:before="1"/>
              <w:ind w:left="200"/>
              <w:rPr>
                <w:sz w:val="24"/>
              </w:rPr>
            </w:pPr>
            <w:r>
              <w:rPr>
                <w:sz w:val="24"/>
              </w:rPr>
              <w:t>system and review administrative procedures.</w:t>
            </w:r>
          </w:p>
        </w:tc>
        <w:tc>
          <w:tcPr>
            <w:tcW w:w="4547" w:type="dxa"/>
          </w:tcPr>
          <w:p w14:paraId="6CC5ED06" w14:textId="77777777" w:rsidR="00BB474A" w:rsidRDefault="00BB474A">
            <w:pPr>
              <w:pStyle w:val="TableParagraph"/>
              <w:spacing w:before="8"/>
              <w:rPr>
                <w:sz w:val="28"/>
              </w:rPr>
            </w:pPr>
          </w:p>
          <w:p w14:paraId="0022E9BB" w14:textId="77777777" w:rsidR="00BB474A" w:rsidRDefault="009B7223">
            <w:pPr>
              <w:pStyle w:val="TableParagraph"/>
              <w:spacing w:before="1"/>
              <w:ind w:left="137" w:right="691"/>
              <w:rPr>
                <w:sz w:val="24"/>
              </w:rPr>
            </w:pPr>
            <w:r>
              <w:rPr>
                <w:sz w:val="24"/>
              </w:rPr>
              <w:t>the Board and develop procedures that implement Board policy.</w:t>
            </w:r>
          </w:p>
        </w:tc>
      </w:tr>
      <w:tr w:rsidR="00BB474A" w14:paraId="7C4358EB" w14:textId="77777777">
        <w:trPr>
          <w:trHeight w:val="1503"/>
        </w:trPr>
        <w:tc>
          <w:tcPr>
            <w:tcW w:w="4959" w:type="dxa"/>
          </w:tcPr>
          <w:p w14:paraId="3E80A029" w14:textId="77777777" w:rsidR="00BB474A" w:rsidRDefault="00BB474A">
            <w:pPr>
              <w:pStyle w:val="TableParagraph"/>
              <w:spacing w:before="10"/>
              <w:rPr>
                <w:sz w:val="28"/>
              </w:rPr>
            </w:pPr>
          </w:p>
          <w:p w14:paraId="678D2015" w14:textId="77777777" w:rsidR="00BB474A" w:rsidRDefault="009B7223">
            <w:pPr>
              <w:pStyle w:val="TableParagraph"/>
              <w:ind w:left="200"/>
              <w:rPr>
                <w:sz w:val="24"/>
              </w:rPr>
            </w:pPr>
            <w:r>
              <w:rPr>
                <w:sz w:val="24"/>
              </w:rPr>
              <w:t>Formulate a statement of goals reflecting the philosophy of the District.</w:t>
            </w:r>
          </w:p>
        </w:tc>
        <w:tc>
          <w:tcPr>
            <w:tcW w:w="4547" w:type="dxa"/>
          </w:tcPr>
          <w:p w14:paraId="2C14A1A4" w14:textId="77777777" w:rsidR="00BB474A" w:rsidRDefault="00BB474A">
            <w:pPr>
              <w:pStyle w:val="TableParagraph"/>
              <w:spacing w:before="10"/>
              <w:rPr>
                <w:sz w:val="28"/>
              </w:rPr>
            </w:pPr>
          </w:p>
          <w:p w14:paraId="2E89EC84" w14:textId="77777777" w:rsidR="00BB474A" w:rsidRDefault="009B7223">
            <w:pPr>
              <w:pStyle w:val="TableParagraph"/>
              <w:ind w:left="137" w:right="177"/>
              <w:rPr>
                <w:sz w:val="24"/>
              </w:rPr>
            </w:pPr>
            <w:r>
              <w:rPr>
                <w:sz w:val="24"/>
              </w:rPr>
              <w:t>Provide leadership in the development, operation, supervision and evaluation of the educational program.</w:t>
            </w:r>
          </w:p>
        </w:tc>
      </w:tr>
      <w:tr w:rsidR="00BB474A" w14:paraId="4CEA3139" w14:textId="77777777">
        <w:trPr>
          <w:trHeight w:val="1229"/>
        </w:trPr>
        <w:tc>
          <w:tcPr>
            <w:tcW w:w="4959" w:type="dxa"/>
          </w:tcPr>
          <w:p w14:paraId="3EB72ED3" w14:textId="77777777" w:rsidR="00BB474A" w:rsidRDefault="00BB474A">
            <w:pPr>
              <w:pStyle w:val="TableParagraph"/>
              <w:rPr>
                <w:sz w:val="29"/>
              </w:rPr>
            </w:pPr>
          </w:p>
          <w:p w14:paraId="148C2D72" w14:textId="77777777" w:rsidR="00BB474A" w:rsidRDefault="009B7223">
            <w:pPr>
              <w:pStyle w:val="TableParagraph"/>
              <w:ind w:left="200"/>
              <w:rPr>
                <w:sz w:val="24"/>
              </w:rPr>
            </w:pPr>
            <w:r>
              <w:rPr>
                <w:sz w:val="24"/>
              </w:rPr>
              <w:t>Adopt annual objectives for improvement of the District.</w:t>
            </w:r>
          </w:p>
        </w:tc>
        <w:tc>
          <w:tcPr>
            <w:tcW w:w="4547" w:type="dxa"/>
          </w:tcPr>
          <w:p w14:paraId="60B82B41" w14:textId="77777777" w:rsidR="00BB474A" w:rsidRDefault="00BB474A">
            <w:pPr>
              <w:pStyle w:val="TableParagraph"/>
              <w:rPr>
                <w:sz w:val="29"/>
              </w:rPr>
            </w:pPr>
          </w:p>
          <w:p w14:paraId="14604956" w14:textId="77777777" w:rsidR="00BB474A" w:rsidRDefault="009B7223">
            <w:pPr>
              <w:pStyle w:val="TableParagraph"/>
              <w:ind w:left="137" w:right="1104"/>
              <w:rPr>
                <w:sz w:val="24"/>
              </w:rPr>
            </w:pPr>
            <w:r>
              <w:rPr>
                <w:sz w:val="24"/>
              </w:rPr>
              <w:t>Recommend annual objectives for improvement of the District.</w:t>
            </w:r>
          </w:p>
        </w:tc>
      </w:tr>
      <w:tr w:rsidR="00BB474A" w14:paraId="382AA05E" w14:textId="77777777">
        <w:trPr>
          <w:trHeight w:val="951"/>
        </w:trPr>
        <w:tc>
          <w:tcPr>
            <w:tcW w:w="4959" w:type="dxa"/>
          </w:tcPr>
          <w:p w14:paraId="4F6F2E66" w14:textId="77777777" w:rsidR="00BB474A" w:rsidRDefault="00BB474A">
            <w:pPr>
              <w:pStyle w:val="TableParagraph"/>
              <w:spacing w:before="11"/>
              <w:rPr>
                <w:sz w:val="28"/>
              </w:rPr>
            </w:pPr>
          </w:p>
          <w:p w14:paraId="7753DEF6" w14:textId="77777777" w:rsidR="00BB474A" w:rsidRDefault="009B7223">
            <w:pPr>
              <w:pStyle w:val="TableParagraph"/>
              <w:ind w:left="200"/>
              <w:rPr>
                <w:sz w:val="24"/>
              </w:rPr>
            </w:pPr>
            <w:r>
              <w:rPr>
                <w:sz w:val="24"/>
              </w:rPr>
              <w:t>Approve courses of study.</w:t>
            </w:r>
          </w:p>
        </w:tc>
        <w:tc>
          <w:tcPr>
            <w:tcW w:w="4547" w:type="dxa"/>
          </w:tcPr>
          <w:p w14:paraId="679D7063" w14:textId="77777777" w:rsidR="00BB474A" w:rsidRDefault="00BB474A">
            <w:pPr>
              <w:pStyle w:val="TableParagraph"/>
              <w:spacing w:before="11"/>
              <w:rPr>
                <w:sz w:val="28"/>
              </w:rPr>
            </w:pPr>
          </w:p>
          <w:p w14:paraId="1DED6AE5" w14:textId="77777777" w:rsidR="00BB474A" w:rsidRDefault="009B7223">
            <w:pPr>
              <w:pStyle w:val="TableParagraph"/>
              <w:ind w:left="137"/>
              <w:rPr>
                <w:sz w:val="24"/>
              </w:rPr>
            </w:pPr>
            <w:r>
              <w:rPr>
                <w:sz w:val="24"/>
              </w:rPr>
              <w:t>Recommend courses of study.</w:t>
            </w:r>
          </w:p>
        </w:tc>
      </w:tr>
      <w:tr w:rsidR="00BB474A" w14:paraId="0BDDDA3A" w14:textId="77777777">
        <w:trPr>
          <w:trHeight w:val="951"/>
        </w:trPr>
        <w:tc>
          <w:tcPr>
            <w:tcW w:w="4959" w:type="dxa"/>
          </w:tcPr>
          <w:p w14:paraId="5657136F" w14:textId="77777777" w:rsidR="00BB474A" w:rsidRDefault="00BB474A">
            <w:pPr>
              <w:pStyle w:val="TableParagraph"/>
              <w:spacing w:before="10"/>
              <w:rPr>
                <w:sz w:val="28"/>
              </w:rPr>
            </w:pPr>
          </w:p>
          <w:p w14:paraId="659168A2" w14:textId="77777777" w:rsidR="00BB474A" w:rsidRDefault="009B7223">
            <w:pPr>
              <w:pStyle w:val="TableParagraph"/>
              <w:ind w:left="200"/>
              <w:rPr>
                <w:sz w:val="24"/>
              </w:rPr>
            </w:pPr>
            <w:r>
              <w:rPr>
                <w:sz w:val="24"/>
              </w:rPr>
              <w:t>Approve textbooks.</w:t>
            </w:r>
          </w:p>
        </w:tc>
        <w:tc>
          <w:tcPr>
            <w:tcW w:w="4547" w:type="dxa"/>
          </w:tcPr>
          <w:p w14:paraId="1667EA7E" w14:textId="77777777" w:rsidR="00BB474A" w:rsidRDefault="00BB474A">
            <w:pPr>
              <w:pStyle w:val="TableParagraph"/>
              <w:spacing w:before="10"/>
              <w:rPr>
                <w:sz w:val="28"/>
              </w:rPr>
            </w:pPr>
          </w:p>
          <w:p w14:paraId="2B9B9CDF" w14:textId="77777777" w:rsidR="00BB474A" w:rsidRDefault="009B7223">
            <w:pPr>
              <w:pStyle w:val="TableParagraph"/>
              <w:ind w:left="137"/>
              <w:rPr>
                <w:sz w:val="24"/>
              </w:rPr>
            </w:pPr>
            <w:r>
              <w:rPr>
                <w:sz w:val="24"/>
              </w:rPr>
              <w:t>Recommend textbooks.</w:t>
            </w:r>
          </w:p>
        </w:tc>
      </w:tr>
      <w:tr w:rsidR="00BB474A" w14:paraId="7C3D1914" w14:textId="77777777">
        <w:trPr>
          <w:trHeight w:val="951"/>
        </w:trPr>
        <w:tc>
          <w:tcPr>
            <w:tcW w:w="4959" w:type="dxa"/>
          </w:tcPr>
          <w:p w14:paraId="590993EC" w14:textId="77777777" w:rsidR="00BB474A" w:rsidRDefault="00BB474A">
            <w:pPr>
              <w:pStyle w:val="TableParagraph"/>
              <w:spacing w:before="11"/>
              <w:rPr>
                <w:sz w:val="28"/>
              </w:rPr>
            </w:pPr>
          </w:p>
          <w:p w14:paraId="5F7CAF0E" w14:textId="77777777" w:rsidR="00BB474A" w:rsidRDefault="009B7223">
            <w:pPr>
              <w:pStyle w:val="TableParagraph"/>
              <w:ind w:left="200"/>
              <w:rPr>
                <w:sz w:val="24"/>
              </w:rPr>
            </w:pPr>
            <w:r>
              <w:rPr>
                <w:sz w:val="24"/>
              </w:rPr>
              <w:t>Approve the annual budget.</w:t>
            </w:r>
          </w:p>
        </w:tc>
        <w:tc>
          <w:tcPr>
            <w:tcW w:w="4547" w:type="dxa"/>
          </w:tcPr>
          <w:p w14:paraId="4D54A29F" w14:textId="77777777" w:rsidR="00BB474A" w:rsidRDefault="00BB474A">
            <w:pPr>
              <w:pStyle w:val="TableParagraph"/>
              <w:spacing w:before="11"/>
              <w:rPr>
                <w:sz w:val="28"/>
              </w:rPr>
            </w:pPr>
          </w:p>
          <w:p w14:paraId="42EF953D" w14:textId="77777777" w:rsidR="00BB474A" w:rsidRDefault="009B7223">
            <w:pPr>
              <w:pStyle w:val="TableParagraph"/>
              <w:ind w:left="137"/>
              <w:rPr>
                <w:sz w:val="24"/>
              </w:rPr>
            </w:pPr>
            <w:r>
              <w:rPr>
                <w:sz w:val="24"/>
              </w:rPr>
              <w:t>Prepare and submit the annual budget.</w:t>
            </w:r>
          </w:p>
        </w:tc>
      </w:tr>
      <w:tr w:rsidR="00BB474A" w14:paraId="0273529A" w14:textId="77777777">
        <w:trPr>
          <w:trHeight w:val="1503"/>
        </w:trPr>
        <w:tc>
          <w:tcPr>
            <w:tcW w:w="4959" w:type="dxa"/>
          </w:tcPr>
          <w:p w14:paraId="4EF7FEE3" w14:textId="77777777" w:rsidR="00BB474A" w:rsidRDefault="00BB474A">
            <w:pPr>
              <w:pStyle w:val="TableParagraph"/>
              <w:spacing w:before="10"/>
              <w:rPr>
                <w:sz w:val="28"/>
              </w:rPr>
            </w:pPr>
          </w:p>
          <w:p w14:paraId="1AFA3697" w14:textId="77777777" w:rsidR="00BB474A" w:rsidRDefault="009B7223">
            <w:pPr>
              <w:pStyle w:val="TableParagraph"/>
              <w:ind w:left="200"/>
              <w:rPr>
                <w:sz w:val="24"/>
              </w:rPr>
            </w:pPr>
            <w:r>
              <w:rPr>
                <w:sz w:val="24"/>
              </w:rPr>
              <w:t>Employ certificated and classified staff, in its discretion, upon recommendation of the Superintendent.</w:t>
            </w:r>
          </w:p>
        </w:tc>
        <w:tc>
          <w:tcPr>
            <w:tcW w:w="4547" w:type="dxa"/>
          </w:tcPr>
          <w:p w14:paraId="0C0CF675" w14:textId="77777777" w:rsidR="00BB474A" w:rsidRDefault="00BB474A">
            <w:pPr>
              <w:pStyle w:val="TableParagraph"/>
              <w:spacing w:before="10"/>
              <w:rPr>
                <w:sz w:val="28"/>
              </w:rPr>
            </w:pPr>
          </w:p>
          <w:p w14:paraId="68579170" w14:textId="77777777" w:rsidR="00BB474A" w:rsidRDefault="009B7223">
            <w:pPr>
              <w:pStyle w:val="TableParagraph"/>
              <w:ind w:left="137" w:right="244"/>
              <w:rPr>
                <w:sz w:val="24"/>
              </w:rPr>
            </w:pPr>
            <w:r>
              <w:rPr>
                <w:sz w:val="24"/>
              </w:rPr>
              <w:t>Recommend candidates for employment as certificated and classified staff.</w:t>
            </w:r>
          </w:p>
        </w:tc>
      </w:tr>
      <w:tr w:rsidR="00BB474A" w14:paraId="29AD712A" w14:textId="77777777">
        <w:trPr>
          <w:trHeight w:val="2541"/>
        </w:trPr>
        <w:tc>
          <w:tcPr>
            <w:tcW w:w="4959" w:type="dxa"/>
          </w:tcPr>
          <w:p w14:paraId="1D349A6A" w14:textId="77777777" w:rsidR="00BB474A" w:rsidRDefault="00BB474A">
            <w:pPr>
              <w:pStyle w:val="TableParagraph"/>
              <w:spacing w:before="11"/>
              <w:rPr>
                <w:sz w:val="28"/>
              </w:rPr>
            </w:pPr>
          </w:p>
          <w:p w14:paraId="06149E65" w14:textId="77777777" w:rsidR="00BB474A" w:rsidRDefault="009B7223">
            <w:pPr>
              <w:pStyle w:val="TableParagraph"/>
              <w:ind w:left="200"/>
              <w:rPr>
                <w:sz w:val="24"/>
              </w:rPr>
            </w:pPr>
            <w:r>
              <w:rPr>
                <w:sz w:val="24"/>
              </w:rPr>
              <w:t>Authorize the allocation of certificated and classified staff.</w:t>
            </w:r>
          </w:p>
        </w:tc>
        <w:tc>
          <w:tcPr>
            <w:tcW w:w="4547" w:type="dxa"/>
          </w:tcPr>
          <w:p w14:paraId="600D308D" w14:textId="77777777" w:rsidR="00BB474A" w:rsidRDefault="00BB474A">
            <w:pPr>
              <w:pStyle w:val="TableParagraph"/>
              <w:spacing w:before="11"/>
              <w:rPr>
                <w:sz w:val="28"/>
              </w:rPr>
            </w:pPr>
          </w:p>
          <w:p w14:paraId="750C8356" w14:textId="77777777" w:rsidR="00BB474A" w:rsidRDefault="009B7223">
            <w:pPr>
              <w:pStyle w:val="TableParagraph"/>
              <w:ind w:left="137" w:right="264"/>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w:t>
            </w:r>
          </w:p>
          <w:p w14:paraId="7C176C94" w14:textId="77777777" w:rsidR="00BB474A" w:rsidRDefault="009B7223">
            <w:pPr>
              <w:pStyle w:val="TableParagraph"/>
              <w:spacing w:before="1" w:line="270" w:lineRule="atLeast"/>
              <w:ind w:left="137"/>
              <w:rPr>
                <w:sz w:val="24"/>
              </w:rPr>
            </w:pPr>
            <w:r>
              <w:rPr>
                <w:sz w:val="24"/>
              </w:rPr>
              <w:t>and business affairs, as best serves the District, subject to the approval of the</w:t>
            </w:r>
          </w:p>
        </w:tc>
      </w:tr>
    </w:tbl>
    <w:p w14:paraId="7DDB146C" w14:textId="77777777" w:rsidR="00BB474A" w:rsidRDefault="00BB474A">
      <w:pPr>
        <w:spacing w:line="270" w:lineRule="atLeas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59"/>
        <w:gridCol w:w="4519"/>
      </w:tblGrid>
      <w:tr w:rsidR="00BB474A" w14:paraId="672D6D88" w14:textId="77777777">
        <w:trPr>
          <w:trHeight w:val="606"/>
        </w:trPr>
        <w:tc>
          <w:tcPr>
            <w:tcW w:w="4959" w:type="dxa"/>
          </w:tcPr>
          <w:p w14:paraId="58AB6DF7" w14:textId="77777777" w:rsidR="00BB474A" w:rsidRDefault="009B7223">
            <w:pPr>
              <w:pStyle w:val="TableParagraph"/>
              <w:spacing w:line="266" w:lineRule="exact"/>
              <w:ind w:left="200"/>
              <w:rPr>
                <w:b/>
                <w:sz w:val="24"/>
              </w:rPr>
            </w:pPr>
            <w:r>
              <w:rPr>
                <w:b/>
                <w:sz w:val="24"/>
              </w:rPr>
              <w:lastRenderedPageBreak/>
              <w:t>The Board shall:</w:t>
            </w:r>
          </w:p>
        </w:tc>
        <w:tc>
          <w:tcPr>
            <w:tcW w:w="4519" w:type="dxa"/>
          </w:tcPr>
          <w:p w14:paraId="43A68AF3" w14:textId="77777777" w:rsidR="00BB474A" w:rsidRDefault="009B7223">
            <w:pPr>
              <w:pStyle w:val="TableParagraph"/>
              <w:spacing w:line="266" w:lineRule="exact"/>
              <w:ind w:left="137"/>
              <w:rPr>
                <w:b/>
                <w:sz w:val="24"/>
              </w:rPr>
            </w:pPr>
            <w:r>
              <w:rPr>
                <w:b/>
                <w:sz w:val="24"/>
              </w:rPr>
              <w:t>The Superintendent shall:</w:t>
            </w:r>
          </w:p>
        </w:tc>
      </w:tr>
      <w:tr w:rsidR="00BB474A" w14:paraId="536E08B8" w14:textId="77777777">
        <w:trPr>
          <w:trHeight w:val="949"/>
        </w:trPr>
        <w:tc>
          <w:tcPr>
            <w:tcW w:w="4959" w:type="dxa"/>
          </w:tcPr>
          <w:p w14:paraId="54CFF1C4" w14:textId="77777777" w:rsidR="00BB474A" w:rsidRDefault="00BB474A">
            <w:pPr>
              <w:pStyle w:val="TableParagraph"/>
            </w:pPr>
          </w:p>
        </w:tc>
        <w:tc>
          <w:tcPr>
            <w:tcW w:w="4519" w:type="dxa"/>
          </w:tcPr>
          <w:p w14:paraId="487AD39B" w14:textId="77777777" w:rsidR="00BB474A" w:rsidRDefault="00BB474A">
            <w:pPr>
              <w:pStyle w:val="TableParagraph"/>
              <w:spacing w:before="8"/>
              <w:rPr>
                <w:sz w:val="28"/>
              </w:rPr>
            </w:pPr>
          </w:p>
          <w:p w14:paraId="2B14AE43" w14:textId="77777777" w:rsidR="00BB474A" w:rsidRDefault="009B7223">
            <w:pPr>
              <w:pStyle w:val="TableParagraph"/>
              <w:spacing w:before="1"/>
              <w:ind w:left="137"/>
              <w:rPr>
                <w:sz w:val="24"/>
              </w:rPr>
            </w:pPr>
            <w:r>
              <w:rPr>
                <w:sz w:val="24"/>
              </w:rPr>
              <w:t>Board.</w:t>
            </w:r>
          </w:p>
        </w:tc>
      </w:tr>
      <w:tr w:rsidR="00BB474A" w14:paraId="09B51465" w14:textId="77777777">
        <w:trPr>
          <w:trHeight w:val="1227"/>
        </w:trPr>
        <w:tc>
          <w:tcPr>
            <w:tcW w:w="4959" w:type="dxa"/>
          </w:tcPr>
          <w:p w14:paraId="3F516684" w14:textId="77777777" w:rsidR="00BB474A" w:rsidRDefault="00BB474A">
            <w:pPr>
              <w:pStyle w:val="TableParagraph"/>
              <w:spacing w:before="10"/>
              <w:rPr>
                <w:sz w:val="28"/>
              </w:rPr>
            </w:pPr>
          </w:p>
          <w:p w14:paraId="30D6B078" w14:textId="77777777" w:rsidR="00BB474A" w:rsidRDefault="009B7223">
            <w:pPr>
              <w:pStyle w:val="TableParagraph"/>
              <w:ind w:left="200"/>
              <w:rPr>
                <w:sz w:val="24"/>
              </w:rPr>
            </w:pPr>
            <w:r>
              <w:rPr>
                <w:sz w:val="24"/>
              </w:rPr>
              <w:t>Approve contracts for construction, remodeling, or major maintenance.</w:t>
            </w:r>
          </w:p>
        </w:tc>
        <w:tc>
          <w:tcPr>
            <w:tcW w:w="4519" w:type="dxa"/>
          </w:tcPr>
          <w:p w14:paraId="373CAF41" w14:textId="77777777" w:rsidR="00BB474A" w:rsidRDefault="00BB474A">
            <w:pPr>
              <w:pStyle w:val="TableParagraph"/>
              <w:spacing w:before="10"/>
              <w:rPr>
                <w:sz w:val="28"/>
              </w:rPr>
            </w:pPr>
          </w:p>
          <w:p w14:paraId="2E1C2B47" w14:textId="77777777" w:rsidR="00BB474A" w:rsidRDefault="009B7223">
            <w:pPr>
              <w:pStyle w:val="TableParagraph"/>
              <w:ind w:left="137" w:right="370"/>
              <w:rPr>
                <w:sz w:val="24"/>
              </w:rPr>
            </w:pPr>
            <w:r>
              <w:rPr>
                <w:sz w:val="24"/>
              </w:rPr>
              <w:t>Recommend contracts for major construction, remodeling or maintenance.</w:t>
            </w:r>
          </w:p>
        </w:tc>
      </w:tr>
      <w:tr w:rsidR="00BB474A" w14:paraId="5AAC2792" w14:textId="77777777">
        <w:trPr>
          <w:trHeight w:val="1229"/>
        </w:trPr>
        <w:tc>
          <w:tcPr>
            <w:tcW w:w="4959" w:type="dxa"/>
          </w:tcPr>
          <w:p w14:paraId="02DC12C1" w14:textId="77777777" w:rsidR="00BB474A" w:rsidRDefault="00BB474A">
            <w:pPr>
              <w:pStyle w:val="TableParagraph"/>
              <w:spacing w:before="11"/>
              <w:rPr>
                <w:sz w:val="28"/>
              </w:rPr>
            </w:pPr>
          </w:p>
          <w:p w14:paraId="4FC82218" w14:textId="77777777" w:rsidR="00BB474A" w:rsidRDefault="009B7223">
            <w:pPr>
              <w:pStyle w:val="TableParagraph"/>
              <w:ind w:left="200"/>
              <w:rPr>
                <w:sz w:val="24"/>
              </w:rPr>
            </w:pPr>
            <w:r>
              <w:rPr>
                <w:sz w:val="24"/>
              </w:rPr>
              <w:t>Approve payment of vouchers and payroll.</w:t>
            </w:r>
          </w:p>
        </w:tc>
        <w:tc>
          <w:tcPr>
            <w:tcW w:w="4519" w:type="dxa"/>
          </w:tcPr>
          <w:p w14:paraId="4BD0E476" w14:textId="77777777" w:rsidR="00BB474A" w:rsidRDefault="00BB474A">
            <w:pPr>
              <w:pStyle w:val="TableParagraph"/>
              <w:spacing w:before="11"/>
              <w:rPr>
                <w:sz w:val="28"/>
              </w:rPr>
            </w:pPr>
          </w:p>
          <w:p w14:paraId="27D9695F" w14:textId="77777777" w:rsidR="00BB474A" w:rsidRDefault="009B7223">
            <w:pPr>
              <w:pStyle w:val="TableParagraph"/>
              <w:ind w:left="137"/>
              <w:rPr>
                <w:sz w:val="24"/>
              </w:rPr>
            </w:pPr>
            <w:r>
              <w:rPr>
                <w:sz w:val="24"/>
              </w:rPr>
              <w:t>Recommend payment of vouchers and payroll.</w:t>
            </w:r>
          </w:p>
        </w:tc>
      </w:tr>
      <w:tr w:rsidR="00BB474A" w14:paraId="521C0E69" w14:textId="77777777">
        <w:trPr>
          <w:trHeight w:val="1227"/>
        </w:trPr>
        <w:tc>
          <w:tcPr>
            <w:tcW w:w="4959" w:type="dxa"/>
          </w:tcPr>
          <w:p w14:paraId="1976DF83" w14:textId="77777777" w:rsidR="00BB474A" w:rsidRDefault="00BB474A">
            <w:pPr>
              <w:pStyle w:val="TableParagraph"/>
              <w:rPr>
                <w:sz w:val="29"/>
              </w:rPr>
            </w:pPr>
          </w:p>
          <w:p w14:paraId="00696568" w14:textId="77777777" w:rsidR="00BB474A" w:rsidRDefault="009B7223">
            <w:pPr>
              <w:pStyle w:val="TableParagraph"/>
              <w:ind w:left="200" w:right="560"/>
              <w:rPr>
                <w:sz w:val="24"/>
              </w:rPr>
            </w:pPr>
            <w:r>
              <w:rPr>
                <w:sz w:val="24"/>
              </w:rPr>
              <w:t>Approve proposed major changes of school plant and facilities.</w:t>
            </w:r>
          </w:p>
        </w:tc>
        <w:tc>
          <w:tcPr>
            <w:tcW w:w="4519" w:type="dxa"/>
          </w:tcPr>
          <w:p w14:paraId="6663FED3" w14:textId="77777777" w:rsidR="00BB474A" w:rsidRDefault="00BB474A">
            <w:pPr>
              <w:pStyle w:val="TableParagraph"/>
              <w:rPr>
                <w:sz w:val="29"/>
              </w:rPr>
            </w:pPr>
          </w:p>
          <w:p w14:paraId="2533DFC3" w14:textId="77777777" w:rsidR="00BB474A" w:rsidRDefault="009B7223">
            <w:pPr>
              <w:pStyle w:val="TableParagraph"/>
              <w:ind w:left="137" w:right="290"/>
              <w:rPr>
                <w:sz w:val="24"/>
              </w:rPr>
            </w:pPr>
            <w:r>
              <w:rPr>
                <w:sz w:val="24"/>
              </w:rPr>
              <w:t>Prepare reports regarding school plant and facilities needs.</w:t>
            </w:r>
          </w:p>
        </w:tc>
      </w:tr>
      <w:tr w:rsidR="00BB474A" w14:paraId="7CCC752A" w14:textId="77777777">
        <w:trPr>
          <w:trHeight w:val="1227"/>
        </w:trPr>
        <w:tc>
          <w:tcPr>
            <w:tcW w:w="4959" w:type="dxa"/>
          </w:tcPr>
          <w:p w14:paraId="1961B26E" w14:textId="77777777" w:rsidR="00BB474A" w:rsidRDefault="00BB474A">
            <w:pPr>
              <w:pStyle w:val="TableParagraph"/>
              <w:spacing w:before="10"/>
              <w:rPr>
                <w:sz w:val="28"/>
              </w:rPr>
            </w:pPr>
          </w:p>
          <w:p w14:paraId="5406E919" w14:textId="77777777" w:rsidR="00BB474A" w:rsidRDefault="009B7223">
            <w:pPr>
              <w:pStyle w:val="TableParagraph"/>
              <w:ind w:left="200"/>
              <w:rPr>
                <w:sz w:val="24"/>
              </w:rPr>
            </w:pPr>
            <w:r>
              <w:rPr>
                <w:sz w:val="24"/>
              </w:rPr>
              <w:t>Approve collective bargaining agreements.</w:t>
            </w:r>
          </w:p>
        </w:tc>
        <w:tc>
          <w:tcPr>
            <w:tcW w:w="4519" w:type="dxa"/>
          </w:tcPr>
          <w:p w14:paraId="28293455" w14:textId="77777777" w:rsidR="00BB474A" w:rsidRDefault="00BB474A">
            <w:pPr>
              <w:pStyle w:val="TableParagraph"/>
              <w:spacing w:before="10"/>
              <w:rPr>
                <w:sz w:val="28"/>
              </w:rPr>
            </w:pPr>
          </w:p>
          <w:p w14:paraId="4FC968F6" w14:textId="77777777" w:rsidR="00BB474A" w:rsidRDefault="009B7223">
            <w:pPr>
              <w:pStyle w:val="TableParagraph"/>
              <w:ind w:left="137" w:right="1022"/>
              <w:rPr>
                <w:sz w:val="24"/>
              </w:rPr>
            </w:pPr>
            <w:r>
              <w:rPr>
                <w:sz w:val="24"/>
              </w:rPr>
              <w:t>Supervise negotiation of collective bargaining agreements.</w:t>
            </w:r>
          </w:p>
        </w:tc>
      </w:tr>
      <w:tr w:rsidR="00BB474A" w14:paraId="19979F9C" w14:textId="77777777">
        <w:trPr>
          <w:trHeight w:val="1228"/>
        </w:trPr>
        <w:tc>
          <w:tcPr>
            <w:tcW w:w="4959" w:type="dxa"/>
          </w:tcPr>
          <w:p w14:paraId="4AB7B741" w14:textId="77777777" w:rsidR="00BB474A" w:rsidRDefault="00BB474A">
            <w:pPr>
              <w:pStyle w:val="TableParagraph"/>
              <w:spacing w:before="11"/>
              <w:rPr>
                <w:sz w:val="28"/>
              </w:rPr>
            </w:pPr>
          </w:p>
          <w:p w14:paraId="04FE2124" w14:textId="77777777" w:rsidR="00BB474A" w:rsidRDefault="009B7223">
            <w:pPr>
              <w:pStyle w:val="TableParagraph"/>
              <w:ind w:left="200" w:right="134"/>
              <w:rPr>
                <w:sz w:val="24"/>
              </w:rPr>
            </w:pPr>
            <w:r>
              <w:rPr>
                <w:sz w:val="24"/>
              </w:rPr>
              <w:t>Assure that appropriate criteria and processes for evaluating staff are in place.</w:t>
            </w:r>
          </w:p>
        </w:tc>
        <w:tc>
          <w:tcPr>
            <w:tcW w:w="4519" w:type="dxa"/>
          </w:tcPr>
          <w:p w14:paraId="244A2477" w14:textId="77777777" w:rsidR="00BB474A" w:rsidRDefault="00BB474A">
            <w:pPr>
              <w:pStyle w:val="TableParagraph"/>
              <w:spacing w:before="11"/>
              <w:rPr>
                <w:sz w:val="28"/>
              </w:rPr>
            </w:pPr>
          </w:p>
          <w:p w14:paraId="4B65C086" w14:textId="77777777" w:rsidR="00BB474A" w:rsidRDefault="009B7223">
            <w:pPr>
              <w:pStyle w:val="TableParagraph"/>
              <w:ind w:left="137" w:right="1016"/>
              <w:rPr>
                <w:sz w:val="24"/>
              </w:rPr>
            </w:pPr>
            <w:r>
              <w:rPr>
                <w:sz w:val="24"/>
              </w:rPr>
              <w:t>Establish criteria and processes for evaluating staff.</w:t>
            </w:r>
          </w:p>
        </w:tc>
      </w:tr>
      <w:tr w:rsidR="00BB474A" w14:paraId="0EDD0FA0" w14:textId="77777777">
        <w:trPr>
          <w:trHeight w:val="1227"/>
        </w:trPr>
        <w:tc>
          <w:tcPr>
            <w:tcW w:w="4959" w:type="dxa"/>
          </w:tcPr>
          <w:p w14:paraId="68D2EFB9" w14:textId="77777777" w:rsidR="00BB474A" w:rsidRDefault="00BB474A">
            <w:pPr>
              <w:pStyle w:val="TableParagraph"/>
              <w:spacing w:before="10"/>
              <w:rPr>
                <w:sz w:val="28"/>
              </w:rPr>
            </w:pPr>
          </w:p>
          <w:p w14:paraId="7F43740E" w14:textId="77777777" w:rsidR="00BB474A" w:rsidRDefault="009B7223">
            <w:pPr>
              <w:pStyle w:val="TableParagraph"/>
              <w:ind w:left="200"/>
              <w:rPr>
                <w:sz w:val="24"/>
              </w:rPr>
            </w:pPr>
            <w:r>
              <w:rPr>
                <w:sz w:val="24"/>
              </w:rPr>
              <w:t>Appoint citizens and staff to serve on special Board committees, if necessary.</w:t>
            </w:r>
          </w:p>
        </w:tc>
        <w:tc>
          <w:tcPr>
            <w:tcW w:w="4519" w:type="dxa"/>
          </w:tcPr>
          <w:p w14:paraId="59C833D9" w14:textId="77777777" w:rsidR="00BB474A" w:rsidRDefault="00BB474A">
            <w:pPr>
              <w:pStyle w:val="TableParagraph"/>
              <w:spacing w:before="10"/>
              <w:rPr>
                <w:sz w:val="28"/>
              </w:rPr>
            </w:pPr>
          </w:p>
          <w:p w14:paraId="7079E1EC" w14:textId="77777777" w:rsidR="00BB474A" w:rsidRDefault="009B7223">
            <w:pPr>
              <w:pStyle w:val="TableParagraph"/>
              <w:ind w:left="137" w:right="316"/>
              <w:rPr>
                <w:sz w:val="24"/>
              </w:rPr>
            </w:pPr>
            <w:r>
              <w:rPr>
                <w:sz w:val="24"/>
              </w:rPr>
              <w:t>Recommend formation of ad hoc citizens’ committees.</w:t>
            </w:r>
          </w:p>
        </w:tc>
      </w:tr>
      <w:tr w:rsidR="00BB474A" w14:paraId="5906BC40" w14:textId="77777777">
        <w:trPr>
          <w:trHeight w:val="1989"/>
        </w:trPr>
        <w:tc>
          <w:tcPr>
            <w:tcW w:w="4959" w:type="dxa"/>
          </w:tcPr>
          <w:p w14:paraId="51AD2E63" w14:textId="77777777" w:rsidR="00BB474A" w:rsidRDefault="00BB474A">
            <w:pPr>
              <w:pStyle w:val="TableParagraph"/>
              <w:spacing w:before="11"/>
              <w:rPr>
                <w:sz w:val="28"/>
              </w:rPr>
            </w:pPr>
          </w:p>
          <w:p w14:paraId="7BD96DD1" w14:textId="77777777" w:rsidR="00BB474A" w:rsidRDefault="009B7223">
            <w:pPr>
              <w:pStyle w:val="TableParagraph"/>
              <w:ind w:left="200"/>
              <w:rPr>
                <w:sz w:val="24"/>
              </w:rPr>
            </w:pPr>
            <w:r>
              <w:rPr>
                <w:sz w:val="24"/>
              </w:rPr>
              <w:t>Conduct regular and special meetings.</w:t>
            </w:r>
          </w:p>
        </w:tc>
        <w:tc>
          <w:tcPr>
            <w:tcW w:w="4519" w:type="dxa"/>
          </w:tcPr>
          <w:p w14:paraId="5F56F3AB" w14:textId="77777777" w:rsidR="00BB474A" w:rsidRDefault="00BB474A">
            <w:pPr>
              <w:pStyle w:val="TableParagraph"/>
              <w:spacing w:before="11"/>
              <w:rPr>
                <w:sz w:val="28"/>
              </w:rPr>
            </w:pPr>
          </w:p>
          <w:p w14:paraId="25CED3FE" w14:textId="77777777" w:rsidR="00BB474A" w:rsidRDefault="009B7223">
            <w:pPr>
              <w:pStyle w:val="TableParagraph"/>
              <w:ind w:left="137"/>
              <w:rPr>
                <w:sz w:val="24"/>
              </w:rPr>
            </w:pPr>
            <w:r>
              <w:rPr>
                <w:sz w:val="24"/>
              </w:rPr>
              <w:t>As necessary attend all Board meetings and all Board and citizen committee meetings, serve as an ex-officio member of all Board committees and provide administrative recommendations on each item of business</w:t>
            </w:r>
          </w:p>
          <w:p w14:paraId="0AA78E32" w14:textId="77777777" w:rsidR="00BB474A" w:rsidRDefault="009B7223">
            <w:pPr>
              <w:pStyle w:val="TableParagraph"/>
              <w:spacing w:before="1" w:line="256" w:lineRule="exact"/>
              <w:ind w:left="137"/>
              <w:rPr>
                <w:sz w:val="24"/>
              </w:rPr>
            </w:pPr>
            <w:r>
              <w:rPr>
                <w:sz w:val="24"/>
              </w:rPr>
              <w:t>considered by each of these groups.</w:t>
            </w:r>
          </w:p>
        </w:tc>
      </w:tr>
    </w:tbl>
    <w:p w14:paraId="7270C3E8" w14:textId="77777777" w:rsidR="00BB474A" w:rsidRDefault="00BB474A">
      <w:pPr>
        <w:spacing w:line="256" w:lineRule="exact"/>
        <w:rPr>
          <w:sz w:val="24"/>
        </w:rPr>
        <w:sectPr w:rsidR="00BB474A">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3"/>
        <w:gridCol w:w="4579"/>
      </w:tblGrid>
      <w:tr w:rsidR="00BB474A" w14:paraId="40334772" w14:textId="77777777">
        <w:trPr>
          <w:trHeight w:val="606"/>
        </w:trPr>
        <w:tc>
          <w:tcPr>
            <w:tcW w:w="4913" w:type="dxa"/>
          </w:tcPr>
          <w:p w14:paraId="6B188142" w14:textId="77777777" w:rsidR="00BB474A" w:rsidRDefault="009B7223">
            <w:pPr>
              <w:pStyle w:val="TableParagraph"/>
              <w:spacing w:line="266" w:lineRule="exact"/>
              <w:ind w:left="200"/>
              <w:rPr>
                <w:b/>
                <w:sz w:val="24"/>
              </w:rPr>
            </w:pPr>
            <w:r>
              <w:rPr>
                <w:b/>
                <w:sz w:val="24"/>
              </w:rPr>
              <w:lastRenderedPageBreak/>
              <w:t>The Board shall:</w:t>
            </w:r>
          </w:p>
        </w:tc>
        <w:tc>
          <w:tcPr>
            <w:tcW w:w="4579" w:type="dxa"/>
          </w:tcPr>
          <w:p w14:paraId="2623A30F" w14:textId="77777777" w:rsidR="00BB474A" w:rsidRDefault="009B7223">
            <w:pPr>
              <w:pStyle w:val="TableParagraph"/>
              <w:spacing w:line="266" w:lineRule="exact"/>
              <w:ind w:left="183"/>
              <w:rPr>
                <w:b/>
                <w:sz w:val="24"/>
              </w:rPr>
            </w:pPr>
            <w:r>
              <w:rPr>
                <w:b/>
                <w:sz w:val="24"/>
              </w:rPr>
              <w:t>The Superintendent shall:</w:t>
            </w:r>
          </w:p>
        </w:tc>
      </w:tr>
      <w:tr w:rsidR="00BB474A" w14:paraId="78FCCA8D" w14:textId="77777777">
        <w:trPr>
          <w:trHeight w:val="1225"/>
        </w:trPr>
        <w:tc>
          <w:tcPr>
            <w:tcW w:w="4913" w:type="dxa"/>
          </w:tcPr>
          <w:p w14:paraId="0A48C7D2" w14:textId="77777777" w:rsidR="00BB474A" w:rsidRDefault="00BB474A">
            <w:pPr>
              <w:pStyle w:val="TableParagraph"/>
              <w:spacing w:before="8"/>
              <w:rPr>
                <w:sz w:val="28"/>
              </w:rPr>
            </w:pPr>
          </w:p>
          <w:p w14:paraId="252669E1" w14:textId="77777777" w:rsidR="00BB474A" w:rsidRDefault="009B7223">
            <w:pPr>
              <w:pStyle w:val="TableParagraph"/>
              <w:spacing w:before="1"/>
              <w:ind w:left="200" w:right="348"/>
              <w:rPr>
                <w:sz w:val="24"/>
              </w:rPr>
            </w:pPr>
            <w:r>
              <w:rPr>
                <w:sz w:val="24"/>
              </w:rPr>
              <w:t>Serve as final arbitrator for staff, citizens and students.</w:t>
            </w:r>
          </w:p>
        </w:tc>
        <w:tc>
          <w:tcPr>
            <w:tcW w:w="4579" w:type="dxa"/>
          </w:tcPr>
          <w:p w14:paraId="4DB8A51E" w14:textId="77777777" w:rsidR="00BB474A" w:rsidRDefault="00BB474A">
            <w:pPr>
              <w:pStyle w:val="TableParagraph"/>
              <w:spacing w:before="8"/>
              <w:rPr>
                <w:sz w:val="28"/>
              </w:rPr>
            </w:pPr>
          </w:p>
          <w:p w14:paraId="3FA35B92" w14:textId="77777777" w:rsidR="00BB474A" w:rsidRDefault="009B7223">
            <w:pPr>
              <w:pStyle w:val="TableParagraph"/>
              <w:spacing w:before="1"/>
              <w:ind w:left="183"/>
              <w:rPr>
                <w:sz w:val="24"/>
              </w:rPr>
            </w:pPr>
            <w:r>
              <w:rPr>
                <w:sz w:val="24"/>
              </w:rPr>
              <w:t>Inform the Board of appeals and implement any such forthcoming Board decisions.</w:t>
            </w:r>
          </w:p>
        </w:tc>
      </w:tr>
      <w:tr w:rsidR="00BB474A" w14:paraId="6A76C0AA" w14:textId="77777777">
        <w:trPr>
          <w:trHeight w:val="1503"/>
        </w:trPr>
        <w:tc>
          <w:tcPr>
            <w:tcW w:w="4913" w:type="dxa"/>
          </w:tcPr>
          <w:p w14:paraId="14F36D40" w14:textId="77777777" w:rsidR="00BB474A" w:rsidRDefault="00BB474A">
            <w:pPr>
              <w:pStyle w:val="TableParagraph"/>
              <w:spacing w:before="10"/>
              <w:rPr>
                <w:sz w:val="28"/>
              </w:rPr>
            </w:pPr>
          </w:p>
          <w:p w14:paraId="59B2E4A0" w14:textId="77777777" w:rsidR="00BB474A" w:rsidRDefault="009B7223">
            <w:pPr>
              <w:pStyle w:val="TableParagraph"/>
              <w:ind w:left="200" w:right="354"/>
              <w:rPr>
                <w:sz w:val="24"/>
              </w:rPr>
            </w:pPr>
            <w:r>
              <w:rPr>
                <w:sz w:val="24"/>
              </w:rPr>
              <w:t>Promptly refer all criticisms, complaints, and suggestions called to its attention to the Superintendent.</w:t>
            </w:r>
          </w:p>
        </w:tc>
        <w:tc>
          <w:tcPr>
            <w:tcW w:w="4579" w:type="dxa"/>
          </w:tcPr>
          <w:p w14:paraId="3EF9A6B1" w14:textId="77777777" w:rsidR="00BB474A" w:rsidRDefault="00BB474A">
            <w:pPr>
              <w:pStyle w:val="TableParagraph"/>
              <w:spacing w:before="10"/>
              <w:rPr>
                <w:sz w:val="28"/>
              </w:rPr>
            </w:pPr>
          </w:p>
          <w:p w14:paraId="0A7CA29B" w14:textId="77777777" w:rsidR="00BB474A" w:rsidRDefault="009B7223">
            <w:pPr>
              <w:pStyle w:val="TableParagraph"/>
              <w:ind w:left="183" w:right="203"/>
              <w:rPr>
                <w:sz w:val="24"/>
              </w:rPr>
            </w:pPr>
            <w:r>
              <w:rPr>
                <w:sz w:val="24"/>
              </w:rPr>
              <w:t>Respond and take action on all criticism, complaints, and suggestions as appropriate.</w:t>
            </w:r>
          </w:p>
        </w:tc>
      </w:tr>
      <w:tr w:rsidR="00BB474A" w14:paraId="1DB5B1FA" w14:textId="77777777">
        <w:trPr>
          <w:trHeight w:val="1505"/>
        </w:trPr>
        <w:tc>
          <w:tcPr>
            <w:tcW w:w="4913" w:type="dxa"/>
          </w:tcPr>
          <w:p w14:paraId="68CA27FA" w14:textId="77777777" w:rsidR="00BB474A" w:rsidRDefault="00BB474A">
            <w:pPr>
              <w:pStyle w:val="TableParagraph"/>
              <w:rPr>
                <w:sz w:val="29"/>
              </w:rPr>
            </w:pPr>
          </w:p>
          <w:p w14:paraId="2E6C8314" w14:textId="77777777" w:rsidR="00BB474A" w:rsidRDefault="009B7223">
            <w:pPr>
              <w:pStyle w:val="TableParagraph"/>
              <w:ind w:left="200"/>
              <w:rPr>
                <w:sz w:val="24"/>
              </w:rPr>
            </w:pPr>
            <w:r>
              <w:rPr>
                <w:sz w:val="24"/>
              </w:rPr>
              <w:t>Authorize the ongoing professional enrichment of its administrative leader as feasible.</w:t>
            </w:r>
          </w:p>
        </w:tc>
        <w:tc>
          <w:tcPr>
            <w:tcW w:w="4579" w:type="dxa"/>
          </w:tcPr>
          <w:p w14:paraId="13ED6744" w14:textId="77777777" w:rsidR="00BB474A" w:rsidRDefault="00BB474A">
            <w:pPr>
              <w:pStyle w:val="TableParagraph"/>
              <w:rPr>
                <w:sz w:val="29"/>
              </w:rPr>
            </w:pPr>
          </w:p>
          <w:p w14:paraId="159F5CBE" w14:textId="77777777" w:rsidR="00BB474A" w:rsidRDefault="009B7223">
            <w:pPr>
              <w:pStyle w:val="TableParagraph"/>
              <w:ind w:left="183"/>
              <w:rPr>
                <w:sz w:val="24"/>
              </w:rPr>
            </w:pPr>
            <w:r>
              <w:rPr>
                <w:sz w:val="24"/>
              </w:rPr>
              <w:t>Undertake consultative work, speaking engagements, writing, lecturing, or other professional duties and obligations.</w:t>
            </w:r>
          </w:p>
        </w:tc>
      </w:tr>
      <w:tr w:rsidR="00BB474A" w14:paraId="0948FFB3" w14:textId="77777777">
        <w:trPr>
          <w:trHeight w:val="1161"/>
        </w:trPr>
        <w:tc>
          <w:tcPr>
            <w:tcW w:w="4913" w:type="dxa"/>
          </w:tcPr>
          <w:p w14:paraId="5E798C33" w14:textId="77777777" w:rsidR="00BB474A" w:rsidRDefault="00BB474A">
            <w:pPr>
              <w:pStyle w:val="TableParagraph"/>
              <w:spacing w:before="11"/>
              <w:rPr>
                <w:sz w:val="28"/>
              </w:rPr>
            </w:pPr>
          </w:p>
          <w:p w14:paraId="78046C32" w14:textId="77777777" w:rsidR="00BB474A" w:rsidRDefault="009B7223">
            <w:pPr>
              <w:pStyle w:val="TableParagraph"/>
              <w:spacing w:line="270" w:lineRule="atLeast"/>
              <w:ind w:left="200" w:right="474"/>
              <w:rPr>
                <w:sz w:val="24"/>
              </w:rPr>
            </w:pPr>
            <w:r>
              <w:rPr>
                <w:sz w:val="24"/>
              </w:rPr>
              <w:t>Approve appropriate District expenditures recommended by the Superintendent for the purpose of ongoing District operations.</w:t>
            </w:r>
          </w:p>
        </w:tc>
        <w:tc>
          <w:tcPr>
            <w:tcW w:w="4579" w:type="dxa"/>
          </w:tcPr>
          <w:p w14:paraId="5CB7BB0A" w14:textId="77777777" w:rsidR="00BB474A" w:rsidRDefault="00BB474A">
            <w:pPr>
              <w:pStyle w:val="TableParagraph"/>
              <w:spacing w:before="11"/>
              <w:rPr>
                <w:sz w:val="28"/>
              </w:rPr>
            </w:pPr>
          </w:p>
          <w:p w14:paraId="0F8F58A9" w14:textId="77777777" w:rsidR="00BB474A" w:rsidRDefault="009B7223">
            <w:pPr>
              <w:pStyle w:val="TableParagraph"/>
              <w:spacing w:line="270" w:lineRule="atLeast"/>
              <w:ind w:left="183" w:right="210"/>
              <w:rPr>
                <w:sz w:val="24"/>
              </w:rPr>
            </w:pPr>
            <w:r>
              <w:rPr>
                <w:sz w:val="24"/>
              </w:rPr>
              <w:t>Diligently investigate and make purchases that benefit the most efficient and functional operation of the District.</w:t>
            </w:r>
          </w:p>
        </w:tc>
      </w:tr>
    </w:tbl>
    <w:p w14:paraId="50862143" w14:textId="77777777" w:rsidR="00BB474A" w:rsidRDefault="00BB474A">
      <w:pPr>
        <w:pStyle w:val="BodyText"/>
        <w:rPr>
          <w:sz w:val="20"/>
        </w:rPr>
      </w:pPr>
    </w:p>
    <w:p w14:paraId="44B6D9C3" w14:textId="77777777" w:rsidR="00BB474A" w:rsidRDefault="00BB474A">
      <w:pPr>
        <w:pStyle w:val="BodyText"/>
        <w:rPr>
          <w:sz w:val="20"/>
        </w:rPr>
      </w:pPr>
    </w:p>
    <w:p w14:paraId="35CCE030" w14:textId="77777777" w:rsidR="00BB474A" w:rsidRDefault="00BB474A">
      <w:pPr>
        <w:pStyle w:val="BodyText"/>
        <w:rPr>
          <w:sz w:val="20"/>
        </w:rPr>
      </w:pPr>
    </w:p>
    <w:p w14:paraId="0FC15CD2" w14:textId="77777777" w:rsidR="00BB474A" w:rsidRDefault="00BB474A">
      <w:pPr>
        <w:pStyle w:val="BodyText"/>
        <w:rPr>
          <w:sz w:val="20"/>
        </w:rPr>
      </w:pPr>
    </w:p>
    <w:p w14:paraId="08128D6E" w14:textId="77777777" w:rsidR="00BB474A" w:rsidRDefault="00BB474A">
      <w:pPr>
        <w:pStyle w:val="BodyText"/>
        <w:spacing w:before="3"/>
        <w:rPr>
          <w:sz w:val="21"/>
        </w:rPr>
      </w:pPr>
    </w:p>
    <w:p w14:paraId="4AC85DB9" w14:textId="77777777" w:rsidR="00BB474A" w:rsidRDefault="009B7223">
      <w:pPr>
        <w:ind w:left="520"/>
        <w:rPr>
          <w:b/>
          <w:sz w:val="24"/>
        </w:rPr>
      </w:pPr>
      <w:r>
        <w:rPr>
          <w:spacing w:val="-60"/>
          <w:sz w:val="24"/>
          <w:u w:val="thick"/>
        </w:rPr>
        <w:t xml:space="preserve"> </w:t>
      </w:r>
      <w:r>
        <w:rPr>
          <w:b/>
          <w:sz w:val="24"/>
          <w:u w:val="thick"/>
        </w:rPr>
        <w:t>* A copy of the Superintendent’s evaluation may be included.</w:t>
      </w:r>
    </w:p>
    <w:p w14:paraId="03C054DB" w14:textId="77777777" w:rsidR="00BB474A" w:rsidRDefault="00BB474A">
      <w:pPr>
        <w:rPr>
          <w:sz w:val="24"/>
        </w:rPr>
      </w:pPr>
    </w:p>
    <w:p w14:paraId="04841673" w14:textId="77777777" w:rsidR="006C66D5" w:rsidRDefault="006C66D5" w:rsidP="006C66D5">
      <w:pPr>
        <w:spacing w:line="460" w:lineRule="auto"/>
        <w:ind w:left="520" w:right="6667"/>
        <w:rPr>
          <w:i/>
          <w:sz w:val="24"/>
        </w:rPr>
      </w:pPr>
      <w:r>
        <w:rPr>
          <w:i/>
          <w:sz w:val="24"/>
        </w:rPr>
        <w:t>Revised:</w:t>
      </w:r>
    </w:p>
    <w:p w14:paraId="5A5DF8CA" w14:textId="77777777" w:rsidR="006C66D5" w:rsidRDefault="006C66D5" w:rsidP="006C66D5">
      <w:pPr>
        <w:spacing w:line="460" w:lineRule="auto"/>
        <w:rPr>
          <w:sz w:val="24"/>
        </w:rPr>
        <w:sectPr w:rsidR="006C66D5">
          <w:pgSz w:w="12240" w:h="15840"/>
          <w:pgMar w:top="1360" w:right="500" w:bottom="2400" w:left="920" w:header="0" w:footer="2089" w:gutter="0"/>
          <w:cols w:space="720"/>
        </w:sectPr>
      </w:pPr>
    </w:p>
    <w:p w14:paraId="621E545E" w14:textId="77777777" w:rsidR="006C66D5" w:rsidRDefault="006C66D5" w:rsidP="006C66D5">
      <w:pPr>
        <w:sectPr w:rsidR="006C66D5">
          <w:footerReference w:type="default" r:id="rId235"/>
          <w:pgSz w:w="12240" w:h="15840"/>
          <w:pgMar w:top="1360" w:right="500" w:bottom="2400" w:left="920" w:header="0" w:footer="2202" w:gutter="0"/>
          <w:cols w:space="720"/>
        </w:sectPr>
      </w:pPr>
    </w:p>
    <w:p w14:paraId="40978512"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303DE03" wp14:editId="4668D841">
                <wp:extent cx="6222365" cy="396875"/>
                <wp:effectExtent l="0" t="0" r="26035" b="22225"/>
                <wp:docPr id="229"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396875"/>
                        </a:xfrm>
                        <a:prstGeom prst="rect">
                          <a:avLst/>
                        </a:prstGeom>
                        <a:solidFill>
                          <a:srgbClr val="F1DBDB"/>
                        </a:solidFill>
                        <a:ln w="12192">
                          <a:solidFill>
                            <a:srgbClr val="C0504D"/>
                          </a:solidFill>
                          <a:prstDash val="solid"/>
                          <a:miter lim="800000"/>
                          <a:headEnd/>
                          <a:tailEnd/>
                        </a:ln>
                      </wps:spPr>
                      <wps:txbx>
                        <w:txbxContent>
                          <w:p w14:paraId="23971734" w14:textId="77777777" w:rsidR="00A15E4C" w:rsidRDefault="00A15E4C" w:rsidP="006C66D5">
                            <w:pPr>
                              <w:pStyle w:val="Heading1"/>
                            </w:pPr>
                            <w:r>
                              <w:t xml:space="preserve">  </w:t>
                            </w:r>
                            <w:bookmarkStart w:id="57" w:name="_Toc206071906"/>
                            <w:r>
                              <w:t>2000 INSTRUCTION</w:t>
                            </w:r>
                            <w:bookmarkEnd w:id="57"/>
                          </w:p>
                        </w:txbxContent>
                      </wps:txbx>
                      <wps:bodyPr rot="0" vert="horz" wrap="square" lIns="0" tIns="0" rIns="0" bIns="0" anchor="t" anchorCtr="0" upright="1">
                        <a:noAutofit/>
                      </wps:bodyPr>
                    </wps:wsp>
                  </a:graphicData>
                </a:graphic>
              </wp:inline>
            </w:drawing>
          </mc:Choice>
          <mc:Fallback>
            <w:pict>
              <v:shape w14:anchorId="0303DE03" id="Text Box 162" o:spid="_x0000_s1070" type="#_x0000_t202" style="width:489.95pt;height:3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" fillcolor="#f1dbdb" strokecolor="#c0504d" strokeweight=".96pt">
                <v:textbox inset="0,0,0,0">
                  <w:txbxContent>
                    <w:p w14:paraId="23971734" w14:textId="77777777" w:rsidR="00A15E4C" w:rsidRDefault="00A15E4C" w:rsidP="006C66D5">
                      <w:pPr>
                        <w:pStyle w:val="Heading1"/>
                      </w:pPr>
                      <w:r>
                        <w:t xml:space="preserve">  </w:t>
                      </w:r>
                      <w:bookmarkStart w:id="58" w:name="_Toc206071906"/>
                      <w:r>
                        <w:t>2000 INSTRUCTION</w:t>
                      </w:r>
                      <w:bookmarkEnd w:id="58"/>
                    </w:p>
                  </w:txbxContent>
                </v:textbox>
                <w10:anchorlock/>
              </v:shape>
            </w:pict>
          </mc:Fallback>
        </mc:AlternateContent>
      </w:r>
    </w:p>
    <w:p w14:paraId="0FD8E519" w14:textId="77777777" w:rsidR="006C66D5" w:rsidRDefault="006C66D5" w:rsidP="006C66D5">
      <w:pPr>
        <w:spacing w:before="201"/>
        <w:ind w:left="160"/>
        <w:rPr>
          <w:i/>
          <w:sz w:val="20"/>
        </w:rPr>
      </w:pPr>
      <w:r>
        <w:rPr>
          <w:i/>
          <w:sz w:val="20"/>
        </w:rPr>
        <w:t>Policy History:</w:t>
      </w:r>
    </w:p>
    <w:p w14:paraId="0ED9B698" w14:textId="77777777" w:rsidR="006C66D5" w:rsidRDefault="006C66D5" w:rsidP="006C66D5">
      <w:pPr>
        <w:pStyle w:val="BodyText"/>
        <w:spacing w:before="3"/>
        <w:rPr>
          <w:i/>
          <w:sz w:val="21"/>
        </w:rPr>
      </w:pPr>
    </w:p>
    <w:p w14:paraId="513E95C6" w14:textId="77777777" w:rsidR="006C66D5" w:rsidRDefault="006C66D5" w:rsidP="006C66D5">
      <w:pPr>
        <w:spacing w:before="1" w:line="499" w:lineRule="auto"/>
        <w:ind w:left="160" w:right="6667"/>
        <w:rPr>
          <w:i/>
          <w:sz w:val="20"/>
        </w:rPr>
      </w:pPr>
      <w:r>
        <w:rPr>
          <w:i/>
          <w:sz w:val="20"/>
        </w:rPr>
        <w:t xml:space="preserve">Adopted entire 600 series on: October 11, 2010 Revised </w:t>
      </w:r>
      <w:r w:rsidR="00241A20">
        <w:rPr>
          <w:i/>
          <w:sz w:val="20"/>
        </w:rPr>
        <w:t xml:space="preserve"> Numbering System Only</w:t>
      </w:r>
      <w:r>
        <w:rPr>
          <w:i/>
          <w:sz w:val="20"/>
        </w:rPr>
        <w:t>:</w:t>
      </w:r>
      <w:r w:rsidR="00241A20">
        <w:rPr>
          <w:i/>
          <w:sz w:val="20"/>
        </w:rPr>
        <w:t xml:space="preserve">  January 11, 2021</w:t>
      </w:r>
    </w:p>
    <w:p w14:paraId="69049B61" w14:textId="77777777" w:rsidR="006C66D5" w:rsidRDefault="006C66D5" w:rsidP="006C66D5">
      <w:pPr>
        <w:pStyle w:val="BodyText"/>
        <w:rPr>
          <w:i/>
          <w:sz w:val="21"/>
        </w:rPr>
      </w:pPr>
      <w:r>
        <w:rPr>
          <w:noProof/>
          <w:lang w:bidi="ar-SA"/>
        </w:rPr>
        <mc:AlternateContent>
          <mc:Choice Requires="wps">
            <w:drawing>
              <wp:anchor distT="0" distB="0" distL="0" distR="0" simplePos="0" relativeHeight="252294144" behindDoc="1" locked="0" layoutInCell="1" allowOverlap="1" wp14:anchorId="3F3D142D" wp14:editId="253BD5AB">
                <wp:simplePos x="0" y="0"/>
                <wp:positionH relativeFrom="page">
                  <wp:posOffset>661670</wp:posOffset>
                </wp:positionH>
                <wp:positionV relativeFrom="paragraph">
                  <wp:posOffset>184785</wp:posOffset>
                </wp:positionV>
                <wp:extent cx="6222365" cy="196850"/>
                <wp:effectExtent l="0" t="0" r="0" b="0"/>
                <wp:wrapTopAndBottom/>
                <wp:docPr id="228"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809E134" w14:textId="77777777" w:rsidR="00A15E4C" w:rsidRDefault="00A15E4C" w:rsidP="006C66D5">
                            <w:pPr>
                              <w:pStyle w:val="Heading2"/>
                            </w:pPr>
                            <w:bookmarkStart w:id="59" w:name="_Toc62652927"/>
                            <w:bookmarkStart w:id="60" w:name="_Toc206071907"/>
                            <w:r>
                              <w:t>2001</w:t>
                            </w:r>
                            <w:r>
                              <w:tab/>
                              <w:t>Curriculum Development and</w:t>
                            </w:r>
                            <w:r>
                              <w:rPr>
                                <w:spacing w:val="-3"/>
                              </w:rPr>
                              <w:t xml:space="preserve"> </w:t>
                            </w:r>
                            <w:r>
                              <w:t>Assessment</w:t>
                            </w:r>
                            <w:bookmarkEnd w:id="59"/>
                            <w:bookmarkEnd w:id="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D142D" id="Text Box 161" o:spid="_x0000_s1071" type="#_x0000_t202" style="position:absolute;margin-left:52.1pt;margin-top:14.55pt;width:489.95pt;height:15.5pt;z-index:-251022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" fillcolor="#f1dbdb" strokecolor="#c0504d" strokeweight=".96pt">
                <v:textbox inset="0,0,0,0">
                  <w:txbxContent>
                    <w:p w14:paraId="2809E134" w14:textId="77777777" w:rsidR="00A15E4C" w:rsidRDefault="00A15E4C" w:rsidP="006C66D5">
                      <w:pPr>
                        <w:pStyle w:val="Heading2"/>
                      </w:pPr>
                      <w:bookmarkStart w:id="61" w:name="_Toc62652927"/>
                      <w:bookmarkStart w:id="62" w:name="_Toc206071907"/>
                      <w:r>
                        <w:t>2001</w:t>
                      </w:r>
                      <w:r>
                        <w:tab/>
                        <w:t>Curriculum Development and</w:t>
                      </w:r>
                      <w:r>
                        <w:rPr>
                          <w:spacing w:val="-3"/>
                        </w:rPr>
                        <w:t xml:space="preserve"> </w:t>
                      </w:r>
                      <w:r>
                        <w:t>Assessment</w:t>
                      </w:r>
                      <w:bookmarkEnd w:id="61"/>
                      <w:bookmarkEnd w:id="62"/>
                    </w:p>
                  </w:txbxContent>
                </v:textbox>
                <w10:wrap type="topAndBottom" anchorx="page"/>
              </v:shape>
            </w:pict>
          </mc:Fallback>
        </mc:AlternateContent>
      </w:r>
    </w:p>
    <w:p w14:paraId="70C9B8E5" w14:textId="77777777" w:rsidR="006C66D5" w:rsidRDefault="006C66D5" w:rsidP="006C66D5">
      <w:pPr>
        <w:pStyle w:val="BodyText"/>
        <w:spacing w:before="65"/>
        <w:ind w:left="160" w:right="975"/>
      </w:pPr>
      <w:r>
        <w:t>The Board is responsible for curriculum adoption and must approve all significant changes, including the adoption of new textbooks and new courses, before such changes are made. The Superintendent is responsible for making curriculum recommendations. The curriculum shall be designed to accomplish the learning objectives and goals for excellence consistent with the</w:t>
      </w:r>
      <w:r>
        <w:rPr>
          <w:spacing w:val="-24"/>
        </w:rPr>
        <w:t xml:space="preserve"> </w:t>
      </w:r>
      <w:r>
        <w:t>District’s educational philosophy, mission statement, objectives and</w:t>
      </w:r>
      <w:r>
        <w:rPr>
          <w:spacing w:val="2"/>
        </w:rPr>
        <w:t xml:space="preserve"> </w:t>
      </w:r>
      <w:r>
        <w:t>goals.</w:t>
      </w:r>
    </w:p>
    <w:p w14:paraId="05C70F2C" w14:textId="77777777" w:rsidR="006C66D5" w:rsidRDefault="006C66D5" w:rsidP="006C66D5">
      <w:pPr>
        <w:pStyle w:val="BodyText"/>
        <w:rPr>
          <w:sz w:val="20"/>
        </w:rPr>
      </w:pPr>
    </w:p>
    <w:p w14:paraId="409DC6B4" w14:textId="77777777" w:rsidR="006C66D5" w:rsidRDefault="006C66D5" w:rsidP="006C66D5">
      <w:pPr>
        <w:pStyle w:val="BodyText"/>
        <w:rPr>
          <w:sz w:val="20"/>
        </w:rPr>
      </w:pPr>
    </w:p>
    <w:p w14:paraId="7FDCB84F" w14:textId="77777777" w:rsidR="006C66D5" w:rsidRDefault="006C66D5" w:rsidP="006C66D5">
      <w:pPr>
        <w:pStyle w:val="BodyText"/>
        <w:rPr>
          <w:sz w:val="20"/>
        </w:rPr>
      </w:pPr>
    </w:p>
    <w:p w14:paraId="5197B57F" w14:textId="77777777" w:rsidR="006C66D5" w:rsidRDefault="006C66D5" w:rsidP="006C66D5">
      <w:pPr>
        <w:pStyle w:val="BodyText"/>
        <w:spacing w:before="3"/>
        <w:rPr>
          <w:sz w:val="20"/>
        </w:rPr>
      </w:pPr>
      <w:r>
        <w:rPr>
          <w:noProof/>
          <w:lang w:bidi="ar-SA"/>
        </w:rPr>
        <mc:AlternateContent>
          <mc:Choice Requires="wps">
            <w:drawing>
              <wp:anchor distT="0" distB="0" distL="0" distR="0" simplePos="0" relativeHeight="252295168" behindDoc="1" locked="0" layoutInCell="1" allowOverlap="1" wp14:anchorId="0380DA5D" wp14:editId="0145E214">
                <wp:simplePos x="0" y="0"/>
                <wp:positionH relativeFrom="page">
                  <wp:posOffset>661670</wp:posOffset>
                </wp:positionH>
                <wp:positionV relativeFrom="paragraph">
                  <wp:posOffset>179070</wp:posOffset>
                </wp:positionV>
                <wp:extent cx="6222365" cy="196850"/>
                <wp:effectExtent l="0" t="0" r="0" b="0"/>
                <wp:wrapTopAndBottom/>
                <wp:docPr id="227"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8D137C9" w14:textId="77777777" w:rsidR="00A15E4C" w:rsidRDefault="00A15E4C" w:rsidP="006C66D5">
                            <w:pPr>
                              <w:pStyle w:val="Heading2"/>
                            </w:pPr>
                            <w:bookmarkStart w:id="63" w:name="_Toc62652928"/>
                            <w:bookmarkStart w:id="64" w:name="_Toc206071908"/>
                            <w:r>
                              <w:t>2002</w:t>
                            </w:r>
                            <w:r>
                              <w:tab/>
                              <w:t>Development and</w:t>
                            </w:r>
                            <w:r>
                              <w:rPr>
                                <w:spacing w:val="-4"/>
                              </w:rPr>
                              <w:t xml:space="preserve"> </w:t>
                            </w:r>
                            <w:r>
                              <w:t>Assessment</w:t>
                            </w:r>
                            <w:bookmarkEnd w:id="63"/>
                            <w:bookmarkEnd w:id="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80DA5D" id="Text Box 160" o:spid="_x0000_s1072" type="#_x0000_t202" style="position:absolute;margin-left:52.1pt;margin-top:14.1pt;width:489.95pt;height:15.5pt;z-index:-25102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" fillcolor="#f1dbdb" strokecolor="#c0504d" strokeweight=".96pt">
                <v:textbox inset="0,0,0,0">
                  <w:txbxContent>
                    <w:p w14:paraId="18D137C9" w14:textId="77777777" w:rsidR="00A15E4C" w:rsidRDefault="00A15E4C" w:rsidP="006C66D5">
                      <w:pPr>
                        <w:pStyle w:val="Heading2"/>
                      </w:pPr>
                      <w:bookmarkStart w:id="65" w:name="_Toc62652928"/>
                      <w:bookmarkStart w:id="66" w:name="_Toc206071908"/>
                      <w:r>
                        <w:t>2002</w:t>
                      </w:r>
                      <w:r>
                        <w:tab/>
                        <w:t>Development and</w:t>
                      </w:r>
                      <w:r>
                        <w:rPr>
                          <w:spacing w:val="-4"/>
                        </w:rPr>
                        <w:t xml:space="preserve"> </w:t>
                      </w:r>
                      <w:r>
                        <w:t>Assessment</w:t>
                      </w:r>
                      <w:bookmarkEnd w:id="65"/>
                      <w:bookmarkEnd w:id="66"/>
                    </w:p>
                  </w:txbxContent>
                </v:textbox>
                <w10:wrap type="topAndBottom" anchorx="page"/>
              </v:shape>
            </w:pict>
          </mc:Fallback>
        </mc:AlternateContent>
      </w:r>
    </w:p>
    <w:p w14:paraId="441A9A49" w14:textId="77777777" w:rsidR="006C66D5" w:rsidRDefault="006C66D5" w:rsidP="006C66D5">
      <w:pPr>
        <w:pStyle w:val="BodyText"/>
        <w:spacing w:before="65"/>
        <w:ind w:left="160" w:right="995"/>
      </w:pPr>
      <w:r>
        <w:t>A written sequential curricula shall be developed for each subject area. The curricula shall address learner goals, content and program area performance standards and District education goals, and shall be constructed to include such parts of education as content, skills, and thinking. A curriculum review cycle and time lines for curriculum development and evaluations shall be developed as well.</w:t>
      </w:r>
    </w:p>
    <w:p w14:paraId="4B9DB17E" w14:textId="77777777" w:rsidR="006C66D5" w:rsidRDefault="006C66D5" w:rsidP="006C66D5">
      <w:pPr>
        <w:pStyle w:val="BodyText"/>
        <w:spacing w:before="200"/>
        <w:ind w:left="160" w:right="1392"/>
      </w:pPr>
      <w:r>
        <w:t>The staff and administration will suggest materials and resources, to include supplies, books, materials and equipment necessary for development and implementation of the curriculum and assessment that are consistent with the goals of the education program.</w:t>
      </w:r>
    </w:p>
    <w:p w14:paraId="7BAF19D8" w14:textId="77777777" w:rsidR="006C66D5" w:rsidRDefault="006C66D5" w:rsidP="006C66D5">
      <w:pPr>
        <w:pStyle w:val="BodyText"/>
        <w:spacing w:before="199"/>
        <w:ind w:left="160" w:right="1075"/>
      </w:pPr>
      <w:r>
        <w:t>In all program areas and at all levels, the District shall assess student progress toward achieving learner goals and program area performance standards including: the content and data; the accomplishment of appropriate skills; the development of critical thinking and reasoning; and attitude. The District will use assessment results to improve the education program, and use effective and appropriate tools for assessing such progress. This may include, but is not limited to: standardized tests; criterion-referenced tests; teacher-made tests; ongoing classroom evaluation; actual communication assessments such as writing, speaking, and listening assessments; samples of student work and/or narrative reports passed from grade to grade; samples of students' creative and/or performance work; and surveys of carry-over skills to other program areas and outside of school.</w:t>
      </w:r>
    </w:p>
    <w:p w14:paraId="077F62F7" w14:textId="77777777" w:rsidR="006C66D5" w:rsidRDefault="006C66D5" w:rsidP="006C66D5">
      <w:pPr>
        <w:sectPr w:rsidR="006C66D5">
          <w:pgSz w:w="12240" w:h="15840"/>
          <w:pgMar w:top="1440" w:right="500" w:bottom="2400" w:left="920" w:header="0" w:footer="2202" w:gutter="0"/>
          <w:cols w:space="720"/>
        </w:sectPr>
      </w:pPr>
    </w:p>
    <w:p w14:paraId="3D045BFF" w14:textId="77777777" w:rsidR="006C66D5" w:rsidRDefault="006C66D5" w:rsidP="006C66D5">
      <w:pPr>
        <w:pStyle w:val="BodyText"/>
        <w:spacing w:before="74"/>
        <w:ind w:left="160" w:right="1392"/>
      </w:pPr>
      <w:r>
        <w:lastRenderedPageBreak/>
        <w:t>All courses of instruction shall comply with state statutes and the rules of the State Board of Education.</w:t>
      </w:r>
    </w:p>
    <w:p w14:paraId="6B4A1D4D" w14:textId="77777777" w:rsidR="006C66D5" w:rsidRDefault="006C66D5" w:rsidP="006C66D5">
      <w:pPr>
        <w:pStyle w:val="BodyText"/>
        <w:rPr>
          <w:sz w:val="20"/>
        </w:rPr>
      </w:pPr>
    </w:p>
    <w:p w14:paraId="155300BF"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6192" behindDoc="1" locked="0" layoutInCell="1" allowOverlap="1" wp14:anchorId="70FEC6E5" wp14:editId="792130C8">
                <wp:simplePos x="0" y="0"/>
                <wp:positionH relativeFrom="page">
                  <wp:posOffset>661670</wp:posOffset>
                </wp:positionH>
                <wp:positionV relativeFrom="paragraph">
                  <wp:posOffset>168910</wp:posOffset>
                </wp:positionV>
                <wp:extent cx="6222365" cy="196850"/>
                <wp:effectExtent l="0" t="0" r="0" b="0"/>
                <wp:wrapTopAndBottom/>
                <wp:docPr id="22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0EA0519" w14:textId="77777777" w:rsidR="00A15E4C" w:rsidRDefault="00A15E4C" w:rsidP="006C66D5">
                            <w:pPr>
                              <w:pStyle w:val="Heading2"/>
                            </w:pPr>
                            <w:bookmarkStart w:id="67" w:name="_Toc62652929"/>
                            <w:bookmarkStart w:id="68" w:name="_Toc206071909"/>
                            <w:r>
                              <w:t>2003</w:t>
                            </w:r>
                            <w:r>
                              <w:tab/>
                              <w:t>Lesson</w:t>
                            </w:r>
                            <w:r>
                              <w:rPr>
                                <w:spacing w:val="-2"/>
                              </w:rPr>
                              <w:t xml:space="preserve"> </w:t>
                            </w:r>
                            <w:r>
                              <w:t>Plan</w:t>
                            </w:r>
                            <w:bookmarkEnd w:id="67"/>
                            <w:bookmarkEnd w:id="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FEC6E5" id="Text Box 159" o:spid="_x0000_s1073" type="#_x0000_t202" style="position:absolute;margin-left:52.1pt;margin-top:13.3pt;width:489.95pt;height:15.5pt;z-index:-251020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BEopumOgIAAGYEAAAOAAAA&#10;AAAAAAAAAAAAAC4CAABkcnMvZTJvRG9jLnhtbFBLAQItABQABgAIAAAAIQCmGkkP4QAAAAoBAAAP&#10;AAAAAAAAAAAAAAAAAJQEAABkcnMvZG93bnJldi54bWxQSwUGAAAAAAQABADzAAAAogUAAAAA&#10;" fillcolor="#f1dbdb" strokecolor="#c0504d" strokeweight=".96pt">
                <v:textbox inset="0,0,0,0">
                  <w:txbxContent>
                    <w:p w14:paraId="50EA0519" w14:textId="77777777" w:rsidR="00A15E4C" w:rsidRDefault="00A15E4C" w:rsidP="006C66D5">
                      <w:pPr>
                        <w:pStyle w:val="Heading2"/>
                      </w:pPr>
                      <w:bookmarkStart w:id="69" w:name="_Toc62652929"/>
                      <w:bookmarkStart w:id="70" w:name="_Toc206071909"/>
                      <w:r>
                        <w:t>2003</w:t>
                      </w:r>
                      <w:r>
                        <w:tab/>
                        <w:t>Lesson</w:t>
                      </w:r>
                      <w:r>
                        <w:rPr>
                          <w:spacing w:val="-2"/>
                        </w:rPr>
                        <w:t xml:space="preserve"> </w:t>
                      </w:r>
                      <w:r>
                        <w:t>Plan</w:t>
                      </w:r>
                      <w:bookmarkEnd w:id="69"/>
                      <w:bookmarkEnd w:id="70"/>
                    </w:p>
                  </w:txbxContent>
                </v:textbox>
                <w10:wrap type="topAndBottom" anchorx="page"/>
              </v:shape>
            </w:pict>
          </mc:Fallback>
        </mc:AlternateContent>
      </w:r>
    </w:p>
    <w:p w14:paraId="2C5056E9" w14:textId="77777777" w:rsidR="006C66D5" w:rsidRDefault="006C66D5" w:rsidP="006C66D5">
      <w:pPr>
        <w:pStyle w:val="BodyText"/>
        <w:spacing w:before="65"/>
        <w:ind w:left="160" w:right="936"/>
        <w:jc w:val="both"/>
      </w:pPr>
      <w:r>
        <w:t>To insure proper planning and continuity of instruction, the Board requires that each teacher prepare lesson plans for daily instruction. To facilitate more effective instruction, lesson plans must be prepared at least by Monday morning of the week to be taught. The format for the lesson plan will be specified by the building principal and shall be reviewed on a regular basis. The plan book must be readily available when a substitute teacher is needed.</w:t>
      </w:r>
    </w:p>
    <w:p w14:paraId="2122F2FA" w14:textId="77777777" w:rsidR="006C66D5" w:rsidRDefault="006C66D5" w:rsidP="006C66D5">
      <w:pPr>
        <w:pStyle w:val="BodyText"/>
        <w:rPr>
          <w:sz w:val="26"/>
        </w:rPr>
      </w:pPr>
    </w:p>
    <w:p w14:paraId="54D01B7D" w14:textId="77777777" w:rsidR="006C66D5" w:rsidRDefault="006C66D5" w:rsidP="006C66D5">
      <w:pPr>
        <w:pStyle w:val="BodyText"/>
        <w:spacing w:before="8"/>
        <w:rPr>
          <w:sz w:val="32"/>
        </w:rPr>
      </w:pPr>
    </w:p>
    <w:p w14:paraId="4EBB6CDE" w14:textId="77777777" w:rsidR="006C66D5" w:rsidRDefault="006C66D5" w:rsidP="006C66D5">
      <w:pPr>
        <w:pStyle w:val="BodyText"/>
        <w:spacing w:before="1"/>
        <w:ind w:left="160"/>
        <w:jc w:val="both"/>
      </w:pPr>
      <w:r>
        <w:t>Careful planning should precede:</w:t>
      </w:r>
    </w:p>
    <w:p w14:paraId="074C4E0E" w14:textId="77777777" w:rsidR="006C66D5" w:rsidRDefault="006C66D5" w:rsidP="009B2BDF">
      <w:pPr>
        <w:numPr>
          <w:ilvl w:val="0"/>
          <w:numId w:val="25"/>
        </w:numPr>
        <w:tabs>
          <w:tab w:val="left" w:pos="881"/>
        </w:tabs>
        <w:spacing w:before="201"/>
        <w:ind w:hanging="361"/>
        <w:rPr>
          <w:sz w:val="24"/>
        </w:rPr>
      </w:pPr>
      <w:r>
        <w:rPr>
          <w:sz w:val="24"/>
        </w:rPr>
        <w:t>The opening of the school</w:t>
      </w:r>
      <w:r>
        <w:rPr>
          <w:spacing w:val="-6"/>
          <w:sz w:val="24"/>
        </w:rPr>
        <w:t xml:space="preserve"> </w:t>
      </w:r>
      <w:r>
        <w:rPr>
          <w:sz w:val="24"/>
        </w:rPr>
        <w:t>year;</w:t>
      </w:r>
    </w:p>
    <w:p w14:paraId="155B148E" w14:textId="77777777" w:rsidR="006C66D5" w:rsidRDefault="006C66D5" w:rsidP="009B2BDF">
      <w:pPr>
        <w:numPr>
          <w:ilvl w:val="0"/>
          <w:numId w:val="25"/>
        </w:numPr>
        <w:tabs>
          <w:tab w:val="left" w:pos="881"/>
        </w:tabs>
        <w:ind w:hanging="361"/>
        <w:rPr>
          <w:sz w:val="24"/>
        </w:rPr>
      </w:pPr>
      <w:r>
        <w:rPr>
          <w:sz w:val="24"/>
        </w:rPr>
        <w:t>The beginning of a project;</w:t>
      </w:r>
      <w:r>
        <w:rPr>
          <w:spacing w:val="-7"/>
          <w:sz w:val="24"/>
        </w:rPr>
        <w:t xml:space="preserve"> </w:t>
      </w:r>
      <w:r>
        <w:rPr>
          <w:sz w:val="24"/>
        </w:rPr>
        <w:t>and/or</w:t>
      </w:r>
    </w:p>
    <w:p w14:paraId="6230382B" w14:textId="77777777" w:rsidR="006C66D5" w:rsidRDefault="006C66D5" w:rsidP="009B2BDF">
      <w:pPr>
        <w:numPr>
          <w:ilvl w:val="0"/>
          <w:numId w:val="25"/>
        </w:numPr>
        <w:tabs>
          <w:tab w:val="left" w:pos="881"/>
        </w:tabs>
        <w:ind w:hanging="361"/>
        <w:rPr>
          <w:sz w:val="24"/>
        </w:rPr>
      </w:pPr>
      <w:r>
        <w:rPr>
          <w:sz w:val="24"/>
        </w:rPr>
        <w:t>The daily activities that address the needs of</w:t>
      </w:r>
      <w:r>
        <w:rPr>
          <w:spacing w:val="-7"/>
          <w:sz w:val="24"/>
        </w:rPr>
        <w:t xml:space="preserve"> </w:t>
      </w:r>
      <w:r>
        <w:rPr>
          <w:sz w:val="24"/>
        </w:rPr>
        <w:t>students.</w:t>
      </w:r>
    </w:p>
    <w:p w14:paraId="6EE7A661" w14:textId="77777777" w:rsidR="006C66D5" w:rsidRDefault="006C66D5" w:rsidP="006C66D5">
      <w:pPr>
        <w:pStyle w:val="BodyText"/>
      </w:pPr>
    </w:p>
    <w:p w14:paraId="47E6D27F" w14:textId="77777777" w:rsidR="006C66D5" w:rsidRDefault="006C66D5" w:rsidP="006C66D5">
      <w:pPr>
        <w:pStyle w:val="BodyText"/>
        <w:ind w:left="160"/>
        <w:jc w:val="both"/>
      </w:pPr>
      <w:r>
        <w:t>Planning should include:</w:t>
      </w:r>
    </w:p>
    <w:p w14:paraId="7D262454" w14:textId="77777777" w:rsidR="006C66D5" w:rsidRDefault="006C66D5" w:rsidP="009B2BDF">
      <w:pPr>
        <w:numPr>
          <w:ilvl w:val="0"/>
          <w:numId w:val="24"/>
        </w:numPr>
        <w:tabs>
          <w:tab w:val="left" w:pos="881"/>
        </w:tabs>
        <w:spacing w:before="200"/>
        <w:ind w:hanging="361"/>
        <w:rPr>
          <w:sz w:val="24"/>
        </w:rPr>
      </w:pPr>
      <w:r>
        <w:rPr>
          <w:sz w:val="24"/>
        </w:rPr>
        <w:t>Statement of</w:t>
      </w:r>
      <w:r>
        <w:rPr>
          <w:spacing w:val="-2"/>
          <w:sz w:val="24"/>
        </w:rPr>
        <w:t xml:space="preserve"> </w:t>
      </w:r>
      <w:r>
        <w:rPr>
          <w:sz w:val="24"/>
        </w:rPr>
        <w:t>objectives;</w:t>
      </w:r>
    </w:p>
    <w:p w14:paraId="3B4CB4AF" w14:textId="77777777" w:rsidR="006C66D5" w:rsidRDefault="006C66D5" w:rsidP="009B2BDF">
      <w:pPr>
        <w:numPr>
          <w:ilvl w:val="0"/>
          <w:numId w:val="24"/>
        </w:numPr>
        <w:tabs>
          <w:tab w:val="left" w:pos="881"/>
        </w:tabs>
        <w:ind w:hanging="361"/>
        <w:rPr>
          <w:sz w:val="24"/>
        </w:rPr>
      </w:pPr>
      <w:r>
        <w:rPr>
          <w:sz w:val="24"/>
        </w:rPr>
        <w:t>Procedures and strategies to be</w:t>
      </w:r>
      <w:r>
        <w:rPr>
          <w:spacing w:val="2"/>
          <w:sz w:val="24"/>
        </w:rPr>
        <w:t xml:space="preserve"> </w:t>
      </w:r>
      <w:r>
        <w:rPr>
          <w:sz w:val="24"/>
        </w:rPr>
        <w:t>used;</w:t>
      </w:r>
    </w:p>
    <w:p w14:paraId="08BC7552" w14:textId="77777777" w:rsidR="006C66D5" w:rsidRDefault="006C66D5" w:rsidP="009B2BDF">
      <w:pPr>
        <w:numPr>
          <w:ilvl w:val="0"/>
          <w:numId w:val="24"/>
        </w:numPr>
        <w:tabs>
          <w:tab w:val="left" w:pos="881"/>
        </w:tabs>
        <w:ind w:hanging="361"/>
        <w:rPr>
          <w:sz w:val="24"/>
        </w:rPr>
      </w:pPr>
      <w:r>
        <w:rPr>
          <w:sz w:val="24"/>
        </w:rPr>
        <w:t>Organizational materials and</w:t>
      </w:r>
      <w:r>
        <w:rPr>
          <w:spacing w:val="1"/>
          <w:sz w:val="24"/>
        </w:rPr>
        <w:t xml:space="preserve"> </w:t>
      </w:r>
      <w:r>
        <w:rPr>
          <w:sz w:val="24"/>
        </w:rPr>
        <w:t>instruction;</w:t>
      </w:r>
    </w:p>
    <w:p w14:paraId="40ED72CD" w14:textId="77777777" w:rsidR="006C66D5" w:rsidRDefault="006C66D5" w:rsidP="009B2BDF">
      <w:pPr>
        <w:numPr>
          <w:ilvl w:val="0"/>
          <w:numId w:val="24"/>
        </w:numPr>
        <w:tabs>
          <w:tab w:val="left" w:pos="881"/>
        </w:tabs>
        <w:ind w:hanging="361"/>
        <w:rPr>
          <w:sz w:val="24"/>
        </w:rPr>
      </w:pPr>
      <w:r>
        <w:rPr>
          <w:sz w:val="24"/>
        </w:rPr>
        <w:t>Materials – basic and supplementary; and</w:t>
      </w:r>
    </w:p>
    <w:p w14:paraId="7059FC29" w14:textId="77777777" w:rsidR="006C66D5" w:rsidRDefault="006C66D5" w:rsidP="009B2BDF">
      <w:pPr>
        <w:numPr>
          <w:ilvl w:val="0"/>
          <w:numId w:val="24"/>
        </w:numPr>
        <w:tabs>
          <w:tab w:val="left" w:pos="881"/>
        </w:tabs>
        <w:ind w:hanging="361"/>
        <w:rPr>
          <w:sz w:val="24"/>
        </w:rPr>
      </w:pPr>
      <w:r>
        <w:rPr>
          <w:sz w:val="24"/>
        </w:rPr>
        <w:t>Evaluation of</w:t>
      </w:r>
      <w:r>
        <w:rPr>
          <w:spacing w:val="-1"/>
          <w:sz w:val="24"/>
        </w:rPr>
        <w:t xml:space="preserve"> </w:t>
      </w:r>
      <w:r>
        <w:rPr>
          <w:sz w:val="24"/>
        </w:rPr>
        <w:t>students.</w:t>
      </w:r>
    </w:p>
    <w:p w14:paraId="472B9AFE" w14:textId="77777777" w:rsidR="006C66D5" w:rsidRDefault="006C66D5" w:rsidP="006C66D5">
      <w:pPr>
        <w:pStyle w:val="BodyText"/>
        <w:rPr>
          <w:sz w:val="26"/>
        </w:rPr>
      </w:pPr>
    </w:p>
    <w:p w14:paraId="6EE5E3E7" w14:textId="77777777" w:rsidR="006C66D5" w:rsidRDefault="006C66D5" w:rsidP="006C66D5">
      <w:pPr>
        <w:pStyle w:val="BodyText"/>
        <w:spacing w:before="176"/>
        <w:ind w:left="160" w:right="1029"/>
        <w:jc w:val="both"/>
      </w:pPr>
      <w:r>
        <w:t>An outline or syllabus of each class taught will be completed, evaluated and board approved prior to each semester.</w:t>
      </w:r>
    </w:p>
    <w:p w14:paraId="046508C3" w14:textId="77777777" w:rsidR="006C66D5" w:rsidRDefault="006C66D5" w:rsidP="006C66D5">
      <w:pPr>
        <w:jc w:val="both"/>
        <w:sectPr w:rsidR="006C66D5">
          <w:pgSz w:w="12240" w:h="15840"/>
          <w:pgMar w:top="1360" w:right="500" w:bottom="2400" w:left="920" w:header="0" w:footer="2202" w:gutter="0"/>
          <w:cols w:space="720"/>
        </w:sectPr>
      </w:pPr>
    </w:p>
    <w:p w14:paraId="330DCD6C"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09595C20" wp14:editId="442FE7A7">
                <wp:extent cx="6222365" cy="196850"/>
                <wp:effectExtent l="6985" t="9525" r="9525" b="12700"/>
                <wp:docPr id="22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2ABAC92" w14:textId="77777777" w:rsidR="00A15E4C" w:rsidRDefault="00A15E4C" w:rsidP="006C66D5">
                            <w:pPr>
                              <w:pStyle w:val="Heading2"/>
                            </w:pPr>
                            <w:bookmarkStart w:id="71" w:name="_Toc62652930"/>
                            <w:bookmarkStart w:id="72" w:name="_Toc206071910"/>
                            <w:r>
                              <w:t>2004</w:t>
                            </w:r>
                            <w:r>
                              <w:tab/>
                              <w:t>Surveys -</w:t>
                            </w:r>
                            <w:r>
                              <w:rPr>
                                <w:spacing w:val="-2"/>
                              </w:rPr>
                              <w:t xml:space="preserve"> </w:t>
                            </w:r>
                            <w:r>
                              <w:t>General</w:t>
                            </w:r>
                            <w:bookmarkEnd w:id="71"/>
                            <w:bookmarkEnd w:id="72"/>
                          </w:p>
                        </w:txbxContent>
                      </wps:txbx>
                      <wps:bodyPr rot="0" vert="horz" wrap="square" lIns="0" tIns="0" rIns="0" bIns="0" anchor="t" anchorCtr="0" upright="1">
                        <a:noAutofit/>
                      </wps:bodyPr>
                    </wps:wsp>
                  </a:graphicData>
                </a:graphic>
              </wp:inline>
            </w:drawing>
          </mc:Choice>
          <mc:Fallback>
            <w:pict>
              <v:shape w14:anchorId="09595C20" id="Text Box 158" o:spid="_x0000_s107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DpDXpY5AgAAZgQAAA4AAAAAAAAA&#10;AAAAAAAALgIAAGRycy9lMm9Eb2MueG1sUEsBAi0AFAAGAAgAAAAhAKu7dzPeAAAABAEAAA8AAAAA&#10;AAAAAAAAAAAAkwQAAGRycy9kb3ducmV2LnhtbFBLBQYAAAAABAAEAPMAAACeBQAAAAA=&#10;" fillcolor="#f1dbdb" strokecolor="#c0504d" strokeweight=".96pt">
                <v:textbox inset="0,0,0,0">
                  <w:txbxContent>
                    <w:p w14:paraId="72ABAC92" w14:textId="77777777" w:rsidR="00A15E4C" w:rsidRDefault="00A15E4C" w:rsidP="006C66D5">
                      <w:pPr>
                        <w:pStyle w:val="Heading2"/>
                      </w:pPr>
                      <w:bookmarkStart w:id="73" w:name="_Toc62652930"/>
                      <w:bookmarkStart w:id="74" w:name="_Toc206071910"/>
                      <w:r>
                        <w:t>2004</w:t>
                      </w:r>
                      <w:r>
                        <w:tab/>
                        <w:t>Surveys -</w:t>
                      </w:r>
                      <w:r>
                        <w:rPr>
                          <w:spacing w:val="-2"/>
                        </w:rPr>
                        <w:t xml:space="preserve"> </w:t>
                      </w:r>
                      <w:r>
                        <w:t>General</w:t>
                      </w:r>
                      <w:bookmarkEnd w:id="73"/>
                      <w:bookmarkEnd w:id="74"/>
                    </w:p>
                  </w:txbxContent>
                </v:textbox>
                <w10:anchorlock/>
              </v:shape>
            </w:pict>
          </mc:Fallback>
        </mc:AlternateContent>
      </w:r>
    </w:p>
    <w:p w14:paraId="338E84FF" w14:textId="77777777" w:rsidR="006C66D5" w:rsidRDefault="006C66D5" w:rsidP="006C66D5">
      <w:pPr>
        <w:pStyle w:val="BodyText"/>
        <w:spacing w:before="78" w:line="288" w:lineRule="auto"/>
        <w:ind w:left="160" w:right="1124"/>
      </w:pPr>
      <w:r>
        <w:t>All surveys requesting personal information from students, as well as any other instrument used to collect personal information from students, must advance or relate to the District’s educational objectives as identified in Board Policy. This applies to all surveys, regardless of whether the student answering the questions can be identified and regardless of who created the survey.</w:t>
      </w:r>
    </w:p>
    <w:p w14:paraId="7D90FF87" w14:textId="77777777" w:rsidR="006C66D5" w:rsidRDefault="006C66D5" w:rsidP="006C66D5">
      <w:pPr>
        <w:pStyle w:val="BodyText"/>
        <w:rPr>
          <w:sz w:val="26"/>
        </w:rPr>
      </w:pPr>
    </w:p>
    <w:p w14:paraId="3EA7D687" w14:textId="77777777" w:rsidR="006C66D5" w:rsidRDefault="006C66D5" w:rsidP="006C66D5">
      <w:pPr>
        <w:pStyle w:val="BodyText"/>
        <w:spacing w:before="5"/>
        <w:rPr>
          <w:sz w:val="37"/>
        </w:rPr>
      </w:pPr>
    </w:p>
    <w:p w14:paraId="47DDD5E1" w14:textId="77777777" w:rsidR="006C66D5" w:rsidRDefault="006C66D5" w:rsidP="006C66D5">
      <w:pPr>
        <w:pStyle w:val="BodyText"/>
        <w:spacing w:before="1"/>
        <w:ind w:left="160"/>
      </w:pPr>
      <w:r>
        <w:rPr>
          <w:u w:val="single"/>
        </w:rPr>
        <w:t>Surveys Created by a Third Party</w:t>
      </w:r>
    </w:p>
    <w:p w14:paraId="2462F49A" w14:textId="77777777" w:rsidR="006C66D5" w:rsidRDefault="006C66D5" w:rsidP="006C66D5">
      <w:pPr>
        <w:pStyle w:val="BodyText"/>
        <w:spacing w:before="5"/>
        <w:rPr>
          <w:sz w:val="14"/>
        </w:rPr>
      </w:pPr>
    </w:p>
    <w:p w14:paraId="034E85F3" w14:textId="77777777" w:rsidR="006C66D5" w:rsidRDefault="006C66D5" w:rsidP="006C66D5">
      <w:pPr>
        <w:pStyle w:val="BodyText"/>
        <w:spacing w:before="90" w:line="288" w:lineRule="auto"/>
        <w:ind w:left="160" w:right="995"/>
      </w:pPr>
      <w:r>
        <w:t>Before the District administers or distributes a survey created by a third party to a student, the student’s parent(s)/guardian(s) may inspect the survey upon request and within a reasonable time of their request.</w:t>
      </w:r>
    </w:p>
    <w:p w14:paraId="7675721F" w14:textId="77777777" w:rsidR="006C66D5" w:rsidRDefault="006C66D5" w:rsidP="006C66D5">
      <w:pPr>
        <w:pStyle w:val="BodyText"/>
        <w:spacing w:before="200" w:line="288" w:lineRule="auto"/>
        <w:ind w:left="160" w:right="995"/>
      </w:pPr>
      <w:r>
        <w:t>This section applies to every survey: (1) that is created by a person or entity other than a District official, staff member, or student, (2) regardless of whether the student answering the questions can be identified, and (3) regardless of the subject matter of the questions.</w:t>
      </w:r>
    </w:p>
    <w:p w14:paraId="12A80DF9" w14:textId="77777777" w:rsidR="006C66D5" w:rsidRDefault="006C66D5" w:rsidP="006C66D5">
      <w:pPr>
        <w:pStyle w:val="BodyText"/>
        <w:spacing w:before="200"/>
        <w:ind w:left="160"/>
      </w:pPr>
      <w:r>
        <w:rPr>
          <w:u w:val="single"/>
        </w:rPr>
        <w:t>Surveys Requesting Personal Information</w:t>
      </w:r>
    </w:p>
    <w:p w14:paraId="542CB37E" w14:textId="77777777" w:rsidR="006C66D5" w:rsidRDefault="006C66D5" w:rsidP="006C66D5">
      <w:pPr>
        <w:pStyle w:val="BodyText"/>
        <w:spacing w:before="5"/>
        <w:rPr>
          <w:sz w:val="14"/>
        </w:rPr>
      </w:pPr>
    </w:p>
    <w:p w14:paraId="51EEBECA" w14:textId="77777777" w:rsidR="006C66D5" w:rsidRDefault="006C66D5" w:rsidP="006C66D5">
      <w:pPr>
        <w:pStyle w:val="BodyText"/>
        <w:spacing w:before="90" w:line="288" w:lineRule="auto"/>
        <w:ind w:left="160" w:right="995"/>
      </w:pPr>
      <w:r>
        <w:t>School officials and staff members shall not request, nor disclose, the identity of any student who completes ANY survey containing one (1) or more of the following items:</w:t>
      </w:r>
    </w:p>
    <w:p w14:paraId="4F1A394D" w14:textId="77777777" w:rsidR="006C66D5" w:rsidRDefault="006C66D5" w:rsidP="009B2BDF">
      <w:pPr>
        <w:numPr>
          <w:ilvl w:val="0"/>
          <w:numId w:val="23"/>
        </w:numPr>
        <w:tabs>
          <w:tab w:val="left" w:pos="792"/>
        </w:tabs>
        <w:spacing w:before="200"/>
        <w:ind w:hanging="361"/>
        <w:rPr>
          <w:sz w:val="24"/>
        </w:rPr>
      </w:pPr>
      <w:r>
        <w:rPr>
          <w:sz w:val="24"/>
        </w:rPr>
        <w:t>Political affiliations or beliefs of the student or the student’s</w:t>
      </w:r>
      <w:r>
        <w:rPr>
          <w:spacing w:val="-5"/>
          <w:sz w:val="24"/>
        </w:rPr>
        <w:t xml:space="preserve"> </w:t>
      </w:r>
      <w:r>
        <w:rPr>
          <w:sz w:val="24"/>
        </w:rPr>
        <w:t>parent/guardian;</w:t>
      </w:r>
    </w:p>
    <w:p w14:paraId="3C152AB8" w14:textId="77777777" w:rsidR="006C66D5" w:rsidRDefault="006C66D5" w:rsidP="009B2BDF">
      <w:pPr>
        <w:numPr>
          <w:ilvl w:val="0"/>
          <w:numId w:val="23"/>
        </w:numPr>
        <w:tabs>
          <w:tab w:val="left" w:pos="792"/>
        </w:tabs>
        <w:ind w:hanging="361"/>
        <w:rPr>
          <w:sz w:val="24"/>
        </w:rPr>
      </w:pPr>
      <w:r>
        <w:rPr>
          <w:sz w:val="24"/>
        </w:rPr>
        <w:t>Mental or psychological problems of the student or the student’s</w:t>
      </w:r>
      <w:r>
        <w:rPr>
          <w:spacing w:val="-8"/>
          <w:sz w:val="24"/>
        </w:rPr>
        <w:t xml:space="preserve"> </w:t>
      </w:r>
      <w:r>
        <w:rPr>
          <w:sz w:val="24"/>
        </w:rPr>
        <w:t>family;</w:t>
      </w:r>
    </w:p>
    <w:p w14:paraId="1314B654" w14:textId="77777777" w:rsidR="006C66D5" w:rsidRDefault="006C66D5" w:rsidP="009B2BDF">
      <w:pPr>
        <w:numPr>
          <w:ilvl w:val="0"/>
          <w:numId w:val="23"/>
        </w:numPr>
        <w:tabs>
          <w:tab w:val="left" w:pos="792"/>
        </w:tabs>
        <w:ind w:hanging="361"/>
        <w:rPr>
          <w:sz w:val="24"/>
        </w:rPr>
      </w:pPr>
      <w:r>
        <w:rPr>
          <w:sz w:val="24"/>
        </w:rPr>
        <w:t>Behavior or attitudes about</w:t>
      </w:r>
      <w:r>
        <w:rPr>
          <w:spacing w:val="-3"/>
          <w:sz w:val="24"/>
        </w:rPr>
        <w:t xml:space="preserve"> </w:t>
      </w:r>
      <w:r>
        <w:rPr>
          <w:sz w:val="24"/>
        </w:rPr>
        <w:t>sex;</w:t>
      </w:r>
    </w:p>
    <w:p w14:paraId="1CA3740F" w14:textId="77777777" w:rsidR="006C66D5" w:rsidRDefault="006C66D5" w:rsidP="009B2BDF">
      <w:pPr>
        <w:numPr>
          <w:ilvl w:val="0"/>
          <w:numId w:val="23"/>
        </w:numPr>
        <w:tabs>
          <w:tab w:val="left" w:pos="792"/>
        </w:tabs>
        <w:ind w:hanging="361"/>
        <w:rPr>
          <w:sz w:val="24"/>
        </w:rPr>
      </w:pPr>
      <w:r>
        <w:rPr>
          <w:sz w:val="24"/>
        </w:rPr>
        <w:t>Illegal, anti-social, self-incriminating, or demeaning</w:t>
      </w:r>
      <w:r>
        <w:rPr>
          <w:spacing w:val="-4"/>
          <w:sz w:val="24"/>
        </w:rPr>
        <w:t xml:space="preserve"> </w:t>
      </w:r>
      <w:r>
        <w:rPr>
          <w:sz w:val="24"/>
        </w:rPr>
        <w:t>behavior;</w:t>
      </w:r>
    </w:p>
    <w:p w14:paraId="45A81820" w14:textId="77777777" w:rsidR="006C66D5" w:rsidRDefault="006C66D5" w:rsidP="009B2BDF">
      <w:pPr>
        <w:numPr>
          <w:ilvl w:val="0"/>
          <w:numId w:val="23"/>
        </w:numPr>
        <w:tabs>
          <w:tab w:val="left" w:pos="792"/>
        </w:tabs>
        <w:ind w:hanging="361"/>
        <w:rPr>
          <w:sz w:val="24"/>
        </w:rPr>
      </w:pPr>
      <w:r>
        <w:rPr>
          <w:sz w:val="24"/>
        </w:rPr>
        <w:t>Critical appraisals of other individuals with whom students have close family</w:t>
      </w:r>
      <w:r>
        <w:rPr>
          <w:spacing w:val="-10"/>
          <w:sz w:val="24"/>
        </w:rPr>
        <w:t xml:space="preserve"> </w:t>
      </w:r>
      <w:r>
        <w:rPr>
          <w:sz w:val="24"/>
        </w:rPr>
        <w:t>relationships;</w:t>
      </w:r>
    </w:p>
    <w:p w14:paraId="5CB251B3" w14:textId="77777777" w:rsidR="006C66D5" w:rsidRDefault="006C66D5" w:rsidP="009B2BDF">
      <w:pPr>
        <w:numPr>
          <w:ilvl w:val="0"/>
          <w:numId w:val="23"/>
        </w:numPr>
        <w:tabs>
          <w:tab w:val="left" w:pos="792"/>
        </w:tabs>
        <w:ind w:right="1834"/>
        <w:rPr>
          <w:sz w:val="24"/>
        </w:rPr>
      </w:pPr>
      <w:r>
        <w:rPr>
          <w:sz w:val="24"/>
        </w:rPr>
        <w:t>Legally recognized privileged or analogous relationships, such as those with</w:t>
      </w:r>
      <w:r>
        <w:rPr>
          <w:spacing w:val="-16"/>
          <w:sz w:val="24"/>
        </w:rPr>
        <w:t xml:space="preserve"> </w:t>
      </w:r>
      <w:r>
        <w:rPr>
          <w:sz w:val="24"/>
        </w:rPr>
        <w:t>lawyers, physicians, and</w:t>
      </w:r>
      <w:r>
        <w:rPr>
          <w:spacing w:val="1"/>
          <w:sz w:val="24"/>
        </w:rPr>
        <w:t xml:space="preserve"> </w:t>
      </w:r>
      <w:r>
        <w:rPr>
          <w:sz w:val="24"/>
        </w:rPr>
        <w:t>ministers;</w:t>
      </w:r>
    </w:p>
    <w:p w14:paraId="3FF52435" w14:textId="77777777" w:rsidR="006C66D5" w:rsidRDefault="006C66D5" w:rsidP="009B2BDF">
      <w:pPr>
        <w:numPr>
          <w:ilvl w:val="0"/>
          <w:numId w:val="23"/>
        </w:numPr>
        <w:tabs>
          <w:tab w:val="left" w:pos="792"/>
        </w:tabs>
        <w:ind w:hanging="361"/>
        <w:rPr>
          <w:sz w:val="24"/>
        </w:rPr>
      </w:pPr>
      <w:r>
        <w:rPr>
          <w:sz w:val="24"/>
        </w:rPr>
        <w:t>Religious practices, affiliations, or beliefs of the student or the student’s</w:t>
      </w:r>
      <w:r>
        <w:rPr>
          <w:spacing w:val="-10"/>
          <w:sz w:val="24"/>
        </w:rPr>
        <w:t xml:space="preserve"> </w:t>
      </w:r>
      <w:r>
        <w:rPr>
          <w:sz w:val="24"/>
        </w:rPr>
        <w:t>parent/guardian;</w:t>
      </w:r>
    </w:p>
    <w:p w14:paraId="3A7AD979" w14:textId="77777777" w:rsidR="006C66D5" w:rsidRDefault="006C66D5" w:rsidP="009B2BDF">
      <w:pPr>
        <w:numPr>
          <w:ilvl w:val="0"/>
          <w:numId w:val="23"/>
        </w:numPr>
        <w:tabs>
          <w:tab w:val="left" w:pos="792"/>
        </w:tabs>
        <w:ind w:right="1061"/>
        <w:rPr>
          <w:sz w:val="24"/>
        </w:rPr>
      </w:pPr>
      <w:r>
        <w:rPr>
          <w:sz w:val="24"/>
        </w:rPr>
        <w:t>Income (other than that required by law to determine eligibility for participation in a</w:t>
      </w:r>
      <w:r>
        <w:rPr>
          <w:spacing w:val="-21"/>
          <w:sz w:val="24"/>
        </w:rPr>
        <w:t xml:space="preserve"> </w:t>
      </w:r>
      <w:r>
        <w:rPr>
          <w:sz w:val="24"/>
        </w:rPr>
        <w:t>program or for receiving financial assistance under such</w:t>
      </w:r>
      <w:r>
        <w:rPr>
          <w:spacing w:val="-4"/>
          <w:sz w:val="24"/>
        </w:rPr>
        <w:t xml:space="preserve"> </w:t>
      </w:r>
      <w:r>
        <w:rPr>
          <w:sz w:val="24"/>
        </w:rPr>
        <w:t>program).</w:t>
      </w:r>
    </w:p>
    <w:p w14:paraId="15F5D718" w14:textId="77777777" w:rsidR="006C66D5" w:rsidRDefault="006C66D5" w:rsidP="006C66D5">
      <w:pPr>
        <w:pStyle w:val="BodyText"/>
        <w:rPr>
          <w:sz w:val="26"/>
        </w:rPr>
      </w:pPr>
    </w:p>
    <w:p w14:paraId="134968EC" w14:textId="77777777" w:rsidR="006C66D5" w:rsidRDefault="006C66D5" w:rsidP="006C66D5">
      <w:pPr>
        <w:pStyle w:val="BodyText"/>
        <w:spacing w:before="232"/>
        <w:ind w:left="160"/>
      </w:pPr>
      <w:r>
        <w:t>The student’s parent(s)/guardian(s) may:</w:t>
      </w:r>
    </w:p>
    <w:p w14:paraId="024AD7DE" w14:textId="77777777" w:rsidR="006C66D5" w:rsidRDefault="006C66D5" w:rsidP="006C66D5">
      <w:pPr>
        <w:pStyle w:val="BodyText"/>
        <w:rPr>
          <w:sz w:val="26"/>
        </w:rPr>
      </w:pPr>
    </w:p>
    <w:p w14:paraId="0C48009F" w14:textId="77777777" w:rsidR="006C66D5" w:rsidRDefault="006C66D5" w:rsidP="006C66D5">
      <w:pPr>
        <w:pStyle w:val="BodyText"/>
        <w:rPr>
          <w:sz w:val="26"/>
        </w:rPr>
      </w:pPr>
    </w:p>
    <w:p w14:paraId="414C843E" w14:textId="77777777" w:rsidR="006C66D5" w:rsidRDefault="006C66D5" w:rsidP="006C66D5">
      <w:pPr>
        <w:pStyle w:val="BodyText"/>
        <w:rPr>
          <w:sz w:val="34"/>
        </w:rPr>
      </w:pPr>
    </w:p>
    <w:p w14:paraId="2F7A1D00" w14:textId="77777777" w:rsidR="006C66D5" w:rsidRDefault="006C66D5" w:rsidP="009B2BDF">
      <w:pPr>
        <w:numPr>
          <w:ilvl w:val="1"/>
          <w:numId w:val="23"/>
        </w:numPr>
        <w:tabs>
          <w:tab w:val="left" w:pos="881"/>
        </w:tabs>
        <w:ind w:hanging="361"/>
        <w:rPr>
          <w:sz w:val="24"/>
        </w:rPr>
      </w:pPr>
      <w:r>
        <w:rPr>
          <w:sz w:val="24"/>
        </w:rPr>
        <w:t>Inspect the survey within a reasonable time of the request,</w:t>
      </w:r>
      <w:r>
        <w:rPr>
          <w:spacing w:val="-9"/>
          <w:sz w:val="24"/>
        </w:rPr>
        <w:t xml:space="preserve"> </w:t>
      </w:r>
      <w:r>
        <w:rPr>
          <w:sz w:val="24"/>
        </w:rPr>
        <w:t>and/or</w:t>
      </w:r>
    </w:p>
    <w:p w14:paraId="7AB7556C" w14:textId="77777777" w:rsidR="006C66D5" w:rsidRDefault="006C66D5" w:rsidP="006C66D5">
      <w:pPr>
        <w:rPr>
          <w:sz w:val="24"/>
        </w:rPr>
        <w:sectPr w:rsidR="006C66D5">
          <w:pgSz w:w="12240" w:h="15840"/>
          <w:pgMar w:top="1440" w:right="500" w:bottom="2400" w:left="920" w:header="0" w:footer="2202" w:gutter="0"/>
          <w:cols w:space="720"/>
        </w:sectPr>
      </w:pPr>
    </w:p>
    <w:p w14:paraId="66551AED" w14:textId="77777777" w:rsidR="006C66D5" w:rsidRDefault="006C66D5" w:rsidP="009B2BDF">
      <w:pPr>
        <w:numPr>
          <w:ilvl w:val="1"/>
          <w:numId w:val="23"/>
        </w:numPr>
        <w:tabs>
          <w:tab w:val="left" w:pos="881"/>
        </w:tabs>
        <w:spacing w:before="74"/>
        <w:ind w:right="1042"/>
        <w:rPr>
          <w:sz w:val="24"/>
        </w:rPr>
      </w:pPr>
      <w:r>
        <w:rPr>
          <w:sz w:val="24"/>
        </w:rPr>
        <w:lastRenderedPageBreak/>
        <w:t>Refuse to allow their child to participate in any survey requesting personal information.</w:t>
      </w:r>
      <w:r>
        <w:rPr>
          <w:spacing w:val="47"/>
          <w:sz w:val="24"/>
        </w:rPr>
        <w:t xml:space="preserve"> </w:t>
      </w:r>
      <w:r>
        <w:rPr>
          <w:sz w:val="24"/>
        </w:rPr>
        <w:t>The school shall not penalize any student whose parent(s)/guardian(s) exercise this</w:t>
      </w:r>
      <w:r>
        <w:rPr>
          <w:spacing w:val="-10"/>
          <w:sz w:val="24"/>
        </w:rPr>
        <w:t xml:space="preserve"> </w:t>
      </w:r>
      <w:r>
        <w:rPr>
          <w:sz w:val="24"/>
        </w:rPr>
        <w:t>option.</w:t>
      </w:r>
    </w:p>
    <w:p w14:paraId="69F6D854" w14:textId="77777777" w:rsidR="006C66D5" w:rsidRDefault="006C66D5" w:rsidP="006C66D5">
      <w:pPr>
        <w:pStyle w:val="BodyText"/>
        <w:rPr>
          <w:sz w:val="20"/>
        </w:rPr>
      </w:pPr>
    </w:p>
    <w:p w14:paraId="3DD5ED60"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297216" behindDoc="1" locked="0" layoutInCell="1" allowOverlap="1" wp14:anchorId="7CD6DC10" wp14:editId="59C54F51">
                <wp:simplePos x="0" y="0"/>
                <wp:positionH relativeFrom="page">
                  <wp:posOffset>661670</wp:posOffset>
                </wp:positionH>
                <wp:positionV relativeFrom="paragraph">
                  <wp:posOffset>168910</wp:posOffset>
                </wp:positionV>
                <wp:extent cx="6222365" cy="196850"/>
                <wp:effectExtent l="0" t="0" r="0" b="0"/>
                <wp:wrapTopAndBottom/>
                <wp:docPr id="22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E5E2BBD" w14:textId="77777777" w:rsidR="00A15E4C" w:rsidRDefault="00A15E4C" w:rsidP="006C66D5">
                            <w:pPr>
                              <w:pStyle w:val="Heading2"/>
                            </w:pPr>
                            <w:bookmarkStart w:id="75" w:name="_Toc62652931"/>
                            <w:bookmarkStart w:id="76" w:name="_Toc206071911"/>
                            <w:r>
                              <w:t>2005</w:t>
                            </w:r>
                            <w:r>
                              <w:tab/>
                              <w:t>Instructional</w:t>
                            </w:r>
                            <w:r>
                              <w:rPr>
                                <w:spacing w:val="-3"/>
                              </w:rPr>
                              <w:t xml:space="preserve"> </w:t>
                            </w:r>
                            <w:r>
                              <w:t>Material</w:t>
                            </w:r>
                            <w:bookmarkEnd w:id="75"/>
                            <w:bookmarkEnd w:id="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D6DC10" id="Text Box 157" o:spid="_x0000_s1075" type="#_x0000_t202" style="position:absolute;margin-left:52.1pt;margin-top:13.3pt;width:489.95pt;height:15.5pt;z-index:-251019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" fillcolor="#f1dbdb" strokecolor="#c0504d" strokeweight=".96pt">
                <v:textbox inset="0,0,0,0">
                  <w:txbxContent>
                    <w:p w14:paraId="3E5E2BBD" w14:textId="77777777" w:rsidR="00A15E4C" w:rsidRDefault="00A15E4C" w:rsidP="006C66D5">
                      <w:pPr>
                        <w:pStyle w:val="Heading2"/>
                      </w:pPr>
                      <w:bookmarkStart w:id="77" w:name="_Toc62652931"/>
                      <w:bookmarkStart w:id="78" w:name="_Toc206071911"/>
                      <w:r>
                        <w:t>2005</w:t>
                      </w:r>
                      <w:r>
                        <w:tab/>
                        <w:t>Instructional</w:t>
                      </w:r>
                      <w:r>
                        <w:rPr>
                          <w:spacing w:val="-3"/>
                        </w:rPr>
                        <w:t xml:space="preserve"> </w:t>
                      </w:r>
                      <w:r>
                        <w:t>Material</w:t>
                      </w:r>
                      <w:bookmarkEnd w:id="77"/>
                      <w:bookmarkEnd w:id="78"/>
                    </w:p>
                  </w:txbxContent>
                </v:textbox>
                <w10:wrap type="topAndBottom" anchorx="page"/>
              </v:shape>
            </w:pict>
          </mc:Fallback>
        </mc:AlternateContent>
      </w:r>
    </w:p>
    <w:p w14:paraId="53005411" w14:textId="77777777" w:rsidR="006C66D5" w:rsidRDefault="006C66D5" w:rsidP="006C66D5">
      <w:pPr>
        <w:pStyle w:val="BodyText"/>
        <w:spacing w:before="65" w:line="288" w:lineRule="auto"/>
        <w:ind w:left="160" w:right="1949"/>
      </w:pPr>
      <w:r>
        <w:t>A student’s parent(s)/guardian(s) may, within a reasonable time of the request, inspect any instructional material used as part of their child’s educational curriculum.</w:t>
      </w:r>
    </w:p>
    <w:p w14:paraId="4EA5E1FF" w14:textId="77777777" w:rsidR="006C66D5" w:rsidRDefault="006C66D5" w:rsidP="006C66D5">
      <w:pPr>
        <w:pStyle w:val="BodyText"/>
        <w:spacing w:before="200" w:line="288" w:lineRule="auto"/>
        <w:ind w:left="160" w:right="1401"/>
        <w:jc w:val="both"/>
      </w:pPr>
      <w:r>
        <w:t>The term “instructional material,” for purposes of this policy, means instructional content that is provided to a student, regardless of its format, printed or representational materials, audio-visual materials, and materials in electronic or digital formats (such as materials accessible through the Internet). The term does not include academic tests or academic assessments.</w:t>
      </w:r>
    </w:p>
    <w:p w14:paraId="4CDBDAF6" w14:textId="77777777" w:rsidR="006C66D5" w:rsidRDefault="006C66D5" w:rsidP="006C66D5">
      <w:pPr>
        <w:pStyle w:val="BodyText"/>
        <w:spacing w:before="200"/>
        <w:ind w:left="160"/>
        <w:jc w:val="both"/>
      </w:pPr>
      <w:r>
        <w:rPr>
          <w:u w:val="single"/>
        </w:rPr>
        <w:t>Collection of Personal Information from Students for Marketing Prohibited</w:t>
      </w:r>
    </w:p>
    <w:p w14:paraId="296BFBB7" w14:textId="77777777" w:rsidR="006C66D5" w:rsidRDefault="006C66D5" w:rsidP="006C66D5">
      <w:pPr>
        <w:pStyle w:val="BodyText"/>
        <w:spacing w:before="5"/>
        <w:rPr>
          <w:sz w:val="14"/>
        </w:rPr>
      </w:pPr>
    </w:p>
    <w:p w14:paraId="2EA467FC" w14:textId="77777777" w:rsidR="006C66D5" w:rsidRDefault="006C66D5" w:rsidP="006C66D5">
      <w:pPr>
        <w:pStyle w:val="BodyText"/>
        <w:spacing w:before="90" w:line="288" w:lineRule="auto"/>
        <w:ind w:left="160" w:right="995"/>
      </w:pPr>
      <w:r>
        <w:t>The term “personal information,” for purposes of this section only, means individually identifiable information including: (1) a student’s or parent’s first and last name, (2) a home or other physical address (including street name and the name of the city or town), (4) telephone number, or (5) a Social Security identification number.</w:t>
      </w:r>
    </w:p>
    <w:p w14:paraId="7435F37A" w14:textId="77777777" w:rsidR="006C66D5" w:rsidRDefault="006C66D5" w:rsidP="006C66D5">
      <w:pPr>
        <w:pStyle w:val="BodyText"/>
        <w:spacing w:before="200" w:line="288" w:lineRule="auto"/>
        <w:ind w:left="160" w:right="1392"/>
      </w:pPr>
      <w:r>
        <w:t>The District will not collect, disclose, or use student personal information for the purpose of marketing or selling that information or otherwise providing that information to others for that purpose.</w:t>
      </w:r>
    </w:p>
    <w:p w14:paraId="54CA93B8" w14:textId="77777777" w:rsidR="006C66D5" w:rsidRDefault="006C66D5" w:rsidP="006C66D5">
      <w:pPr>
        <w:pStyle w:val="BodyText"/>
        <w:spacing w:before="199" w:line="288" w:lineRule="auto"/>
        <w:ind w:left="160" w:right="936"/>
      </w:pPr>
      <w:r>
        <w:t>The District, however, is not prohibited from collecting, disclosing, or using personal information collected from students for the exclusive purpose of developing, evaluating, or providing educational products or services for, or to, students or educational institutions such as the following:</w:t>
      </w:r>
    </w:p>
    <w:p w14:paraId="7A91D22E" w14:textId="77777777" w:rsidR="006C66D5" w:rsidRDefault="006C66D5" w:rsidP="006C66D5">
      <w:pPr>
        <w:pStyle w:val="BodyText"/>
        <w:rPr>
          <w:sz w:val="26"/>
        </w:rPr>
      </w:pPr>
    </w:p>
    <w:p w14:paraId="473934D5" w14:textId="77777777" w:rsidR="006C66D5" w:rsidRDefault="006C66D5" w:rsidP="006C66D5">
      <w:pPr>
        <w:pStyle w:val="BodyText"/>
        <w:rPr>
          <w:sz w:val="26"/>
        </w:rPr>
      </w:pPr>
    </w:p>
    <w:p w14:paraId="78ACAE9C" w14:textId="77777777" w:rsidR="006C66D5" w:rsidRDefault="006C66D5" w:rsidP="009B2BDF">
      <w:pPr>
        <w:numPr>
          <w:ilvl w:val="0"/>
          <w:numId w:val="22"/>
        </w:numPr>
        <w:tabs>
          <w:tab w:val="left" w:pos="881"/>
        </w:tabs>
        <w:spacing w:before="209"/>
        <w:ind w:hanging="361"/>
        <w:rPr>
          <w:sz w:val="24"/>
        </w:rPr>
      </w:pPr>
      <w:r>
        <w:rPr>
          <w:sz w:val="24"/>
        </w:rPr>
        <w:t>College or other post-secondary education recruitment or military</w:t>
      </w:r>
      <w:r>
        <w:rPr>
          <w:spacing w:val="-12"/>
          <w:sz w:val="24"/>
        </w:rPr>
        <w:t xml:space="preserve"> </w:t>
      </w:r>
      <w:r>
        <w:rPr>
          <w:sz w:val="24"/>
        </w:rPr>
        <w:t>recruitment;</w:t>
      </w:r>
    </w:p>
    <w:p w14:paraId="13B391B5" w14:textId="77777777" w:rsidR="006C66D5" w:rsidRDefault="006C66D5" w:rsidP="009B2BDF">
      <w:pPr>
        <w:numPr>
          <w:ilvl w:val="0"/>
          <w:numId w:val="22"/>
        </w:numPr>
        <w:tabs>
          <w:tab w:val="left" w:pos="881"/>
        </w:tabs>
        <w:ind w:hanging="361"/>
        <w:rPr>
          <w:sz w:val="24"/>
        </w:rPr>
      </w:pPr>
      <w:r>
        <w:rPr>
          <w:sz w:val="24"/>
        </w:rPr>
        <w:t>Book clubs, magazines, and programs providing access to low-cost literary</w:t>
      </w:r>
      <w:r>
        <w:rPr>
          <w:spacing w:val="-7"/>
          <w:sz w:val="24"/>
        </w:rPr>
        <w:t xml:space="preserve"> </w:t>
      </w:r>
      <w:r>
        <w:rPr>
          <w:sz w:val="24"/>
        </w:rPr>
        <w:t>products;</w:t>
      </w:r>
    </w:p>
    <w:p w14:paraId="6AE98A1E" w14:textId="77777777" w:rsidR="006C66D5" w:rsidRDefault="006C66D5" w:rsidP="009B2BDF">
      <w:pPr>
        <w:numPr>
          <w:ilvl w:val="0"/>
          <w:numId w:val="22"/>
        </w:numPr>
        <w:tabs>
          <w:tab w:val="left" w:pos="881"/>
        </w:tabs>
        <w:ind w:hanging="361"/>
        <w:rPr>
          <w:sz w:val="24"/>
        </w:rPr>
      </w:pPr>
      <w:r>
        <w:rPr>
          <w:sz w:val="24"/>
        </w:rPr>
        <w:t>Curriculum and instructional materials used by elementary schools and secondary</w:t>
      </w:r>
      <w:r>
        <w:rPr>
          <w:spacing w:val="-16"/>
          <w:sz w:val="24"/>
        </w:rPr>
        <w:t xml:space="preserve"> </w:t>
      </w:r>
      <w:r>
        <w:rPr>
          <w:sz w:val="24"/>
        </w:rPr>
        <w:t>schools;</w:t>
      </w:r>
    </w:p>
    <w:p w14:paraId="1C649809" w14:textId="77777777" w:rsidR="006C66D5" w:rsidRDefault="006C66D5" w:rsidP="009B2BDF">
      <w:pPr>
        <w:numPr>
          <w:ilvl w:val="0"/>
          <w:numId w:val="22"/>
        </w:numPr>
        <w:tabs>
          <w:tab w:val="left" w:pos="881"/>
        </w:tabs>
        <w:ind w:right="1130"/>
        <w:rPr>
          <w:sz w:val="24"/>
        </w:rPr>
      </w:pPr>
      <w:r>
        <w:rPr>
          <w:sz w:val="24"/>
        </w:rPr>
        <w:t>Tests and assessments to provide cognitive, evaluative, diagnostic, clinical, aptitude, or achievement information about students (or to generate other statistically useful data for</w:t>
      </w:r>
      <w:r>
        <w:rPr>
          <w:spacing w:val="-15"/>
          <w:sz w:val="24"/>
        </w:rPr>
        <w:t xml:space="preserve"> </w:t>
      </w:r>
      <w:r>
        <w:rPr>
          <w:sz w:val="24"/>
        </w:rPr>
        <w:t>the purpose of securing such tests and assessments) and the subsequent analysis and public release of the aggregate data from such tests and</w:t>
      </w:r>
      <w:r>
        <w:rPr>
          <w:spacing w:val="-3"/>
          <w:sz w:val="24"/>
        </w:rPr>
        <w:t xml:space="preserve"> </w:t>
      </w:r>
      <w:r>
        <w:rPr>
          <w:sz w:val="24"/>
        </w:rPr>
        <w:t>assessments;</w:t>
      </w:r>
    </w:p>
    <w:p w14:paraId="5A2963EA" w14:textId="77777777" w:rsidR="006C66D5" w:rsidRDefault="006C66D5" w:rsidP="009B2BDF">
      <w:pPr>
        <w:numPr>
          <w:ilvl w:val="0"/>
          <w:numId w:val="22"/>
        </w:numPr>
        <w:tabs>
          <w:tab w:val="left" w:pos="881"/>
        </w:tabs>
        <w:spacing w:before="1"/>
        <w:ind w:right="1300"/>
        <w:rPr>
          <w:sz w:val="24"/>
        </w:rPr>
      </w:pPr>
      <w:r>
        <w:rPr>
          <w:sz w:val="24"/>
        </w:rPr>
        <w:t>The sale by students of products or services to raise funds for school-related or education- related</w:t>
      </w:r>
      <w:r>
        <w:rPr>
          <w:spacing w:val="-1"/>
          <w:sz w:val="24"/>
        </w:rPr>
        <w:t xml:space="preserve"> </w:t>
      </w:r>
      <w:r>
        <w:rPr>
          <w:sz w:val="24"/>
        </w:rPr>
        <w:t>activities;</w:t>
      </w:r>
    </w:p>
    <w:p w14:paraId="00EAEF43" w14:textId="77777777" w:rsidR="006C66D5" w:rsidRDefault="006C66D5" w:rsidP="009B2BDF">
      <w:pPr>
        <w:numPr>
          <w:ilvl w:val="0"/>
          <w:numId w:val="22"/>
        </w:numPr>
        <w:tabs>
          <w:tab w:val="left" w:pos="881"/>
        </w:tabs>
        <w:ind w:hanging="361"/>
        <w:rPr>
          <w:sz w:val="24"/>
        </w:rPr>
      </w:pPr>
      <w:r>
        <w:rPr>
          <w:sz w:val="24"/>
        </w:rPr>
        <w:t>Student recognition</w:t>
      </w:r>
      <w:r>
        <w:rPr>
          <w:spacing w:val="-1"/>
          <w:sz w:val="24"/>
        </w:rPr>
        <w:t xml:space="preserve"> </w:t>
      </w:r>
      <w:r>
        <w:rPr>
          <w:sz w:val="24"/>
        </w:rPr>
        <w:t>programs.</w:t>
      </w:r>
    </w:p>
    <w:p w14:paraId="4FE99C5B" w14:textId="77777777" w:rsidR="006C66D5" w:rsidRDefault="006C66D5" w:rsidP="006C66D5">
      <w:pPr>
        <w:rPr>
          <w:sz w:val="24"/>
        </w:rPr>
        <w:sectPr w:rsidR="006C66D5">
          <w:pgSz w:w="12240" w:h="15840"/>
          <w:pgMar w:top="1360" w:right="500" w:bottom="2400" w:left="920" w:header="0" w:footer="2202" w:gutter="0"/>
          <w:cols w:space="720"/>
        </w:sectPr>
      </w:pPr>
    </w:p>
    <w:p w14:paraId="50201FAF" w14:textId="77777777" w:rsidR="006C66D5" w:rsidRDefault="006C66D5" w:rsidP="006C66D5">
      <w:pPr>
        <w:pStyle w:val="BodyText"/>
        <w:rPr>
          <w:sz w:val="20"/>
        </w:rPr>
      </w:pPr>
    </w:p>
    <w:p w14:paraId="7B6C4C98" w14:textId="77777777" w:rsidR="006C66D5" w:rsidRDefault="006C66D5" w:rsidP="006C66D5">
      <w:pPr>
        <w:pStyle w:val="BodyText"/>
        <w:rPr>
          <w:sz w:val="20"/>
        </w:rPr>
      </w:pPr>
    </w:p>
    <w:p w14:paraId="04C36320" w14:textId="77777777" w:rsidR="006C66D5" w:rsidRDefault="006C66D5" w:rsidP="006C66D5">
      <w:pPr>
        <w:pStyle w:val="BodyText"/>
        <w:spacing w:before="3"/>
      </w:pPr>
    </w:p>
    <w:p w14:paraId="56BE787F"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180B9DC" wp14:editId="4266E1D2">
                <wp:extent cx="6222365" cy="195580"/>
                <wp:effectExtent l="6985" t="12065" r="9525" b="11430"/>
                <wp:docPr id="223"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5A83D91" w14:textId="77777777" w:rsidR="00A15E4C" w:rsidRDefault="00A15E4C" w:rsidP="006C66D5">
                            <w:pPr>
                              <w:pStyle w:val="Heading2"/>
                            </w:pPr>
                            <w:bookmarkStart w:id="79" w:name="_Toc62652932"/>
                            <w:bookmarkStart w:id="80" w:name="_Toc206071912"/>
                            <w:r>
                              <w:t>2006</w:t>
                            </w:r>
                            <w:r>
                              <w:tab/>
                              <w:t>Copyright</w:t>
                            </w:r>
                            <w:bookmarkEnd w:id="79"/>
                            <w:bookmarkEnd w:id="80"/>
                          </w:p>
                        </w:txbxContent>
                      </wps:txbx>
                      <wps:bodyPr rot="0" vert="horz" wrap="square" lIns="0" tIns="0" rIns="0" bIns="0" anchor="t" anchorCtr="0" upright="1">
                        <a:noAutofit/>
                      </wps:bodyPr>
                    </wps:wsp>
                  </a:graphicData>
                </a:graphic>
              </wp:inline>
            </w:drawing>
          </mc:Choice>
          <mc:Fallback>
            <w:pict>
              <v:shape w14:anchorId="0180B9DC" id="Text Box 156" o:spid="_x0000_s1076"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OBA7WM5AgAAZgQAAA4AAAAAAAAA&#10;AAAAAAAALgIAAGRycy9lMm9Eb2MueG1sUEsBAi0AFAAGAAgAAAAhAGidsV/eAAAABAEAAA8AAAAA&#10;AAAAAAAAAAAAkwQAAGRycy9kb3ducmV2LnhtbFBLBQYAAAAABAAEAPMAAACeBQAAAAA=&#10;" fillcolor="#f1dbdb" strokecolor="#c0504d" strokeweight=".96pt">
                <v:textbox inset="0,0,0,0">
                  <w:txbxContent>
                    <w:p w14:paraId="25A83D91" w14:textId="77777777" w:rsidR="00A15E4C" w:rsidRDefault="00A15E4C" w:rsidP="006C66D5">
                      <w:pPr>
                        <w:pStyle w:val="Heading2"/>
                      </w:pPr>
                      <w:bookmarkStart w:id="81" w:name="_Toc62652932"/>
                      <w:bookmarkStart w:id="82" w:name="_Toc206071912"/>
                      <w:r>
                        <w:t>2006</w:t>
                      </w:r>
                      <w:r>
                        <w:tab/>
                        <w:t>Copyright</w:t>
                      </w:r>
                      <w:bookmarkEnd w:id="81"/>
                      <w:bookmarkEnd w:id="82"/>
                    </w:p>
                  </w:txbxContent>
                </v:textbox>
                <w10:anchorlock/>
              </v:shape>
            </w:pict>
          </mc:Fallback>
        </mc:AlternateContent>
      </w:r>
    </w:p>
    <w:p w14:paraId="642190FA" w14:textId="77777777" w:rsidR="006C66D5" w:rsidRDefault="006C66D5" w:rsidP="006C66D5">
      <w:pPr>
        <w:pStyle w:val="BodyText"/>
        <w:spacing w:before="76"/>
        <w:ind w:right="962"/>
      </w:pPr>
      <w:r>
        <w:t>While the District encourages its staff to enrich the learning programs by making proper use of supplementary materials, it is the responsibility of District staff to abide by the District’s copying procedures and obey the requirements of the law. Under no circumstances shall it be necessary for District staff to violate copyright requirements in order to perform their duties properly. The District cannot be responsible for any violations of the copyright law by its staff.</w:t>
      </w:r>
    </w:p>
    <w:p w14:paraId="76C3B5C9" w14:textId="77777777" w:rsidR="006C66D5" w:rsidRDefault="006C66D5" w:rsidP="006C66D5">
      <w:pPr>
        <w:pStyle w:val="BodyText"/>
        <w:rPr>
          <w:sz w:val="20"/>
        </w:rPr>
      </w:pPr>
    </w:p>
    <w:p w14:paraId="4D21E099" w14:textId="77777777" w:rsidR="00886B87" w:rsidRDefault="00886B87" w:rsidP="00886B87">
      <w:pPr>
        <w:pStyle w:val="BodyText"/>
        <w:rPr>
          <w:sz w:val="20"/>
        </w:rPr>
      </w:pPr>
    </w:p>
    <w:p w14:paraId="27B21BBC" w14:textId="77777777" w:rsidR="00886B87" w:rsidRDefault="00886B87" w:rsidP="00886B87">
      <w:pPr>
        <w:pStyle w:val="BodyText"/>
        <w:rPr>
          <w:sz w:val="20"/>
        </w:rPr>
      </w:pPr>
    </w:p>
    <w:p w14:paraId="76DEC014" w14:textId="77777777" w:rsidR="00886B87" w:rsidRDefault="00886B87" w:rsidP="00886B87">
      <w:pPr>
        <w:pStyle w:val="BodyText"/>
        <w:spacing w:before="9"/>
        <w:rPr>
          <w:sz w:val="11"/>
        </w:rPr>
      </w:pPr>
    </w:p>
    <w:p w14:paraId="5A7BB5BA" w14:textId="77777777" w:rsidR="00886B87" w:rsidRDefault="00886B87" w:rsidP="00886B87">
      <w:pPr>
        <w:pStyle w:val="BodyText"/>
        <w:ind w:left="111"/>
        <w:rPr>
          <w:sz w:val="20"/>
        </w:rPr>
      </w:pPr>
      <w:r>
        <w:rPr>
          <w:noProof/>
          <w:sz w:val="20"/>
          <w:lang w:bidi="ar-SA"/>
        </w:rPr>
        <mc:AlternateContent>
          <mc:Choice Requires="wps">
            <w:drawing>
              <wp:inline distT="0" distB="0" distL="0" distR="0" wp14:anchorId="7FF21844" wp14:editId="0599F25A">
                <wp:extent cx="6222365" cy="195580"/>
                <wp:effectExtent l="6985" t="12700" r="9525" b="10795"/>
                <wp:docPr id="9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5F9573" w14:textId="77777777" w:rsidR="00A15E4C" w:rsidRDefault="00A15E4C" w:rsidP="00886B87">
                            <w:pPr>
                              <w:pStyle w:val="Heading2"/>
                            </w:pPr>
                            <w:bookmarkStart w:id="83" w:name="_Toc206071913"/>
                            <w:r>
                              <w:t>2008</w:t>
                            </w:r>
                            <w:r>
                              <w:tab/>
                              <w:t>Driver Training</w:t>
                            </w:r>
                            <w:r>
                              <w:rPr>
                                <w:spacing w:val="-2"/>
                              </w:rPr>
                              <w:t xml:space="preserve"> </w:t>
                            </w:r>
                            <w:r w:rsidRPr="00886B87">
                              <w:t>Education</w:t>
                            </w:r>
                            <w:bookmarkEnd w:id="83"/>
                          </w:p>
                        </w:txbxContent>
                      </wps:txbx>
                      <wps:bodyPr rot="0" vert="horz" wrap="square" lIns="0" tIns="0" rIns="0" bIns="0" anchor="t" anchorCtr="0" upright="1">
                        <a:noAutofit/>
                      </wps:bodyPr>
                    </wps:wsp>
                  </a:graphicData>
                </a:graphic>
              </wp:inline>
            </w:drawing>
          </mc:Choice>
          <mc:Fallback>
            <w:pict>
              <v:shape w14:anchorId="7FF21844" id="Text Box 130" o:spid="_x0000_s1077"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J4slE05AgAAZQQAAA4AAAAAAAAA&#10;AAAAAAAALgIAAGRycy9lMm9Eb2MueG1sUEsBAi0AFAAGAAgAAAAhAGidsV/eAAAABAEAAA8AAAAA&#10;AAAAAAAAAAAAkwQAAGRycy9kb3ducmV2LnhtbFBLBQYAAAAABAAEAPMAAACeBQAAAAA=&#10;" fillcolor="#f1dbdb" strokecolor="#c0504d" strokeweight=".96pt">
                <v:textbox inset="0,0,0,0">
                  <w:txbxContent>
                    <w:p w14:paraId="5D5F9573" w14:textId="77777777" w:rsidR="00A15E4C" w:rsidRDefault="00A15E4C" w:rsidP="00886B87">
                      <w:pPr>
                        <w:pStyle w:val="Heading2"/>
                      </w:pPr>
                      <w:bookmarkStart w:id="84" w:name="_Toc206071913"/>
                      <w:r>
                        <w:t>2008</w:t>
                      </w:r>
                      <w:r>
                        <w:tab/>
                        <w:t>Driver Training</w:t>
                      </w:r>
                      <w:r>
                        <w:rPr>
                          <w:spacing w:val="-2"/>
                        </w:rPr>
                        <w:t xml:space="preserve"> </w:t>
                      </w:r>
                      <w:r w:rsidRPr="00886B87">
                        <w:t>Education</w:t>
                      </w:r>
                      <w:bookmarkEnd w:id="84"/>
                    </w:p>
                  </w:txbxContent>
                </v:textbox>
                <w10:anchorlock/>
              </v:shape>
            </w:pict>
          </mc:Fallback>
        </mc:AlternateContent>
      </w:r>
    </w:p>
    <w:p w14:paraId="56F78127" w14:textId="77777777" w:rsidR="00886B87" w:rsidRDefault="00886B87" w:rsidP="00886B87">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7022942D" w14:textId="77777777" w:rsidR="00886B87" w:rsidRDefault="00886B87" w:rsidP="00886B87">
      <w:pPr>
        <w:pStyle w:val="BodyText"/>
      </w:pPr>
    </w:p>
    <w:p w14:paraId="799B6879" w14:textId="77777777" w:rsidR="00886B87" w:rsidRDefault="00886B87" w:rsidP="00886B87">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5A03D9F9" w14:textId="77777777" w:rsidR="00886B87" w:rsidRDefault="00886B87" w:rsidP="00886B87">
      <w:pPr>
        <w:pStyle w:val="BodyText"/>
      </w:pPr>
    </w:p>
    <w:p w14:paraId="60CE1493" w14:textId="77777777" w:rsidR="00886B87" w:rsidRDefault="00886B87" w:rsidP="00886B87">
      <w:pPr>
        <w:pStyle w:val="BodyText"/>
        <w:ind w:left="160"/>
        <w:jc w:val="both"/>
      </w:pPr>
      <w:r>
        <w:t>Additional enrollment fees shall be charged for students not enrolled at the school.</w:t>
      </w:r>
    </w:p>
    <w:p w14:paraId="5CF8338D" w14:textId="77777777" w:rsidR="00886B87" w:rsidRDefault="00886B87" w:rsidP="00886B87">
      <w:pPr>
        <w:pStyle w:val="BodyText"/>
        <w:ind w:left="160"/>
        <w:jc w:val="both"/>
      </w:pPr>
      <w:r>
        <w:t>Optional: A fee shall be assessed to help cover those costs which are not reimbursed by state funds.</w:t>
      </w:r>
    </w:p>
    <w:p w14:paraId="38DE947F" w14:textId="77777777" w:rsidR="00886B87" w:rsidRDefault="00886B87" w:rsidP="00886B87">
      <w:pPr>
        <w:pStyle w:val="BodyText"/>
        <w:rPr>
          <w:sz w:val="26"/>
        </w:rPr>
      </w:pPr>
    </w:p>
    <w:p w14:paraId="4DF391AB" w14:textId="77777777" w:rsidR="00886B87" w:rsidRDefault="00886B87" w:rsidP="00886B87">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14283C8B" w14:textId="77777777" w:rsidR="006C66D5" w:rsidRDefault="006C66D5" w:rsidP="006C66D5">
      <w:pPr>
        <w:pStyle w:val="BodyText"/>
        <w:rPr>
          <w:sz w:val="20"/>
        </w:rPr>
      </w:pPr>
    </w:p>
    <w:p w14:paraId="66A757CB"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8240" behindDoc="1" locked="0" layoutInCell="1" allowOverlap="1" wp14:anchorId="7DF30DBB" wp14:editId="7062B11F">
                <wp:simplePos x="0" y="0"/>
                <wp:positionH relativeFrom="page">
                  <wp:posOffset>661670</wp:posOffset>
                </wp:positionH>
                <wp:positionV relativeFrom="paragraph">
                  <wp:posOffset>168910</wp:posOffset>
                </wp:positionV>
                <wp:extent cx="6222365" cy="195580"/>
                <wp:effectExtent l="0" t="0" r="0" b="0"/>
                <wp:wrapTopAndBottom/>
                <wp:docPr id="196"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96AEF7D" w14:textId="77777777" w:rsidR="00A15E4C" w:rsidRDefault="00A15E4C" w:rsidP="00CC19D5">
                            <w:pPr>
                              <w:pStyle w:val="Heading2"/>
                            </w:pPr>
                            <w:bookmarkStart w:id="85" w:name="_Toc206071914"/>
                            <w:r>
                              <w:t>2009</w:t>
                            </w:r>
                            <w:r>
                              <w:tab/>
                              <w:t>Controversial Issues and Academic</w:t>
                            </w:r>
                            <w:r>
                              <w:rPr>
                                <w:spacing w:val="-5"/>
                              </w:rPr>
                              <w:t xml:space="preserve"> </w:t>
                            </w:r>
                            <w:r>
                              <w:t>Freedom</w:t>
                            </w:r>
                            <w:bookmarkEnd w:id="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30DBB" id="Text Box 129" o:spid="_x0000_s1078" type="#_x0000_t202" style="position:absolute;margin-left:52.1pt;margin-top:13.3pt;width:489.95pt;height:15.4pt;z-index:-25101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" fillcolor="#f1dbdb" strokecolor="#c0504d" strokeweight=".96pt">
                <v:textbox inset="0,0,0,0">
                  <w:txbxContent>
                    <w:p w14:paraId="796AEF7D" w14:textId="77777777" w:rsidR="00A15E4C" w:rsidRDefault="00A15E4C" w:rsidP="00CC19D5">
                      <w:pPr>
                        <w:pStyle w:val="Heading2"/>
                      </w:pPr>
                      <w:bookmarkStart w:id="86" w:name="_Toc206071914"/>
                      <w:r>
                        <w:t>2009</w:t>
                      </w:r>
                      <w:r>
                        <w:tab/>
                        <w:t>Controversial Issues and Academic</w:t>
                      </w:r>
                      <w:r>
                        <w:rPr>
                          <w:spacing w:val="-5"/>
                        </w:rPr>
                        <w:t xml:space="preserve"> </w:t>
                      </w:r>
                      <w:r>
                        <w:t>Freedom</w:t>
                      </w:r>
                      <w:bookmarkEnd w:id="86"/>
                    </w:p>
                  </w:txbxContent>
                </v:textbox>
                <w10:wrap type="topAndBottom" anchorx="page"/>
              </v:shape>
            </w:pict>
          </mc:Fallback>
        </mc:AlternateContent>
      </w:r>
    </w:p>
    <w:p w14:paraId="3CDFE289" w14:textId="77777777" w:rsidR="006C66D5" w:rsidRDefault="006C66D5" w:rsidP="006C66D5">
      <w:pPr>
        <w:pStyle w:val="BodyText"/>
        <w:spacing w:before="65" w:line="288" w:lineRule="auto"/>
        <w:ind w:left="160" w:right="995"/>
      </w:pPr>
      <w:r>
        <w:t>The District shall offer courses of study which will afford learning experiences appropriate to the level of student understanding. The instructional program shall respect the right of students to face issues, to have free access to information, to study under teachers in situations free from prejudice, and to form, hold, and express their own opinions without personal prejudice or discrimination.</w:t>
      </w:r>
    </w:p>
    <w:p w14:paraId="740268CC" w14:textId="77777777" w:rsidR="006C66D5" w:rsidRDefault="006C66D5" w:rsidP="006C66D5">
      <w:pPr>
        <w:spacing w:line="288" w:lineRule="auto"/>
        <w:sectPr w:rsidR="006C66D5">
          <w:pgSz w:w="12240" w:h="15840"/>
          <w:pgMar w:top="1500" w:right="500" w:bottom="2400" w:left="920" w:header="0" w:footer="2202" w:gutter="0"/>
          <w:cols w:space="720"/>
        </w:sectPr>
      </w:pPr>
    </w:p>
    <w:p w14:paraId="1B7B61CF" w14:textId="77777777" w:rsidR="006C66D5" w:rsidRDefault="006C66D5" w:rsidP="006C66D5">
      <w:pPr>
        <w:pStyle w:val="BodyText"/>
        <w:spacing w:before="74" w:line="288" w:lineRule="auto"/>
        <w:ind w:left="160" w:right="1037"/>
      </w:pPr>
      <w:r>
        <w:lastRenderedPageBreak/>
        <w:t>The Board recognizes the need for the teacher to have the freedom to discuss and teach subjects and issues which may be controversial. Such subjects and issues may include but not necessarily be limited to (1) politics, (2) science, (3) health and sex education and (4) values and ethics.</w:t>
      </w:r>
    </w:p>
    <w:p w14:paraId="6763F3E0" w14:textId="77777777" w:rsidR="006C66D5" w:rsidRDefault="006C66D5" w:rsidP="006C66D5">
      <w:pPr>
        <w:pStyle w:val="BodyText"/>
        <w:spacing w:before="200"/>
        <w:ind w:left="160" w:right="1555"/>
      </w:pPr>
      <w:r>
        <w:t>Teachers shall guide discussions and procedures with thoroughness and objectivity to acquaint students with the need to recognize opposing viewpoints, importance of fact, value of good judgment, and the virtue of respect for conflicting opinions.</w:t>
      </w:r>
    </w:p>
    <w:p w14:paraId="008FC2A1" w14:textId="77777777" w:rsidR="006C66D5" w:rsidRDefault="006C66D5" w:rsidP="006C66D5">
      <w:pPr>
        <w:pStyle w:val="BodyText"/>
        <w:spacing w:before="201"/>
        <w:ind w:left="160" w:right="889"/>
      </w:pPr>
      <w:r>
        <w:t>The Board encourages and supports the concept of academic freedom, recognizing it as a necessary condition to aid in maintaining an environment conducive to learning and the free exchange of ideas and information.</w:t>
      </w:r>
    </w:p>
    <w:p w14:paraId="262A3D55" w14:textId="77777777" w:rsidR="006C66D5" w:rsidRDefault="006C66D5" w:rsidP="006C66D5">
      <w:pPr>
        <w:pStyle w:val="BodyText"/>
        <w:rPr>
          <w:sz w:val="26"/>
        </w:rPr>
      </w:pPr>
    </w:p>
    <w:p w14:paraId="3D7FAB1D" w14:textId="77777777" w:rsidR="006C66D5" w:rsidRDefault="006C66D5" w:rsidP="006C66D5">
      <w:pPr>
        <w:pStyle w:val="BodyText"/>
        <w:spacing w:before="8"/>
        <w:rPr>
          <w:sz w:val="32"/>
        </w:rPr>
      </w:pPr>
    </w:p>
    <w:p w14:paraId="65D45694" w14:textId="77777777" w:rsidR="006C66D5" w:rsidRDefault="006C66D5" w:rsidP="006C66D5">
      <w:pPr>
        <w:pStyle w:val="BodyText"/>
        <w:spacing w:before="1"/>
        <w:ind w:left="160" w:right="995"/>
      </w:pPr>
      <w:r>
        <w:t>The Board also believes that academic freedom carries with it a responsibility that is shaped by the basic ideals, goals and institutions of the local community. These standards are expressed via the goals and objectives of the adopted curriculum, by the adopted textbooks, by school board policy, and by the school's mission statement.</w:t>
      </w:r>
    </w:p>
    <w:p w14:paraId="1E0A6899" w14:textId="77777777" w:rsidR="006C66D5" w:rsidRDefault="006C66D5" w:rsidP="006C66D5">
      <w:pPr>
        <w:pStyle w:val="BodyText"/>
        <w:rPr>
          <w:sz w:val="26"/>
        </w:rPr>
      </w:pPr>
    </w:p>
    <w:p w14:paraId="105B8097" w14:textId="77777777" w:rsidR="006C66D5" w:rsidRDefault="006C66D5" w:rsidP="006C66D5">
      <w:pPr>
        <w:pStyle w:val="BodyText"/>
        <w:spacing w:before="9"/>
        <w:rPr>
          <w:sz w:val="32"/>
        </w:rPr>
      </w:pPr>
    </w:p>
    <w:p w14:paraId="2160CD84" w14:textId="77777777" w:rsidR="006C66D5" w:rsidRDefault="006C66D5" w:rsidP="006C66D5">
      <w:pPr>
        <w:pStyle w:val="BodyText"/>
        <w:ind w:left="160" w:right="1392"/>
      </w:pPr>
      <w:r>
        <w:t>In the study or discussion of controversial issues or materials, however, the Board directs the teaching staff to take into account the following criteria:</w:t>
      </w:r>
    </w:p>
    <w:p w14:paraId="19B8FE52" w14:textId="77777777" w:rsidR="006C66D5" w:rsidRDefault="006C66D5" w:rsidP="006C66D5">
      <w:pPr>
        <w:pStyle w:val="BodyText"/>
        <w:rPr>
          <w:sz w:val="26"/>
        </w:rPr>
      </w:pPr>
    </w:p>
    <w:p w14:paraId="6901608F" w14:textId="77777777" w:rsidR="006C66D5" w:rsidRDefault="006C66D5" w:rsidP="006C66D5">
      <w:pPr>
        <w:pStyle w:val="BodyText"/>
        <w:spacing w:before="8"/>
        <w:rPr>
          <w:sz w:val="32"/>
        </w:rPr>
      </w:pPr>
    </w:p>
    <w:p w14:paraId="74E246CE" w14:textId="77777777" w:rsidR="006C66D5" w:rsidRDefault="006C66D5" w:rsidP="009B2BDF">
      <w:pPr>
        <w:numPr>
          <w:ilvl w:val="0"/>
          <w:numId w:val="18"/>
        </w:numPr>
        <w:tabs>
          <w:tab w:val="left" w:pos="881"/>
        </w:tabs>
        <w:ind w:hanging="361"/>
        <w:rPr>
          <w:sz w:val="24"/>
        </w:rPr>
      </w:pPr>
      <w:r>
        <w:rPr>
          <w:sz w:val="24"/>
        </w:rPr>
        <w:t>relative maturity of</w:t>
      </w:r>
      <w:r>
        <w:rPr>
          <w:spacing w:val="-5"/>
          <w:sz w:val="24"/>
        </w:rPr>
        <w:t xml:space="preserve"> </w:t>
      </w:r>
      <w:r>
        <w:rPr>
          <w:sz w:val="24"/>
        </w:rPr>
        <w:t>students;</w:t>
      </w:r>
    </w:p>
    <w:p w14:paraId="27C34C84" w14:textId="77777777" w:rsidR="006C66D5" w:rsidRDefault="006C66D5" w:rsidP="009B2BDF">
      <w:pPr>
        <w:numPr>
          <w:ilvl w:val="0"/>
          <w:numId w:val="18"/>
        </w:numPr>
        <w:tabs>
          <w:tab w:val="left" w:pos="881"/>
        </w:tabs>
        <w:ind w:hanging="361"/>
        <w:rPr>
          <w:sz w:val="24"/>
        </w:rPr>
      </w:pPr>
      <w:r>
        <w:rPr>
          <w:sz w:val="24"/>
        </w:rPr>
        <w:t>District philosophy of</w:t>
      </w:r>
      <w:r>
        <w:rPr>
          <w:spacing w:val="-8"/>
          <w:sz w:val="24"/>
        </w:rPr>
        <w:t xml:space="preserve"> </w:t>
      </w:r>
      <w:r>
        <w:rPr>
          <w:sz w:val="24"/>
        </w:rPr>
        <w:t>education;</w:t>
      </w:r>
    </w:p>
    <w:p w14:paraId="0A5B2B37" w14:textId="77777777" w:rsidR="006C66D5" w:rsidRDefault="006C66D5" w:rsidP="009B2BDF">
      <w:pPr>
        <w:numPr>
          <w:ilvl w:val="0"/>
          <w:numId w:val="18"/>
        </w:numPr>
        <w:tabs>
          <w:tab w:val="left" w:pos="881"/>
        </w:tabs>
        <w:ind w:hanging="361"/>
        <w:rPr>
          <w:sz w:val="24"/>
        </w:rPr>
      </w:pPr>
      <w:r>
        <w:rPr>
          <w:sz w:val="24"/>
        </w:rPr>
        <w:t>community standards, morals and</w:t>
      </w:r>
      <w:r>
        <w:rPr>
          <w:spacing w:val="-6"/>
          <w:sz w:val="24"/>
        </w:rPr>
        <w:t xml:space="preserve"> </w:t>
      </w:r>
      <w:r>
        <w:rPr>
          <w:sz w:val="24"/>
        </w:rPr>
        <w:t>values;</w:t>
      </w:r>
    </w:p>
    <w:p w14:paraId="6695867D" w14:textId="77777777" w:rsidR="006C66D5" w:rsidRDefault="006C66D5" w:rsidP="009B2BDF">
      <w:pPr>
        <w:numPr>
          <w:ilvl w:val="0"/>
          <w:numId w:val="18"/>
        </w:numPr>
        <w:tabs>
          <w:tab w:val="left" w:pos="881"/>
        </w:tabs>
        <w:ind w:hanging="361"/>
        <w:rPr>
          <w:sz w:val="24"/>
        </w:rPr>
      </w:pPr>
      <w:r>
        <w:rPr>
          <w:sz w:val="24"/>
        </w:rPr>
        <w:t>the necessity for a balanced presentation;</w:t>
      </w:r>
      <w:r>
        <w:rPr>
          <w:spacing w:val="-7"/>
          <w:sz w:val="24"/>
        </w:rPr>
        <w:t xml:space="preserve"> </w:t>
      </w:r>
      <w:r>
        <w:rPr>
          <w:sz w:val="24"/>
        </w:rPr>
        <w:t>and</w:t>
      </w:r>
    </w:p>
    <w:p w14:paraId="11555B61" w14:textId="77777777" w:rsidR="006C66D5" w:rsidRDefault="006C66D5" w:rsidP="009B2BDF">
      <w:pPr>
        <w:numPr>
          <w:ilvl w:val="0"/>
          <w:numId w:val="18"/>
        </w:numPr>
        <w:tabs>
          <w:tab w:val="left" w:pos="881"/>
        </w:tabs>
        <w:ind w:hanging="361"/>
        <w:rPr>
          <w:sz w:val="24"/>
        </w:rPr>
      </w:pPr>
      <w:r>
        <w:rPr>
          <w:sz w:val="24"/>
        </w:rPr>
        <w:t>the necessity to seek prior administrative counsel and guidance in such</w:t>
      </w:r>
      <w:r>
        <w:rPr>
          <w:spacing w:val="-9"/>
          <w:sz w:val="24"/>
        </w:rPr>
        <w:t xml:space="preserve"> </w:t>
      </w:r>
      <w:r>
        <w:rPr>
          <w:sz w:val="24"/>
        </w:rPr>
        <w:t>matters.</w:t>
      </w:r>
    </w:p>
    <w:p w14:paraId="129F5648" w14:textId="77777777" w:rsidR="006C66D5" w:rsidRDefault="006C66D5" w:rsidP="006C66D5">
      <w:pPr>
        <w:pStyle w:val="BodyText"/>
        <w:rPr>
          <w:sz w:val="26"/>
        </w:rPr>
      </w:pPr>
    </w:p>
    <w:p w14:paraId="05BDCAEC" w14:textId="77777777" w:rsidR="006C66D5" w:rsidRDefault="006C66D5" w:rsidP="006C66D5">
      <w:pPr>
        <w:pStyle w:val="BodyText"/>
        <w:spacing w:before="179" w:line="288" w:lineRule="auto"/>
        <w:ind w:left="160" w:right="1049"/>
      </w:pPr>
      <w:r>
        <w:t>As a consequence of its responsibility to guarantee academic freedom to both students and teachers, the Board expects that:</w:t>
      </w:r>
    </w:p>
    <w:p w14:paraId="5D1E6D24" w14:textId="77777777" w:rsidR="006C66D5" w:rsidRDefault="006C66D5" w:rsidP="006C66D5">
      <w:pPr>
        <w:pStyle w:val="BodyText"/>
        <w:rPr>
          <w:sz w:val="26"/>
        </w:rPr>
      </w:pPr>
    </w:p>
    <w:p w14:paraId="734DDAC3" w14:textId="77777777" w:rsidR="006C66D5" w:rsidRDefault="006C66D5" w:rsidP="006C66D5">
      <w:pPr>
        <w:pStyle w:val="BodyText"/>
        <w:spacing w:before="5"/>
        <w:rPr>
          <w:sz w:val="37"/>
        </w:rPr>
      </w:pPr>
    </w:p>
    <w:p w14:paraId="0CCE5F22" w14:textId="77777777" w:rsidR="006C66D5" w:rsidRDefault="006C66D5" w:rsidP="009B2BDF">
      <w:pPr>
        <w:numPr>
          <w:ilvl w:val="1"/>
          <w:numId w:val="18"/>
        </w:numPr>
        <w:tabs>
          <w:tab w:val="left" w:pos="1480"/>
          <w:tab w:val="left" w:pos="1481"/>
        </w:tabs>
        <w:ind w:hanging="601"/>
        <w:rPr>
          <w:sz w:val="24"/>
        </w:rPr>
      </w:pPr>
      <w:r>
        <w:rPr>
          <w:sz w:val="24"/>
        </w:rPr>
        <w:t>all classroom studies will be curriculum-related, objective, and</w:t>
      </w:r>
      <w:r>
        <w:rPr>
          <w:spacing w:val="-1"/>
          <w:sz w:val="24"/>
        </w:rPr>
        <w:t xml:space="preserve"> </w:t>
      </w:r>
      <w:r>
        <w:rPr>
          <w:sz w:val="24"/>
        </w:rPr>
        <w:t>impartial;</w:t>
      </w:r>
    </w:p>
    <w:p w14:paraId="64244B3B" w14:textId="77777777" w:rsidR="006C66D5" w:rsidRDefault="006C66D5" w:rsidP="006C66D5">
      <w:pPr>
        <w:pStyle w:val="BodyText"/>
        <w:rPr>
          <w:sz w:val="26"/>
        </w:rPr>
      </w:pPr>
    </w:p>
    <w:p w14:paraId="5F66F2E5" w14:textId="77777777" w:rsidR="006C66D5" w:rsidRDefault="006C66D5" w:rsidP="006C66D5">
      <w:pPr>
        <w:pStyle w:val="BodyText"/>
        <w:spacing w:before="5"/>
        <w:rPr>
          <w:sz w:val="20"/>
        </w:rPr>
      </w:pPr>
    </w:p>
    <w:p w14:paraId="0B811A94" w14:textId="77777777" w:rsidR="006C66D5" w:rsidRDefault="006C66D5" w:rsidP="009B2BDF">
      <w:pPr>
        <w:numPr>
          <w:ilvl w:val="1"/>
          <w:numId w:val="18"/>
        </w:numPr>
        <w:tabs>
          <w:tab w:val="left" w:pos="1480"/>
          <w:tab w:val="left" w:pos="1481"/>
        </w:tabs>
        <w:ind w:right="1324"/>
        <w:rPr>
          <w:sz w:val="24"/>
        </w:rPr>
      </w:pPr>
      <w:r>
        <w:rPr>
          <w:sz w:val="24"/>
        </w:rPr>
        <w:t>teachers will create and maintain an atmosphere of open-mindedness and</w:t>
      </w:r>
      <w:r>
        <w:rPr>
          <w:spacing w:val="-13"/>
          <w:sz w:val="24"/>
        </w:rPr>
        <w:t xml:space="preserve"> </w:t>
      </w:r>
      <w:r>
        <w:rPr>
          <w:sz w:val="24"/>
        </w:rPr>
        <w:t>tolerance, and that no one idea or viewpoint should necessarily</w:t>
      </w:r>
      <w:r>
        <w:rPr>
          <w:spacing w:val="-9"/>
          <w:sz w:val="24"/>
        </w:rPr>
        <w:t xml:space="preserve"> </w:t>
      </w:r>
      <w:r>
        <w:rPr>
          <w:sz w:val="24"/>
        </w:rPr>
        <w:t>prevail;</w:t>
      </w:r>
    </w:p>
    <w:p w14:paraId="72E55C01" w14:textId="77777777" w:rsidR="006C66D5" w:rsidRDefault="006C66D5" w:rsidP="006C66D5">
      <w:pPr>
        <w:rPr>
          <w:sz w:val="24"/>
        </w:rPr>
        <w:sectPr w:rsidR="006C66D5">
          <w:pgSz w:w="12240" w:h="15840"/>
          <w:pgMar w:top="1360" w:right="500" w:bottom="2400" w:left="920" w:header="0" w:footer="2202" w:gutter="0"/>
          <w:cols w:space="720"/>
        </w:sectPr>
      </w:pPr>
    </w:p>
    <w:p w14:paraId="64079410" w14:textId="77777777" w:rsidR="006C66D5" w:rsidRDefault="006C66D5" w:rsidP="009B2BDF">
      <w:pPr>
        <w:numPr>
          <w:ilvl w:val="1"/>
          <w:numId w:val="18"/>
        </w:numPr>
        <w:tabs>
          <w:tab w:val="left" w:pos="1480"/>
          <w:tab w:val="left" w:pos="1481"/>
        </w:tabs>
        <w:spacing w:before="74"/>
        <w:ind w:right="961"/>
        <w:rPr>
          <w:sz w:val="24"/>
        </w:rPr>
      </w:pPr>
      <w:r>
        <w:rPr>
          <w:sz w:val="24"/>
        </w:rPr>
        <w:lastRenderedPageBreak/>
        <w:t>teachers will not attempt, directly or indirectly, to limit or control students' judgment concerning any issue, but will make certain that full and fair consideration is given to the subject and that facts are carefully examined as to their accuracy and</w:t>
      </w:r>
      <w:r>
        <w:rPr>
          <w:spacing w:val="-11"/>
          <w:sz w:val="24"/>
        </w:rPr>
        <w:t xml:space="preserve"> </w:t>
      </w:r>
      <w:r>
        <w:rPr>
          <w:sz w:val="24"/>
        </w:rPr>
        <w:t>interpretation;</w:t>
      </w:r>
    </w:p>
    <w:p w14:paraId="11C813D7" w14:textId="77777777" w:rsidR="006C66D5" w:rsidRDefault="006C66D5" w:rsidP="006C66D5">
      <w:pPr>
        <w:pStyle w:val="BodyText"/>
        <w:rPr>
          <w:sz w:val="26"/>
        </w:rPr>
      </w:pPr>
    </w:p>
    <w:p w14:paraId="43ADD368" w14:textId="77777777" w:rsidR="006C66D5" w:rsidRDefault="006C66D5" w:rsidP="009B2BDF">
      <w:pPr>
        <w:numPr>
          <w:ilvl w:val="1"/>
          <w:numId w:val="18"/>
        </w:numPr>
        <w:tabs>
          <w:tab w:val="left" w:pos="1480"/>
          <w:tab w:val="left" w:pos="1481"/>
        </w:tabs>
        <w:spacing w:before="232"/>
        <w:ind w:right="1076"/>
        <w:rPr>
          <w:sz w:val="24"/>
        </w:rPr>
      </w:pPr>
      <w:r>
        <w:rPr>
          <w:sz w:val="24"/>
        </w:rPr>
        <w:t>teachers will exercise professional judgment in determining the appropriateness of</w:t>
      </w:r>
      <w:r>
        <w:rPr>
          <w:spacing w:val="-14"/>
          <w:sz w:val="24"/>
        </w:rPr>
        <w:t xml:space="preserve"> </w:t>
      </w:r>
      <w:r>
        <w:rPr>
          <w:sz w:val="24"/>
        </w:rPr>
        <w:t>the issue to the curriculum and to the age and grade level of the</w:t>
      </w:r>
      <w:r>
        <w:rPr>
          <w:spacing w:val="-7"/>
          <w:sz w:val="24"/>
        </w:rPr>
        <w:t xml:space="preserve"> </w:t>
      </w:r>
      <w:r>
        <w:rPr>
          <w:sz w:val="24"/>
        </w:rPr>
        <w:t>students.</w:t>
      </w:r>
    </w:p>
    <w:p w14:paraId="7E940E60" w14:textId="77777777" w:rsidR="006C66D5" w:rsidRDefault="006C66D5" w:rsidP="006C66D5">
      <w:pPr>
        <w:pStyle w:val="BodyText"/>
        <w:rPr>
          <w:sz w:val="26"/>
        </w:rPr>
      </w:pPr>
    </w:p>
    <w:p w14:paraId="10F871AA" w14:textId="77777777" w:rsidR="006C66D5" w:rsidRDefault="006C66D5" w:rsidP="006C66D5">
      <w:pPr>
        <w:pStyle w:val="BodyText"/>
        <w:spacing w:before="4"/>
        <w:rPr>
          <w:sz w:val="20"/>
        </w:rPr>
      </w:pPr>
    </w:p>
    <w:p w14:paraId="262D32BE" w14:textId="77777777" w:rsidR="006C66D5" w:rsidRDefault="006C66D5" w:rsidP="006C66D5">
      <w:pPr>
        <w:pStyle w:val="BodyText"/>
        <w:ind w:left="160"/>
      </w:pPr>
      <w:r>
        <w:t>To this end:</w:t>
      </w:r>
    </w:p>
    <w:p w14:paraId="2F006E67" w14:textId="77777777" w:rsidR="006C66D5" w:rsidRDefault="006C66D5" w:rsidP="006C66D5">
      <w:pPr>
        <w:pStyle w:val="BodyText"/>
        <w:rPr>
          <w:sz w:val="26"/>
        </w:rPr>
      </w:pPr>
    </w:p>
    <w:p w14:paraId="3E9834EB" w14:textId="77777777" w:rsidR="006C66D5" w:rsidRDefault="006C66D5" w:rsidP="006C66D5">
      <w:pPr>
        <w:pStyle w:val="BodyText"/>
        <w:spacing w:before="7"/>
        <w:rPr>
          <w:sz w:val="32"/>
        </w:rPr>
      </w:pPr>
    </w:p>
    <w:p w14:paraId="7032EA7E" w14:textId="77777777" w:rsidR="006C66D5" w:rsidRDefault="006C66D5" w:rsidP="009B2BDF">
      <w:pPr>
        <w:numPr>
          <w:ilvl w:val="0"/>
          <w:numId w:val="17"/>
        </w:numPr>
        <w:tabs>
          <w:tab w:val="left" w:pos="1480"/>
          <w:tab w:val="left" w:pos="1481"/>
        </w:tabs>
        <w:ind w:right="1036"/>
        <w:rPr>
          <w:sz w:val="24"/>
        </w:rPr>
      </w:pPr>
      <w:r>
        <w:rPr>
          <w:sz w:val="24"/>
        </w:rPr>
        <w:t>the teacher shall be free to choose supplemental materials to support and enhance the regular classroom curriculum except in sex education instruction as outlined in item four of this section. To encourage the free flow of information and enhance student creativity, unplanned issues may be brought up in the classroom and briefly</w:t>
      </w:r>
      <w:r>
        <w:rPr>
          <w:spacing w:val="-15"/>
          <w:sz w:val="24"/>
        </w:rPr>
        <w:t xml:space="preserve"> </w:t>
      </w:r>
      <w:r>
        <w:rPr>
          <w:sz w:val="24"/>
        </w:rPr>
        <w:t>discussed.</w:t>
      </w:r>
    </w:p>
    <w:p w14:paraId="6C5ADCC8" w14:textId="77777777" w:rsidR="006C66D5" w:rsidRDefault="006C66D5" w:rsidP="006C66D5">
      <w:pPr>
        <w:pStyle w:val="BodyText"/>
        <w:rPr>
          <w:sz w:val="26"/>
        </w:rPr>
      </w:pPr>
    </w:p>
    <w:p w14:paraId="74D4CBFB" w14:textId="77777777" w:rsidR="006C66D5" w:rsidRDefault="006C66D5" w:rsidP="006C66D5">
      <w:pPr>
        <w:pStyle w:val="BodyText"/>
        <w:spacing w:before="5"/>
        <w:rPr>
          <w:sz w:val="20"/>
        </w:rPr>
      </w:pPr>
    </w:p>
    <w:p w14:paraId="22A2489B" w14:textId="77777777" w:rsidR="006C66D5" w:rsidRDefault="006C66D5" w:rsidP="009B2BDF">
      <w:pPr>
        <w:numPr>
          <w:ilvl w:val="0"/>
          <w:numId w:val="17"/>
        </w:numPr>
        <w:tabs>
          <w:tab w:val="left" w:pos="1480"/>
          <w:tab w:val="left" w:pos="1481"/>
        </w:tabs>
        <w:ind w:right="973"/>
        <w:rPr>
          <w:sz w:val="24"/>
        </w:rPr>
      </w:pPr>
      <w:r>
        <w:rPr>
          <w:sz w:val="24"/>
        </w:rPr>
        <w:t>the school shall provide for parents to have their child excused from a topic which may be contrary to their religious or moral values. This shall be done in writing by the parent and include an explanation of the conflict. The student may also request to be excused if the student personally finds the topic to be contrary to their religious or moral values. The student must explain in writing as to the nature of the conflict. The teacher will provide an alternative assignment if the request is approved by the teacher and</w:t>
      </w:r>
      <w:r>
        <w:rPr>
          <w:spacing w:val="-1"/>
          <w:sz w:val="24"/>
        </w:rPr>
        <w:t xml:space="preserve"> </w:t>
      </w:r>
      <w:r>
        <w:rPr>
          <w:sz w:val="24"/>
        </w:rPr>
        <w:t>principal.</w:t>
      </w:r>
    </w:p>
    <w:p w14:paraId="46C835DB" w14:textId="77777777" w:rsidR="006C66D5" w:rsidRDefault="006C66D5" w:rsidP="006C66D5">
      <w:pPr>
        <w:pStyle w:val="BodyText"/>
        <w:spacing w:before="9"/>
        <w:rPr>
          <w:sz w:val="23"/>
        </w:rPr>
      </w:pPr>
    </w:p>
    <w:p w14:paraId="09C6DA58" w14:textId="77777777" w:rsidR="006C66D5" w:rsidRDefault="006C66D5" w:rsidP="009B2BDF">
      <w:pPr>
        <w:numPr>
          <w:ilvl w:val="0"/>
          <w:numId w:val="17"/>
        </w:numPr>
        <w:tabs>
          <w:tab w:val="left" w:pos="1480"/>
          <w:tab w:val="left" w:pos="1481"/>
        </w:tabs>
        <w:spacing w:before="1"/>
        <w:ind w:right="1109"/>
        <w:rPr>
          <w:sz w:val="24"/>
        </w:rPr>
      </w:pPr>
      <w:r>
        <w:rPr>
          <w:sz w:val="24"/>
        </w:rPr>
        <w:t>the teacher shall notify parents when especially controversial issues may be</w:t>
      </w:r>
      <w:r>
        <w:rPr>
          <w:spacing w:val="-13"/>
          <w:sz w:val="24"/>
        </w:rPr>
        <w:t xml:space="preserve"> </w:t>
      </w:r>
      <w:r>
        <w:rPr>
          <w:sz w:val="24"/>
        </w:rPr>
        <w:t>discussed and that they may have their child excused if family religious or moral values so dictate. The teacher should have the principal view questionable materials,</w:t>
      </w:r>
      <w:r>
        <w:rPr>
          <w:spacing w:val="-8"/>
          <w:sz w:val="24"/>
        </w:rPr>
        <w:t xml:space="preserve"> </w:t>
      </w:r>
      <w:r>
        <w:rPr>
          <w:sz w:val="24"/>
        </w:rPr>
        <w:t>etc.</w:t>
      </w:r>
    </w:p>
    <w:p w14:paraId="2CB315E5" w14:textId="77777777" w:rsidR="006C66D5" w:rsidRDefault="006C66D5" w:rsidP="006C66D5">
      <w:pPr>
        <w:pStyle w:val="BodyText"/>
        <w:spacing w:before="11"/>
        <w:rPr>
          <w:sz w:val="23"/>
        </w:rPr>
      </w:pPr>
    </w:p>
    <w:p w14:paraId="6D5BC74F" w14:textId="77777777" w:rsidR="006C66D5" w:rsidRDefault="006C66D5" w:rsidP="009B2BDF">
      <w:pPr>
        <w:numPr>
          <w:ilvl w:val="0"/>
          <w:numId w:val="17"/>
        </w:numPr>
        <w:tabs>
          <w:tab w:val="left" w:pos="1480"/>
          <w:tab w:val="left" w:pos="1481"/>
        </w:tabs>
        <w:ind w:right="961"/>
        <w:rPr>
          <w:sz w:val="24"/>
        </w:rPr>
      </w:pPr>
      <w:r>
        <w:rPr>
          <w:sz w:val="24"/>
        </w:rPr>
        <w:t>the School Board directs that a philosophy of abstinence shall be a part of and the underlying principal in all sex education instruction. However, it is recognized that this alone may not prevent pregnancies and sexually transmitted disease and therefore the School Board allows for instruction in sex education including AIDS awareness, sexually transmitted diseases, birth control, and general human sexuality. In all cases the known facts will be taught, not the opinions or moral judgment of the instructor. This does not preclude giving impartial view points on both sides of issues such as the right to an abortion or on the use of birth control methods.</w:t>
      </w:r>
    </w:p>
    <w:p w14:paraId="74FA08B9" w14:textId="77777777" w:rsidR="006C66D5" w:rsidRDefault="006C66D5" w:rsidP="006C66D5">
      <w:pPr>
        <w:pStyle w:val="BodyText"/>
        <w:spacing w:before="1"/>
      </w:pPr>
    </w:p>
    <w:p w14:paraId="372D981E" w14:textId="77777777" w:rsidR="006C66D5" w:rsidRDefault="006C66D5" w:rsidP="009B2BDF">
      <w:pPr>
        <w:numPr>
          <w:ilvl w:val="0"/>
          <w:numId w:val="17"/>
        </w:numPr>
        <w:tabs>
          <w:tab w:val="left" w:pos="1480"/>
          <w:tab w:val="left" w:pos="1481"/>
        </w:tabs>
        <w:ind w:right="1242"/>
        <w:rPr>
          <w:sz w:val="24"/>
        </w:rPr>
      </w:pPr>
      <w:r>
        <w:rPr>
          <w:sz w:val="24"/>
        </w:rPr>
        <w:t>when speakers are to be used, the principal must always give approval as outlined</w:t>
      </w:r>
      <w:r>
        <w:rPr>
          <w:spacing w:val="-13"/>
          <w:sz w:val="24"/>
        </w:rPr>
        <w:t xml:space="preserve"> </w:t>
      </w:r>
      <w:r>
        <w:rPr>
          <w:sz w:val="24"/>
        </w:rPr>
        <w:t>in the School Board Policy on "Controversial</w:t>
      </w:r>
      <w:r>
        <w:rPr>
          <w:spacing w:val="-4"/>
          <w:sz w:val="24"/>
        </w:rPr>
        <w:t xml:space="preserve"> </w:t>
      </w:r>
      <w:r>
        <w:rPr>
          <w:sz w:val="24"/>
        </w:rPr>
        <w:t>Speakers".</w:t>
      </w:r>
    </w:p>
    <w:p w14:paraId="6B319AED" w14:textId="77777777" w:rsidR="006C66D5" w:rsidRDefault="006C66D5" w:rsidP="006C66D5">
      <w:pPr>
        <w:rPr>
          <w:sz w:val="24"/>
        </w:rPr>
        <w:sectPr w:rsidR="006C66D5">
          <w:pgSz w:w="12240" w:h="15840"/>
          <w:pgMar w:top="1360" w:right="500" w:bottom="2400" w:left="920" w:header="0" w:footer="2202" w:gutter="0"/>
          <w:cols w:space="720"/>
        </w:sectPr>
      </w:pPr>
    </w:p>
    <w:p w14:paraId="691162BE" w14:textId="77777777" w:rsidR="006C66D5" w:rsidRDefault="006C66D5" w:rsidP="006C66D5">
      <w:pPr>
        <w:pStyle w:val="BodyText"/>
        <w:ind w:left="111"/>
        <w:rPr>
          <w:sz w:val="20"/>
        </w:rPr>
      </w:pPr>
      <w:r>
        <w:rPr>
          <w:noProof/>
          <w:sz w:val="20"/>
          <w:lang w:bidi="ar-SA"/>
        </w:rPr>
        <w:lastRenderedPageBreak/>
        <mc:AlternateContent>
          <mc:Choice Requires="wps">
            <w:drawing>
              <wp:inline distT="0" distB="0" distL="0" distR="0" wp14:anchorId="1531EB93" wp14:editId="37271CE0">
                <wp:extent cx="6222365" cy="196850"/>
                <wp:effectExtent l="6985" t="9525" r="9525" b="12700"/>
                <wp:docPr id="195"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229A220" w14:textId="77777777" w:rsidR="00A15E4C" w:rsidRDefault="00A15E4C" w:rsidP="006C66D5">
                            <w:pPr>
                              <w:pStyle w:val="Heading2"/>
                            </w:pPr>
                            <w:bookmarkStart w:id="87" w:name="_Toc62652933"/>
                            <w:bookmarkStart w:id="88" w:name="_Toc206071915"/>
                            <w:r>
                              <w:t>2013</w:t>
                            </w:r>
                            <w:r>
                              <w:tab/>
                              <w:t xml:space="preserve">Homebound, </w:t>
                            </w:r>
                            <w:r w:rsidRPr="003749F0">
                              <w:t>Hospital</w:t>
                            </w:r>
                            <w:r>
                              <w:t xml:space="preserve"> and Home</w:t>
                            </w:r>
                            <w:r>
                              <w:rPr>
                                <w:spacing w:val="-7"/>
                              </w:rPr>
                              <w:t xml:space="preserve"> </w:t>
                            </w:r>
                            <w:r>
                              <w:t>Instruction</w:t>
                            </w:r>
                            <w:bookmarkEnd w:id="87"/>
                            <w:bookmarkEnd w:id="88"/>
                          </w:p>
                        </w:txbxContent>
                      </wps:txbx>
                      <wps:bodyPr rot="0" vert="horz" wrap="square" lIns="0" tIns="0" rIns="0" bIns="0" anchor="t" anchorCtr="0" upright="1">
                        <a:noAutofit/>
                      </wps:bodyPr>
                    </wps:wsp>
                  </a:graphicData>
                </a:graphic>
              </wp:inline>
            </w:drawing>
          </mc:Choice>
          <mc:Fallback>
            <w:pict>
              <v:shape w14:anchorId="1531EB93" id="Text Box 128" o:spid="_x0000_s107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MscJBzgCAABmBAAADgAAAAAAAAAA&#10;AAAAAAAuAgAAZHJzL2Uyb0RvYy54bWxQSwECLQAUAAYACAAAACEAq7t3M94AAAAEAQAADwAAAAAA&#10;AAAAAAAAAACSBAAAZHJzL2Rvd25yZXYueG1sUEsFBgAAAAAEAAQA8wAAAJ0FAAAAAA==&#10;" fillcolor="#f1dbdb" strokecolor="#c0504d" strokeweight=".96pt">
                <v:textbox inset="0,0,0,0">
                  <w:txbxContent>
                    <w:p w14:paraId="4229A220" w14:textId="77777777" w:rsidR="00A15E4C" w:rsidRDefault="00A15E4C" w:rsidP="006C66D5">
                      <w:pPr>
                        <w:pStyle w:val="Heading2"/>
                      </w:pPr>
                      <w:bookmarkStart w:id="89" w:name="_Toc62652933"/>
                      <w:bookmarkStart w:id="90" w:name="_Toc206071915"/>
                      <w:r>
                        <w:t>2013</w:t>
                      </w:r>
                      <w:r>
                        <w:tab/>
                        <w:t xml:space="preserve">Homebound, </w:t>
                      </w:r>
                      <w:r w:rsidRPr="003749F0">
                        <w:t>Hospital</w:t>
                      </w:r>
                      <w:r>
                        <w:t xml:space="preserve"> and Home</w:t>
                      </w:r>
                      <w:r>
                        <w:rPr>
                          <w:spacing w:val="-7"/>
                        </w:rPr>
                        <w:t xml:space="preserve"> </w:t>
                      </w:r>
                      <w:r>
                        <w:t>Instruction</w:t>
                      </w:r>
                      <w:bookmarkEnd w:id="89"/>
                      <w:bookmarkEnd w:id="90"/>
                    </w:p>
                  </w:txbxContent>
                </v:textbox>
                <w10:anchorlock/>
              </v:shape>
            </w:pict>
          </mc:Fallback>
        </mc:AlternateContent>
      </w:r>
    </w:p>
    <w:p w14:paraId="5B05FB8C" w14:textId="77777777" w:rsidR="006C66D5" w:rsidRDefault="006C66D5" w:rsidP="006C66D5">
      <w:pPr>
        <w:pStyle w:val="BodyText"/>
        <w:spacing w:before="78"/>
        <w:ind w:left="160" w:right="1109"/>
      </w:pPr>
      <w:r>
        <w:t>A student absent from school for more than ten (10) consecutive days because of health or physical impairment will be provided the services of a teacher or an aide in the home or hospital.</w:t>
      </w:r>
    </w:p>
    <w:p w14:paraId="0F90129D" w14:textId="77777777" w:rsidR="006C66D5" w:rsidRDefault="006C66D5" w:rsidP="006C66D5">
      <w:pPr>
        <w:pStyle w:val="BodyText"/>
        <w:ind w:left="160" w:right="889"/>
      </w:pPr>
      <w:r>
        <w:t>Appropriate educational services may begin as soon as eligibility has been established with a written statement from a licensed medical examiner and a written parental or guardian request.</w:t>
      </w:r>
    </w:p>
    <w:p w14:paraId="2526C1F7" w14:textId="77777777" w:rsidR="006C66D5" w:rsidRDefault="006C66D5" w:rsidP="006C66D5">
      <w:pPr>
        <w:pStyle w:val="BodyText"/>
        <w:spacing w:before="200"/>
        <w:ind w:left="160"/>
      </w:pPr>
      <w:r>
        <w:t>Such students shall be included in calculating the average daily attendance</w:t>
      </w:r>
    </w:p>
    <w:p w14:paraId="5AEBEBA8" w14:textId="77777777" w:rsidR="006C66D5" w:rsidRDefault="006C66D5" w:rsidP="006C66D5">
      <w:pPr>
        <w:pStyle w:val="BodyText"/>
        <w:rPr>
          <w:sz w:val="20"/>
        </w:rPr>
      </w:pPr>
    </w:p>
    <w:p w14:paraId="27BC7E73" w14:textId="77777777" w:rsidR="006C66D5" w:rsidRDefault="006C66D5" w:rsidP="006C66D5">
      <w:pPr>
        <w:pStyle w:val="BodyText"/>
        <w:spacing w:before="9"/>
        <w:rPr>
          <w:sz w:val="18"/>
        </w:rPr>
      </w:pPr>
      <w:r>
        <w:rPr>
          <w:noProof/>
          <w:lang w:bidi="ar-SA"/>
        </w:rPr>
        <mc:AlternateContent>
          <mc:Choice Requires="wps">
            <w:drawing>
              <wp:anchor distT="0" distB="0" distL="0" distR="0" simplePos="0" relativeHeight="252299264" behindDoc="1" locked="0" layoutInCell="1" allowOverlap="1" wp14:anchorId="728B993C" wp14:editId="70828728">
                <wp:simplePos x="0" y="0"/>
                <wp:positionH relativeFrom="page">
                  <wp:posOffset>661670</wp:posOffset>
                </wp:positionH>
                <wp:positionV relativeFrom="paragraph">
                  <wp:posOffset>168275</wp:posOffset>
                </wp:positionV>
                <wp:extent cx="6222365" cy="196850"/>
                <wp:effectExtent l="0" t="0" r="0" b="0"/>
                <wp:wrapTopAndBottom/>
                <wp:docPr id="19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E5DD23D" w14:textId="77777777" w:rsidR="00A15E4C" w:rsidRDefault="00A15E4C" w:rsidP="006C66D5">
                            <w:pPr>
                              <w:pStyle w:val="Heading2"/>
                            </w:pPr>
                            <w:bookmarkStart w:id="91" w:name="_Toc62652934"/>
                            <w:bookmarkStart w:id="92" w:name="_Toc206071916"/>
                            <w:r>
                              <w:t>2014</w:t>
                            </w:r>
                            <w:r>
                              <w:tab/>
                              <w:t xml:space="preserve">Idaho Digital </w:t>
                            </w:r>
                            <w:r w:rsidRPr="003749F0">
                              <w:t>Learning</w:t>
                            </w:r>
                            <w:r>
                              <w:t xml:space="preserve"> Academy</w:t>
                            </w:r>
                            <w:r>
                              <w:rPr>
                                <w:spacing w:val="-3"/>
                              </w:rPr>
                              <w:t xml:space="preserve"> </w:t>
                            </w:r>
                            <w:r>
                              <w:t>Classes</w:t>
                            </w:r>
                            <w:bookmarkEnd w:id="91"/>
                            <w:bookmarkEnd w:id="9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B993C" id="Text Box 127" o:spid="_x0000_s1080" type="#_x0000_t202" style="position:absolute;margin-left:52.1pt;margin-top:13.25pt;width:489.95pt;height:15.5pt;z-index:-25101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" fillcolor="#f1dbdb" strokecolor="#c0504d" strokeweight=".96pt">
                <v:textbox inset="0,0,0,0">
                  <w:txbxContent>
                    <w:p w14:paraId="1E5DD23D" w14:textId="77777777" w:rsidR="00A15E4C" w:rsidRDefault="00A15E4C" w:rsidP="006C66D5">
                      <w:pPr>
                        <w:pStyle w:val="Heading2"/>
                      </w:pPr>
                      <w:bookmarkStart w:id="93" w:name="_Toc62652934"/>
                      <w:bookmarkStart w:id="94" w:name="_Toc206071916"/>
                      <w:r>
                        <w:t>2014</w:t>
                      </w:r>
                      <w:r>
                        <w:tab/>
                        <w:t xml:space="preserve">Idaho Digital </w:t>
                      </w:r>
                      <w:r w:rsidRPr="003749F0">
                        <w:t>Learning</w:t>
                      </w:r>
                      <w:r>
                        <w:t xml:space="preserve"> Academy</w:t>
                      </w:r>
                      <w:r>
                        <w:rPr>
                          <w:spacing w:val="-3"/>
                        </w:rPr>
                        <w:t xml:space="preserve"> </w:t>
                      </w:r>
                      <w:r>
                        <w:t>Classes</w:t>
                      </w:r>
                      <w:bookmarkEnd w:id="93"/>
                      <w:bookmarkEnd w:id="94"/>
                    </w:p>
                  </w:txbxContent>
                </v:textbox>
                <w10:wrap type="topAndBottom" anchorx="page"/>
              </v:shape>
            </w:pict>
          </mc:Fallback>
        </mc:AlternateContent>
      </w:r>
    </w:p>
    <w:p w14:paraId="054BC345" w14:textId="77777777" w:rsidR="006C66D5" w:rsidRDefault="006C66D5" w:rsidP="006C66D5">
      <w:pPr>
        <w:pStyle w:val="BodyText"/>
        <w:spacing w:before="65"/>
        <w:ind w:left="160" w:right="1383"/>
      </w:pPr>
      <w:r>
        <w:t>The Idaho Digital Learning Academy (IDLA) is a legislatively created virtual school created to provide Idaho students with greater access to an assortment of courses while working in collaboration with public schools. IDLA offers educational opportunities that meet students’ changing needs and grant the student flexibility of learning anytime, any place and at a pace that meets their individual learning styles.</w:t>
      </w:r>
    </w:p>
    <w:p w14:paraId="468ED81A" w14:textId="77777777" w:rsidR="006C66D5" w:rsidRDefault="006C66D5" w:rsidP="006C66D5">
      <w:pPr>
        <w:pStyle w:val="BodyText"/>
        <w:rPr>
          <w:sz w:val="26"/>
        </w:rPr>
      </w:pPr>
    </w:p>
    <w:p w14:paraId="71053376" w14:textId="77777777" w:rsidR="006C66D5" w:rsidRDefault="006C66D5" w:rsidP="006C66D5">
      <w:pPr>
        <w:pStyle w:val="BodyText"/>
        <w:spacing w:before="8"/>
        <w:rPr>
          <w:sz w:val="32"/>
        </w:rPr>
      </w:pPr>
    </w:p>
    <w:p w14:paraId="6F9423C9" w14:textId="77777777" w:rsidR="006C66D5" w:rsidRDefault="006C66D5" w:rsidP="006C66D5">
      <w:pPr>
        <w:pStyle w:val="BodyText"/>
        <w:spacing w:before="1"/>
        <w:ind w:left="160" w:right="1189"/>
      </w:pPr>
      <w:r>
        <w:t>The District will use IDLA classes to supplement its curriculum and to provide remedial academic support.</w:t>
      </w:r>
    </w:p>
    <w:p w14:paraId="212DC1D8" w14:textId="77777777" w:rsidR="006C66D5" w:rsidRDefault="006C66D5" w:rsidP="006C66D5">
      <w:pPr>
        <w:pStyle w:val="BodyText"/>
        <w:spacing w:before="201"/>
        <w:ind w:left="160"/>
      </w:pPr>
      <w:r>
        <w:rPr>
          <w:u w:val="single"/>
        </w:rPr>
        <w:t>Site Coordinator</w:t>
      </w:r>
    </w:p>
    <w:p w14:paraId="73723DA1" w14:textId="77777777" w:rsidR="006C66D5" w:rsidRDefault="006C66D5" w:rsidP="006C66D5">
      <w:pPr>
        <w:pStyle w:val="BodyText"/>
        <w:spacing w:before="199"/>
        <w:ind w:left="160" w:right="995"/>
      </w:pPr>
      <w:r>
        <w:t>The District will provide an individual, employed by the District, as a Site Coordinator. The Site Coordinator is to regularly motivate and monitor the progress of the student. The role of the Site Coordinator is to:</w:t>
      </w:r>
    </w:p>
    <w:p w14:paraId="00B3323E" w14:textId="77777777" w:rsidR="006C66D5" w:rsidRDefault="006C66D5" w:rsidP="009B2BDF">
      <w:pPr>
        <w:numPr>
          <w:ilvl w:val="0"/>
          <w:numId w:val="16"/>
        </w:numPr>
        <w:tabs>
          <w:tab w:val="left" w:pos="1241"/>
        </w:tabs>
        <w:spacing w:before="200"/>
        <w:ind w:hanging="361"/>
        <w:rPr>
          <w:sz w:val="24"/>
        </w:rPr>
      </w:pPr>
      <w:r>
        <w:rPr>
          <w:sz w:val="24"/>
        </w:rPr>
        <w:t>Advise the student on appropriate courses for</w:t>
      </w:r>
      <w:r>
        <w:rPr>
          <w:spacing w:val="-3"/>
          <w:sz w:val="24"/>
        </w:rPr>
        <w:t xml:space="preserve"> </w:t>
      </w:r>
      <w:r>
        <w:rPr>
          <w:sz w:val="24"/>
        </w:rPr>
        <w:t>registration.</w:t>
      </w:r>
    </w:p>
    <w:p w14:paraId="759B2599" w14:textId="77777777" w:rsidR="006C66D5" w:rsidRDefault="006C66D5" w:rsidP="009B2BDF">
      <w:pPr>
        <w:numPr>
          <w:ilvl w:val="0"/>
          <w:numId w:val="16"/>
        </w:numPr>
        <w:tabs>
          <w:tab w:val="left" w:pos="1241"/>
        </w:tabs>
        <w:ind w:right="1158"/>
        <w:rPr>
          <w:sz w:val="24"/>
        </w:rPr>
      </w:pPr>
      <w:r>
        <w:rPr>
          <w:sz w:val="24"/>
        </w:rPr>
        <w:t>Ensure that the student is completing work on a timely basis, including checking</w:t>
      </w:r>
      <w:r>
        <w:rPr>
          <w:spacing w:val="-14"/>
          <w:sz w:val="24"/>
        </w:rPr>
        <w:t xml:space="preserve"> </w:t>
      </w:r>
      <w:r>
        <w:rPr>
          <w:sz w:val="24"/>
        </w:rPr>
        <w:t>grades online every three</w:t>
      </w:r>
      <w:r>
        <w:rPr>
          <w:spacing w:val="-7"/>
          <w:sz w:val="24"/>
        </w:rPr>
        <w:t xml:space="preserve"> </w:t>
      </w:r>
      <w:r>
        <w:rPr>
          <w:sz w:val="24"/>
        </w:rPr>
        <w:t>weeks.</w:t>
      </w:r>
    </w:p>
    <w:p w14:paraId="5BFE5DCF" w14:textId="77777777" w:rsidR="006C66D5" w:rsidRDefault="006C66D5" w:rsidP="009B2BDF">
      <w:pPr>
        <w:numPr>
          <w:ilvl w:val="0"/>
          <w:numId w:val="16"/>
        </w:numPr>
        <w:tabs>
          <w:tab w:val="left" w:pos="1241"/>
        </w:tabs>
        <w:ind w:hanging="361"/>
        <w:rPr>
          <w:sz w:val="24"/>
        </w:rPr>
      </w:pPr>
      <w:r>
        <w:rPr>
          <w:sz w:val="24"/>
        </w:rPr>
        <w:t>Proctor the final</w:t>
      </w:r>
      <w:r>
        <w:rPr>
          <w:spacing w:val="-2"/>
          <w:sz w:val="24"/>
        </w:rPr>
        <w:t xml:space="preserve"> </w:t>
      </w:r>
      <w:r>
        <w:rPr>
          <w:sz w:val="24"/>
        </w:rPr>
        <w:t>exam.</w:t>
      </w:r>
    </w:p>
    <w:p w14:paraId="4861C3E9" w14:textId="77777777" w:rsidR="006C66D5" w:rsidRDefault="006C66D5" w:rsidP="009B2BDF">
      <w:pPr>
        <w:numPr>
          <w:ilvl w:val="0"/>
          <w:numId w:val="16"/>
        </w:numPr>
        <w:tabs>
          <w:tab w:val="left" w:pos="1241"/>
        </w:tabs>
        <w:ind w:right="1174"/>
        <w:rPr>
          <w:sz w:val="24"/>
        </w:rPr>
      </w:pPr>
      <w:r>
        <w:rPr>
          <w:sz w:val="24"/>
        </w:rPr>
        <w:t>Facilitate communications with the student’s parent/guardian regarding course</w:t>
      </w:r>
      <w:r>
        <w:rPr>
          <w:spacing w:val="-29"/>
          <w:sz w:val="24"/>
        </w:rPr>
        <w:t xml:space="preserve"> </w:t>
      </w:r>
      <w:r>
        <w:rPr>
          <w:sz w:val="24"/>
        </w:rPr>
        <w:t>progress and the IDLA instructor.</w:t>
      </w:r>
    </w:p>
    <w:p w14:paraId="69A5A931" w14:textId="77777777" w:rsidR="006C66D5" w:rsidRDefault="006C66D5" w:rsidP="006C66D5">
      <w:pPr>
        <w:pStyle w:val="BodyText"/>
        <w:rPr>
          <w:sz w:val="26"/>
        </w:rPr>
      </w:pPr>
    </w:p>
    <w:p w14:paraId="1358BE0E" w14:textId="77777777" w:rsidR="006C66D5" w:rsidRDefault="006C66D5" w:rsidP="006C66D5">
      <w:pPr>
        <w:pStyle w:val="BodyText"/>
        <w:spacing w:before="179"/>
        <w:ind w:left="160" w:right="1055"/>
      </w:pPr>
      <w:r>
        <w:t>Additionally, the Site Coordinator is a contact for the IDLA instructor and IDLA staff. A Site Coordinator shall be assigned to each building, or in the alternative, each District. Anyone selected as a District Site Coordinator shall successfully complete the IDLA online Site Coordinator Course. The cost of the IDLA online Site Coordinator Course shall be paid by the District.</w:t>
      </w:r>
    </w:p>
    <w:p w14:paraId="4E7FDF39" w14:textId="77777777" w:rsidR="006C66D5" w:rsidRDefault="006C66D5" w:rsidP="006C66D5">
      <w:pPr>
        <w:pStyle w:val="BodyText"/>
        <w:rPr>
          <w:sz w:val="26"/>
        </w:rPr>
      </w:pPr>
    </w:p>
    <w:p w14:paraId="1AA37A22" w14:textId="77777777" w:rsidR="006C66D5" w:rsidRDefault="006C66D5" w:rsidP="006C66D5">
      <w:pPr>
        <w:pStyle w:val="BodyText"/>
        <w:spacing w:before="8"/>
        <w:rPr>
          <w:sz w:val="32"/>
        </w:rPr>
      </w:pPr>
    </w:p>
    <w:p w14:paraId="0C911776" w14:textId="77777777" w:rsidR="006C66D5" w:rsidRDefault="006C66D5" w:rsidP="006C66D5">
      <w:pPr>
        <w:pStyle w:val="BodyText"/>
        <w:ind w:left="160"/>
      </w:pPr>
      <w:r>
        <w:rPr>
          <w:u w:val="single"/>
        </w:rPr>
        <w:t>Student and Course Selection</w:t>
      </w:r>
    </w:p>
    <w:p w14:paraId="353DCAAE" w14:textId="77777777" w:rsidR="006C66D5" w:rsidRDefault="006C66D5" w:rsidP="006C66D5">
      <w:pPr>
        <w:sectPr w:rsidR="006C66D5">
          <w:pgSz w:w="12240" w:h="15840"/>
          <w:pgMar w:top="1440" w:right="500" w:bottom="2400" w:left="920" w:header="0" w:footer="2202" w:gutter="0"/>
          <w:cols w:space="720"/>
        </w:sectPr>
      </w:pPr>
    </w:p>
    <w:p w14:paraId="1E95539F" w14:textId="77777777" w:rsidR="006C66D5" w:rsidRDefault="006C66D5" w:rsidP="006C66D5">
      <w:pPr>
        <w:pStyle w:val="BodyText"/>
        <w:spacing w:before="74"/>
        <w:ind w:left="160" w:right="995"/>
      </w:pPr>
      <w:r>
        <w:lastRenderedPageBreak/>
        <w:t>District administrators, counselors and teachers will identify those students who will benefit from IDLA classes.</w:t>
      </w:r>
    </w:p>
    <w:p w14:paraId="61B5CF81" w14:textId="77777777" w:rsidR="006C66D5" w:rsidRDefault="006C66D5" w:rsidP="006C66D5">
      <w:pPr>
        <w:pStyle w:val="BodyText"/>
        <w:spacing w:before="200"/>
        <w:ind w:left="160"/>
      </w:pPr>
      <w:r>
        <w:t>At the discretion of the Principal or designee, students may be selected to take IDLA courses who:</w:t>
      </w:r>
    </w:p>
    <w:p w14:paraId="16E6726A" w14:textId="77777777" w:rsidR="006C66D5" w:rsidRDefault="006C66D5" w:rsidP="009B2BDF">
      <w:pPr>
        <w:numPr>
          <w:ilvl w:val="0"/>
          <w:numId w:val="15"/>
        </w:numPr>
        <w:tabs>
          <w:tab w:val="left" w:pos="881"/>
        </w:tabs>
        <w:spacing w:before="201"/>
        <w:ind w:hanging="361"/>
        <w:rPr>
          <w:sz w:val="24"/>
        </w:rPr>
      </w:pPr>
      <w:r>
        <w:rPr>
          <w:sz w:val="24"/>
        </w:rPr>
        <w:t>Need to make up credits in order to graduate on</w:t>
      </w:r>
      <w:r>
        <w:rPr>
          <w:spacing w:val="2"/>
          <w:sz w:val="24"/>
        </w:rPr>
        <w:t xml:space="preserve"> </w:t>
      </w:r>
      <w:r>
        <w:rPr>
          <w:sz w:val="24"/>
        </w:rPr>
        <w:t>schedule;</w:t>
      </w:r>
    </w:p>
    <w:p w14:paraId="21C00B3A" w14:textId="77777777" w:rsidR="006C66D5" w:rsidRDefault="006C66D5" w:rsidP="009B2BDF">
      <w:pPr>
        <w:numPr>
          <w:ilvl w:val="0"/>
          <w:numId w:val="15"/>
        </w:numPr>
        <w:tabs>
          <w:tab w:val="left" w:pos="881"/>
        </w:tabs>
        <w:ind w:hanging="361"/>
        <w:rPr>
          <w:sz w:val="24"/>
        </w:rPr>
      </w:pPr>
      <w:r>
        <w:rPr>
          <w:sz w:val="24"/>
        </w:rPr>
        <w:t>Are eligible for hospital or homebound</w:t>
      </w:r>
      <w:r>
        <w:rPr>
          <w:spacing w:val="-3"/>
          <w:sz w:val="24"/>
        </w:rPr>
        <w:t xml:space="preserve"> </w:t>
      </w:r>
      <w:r>
        <w:rPr>
          <w:sz w:val="24"/>
        </w:rPr>
        <w:t>programs;</w:t>
      </w:r>
    </w:p>
    <w:p w14:paraId="5F7B64D1" w14:textId="77777777" w:rsidR="006C66D5" w:rsidRDefault="006C66D5" w:rsidP="009B2BDF">
      <w:pPr>
        <w:numPr>
          <w:ilvl w:val="0"/>
          <w:numId w:val="15"/>
        </w:numPr>
        <w:tabs>
          <w:tab w:val="left" w:pos="881"/>
        </w:tabs>
        <w:ind w:hanging="361"/>
        <w:rPr>
          <w:sz w:val="24"/>
        </w:rPr>
      </w:pPr>
      <w:r>
        <w:rPr>
          <w:sz w:val="24"/>
        </w:rPr>
        <w:t>Are interested in advanced placement or dual credit</w:t>
      </w:r>
      <w:r>
        <w:rPr>
          <w:spacing w:val="-3"/>
          <w:sz w:val="24"/>
        </w:rPr>
        <w:t xml:space="preserve"> </w:t>
      </w:r>
      <w:r>
        <w:rPr>
          <w:sz w:val="24"/>
        </w:rPr>
        <w:t>courses;</w:t>
      </w:r>
    </w:p>
    <w:p w14:paraId="1BD7A156" w14:textId="77777777" w:rsidR="006C66D5" w:rsidRDefault="006C66D5" w:rsidP="009B2BDF">
      <w:pPr>
        <w:numPr>
          <w:ilvl w:val="0"/>
          <w:numId w:val="15"/>
        </w:numPr>
        <w:tabs>
          <w:tab w:val="left" w:pos="881"/>
        </w:tabs>
        <w:ind w:hanging="361"/>
        <w:rPr>
          <w:sz w:val="24"/>
        </w:rPr>
      </w:pPr>
      <w:r>
        <w:rPr>
          <w:sz w:val="24"/>
        </w:rPr>
        <w:t xml:space="preserve">Want to supplement their curriculum </w:t>
      </w:r>
      <w:r>
        <w:rPr>
          <w:spacing w:val="2"/>
          <w:sz w:val="24"/>
        </w:rPr>
        <w:t xml:space="preserve">by </w:t>
      </w:r>
      <w:r>
        <w:rPr>
          <w:sz w:val="24"/>
        </w:rPr>
        <w:t>taking course(s) not offered at their</w:t>
      </w:r>
      <w:r>
        <w:rPr>
          <w:spacing w:val="-15"/>
          <w:sz w:val="24"/>
        </w:rPr>
        <w:t xml:space="preserve"> </w:t>
      </w:r>
      <w:r>
        <w:rPr>
          <w:sz w:val="24"/>
        </w:rPr>
        <w:t>school;</w:t>
      </w:r>
    </w:p>
    <w:p w14:paraId="3A5519F0" w14:textId="77777777" w:rsidR="006C66D5" w:rsidRDefault="006C66D5" w:rsidP="009B2BDF">
      <w:pPr>
        <w:numPr>
          <w:ilvl w:val="0"/>
          <w:numId w:val="15"/>
        </w:numPr>
        <w:tabs>
          <w:tab w:val="left" w:pos="881"/>
        </w:tabs>
        <w:ind w:hanging="361"/>
        <w:rPr>
          <w:sz w:val="24"/>
        </w:rPr>
      </w:pPr>
      <w:r>
        <w:rPr>
          <w:sz w:val="24"/>
        </w:rPr>
        <w:t>Have scheduling</w:t>
      </w:r>
      <w:r>
        <w:rPr>
          <w:spacing w:val="-3"/>
          <w:sz w:val="24"/>
        </w:rPr>
        <w:t xml:space="preserve"> </w:t>
      </w:r>
      <w:r>
        <w:rPr>
          <w:sz w:val="24"/>
        </w:rPr>
        <w:t>conflicts;</w:t>
      </w:r>
    </w:p>
    <w:p w14:paraId="6DD0E0C7" w14:textId="77777777" w:rsidR="006C66D5" w:rsidRDefault="006C66D5" w:rsidP="009B2BDF">
      <w:pPr>
        <w:numPr>
          <w:ilvl w:val="0"/>
          <w:numId w:val="15"/>
        </w:numPr>
        <w:tabs>
          <w:tab w:val="left" w:pos="881"/>
        </w:tabs>
        <w:ind w:right="1363"/>
        <w:rPr>
          <w:sz w:val="24"/>
        </w:rPr>
      </w:pPr>
      <w:r>
        <w:rPr>
          <w:sz w:val="24"/>
        </w:rPr>
        <w:t xml:space="preserve">Want to accelerate their academic program </w:t>
      </w:r>
      <w:r>
        <w:rPr>
          <w:spacing w:val="2"/>
          <w:sz w:val="24"/>
        </w:rPr>
        <w:t xml:space="preserve">by </w:t>
      </w:r>
      <w:r>
        <w:rPr>
          <w:sz w:val="24"/>
        </w:rPr>
        <w:t>taking additional courses to facilitate</w:t>
      </w:r>
      <w:r>
        <w:rPr>
          <w:spacing w:val="-14"/>
          <w:sz w:val="24"/>
        </w:rPr>
        <w:t xml:space="preserve"> </w:t>
      </w:r>
      <w:r>
        <w:rPr>
          <w:sz w:val="24"/>
        </w:rPr>
        <w:t>early graduation;</w:t>
      </w:r>
    </w:p>
    <w:p w14:paraId="014C3546" w14:textId="77777777" w:rsidR="006C66D5" w:rsidRDefault="006C66D5" w:rsidP="009B2BDF">
      <w:pPr>
        <w:numPr>
          <w:ilvl w:val="0"/>
          <w:numId w:val="15"/>
        </w:numPr>
        <w:tabs>
          <w:tab w:val="left" w:pos="881"/>
        </w:tabs>
        <w:ind w:right="1380"/>
        <w:rPr>
          <w:sz w:val="24"/>
        </w:rPr>
      </w:pPr>
      <w:r>
        <w:rPr>
          <w:sz w:val="24"/>
        </w:rPr>
        <w:t>Are excused from being physically present on the campus of their school of record for</w:t>
      </w:r>
      <w:r>
        <w:rPr>
          <w:spacing w:val="-18"/>
          <w:sz w:val="24"/>
        </w:rPr>
        <w:t xml:space="preserve"> </w:t>
      </w:r>
      <w:r>
        <w:rPr>
          <w:sz w:val="24"/>
        </w:rPr>
        <w:t>an extended period of</w:t>
      </w:r>
      <w:r>
        <w:rPr>
          <w:spacing w:val="-2"/>
          <w:sz w:val="24"/>
        </w:rPr>
        <w:t xml:space="preserve"> </w:t>
      </w:r>
      <w:r>
        <w:rPr>
          <w:sz w:val="24"/>
        </w:rPr>
        <w:t>time.</w:t>
      </w:r>
    </w:p>
    <w:p w14:paraId="63A45F06" w14:textId="77777777" w:rsidR="006C66D5" w:rsidRDefault="006C66D5" w:rsidP="006C66D5">
      <w:pPr>
        <w:pStyle w:val="BodyText"/>
        <w:rPr>
          <w:sz w:val="26"/>
        </w:rPr>
      </w:pPr>
    </w:p>
    <w:p w14:paraId="33DE438C" w14:textId="77777777" w:rsidR="006C66D5" w:rsidRDefault="006C66D5" w:rsidP="006C66D5">
      <w:pPr>
        <w:pStyle w:val="BodyText"/>
        <w:spacing w:before="177"/>
        <w:ind w:left="160" w:right="995"/>
      </w:pPr>
      <w:r>
        <w:t>Students may be denied the privilege of IDLA enrollment if their academic and behavioral record does not indicate the academic ability and self-discipline needed to succeed in online classes.</w:t>
      </w:r>
    </w:p>
    <w:p w14:paraId="70D2130B" w14:textId="77777777" w:rsidR="006C66D5" w:rsidRDefault="006C66D5" w:rsidP="006C66D5">
      <w:pPr>
        <w:pStyle w:val="BodyText"/>
        <w:spacing w:before="200"/>
        <w:ind w:left="160"/>
      </w:pPr>
      <w:r>
        <w:t>The parent, student and principal or designee must confer and agree that course(s) selected is (are) academically and developmentally appropriate for the student and that all prerequisites as</w:t>
      </w:r>
    </w:p>
    <w:p w14:paraId="46318E3F" w14:textId="77777777" w:rsidR="006C66D5" w:rsidRDefault="006C66D5" w:rsidP="006C66D5">
      <w:pPr>
        <w:pStyle w:val="BodyText"/>
        <w:ind w:left="160" w:right="995"/>
      </w:pPr>
      <w:r>
        <w:t>determined by the student’s school of record have been completed before registration in an IDLA course.</w:t>
      </w:r>
    </w:p>
    <w:p w14:paraId="762AED76" w14:textId="77777777" w:rsidR="006C66D5" w:rsidRDefault="006C66D5" w:rsidP="006C66D5">
      <w:pPr>
        <w:pStyle w:val="BodyText"/>
        <w:spacing w:before="199"/>
        <w:ind w:left="220"/>
      </w:pPr>
      <w:r>
        <w:rPr>
          <w:u w:val="single"/>
        </w:rPr>
        <w:t>Ethical Conduct</w:t>
      </w:r>
    </w:p>
    <w:p w14:paraId="67E4BB41" w14:textId="77777777" w:rsidR="006C66D5" w:rsidRDefault="006C66D5" w:rsidP="006C66D5">
      <w:pPr>
        <w:pStyle w:val="BodyText"/>
        <w:spacing w:before="202"/>
        <w:ind w:left="160" w:right="1124"/>
      </w:pPr>
      <w:r>
        <w:t>Any student attending classes through IDLA shall adhere to the District’s Acceptable Use policies refer to 704 Students and any acceptable use policy implemented by IDLA. Additionally, the student and the student’s parent/guardian shall agree to abide by the Acceptable Use form 3270F prior to IDLA classes beginning.</w:t>
      </w:r>
    </w:p>
    <w:p w14:paraId="4CF0A253" w14:textId="77777777" w:rsidR="006C66D5" w:rsidRDefault="006C66D5" w:rsidP="006C66D5">
      <w:pPr>
        <w:pStyle w:val="BodyText"/>
        <w:spacing w:before="199"/>
        <w:ind w:left="160" w:right="1392"/>
      </w:pPr>
      <w:r>
        <w:t>In the event of a violation of the acceptable use policy, plagiarism, or other disciplinary issues, IDLA will notify the District. The District shall take any disciplinary measures necessary as provided in District policy.</w:t>
      </w:r>
    </w:p>
    <w:p w14:paraId="469031B4" w14:textId="77777777" w:rsidR="006C66D5" w:rsidRDefault="006C66D5" w:rsidP="006C66D5">
      <w:pPr>
        <w:pStyle w:val="BodyText"/>
        <w:spacing w:before="199"/>
        <w:ind w:left="160"/>
      </w:pPr>
      <w:r>
        <w:rPr>
          <w:u w:val="single"/>
        </w:rPr>
        <w:t>Tuition / Fees</w:t>
      </w:r>
    </w:p>
    <w:p w14:paraId="24CFA148" w14:textId="77777777" w:rsidR="006C66D5" w:rsidRDefault="006C66D5" w:rsidP="006C66D5">
      <w:pPr>
        <w:pStyle w:val="BodyText"/>
        <w:spacing w:before="202"/>
        <w:ind w:left="160" w:right="1392"/>
      </w:pPr>
      <w:r>
        <w:t>The District shall abide by the IDLA Fees Policy Statement provided by IDLA. The student is responsible for all tuition and registration fees to be paid to IDLA for student selected classes.</w:t>
      </w:r>
    </w:p>
    <w:p w14:paraId="4C6B074B" w14:textId="77777777" w:rsidR="006C66D5" w:rsidRDefault="006C66D5" w:rsidP="006C66D5">
      <w:pPr>
        <w:pStyle w:val="BodyText"/>
        <w:spacing w:before="199"/>
        <w:ind w:left="160" w:right="967"/>
      </w:pPr>
      <w:r>
        <w:t>The District shall pay the IDLA cost associated with students who take IDLA classes required by the district as part of their normal school day. If a student fails a district required IDLA class, the student will be responsible for tuition to repeat the</w:t>
      </w:r>
      <w:r>
        <w:rPr>
          <w:spacing w:val="-1"/>
        </w:rPr>
        <w:t xml:space="preserve"> </w:t>
      </w:r>
      <w:r>
        <w:t>class.</w:t>
      </w:r>
    </w:p>
    <w:p w14:paraId="4103B4AB" w14:textId="77777777" w:rsidR="006C66D5" w:rsidRDefault="006C66D5" w:rsidP="006C66D5">
      <w:pPr>
        <w:pStyle w:val="BodyText"/>
        <w:spacing w:before="200"/>
        <w:ind w:left="160"/>
      </w:pPr>
      <w:r>
        <w:rPr>
          <w:u w:val="single"/>
        </w:rPr>
        <w:t>Grading</w:t>
      </w:r>
    </w:p>
    <w:p w14:paraId="4636D797" w14:textId="77777777" w:rsidR="006C66D5" w:rsidRDefault="006C66D5" w:rsidP="006C66D5">
      <w:pPr>
        <w:sectPr w:rsidR="006C66D5">
          <w:pgSz w:w="12240" w:h="15840"/>
          <w:pgMar w:top="1360" w:right="500" w:bottom="2400" w:left="920" w:header="0" w:footer="2202" w:gutter="0"/>
          <w:cols w:space="720"/>
        </w:sectPr>
      </w:pPr>
    </w:p>
    <w:p w14:paraId="40F9A308" w14:textId="77777777" w:rsidR="006C66D5" w:rsidRDefault="006C66D5" w:rsidP="006C66D5">
      <w:pPr>
        <w:pStyle w:val="BodyText"/>
        <w:spacing w:before="74"/>
        <w:ind w:left="160"/>
      </w:pPr>
      <w:r>
        <w:lastRenderedPageBreak/>
        <w:t>IDLA provides a percentage grade to the local school districts. The district transcribes the credit.</w:t>
      </w:r>
    </w:p>
    <w:p w14:paraId="43F04851" w14:textId="77777777" w:rsidR="006C66D5" w:rsidRDefault="006C66D5" w:rsidP="006C66D5">
      <w:pPr>
        <w:pStyle w:val="BodyText"/>
        <w:ind w:left="160" w:right="995"/>
      </w:pPr>
      <w:r>
        <w:t>The grade received from any IDLA class will be averaged into the student’s GPA. The student will be granted high school credit when earned through the IDLA. Grade percentages in courses shall be based on such criteria as mastery of the subject, demonstrated competency, and meeting the standards set for each course.</w:t>
      </w:r>
    </w:p>
    <w:p w14:paraId="7413202B" w14:textId="77777777" w:rsidR="006C66D5" w:rsidRDefault="006C66D5" w:rsidP="006C66D5">
      <w:pPr>
        <w:pStyle w:val="BodyText"/>
        <w:rPr>
          <w:sz w:val="26"/>
        </w:rPr>
      </w:pPr>
    </w:p>
    <w:p w14:paraId="1CC5FC2C" w14:textId="77777777" w:rsidR="006C66D5" w:rsidRDefault="006C66D5" w:rsidP="006C66D5">
      <w:pPr>
        <w:pStyle w:val="BodyText"/>
        <w:spacing w:before="10"/>
        <w:rPr>
          <w:sz w:val="32"/>
        </w:rPr>
      </w:pPr>
    </w:p>
    <w:p w14:paraId="7267E2D9" w14:textId="77777777" w:rsidR="006C66D5" w:rsidRDefault="006C66D5" w:rsidP="006C66D5">
      <w:pPr>
        <w:pStyle w:val="BodyText"/>
        <w:ind w:left="160"/>
      </w:pPr>
      <w:r>
        <w:rPr>
          <w:u w:val="single"/>
        </w:rPr>
        <w:t>Advanced Placement Designation on Transcript</w:t>
      </w:r>
    </w:p>
    <w:p w14:paraId="167687E2" w14:textId="77777777" w:rsidR="006C66D5" w:rsidRDefault="006C66D5" w:rsidP="006C66D5">
      <w:pPr>
        <w:pStyle w:val="BodyText"/>
        <w:spacing w:before="200"/>
        <w:ind w:left="160" w:right="929"/>
      </w:pPr>
      <w:r>
        <w:t>If a student of the district takes an IDLA class, the district will specify on the student’s transcript that the advanced placement course was taken through IDLA. The purpose for this is to ensure that the student’s transcript reflects an approved provider of the advanced placement course, such as IDLA.</w:t>
      </w:r>
    </w:p>
    <w:p w14:paraId="5C47B60D" w14:textId="77777777" w:rsidR="006C66D5" w:rsidRDefault="006C66D5" w:rsidP="006C66D5">
      <w:pPr>
        <w:pStyle w:val="BodyText"/>
        <w:spacing w:before="200"/>
        <w:ind w:left="160" w:right="1456"/>
      </w:pPr>
      <w:r>
        <w:t>For all other requirements regarding IDLA, please refer to the Idaho Digital Learning Academy current year Fees Policy Statement or contact IDLA.</w:t>
      </w:r>
    </w:p>
    <w:p w14:paraId="461FFF77" w14:textId="77777777" w:rsidR="006C66D5" w:rsidRDefault="006C66D5" w:rsidP="006C66D5">
      <w:pPr>
        <w:pStyle w:val="BodyText"/>
        <w:spacing w:before="201"/>
        <w:ind w:left="160" w:right="995"/>
      </w:pPr>
      <w:r>
        <w:t>Policy Note: Some information to develop this policy was provided by the Idaho Digital Learning Academy.</w:t>
      </w:r>
    </w:p>
    <w:p w14:paraId="549863E7" w14:textId="77777777" w:rsidR="006C66D5" w:rsidRDefault="006C66D5" w:rsidP="006C66D5">
      <w:pPr>
        <w:pStyle w:val="BodyText"/>
        <w:rPr>
          <w:sz w:val="20"/>
        </w:rPr>
      </w:pPr>
    </w:p>
    <w:p w14:paraId="753D6F6E" w14:textId="77777777" w:rsidR="006C66D5" w:rsidRDefault="006C66D5" w:rsidP="006C66D5">
      <w:pPr>
        <w:pStyle w:val="BodyText"/>
        <w:rPr>
          <w:sz w:val="20"/>
        </w:rPr>
      </w:pPr>
    </w:p>
    <w:p w14:paraId="50E8B8FC" w14:textId="77777777" w:rsidR="006C66D5" w:rsidRDefault="006C66D5" w:rsidP="006C66D5">
      <w:pPr>
        <w:pStyle w:val="BodyText"/>
        <w:spacing w:before="4"/>
        <w:rPr>
          <w:sz w:val="11"/>
        </w:rPr>
      </w:pPr>
      <w:r>
        <w:rPr>
          <w:noProof/>
          <w:lang w:bidi="ar-SA"/>
        </w:rPr>
        <mc:AlternateContent>
          <mc:Choice Requires="wpg">
            <w:drawing>
              <wp:anchor distT="0" distB="0" distL="0" distR="0" simplePos="0" relativeHeight="252300288" behindDoc="1" locked="0" layoutInCell="1" allowOverlap="1" wp14:anchorId="5A880D2E" wp14:editId="306E7D19">
                <wp:simplePos x="0" y="0"/>
                <wp:positionH relativeFrom="page">
                  <wp:posOffset>658495</wp:posOffset>
                </wp:positionH>
                <wp:positionV relativeFrom="paragraph">
                  <wp:posOffset>140335</wp:posOffset>
                </wp:positionV>
                <wp:extent cx="6275705" cy="196850"/>
                <wp:effectExtent l="0" t="0" r="0" b="0"/>
                <wp:wrapTopAndBottom/>
                <wp:docPr id="188"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21"/>
                          <a:chExt cx="9883" cy="310"/>
                        </a:xfrm>
                      </wpg:grpSpPr>
                      <wps:wsp>
                        <wps:cNvPr id="189" name="Line 126"/>
                        <wps:cNvCnPr>
                          <a:cxnSpLocks noChangeShapeType="1"/>
                        </wps:cNvCnPr>
                        <wps:spPr bwMode="auto">
                          <a:xfrm>
                            <a:off x="1037" y="2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0" name="Line 125"/>
                        <wps:cNvCnPr>
                          <a:cxnSpLocks noChangeShapeType="1"/>
                        </wps:cNvCnPr>
                        <wps:spPr bwMode="auto">
                          <a:xfrm>
                            <a:off x="1037" y="52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1" name="Line 124"/>
                        <wps:cNvCnPr>
                          <a:cxnSpLocks noChangeShapeType="1"/>
                        </wps:cNvCnPr>
                        <wps:spPr bwMode="auto">
                          <a:xfrm>
                            <a:off x="1097" y="23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2" name="Line 123"/>
                        <wps:cNvCnPr>
                          <a:cxnSpLocks noChangeShapeType="1"/>
                        </wps:cNvCnPr>
                        <wps:spPr bwMode="auto">
                          <a:xfrm>
                            <a:off x="10915" y="22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93" name="Text Box 122"/>
                        <wps:cNvSpPr txBox="1">
                          <a:spLocks noChangeArrowheads="1"/>
                        </wps:cNvSpPr>
                        <wps:spPr bwMode="auto">
                          <a:xfrm>
                            <a:off x="1156" y="230"/>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80607" w14:textId="77777777" w:rsidR="00A15E4C" w:rsidRDefault="00A15E4C" w:rsidP="006C66D5">
                              <w:pPr>
                                <w:pStyle w:val="Heading3"/>
                              </w:pPr>
                              <w:bookmarkStart w:id="95" w:name="_Toc62652935"/>
                              <w:bookmarkStart w:id="96" w:name="_Toc206071917"/>
                              <w:r>
                                <w:t>2014.1</w:t>
                              </w:r>
                              <w:r>
                                <w:tab/>
                                <w:t>Alternative Credit</w:t>
                              </w:r>
                              <w:r>
                                <w:rPr>
                                  <w:spacing w:val="-3"/>
                                </w:rPr>
                                <w:t xml:space="preserve"> </w:t>
                              </w:r>
                              <w:r>
                                <w:t>Options</w:t>
                              </w:r>
                              <w:bookmarkEnd w:id="95"/>
                              <w:bookmarkEnd w:id="9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880D2E" id="Group 121" o:spid="_x0000_s1081" style="position:absolute;margin-left:51.85pt;margin-top:11.05pt;width:494.15pt;height:15.5pt;z-index:-251016192;mso-wrap-distance-left:0;mso-wrap-distance-right:0;mso-position-horizontal-relative:page;mso-position-vertical-relative:text" coordorigin="1037,221"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">
                <v:line id="Line 126" o:spid="_x0000_s1082" style="position:absolute;visibility:visible;mso-wrap-style:square" from="1037,225" to="10910,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" strokecolor="#c0504d" strokeweight=".48pt"/>
                <v:line id="Line 125" o:spid="_x0000_s1083" style="position:absolute;visibility:visible;mso-wrap-style:square" from="1037,525" to="10910,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" strokecolor="#c0504d" strokeweight=".48pt"/>
                <v:line id="Line 124" o:spid="_x0000_s1084" style="position:absolute;visibility:visible;mso-wrap-style:square" from="1097,230" to="109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" strokecolor="#c0504d" strokeweight="6pt"/>
                <v:line id="Line 123" o:spid="_x0000_s1085" style="position:absolute;visibility:visible;mso-wrap-style:square" from="10915,221" to="1091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" strokecolor="#c0504d" strokeweight=".48pt"/>
                <v:shape id="Text Box 122" o:spid="_x0000_s1086" type="#_x0000_t202" style="position:absolute;left:1156;top:230;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BlofwgAAANwAAAAPAAAAZHJzL2Rvd25yZXYueG1sRE9Ni8Iw&#10;EL0v+B/CLHhb01WQ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B5BlofwgAAANwAAAAPAAAA&#10;AAAAAAAAAAAAAAcCAABkcnMvZG93bnJldi54bWxQSwUGAAAAAAMAAwC3AAAA9gIAAAAA&#10;" filled="f" stroked="f">
                  <v:textbox inset="0,0,0,0">
                    <w:txbxContent>
                      <w:p w14:paraId="7B980607" w14:textId="77777777" w:rsidR="00A15E4C" w:rsidRDefault="00A15E4C" w:rsidP="006C66D5">
                        <w:pPr>
                          <w:pStyle w:val="Heading3"/>
                        </w:pPr>
                        <w:bookmarkStart w:id="97" w:name="_Toc62652935"/>
                        <w:bookmarkStart w:id="98" w:name="_Toc206071917"/>
                        <w:r>
                          <w:t>2014.1</w:t>
                        </w:r>
                        <w:r>
                          <w:tab/>
                          <w:t>Alternative Credit</w:t>
                        </w:r>
                        <w:r>
                          <w:rPr>
                            <w:spacing w:val="-3"/>
                          </w:rPr>
                          <w:t xml:space="preserve"> </w:t>
                        </w:r>
                        <w:r>
                          <w:t>Options</w:t>
                        </w:r>
                        <w:bookmarkEnd w:id="97"/>
                        <w:bookmarkEnd w:id="98"/>
                      </w:p>
                    </w:txbxContent>
                  </v:textbox>
                </v:shape>
                <w10:wrap type="topAndBottom" anchorx="page"/>
              </v:group>
            </w:pict>
          </mc:Fallback>
        </mc:AlternateContent>
      </w:r>
    </w:p>
    <w:p w14:paraId="0B0D764A" w14:textId="3321853C" w:rsidR="006C66D5" w:rsidRDefault="006C66D5" w:rsidP="006C66D5">
      <w:pPr>
        <w:pStyle w:val="BodyText"/>
        <w:spacing w:before="15"/>
        <w:ind w:left="160" w:right="1248"/>
      </w:pPr>
      <w:r>
        <w:t>In addition to regular classroom-based instruction, students may earn credit through the following means.</w:t>
      </w:r>
    </w:p>
    <w:p w14:paraId="28011DB3" w14:textId="4DDD19C5" w:rsidR="00AE38BE" w:rsidRDefault="00AE38BE" w:rsidP="006C66D5">
      <w:pPr>
        <w:pStyle w:val="BodyText"/>
        <w:spacing w:before="15"/>
        <w:ind w:left="160" w:right="1248"/>
      </w:pPr>
    </w:p>
    <w:p w14:paraId="363267D2" w14:textId="46C5A12E" w:rsidR="00AE38BE" w:rsidRDefault="00AE38BE" w:rsidP="006C66D5">
      <w:pPr>
        <w:pStyle w:val="BodyText"/>
        <w:spacing w:before="15"/>
        <w:ind w:left="160" w:right="1248"/>
      </w:pPr>
    </w:p>
    <w:p w14:paraId="26C53CE7" w14:textId="77BE1F90" w:rsidR="00AE38BE" w:rsidRDefault="00AE38BE" w:rsidP="006C66D5">
      <w:pPr>
        <w:pStyle w:val="BodyText"/>
        <w:spacing w:before="15"/>
        <w:ind w:left="160" w:right="1248"/>
      </w:pPr>
    </w:p>
    <w:p w14:paraId="53CDD99D" w14:textId="1B223115" w:rsidR="00AE38BE" w:rsidRDefault="00AE38BE" w:rsidP="006C66D5">
      <w:pPr>
        <w:pStyle w:val="BodyText"/>
        <w:spacing w:before="15"/>
        <w:ind w:left="160" w:right="1248"/>
      </w:pPr>
    </w:p>
    <w:p w14:paraId="09C1AC54" w14:textId="65FCC0BF" w:rsidR="00AE38BE" w:rsidRDefault="00AE38BE" w:rsidP="006C66D5">
      <w:pPr>
        <w:pStyle w:val="BodyText"/>
        <w:spacing w:before="15"/>
        <w:ind w:left="160" w:right="1248"/>
      </w:pPr>
    </w:p>
    <w:p w14:paraId="2C7B3C00" w14:textId="0EB992F6" w:rsidR="00AE38BE" w:rsidRDefault="00AE38BE" w:rsidP="006C66D5">
      <w:pPr>
        <w:pStyle w:val="BodyText"/>
        <w:spacing w:before="15"/>
        <w:ind w:left="160" w:right="1248"/>
      </w:pPr>
    </w:p>
    <w:p w14:paraId="00479B5F" w14:textId="5620413C" w:rsidR="00AE38BE" w:rsidRDefault="00AE38BE" w:rsidP="006C66D5">
      <w:pPr>
        <w:pStyle w:val="BodyText"/>
        <w:spacing w:before="15"/>
        <w:ind w:left="160" w:right="1248"/>
      </w:pPr>
    </w:p>
    <w:p w14:paraId="2E737DB5" w14:textId="1FAA41A0" w:rsidR="00AE38BE" w:rsidRDefault="00AE38BE" w:rsidP="006C66D5">
      <w:pPr>
        <w:pStyle w:val="BodyText"/>
        <w:spacing w:before="15"/>
        <w:ind w:left="160" w:right="1248"/>
      </w:pPr>
    </w:p>
    <w:p w14:paraId="61A46BCB" w14:textId="7BC82E53" w:rsidR="00AE38BE" w:rsidRDefault="00AE38BE" w:rsidP="006C66D5">
      <w:pPr>
        <w:pStyle w:val="BodyText"/>
        <w:spacing w:before="15"/>
        <w:ind w:left="160" w:right="1248"/>
      </w:pPr>
    </w:p>
    <w:p w14:paraId="49A60F5A" w14:textId="02A7CA70" w:rsidR="00AE38BE" w:rsidRDefault="00AE38BE" w:rsidP="006C66D5">
      <w:pPr>
        <w:pStyle w:val="BodyText"/>
        <w:spacing w:before="15"/>
        <w:ind w:left="160" w:right="1248"/>
      </w:pPr>
    </w:p>
    <w:p w14:paraId="7A0DDCE3" w14:textId="00DFE522" w:rsidR="00AE38BE" w:rsidRDefault="00AE38BE" w:rsidP="006C66D5">
      <w:pPr>
        <w:pStyle w:val="BodyText"/>
        <w:spacing w:before="15"/>
        <w:ind w:left="160" w:right="1248"/>
      </w:pPr>
    </w:p>
    <w:p w14:paraId="28660CB7" w14:textId="6E028745" w:rsidR="00AE38BE" w:rsidRDefault="00AE38BE" w:rsidP="006C66D5">
      <w:pPr>
        <w:pStyle w:val="BodyText"/>
        <w:spacing w:before="15"/>
        <w:ind w:left="160" w:right="1248"/>
      </w:pPr>
    </w:p>
    <w:p w14:paraId="720C4FA5" w14:textId="5D5872FD" w:rsidR="00AE38BE" w:rsidRDefault="00AE38BE" w:rsidP="006C66D5">
      <w:pPr>
        <w:pStyle w:val="BodyText"/>
        <w:spacing w:before="15"/>
        <w:ind w:left="160" w:right="1248"/>
      </w:pPr>
    </w:p>
    <w:p w14:paraId="25402C1A" w14:textId="29E8B345" w:rsidR="00AE38BE" w:rsidRDefault="00AE38BE" w:rsidP="006C66D5">
      <w:pPr>
        <w:pStyle w:val="BodyText"/>
        <w:spacing w:before="15"/>
        <w:ind w:left="160" w:right="1248"/>
      </w:pPr>
    </w:p>
    <w:p w14:paraId="5F321F07" w14:textId="20DD3BE4" w:rsidR="00AE38BE" w:rsidRDefault="00AE38BE" w:rsidP="006C66D5">
      <w:pPr>
        <w:pStyle w:val="BodyText"/>
        <w:spacing w:before="15"/>
        <w:ind w:left="160" w:right="1248"/>
      </w:pPr>
    </w:p>
    <w:p w14:paraId="624F6654" w14:textId="1B158FD1" w:rsidR="00AE38BE" w:rsidRDefault="00AE38BE" w:rsidP="006C66D5">
      <w:pPr>
        <w:pStyle w:val="BodyText"/>
        <w:spacing w:before="15"/>
        <w:ind w:left="160" w:right="1248"/>
      </w:pPr>
    </w:p>
    <w:p w14:paraId="253AFC99" w14:textId="62F951D9" w:rsidR="00AE38BE" w:rsidRDefault="00AE38BE" w:rsidP="006C66D5">
      <w:pPr>
        <w:pStyle w:val="BodyText"/>
        <w:spacing w:before="15"/>
        <w:ind w:left="160" w:right="1248"/>
      </w:pPr>
    </w:p>
    <w:p w14:paraId="11C5CAA0" w14:textId="6BFB18F7" w:rsidR="00AE38BE" w:rsidRDefault="00AE38BE" w:rsidP="006C66D5">
      <w:pPr>
        <w:pStyle w:val="BodyText"/>
        <w:spacing w:before="15"/>
        <w:ind w:left="160" w:right="1248"/>
      </w:pPr>
    </w:p>
    <w:p w14:paraId="1AF9A874" w14:textId="76C03331" w:rsidR="00AE38BE" w:rsidRDefault="00AE38BE" w:rsidP="006C66D5">
      <w:pPr>
        <w:pStyle w:val="BodyText"/>
        <w:spacing w:before="15"/>
        <w:ind w:left="160" w:right="1248"/>
      </w:pPr>
    </w:p>
    <w:p w14:paraId="4678E2D3" w14:textId="26A29497" w:rsidR="00AE38BE" w:rsidRDefault="00AE38BE" w:rsidP="006C66D5">
      <w:pPr>
        <w:pStyle w:val="BodyText"/>
        <w:spacing w:before="15"/>
        <w:ind w:left="160" w:right="1248"/>
      </w:pPr>
    </w:p>
    <w:p w14:paraId="462B39D3" w14:textId="03562CBF" w:rsidR="00AE38BE" w:rsidRDefault="00AE38BE" w:rsidP="006C66D5">
      <w:pPr>
        <w:pStyle w:val="BodyText"/>
        <w:spacing w:before="15"/>
        <w:ind w:left="160" w:right="1248"/>
      </w:pPr>
    </w:p>
    <w:p w14:paraId="1BFF4DBE" w14:textId="2C5627E6" w:rsidR="00AE38BE" w:rsidRDefault="00AE38BE" w:rsidP="006C66D5">
      <w:pPr>
        <w:pStyle w:val="BodyText"/>
        <w:spacing w:before="15"/>
        <w:ind w:left="160" w:right="1248"/>
      </w:pPr>
    </w:p>
    <w:p w14:paraId="00456D0A" w14:textId="0274BAE1" w:rsidR="00AE38BE" w:rsidRDefault="00AE38BE" w:rsidP="006C66D5">
      <w:pPr>
        <w:pStyle w:val="BodyText"/>
        <w:spacing w:before="15"/>
        <w:ind w:left="160" w:right="1248"/>
      </w:pPr>
    </w:p>
    <w:p w14:paraId="5331FD97" w14:textId="77777777" w:rsidR="00AE38BE" w:rsidRDefault="00AE38BE" w:rsidP="006C66D5">
      <w:pPr>
        <w:pStyle w:val="BodyText"/>
        <w:spacing w:before="15"/>
        <w:ind w:left="160" w:right="1248"/>
      </w:pPr>
    </w:p>
    <w:p w14:paraId="1D52A0F8" w14:textId="3173661F" w:rsidR="006C66D5" w:rsidRDefault="006C66D5" w:rsidP="00AE38BE">
      <w:pPr>
        <w:pStyle w:val="BodyText"/>
        <w:spacing w:before="1"/>
        <w:jc w:val="center"/>
      </w:pPr>
      <w:r>
        <w:rPr>
          <w:noProof/>
          <w:lang w:bidi="ar-SA"/>
        </w:rPr>
        <w:lastRenderedPageBreak/>
        <mc:AlternateContent>
          <mc:Choice Requires="wpg">
            <w:drawing>
              <wp:anchor distT="0" distB="0" distL="0" distR="0" simplePos="0" relativeHeight="252301312" behindDoc="1" locked="0" layoutInCell="1" allowOverlap="1" wp14:anchorId="19C1E454" wp14:editId="4917FFF6">
                <wp:simplePos x="0" y="0"/>
                <wp:positionH relativeFrom="page">
                  <wp:posOffset>657225</wp:posOffset>
                </wp:positionH>
                <wp:positionV relativeFrom="page">
                  <wp:posOffset>990600</wp:posOffset>
                </wp:positionV>
                <wp:extent cx="6275705" cy="195580"/>
                <wp:effectExtent l="0" t="0" r="29845" b="33020"/>
                <wp:wrapTopAndBottom/>
                <wp:docPr id="180"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06"/>
                          <a:chExt cx="9883" cy="308"/>
                        </a:xfrm>
                      </wpg:grpSpPr>
                      <wps:wsp>
                        <wps:cNvPr id="181" name="Line 120"/>
                        <wps:cNvCnPr>
                          <a:cxnSpLocks noChangeShapeType="1"/>
                        </wps:cNvCnPr>
                        <wps:spPr bwMode="auto">
                          <a:xfrm>
                            <a:off x="1037" y="21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2" name="Line 119"/>
                        <wps:cNvCnPr>
                          <a:cxnSpLocks noChangeShapeType="1"/>
                        </wps:cNvCnPr>
                        <wps:spPr bwMode="auto">
                          <a:xfrm>
                            <a:off x="1037" y="50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3" name="Rectangle 118"/>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4" name="Rectangle 117"/>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 name="Line 116"/>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6" name="Line 115"/>
                        <wps:cNvCnPr>
                          <a:cxnSpLocks noChangeShapeType="1"/>
                        </wps:cNvCnPr>
                        <wps:spPr bwMode="auto">
                          <a:xfrm>
                            <a:off x="10915" y="206"/>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87" name="Text Box 114"/>
                        <wps:cNvSpPr txBox="1">
                          <a:spLocks noChangeArrowheads="1"/>
                        </wps:cNvSpPr>
                        <wps:spPr bwMode="auto">
                          <a:xfrm>
                            <a:off x="1156" y="215"/>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22E33" w14:textId="77777777" w:rsidR="00A15E4C" w:rsidRDefault="00A15E4C" w:rsidP="006C66D5">
                              <w:pPr>
                                <w:pStyle w:val="Heading3"/>
                              </w:pPr>
                              <w:bookmarkStart w:id="99" w:name="_Toc62652936"/>
                              <w:bookmarkStart w:id="100" w:name="_Toc206071918"/>
                              <w:r>
                                <w:t>2014.2</w:t>
                              </w:r>
                              <w:r>
                                <w:tab/>
                                <w:t>Alternative Route to</w:t>
                              </w:r>
                              <w:r>
                                <w:rPr>
                                  <w:spacing w:val="-1"/>
                                </w:rPr>
                                <w:t xml:space="preserve"> </w:t>
                              </w:r>
                              <w:r>
                                <w:t>Graduation</w:t>
                              </w:r>
                              <w:bookmarkEnd w:id="99"/>
                              <w:bookmarkEnd w:id="10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C1E454" id="Group 113" o:spid="_x0000_s1087" style="position:absolute;left:0;text-align:left;margin-left:51.75pt;margin-top:78pt;width:494.15pt;height:15.4pt;z-index:-251015168;mso-wrap-distance-left:0;mso-wrap-distance-right:0;mso-position-horizontal-relative:page;mso-position-vertical-relative:page" coordorigin="1037,206"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">
                <v:line id="Line 120" o:spid="_x0000_s1088" style="position:absolute;visibility:visible;mso-wrap-style:square" from="103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" strokecolor="#c0504d" strokeweight=".48pt"/>
                <v:line id="Line 119" o:spid="_x0000_s1089" style="position:absolute;visibility:visible;mso-wrap-style:square" from="103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" strokecolor="#c0504d" strokeweight=".48pt"/>
                <v:rect id="Rectangle 118" o:spid="_x0000_s10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TpcwQAAANwAAAAPAAAAZHJzL2Rvd25yZXYueG1sRE9LTwIx&#10;EL6b8B+aIfEGXTQ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LGFOlzBAAAA3AAAAA8AAAAA&#10;AAAAAAAAAAAABwIAAGRycy9kb3ducmV2LnhtbFBLBQYAAAAAAwADALcAAAD1AgAAAAA=&#10;" fillcolor="#c0504d" stroked="f"/>
                <v:rect id="Rectangle 117" o:spid="_x0000_s1091"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" fillcolor="#c0504d" stroked="f"/>
                <v:line id="Line 116" o:spid="_x0000_s109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" strokecolor="#c0504d" strokeweight="6pt"/>
                <v:line id="Line 115" o:spid="_x0000_s1093" style="position:absolute;visibility:visible;mso-wrap-style:square" from="10915,206"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" strokecolor="#c0504d" strokeweight=".48pt"/>
                <v:shape id="Text Box 114" o:spid="_x0000_s1094" type="#_x0000_t202" style="position:absolute;left:1156;top:215;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4E22E33" w14:textId="77777777" w:rsidR="00A15E4C" w:rsidRDefault="00A15E4C" w:rsidP="006C66D5">
                        <w:pPr>
                          <w:pStyle w:val="Heading3"/>
                        </w:pPr>
                        <w:bookmarkStart w:id="101" w:name="_Toc62652936"/>
                        <w:bookmarkStart w:id="102" w:name="_Toc206071918"/>
                        <w:r>
                          <w:t>2014.2</w:t>
                        </w:r>
                        <w:r>
                          <w:tab/>
                          <w:t>Alternative Route to</w:t>
                        </w:r>
                        <w:r>
                          <w:rPr>
                            <w:spacing w:val="-1"/>
                          </w:rPr>
                          <w:t xml:space="preserve"> </w:t>
                        </w:r>
                        <w:r>
                          <w:t>Graduation</w:t>
                        </w:r>
                        <w:bookmarkEnd w:id="101"/>
                        <w:bookmarkEnd w:id="102"/>
                      </w:p>
                    </w:txbxContent>
                  </v:textbox>
                </v:shape>
                <w10:wrap type="topAndBottom" anchorx="page" anchory="page"/>
              </v:group>
            </w:pict>
          </mc:Fallback>
        </mc:AlternateContent>
      </w:r>
      <w:bookmarkStart w:id="103" w:name="_Toc62652937"/>
      <w:r>
        <w:rPr>
          <w:noProof/>
          <w:lang w:bidi="ar-SA"/>
        </w:rPr>
        <mc:AlternateContent>
          <mc:Choice Requires="wps">
            <w:drawing>
              <wp:anchor distT="0" distB="0" distL="114300" distR="114300" simplePos="0" relativeHeight="252291072" behindDoc="1" locked="0" layoutInCell="1" allowOverlap="1" wp14:anchorId="2F01E85C" wp14:editId="773BE51D">
                <wp:simplePos x="0" y="0"/>
                <wp:positionH relativeFrom="page">
                  <wp:posOffset>4874895</wp:posOffset>
                </wp:positionH>
                <wp:positionV relativeFrom="page">
                  <wp:posOffset>8613775</wp:posOffset>
                </wp:positionV>
                <wp:extent cx="1583690" cy="0"/>
                <wp:effectExtent l="0" t="0" r="0" b="0"/>
                <wp:wrapNone/>
                <wp:docPr id="179"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690" cy="0"/>
                        </a:xfrm>
                        <a:prstGeom prst="line">
                          <a:avLst/>
                        </a:prstGeom>
                        <a:noFill/>
                        <a:ln w="1588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DE18D" id="Line 112" o:spid="_x0000_s1026" style="position:absolute;z-index:-25102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83.85pt,678.25pt" to="508.55pt,6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" strokeweight=".44128mm">
                <w10:wrap anchorx="page" anchory="page"/>
              </v:line>
            </w:pict>
          </mc:Fallback>
        </mc:AlternateContent>
      </w:r>
      <w:r>
        <w:t>Bliss School District #234</w:t>
      </w:r>
      <w:bookmarkEnd w:id="103"/>
    </w:p>
    <w:p w14:paraId="05F611F4" w14:textId="77777777" w:rsidR="006C66D5" w:rsidRDefault="006C66D5" w:rsidP="006C66D5">
      <w:pPr>
        <w:spacing w:line="459" w:lineRule="exact"/>
        <w:ind w:left="2886" w:right="2273"/>
        <w:jc w:val="center"/>
        <w:rPr>
          <w:rFonts w:ascii="Arial"/>
          <w:sz w:val="40"/>
        </w:rPr>
      </w:pPr>
      <w:r>
        <w:rPr>
          <w:rFonts w:ascii="Arial"/>
          <w:sz w:val="40"/>
        </w:rPr>
        <w:t>Alternate Route to Graduation</w:t>
      </w:r>
    </w:p>
    <w:p w14:paraId="4C1B7889" w14:textId="77777777" w:rsidR="006C66D5" w:rsidRDefault="006C66D5" w:rsidP="006C66D5">
      <w:pPr>
        <w:pStyle w:val="BodyText"/>
        <w:spacing w:before="4"/>
        <w:rPr>
          <w:rFonts w:ascii="Arial"/>
          <w:sz w:val="21"/>
        </w:rPr>
      </w:pPr>
    </w:p>
    <w:tbl>
      <w:tblPr>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226"/>
        <w:gridCol w:w="4519"/>
        <w:gridCol w:w="707"/>
      </w:tblGrid>
      <w:tr w:rsidR="006C66D5" w14:paraId="603203CB" w14:textId="77777777" w:rsidTr="00B41069">
        <w:trPr>
          <w:trHeight w:val="2241"/>
        </w:trPr>
        <w:tc>
          <w:tcPr>
            <w:tcW w:w="5226" w:type="dxa"/>
          </w:tcPr>
          <w:p w14:paraId="54EBF0C4" w14:textId="77777777" w:rsidR="006C66D5" w:rsidRDefault="006C66D5" w:rsidP="00B41069">
            <w:pPr>
              <w:pStyle w:val="ListParagraph"/>
              <w:tabs>
                <w:tab w:val="left" w:pos="4786"/>
              </w:tabs>
              <w:spacing w:before="141" w:line="480" w:lineRule="auto"/>
              <w:ind w:left="144" w:right="406"/>
              <w:jc w:val="both"/>
              <w:rPr>
                <w:rFonts w:ascii="Arial"/>
                <w:sz w:val="20"/>
              </w:rPr>
            </w:pPr>
            <w:r>
              <w:rPr>
                <w:rFonts w:ascii="Arial"/>
                <w:sz w:val="20"/>
              </w:rPr>
              <w:t>Name:</w:t>
            </w:r>
            <w:r>
              <w:rPr>
                <w:rFonts w:ascii="Arial"/>
                <w:sz w:val="20"/>
                <w:u w:val="single"/>
              </w:rPr>
              <w:tab/>
            </w:r>
            <w:r>
              <w:rPr>
                <w:rFonts w:ascii="Arial"/>
                <w:sz w:val="20"/>
              </w:rPr>
              <w:t xml:space="preserve"> Grade:</w:t>
            </w:r>
            <w:r>
              <w:rPr>
                <w:rFonts w:ascii="Arial"/>
                <w:sz w:val="20"/>
                <w:u w:val="single"/>
              </w:rPr>
              <w:tab/>
            </w:r>
            <w:r>
              <w:rPr>
                <w:rFonts w:ascii="Arial"/>
                <w:sz w:val="20"/>
              </w:rPr>
              <w:t xml:space="preserve"> Date: </w:t>
            </w:r>
            <w:r>
              <w:rPr>
                <w:rFonts w:ascii="Arial"/>
                <w:spacing w:val="1"/>
                <w:sz w:val="20"/>
              </w:rPr>
              <w:t xml:space="preserve"> </w:t>
            </w:r>
            <w:r>
              <w:rPr>
                <w:rFonts w:ascii="Arial"/>
                <w:w w:val="99"/>
                <w:sz w:val="20"/>
                <w:u w:val="single"/>
              </w:rPr>
              <w:t xml:space="preserve"> </w:t>
            </w:r>
            <w:r>
              <w:rPr>
                <w:rFonts w:ascii="Arial"/>
                <w:sz w:val="20"/>
                <w:u w:val="single"/>
              </w:rPr>
              <w:tab/>
            </w:r>
          </w:p>
        </w:tc>
        <w:tc>
          <w:tcPr>
            <w:tcW w:w="5226" w:type="dxa"/>
            <w:gridSpan w:val="2"/>
          </w:tcPr>
          <w:p w14:paraId="7A80769A" w14:textId="77777777" w:rsidR="006C66D5" w:rsidRDefault="006C66D5" w:rsidP="00B41069">
            <w:pPr>
              <w:pStyle w:val="ListParagraph"/>
              <w:tabs>
                <w:tab w:val="left" w:pos="1223"/>
                <w:tab w:val="left" w:pos="2138"/>
                <w:tab w:val="left" w:pos="3499"/>
                <w:tab w:val="left" w:pos="3529"/>
                <w:tab w:val="left" w:pos="4001"/>
                <w:tab w:val="left" w:pos="4501"/>
                <w:tab w:val="left" w:pos="4539"/>
              </w:tabs>
              <w:spacing w:before="141" w:line="600" w:lineRule="auto"/>
              <w:ind w:left="144" w:right="427"/>
              <w:rPr>
                <w:rFonts w:ascii="Arial"/>
                <w:sz w:val="20"/>
              </w:rPr>
            </w:pPr>
            <w:r>
              <w:rPr>
                <w:rFonts w:ascii="Arial"/>
                <w:sz w:val="20"/>
              </w:rPr>
              <w:t>ISAT:  Please indicate</w:t>
            </w:r>
            <w:r>
              <w:rPr>
                <w:rFonts w:ascii="Arial"/>
                <w:spacing w:val="-7"/>
                <w:sz w:val="20"/>
              </w:rPr>
              <w:t xml:space="preserve"> </w:t>
            </w:r>
            <w:r>
              <w:rPr>
                <w:rFonts w:ascii="Arial"/>
                <w:sz w:val="20"/>
              </w:rPr>
              <w:t>the date.</w:t>
            </w:r>
            <w:r>
              <w:rPr>
                <w:rFonts w:ascii="Arial"/>
                <w:sz w:val="20"/>
                <w:u w:val="single"/>
              </w:rPr>
              <w:t xml:space="preserve"> </w:t>
            </w:r>
            <w:r>
              <w:rPr>
                <w:rFonts w:ascii="Arial"/>
                <w:sz w:val="20"/>
                <w:u w:val="single"/>
              </w:rPr>
              <w:tab/>
              <w:t>/</w:t>
            </w:r>
            <w:r>
              <w:rPr>
                <w:rFonts w:ascii="Arial"/>
                <w:sz w:val="20"/>
                <w:u w:val="single"/>
              </w:rPr>
              <w:tab/>
              <w:t>/</w:t>
            </w:r>
            <w:r>
              <w:rPr>
                <w:rFonts w:ascii="Arial"/>
                <w:sz w:val="20"/>
                <w:u w:val="single"/>
              </w:rPr>
              <w:tab/>
            </w:r>
            <w:r>
              <w:rPr>
                <w:rFonts w:ascii="Arial"/>
                <w:sz w:val="20"/>
                <w:u w:val="single"/>
              </w:rPr>
              <w:tab/>
            </w:r>
            <w:r>
              <w:rPr>
                <w:rFonts w:ascii="Arial"/>
                <w:sz w:val="20"/>
              </w:rPr>
              <w:t xml:space="preserve"> Reading</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pacing w:val="-7"/>
                <w:sz w:val="20"/>
              </w:rPr>
              <w:t xml:space="preserve">__ </w:t>
            </w:r>
            <w:r>
              <w:rPr>
                <w:rFonts w:ascii="Arial"/>
                <w:sz w:val="20"/>
              </w:rPr>
              <w:t xml:space="preserve">Language </w:t>
            </w:r>
            <w:r>
              <w:rPr>
                <w:rFonts w:ascii="Arial"/>
                <w:spacing w:val="53"/>
                <w:sz w:val="20"/>
              </w:rPr>
              <w:t xml:space="preserve"> </w:t>
            </w:r>
            <w:r>
              <w:rPr>
                <w:rFonts w:ascii="Arial"/>
                <w:sz w:val="20"/>
              </w:rPr>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u w:val="single"/>
              </w:rPr>
              <w:tab/>
            </w:r>
            <w:r>
              <w:rPr>
                <w:rFonts w:ascii="Arial"/>
                <w:sz w:val="20"/>
              </w:rPr>
              <w:t>__</w:t>
            </w:r>
          </w:p>
          <w:p w14:paraId="2D52E543" w14:textId="77777777" w:rsidR="006C66D5" w:rsidRDefault="006C66D5" w:rsidP="00B41069">
            <w:pPr>
              <w:pStyle w:val="ListParagraph"/>
              <w:tabs>
                <w:tab w:val="left" w:pos="1200"/>
                <w:tab w:val="left" w:pos="2138"/>
                <w:tab w:val="left" w:pos="3506"/>
                <w:tab w:val="left" w:pos="4652"/>
              </w:tabs>
              <w:spacing w:line="229" w:lineRule="exact"/>
              <w:ind w:left="144"/>
              <w:rPr>
                <w:rFonts w:ascii="Arial"/>
                <w:sz w:val="20"/>
              </w:rPr>
            </w:pPr>
            <w:r>
              <w:rPr>
                <w:rFonts w:ascii="Arial"/>
                <w:sz w:val="20"/>
              </w:rPr>
              <w:t>Math</w:t>
            </w:r>
            <w:r>
              <w:rPr>
                <w:rFonts w:ascii="Arial"/>
                <w:sz w:val="20"/>
              </w:rPr>
              <w:tab/>
              <w:t>Pass</w:t>
            </w:r>
            <w:r>
              <w:rPr>
                <w:rFonts w:ascii="Arial"/>
                <w:sz w:val="20"/>
                <w:u w:val="single"/>
              </w:rPr>
              <w:t xml:space="preserve"> </w:t>
            </w:r>
            <w:r>
              <w:rPr>
                <w:rFonts w:ascii="Arial"/>
                <w:sz w:val="20"/>
                <w:u w:val="single"/>
              </w:rPr>
              <w:tab/>
            </w:r>
            <w:r>
              <w:rPr>
                <w:rFonts w:ascii="Arial"/>
                <w:sz w:val="20"/>
              </w:rPr>
              <w:t>Not Pass</w:t>
            </w:r>
            <w:r>
              <w:rPr>
                <w:rFonts w:ascii="Arial"/>
                <w:sz w:val="20"/>
                <w:u w:val="single"/>
              </w:rPr>
              <w:t xml:space="preserve"> </w:t>
            </w:r>
            <w:r>
              <w:rPr>
                <w:rFonts w:ascii="Arial"/>
                <w:sz w:val="20"/>
                <w:u w:val="single"/>
              </w:rPr>
              <w:tab/>
            </w:r>
            <w:r>
              <w:rPr>
                <w:rFonts w:ascii="Arial"/>
                <w:sz w:val="20"/>
              </w:rPr>
              <w:t>Score</w:t>
            </w:r>
            <w:r>
              <w:rPr>
                <w:rFonts w:ascii="Arial"/>
                <w:sz w:val="20"/>
                <w:u w:val="single"/>
              </w:rPr>
              <w:t xml:space="preserve"> </w:t>
            </w:r>
            <w:r>
              <w:rPr>
                <w:rFonts w:ascii="Arial"/>
                <w:sz w:val="20"/>
                <w:u w:val="single"/>
              </w:rPr>
              <w:tab/>
            </w:r>
            <w:r>
              <w:rPr>
                <w:rFonts w:ascii="Arial"/>
                <w:sz w:val="20"/>
              </w:rPr>
              <w:t>_</w:t>
            </w:r>
          </w:p>
        </w:tc>
      </w:tr>
      <w:tr w:rsidR="006C66D5" w14:paraId="03253C9B" w14:textId="77777777" w:rsidTr="00B41069">
        <w:trPr>
          <w:trHeight w:val="3114"/>
        </w:trPr>
        <w:tc>
          <w:tcPr>
            <w:tcW w:w="5226" w:type="dxa"/>
          </w:tcPr>
          <w:p w14:paraId="79C87562" w14:textId="77777777" w:rsidR="006C66D5" w:rsidRDefault="006C66D5" w:rsidP="00B41069">
            <w:pPr>
              <w:pStyle w:val="ListParagraph"/>
              <w:spacing w:before="138"/>
              <w:ind w:left="1011"/>
              <w:rPr>
                <w:rFonts w:ascii="Arial"/>
                <w:b/>
                <w:sz w:val="20"/>
              </w:rPr>
            </w:pPr>
            <w:r>
              <w:rPr>
                <w:rFonts w:ascii="Arial"/>
                <w:b/>
                <w:sz w:val="20"/>
              </w:rPr>
              <w:t>District Graduation Requirements</w:t>
            </w:r>
          </w:p>
          <w:p w14:paraId="1A4C2D5C" w14:textId="77777777" w:rsidR="006C66D5" w:rsidRDefault="006C66D5" w:rsidP="00B41069">
            <w:pPr>
              <w:pStyle w:val="ListParagraph"/>
              <w:spacing w:before="1"/>
              <w:rPr>
                <w:rFonts w:ascii="Arial"/>
                <w:sz w:val="21"/>
              </w:rPr>
            </w:pPr>
          </w:p>
          <w:p w14:paraId="7774E687" w14:textId="77777777" w:rsidR="006C66D5" w:rsidRDefault="006C66D5" w:rsidP="00B41069">
            <w:pPr>
              <w:pStyle w:val="ListParagraph"/>
              <w:ind w:left="144"/>
              <w:rPr>
                <w:rFonts w:ascii="Arial"/>
                <w:sz w:val="20"/>
              </w:rPr>
            </w:pPr>
            <w:r>
              <w:rPr>
                <w:rFonts w:ascii="Arial"/>
                <w:sz w:val="20"/>
              </w:rPr>
              <w:t>Meets District Graduation Requirements = 100 points</w:t>
            </w:r>
          </w:p>
          <w:p w14:paraId="5ABCCD84" w14:textId="77777777" w:rsidR="006C66D5" w:rsidRDefault="006C66D5" w:rsidP="00B41069">
            <w:pPr>
              <w:pStyle w:val="ListParagraph"/>
              <w:spacing w:before="10"/>
              <w:rPr>
                <w:rFonts w:ascii="Arial"/>
                <w:sz w:val="19"/>
              </w:rPr>
            </w:pPr>
          </w:p>
          <w:p w14:paraId="18252031" w14:textId="77777777" w:rsidR="006C66D5" w:rsidRDefault="006C66D5" w:rsidP="00B41069">
            <w:pPr>
              <w:pStyle w:val="ListParagraph"/>
              <w:ind w:left="144" w:right="616"/>
              <w:rPr>
                <w:rFonts w:ascii="Arial"/>
                <w:sz w:val="20"/>
              </w:rPr>
            </w:pPr>
            <w:r>
              <w:rPr>
                <w:rFonts w:ascii="Arial"/>
                <w:sz w:val="20"/>
              </w:rPr>
              <w:t>As per District Policy, student must be on target to meet all requirements for credit.</w:t>
            </w:r>
          </w:p>
          <w:p w14:paraId="6350A61B" w14:textId="77777777" w:rsidR="006C66D5" w:rsidRDefault="006C66D5" w:rsidP="00B41069">
            <w:pPr>
              <w:pStyle w:val="ListParagraph"/>
              <w:rPr>
                <w:rFonts w:ascii="Arial"/>
              </w:rPr>
            </w:pPr>
          </w:p>
          <w:p w14:paraId="28013D64" w14:textId="77777777" w:rsidR="006C66D5" w:rsidRDefault="006C66D5" w:rsidP="00B41069">
            <w:pPr>
              <w:pStyle w:val="ListParagraph"/>
              <w:rPr>
                <w:rFonts w:ascii="Arial"/>
              </w:rPr>
            </w:pPr>
          </w:p>
          <w:p w14:paraId="529CE82A" w14:textId="77777777" w:rsidR="006C66D5" w:rsidRDefault="006C66D5" w:rsidP="00B41069">
            <w:pPr>
              <w:pStyle w:val="ListParagraph"/>
              <w:rPr>
                <w:rFonts w:ascii="Arial"/>
              </w:rPr>
            </w:pPr>
          </w:p>
          <w:p w14:paraId="68836DFE" w14:textId="77777777" w:rsidR="006C66D5" w:rsidRDefault="006C66D5" w:rsidP="00B41069">
            <w:pPr>
              <w:pStyle w:val="ListParagraph"/>
              <w:rPr>
                <w:rFonts w:ascii="Arial"/>
              </w:rPr>
            </w:pPr>
          </w:p>
          <w:p w14:paraId="151FA834" w14:textId="77777777" w:rsidR="006C66D5" w:rsidRDefault="006C66D5" w:rsidP="00B41069">
            <w:pPr>
              <w:pStyle w:val="ListParagraph"/>
              <w:tabs>
                <w:tab w:val="left" w:pos="1827"/>
                <w:tab w:val="left" w:pos="3503"/>
              </w:tabs>
              <w:spacing w:before="137"/>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ab/>
              <w:t>50</w:t>
            </w:r>
            <w:r>
              <w:rPr>
                <w:rFonts w:ascii="Arial"/>
                <w:spacing w:val="-2"/>
                <w:sz w:val="20"/>
              </w:rPr>
              <w:t xml:space="preserve"> </w:t>
            </w:r>
            <w:r>
              <w:rPr>
                <w:rFonts w:ascii="Arial"/>
                <w:sz w:val="20"/>
              </w:rPr>
              <w:t>credits</w:t>
            </w:r>
          </w:p>
        </w:tc>
        <w:tc>
          <w:tcPr>
            <w:tcW w:w="5226" w:type="dxa"/>
            <w:gridSpan w:val="2"/>
          </w:tcPr>
          <w:p w14:paraId="7A84A130" w14:textId="77777777" w:rsidR="006C66D5" w:rsidRDefault="006C66D5" w:rsidP="00B41069">
            <w:pPr>
              <w:pStyle w:val="ListParagraph"/>
              <w:spacing w:before="138"/>
              <w:ind w:left="1913" w:right="1907"/>
              <w:jc w:val="center"/>
              <w:rPr>
                <w:rFonts w:ascii="Arial"/>
                <w:b/>
                <w:sz w:val="20"/>
              </w:rPr>
            </w:pPr>
            <w:r>
              <w:rPr>
                <w:rFonts w:ascii="Arial"/>
                <w:b/>
                <w:sz w:val="20"/>
              </w:rPr>
              <w:t>Assessment</w:t>
            </w:r>
          </w:p>
          <w:p w14:paraId="4D28A785" w14:textId="77777777" w:rsidR="006C66D5" w:rsidRDefault="006C66D5" w:rsidP="00B41069">
            <w:pPr>
              <w:pStyle w:val="ListParagraph"/>
              <w:spacing w:before="1"/>
              <w:rPr>
                <w:rFonts w:ascii="Arial"/>
                <w:sz w:val="21"/>
              </w:rPr>
            </w:pPr>
          </w:p>
          <w:p w14:paraId="2BAF878A" w14:textId="77777777" w:rsidR="006C66D5" w:rsidRDefault="006C66D5" w:rsidP="00B41069">
            <w:pPr>
              <w:pStyle w:val="ListParagraph"/>
              <w:tabs>
                <w:tab w:val="left" w:pos="1834"/>
              </w:tabs>
              <w:spacing w:line="229" w:lineRule="exact"/>
              <w:ind w:left="144"/>
              <w:rPr>
                <w:rFonts w:ascii="Arial"/>
                <w:sz w:val="20"/>
              </w:rPr>
            </w:pPr>
            <w:r>
              <w:rPr>
                <w:rFonts w:ascii="Arial"/>
                <w:sz w:val="20"/>
              </w:rPr>
              <w:t>ISAT Reading</w:t>
            </w:r>
            <w:r>
              <w:rPr>
                <w:rFonts w:ascii="Arial"/>
                <w:sz w:val="20"/>
              </w:rPr>
              <w:tab/>
              <w:t>Basic = 50</w:t>
            </w:r>
            <w:r>
              <w:rPr>
                <w:rFonts w:ascii="Arial"/>
                <w:spacing w:val="3"/>
                <w:sz w:val="20"/>
              </w:rPr>
              <w:t xml:space="preserve"> </w:t>
            </w:r>
            <w:r>
              <w:rPr>
                <w:rFonts w:ascii="Arial"/>
                <w:sz w:val="20"/>
              </w:rPr>
              <w:t>points</w:t>
            </w:r>
          </w:p>
          <w:p w14:paraId="07EF7408" w14:textId="77777777" w:rsidR="006C66D5" w:rsidRDefault="006C66D5" w:rsidP="00B41069">
            <w:pPr>
              <w:pStyle w:val="ListParagraph"/>
              <w:spacing w:line="229" w:lineRule="exact"/>
              <w:ind w:left="1867"/>
              <w:rPr>
                <w:rFonts w:ascii="Arial"/>
                <w:sz w:val="20"/>
              </w:rPr>
            </w:pPr>
            <w:r>
              <w:rPr>
                <w:rFonts w:ascii="Arial"/>
                <w:sz w:val="20"/>
              </w:rPr>
              <w:t>Proficient = 100</w:t>
            </w:r>
            <w:r>
              <w:rPr>
                <w:rFonts w:ascii="Arial"/>
                <w:spacing w:val="-5"/>
                <w:sz w:val="20"/>
              </w:rPr>
              <w:t xml:space="preserve"> </w:t>
            </w:r>
            <w:r>
              <w:rPr>
                <w:rFonts w:ascii="Arial"/>
                <w:sz w:val="20"/>
              </w:rPr>
              <w:t>points</w:t>
            </w:r>
          </w:p>
          <w:p w14:paraId="0843018B" w14:textId="77777777" w:rsidR="006C66D5" w:rsidRDefault="006C66D5" w:rsidP="00B41069">
            <w:pPr>
              <w:pStyle w:val="ListParagraph"/>
              <w:spacing w:before="10"/>
              <w:rPr>
                <w:rFonts w:ascii="Arial"/>
                <w:sz w:val="20"/>
              </w:rPr>
            </w:pPr>
          </w:p>
          <w:p w14:paraId="0D9EF28A" w14:textId="77777777" w:rsidR="006C66D5" w:rsidRDefault="006C66D5" w:rsidP="00B41069">
            <w:pPr>
              <w:pStyle w:val="ListParagraph"/>
              <w:tabs>
                <w:tab w:val="left" w:pos="1867"/>
              </w:tabs>
              <w:ind w:left="1840" w:right="1388" w:hanging="1697"/>
              <w:rPr>
                <w:rFonts w:ascii="Arial"/>
                <w:sz w:val="20"/>
              </w:rPr>
            </w:pPr>
            <w:r>
              <w:rPr>
                <w:rFonts w:ascii="Arial"/>
                <w:sz w:val="20"/>
              </w:rPr>
              <w:t>ISAT Math</w:t>
            </w:r>
            <w:r>
              <w:rPr>
                <w:rFonts w:ascii="Arial"/>
                <w:sz w:val="20"/>
              </w:rPr>
              <w:tab/>
            </w:r>
            <w:r>
              <w:rPr>
                <w:rFonts w:ascii="Arial"/>
                <w:sz w:val="20"/>
              </w:rPr>
              <w:tab/>
              <w:t>Basic = 50 points Proficient = 100</w:t>
            </w:r>
            <w:r>
              <w:rPr>
                <w:rFonts w:ascii="Arial"/>
                <w:spacing w:val="-17"/>
                <w:sz w:val="20"/>
              </w:rPr>
              <w:t xml:space="preserve"> </w:t>
            </w:r>
            <w:r>
              <w:rPr>
                <w:rFonts w:ascii="Arial"/>
                <w:sz w:val="20"/>
              </w:rPr>
              <w:t>points</w:t>
            </w:r>
          </w:p>
          <w:p w14:paraId="25CB3EB9" w14:textId="77777777" w:rsidR="006C66D5" w:rsidRDefault="006C66D5" w:rsidP="00B41069">
            <w:pPr>
              <w:pStyle w:val="ListParagraph"/>
              <w:spacing w:before="10"/>
              <w:rPr>
                <w:rFonts w:ascii="Arial"/>
                <w:sz w:val="20"/>
              </w:rPr>
            </w:pPr>
          </w:p>
          <w:p w14:paraId="01320798" w14:textId="77777777" w:rsidR="006C66D5" w:rsidRDefault="006C66D5" w:rsidP="00B41069">
            <w:pPr>
              <w:pStyle w:val="ListParagraph"/>
              <w:tabs>
                <w:tab w:val="left" w:pos="1869"/>
              </w:tabs>
              <w:ind w:left="144"/>
              <w:rPr>
                <w:rFonts w:ascii="Arial"/>
                <w:sz w:val="20"/>
              </w:rPr>
            </w:pPr>
            <w:r>
              <w:rPr>
                <w:rFonts w:ascii="Arial"/>
                <w:sz w:val="20"/>
              </w:rPr>
              <w:t>ISAT Language</w:t>
            </w:r>
            <w:r>
              <w:rPr>
                <w:rFonts w:ascii="Arial"/>
                <w:sz w:val="20"/>
              </w:rPr>
              <w:tab/>
              <w:t>Basic = 50</w:t>
            </w:r>
            <w:r>
              <w:rPr>
                <w:rFonts w:ascii="Arial"/>
                <w:spacing w:val="2"/>
                <w:sz w:val="20"/>
              </w:rPr>
              <w:t xml:space="preserve"> </w:t>
            </w:r>
            <w:r>
              <w:rPr>
                <w:rFonts w:ascii="Arial"/>
                <w:sz w:val="20"/>
              </w:rPr>
              <w:t>points</w:t>
            </w:r>
          </w:p>
          <w:p w14:paraId="7759F129" w14:textId="77777777" w:rsidR="006C66D5" w:rsidRDefault="006C66D5" w:rsidP="00B41069">
            <w:pPr>
              <w:pStyle w:val="ListParagraph"/>
              <w:ind w:left="1840"/>
              <w:rPr>
                <w:rFonts w:ascii="Arial"/>
                <w:sz w:val="20"/>
              </w:rPr>
            </w:pPr>
            <w:r>
              <w:rPr>
                <w:rFonts w:ascii="Arial"/>
                <w:sz w:val="20"/>
              </w:rPr>
              <w:t>Proficient = 100 points</w:t>
            </w:r>
          </w:p>
          <w:p w14:paraId="5085B2C6" w14:textId="77777777" w:rsidR="006C66D5" w:rsidRDefault="006C66D5" w:rsidP="00B41069">
            <w:pPr>
              <w:pStyle w:val="ListParagraph"/>
              <w:spacing w:before="10"/>
              <w:rPr>
                <w:rFonts w:ascii="Arial"/>
                <w:sz w:val="19"/>
              </w:rPr>
            </w:pPr>
          </w:p>
          <w:p w14:paraId="34282521" w14:textId="77777777" w:rsidR="006C66D5" w:rsidRDefault="006C66D5" w:rsidP="00B41069">
            <w:pPr>
              <w:pStyle w:val="ListParagraph"/>
              <w:tabs>
                <w:tab w:val="left" w:pos="1110"/>
                <w:tab w:val="left" w:pos="1828"/>
              </w:tabs>
              <w:spacing w:before="1"/>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06443224" w14:textId="77777777" w:rsidTr="00B41069">
        <w:trPr>
          <w:trHeight w:val="491"/>
        </w:trPr>
        <w:tc>
          <w:tcPr>
            <w:tcW w:w="5226" w:type="dxa"/>
            <w:tcBorders>
              <w:bottom w:val="nil"/>
            </w:tcBorders>
          </w:tcPr>
          <w:p w14:paraId="4692C313" w14:textId="77777777" w:rsidR="006C66D5" w:rsidRDefault="006C66D5" w:rsidP="00B41069">
            <w:pPr>
              <w:pStyle w:val="ListParagraph"/>
              <w:spacing w:before="138"/>
              <w:ind w:left="1499"/>
              <w:rPr>
                <w:rFonts w:ascii="Arial"/>
                <w:b/>
                <w:sz w:val="20"/>
              </w:rPr>
            </w:pPr>
            <w:r>
              <w:rPr>
                <w:rFonts w:ascii="Arial"/>
                <w:b/>
                <w:sz w:val="20"/>
              </w:rPr>
              <w:t>Academic Performance</w:t>
            </w:r>
          </w:p>
        </w:tc>
        <w:tc>
          <w:tcPr>
            <w:tcW w:w="5226" w:type="dxa"/>
            <w:gridSpan w:val="2"/>
            <w:tcBorders>
              <w:bottom w:val="nil"/>
            </w:tcBorders>
          </w:tcPr>
          <w:p w14:paraId="075295A9" w14:textId="77777777" w:rsidR="006C66D5" w:rsidRDefault="006C66D5" w:rsidP="00B41069">
            <w:pPr>
              <w:pStyle w:val="ListParagraph"/>
              <w:spacing w:before="138"/>
              <w:ind w:left="1511"/>
              <w:rPr>
                <w:rFonts w:ascii="Arial"/>
                <w:b/>
                <w:sz w:val="20"/>
              </w:rPr>
            </w:pPr>
            <w:r>
              <w:rPr>
                <w:rFonts w:ascii="Arial"/>
                <w:b/>
                <w:sz w:val="20"/>
              </w:rPr>
              <w:t>Performance Measures</w:t>
            </w:r>
          </w:p>
        </w:tc>
      </w:tr>
      <w:tr w:rsidR="006C66D5" w14:paraId="12EDB468" w14:textId="77777777" w:rsidTr="00B41069">
        <w:trPr>
          <w:trHeight w:val="3252"/>
        </w:trPr>
        <w:tc>
          <w:tcPr>
            <w:tcW w:w="5226" w:type="dxa"/>
            <w:tcBorders>
              <w:top w:val="nil"/>
            </w:tcBorders>
          </w:tcPr>
          <w:p w14:paraId="014435F8" w14:textId="77777777" w:rsidR="006C66D5" w:rsidRDefault="006C66D5" w:rsidP="00B41069">
            <w:pPr>
              <w:pStyle w:val="ListParagraph"/>
              <w:spacing w:before="116"/>
              <w:ind w:left="144"/>
              <w:rPr>
                <w:rFonts w:ascii="Arial"/>
                <w:b/>
                <w:sz w:val="20"/>
              </w:rPr>
            </w:pPr>
            <w:r>
              <w:rPr>
                <w:rFonts w:ascii="Arial"/>
                <w:b/>
                <w:sz w:val="20"/>
                <w:u w:val="thick"/>
              </w:rPr>
              <w:t>Cumulative GPA</w:t>
            </w:r>
          </w:p>
          <w:p w14:paraId="30D728FC" w14:textId="77777777" w:rsidR="006C66D5" w:rsidRDefault="006C66D5" w:rsidP="00B41069">
            <w:pPr>
              <w:pStyle w:val="ListParagraph"/>
              <w:spacing w:before="3"/>
              <w:rPr>
                <w:rFonts w:ascii="Arial"/>
                <w:sz w:val="20"/>
              </w:rPr>
            </w:pPr>
          </w:p>
          <w:p w14:paraId="494C26BC" w14:textId="77777777" w:rsidR="006C66D5" w:rsidRDefault="006C66D5" w:rsidP="00B41069">
            <w:pPr>
              <w:pStyle w:val="ListParagraph"/>
              <w:spacing w:line="229" w:lineRule="exact"/>
              <w:ind w:left="144"/>
              <w:rPr>
                <w:rFonts w:ascii="Arial"/>
                <w:sz w:val="20"/>
              </w:rPr>
            </w:pPr>
            <w:r>
              <w:rPr>
                <w:rFonts w:ascii="Arial"/>
                <w:sz w:val="20"/>
              </w:rPr>
              <w:t>3.5-4.0 = 100 points</w:t>
            </w:r>
          </w:p>
          <w:p w14:paraId="0976E1D0" w14:textId="77777777" w:rsidR="006C66D5" w:rsidRDefault="006C66D5" w:rsidP="00B41069">
            <w:pPr>
              <w:pStyle w:val="ListParagraph"/>
              <w:spacing w:line="229" w:lineRule="exact"/>
              <w:ind w:left="144"/>
              <w:rPr>
                <w:rFonts w:ascii="Arial"/>
                <w:sz w:val="20"/>
              </w:rPr>
            </w:pPr>
            <w:r>
              <w:rPr>
                <w:rFonts w:ascii="Arial"/>
                <w:sz w:val="20"/>
              </w:rPr>
              <w:t>3.0-3.5 = 90</w:t>
            </w:r>
            <w:r>
              <w:rPr>
                <w:rFonts w:ascii="Arial"/>
                <w:spacing w:val="-6"/>
                <w:sz w:val="20"/>
              </w:rPr>
              <w:t xml:space="preserve"> </w:t>
            </w:r>
            <w:r>
              <w:rPr>
                <w:rFonts w:ascii="Arial"/>
                <w:sz w:val="20"/>
              </w:rPr>
              <w:t>points</w:t>
            </w:r>
          </w:p>
          <w:p w14:paraId="30C1ACC0" w14:textId="77777777" w:rsidR="006C66D5" w:rsidRDefault="006C66D5" w:rsidP="00B41069">
            <w:pPr>
              <w:pStyle w:val="ListParagraph"/>
              <w:ind w:left="144"/>
              <w:rPr>
                <w:rFonts w:ascii="Arial"/>
                <w:sz w:val="20"/>
              </w:rPr>
            </w:pPr>
            <w:r>
              <w:rPr>
                <w:rFonts w:ascii="Arial"/>
                <w:sz w:val="20"/>
              </w:rPr>
              <w:t>2.5-3.0 = 80</w:t>
            </w:r>
            <w:r>
              <w:rPr>
                <w:rFonts w:ascii="Arial"/>
                <w:spacing w:val="-6"/>
                <w:sz w:val="20"/>
              </w:rPr>
              <w:t xml:space="preserve"> </w:t>
            </w:r>
            <w:r>
              <w:rPr>
                <w:rFonts w:ascii="Arial"/>
                <w:sz w:val="20"/>
              </w:rPr>
              <w:t>points</w:t>
            </w:r>
          </w:p>
          <w:p w14:paraId="110D0078" w14:textId="77777777" w:rsidR="006C66D5" w:rsidRDefault="006C66D5" w:rsidP="00B41069">
            <w:pPr>
              <w:pStyle w:val="ListParagraph"/>
              <w:ind w:left="144"/>
              <w:rPr>
                <w:rFonts w:ascii="Arial"/>
                <w:sz w:val="20"/>
              </w:rPr>
            </w:pPr>
            <w:r>
              <w:rPr>
                <w:rFonts w:ascii="Arial"/>
                <w:sz w:val="20"/>
              </w:rPr>
              <w:t>2.0-2.5 = 70</w:t>
            </w:r>
            <w:r>
              <w:rPr>
                <w:rFonts w:ascii="Arial"/>
                <w:spacing w:val="-6"/>
                <w:sz w:val="20"/>
              </w:rPr>
              <w:t xml:space="preserve"> </w:t>
            </w:r>
            <w:r>
              <w:rPr>
                <w:rFonts w:ascii="Arial"/>
                <w:sz w:val="20"/>
              </w:rPr>
              <w:t>points</w:t>
            </w:r>
          </w:p>
          <w:p w14:paraId="3AD7B058" w14:textId="77777777" w:rsidR="006C66D5" w:rsidRDefault="006C66D5" w:rsidP="00B41069">
            <w:pPr>
              <w:pStyle w:val="ListParagraph"/>
              <w:spacing w:before="1"/>
              <w:ind w:left="144"/>
              <w:rPr>
                <w:rFonts w:ascii="Arial"/>
                <w:sz w:val="20"/>
              </w:rPr>
            </w:pPr>
            <w:r>
              <w:rPr>
                <w:rFonts w:ascii="Arial"/>
                <w:sz w:val="20"/>
              </w:rPr>
              <w:t>1.5-2.0 = 60</w:t>
            </w:r>
            <w:r>
              <w:rPr>
                <w:rFonts w:ascii="Arial"/>
                <w:spacing w:val="-6"/>
                <w:sz w:val="20"/>
              </w:rPr>
              <w:t xml:space="preserve"> </w:t>
            </w:r>
            <w:r>
              <w:rPr>
                <w:rFonts w:ascii="Arial"/>
                <w:sz w:val="20"/>
              </w:rPr>
              <w:t>points</w:t>
            </w:r>
          </w:p>
          <w:p w14:paraId="7F94F502" w14:textId="77777777" w:rsidR="006C66D5" w:rsidRDefault="006C66D5" w:rsidP="00B41069">
            <w:pPr>
              <w:pStyle w:val="ListParagraph"/>
              <w:ind w:left="144"/>
              <w:rPr>
                <w:rFonts w:ascii="Arial"/>
                <w:sz w:val="20"/>
              </w:rPr>
            </w:pPr>
            <w:r>
              <w:rPr>
                <w:rFonts w:ascii="Arial"/>
                <w:sz w:val="20"/>
              </w:rPr>
              <w:t>1.0-1.5 = 50</w:t>
            </w:r>
            <w:r>
              <w:rPr>
                <w:rFonts w:ascii="Arial"/>
                <w:spacing w:val="-6"/>
                <w:sz w:val="20"/>
              </w:rPr>
              <w:t xml:space="preserve"> </w:t>
            </w:r>
            <w:r>
              <w:rPr>
                <w:rFonts w:ascii="Arial"/>
                <w:sz w:val="20"/>
              </w:rPr>
              <w:t>points</w:t>
            </w:r>
          </w:p>
          <w:p w14:paraId="10885427" w14:textId="77777777" w:rsidR="006C66D5" w:rsidRDefault="006C66D5" w:rsidP="00B41069">
            <w:pPr>
              <w:pStyle w:val="ListParagraph"/>
              <w:rPr>
                <w:rFonts w:ascii="Arial"/>
              </w:rPr>
            </w:pPr>
          </w:p>
          <w:p w14:paraId="59110A8C" w14:textId="77777777" w:rsidR="006C66D5" w:rsidRDefault="006C66D5" w:rsidP="00B41069">
            <w:pPr>
              <w:pStyle w:val="ListParagraph"/>
              <w:rPr>
                <w:rFonts w:ascii="Arial"/>
              </w:rPr>
            </w:pPr>
          </w:p>
          <w:p w14:paraId="7DCE8767" w14:textId="77777777" w:rsidR="006C66D5" w:rsidRDefault="006C66D5" w:rsidP="00B41069">
            <w:pPr>
              <w:pStyle w:val="ListParagraph"/>
              <w:rPr>
                <w:rFonts w:ascii="Arial"/>
              </w:rPr>
            </w:pPr>
          </w:p>
          <w:p w14:paraId="772D85DB" w14:textId="77777777" w:rsidR="006C66D5" w:rsidRDefault="006C66D5" w:rsidP="00B41069">
            <w:pPr>
              <w:pStyle w:val="ListParagraph"/>
              <w:tabs>
                <w:tab w:val="left" w:pos="1109"/>
                <w:tab w:val="left" w:pos="1827"/>
              </w:tabs>
              <w:spacing w:before="159"/>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c>
          <w:tcPr>
            <w:tcW w:w="5226" w:type="dxa"/>
            <w:gridSpan w:val="2"/>
            <w:tcBorders>
              <w:top w:val="nil"/>
            </w:tcBorders>
          </w:tcPr>
          <w:p w14:paraId="2875241D" w14:textId="77777777" w:rsidR="006C66D5" w:rsidRDefault="006C66D5" w:rsidP="00B41069">
            <w:pPr>
              <w:pStyle w:val="ListParagraph"/>
              <w:spacing w:before="118"/>
              <w:ind w:left="144"/>
              <w:rPr>
                <w:rFonts w:ascii="Arial"/>
                <w:sz w:val="20"/>
              </w:rPr>
            </w:pPr>
            <w:r>
              <w:rPr>
                <w:rFonts w:ascii="Arial"/>
                <w:sz w:val="20"/>
              </w:rPr>
              <w:t>End of Course Assessment 90% or Higher = 200 points</w:t>
            </w:r>
          </w:p>
          <w:p w14:paraId="30F72243" w14:textId="77777777" w:rsidR="006C66D5" w:rsidRDefault="006C66D5" w:rsidP="00B41069">
            <w:pPr>
              <w:pStyle w:val="ListParagraph"/>
              <w:tabs>
                <w:tab w:val="left" w:pos="2657"/>
              </w:tabs>
              <w:spacing w:before="1"/>
              <w:ind w:left="144"/>
              <w:rPr>
                <w:rFonts w:ascii="Arial"/>
                <w:sz w:val="20"/>
              </w:rPr>
            </w:pPr>
            <w:r>
              <w:rPr>
                <w:rFonts w:ascii="Arial"/>
                <w:sz w:val="16"/>
              </w:rPr>
              <w:t>(Average of</w:t>
            </w:r>
            <w:r>
              <w:rPr>
                <w:rFonts w:ascii="Arial"/>
                <w:spacing w:val="-1"/>
                <w:sz w:val="16"/>
              </w:rPr>
              <w:t xml:space="preserve"> </w:t>
            </w:r>
            <w:r>
              <w:rPr>
                <w:rFonts w:ascii="Arial"/>
                <w:sz w:val="16"/>
              </w:rPr>
              <w:t>Core</w:t>
            </w:r>
            <w:r>
              <w:rPr>
                <w:rFonts w:ascii="Arial"/>
                <w:spacing w:val="-1"/>
                <w:sz w:val="16"/>
              </w:rPr>
              <w:t xml:space="preserve"> </w:t>
            </w:r>
            <w:r>
              <w:rPr>
                <w:rFonts w:ascii="Arial"/>
                <w:sz w:val="16"/>
              </w:rPr>
              <w:t>Classes</w:t>
            </w:r>
            <w:r>
              <w:rPr>
                <w:rFonts w:ascii="Arial"/>
                <w:sz w:val="20"/>
              </w:rPr>
              <w:t>)</w:t>
            </w:r>
            <w:r>
              <w:rPr>
                <w:rFonts w:ascii="Arial"/>
                <w:sz w:val="20"/>
              </w:rPr>
              <w:tab/>
              <w:t>80-89% = 150</w:t>
            </w:r>
            <w:r>
              <w:rPr>
                <w:rFonts w:ascii="Arial"/>
                <w:spacing w:val="-7"/>
                <w:sz w:val="20"/>
              </w:rPr>
              <w:t xml:space="preserve"> </w:t>
            </w:r>
            <w:r>
              <w:rPr>
                <w:rFonts w:ascii="Arial"/>
                <w:sz w:val="20"/>
              </w:rPr>
              <w:t>points</w:t>
            </w:r>
          </w:p>
          <w:p w14:paraId="13EA20E3" w14:textId="77777777" w:rsidR="006C66D5" w:rsidRDefault="006C66D5" w:rsidP="00B41069">
            <w:pPr>
              <w:pStyle w:val="ListParagraph"/>
              <w:spacing w:line="229" w:lineRule="exact"/>
              <w:ind w:left="2648"/>
              <w:rPr>
                <w:rFonts w:ascii="Arial"/>
                <w:sz w:val="20"/>
              </w:rPr>
            </w:pPr>
            <w:r>
              <w:rPr>
                <w:rFonts w:ascii="Arial"/>
                <w:sz w:val="20"/>
              </w:rPr>
              <w:t>70-79% = 100</w:t>
            </w:r>
            <w:r>
              <w:rPr>
                <w:rFonts w:ascii="Arial"/>
                <w:spacing w:val="-7"/>
                <w:sz w:val="20"/>
              </w:rPr>
              <w:t xml:space="preserve"> </w:t>
            </w:r>
            <w:r>
              <w:rPr>
                <w:rFonts w:ascii="Arial"/>
                <w:sz w:val="20"/>
              </w:rPr>
              <w:t>points</w:t>
            </w:r>
          </w:p>
          <w:p w14:paraId="17FC4EF4" w14:textId="77777777" w:rsidR="006C66D5" w:rsidRDefault="006C66D5" w:rsidP="00B41069">
            <w:pPr>
              <w:pStyle w:val="ListParagraph"/>
              <w:tabs>
                <w:tab w:val="left" w:pos="2607"/>
              </w:tabs>
              <w:ind w:left="144" w:right="688" w:firstLine="2504"/>
              <w:rPr>
                <w:rFonts w:ascii="Arial"/>
                <w:sz w:val="20"/>
              </w:rPr>
            </w:pPr>
            <w:r>
              <w:rPr>
                <w:rFonts w:ascii="Arial"/>
                <w:sz w:val="20"/>
              </w:rPr>
              <w:t>60-69% = 50 points Attendance</w:t>
            </w:r>
            <w:r>
              <w:rPr>
                <w:rFonts w:ascii="Arial"/>
                <w:spacing w:val="-2"/>
                <w:sz w:val="20"/>
              </w:rPr>
              <w:t xml:space="preserve"> </w:t>
            </w:r>
            <w:r>
              <w:rPr>
                <w:rFonts w:ascii="Arial"/>
                <w:sz w:val="16"/>
              </w:rPr>
              <w:t>(per</w:t>
            </w:r>
            <w:r>
              <w:rPr>
                <w:rFonts w:ascii="Arial"/>
                <w:spacing w:val="-1"/>
                <w:sz w:val="16"/>
              </w:rPr>
              <w:t xml:space="preserve"> </w:t>
            </w:r>
            <w:r>
              <w:rPr>
                <w:rFonts w:ascii="Arial"/>
                <w:sz w:val="16"/>
              </w:rPr>
              <w:t>trimester)</w:t>
            </w:r>
            <w:r>
              <w:rPr>
                <w:rFonts w:ascii="Arial"/>
                <w:sz w:val="16"/>
              </w:rPr>
              <w:tab/>
            </w:r>
            <w:r>
              <w:rPr>
                <w:rFonts w:ascii="Arial"/>
                <w:sz w:val="20"/>
              </w:rPr>
              <w:t>0-3 days = 100</w:t>
            </w:r>
            <w:r>
              <w:rPr>
                <w:rFonts w:ascii="Arial"/>
                <w:spacing w:val="-7"/>
                <w:sz w:val="20"/>
              </w:rPr>
              <w:t xml:space="preserve"> </w:t>
            </w:r>
            <w:r>
              <w:rPr>
                <w:rFonts w:ascii="Arial"/>
                <w:sz w:val="20"/>
              </w:rPr>
              <w:t>points</w:t>
            </w:r>
          </w:p>
          <w:p w14:paraId="456D99BE" w14:textId="77777777" w:rsidR="006C66D5" w:rsidRDefault="006C66D5" w:rsidP="00B41069">
            <w:pPr>
              <w:pStyle w:val="ListParagraph"/>
              <w:ind w:left="144" w:right="198" w:firstLine="2504"/>
              <w:rPr>
                <w:rFonts w:ascii="Arial"/>
                <w:sz w:val="16"/>
              </w:rPr>
            </w:pPr>
            <w:r>
              <w:rPr>
                <w:rFonts w:ascii="Arial"/>
                <w:sz w:val="20"/>
              </w:rPr>
              <w:t xml:space="preserve">4-5 days = 75 points Classroom Participation </w:t>
            </w:r>
            <w:r>
              <w:rPr>
                <w:rFonts w:ascii="Arial"/>
                <w:sz w:val="16"/>
              </w:rPr>
              <w:t>(completion of individually appropriate classroom activities/assignments in Core Classes)</w:t>
            </w:r>
          </w:p>
          <w:p w14:paraId="18AFE338" w14:textId="77777777" w:rsidR="006C66D5" w:rsidRDefault="006C66D5" w:rsidP="00B41069">
            <w:pPr>
              <w:pStyle w:val="ListParagraph"/>
              <w:spacing w:line="229" w:lineRule="exact"/>
              <w:ind w:left="2424"/>
              <w:rPr>
                <w:rFonts w:ascii="Arial"/>
                <w:sz w:val="20"/>
              </w:rPr>
            </w:pPr>
            <w:r>
              <w:rPr>
                <w:rFonts w:ascii="Arial"/>
                <w:sz w:val="20"/>
              </w:rPr>
              <w:t>90% or higher = 100 points</w:t>
            </w:r>
          </w:p>
          <w:p w14:paraId="2EACA2FA" w14:textId="77777777" w:rsidR="006C66D5" w:rsidRDefault="006C66D5" w:rsidP="00B41069">
            <w:pPr>
              <w:pStyle w:val="ListParagraph"/>
              <w:ind w:left="2424"/>
              <w:rPr>
                <w:rFonts w:ascii="Arial"/>
                <w:sz w:val="20"/>
              </w:rPr>
            </w:pPr>
            <w:r>
              <w:rPr>
                <w:rFonts w:ascii="Arial"/>
                <w:sz w:val="20"/>
              </w:rPr>
              <w:t>80-89% = 75</w:t>
            </w:r>
            <w:r>
              <w:rPr>
                <w:rFonts w:ascii="Arial"/>
                <w:spacing w:val="-6"/>
                <w:sz w:val="20"/>
              </w:rPr>
              <w:t xml:space="preserve"> </w:t>
            </w:r>
            <w:r>
              <w:rPr>
                <w:rFonts w:ascii="Arial"/>
                <w:sz w:val="20"/>
              </w:rPr>
              <w:t>points</w:t>
            </w:r>
          </w:p>
          <w:p w14:paraId="2FF51D2C" w14:textId="77777777" w:rsidR="006C66D5" w:rsidRDefault="006C66D5" w:rsidP="00B41069">
            <w:pPr>
              <w:pStyle w:val="ListParagraph"/>
              <w:ind w:left="2424"/>
              <w:rPr>
                <w:rFonts w:ascii="Arial"/>
                <w:sz w:val="20"/>
              </w:rPr>
            </w:pPr>
            <w:r>
              <w:rPr>
                <w:rFonts w:ascii="Arial"/>
                <w:sz w:val="20"/>
              </w:rPr>
              <w:t>70-79% = 50</w:t>
            </w:r>
            <w:r>
              <w:rPr>
                <w:rFonts w:ascii="Arial"/>
                <w:spacing w:val="-6"/>
                <w:sz w:val="20"/>
              </w:rPr>
              <w:t xml:space="preserve"> </w:t>
            </w:r>
            <w:r>
              <w:rPr>
                <w:rFonts w:ascii="Arial"/>
                <w:sz w:val="20"/>
              </w:rPr>
              <w:t>points</w:t>
            </w:r>
          </w:p>
          <w:p w14:paraId="696CFE58" w14:textId="77777777" w:rsidR="006C66D5" w:rsidRDefault="006C66D5" w:rsidP="00B41069">
            <w:pPr>
              <w:pStyle w:val="ListParagraph"/>
              <w:ind w:left="2424"/>
              <w:rPr>
                <w:rFonts w:ascii="Arial"/>
                <w:sz w:val="20"/>
              </w:rPr>
            </w:pPr>
            <w:r>
              <w:rPr>
                <w:rFonts w:ascii="Arial"/>
                <w:sz w:val="20"/>
              </w:rPr>
              <w:t>60-69% = 25</w:t>
            </w:r>
            <w:r>
              <w:rPr>
                <w:rFonts w:ascii="Arial"/>
                <w:spacing w:val="-7"/>
                <w:sz w:val="20"/>
              </w:rPr>
              <w:t xml:space="preserve"> </w:t>
            </w:r>
            <w:r>
              <w:rPr>
                <w:rFonts w:ascii="Arial"/>
                <w:sz w:val="20"/>
              </w:rPr>
              <w:t>points</w:t>
            </w:r>
          </w:p>
          <w:p w14:paraId="15665C40" w14:textId="77777777" w:rsidR="006C66D5" w:rsidRDefault="006C66D5" w:rsidP="00B41069">
            <w:pPr>
              <w:pStyle w:val="ListParagraph"/>
              <w:tabs>
                <w:tab w:val="left" w:pos="1110"/>
                <w:tab w:val="left" w:pos="1828"/>
              </w:tabs>
              <w:ind w:left="144"/>
              <w:rPr>
                <w:rFonts w:ascii="Arial"/>
                <w:sz w:val="20"/>
              </w:rPr>
            </w:pPr>
            <w:r>
              <w:rPr>
                <w:rFonts w:ascii="Arial"/>
                <w:sz w:val="20"/>
              </w:rPr>
              <w:t>Score</w:t>
            </w:r>
            <w:r>
              <w:rPr>
                <w:rFonts w:ascii="Arial"/>
                <w:sz w:val="20"/>
                <w:u w:val="single"/>
              </w:rPr>
              <w:t xml:space="preserve"> </w:t>
            </w:r>
            <w:r>
              <w:rPr>
                <w:rFonts w:ascii="Arial"/>
                <w:sz w:val="20"/>
                <w:u w:val="single"/>
              </w:rPr>
              <w:tab/>
            </w:r>
            <w:r>
              <w:rPr>
                <w:rFonts w:ascii="Arial"/>
                <w:sz w:val="20"/>
              </w:rPr>
              <w:t>__</w:t>
            </w:r>
            <w:r>
              <w:rPr>
                <w:rFonts w:ascii="Arial"/>
                <w:w w:val="99"/>
                <w:sz w:val="20"/>
                <w:u w:val="single"/>
              </w:rPr>
              <w:t xml:space="preserve"> </w:t>
            </w:r>
            <w:r>
              <w:rPr>
                <w:rFonts w:ascii="Arial"/>
                <w:sz w:val="20"/>
                <w:u w:val="single"/>
              </w:rPr>
              <w:tab/>
            </w:r>
          </w:p>
        </w:tc>
      </w:tr>
      <w:tr w:rsidR="006C66D5" w14:paraId="58A366F2" w14:textId="77777777" w:rsidTr="00B41069">
        <w:trPr>
          <w:trHeight w:val="516"/>
        </w:trPr>
        <w:tc>
          <w:tcPr>
            <w:tcW w:w="5226" w:type="dxa"/>
            <w:tcBorders>
              <w:bottom w:val="nil"/>
            </w:tcBorders>
          </w:tcPr>
          <w:p w14:paraId="442EB340" w14:textId="77777777" w:rsidR="006C66D5" w:rsidRDefault="006C66D5" w:rsidP="00B41069">
            <w:pPr>
              <w:pStyle w:val="ListParagraph"/>
              <w:spacing w:before="138"/>
              <w:ind w:left="1913" w:right="1907"/>
              <w:jc w:val="center"/>
              <w:rPr>
                <w:rFonts w:ascii="Arial"/>
                <w:b/>
                <w:sz w:val="20"/>
              </w:rPr>
            </w:pPr>
            <w:r>
              <w:rPr>
                <w:rFonts w:ascii="Arial"/>
                <w:b/>
                <w:sz w:val="20"/>
              </w:rPr>
              <w:t>Senior Project</w:t>
            </w:r>
          </w:p>
        </w:tc>
        <w:tc>
          <w:tcPr>
            <w:tcW w:w="5226" w:type="dxa"/>
            <w:gridSpan w:val="2"/>
            <w:tcBorders>
              <w:bottom w:val="nil"/>
            </w:tcBorders>
          </w:tcPr>
          <w:p w14:paraId="4E9F844D" w14:textId="77777777" w:rsidR="006C66D5" w:rsidRDefault="006C66D5" w:rsidP="00B41069">
            <w:pPr>
              <w:pStyle w:val="ListParagraph"/>
              <w:spacing w:before="139"/>
              <w:ind w:left="509"/>
              <w:rPr>
                <w:rFonts w:ascii="Arial"/>
                <w:b/>
                <w:sz w:val="24"/>
              </w:rPr>
            </w:pPr>
            <w:r>
              <w:rPr>
                <w:rFonts w:ascii="Arial"/>
                <w:b/>
                <w:sz w:val="24"/>
              </w:rPr>
              <w:t>400 Points Necessary for Graduation</w:t>
            </w:r>
          </w:p>
        </w:tc>
      </w:tr>
      <w:tr w:rsidR="006C66D5" w14:paraId="689FBB9F" w14:textId="77777777" w:rsidTr="00B41069">
        <w:trPr>
          <w:trHeight w:val="326"/>
        </w:trPr>
        <w:tc>
          <w:tcPr>
            <w:tcW w:w="5226" w:type="dxa"/>
            <w:tcBorders>
              <w:top w:val="nil"/>
              <w:bottom w:val="nil"/>
            </w:tcBorders>
          </w:tcPr>
          <w:p w14:paraId="0FB13E1D" w14:textId="77777777" w:rsidR="006C66D5" w:rsidRDefault="006C66D5" w:rsidP="00B41069">
            <w:pPr>
              <w:pStyle w:val="ListParagraph"/>
              <w:spacing w:before="94" w:line="213" w:lineRule="exact"/>
              <w:ind w:left="144"/>
              <w:rPr>
                <w:rFonts w:ascii="Arial"/>
                <w:sz w:val="20"/>
              </w:rPr>
            </w:pPr>
            <w:r>
              <w:rPr>
                <w:rFonts w:ascii="Arial"/>
                <w:sz w:val="20"/>
              </w:rPr>
              <w:t>90% or higher = 100 points</w:t>
            </w:r>
          </w:p>
        </w:tc>
        <w:tc>
          <w:tcPr>
            <w:tcW w:w="5226" w:type="dxa"/>
            <w:gridSpan w:val="2"/>
            <w:tcBorders>
              <w:top w:val="nil"/>
              <w:bottom w:val="nil"/>
            </w:tcBorders>
          </w:tcPr>
          <w:p w14:paraId="1DA89D1A" w14:textId="77777777" w:rsidR="006C66D5" w:rsidRDefault="006C66D5" w:rsidP="00B41069">
            <w:pPr>
              <w:pStyle w:val="ListParagraph"/>
              <w:rPr>
                <w:sz w:val="20"/>
              </w:rPr>
            </w:pPr>
          </w:p>
        </w:tc>
      </w:tr>
      <w:tr w:rsidR="006C66D5" w14:paraId="79CE03EF" w14:textId="77777777" w:rsidTr="00B41069">
        <w:trPr>
          <w:trHeight w:val="459"/>
        </w:trPr>
        <w:tc>
          <w:tcPr>
            <w:tcW w:w="5226" w:type="dxa"/>
            <w:tcBorders>
              <w:top w:val="nil"/>
              <w:bottom w:val="nil"/>
            </w:tcBorders>
          </w:tcPr>
          <w:p w14:paraId="52EDA00C" w14:textId="77777777" w:rsidR="006C66D5" w:rsidRDefault="006C66D5" w:rsidP="00B41069">
            <w:pPr>
              <w:pStyle w:val="ListParagraph"/>
              <w:spacing w:line="225" w:lineRule="exact"/>
              <w:ind w:left="144"/>
              <w:rPr>
                <w:rFonts w:ascii="Arial"/>
                <w:sz w:val="20"/>
              </w:rPr>
            </w:pPr>
            <w:r>
              <w:rPr>
                <w:rFonts w:ascii="Arial"/>
                <w:sz w:val="20"/>
              </w:rPr>
              <w:t>80-89% = 75</w:t>
            </w:r>
            <w:r>
              <w:rPr>
                <w:rFonts w:ascii="Arial"/>
                <w:spacing w:val="-6"/>
                <w:sz w:val="20"/>
              </w:rPr>
              <w:t xml:space="preserve"> </w:t>
            </w:r>
            <w:r>
              <w:rPr>
                <w:rFonts w:ascii="Arial"/>
                <w:sz w:val="20"/>
              </w:rPr>
              <w:t>points</w:t>
            </w:r>
          </w:p>
          <w:p w14:paraId="0121CBAC" w14:textId="77777777" w:rsidR="006C66D5" w:rsidRDefault="006C66D5" w:rsidP="00B41069">
            <w:pPr>
              <w:pStyle w:val="ListParagraph"/>
              <w:spacing w:line="214" w:lineRule="exact"/>
              <w:ind w:left="144"/>
              <w:rPr>
                <w:rFonts w:ascii="Arial"/>
                <w:sz w:val="20"/>
              </w:rPr>
            </w:pPr>
            <w:r>
              <w:rPr>
                <w:rFonts w:ascii="Arial"/>
                <w:sz w:val="20"/>
              </w:rPr>
              <w:t>70-79% = 50</w:t>
            </w:r>
            <w:r>
              <w:rPr>
                <w:rFonts w:ascii="Arial"/>
                <w:spacing w:val="-6"/>
                <w:sz w:val="20"/>
              </w:rPr>
              <w:t xml:space="preserve"> </w:t>
            </w:r>
            <w:r>
              <w:rPr>
                <w:rFonts w:ascii="Arial"/>
                <w:sz w:val="20"/>
              </w:rPr>
              <w:t>points</w:t>
            </w:r>
          </w:p>
        </w:tc>
        <w:tc>
          <w:tcPr>
            <w:tcW w:w="5226" w:type="dxa"/>
            <w:gridSpan w:val="2"/>
            <w:tcBorders>
              <w:top w:val="nil"/>
              <w:bottom w:val="nil"/>
            </w:tcBorders>
          </w:tcPr>
          <w:p w14:paraId="088F3AC3" w14:textId="77777777" w:rsidR="006C66D5" w:rsidRDefault="006C66D5" w:rsidP="00B41069">
            <w:pPr>
              <w:pStyle w:val="ListParagraph"/>
              <w:spacing w:before="124" w:line="315" w:lineRule="exact"/>
              <w:ind w:left="1069"/>
              <w:rPr>
                <w:rFonts w:ascii="Arial"/>
                <w:b/>
                <w:sz w:val="28"/>
              </w:rPr>
            </w:pPr>
            <w:r>
              <w:rPr>
                <w:rFonts w:ascii="Arial"/>
                <w:b/>
                <w:sz w:val="28"/>
              </w:rPr>
              <w:t>Total Number of Points</w:t>
            </w:r>
          </w:p>
        </w:tc>
      </w:tr>
      <w:tr w:rsidR="006C66D5" w14:paraId="253DC87D" w14:textId="77777777" w:rsidTr="00B41069">
        <w:trPr>
          <w:trHeight w:val="405"/>
        </w:trPr>
        <w:tc>
          <w:tcPr>
            <w:tcW w:w="5226" w:type="dxa"/>
            <w:tcBorders>
              <w:top w:val="nil"/>
              <w:bottom w:val="thinThickMediumGap" w:sz="12" w:space="0" w:color="612322"/>
            </w:tcBorders>
          </w:tcPr>
          <w:p w14:paraId="6F79DCE6" w14:textId="77777777" w:rsidR="006C66D5" w:rsidRDefault="006C66D5" w:rsidP="00B41069">
            <w:pPr>
              <w:pStyle w:val="ListParagraph"/>
              <w:spacing w:line="226" w:lineRule="exact"/>
              <w:ind w:left="144"/>
              <w:rPr>
                <w:rFonts w:ascii="Arial"/>
                <w:sz w:val="20"/>
              </w:rPr>
            </w:pPr>
            <w:r>
              <w:rPr>
                <w:rFonts w:ascii="Arial"/>
                <w:sz w:val="20"/>
              </w:rPr>
              <w:t>60-69% = 25 points</w:t>
            </w:r>
          </w:p>
        </w:tc>
        <w:tc>
          <w:tcPr>
            <w:tcW w:w="5226" w:type="dxa"/>
            <w:gridSpan w:val="2"/>
            <w:tcBorders>
              <w:top w:val="nil"/>
              <w:bottom w:val="nil"/>
            </w:tcBorders>
          </w:tcPr>
          <w:p w14:paraId="311C4989" w14:textId="77777777" w:rsidR="006C66D5" w:rsidRDefault="006C66D5" w:rsidP="00B41069">
            <w:pPr>
              <w:pStyle w:val="ListParagraph"/>
              <w:rPr>
                <w:sz w:val="20"/>
              </w:rPr>
            </w:pPr>
          </w:p>
        </w:tc>
      </w:tr>
      <w:tr w:rsidR="006C66D5" w14:paraId="6D90B130" w14:textId="77777777" w:rsidTr="00B41069">
        <w:trPr>
          <w:trHeight w:val="1325"/>
        </w:trPr>
        <w:tc>
          <w:tcPr>
            <w:tcW w:w="5226" w:type="dxa"/>
            <w:tcBorders>
              <w:top w:val="thickThinMediumGap" w:sz="12" w:space="0" w:color="612322"/>
            </w:tcBorders>
          </w:tcPr>
          <w:p w14:paraId="4E413455" w14:textId="77777777" w:rsidR="006C66D5" w:rsidRDefault="006C66D5" w:rsidP="00B41069">
            <w:pPr>
              <w:pStyle w:val="ListParagraph"/>
              <w:spacing w:line="257" w:lineRule="exact"/>
              <w:ind w:left="-6"/>
              <w:rPr>
                <w:rFonts w:ascii="Cambria"/>
                <w:sz w:val="20"/>
              </w:rPr>
            </w:pPr>
            <w:r>
              <w:rPr>
                <w:rFonts w:ascii="Cambria"/>
                <w:w w:val="99"/>
                <w:sz w:val="20"/>
              </w:rPr>
              <w:t>B</w:t>
            </w:r>
            <w:r>
              <w:rPr>
                <w:rFonts w:ascii="Cambria"/>
                <w:spacing w:val="-27"/>
                <w:w w:val="99"/>
                <w:sz w:val="20"/>
              </w:rPr>
              <w:t>l</w:t>
            </w:r>
            <w:r>
              <w:rPr>
                <w:rFonts w:ascii="Arial"/>
                <w:spacing w:val="-107"/>
                <w:w w:val="99"/>
                <w:position w:val="6"/>
                <w:sz w:val="20"/>
              </w:rPr>
              <w:t>S</w:t>
            </w:r>
            <w:r>
              <w:rPr>
                <w:rFonts w:ascii="Cambria"/>
                <w:w w:val="99"/>
                <w:sz w:val="20"/>
              </w:rPr>
              <w:t>i</w:t>
            </w:r>
            <w:r>
              <w:rPr>
                <w:rFonts w:ascii="Cambria"/>
                <w:spacing w:val="-36"/>
                <w:w w:val="99"/>
                <w:sz w:val="20"/>
              </w:rPr>
              <w:t>s</w:t>
            </w:r>
            <w:r>
              <w:rPr>
                <w:rFonts w:ascii="Arial"/>
                <w:spacing w:val="-64"/>
                <w:w w:val="99"/>
                <w:position w:val="6"/>
                <w:sz w:val="20"/>
              </w:rPr>
              <w:t>c</w:t>
            </w:r>
            <w:r>
              <w:rPr>
                <w:rFonts w:ascii="Cambria"/>
                <w:spacing w:val="-21"/>
                <w:w w:val="99"/>
                <w:sz w:val="20"/>
              </w:rPr>
              <w:t>s</w:t>
            </w:r>
            <w:r>
              <w:rPr>
                <w:rFonts w:ascii="Arial"/>
                <w:spacing w:val="-46"/>
                <w:w w:val="99"/>
                <w:position w:val="6"/>
                <w:sz w:val="20"/>
              </w:rPr>
              <w:t>o</w:t>
            </w:r>
            <w:r>
              <w:rPr>
                <w:rFonts w:ascii="Cambria"/>
                <w:spacing w:val="-54"/>
                <w:w w:val="99"/>
                <w:sz w:val="20"/>
              </w:rPr>
              <w:t>S</w:t>
            </w:r>
            <w:r>
              <w:rPr>
                <w:rFonts w:ascii="Arial"/>
                <w:spacing w:val="-14"/>
                <w:w w:val="99"/>
                <w:position w:val="6"/>
                <w:sz w:val="20"/>
              </w:rPr>
              <w:t>r</w:t>
            </w:r>
            <w:r>
              <w:rPr>
                <w:rFonts w:ascii="Cambria"/>
                <w:spacing w:val="-75"/>
                <w:w w:val="99"/>
                <w:sz w:val="20"/>
              </w:rPr>
              <w:t>c</w:t>
            </w:r>
            <w:r>
              <w:rPr>
                <w:rFonts w:ascii="Arial"/>
                <w:spacing w:val="-37"/>
                <w:w w:val="99"/>
                <w:position w:val="6"/>
                <w:sz w:val="20"/>
              </w:rPr>
              <w:t>e</w:t>
            </w:r>
            <w:r>
              <w:rPr>
                <w:rFonts w:ascii="Cambria"/>
                <w:w w:val="99"/>
                <w:sz w:val="20"/>
                <w:u w:val="single"/>
              </w:rPr>
              <w:t>hool</w:t>
            </w:r>
            <w:r>
              <w:rPr>
                <w:rFonts w:ascii="Cambria"/>
                <w:spacing w:val="-1"/>
                <w:sz w:val="20"/>
                <w:u w:val="single"/>
              </w:rPr>
              <w:t xml:space="preserve"> </w:t>
            </w:r>
            <w:r>
              <w:rPr>
                <w:rFonts w:ascii="Cambria"/>
                <w:spacing w:val="-62"/>
                <w:w w:val="99"/>
                <w:sz w:val="20"/>
                <w:u w:val="single"/>
              </w:rPr>
              <w:t>B</w:t>
            </w:r>
            <w:r>
              <w:rPr>
                <w:rFonts w:ascii="Arial"/>
                <w:spacing w:val="-50"/>
                <w:w w:val="99"/>
                <w:position w:val="6"/>
                <w:sz w:val="20"/>
              </w:rPr>
              <w:t>_</w:t>
            </w:r>
            <w:r>
              <w:rPr>
                <w:rFonts w:ascii="Cambria"/>
                <w:w w:val="99"/>
                <w:sz w:val="20"/>
              </w:rPr>
              <w:t>o</w:t>
            </w:r>
            <w:r>
              <w:rPr>
                <w:rFonts w:ascii="Cambria"/>
                <w:w w:val="99"/>
                <w:sz w:val="20"/>
                <w:u w:val="single"/>
              </w:rPr>
              <w:t>a</w:t>
            </w:r>
            <w:r>
              <w:rPr>
                <w:rFonts w:ascii="Cambria"/>
                <w:spacing w:val="-1"/>
                <w:w w:val="99"/>
                <w:sz w:val="20"/>
                <w:u w:val="single"/>
              </w:rPr>
              <w:t>r</w:t>
            </w:r>
            <w:r>
              <w:rPr>
                <w:rFonts w:ascii="Cambria"/>
                <w:w w:val="99"/>
                <w:sz w:val="20"/>
                <w:u w:val="single"/>
              </w:rPr>
              <w:t>d</w:t>
            </w:r>
            <w:r>
              <w:rPr>
                <w:rFonts w:ascii="Cambria"/>
                <w:spacing w:val="-1"/>
                <w:sz w:val="20"/>
                <w:u w:val="single"/>
              </w:rPr>
              <w:t xml:space="preserve"> </w:t>
            </w:r>
            <w:r>
              <w:rPr>
                <w:rFonts w:ascii="Cambria"/>
                <w:spacing w:val="-57"/>
                <w:w w:val="99"/>
                <w:sz w:val="20"/>
                <w:u w:val="single"/>
              </w:rPr>
              <w:t>P</w:t>
            </w:r>
            <w:r>
              <w:rPr>
                <w:rFonts w:ascii="Arial"/>
                <w:spacing w:val="-53"/>
                <w:w w:val="99"/>
                <w:position w:val="6"/>
                <w:sz w:val="20"/>
              </w:rPr>
              <w:t>_</w:t>
            </w:r>
            <w:r>
              <w:rPr>
                <w:rFonts w:ascii="Cambria"/>
                <w:w w:val="99"/>
                <w:sz w:val="20"/>
              </w:rPr>
              <w:t>olicy</w:t>
            </w:r>
          </w:p>
          <w:p w14:paraId="36818150" w14:textId="77777777" w:rsidR="006C66D5" w:rsidRDefault="006C66D5" w:rsidP="00B41069">
            <w:pPr>
              <w:pStyle w:val="ListParagraph"/>
              <w:spacing w:before="1"/>
              <w:rPr>
                <w:rFonts w:ascii="Arial"/>
                <w:sz w:val="16"/>
              </w:rPr>
            </w:pPr>
          </w:p>
          <w:p w14:paraId="214AAB23" w14:textId="77777777" w:rsidR="006C66D5" w:rsidRDefault="006C66D5" w:rsidP="00B41069">
            <w:pPr>
              <w:pStyle w:val="ListParagraph"/>
              <w:spacing w:line="30" w:lineRule="exact"/>
              <w:ind w:left="100"/>
              <w:rPr>
                <w:rFonts w:ascii="Arial"/>
                <w:sz w:val="3"/>
              </w:rPr>
            </w:pPr>
            <w:r>
              <w:rPr>
                <w:rFonts w:ascii="Arial"/>
                <w:noProof/>
                <w:sz w:val="3"/>
                <w:lang w:bidi="ar-SA"/>
              </w:rPr>
              <mc:AlternateContent>
                <mc:Choice Requires="wpg">
                  <w:drawing>
                    <wp:inline distT="0" distB="0" distL="0" distR="0" wp14:anchorId="4FD1859E" wp14:editId="33FFD072">
                      <wp:extent cx="3172460" cy="18415"/>
                      <wp:effectExtent l="12700" t="10795" r="15240" b="8890"/>
                      <wp:docPr id="17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2460" cy="18415"/>
                                <a:chOff x="0" y="0"/>
                                <a:chExt cx="4996" cy="29"/>
                              </a:xfrm>
                            </wpg:grpSpPr>
                            <wps:wsp>
                              <wps:cNvPr id="177" name="Line 111"/>
                              <wps:cNvCnPr>
                                <a:cxnSpLocks noChangeShapeType="1"/>
                              </wps:cNvCnPr>
                              <wps:spPr bwMode="auto">
                                <a:xfrm>
                                  <a:off x="0" y="15"/>
                                  <a:ext cx="4995" cy="0"/>
                                </a:xfrm>
                                <a:prstGeom prst="line">
                                  <a:avLst/>
                                </a:prstGeom>
                                <a:noFill/>
                                <a:ln w="182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8" name="Line 110"/>
                              <wps:cNvCnPr>
                                <a:cxnSpLocks noChangeShapeType="1"/>
                              </wps:cNvCnPr>
                              <wps:spPr bwMode="auto">
                                <a:xfrm>
                                  <a:off x="1" y="1"/>
                                  <a:ext cx="4993" cy="0"/>
                                </a:xfrm>
                                <a:prstGeom prst="line">
                                  <a:avLst/>
                                </a:prstGeom>
                                <a:noFill/>
                                <a:ln w="177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CE5204" id="Group 109" o:spid="_x0000_s1026" style="width:249.8pt;height:1.45pt;mso-position-horizontal-relative:char;mso-position-vertical-relative:line" coordsize="499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">
                      <v:line id="Line 111" o:spid="_x0000_s1027" style="position:absolute;visibility:visible;mso-wrap-style:square" from="0,15" to="499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" strokeweight=".50742mm"/>
                      <v:line id="Line 110" o:spid="_x0000_s1028" style="position:absolute;visibility:visible;mso-wrap-style:square" from="1,1" to="49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" strokeweight=".04933mm"/>
                      <w10:anchorlock/>
                    </v:group>
                  </w:pict>
                </mc:Fallback>
              </mc:AlternateContent>
            </w:r>
          </w:p>
          <w:p w14:paraId="489425B9" w14:textId="77777777" w:rsidR="006C66D5" w:rsidRDefault="006C66D5" w:rsidP="00B41069">
            <w:pPr>
              <w:pStyle w:val="ListParagraph"/>
              <w:tabs>
                <w:tab w:val="left" w:pos="4766"/>
              </w:tabs>
              <w:spacing w:before="234"/>
              <w:ind w:left="144"/>
              <w:rPr>
                <w:rFonts w:ascii="Arial"/>
                <w:b/>
                <w:sz w:val="20"/>
              </w:rPr>
            </w:pPr>
            <w:r>
              <w:rPr>
                <w:rFonts w:ascii="Arial"/>
                <w:b/>
                <w:sz w:val="20"/>
              </w:rPr>
              <w:t>IEP Graduation Requirement</w:t>
            </w:r>
            <w:r>
              <w:rPr>
                <w:rFonts w:ascii="Arial"/>
                <w:b/>
                <w:spacing w:val="-2"/>
                <w:sz w:val="20"/>
              </w:rPr>
              <w:t xml:space="preserve"> </w:t>
            </w:r>
            <w:r>
              <w:rPr>
                <w:rFonts w:ascii="Arial"/>
                <w:b/>
                <w:sz w:val="20"/>
              </w:rPr>
              <w:t xml:space="preserve">Met </w:t>
            </w:r>
            <w:r>
              <w:rPr>
                <w:rFonts w:ascii="Arial"/>
                <w:b/>
                <w:spacing w:val="2"/>
                <w:sz w:val="20"/>
              </w:rPr>
              <w:t xml:space="preserve"> </w:t>
            </w:r>
            <w:r>
              <w:rPr>
                <w:rFonts w:ascii="Arial"/>
                <w:b/>
                <w:w w:val="99"/>
                <w:sz w:val="20"/>
                <w:u w:val="single"/>
              </w:rPr>
              <w:t xml:space="preserve"> </w:t>
            </w:r>
            <w:r>
              <w:rPr>
                <w:rFonts w:ascii="Arial"/>
                <w:b/>
                <w:sz w:val="20"/>
                <w:u w:val="single"/>
              </w:rPr>
              <w:tab/>
            </w:r>
          </w:p>
        </w:tc>
        <w:tc>
          <w:tcPr>
            <w:tcW w:w="4519" w:type="dxa"/>
            <w:tcBorders>
              <w:top w:val="thickThinMediumGap" w:sz="12" w:space="0" w:color="612322"/>
              <w:right w:val="nil"/>
            </w:tcBorders>
          </w:tcPr>
          <w:p w14:paraId="7677F309" w14:textId="77777777" w:rsidR="006C66D5" w:rsidRDefault="006C66D5" w:rsidP="00B41069">
            <w:pPr>
              <w:pStyle w:val="ListParagraph"/>
              <w:spacing w:before="23"/>
              <w:ind w:right="24"/>
              <w:jc w:val="right"/>
              <w:rPr>
                <w:rFonts w:ascii="Cambria"/>
                <w:sz w:val="20"/>
              </w:rPr>
            </w:pPr>
            <w:r>
              <w:rPr>
                <w:rFonts w:ascii="Cambria"/>
                <w:sz w:val="20"/>
              </w:rPr>
              <w:t>Page 185</w:t>
            </w:r>
          </w:p>
        </w:tc>
        <w:tc>
          <w:tcPr>
            <w:tcW w:w="707" w:type="dxa"/>
            <w:tcBorders>
              <w:top w:val="nil"/>
              <w:left w:val="nil"/>
            </w:tcBorders>
          </w:tcPr>
          <w:p w14:paraId="72B38F63" w14:textId="77777777" w:rsidR="006C66D5" w:rsidRDefault="006C66D5" w:rsidP="00B41069">
            <w:pPr>
              <w:pStyle w:val="ListParagraph"/>
              <w:rPr>
                <w:sz w:val="20"/>
              </w:rPr>
            </w:pPr>
          </w:p>
        </w:tc>
      </w:tr>
    </w:tbl>
    <w:p w14:paraId="62EA71C0" w14:textId="77777777" w:rsidR="006C66D5" w:rsidRDefault="006C66D5" w:rsidP="006C66D5">
      <w:pPr>
        <w:rPr>
          <w:sz w:val="20"/>
        </w:rPr>
        <w:sectPr w:rsidR="006C66D5">
          <w:footerReference w:type="default" r:id="rId236"/>
          <w:pgSz w:w="12240" w:h="15840"/>
          <w:pgMar w:top="1360" w:right="500" w:bottom="280" w:left="920" w:header="0" w:footer="0" w:gutter="0"/>
          <w:cols w:space="720"/>
        </w:sectPr>
      </w:pPr>
    </w:p>
    <w:p w14:paraId="571AC191" w14:textId="77777777" w:rsidR="006C66D5" w:rsidRDefault="006C66D5" w:rsidP="006C66D5">
      <w:pPr>
        <w:spacing w:before="76"/>
        <w:ind w:left="210"/>
        <w:rPr>
          <w:i/>
          <w:sz w:val="20"/>
        </w:rPr>
      </w:pPr>
      <w:r>
        <w:rPr>
          <w:i/>
          <w:sz w:val="20"/>
        </w:rPr>
        <w:lastRenderedPageBreak/>
        <w:t>Policy History:</w:t>
      </w:r>
    </w:p>
    <w:p w14:paraId="3880CA51" w14:textId="77777777" w:rsidR="006C66D5" w:rsidRDefault="006C66D5" w:rsidP="006C66D5">
      <w:pPr>
        <w:pStyle w:val="BodyText"/>
        <w:spacing w:before="3"/>
        <w:rPr>
          <w:i/>
          <w:sz w:val="21"/>
        </w:rPr>
      </w:pPr>
    </w:p>
    <w:p w14:paraId="3FDE5BD2" w14:textId="77777777" w:rsidR="006C66D5" w:rsidRDefault="006C66D5" w:rsidP="006C66D5">
      <w:pPr>
        <w:spacing w:before="1" w:line="499" w:lineRule="auto"/>
        <w:ind w:left="160" w:right="8134"/>
        <w:rPr>
          <w:i/>
          <w:sz w:val="20"/>
        </w:rPr>
      </w:pPr>
      <w:r>
        <w:rPr>
          <w:i/>
          <w:sz w:val="20"/>
        </w:rPr>
        <w:t>Adopted: November 14, 2011 Revised on:</w:t>
      </w:r>
    </w:p>
    <w:p w14:paraId="50754B53" w14:textId="77777777" w:rsidR="006C66D5" w:rsidRDefault="006C66D5" w:rsidP="006C66D5">
      <w:pPr>
        <w:pStyle w:val="BodyText"/>
        <w:rPr>
          <w:i/>
          <w:sz w:val="20"/>
        </w:rPr>
      </w:pPr>
    </w:p>
    <w:p w14:paraId="3ED7864B" w14:textId="77777777" w:rsidR="006C66D5" w:rsidRDefault="006C66D5" w:rsidP="006C66D5">
      <w:pPr>
        <w:pStyle w:val="BodyText"/>
        <w:spacing w:before="6"/>
        <w:rPr>
          <w:i/>
          <w:sz w:val="13"/>
        </w:rPr>
      </w:pPr>
      <w:r>
        <w:rPr>
          <w:noProof/>
          <w:lang w:bidi="ar-SA"/>
        </w:rPr>
        <mc:AlternateContent>
          <mc:Choice Requires="wpg">
            <w:drawing>
              <wp:anchor distT="0" distB="0" distL="0" distR="0" simplePos="0" relativeHeight="252302336" behindDoc="1" locked="0" layoutInCell="1" allowOverlap="1" wp14:anchorId="77EC7B47" wp14:editId="46425924">
                <wp:simplePos x="0" y="0"/>
                <wp:positionH relativeFrom="page">
                  <wp:posOffset>658495</wp:posOffset>
                </wp:positionH>
                <wp:positionV relativeFrom="paragraph">
                  <wp:posOffset>155575</wp:posOffset>
                </wp:positionV>
                <wp:extent cx="6275705" cy="196850"/>
                <wp:effectExtent l="0" t="0" r="0" b="0"/>
                <wp:wrapTopAndBottom/>
                <wp:docPr id="170"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45"/>
                          <a:chExt cx="9883" cy="310"/>
                        </a:xfrm>
                      </wpg:grpSpPr>
                      <wps:wsp>
                        <wps:cNvPr id="171" name="Line 108"/>
                        <wps:cNvCnPr>
                          <a:cxnSpLocks noChangeShapeType="1"/>
                        </wps:cNvCnPr>
                        <wps:spPr bwMode="auto">
                          <a:xfrm>
                            <a:off x="1037" y="2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2" name="Line 107"/>
                        <wps:cNvCnPr>
                          <a:cxnSpLocks noChangeShapeType="1"/>
                        </wps:cNvCnPr>
                        <wps:spPr bwMode="auto">
                          <a:xfrm>
                            <a:off x="1037" y="550"/>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3" name="Line 106"/>
                        <wps:cNvCnPr>
                          <a:cxnSpLocks noChangeShapeType="1"/>
                        </wps:cNvCnPr>
                        <wps:spPr bwMode="auto">
                          <a:xfrm>
                            <a:off x="1097" y="25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4" name="Line 105"/>
                        <wps:cNvCnPr>
                          <a:cxnSpLocks noChangeShapeType="1"/>
                        </wps:cNvCnPr>
                        <wps:spPr bwMode="auto">
                          <a:xfrm>
                            <a:off x="10915" y="24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75" name="Text Box 104"/>
                        <wps:cNvSpPr txBox="1">
                          <a:spLocks noChangeArrowheads="1"/>
                        </wps:cNvSpPr>
                        <wps:spPr bwMode="auto">
                          <a:xfrm>
                            <a:off x="1156" y="255"/>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2CBE0" w14:textId="77777777" w:rsidR="00A15E4C" w:rsidRDefault="00A15E4C" w:rsidP="006C66D5">
                              <w:pPr>
                                <w:pStyle w:val="Heading3"/>
                              </w:pPr>
                              <w:bookmarkStart w:id="104" w:name="_Toc62652938"/>
                              <w:bookmarkStart w:id="105" w:name="_Toc206071919"/>
                              <w:r>
                                <w:t>2014.3</w:t>
                              </w:r>
                              <w:r>
                                <w:tab/>
                                <w:t>Virtual/Online Courses</w:t>
                              </w:r>
                              <w:bookmarkEnd w:id="104"/>
                              <w:bookmarkEnd w:id="10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EC7B47" id="Group 103" o:spid="_x0000_s1095" style="position:absolute;margin-left:51.85pt;margin-top:12.25pt;width:494.15pt;height:15.5pt;z-index:-251014144;mso-wrap-distance-left:0;mso-wrap-distance-right:0;mso-position-horizontal-relative:page;mso-position-vertical-relative:text" coordorigin="1037,245"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">
                <v:line id="Line 108" o:spid="_x0000_s1096" style="position:absolute;visibility:visible;mso-wrap-style:square" from="1037,250" to="10910,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" strokecolor="#c0504d" strokeweight=".48pt"/>
                <v:line id="Line 107" o:spid="_x0000_s1097" style="position:absolute;visibility:visible;mso-wrap-style:square" from="1037,550" to="109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" strokecolor="#c0504d" strokeweight=".48pt"/>
                <v:line id="Line 106" o:spid="_x0000_s1098" style="position:absolute;visibility:visible;mso-wrap-style:square" from="1097,255" to="1097,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" strokecolor="#c0504d" strokeweight="6pt"/>
                <v:line id="Line 105" o:spid="_x0000_s1099" style="position:absolute;visibility:visible;mso-wrap-style:square" from="10915,245" to="10915,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" strokecolor="#c0504d" strokeweight=".48pt"/>
                <v:shape id="_x0000_s1100" type="#_x0000_t202" style="position:absolute;left:1156;top:255;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6292CBE0" w14:textId="77777777" w:rsidR="00A15E4C" w:rsidRDefault="00A15E4C" w:rsidP="006C66D5">
                        <w:pPr>
                          <w:pStyle w:val="Heading3"/>
                        </w:pPr>
                        <w:bookmarkStart w:id="106" w:name="_Toc62652938"/>
                        <w:bookmarkStart w:id="107" w:name="_Toc206071919"/>
                        <w:r>
                          <w:t>2014.3</w:t>
                        </w:r>
                        <w:r>
                          <w:tab/>
                          <w:t>Virtual/Online Courses</w:t>
                        </w:r>
                        <w:bookmarkEnd w:id="106"/>
                        <w:bookmarkEnd w:id="107"/>
                      </w:p>
                    </w:txbxContent>
                  </v:textbox>
                </v:shape>
                <w10:wrap type="topAndBottom" anchorx="page"/>
              </v:group>
            </w:pict>
          </mc:Fallback>
        </mc:AlternateContent>
      </w:r>
    </w:p>
    <w:p w14:paraId="6D47CE99" w14:textId="77777777" w:rsidR="006C66D5" w:rsidRDefault="006C66D5" w:rsidP="006C66D5">
      <w:pPr>
        <w:pStyle w:val="BodyText"/>
        <w:spacing w:before="15"/>
        <w:ind w:left="160" w:right="1062"/>
      </w:pPr>
      <w:r>
        <w:t>Students in grades 7-12 may register with agencies approved by the State Department of Education, such as the Idaho Digital Learning Academy upon recommendation from the school counselor or administrator. Credit from an online or virtual course may be earned only in the following circumstances:</w:t>
      </w:r>
    </w:p>
    <w:p w14:paraId="76CDBE3D" w14:textId="77777777" w:rsidR="006C66D5" w:rsidRDefault="006C66D5" w:rsidP="009B2BDF">
      <w:pPr>
        <w:numPr>
          <w:ilvl w:val="0"/>
          <w:numId w:val="14"/>
        </w:numPr>
        <w:tabs>
          <w:tab w:val="left" w:pos="881"/>
        </w:tabs>
        <w:spacing w:before="200"/>
        <w:ind w:hanging="361"/>
        <w:rPr>
          <w:sz w:val="24"/>
        </w:rPr>
      </w:pPr>
      <w:r>
        <w:rPr>
          <w:sz w:val="24"/>
        </w:rPr>
        <w:t>The course is not offered at the high</w:t>
      </w:r>
      <w:r>
        <w:rPr>
          <w:spacing w:val="-4"/>
          <w:sz w:val="24"/>
        </w:rPr>
        <w:t xml:space="preserve"> </w:t>
      </w:r>
      <w:r>
        <w:rPr>
          <w:sz w:val="24"/>
        </w:rPr>
        <w:t>school;</w:t>
      </w:r>
    </w:p>
    <w:p w14:paraId="4E081156" w14:textId="77777777" w:rsidR="006C66D5" w:rsidRDefault="006C66D5" w:rsidP="009B2BDF">
      <w:pPr>
        <w:numPr>
          <w:ilvl w:val="0"/>
          <w:numId w:val="14"/>
        </w:numPr>
        <w:tabs>
          <w:tab w:val="left" w:pos="1240"/>
          <w:tab w:val="left" w:pos="1241"/>
        </w:tabs>
        <w:ind w:left="1240" w:right="1291" w:hanging="720"/>
        <w:rPr>
          <w:sz w:val="24"/>
        </w:rPr>
      </w:pPr>
      <w:r>
        <w:rPr>
          <w:sz w:val="24"/>
        </w:rPr>
        <w:t>Although the course is offered at the high school, the student will not be able to take</w:t>
      </w:r>
      <w:r>
        <w:rPr>
          <w:spacing w:val="-14"/>
          <w:sz w:val="24"/>
        </w:rPr>
        <w:t xml:space="preserve"> </w:t>
      </w:r>
      <w:r>
        <w:rPr>
          <w:sz w:val="24"/>
        </w:rPr>
        <w:t>it due to an unavoidable scheduling</w:t>
      </w:r>
      <w:r>
        <w:rPr>
          <w:spacing w:val="-5"/>
          <w:sz w:val="24"/>
        </w:rPr>
        <w:t xml:space="preserve"> </w:t>
      </w:r>
      <w:r>
        <w:rPr>
          <w:sz w:val="24"/>
        </w:rPr>
        <w:t>conflict;</w:t>
      </w:r>
    </w:p>
    <w:p w14:paraId="268DEEBB" w14:textId="77777777" w:rsidR="006C66D5" w:rsidRDefault="006C66D5" w:rsidP="009B2BDF">
      <w:pPr>
        <w:numPr>
          <w:ilvl w:val="0"/>
          <w:numId w:val="14"/>
        </w:numPr>
        <w:tabs>
          <w:tab w:val="left" w:pos="881"/>
        </w:tabs>
        <w:ind w:hanging="361"/>
        <w:rPr>
          <w:sz w:val="24"/>
        </w:rPr>
      </w:pPr>
      <w:r>
        <w:rPr>
          <w:sz w:val="24"/>
        </w:rPr>
        <w:t>The course will serve as a supplement to extend homebound</w:t>
      </w:r>
      <w:r>
        <w:rPr>
          <w:spacing w:val="-4"/>
          <w:sz w:val="24"/>
        </w:rPr>
        <w:t xml:space="preserve"> </w:t>
      </w:r>
      <w:r>
        <w:rPr>
          <w:sz w:val="24"/>
        </w:rPr>
        <w:t>instruction;</w:t>
      </w:r>
    </w:p>
    <w:p w14:paraId="2E0C3149" w14:textId="77777777" w:rsidR="006C66D5" w:rsidRDefault="006C66D5" w:rsidP="009B2BDF">
      <w:pPr>
        <w:numPr>
          <w:ilvl w:val="0"/>
          <w:numId w:val="14"/>
        </w:numPr>
        <w:tabs>
          <w:tab w:val="left" w:pos="1240"/>
          <w:tab w:val="left" w:pos="1241"/>
        </w:tabs>
        <w:ind w:left="1240" w:right="1260" w:hanging="720"/>
        <w:rPr>
          <w:sz w:val="24"/>
        </w:rPr>
      </w:pPr>
      <w:r>
        <w:rPr>
          <w:sz w:val="24"/>
        </w:rPr>
        <w:t>The student has been expelled from the regular school setting, but educational</w:t>
      </w:r>
      <w:r>
        <w:rPr>
          <w:spacing w:val="-17"/>
          <w:sz w:val="24"/>
        </w:rPr>
        <w:t xml:space="preserve"> </w:t>
      </w:r>
      <w:r>
        <w:rPr>
          <w:sz w:val="24"/>
        </w:rPr>
        <w:t>services are to be continued;</w:t>
      </w:r>
      <w:r>
        <w:rPr>
          <w:spacing w:val="-2"/>
          <w:sz w:val="24"/>
        </w:rPr>
        <w:t xml:space="preserve"> </w:t>
      </w:r>
      <w:r>
        <w:rPr>
          <w:sz w:val="24"/>
        </w:rPr>
        <w:t>or</w:t>
      </w:r>
    </w:p>
    <w:p w14:paraId="24CB7D96" w14:textId="77777777" w:rsidR="006C66D5" w:rsidRDefault="006C66D5" w:rsidP="009B2BDF">
      <w:pPr>
        <w:numPr>
          <w:ilvl w:val="0"/>
          <w:numId w:val="14"/>
        </w:numPr>
        <w:tabs>
          <w:tab w:val="left" w:pos="1240"/>
          <w:tab w:val="left" w:pos="1241"/>
        </w:tabs>
        <w:ind w:left="1240" w:right="1457" w:hanging="720"/>
        <w:rPr>
          <w:sz w:val="24"/>
        </w:rPr>
      </w:pPr>
      <w:r>
        <w:rPr>
          <w:sz w:val="24"/>
        </w:rPr>
        <w:t>The principal, with agreement from the student’s teachers and parents/guardians, determined the student requires a differentiated or accelerated learning</w:t>
      </w:r>
      <w:r>
        <w:rPr>
          <w:spacing w:val="-14"/>
          <w:sz w:val="24"/>
        </w:rPr>
        <w:t xml:space="preserve"> </w:t>
      </w:r>
      <w:r>
        <w:rPr>
          <w:sz w:val="24"/>
        </w:rPr>
        <w:t>environment;</w:t>
      </w:r>
    </w:p>
    <w:p w14:paraId="2D9DA295" w14:textId="77777777" w:rsidR="006C66D5" w:rsidRDefault="006C66D5" w:rsidP="009B2BDF">
      <w:pPr>
        <w:numPr>
          <w:ilvl w:val="0"/>
          <w:numId w:val="14"/>
        </w:numPr>
        <w:tabs>
          <w:tab w:val="left" w:pos="1240"/>
          <w:tab w:val="left" w:pos="1241"/>
        </w:tabs>
        <w:spacing w:before="1"/>
        <w:ind w:left="1240" w:right="984" w:hanging="720"/>
        <w:rPr>
          <w:sz w:val="24"/>
        </w:rPr>
      </w:pPr>
      <w:r>
        <w:rPr>
          <w:sz w:val="24"/>
        </w:rPr>
        <w:t>Unless otherwise approved by the principal/designee, students taking such courses must be enrolled in the District and take the courses during the regular school day at the</w:t>
      </w:r>
      <w:r>
        <w:rPr>
          <w:spacing w:val="-16"/>
          <w:sz w:val="24"/>
        </w:rPr>
        <w:t xml:space="preserve"> </w:t>
      </w:r>
      <w:r>
        <w:rPr>
          <w:sz w:val="24"/>
        </w:rPr>
        <w:t>school site.</w:t>
      </w:r>
    </w:p>
    <w:p w14:paraId="137305B9" w14:textId="77777777" w:rsidR="006C66D5" w:rsidRDefault="006C66D5" w:rsidP="009B2BDF">
      <w:pPr>
        <w:numPr>
          <w:ilvl w:val="0"/>
          <w:numId w:val="14"/>
        </w:numPr>
        <w:tabs>
          <w:tab w:val="left" w:pos="1240"/>
          <w:tab w:val="left" w:pos="1241"/>
        </w:tabs>
        <w:ind w:left="1240" w:right="1412" w:hanging="720"/>
        <w:rPr>
          <w:sz w:val="24"/>
        </w:rPr>
      </w:pPr>
      <w:r>
        <w:rPr>
          <w:sz w:val="24"/>
        </w:rPr>
        <w:t>The school must receive an official record of the final grade before credits earned</w:t>
      </w:r>
      <w:r>
        <w:rPr>
          <w:spacing w:val="-15"/>
          <w:sz w:val="24"/>
        </w:rPr>
        <w:t xml:space="preserve"> </w:t>
      </w:r>
      <w:r>
        <w:rPr>
          <w:sz w:val="24"/>
        </w:rPr>
        <w:t>for coursework completed through virtual or online instruction will be</w:t>
      </w:r>
      <w:r>
        <w:rPr>
          <w:spacing w:val="-8"/>
          <w:sz w:val="24"/>
        </w:rPr>
        <w:t xml:space="preserve"> </w:t>
      </w:r>
      <w:r>
        <w:rPr>
          <w:sz w:val="24"/>
        </w:rPr>
        <w:t>recognized.</w:t>
      </w:r>
    </w:p>
    <w:p w14:paraId="3EAF4AA5" w14:textId="77777777" w:rsidR="006C66D5" w:rsidRDefault="006C66D5" w:rsidP="006C66D5">
      <w:pPr>
        <w:pStyle w:val="BodyText"/>
        <w:rPr>
          <w:sz w:val="26"/>
        </w:rPr>
      </w:pPr>
    </w:p>
    <w:p w14:paraId="65CF7DDF" w14:textId="77777777" w:rsidR="006C66D5" w:rsidRDefault="006C66D5" w:rsidP="006C66D5">
      <w:pPr>
        <w:pStyle w:val="BodyText"/>
        <w:spacing w:before="176"/>
        <w:ind w:left="160" w:right="923"/>
      </w:pPr>
      <w:r>
        <w:t>As determined by school policy, students applying for permission to take a virtual course shall complete prerequisites and provide teacher/counselor recommendations to confirm the student possesses the maturity level needed to function effectively in an online learning environment. In addition, the express approval of the principal/designee shall be obtained before a student enrolls in a virtual course.</w:t>
      </w:r>
    </w:p>
    <w:p w14:paraId="641CBD5C" w14:textId="77777777" w:rsidR="006C66D5" w:rsidRDefault="006C66D5" w:rsidP="006C66D5">
      <w:pPr>
        <w:pStyle w:val="BodyText"/>
        <w:rPr>
          <w:sz w:val="20"/>
        </w:rPr>
      </w:pPr>
    </w:p>
    <w:p w14:paraId="3D995B19" w14:textId="77777777" w:rsidR="006C66D5" w:rsidRDefault="006C66D5" w:rsidP="006C66D5">
      <w:pPr>
        <w:pStyle w:val="BodyText"/>
        <w:rPr>
          <w:sz w:val="20"/>
        </w:rPr>
      </w:pPr>
    </w:p>
    <w:p w14:paraId="3F489E68" w14:textId="77777777" w:rsidR="006C66D5" w:rsidRDefault="006C66D5" w:rsidP="006C66D5">
      <w:pPr>
        <w:pStyle w:val="BodyText"/>
        <w:rPr>
          <w:sz w:val="20"/>
        </w:rPr>
      </w:pPr>
    </w:p>
    <w:p w14:paraId="5FF1CAD4" w14:textId="77777777" w:rsidR="006C66D5" w:rsidRDefault="006C66D5" w:rsidP="006C66D5">
      <w:pPr>
        <w:pStyle w:val="BodyText"/>
        <w:rPr>
          <w:sz w:val="20"/>
        </w:rPr>
      </w:pPr>
    </w:p>
    <w:p w14:paraId="59FF190E" w14:textId="77777777" w:rsidR="006C66D5" w:rsidRDefault="006C66D5" w:rsidP="006C66D5">
      <w:pPr>
        <w:pStyle w:val="BodyText"/>
        <w:spacing w:before="11"/>
        <w:rPr>
          <w:sz w:val="12"/>
        </w:rPr>
      </w:pPr>
      <w:r>
        <w:rPr>
          <w:noProof/>
          <w:lang w:bidi="ar-SA"/>
        </w:rPr>
        <mc:AlternateContent>
          <mc:Choice Requires="wpg">
            <w:drawing>
              <wp:anchor distT="0" distB="0" distL="0" distR="0" simplePos="0" relativeHeight="252303360" behindDoc="1" locked="0" layoutInCell="1" allowOverlap="1" wp14:anchorId="7A6287C7" wp14:editId="30FFC4FF">
                <wp:simplePos x="0" y="0"/>
                <wp:positionH relativeFrom="page">
                  <wp:posOffset>658495</wp:posOffset>
                </wp:positionH>
                <wp:positionV relativeFrom="paragraph">
                  <wp:posOffset>151130</wp:posOffset>
                </wp:positionV>
                <wp:extent cx="6275705" cy="196850"/>
                <wp:effectExtent l="0" t="0" r="0" b="0"/>
                <wp:wrapTopAndBottom/>
                <wp:docPr id="162"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238"/>
                          <a:chExt cx="9883" cy="310"/>
                        </a:xfrm>
                      </wpg:grpSpPr>
                      <wps:wsp>
                        <wps:cNvPr id="163" name="Line 102"/>
                        <wps:cNvCnPr>
                          <a:cxnSpLocks noChangeShapeType="1"/>
                        </wps:cNvCnPr>
                        <wps:spPr bwMode="auto">
                          <a:xfrm>
                            <a:off x="1037" y="2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4" name="Line 101"/>
                        <wps:cNvCnPr>
                          <a:cxnSpLocks noChangeShapeType="1"/>
                        </wps:cNvCnPr>
                        <wps:spPr bwMode="auto">
                          <a:xfrm>
                            <a:off x="1037" y="543"/>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5" name="Rectangle 100"/>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6" name="Rectangle 99"/>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Line 98"/>
                        <wps:cNvCnPr>
                          <a:cxnSpLocks noChangeShapeType="1"/>
                        </wps:cNvCnPr>
                        <wps:spPr bwMode="auto">
                          <a:xfrm>
                            <a:off x="1097" y="24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8" name="Line 97"/>
                        <wps:cNvCnPr>
                          <a:cxnSpLocks noChangeShapeType="1"/>
                        </wps:cNvCnPr>
                        <wps:spPr bwMode="auto">
                          <a:xfrm>
                            <a:off x="10915" y="23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69" name="Text Box 96"/>
                        <wps:cNvSpPr txBox="1">
                          <a:spLocks noChangeArrowheads="1"/>
                        </wps:cNvSpPr>
                        <wps:spPr bwMode="auto">
                          <a:xfrm>
                            <a:off x="1156" y="248"/>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21386" w14:textId="77777777" w:rsidR="00A15E4C" w:rsidRDefault="00A15E4C" w:rsidP="006C66D5">
                              <w:pPr>
                                <w:pStyle w:val="Heading3"/>
                              </w:pPr>
                              <w:bookmarkStart w:id="108" w:name="_Toc62652939"/>
                              <w:bookmarkStart w:id="109" w:name="_Toc206071920"/>
                              <w:r>
                                <w:t>2014.4</w:t>
                              </w:r>
                              <w:r>
                                <w:tab/>
                                <w:t xml:space="preserve"> Correspondence Courses</w:t>
                              </w:r>
                              <w:bookmarkEnd w:id="108"/>
                              <w:bookmarkEnd w:id="10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6287C7" id="Group 95" o:spid="_x0000_s1101" style="position:absolute;margin-left:51.85pt;margin-top:11.9pt;width:494.15pt;height:15.5pt;z-index:-251013120;mso-wrap-distance-left:0;mso-wrap-distance-right:0;mso-position-horizontal-relative:page;mso-position-vertical-relative:text" coordorigin="1037,238"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">
                <v:line id="Line 102" o:spid="_x0000_s1102" style="position:absolute;visibility:visible;mso-wrap-style:square" from="103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V3wQAAANwAAAAPAAAAZHJzL2Rvd25yZXYueG1sRE9NawIx&#10;EL0L/ocwBS+i2Voq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IqEJXfBAAAA3AAAAA8AAAAA&#10;AAAAAAAAAAAABwIAAGRycy9kb3ducmV2LnhtbFBLBQYAAAAAAwADALcAAAD1AgAAAAA=&#10;" strokecolor="#c0504d" strokeweight=".48pt"/>
                <v:line id="Line 101" o:spid="_x0000_s1103" style="position:absolute;visibility:visible;mso-wrap-style:square" from="103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" strokecolor="#c0504d" strokeweight=".48pt"/>
                <v:rect id="Rectangle 100" o:spid="_x0000_s110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" fillcolor="#c0504d" stroked="f"/>
                <v:rect id="Rectangle 99" o:spid="_x0000_s1105"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" fillcolor="#c0504d" stroked="f"/>
                <v:line id="Line 98" o:spid="_x0000_s1106" style="position:absolute;visibility:visible;mso-wrap-style:square" from="1097,248" to="109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" strokecolor="#c0504d" strokeweight="6pt"/>
                <v:line id="Line 97" o:spid="_x0000_s1107" style="position:absolute;visibility:visible;mso-wrap-style:square" from="10915,238"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" strokecolor="#c0504d" strokeweight=".48pt"/>
                <v:shape id="_x0000_s1108" type="#_x0000_t202" style="position:absolute;left:1156;top:248;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1B921386" w14:textId="77777777" w:rsidR="00A15E4C" w:rsidRDefault="00A15E4C" w:rsidP="006C66D5">
                        <w:pPr>
                          <w:pStyle w:val="Heading3"/>
                        </w:pPr>
                        <w:bookmarkStart w:id="110" w:name="_Toc62652939"/>
                        <w:bookmarkStart w:id="111" w:name="_Toc206071920"/>
                        <w:r>
                          <w:t>2014.4</w:t>
                        </w:r>
                        <w:r>
                          <w:tab/>
                          <w:t xml:space="preserve"> Correspondence Courses</w:t>
                        </w:r>
                        <w:bookmarkEnd w:id="110"/>
                        <w:bookmarkEnd w:id="111"/>
                      </w:p>
                    </w:txbxContent>
                  </v:textbox>
                </v:shape>
                <w10:wrap type="topAndBottom" anchorx="page"/>
              </v:group>
            </w:pict>
          </mc:Fallback>
        </mc:AlternateContent>
      </w:r>
    </w:p>
    <w:p w14:paraId="2A711976" w14:textId="77777777" w:rsidR="006C66D5" w:rsidRDefault="006C66D5" w:rsidP="006C66D5">
      <w:pPr>
        <w:pStyle w:val="BodyText"/>
        <w:spacing w:before="16"/>
        <w:ind w:left="160" w:right="889"/>
      </w:pPr>
      <w:r>
        <w:t>The District will permit a student to enroll in an approved correspondence course from an institution approved by the State Department of Education, in order that such a student may include a greater variety of learning experiences within the student’s educational program.</w:t>
      </w:r>
    </w:p>
    <w:p w14:paraId="4FEA8282" w14:textId="77777777" w:rsidR="006C66D5" w:rsidRDefault="006C66D5" w:rsidP="006C66D5">
      <w:pPr>
        <w:sectPr w:rsidR="006C66D5">
          <w:footerReference w:type="default" r:id="rId237"/>
          <w:pgSz w:w="12240" w:h="15840"/>
          <w:pgMar w:top="1360" w:right="500" w:bottom="2400" w:left="920" w:header="0" w:footer="2202" w:gutter="0"/>
          <w:pgNumType w:start="186"/>
          <w:cols w:space="720"/>
        </w:sectPr>
      </w:pPr>
    </w:p>
    <w:p w14:paraId="729D895E" w14:textId="77777777" w:rsidR="006C66D5" w:rsidRDefault="006C66D5" w:rsidP="006C66D5">
      <w:pPr>
        <w:pStyle w:val="BodyText"/>
        <w:spacing w:before="74"/>
        <w:ind w:left="160" w:right="889"/>
      </w:pPr>
      <w:r>
        <w:lastRenderedPageBreak/>
        <w:t>Only courses offered by institutions recognized by the Board will be accepted. The express approval of the Principal shall be obtained before the course is taken.</w:t>
      </w:r>
    </w:p>
    <w:p w14:paraId="20ABDAAE" w14:textId="77777777" w:rsidR="006C66D5" w:rsidRDefault="006C66D5" w:rsidP="006C66D5">
      <w:pPr>
        <w:pStyle w:val="BodyText"/>
        <w:spacing w:before="200"/>
        <w:ind w:left="160"/>
      </w:pPr>
      <w:r>
        <w:t>Credit for correspondence courses may be granted provided the following requirements are met:</w:t>
      </w:r>
    </w:p>
    <w:p w14:paraId="7BF0FEAD" w14:textId="77777777" w:rsidR="006C66D5" w:rsidRDefault="006C66D5" w:rsidP="009B2BDF">
      <w:pPr>
        <w:numPr>
          <w:ilvl w:val="0"/>
          <w:numId w:val="13"/>
        </w:numPr>
        <w:tabs>
          <w:tab w:val="left" w:pos="881"/>
        </w:tabs>
        <w:spacing w:before="201"/>
        <w:ind w:hanging="361"/>
        <w:rPr>
          <w:sz w:val="24"/>
        </w:rPr>
      </w:pPr>
      <w:r>
        <w:rPr>
          <w:sz w:val="24"/>
        </w:rPr>
        <w:t>prior permission has been granted by the principal;</w:t>
      </w:r>
      <w:r>
        <w:rPr>
          <w:spacing w:val="-7"/>
          <w:sz w:val="24"/>
        </w:rPr>
        <w:t xml:space="preserve"> </w:t>
      </w:r>
      <w:r>
        <w:rPr>
          <w:sz w:val="24"/>
        </w:rPr>
        <w:t>and</w:t>
      </w:r>
    </w:p>
    <w:p w14:paraId="67673F43" w14:textId="77777777" w:rsidR="006C66D5" w:rsidRDefault="006C66D5" w:rsidP="009B2BDF">
      <w:pPr>
        <w:numPr>
          <w:ilvl w:val="0"/>
          <w:numId w:val="13"/>
        </w:numPr>
        <w:tabs>
          <w:tab w:val="left" w:pos="881"/>
        </w:tabs>
        <w:ind w:hanging="361"/>
        <w:rPr>
          <w:sz w:val="24"/>
        </w:rPr>
      </w:pPr>
      <w:r>
        <w:rPr>
          <w:sz w:val="24"/>
        </w:rPr>
        <w:t>the program fits the education plan submitted by the regularly enrolled</w:t>
      </w:r>
      <w:r>
        <w:rPr>
          <w:spacing w:val="-10"/>
          <w:sz w:val="24"/>
        </w:rPr>
        <w:t xml:space="preserve"> </w:t>
      </w:r>
      <w:r>
        <w:rPr>
          <w:sz w:val="24"/>
        </w:rPr>
        <w:t>student;</w:t>
      </w:r>
    </w:p>
    <w:p w14:paraId="7EF2D676" w14:textId="77777777" w:rsidR="006C66D5" w:rsidRDefault="006C66D5" w:rsidP="006C66D5">
      <w:pPr>
        <w:pStyle w:val="BodyText"/>
        <w:rPr>
          <w:sz w:val="26"/>
        </w:rPr>
      </w:pPr>
    </w:p>
    <w:p w14:paraId="451A6700" w14:textId="77777777" w:rsidR="006C66D5" w:rsidRDefault="006C66D5" w:rsidP="006C66D5">
      <w:pPr>
        <w:pStyle w:val="BodyText"/>
        <w:spacing w:before="177"/>
        <w:ind w:left="160" w:right="995"/>
      </w:pPr>
      <w:r>
        <w:t>An official record of the final grade must be received by the school before a diploma may be issued to the student.</w:t>
      </w:r>
    </w:p>
    <w:p w14:paraId="20EE47D7" w14:textId="77777777" w:rsidR="006C66D5" w:rsidRDefault="006C66D5" w:rsidP="006C66D5">
      <w:pPr>
        <w:pStyle w:val="BodyText"/>
        <w:rPr>
          <w:sz w:val="20"/>
        </w:rPr>
      </w:pPr>
    </w:p>
    <w:p w14:paraId="7046B89A" w14:textId="77777777" w:rsidR="006C66D5" w:rsidRDefault="006C66D5" w:rsidP="006C66D5">
      <w:pPr>
        <w:pStyle w:val="BodyText"/>
        <w:rPr>
          <w:sz w:val="20"/>
        </w:rPr>
      </w:pPr>
    </w:p>
    <w:p w14:paraId="6424E04F" w14:textId="77777777" w:rsidR="006C66D5" w:rsidRDefault="006C66D5" w:rsidP="006C66D5">
      <w:pPr>
        <w:pStyle w:val="BodyText"/>
        <w:rPr>
          <w:sz w:val="20"/>
        </w:rPr>
      </w:pPr>
    </w:p>
    <w:p w14:paraId="75BE13FB" w14:textId="77777777" w:rsidR="006C66D5" w:rsidRDefault="006C66D5" w:rsidP="006C66D5">
      <w:pPr>
        <w:pStyle w:val="BodyText"/>
        <w:rPr>
          <w:sz w:val="20"/>
        </w:rPr>
      </w:pPr>
    </w:p>
    <w:p w14:paraId="181189DC" w14:textId="77777777" w:rsidR="006C66D5" w:rsidRDefault="006C66D5" w:rsidP="006C66D5">
      <w:pPr>
        <w:pStyle w:val="BodyText"/>
        <w:rPr>
          <w:sz w:val="20"/>
        </w:rPr>
      </w:pPr>
    </w:p>
    <w:p w14:paraId="73E27231" w14:textId="77777777" w:rsidR="006C66D5" w:rsidRDefault="006C66D5" w:rsidP="006C66D5">
      <w:pPr>
        <w:pStyle w:val="BodyText"/>
        <w:rPr>
          <w:sz w:val="20"/>
        </w:rPr>
      </w:pPr>
    </w:p>
    <w:p w14:paraId="5143C79F" w14:textId="77777777" w:rsidR="006C66D5" w:rsidRDefault="006C66D5" w:rsidP="006C66D5">
      <w:pPr>
        <w:pStyle w:val="BodyText"/>
        <w:rPr>
          <w:sz w:val="20"/>
        </w:rPr>
      </w:pPr>
    </w:p>
    <w:p w14:paraId="304E087D" w14:textId="77777777" w:rsidR="006C66D5" w:rsidRDefault="006C66D5" w:rsidP="006C66D5">
      <w:pPr>
        <w:pStyle w:val="BodyText"/>
        <w:rPr>
          <w:sz w:val="20"/>
        </w:rPr>
      </w:pPr>
    </w:p>
    <w:p w14:paraId="3CA86233" w14:textId="77777777" w:rsidR="006C66D5" w:rsidRDefault="006C66D5" w:rsidP="006C66D5">
      <w:pPr>
        <w:pStyle w:val="BodyText"/>
        <w:rPr>
          <w:sz w:val="20"/>
        </w:rPr>
      </w:pPr>
    </w:p>
    <w:p w14:paraId="22CC209C" w14:textId="77777777" w:rsidR="006C66D5" w:rsidRDefault="006C66D5" w:rsidP="006C66D5">
      <w:pPr>
        <w:pStyle w:val="BodyText"/>
        <w:spacing w:before="6"/>
      </w:pPr>
      <w:r>
        <w:rPr>
          <w:noProof/>
          <w:lang w:bidi="ar-SA"/>
        </w:rPr>
        <mc:AlternateContent>
          <mc:Choice Requires="wps">
            <w:drawing>
              <wp:anchor distT="0" distB="0" distL="0" distR="0" simplePos="0" relativeHeight="252304384" behindDoc="1" locked="0" layoutInCell="1" allowOverlap="1" wp14:anchorId="5F352D19" wp14:editId="160FF658">
                <wp:simplePos x="0" y="0"/>
                <wp:positionH relativeFrom="page">
                  <wp:posOffset>661670</wp:posOffset>
                </wp:positionH>
                <wp:positionV relativeFrom="paragraph">
                  <wp:posOffset>210820</wp:posOffset>
                </wp:positionV>
                <wp:extent cx="6222365" cy="195580"/>
                <wp:effectExtent l="0" t="0" r="0" b="0"/>
                <wp:wrapTopAndBottom/>
                <wp:docPr id="161"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E2705EA" w14:textId="77777777" w:rsidR="00A15E4C" w:rsidRDefault="00A15E4C" w:rsidP="006C66D5">
                            <w:pPr>
                              <w:pStyle w:val="Heading2"/>
                            </w:pPr>
                            <w:bookmarkStart w:id="112" w:name="_Toc62652940"/>
                            <w:bookmarkStart w:id="113" w:name="_Toc206071921"/>
                            <w:r>
                              <w:t>2015</w:t>
                            </w:r>
                            <w:r>
                              <w:tab/>
                              <w:t>Section 504 of the Rehabilitation Act of</w:t>
                            </w:r>
                            <w:r>
                              <w:rPr>
                                <w:spacing w:val="-6"/>
                              </w:rPr>
                              <w:t xml:space="preserve"> </w:t>
                            </w:r>
                            <w:r>
                              <w:t>1973</w:t>
                            </w:r>
                            <w:bookmarkEnd w:id="112"/>
                            <w:bookmarkEnd w:id="11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352D19" id="Text Box 94" o:spid="_x0000_s1109" type="#_x0000_t202" style="position:absolute;margin-left:52.1pt;margin-top:16.6pt;width:489.95pt;height:15.4pt;z-index:-25101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" fillcolor="#f1dbdb" strokecolor="#c0504d" strokeweight=".96pt">
                <v:textbox inset="0,0,0,0">
                  <w:txbxContent>
                    <w:p w14:paraId="7E2705EA" w14:textId="77777777" w:rsidR="00A15E4C" w:rsidRDefault="00A15E4C" w:rsidP="006C66D5">
                      <w:pPr>
                        <w:pStyle w:val="Heading2"/>
                      </w:pPr>
                      <w:bookmarkStart w:id="114" w:name="_Toc62652940"/>
                      <w:bookmarkStart w:id="115" w:name="_Toc206071921"/>
                      <w:r>
                        <w:t>2015</w:t>
                      </w:r>
                      <w:r>
                        <w:tab/>
                        <w:t>Section 504 of the Rehabilitation Act of</w:t>
                      </w:r>
                      <w:r>
                        <w:rPr>
                          <w:spacing w:val="-6"/>
                        </w:rPr>
                        <w:t xml:space="preserve"> </w:t>
                      </w:r>
                      <w:r>
                        <w:t>1973</w:t>
                      </w:r>
                      <w:bookmarkEnd w:id="114"/>
                      <w:bookmarkEnd w:id="115"/>
                    </w:p>
                  </w:txbxContent>
                </v:textbox>
                <w10:wrap type="topAndBottom" anchorx="page"/>
              </v:shape>
            </w:pict>
          </mc:Fallback>
        </mc:AlternateContent>
      </w:r>
    </w:p>
    <w:p w14:paraId="0C0BD199" w14:textId="77777777" w:rsidR="006C66D5" w:rsidRDefault="006C66D5" w:rsidP="006C66D5">
      <w:pPr>
        <w:pStyle w:val="BodyText"/>
        <w:spacing w:before="65"/>
        <w:ind w:left="160" w:right="975"/>
      </w:pPr>
      <w:r>
        <w:t>It is the intent of the District to ensure that students who are disabled within the definition of Section 504 of the Rehabilitation Act of 1973 are identified, evaluated and provided with appropriate educational services. For those students who need or are believed to need special instruction and/or related services under Section 504 of the Rehabilitation Act of 1973, the District shall establish and implement a system of procedural safeguards. The safeguards shall cover students’ identification, evaluation, and educational placement. This system shall include: notice, an opportunity for the student’s parent or legal guardian to examine relevant records, an impartial hearing with opportunity for participation by the student’s parent or legal guardian, and a review procedure.</w:t>
      </w:r>
    </w:p>
    <w:p w14:paraId="3C7494A7" w14:textId="77777777" w:rsidR="006C66D5" w:rsidRDefault="006C66D5" w:rsidP="006C66D5">
      <w:pPr>
        <w:pStyle w:val="BodyText"/>
        <w:rPr>
          <w:sz w:val="20"/>
        </w:rPr>
      </w:pPr>
    </w:p>
    <w:p w14:paraId="5F779BBD"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5408" behindDoc="1" locked="0" layoutInCell="1" allowOverlap="1" wp14:anchorId="7D6A54C6" wp14:editId="734322B8">
                <wp:simplePos x="0" y="0"/>
                <wp:positionH relativeFrom="page">
                  <wp:posOffset>661670</wp:posOffset>
                </wp:positionH>
                <wp:positionV relativeFrom="paragraph">
                  <wp:posOffset>169545</wp:posOffset>
                </wp:positionV>
                <wp:extent cx="6222365" cy="196850"/>
                <wp:effectExtent l="0" t="0" r="0" b="0"/>
                <wp:wrapTopAndBottom/>
                <wp:docPr id="160"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CC5320" w14:textId="77777777" w:rsidR="00A15E4C" w:rsidRDefault="00A15E4C" w:rsidP="006C66D5">
                            <w:pPr>
                              <w:pStyle w:val="Heading2"/>
                            </w:pPr>
                            <w:bookmarkStart w:id="116" w:name="_Toc62652941"/>
                            <w:bookmarkStart w:id="117" w:name="_Toc206071922"/>
                            <w:r>
                              <w:t>2016</w:t>
                            </w:r>
                            <w:r>
                              <w:tab/>
                              <w:t>Contracted Student</w:t>
                            </w:r>
                            <w:r>
                              <w:rPr>
                                <w:spacing w:val="-3"/>
                              </w:rPr>
                              <w:t xml:space="preserve"> </w:t>
                            </w:r>
                            <w:r>
                              <w:t>Services</w:t>
                            </w:r>
                            <w:bookmarkEnd w:id="116"/>
                            <w:bookmarkEnd w:id="1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6A54C6" id="Text Box 93" o:spid="_x0000_s1110" type="#_x0000_t202" style="position:absolute;margin-left:52.1pt;margin-top:13.35pt;width:489.95pt;height:15.5pt;z-index:-25101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" fillcolor="#f1dbdb" strokecolor="#c0504d" strokeweight=".96pt">
                <v:textbox inset="0,0,0,0">
                  <w:txbxContent>
                    <w:p w14:paraId="35CC5320" w14:textId="77777777" w:rsidR="00A15E4C" w:rsidRDefault="00A15E4C" w:rsidP="006C66D5">
                      <w:pPr>
                        <w:pStyle w:val="Heading2"/>
                      </w:pPr>
                      <w:bookmarkStart w:id="118" w:name="_Toc62652941"/>
                      <w:bookmarkStart w:id="119" w:name="_Toc206071922"/>
                      <w:r>
                        <w:t>2016</w:t>
                      </w:r>
                      <w:r>
                        <w:tab/>
                        <w:t>Contracted Student</w:t>
                      </w:r>
                      <w:r>
                        <w:rPr>
                          <w:spacing w:val="-3"/>
                        </w:rPr>
                        <w:t xml:space="preserve"> </w:t>
                      </w:r>
                      <w:r>
                        <w:t>Services</w:t>
                      </w:r>
                      <w:bookmarkEnd w:id="118"/>
                      <w:bookmarkEnd w:id="119"/>
                    </w:p>
                  </w:txbxContent>
                </v:textbox>
                <w10:wrap type="topAndBottom" anchorx="page"/>
              </v:shape>
            </w:pict>
          </mc:Fallback>
        </mc:AlternateContent>
      </w:r>
    </w:p>
    <w:p w14:paraId="0A9E9008" w14:textId="77777777" w:rsidR="006C66D5" w:rsidRDefault="006C66D5" w:rsidP="006C66D5">
      <w:pPr>
        <w:pStyle w:val="BodyText"/>
        <w:spacing w:before="65"/>
        <w:ind w:left="160" w:right="1502"/>
      </w:pPr>
      <w:r>
        <w:t>The Board of Trustees hereby delegates to the building principals the authority to enter into agreements for student services but requires district approval of such contracts. The reason for District approval is District Administration has no control over excess spending if contracts are signed at the building level without the District’s approval.</w:t>
      </w:r>
    </w:p>
    <w:p w14:paraId="00084BBE" w14:textId="77777777" w:rsidR="006C66D5" w:rsidRDefault="006C66D5" w:rsidP="006C66D5">
      <w:pPr>
        <w:pStyle w:val="BodyText"/>
        <w:spacing w:before="200"/>
        <w:ind w:left="160"/>
      </w:pPr>
      <w:r>
        <w:rPr>
          <w:u w:val="single"/>
        </w:rPr>
        <w:t>Special Education</w:t>
      </w:r>
    </w:p>
    <w:p w14:paraId="594E5A6A" w14:textId="77777777" w:rsidR="006C66D5" w:rsidRDefault="006C66D5" w:rsidP="006C66D5">
      <w:pPr>
        <w:pStyle w:val="BodyText"/>
        <w:spacing w:before="200"/>
        <w:ind w:left="160" w:right="1162"/>
      </w:pPr>
      <w:r>
        <w:t>It is the intent of the District to provide services required by student’s Individualized Educational Programs (IEPs) and develop resources within the district to eliminate the need for outside sources for special education services.</w:t>
      </w:r>
    </w:p>
    <w:p w14:paraId="2DEF7CA9" w14:textId="77777777" w:rsidR="006C66D5" w:rsidRDefault="006C66D5" w:rsidP="006C66D5">
      <w:pPr>
        <w:sectPr w:rsidR="006C66D5">
          <w:pgSz w:w="12240" w:h="15840"/>
          <w:pgMar w:top="1360" w:right="500" w:bottom="2400" w:left="920" w:header="0" w:footer="2202" w:gutter="0"/>
          <w:cols w:space="720"/>
        </w:sectPr>
      </w:pPr>
    </w:p>
    <w:p w14:paraId="578E32F0" w14:textId="77777777" w:rsidR="006C66D5" w:rsidRDefault="006C66D5" w:rsidP="006C66D5">
      <w:pPr>
        <w:pStyle w:val="BodyText"/>
        <w:spacing w:before="74"/>
        <w:ind w:left="160"/>
      </w:pPr>
      <w:r>
        <w:rPr>
          <w:u w:val="single"/>
        </w:rPr>
        <w:lastRenderedPageBreak/>
        <w:t>Supplemental Education Services</w:t>
      </w:r>
    </w:p>
    <w:p w14:paraId="05450F56" w14:textId="77777777" w:rsidR="006C66D5" w:rsidRDefault="006C66D5" w:rsidP="006C66D5">
      <w:pPr>
        <w:pStyle w:val="BodyText"/>
        <w:spacing w:before="200"/>
        <w:ind w:left="160" w:right="943"/>
      </w:pPr>
      <w:r>
        <w:t>Adequate Yearly Progress (AYP) is the measure of the necessary annual improvement made by a school as evaluated by the State academic assessment. When students attending schools that have not made AYP for three consecutive years, eligible students will be provided supplemental services to increase the academic achievement. The supplemental services may include tutoring, remediation, and other educational interventions and are provided outside of the regular school day. If sufficient funds are not available to serve all eligible children, the school district will give priority to the</w:t>
      </w:r>
      <w:r>
        <w:rPr>
          <w:spacing w:val="-17"/>
        </w:rPr>
        <w:t xml:space="preserve"> </w:t>
      </w:r>
      <w:r>
        <w:t>lowest achieving eligible</w:t>
      </w:r>
      <w:r>
        <w:rPr>
          <w:spacing w:val="-4"/>
        </w:rPr>
        <w:t xml:space="preserve"> </w:t>
      </w:r>
      <w:r>
        <w:t>students.</w:t>
      </w:r>
    </w:p>
    <w:p w14:paraId="456A0A2B" w14:textId="77777777" w:rsidR="006C66D5" w:rsidRDefault="006C66D5" w:rsidP="006C66D5">
      <w:pPr>
        <w:pStyle w:val="BodyText"/>
        <w:rPr>
          <w:sz w:val="20"/>
        </w:rPr>
      </w:pPr>
    </w:p>
    <w:p w14:paraId="1014E8BE" w14:textId="77777777" w:rsidR="006C66D5" w:rsidRDefault="006C66D5" w:rsidP="006C66D5">
      <w:pPr>
        <w:pStyle w:val="BodyText"/>
        <w:rPr>
          <w:sz w:val="19"/>
        </w:rPr>
      </w:pPr>
      <w:r>
        <w:rPr>
          <w:noProof/>
          <w:lang w:bidi="ar-SA"/>
        </w:rPr>
        <mc:AlternateContent>
          <mc:Choice Requires="wps">
            <w:drawing>
              <wp:anchor distT="0" distB="0" distL="0" distR="0" simplePos="0" relativeHeight="252306432" behindDoc="1" locked="0" layoutInCell="1" allowOverlap="1" wp14:anchorId="7197D12C" wp14:editId="68406737">
                <wp:simplePos x="0" y="0"/>
                <wp:positionH relativeFrom="page">
                  <wp:posOffset>661670</wp:posOffset>
                </wp:positionH>
                <wp:positionV relativeFrom="paragraph">
                  <wp:posOffset>170180</wp:posOffset>
                </wp:positionV>
                <wp:extent cx="6222365" cy="195580"/>
                <wp:effectExtent l="0" t="0" r="0" b="0"/>
                <wp:wrapTopAndBottom/>
                <wp:docPr id="15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330001" w14:textId="77777777" w:rsidR="00A15E4C" w:rsidRDefault="00A15E4C" w:rsidP="006C66D5">
                            <w:pPr>
                              <w:pStyle w:val="Heading2"/>
                            </w:pPr>
                            <w:bookmarkStart w:id="120" w:name="_Toc62652942"/>
                            <w:bookmarkStart w:id="121" w:name="_Toc206071923"/>
                            <w:r>
                              <w:t>2017</w:t>
                            </w:r>
                            <w:r>
                              <w:tab/>
                              <w:t>Curricular</w:t>
                            </w:r>
                            <w:r>
                              <w:rPr>
                                <w:spacing w:val="-1"/>
                              </w:rPr>
                              <w:t xml:space="preserve"> </w:t>
                            </w:r>
                            <w:r>
                              <w:t>Materials</w:t>
                            </w:r>
                            <w:bookmarkEnd w:id="120"/>
                            <w:bookmarkEnd w:id="12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97D12C" id="Text Box 92" o:spid="_x0000_s1111" type="#_x0000_t202" style="position:absolute;margin-left:52.1pt;margin-top:13.4pt;width:489.95pt;height:15.4pt;z-index:-25101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" fillcolor="#f1dbdb" strokecolor="#c0504d" strokeweight=".96pt">
                <v:textbox inset="0,0,0,0">
                  <w:txbxContent>
                    <w:p w14:paraId="10330001" w14:textId="77777777" w:rsidR="00A15E4C" w:rsidRDefault="00A15E4C" w:rsidP="006C66D5">
                      <w:pPr>
                        <w:pStyle w:val="Heading2"/>
                      </w:pPr>
                      <w:bookmarkStart w:id="122" w:name="_Toc62652942"/>
                      <w:bookmarkStart w:id="123" w:name="_Toc206071923"/>
                      <w:r>
                        <w:t>2017</w:t>
                      </w:r>
                      <w:r>
                        <w:tab/>
                        <w:t>Curricular</w:t>
                      </w:r>
                      <w:r>
                        <w:rPr>
                          <w:spacing w:val="-1"/>
                        </w:rPr>
                        <w:t xml:space="preserve"> </w:t>
                      </w:r>
                      <w:r>
                        <w:t>Materials</w:t>
                      </w:r>
                      <w:bookmarkEnd w:id="122"/>
                      <w:bookmarkEnd w:id="123"/>
                    </w:p>
                  </w:txbxContent>
                </v:textbox>
                <w10:wrap type="topAndBottom" anchorx="page"/>
              </v:shape>
            </w:pict>
          </mc:Fallback>
        </mc:AlternateContent>
      </w:r>
    </w:p>
    <w:p w14:paraId="0D3181B1" w14:textId="77777777" w:rsidR="006C66D5" w:rsidRDefault="006C66D5" w:rsidP="006C66D5">
      <w:pPr>
        <w:pStyle w:val="BodyText"/>
        <w:spacing w:before="65"/>
        <w:ind w:left="160" w:right="1392"/>
      </w:pPr>
      <w:r>
        <w:t>The term “curricular materials” is defined as “textbook, instructional media, including software, audio/visual media and internet resources.”</w:t>
      </w:r>
    </w:p>
    <w:p w14:paraId="3F490D69" w14:textId="77777777" w:rsidR="006C66D5" w:rsidRDefault="006C66D5" w:rsidP="006C66D5">
      <w:pPr>
        <w:pStyle w:val="BodyText"/>
        <w:spacing w:before="200"/>
        <w:ind w:left="160" w:right="889"/>
      </w:pPr>
      <w:r>
        <w:t>The Board is legally responsible to approve and to provide the necessary curricular materials used in the District. Textbooks and instructional materials should provide quality learning experiences for students and:</w:t>
      </w:r>
    </w:p>
    <w:p w14:paraId="70945221" w14:textId="77777777" w:rsidR="006C66D5" w:rsidRDefault="006C66D5" w:rsidP="006C66D5">
      <w:pPr>
        <w:pStyle w:val="BodyText"/>
        <w:rPr>
          <w:sz w:val="26"/>
        </w:rPr>
      </w:pPr>
    </w:p>
    <w:p w14:paraId="051FA5CA" w14:textId="77777777" w:rsidR="006C66D5" w:rsidRDefault="006C66D5" w:rsidP="006C66D5">
      <w:pPr>
        <w:pStyle w:val="BodyText"/>
        <w:spacing w:before="10"/>
        <w:rPr>
          <w:sz w:val="32"/>
        </w:rPr>
      </w:pPr>
    </w:p>
    <w:p w14:paraId="2A27FC25" w14:textId="77777777" w:rsidR="006C66D5" w:rsidRDefault="006C66D5" w:rsidP="009B2BDF">
      <w:pPr>
        <w:numPr>
          <w:ilvl w:val="1"/>
          <w:numId w:val="13"/>
        </w:numPr>
        <w:tabs>
          <w:tab w:val="left" w:pos="1240"/>
          <w:tab w:val="left" w:pos="1241"/>
        </w:tabs>
        <w:spacing w:line="293" w:lineRule="exact"/>
        <w:ind w:hanging="361"/>
        <w:rPr>
          <w:sz w:val="24"/>
        </w:rPr>
      </w:pPr>
      <w:r>
        <w:rPr>
          <w:sz w:val="24"/>
        </w:rPr>
        <w:t>Enrich and support the curriculum;</w:t>
      </w:r>
    </w:p>
    <w:p w14:paraId="5B00CF09" w14:textId="77777777" w:rsidR="006C66D5" w:rsidRDefault="006C66D5" w:rsidP="009B2BDF">
      <w:pPr>
        <w:numPr>
          <w:ilvl w:val="1"/>
          <w:numId w:val="13"/>
        </w:numPr>
        <w:tabs>
          <w:tab w:val="left" w:pos="1240"/>
          <w:tab w:val="left" w:pos="1241"/>
        </w:tabs>
        <w:ind w:right="1798"/>
        <w:rPr>
          <w:sz w:val="24"/>
        </w:rPr>
      </w:pPr>
      <w:r>
        <w:rPr>
          <w:sz w:val="24"/>
        </w:rPr>
        <w:t>Stimulate growth in knowledge, literary appreciation, aesthetic value, and</w:t>
      </w:r>
      <w:r>
        <w:rPr>
          <w:spacing w:val="-16"/>
          <w:sz w:val="24"/>
        </w:rPr>
        <w:t xml:space="preserve"> </w:t>
      </w:r>
      <w:r>
        <w:rPr>
          <w:sz w:val="24"/>
        </w:rPr>
        <w:t>ethical standards;</w:t>
      </w:r>
    </w:p>
    <w:p w14:paraId="491383EE" w14:textId="77777777" w:rsidR="006C66D5" w:rsidRDefault="006C66D5" w:rsidP="009B2BDF">
      <w:pPr>
        <w:numPr>
          <w:ilvl w:val="1"/>
          <w:numId w:val="13"/>
        </w:numPr>
        <w:tabs>
          <w:tab w:val="left" w:pos="1240"/>
          <w:tab w:val="left" w:pos="1241"/>
        </w:tabs>
        <w:spacing w:line="292" w:lineRule="exact"/>
        <w:ind w:hanging="361"/>
        <w:rPr>
          <w:sz w:val="24"/>
        </w:rPr>
      </w:pPr>
      <w:r>
        <w:rPr>
          <w:sz w:val="24"/>
        </w:rPr>
        <w:t>Provide background information to enable students to make intelligent</w:t>
      </w:r>
      <w:r>
        <w:rPr>
          <w:spacing w:val="-5"/>
          <w:sz w:val="24"/>
        </w:rPr>
        <w:t xml:space="preserve"> </w:t>
      </w:r>
      <w:r>
        <w:rPr>
          <w:sz w:val="24"/>
        </w:rPr>
        <w:t>judgments;</w:t>
      </w:r>
    </w:p>
    <w:p w14:paraId="0CB91E60" w14:textId="77777777" w:rsidR="006C66D5" w:rsidRDefault="006C66D5" w:rsidP="009B2BDF">
      <w:pPr>
        <w:numPr>
          <w:ilvl w:val="1"/>
          <w:numId w:val="13"/>
        </w:numPr>
        <w:tabs>
          <w:tab w:val="left" w:pos="1240"/>
          <w:tab w:val="left" w:pos="1241"/>
        </w:tabs>
        <w:spacing w:line="293" w:lineRule="exact"/>
        <w:ind w:hanging="361"/>
        <w:rPr>
          <w:sz w:val="24"/>
        </w:rPr>
      </w:pPr>
      <w:r>
        <w:rPr>
          <w:sz w:val="24"/>
        </w:rPr>
        <w:t>Present opposing sides of controversial</w:t>
      </w:r>
      <w:r>
        <w:rPr>
          <w:spacing w:val="-2"/>
          <w:sz w:val="24"/>
        </w:rPr>
        <w:t xml:space="preserve"> </w:t>
      </w:r>
      <w:r>
        <w:rPr>
          <w:sz w:val="24"/>
        </w:rPr>
        <w:t>issues;</w:t>
      </w:r>
    </w:p>
    <w:p w14:paraId="34CF0558" w14:textId="77777777" w:rsidR="006C66D5" w:rsidRDefault="006C66D5" w:rsidP="009B2BDF">
      <w:pPr>
        <w:numPr>
          <w:ilvl w:val="1"/>
          <w:numId w:val="13"/>
        </w:numPr>
        <w:tabs>
          <w:tab w:val="left" w:pos="1240"/>
          <w:tab w:val="left" w:pos="1241"/>
        </w:tabs>
        <w:spacing w:before="1"/>
        <w:ind w:right="2217"/>
        <w:rPr>
          <w:sz w:val="24"/>
        </w:rPr>
      </w:pPr>
      <w:r>
        <w:rPr>
          <w:sz w:val="24"/>
        </w:rPr>
        <w:t>Be representative of the many religious, ethnic, and cultural groups and</w:t>
      </w:r>
      <w:r>
        <w:rPr>
          <w:spacing w:val="-14"/>
          <w:sz w:val="24"/>
        </w:rPr>
        <w:t xml:space="preserve"> </w:t>
      </w:r>
      <w:r>
        <w:rPr>
          <w:sz w:val="24"/>
        </w:rPr>
        <w:t>their contributions to our American</w:t>
      </w:r>
      <w:r>
        <w:rPr>
          <w:spacing w:val="-2"/>
          <w:sz w:val="24"/>
        </w:rPr>
        <w:t xml:space="preserve"> </w:t>
      </w:r>
      <w:r>
        <w:rPr>
          <w:sz w:val="24"/>
        </w:rPr>
        <w:t>heritage;</w:t>
      </w:r>
    </w:p>
    <w:p w14:paraId="050CCADA" w14:textId="77777777" w:rsidR="006C66D5" w:rsidRDefault="006C66D5" w:rsidP="009B2BDF">
      <w:pPr>
        <w:numPr>
          <w:ilvl w:val="1"/>
          <w:numId w:val="13"/>
        </w:numPr>
        <w:tabs>
          <w:tab w:val="left" w:pos="1240"/>
          <w:tab w:val="left" w:pos="1241"/>
        </w:tabs>
        <w:ind w:right="1376"/>
        <w:rPr>
          <w:sz w:val="24"/>
        </w:rPr>
      </w:pPr>
      <w:r>
        <w:rPr>
          <w:sz w:val="24"/>
        </w:rPr>
        <w:t>Depict in an accurate and unbiased way the cultural diversity and pluralistic nature</w:t>
      </w:r>
      <w:r>
        <w:rPr>
          <w:spacing w:val="-15"/>
          <w:sz w:val="24"/>
        </w:rPr>
        <w:t xml:space="preserve"> </w:t>
      </w:r>
      <w:r>
        <w:rPr>
          <w:sz w:val="24"/>
        </w:rPr>
        <w:t>of American</w:t>
      </w:r>
      <w:r>
        <w:rPr>
          <w:spacing w:val="-1"/>
          <w:sz w:val="24"/>
        </w:rPr>
        <w:t xml:space="preserve"> </w:t>
      </w:r>
      <w:r>
        <w:rPr>
          <w:sz w:val="24"/>
        </w:rPr>
        <w:t>society.</w:t>
      </w:r>
    </w:p>
    <w:p w14:paraId="56CEC46B" w14:textId="77777777" w:rsidR="006C66D5" w:rsidRDefault="006C66D5" w:rsidP="006C66D5">
      <w:pPr>
        <w:pStyle w:val="BodyText"/>
        <w:rPr>
          <w:sz w:val="26"/>
        </w:rPr>
      </w:pPr>
    </w:p>
    <w:p w14:paraId="555211B0" w14:textId="77777777" w:rsidR="006C66D5" w:rsidRDefault="006C66D5" w:rsidP="006C66D5">
      <w:pPr>
        <w:pStyle w:val="BodyText"/>
        <w:spacing w:before="174"/>
        <w:ind w:left="160" w:right="968"/>
      </w:pPr>
      <w:r>
        <w:t>Curricular materials may be made available for loan to students when the best interest of the District and student will be served by such a decision. Students will not be charged for normal wear. They will be charged replacement cost, however, as well as for excessive wear, unreasonable damage or lost materials. The professional staff will maintain records necessary for the proper accounting of all curricular materials.</w:t>
      </w:r>
    </w:p>
    <w:p w14:paraId="487D7E74" w14:textId="77777777" w:rsidR="006C66D5" w:rsidRDefault="006C66D5" w:rsidP="006C66D5">
      <w:pPr>
        <w:pStyle w:val="BodyText"/>
        <w:spacing w:before="202"/>
        <w:ind w:left="160"/>
      </w:pPr>
      <w:r>
        <w:t>Any person may submit oral or written objections to any curricular materials under consideration.</w:t>
      </w:r>
    </w:p>
    <w:p w14:paraId="1169091A" w14:textId="77777777" w:rsidR="006C66D5" w:rsidRDefault="006C66D5" w:rsidP="006C66D5">
      <w:pPr>
        <w:pStyle w:val="BodyText"/>
        <w:spacing w:before="200"/>
        <w:ind w:left="160" w:right="889"/>
      </w:pPr>
      <w:r>
        <w:t>A complete and cataloged library of all curricular materials and all electronically available curricular materials adopted in the immediate preceding three (3) years shall be maintained at the state department of education.</w:t>
      </w:r>
    </w:p>
    <w:p w14:paraId="058EDF93" w14:textId="77777777" w:rsidR="006C66D5" w:rsidRDefault="006C66D5" w:rsidP="006C66D5">
      <w:pPr>
        <w:sectPr w:rsidR="006C66D5">
          <w:pgSz w:w="12240" w:h="15840"/>
          <w:pgMar w:top="1360" w:right="500" w:bottom="2400" w:left="920" w:header="0" w:footer="2202" w:gutter="0"/>
          <w:cols w:space="720"/>
        </w:sectPr>
      </w:pPr>
    </w:p>
    <w:p w14:paraId="5523B58F" w14:textId="77777777" w:rsidR="006C66D5" w:rsidRDefault="006C66D5" w:rsidP="006C66D5">
      <w:pPr>
        <w:pStyle w:val="BodyText"/>
        <w:rPr>
          <w:sz w:val="20"/>
        </w:rPr>
      </w:pPr>
    </w:p>
    <w:p w14:paraId="55F920C4" w14:textId="77777777" w:rsidR="006C66D5" w:rsidRDefault="006C66D5" w:rsidP="006C66D5">
      <w:pPr>
        <w:pStyle w:val="BodyText"/>
        <w:rPr>
          <w:sz w:val="20"/>
        </w:rPr>
      </w:pPr>
    </w:p>
    <w:p w14:paraId="516AD5AB" w14:textId="77777777" w:rsidR="006C66D5" w:rsidRDefault="006C66D5" w:rsidP="006C66D5">
      <w:pPr>
        <w:pStyle w:val="BodyText"/>
        <w:rPr>
          <w:sz w:val="20"/>
        </w:rPr>
      </w:pPr>
    </w:p>
    <w:p w14:paraId="0A93F27E" w14:textId="77777777" w:rsidR="006C66D5" w:rsidRDefault="006C66D5" w:rsidP="006C66D5">
      <w:pPr>
        <w:pStyle w:val="BodyText"/>
        <w:rPr>
          <w:sz w:val="20"/>
        </w:rPr>
      </w:pPr>
    </w:p>
    <w:p w14:paraId="68CA786E" w14:textId="77777777" w:rsidR="006C66D5" w:rsidRDefault="006C66D5" w:rsidP="006C66D5">
      <w:pPr>
        <w:pStyle w:val="BodyText"/>
        <w:rPr>
          <w:sz w:val="20"/>
        </w:rPr>
      </w:pPr>
    </w:p>
    <w:p w14:paraId="3A7AF7B1" w14:textId="77777777" w:rsidR="006C66D5" w:rsidRDefault="006C66D5" w:rsidP="006C66D5">
      <w:pPr>
        <w:pStyle w:val="BodyText"/>
        <w:rPr>
          <w:sz w:val="20"/>
        </w:rPr>
      </w:pPr>
    </w:p>
    <w:p w14:paraId="1A7D1213" w14:textId="77777777" w:rsidR="006C66D5" w:rsidRDefault="006C66D5" w:rsidP="006C66D5">
      <w:pPr>
        <w:pStyle w:val="BodyText"/>
        <w:spacing w:before="4"/>
        <w:rPr>
          <w:sz w:val="23"/>
        </w:rPr>
      </w:pPr>
    </w:p>
    <w:p w14:paraId="4B2B3566" w14:textId="77777777" w:rsidR="006C66D5" w:rsidRDefault="006C66D5" w:rsidP="006C66D5">
      <w:pPr>
        <w:pStyle w:val="BodyText"/>
        <w:ind w:left="111"/>
        <w:rPr>
          <w:sz w:val="20"/>
        </w:rPr>
      </w:pPr>
      <w:r>
        <w:rPr>
          <w:noProof/>
          <w:sz w:val="20"/>
          <w:lang w:bidi="ar-SA"/>
        </w:rPr>
        <mc:AlternateContent>
          <mc:Choice Requires="wps">
            <w:drawing>
              <wp:inline distT="0" distB="0" distL="0" distR="0" wp14:anchorId="09C487EB" wp14:editId="539EFB2A">
                <wp:extent cx="6222365" cy="195580"/>
                <wp:effectExtent l="6985" t="8255" r="9525" b="15240"/>
                <wp:docPr id="158"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704942C" w14:textId="77777777" w:rsidR="00A15E4C" w:rsidRPr="003749F0" w:rsidRDefault="00A15E4C" w:rsidP="006C66D5">
                            <w:pPr>
                              <w:pStyle w:val="Heading2"/>
                            </w:pPr>
                            <w:bookmarkStart w:id="124" w:name="_Toc62652943"/>
                            <w:bookmarkStart w:id="125" w:name="_Toc206071924"/>
                            <w:r>
                              <w:t>2018</w:t>
                            </w:r>
                            <w:r>
                              <w:tab/>
                              <w:t>Promotion/Retention</w:t>
                            </w:r>
                            <w:bookmarkEnd w:id="124"/>
                            <w:bookmarkEnd w:id="125"/>
                          </w:p>
                        </w:txbxContent>
                      </wps:txbx>
                      <wps:bodyPr rot="0" vert="horz" wrap="square" lIns="0" tIns="0" rIns="0" bIns="0" anchor="t" anchorCtr="0" upright="1">
                        <a:noAutofit/>
                      </wps:bodyPr>
                    </wps:wsp>
                  </a:graphicData>
                </a:graphic>
              </wp:inline>
            </w:drawing>
          </mc:Choice>
          <mc:Fallback>
            <w:pict>
              <v:shape w14:anchorId="09C487EB" id="Text Box 91" o:spid="_x0000_s111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NOmqAA5AgAAZQQAAA4AAAAAAAAA&#10;AAAAAAAALgIAAGRycy9lMm9Eb2MueG1sUEsBAi0AFAAGAAgAAAAhAGidsV/eAAAABAEAAA8AAAAA&#10;AAAAAAAAAAAAkwQAAGRycy9kb3ducmV2LnhtbFBLBQYAAAAABAAEAPMAAACeBQAAAAA=&#10;" fillcolor="#f1dbdb" strokecolor="#c0504d" strokeweight=".96pt">
                <v:textbox inset="0,0,0,0">
                  <w:txbxContent>
                    <w:p w14:paraId="3704942C" w14:textId="77777777" w:rsidR="00A15E4C" w:rsidRPr="003749F0" w:rsidRDefault="00A15E4C" w:rsidP="006C66D5">
                      <w:pPr>
                        <w:pStyle w:val="Heading2"/>
                      </w:pPr>
                      <w:bookmarkStart w:id="126" w:name="_Toc62652943"/>
                      <w:bookmarkStart w:id="127" w:name="_Toc206071924"/>
                      <w:r>
                        <w:t>2018</w:t>
                      </w:r>
                      <w:r>
                        <w:tab/>
                        <w:t>Promotion/Retention</w:t>
                      </w:r>
                      <w:bookmarkEnd w:id="126"/>
                      <w:bookmarkEnd w:id="127"/>
                    </w:p>
                  </w:txbxContent>
                </v:textbox>
                <w10:anchorlock/>
              </v:shape>
            </w:pict>
          </mc:Fallback>
        </mc:AlternateContent>
      </w:r>
    </w:p>
    <w:p w14:paraId="53AC635E" w14:textId="77777777" w:rsidR="006C66D5" w:rsidRDefault="006C66D5" w:rsidP="006C66D5">
      <w:pPr>
        <w:pStyle w:val="BodyText"/>
        <w:spacing w:before="76"/>
        <w:ind w:left="160" w:right="958"/>
      </w:pPr>
      <w:r>
        <w:t>The Board recognizes that students of the same age are at many intellectual and developmental levels and that these differences are a normal part of human development. Because of these differences, the administration and teaching staff are directed to make every effort to develop curricula and programs which meet the individual and unique needs of all students and allow them</w:t>
      </w:r>
      <w:r>
        <w:rPr>
          <w:spacing w:val="-15"/>
        </w:rPr>
        <w:t xml:space="preserve"> </w:t>
      </w:r>
      <w:r>
        <w:t>to remain with their age</w:t>
      </w:r>
      <w:r>
        <w:rPr>
          <w:spacing w:val="-2"/>
        </w:rPr>
        <w:t xml:space="preserve"> </w:t>
      </w:r>
      <w:r>
        <w:t>cohorts.</w:t>
      </w:r>
    </w:p>
    <w:p w14:paraId="176CFAC5" w14:textId="77777777" w:rsidR="006C66D5" w:rsidRDefault="006C66D5" w:rsidP="006C66D5">
      <w:pPr>
        <w:pStyle w:val="BodyText"/>
        <w:spacing w:before="202"/>
        <w:ind w:left="160" w:right="1062"/>
      </w:pPr>
      <w:r>
        <w:t>It is the philosophy of the District that students thrive best when placed or promoted to grade levels with other students who have compatible age, physical, and social/emotional status. It is our philosophy to promote students who demonstrate effort within those compatibilities. It is equally our philosophy and practice to retain students who do not make a reasonable effort to meet grade</w:t>
      </w:r>
    </w:p>
    <w:p w14:paraId="4ADD2771" w14:textId="77777777" w:rsidR="006C66D5" w:rsidRDefault="006C66D5" w:rsidP="006C66D5">
      <w:pPr>
        <w:pStyle w:val="BodyText"/>
        <w:ind w:left="160" w:right="1409"/>
      </w:pPr>
      <w:r>
        <w:t>level expectations, as long as those expectations are commensurate with the individual student’s ability and rate of learning.</w:t>
      </w:r>
    </w:p>
    <w:p w14:paraId="213EE5A8" w14:textId="77777777" w:rsidR="006C66D5" w:rsidRDefault="006C66D5" w:rsidP="006C66D5">
      <w:pPr>
        <w:pStyle w:val="BodyText"/>
        <w:spacing w:before="199"/>
        <w:ind w:left="160" w:right="995"/>
      </w:pPr>
      <w:r>
        <w:t>If a parent insists on the child being retained or promoted, a notice will be placed in the child's file that the retention or promotion was a parent decision and not recommended by the school.</w:t>
      </w:r>
    </w:p>
    <w:p w14:paraId="04FD1C13" w14:textId="77777777" w:rsidR="006C66D5" w:rsidRDefault="006C66D5" w:rsidP="006C66D5">
      <w:pPr>
        <w:pStyle w:val="BodyText"/>
        <w:rPr>
          <w:sz w:val="20"/>
        </w:rPr>
      </w:pPr>
    </w:p>
    <w:p w14:paraId="7D2AC7A9" w14:textId="77777777" w:rsidR="006C66D5" w:rsidRDefault="006C66D5" w:rsidP="006C66D5">
      <w:pPr>
        <w:pStyle w:val="BodyText"/>
        <w:spacing w:before="10"/>
        <w:rPr>
          <w:sz w:val="18"/>
        </w:rPr>
      </w:pPr>
      <w:r>
        <w:rPr>
          <w:noProof/>
          <w:lang w:bidi="ar-SA"/>
        </w:rPr>
        <mc:AlternateContent>
          <mc:Choice Requires="wps">
            <w:drawing>
              <wp:anchor distT="0" distB="0" distL="0" distR="0" simplePos="0" relativeHeight="252307456" behindDoc="1" locked="0" layoutInCell="1" allowOverlap="1" wp14:anchorId="15166E53" wp14:editId="1893277E">
                <wp:simplePos x="0" y="0"/>
                <wp:positionH relativeFrom="page">
                  <wp:posOffset>661670</wp:posOffset>
                </wp:positionH>
                <wp:positionV relativeFrom="paragraph">
                  <wp:posOffset>168910</wp:posOffset>
                </wp:positionV>
                <wp:extent cx="6222365" cy="196850"/>
                <wp:effectExtent l="0" t="0" r="0" b="0"/>
                <wp:wrapTopAndBottom/>
                <wp:docPr id="157"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E7256D" w14:textId="77777777" w:rsidR="00A15E4C" w:rsidRDefault="00A15E4C" w:rsidP="006C66D5">
                            <w:pPr>
                              <w:pStyle w:val="Heading2"/>
                            </w:pPr>
                            <w:bookmarkStart w:id="128" w:name="_Toc62652944"/>
                            <w:bookmarkStart w:id="129" w:name="_Toc206071925"/>
                            <w:r>
                              <w:t>2019</w:t>
                            </w:r>
                            <w:r>
                              <w:tab/>
                              <w:t>Film</w:t>
                            </w:r>
                            <w:r>
                              <w:rPr>
                                <w:spacing w:val="-1"/>
                              </w:rPr>
                              <w:t xml:space="preserve"> </w:t>
                            </w:r>
                            <w:r>
                              <w:t>Policy</w:t>
                            </w:r>
                            <w:bookmarkEnd w:id="128"/>
                            <w:bookmarkEnd w:id="12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66E53" id="Text Box 90" o:spid="_x0000_s1113" type="#_x0000_t202" style="position:absolute;margin-left:52.1pt;margin-top:13.3pt;width:489.95pt;height:15.5pt;z-index:-25100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" fillcolor="#f1dbdb" strokecolor="#c0504d" strokeweight=".96pt">
                <v:textbox inset="0,0,0,0">
                  <w:txbxContent>
                    <w:p w14:paraId="54E7256D" w14:textId="77777777" w:rsidR="00A15E4C" w:rsidRDefault="00A15E4C" w:rsidP="006C66D5">
                      <w:pPr>
                        <w:pStyle w:val="Heading2"/>
                      </w:pPr>
                      <w:bookmarkStart w:id="130" w:name="_Toc62652944"/>
                      <w:bookmarkStart w:id="131" w:name="_Toc206071925"/>
                      <w:r>
                        <w:t>2019</w:t>
                      </w:r>
                      <w:r>
                        <w:tab/>
                        <w:t>Film</w:t>
                      </w:r>
                      <w:r>
                        <w:rPr>
                          <w:spacing w:val="-1"/>
                        </w:rPr>
                        <w:t xml:space="preserve"> </w:t>
                      </w:r>
                      <w:r>
                        <w:t>Policy</w:t>
                      </w:r>
                      <w:bookmarkEnd w:id="130"/>
                      <w:bookmarkEnd w:id="131"/>
                    </w:p>
                  </w:txbxContent>
                </v:textbox>
                <w10:wrap type="topAndBottom" anchorx="page"/>
              </v:shape>
            </w:pict>
          </mc:Fallback>
        </mc:AlternateContent>
      </w:r>
    </w:p>
    <w:p w14:paraId="6D3A9886" w14:textId="77777777" w:rsidR="006C66D5" w:rsidRDefault="006C66D5" w:rsidP="006C66D5">
      <w:pPr>
        <w:pStyle w:val="BodyText"/>
        <w:spacing w:before="66"/>
        <w:ind w:left="160"/>
      </w:pPr>
      <w:r>
        <w:rPr>
          <w:u w:val="single"/>
        </w:rPr>
        <w:t>Purpose</w:t>
      </w:r>
    </w:p>
    <w:p w14:paraId="7BFA4FE0" w14:textId="77777777" w:rsidR="006C66D5" w:rsidRDefault="006C66D5" w:rsidP="006C66D5">
      <w:pPr>
        <w:pStyle w:val="BodyText"/>
        <w:spacing w:before="199"/>
        <w:ind w:left="160" w:right="995"/>
      </w:pPr>
      <w:r>
        <w:t>The Board believes that movies, videos and other audiovisual materials are important tools in the educational process. At the same time, the Board believes that the use of movies and videos</w:t>
      </w:r>
      <w:r>
        <w:rPr>
          <w:spacing w:val="-13"/>
        </w:rPr>
        <w:t xml:space="preserve"> </w:t>
      </w:r>
      <w:r>
        <w:t>should be limited so that they are used legally and appropriately in achieving legitimate</w:t>
      </w:r>
      <w:r>
        <w:rPr>
          <w:spacing w:val="-14"/>
        </w:rPr>
        <w:t xml:space="preserve"> </w:t>
      </w:r>
      <w:r>
        <w:t>educational</w:t>
      </w:r>
    </w:p>
    <w:p w14:paraId="4CD746AD" w14:textId="77777777" w:rsidR="006C66D5" w:rsidRDefault="006C66D5" w:rsidP="006C66D5">
      <w:pPr>
        <w:pStyle w:val="BodyText"/>
        <w:ind w:left="160" w:right="1630"/>
        <w:jc w:val="both"/>
      </w:pPr>
      <w:r>
        <w:t>objectives. Therefore, it is the Board’s purpose to have a policy that promotes the</w:t>
      </w:r>
      <w:r>
        <w:rPr>
          <w:spacing w:val="-17"/>
        </w:rPr>
        <w:t xml:space="preserve"> </w:t>
      </w:r>
      <w:r>
        <w:t>appropriate educational use of movies and videos in schools by maximizing classroom instructional time, encouraging parental participation in the education process and fostering community</w:t>
      </w:r>
      <w:r>
        <w:rPr>
          <w:spacing w:val="-15"/>
        </w:rPr>
        <w:t xml:space="preserve"> </w:t>
      </w:r>
      <w:r>
        <w:t>values.</w:t>
      </w:r>
    </w:p>
    <w:p w14:paraId="79BF2FE3" w14:textId="77777777" w:rsidR="006C66D5" w:rsidRDefault="006C66D5" w:rsidP="006C66D5">
      <w:pPr>
        <w:pStyle w:val="BodyText"/>
        <w:spacing w:before="199"/>
        <w:ind w:left="160"/>
      </w:pPr>
      <w:r>
        <w:rPr>
          <w:u w:val="single"/>
        </w:rPr>
        <w:t>Policy</w:t>
      </w:r>
    </w:p>
    <w:p w14:paraId="369D1DE3" w14:textId="77777777" w:rsidR="006C66D5" w:rsidRDefault="006C66D5" w:rsidP="006C66D5">
      <w:pPr>
        <w:pStyle w:val="BodyText"/>
        <w:spacing w:before="202"/>
        <w:ind w:left="160" w:right="1015"/>
      </w:pPr>
      <w:r>
        <w:t>It is Board policy to establish course curriculum and work in partnership with parents to promote an appropriate learning environment that reflects community values. Therefore, the following guidelines represent Board policy regarding how and when movies and videos may be used as an instructional strategy to supplement approved course curriculum.</w:t>
      </w:r>
    </w:p>
    <w:p w14:paraId="44906235" w14:textId="77777777" w:rsidR="006C66D5" w:rsidRDefault="006C66D5" w:rsidP="006C66D5">
      <w:pPr>
        <w:pStyle w:val="BodyText"/>
        <w:spacing w:before="200"/>
        <w:ind w:left="160"/>
        <w:jc w:val="both"/>
      </w:pPr>
      <w:r>
        <w:rPr>
          <w:u w:val="single"/>
        </w:rPr>
        <w:t xml:space="preserve">Educational Relevance </w:t>
      </w:r>
    </w:p>
    <w:p w14:paraId="721475CD" w14:textId="77777777" w:rsidR="006C66D5" w:rsidRDefault="006C66D5" w:rsidP="006C66D5">
      <w:pPr>
        <w:jc w:val="both"/>
        <w:sectPr w:rsidR="006C66D5">
          <w:pgSz w:w="12240" w:h="15840"/>
          <w:pgMar w:top="1500" w:right="500" w:bottom="2400" w:left="920" w:header="0" w:footer="2202" w:gutter="0"/>
          <w:cols w:space="720"/>
        </w:sectPr>
      </w:pPr>
    </w:p>
    <w:p w14:paraId="15F81E8E" w14:textId="77777777" w:rsidR="006C66D5" w:rsidRDefault="006C66D5" w:rsidP="006C66D5">
      <w:pPr>
        <w:pStyle w:val="BodyText"/>
        <w:spacing w:before="74"/>
        <w:ind w:left="160" w:right="995"/>
      </w:pPr>
      <w:r>
        <w:lastRenderedPageBreak/>
        <w:t>The showing of movies and videos must be limited to a specific educational purpose. General selection criteria should include quality of the overall work, fair and accurate representation of the facts, the reputation and significance of the writer, director and/or performer and critical acclaim of the work itself.</w:t>
      </w:r>
    </w:p>
    <w:p w14:paraId="6AB8E268" w14:textId="77777777" w:rsidR="006C66D5" w:rsidRDefault="006C66D5" w:rsidP="006C66D5">
      <w:pPr>
        <w:pStyle w:val="BodyText"/>
        <w:spacing w:before="200"/>
        <w:ind w:left="160" w:right="1042"/>
      </w:pPr>
      <w:r>
        <w:t>All audio visual materials in the library are pre-approved for teacher use. Prior to showing audio visual materials out-side the approved library list the instructor/teacher shall submit to the principal, in writing, the following information on the particular films:</w:t>
      </w:r>
    </w:p>
    <w:p w14:paraId="51D2B228" w14:textId="77777777" w:rsidR="006C66D5" w:rsidRDefault="006C66D5" w:rsidP="009B2BDF">
      <w:pPr>
        <w:numPr>
          <w:ilvl w:val="0"/>
          <w:numId w:val="12"/>
        </w:numPr>
        <w:tabs>
          <w:tab w:val="left" w:pos="881"/>
        </w:tabs>
        <w:spacing w:before="201"/>
        <w:ind w:hanging="361"/>
        <w:rPr>
          <w:sz w:val="24"/>
        </w:rPr>
      </w:pPr>
      <w:r>
        <w:rPr>
          <w:sz w:val="24"/>
        </w:rPr>
        <w:t>Title and brief description</w:t>
      </w:r>
      <w:r>
        <w:rPr>
          <w:spacing w:val="-4"/>
          <w:sz w:val="24"/>
        </w:rPr>
        <w:t xml:space="preserve"> </w:t>
      </w:r>
      <w:r>
        <w:rPr>
          <w:sz w:val="24"/>
        </w:rPr>
        <w:t>(rating)</w:t>
      </w:r>
    </w:p>
    <w:p w14:paraId="1B098479" w14:textId="77777777" w:rsidR="006C66D5" w:rsidRDefault="006C66D5" w:rsidP="009B2BDF">
      <w:pPr>
        <w:numPr>
          <w:ilvl w:val="0"/>
          <w:numId w:val="12"/>
        </w:numPr>
        <w:tabs>
          <w:tab w:val="left" w:pos="881"/>
        </w:tabs>
        <w:ind w:hanging="361"/>
        <w:rPr>
          <w:sz w:val="24"/>
        </w:rPr>
      </w:pPr>
      <w:r>
        <w:rPr>
          <w:sz w:val="24"/>
        </w:rPr>
        <w:t>Purpose for showing the</w:t>
      </w:r>
      <w:r>
        <w:rPr>
          <w:spacing w:val="-7"/>
          <w:sz w:val="24"/>
        </w:rPr>
        <w:t xml:space="preserve"> </w:t>
      </w:r>
      <w:r>
        <w:rPr>
          <w:sz w:val="24"/>
        </w:rPr>
        <w:t>movie/video</w:t>
      </w:r>
    </w:p>
    <w:p w14:paraId="572BC490" w14:textId="77777777" w:rsidR="006C66D5" w:rsidRDefault="006C66D5" w:rsidP="009B2BDF">
      <w:pPr>
        <w:numPr>
          <w:ilvl w:val="0"/>
          <w:numId w:val="12"/>
        </w:numPr>
        <w:tabs>
          <w:tab w:val="left" w:pos="881"/>
        </w:tabs>
        <w:ind w:hanging="361"/>
        <w:rPr>
          <w:sz w:val="24"/>
        </w:rPr>
      </w:pPr>
      <w:r>
        <w:rPr>
          <w:sz w:val="24"/>
        </w:rPr>
        <w:t>Match with course</w:t>
      </w:r>
      <w:r>
        <w:rPr>
          <w:spacing w:val="-3"/>
          <w:sz w:val="24"/>
        </w:rPr>
        <w:t xml:space="preserve"> </w:t>
      </w:r>
      <w:r>
        <w:rPr>
          <w:sz w:val="24"/>
        </w:rPr>
        <w:t>objectives</w:t>
      </w:r>
    </w:p>
    <w:p w14:paraId="4520A167" w14:textId="77777777" w:rsidR="006C66D5" w:rsidRDefault="006C66D5" w:rsidP="009B2BDF">
      <w:pPr>
        <w:numPr>
          <w:ilvl w:val="0"/>
          <w:numId w:val="12"/>
        </w:numPr>
        <w:tabs>
          <w:tab w:val="left" w:pos="881"/>
        </w:tabs>
        <w:ind w:hanging="361"/>
        <w:rPr>
          <w:sz w:val="24"/>
        </w:rPr>
      </w:pPr>
      <w:r>
        <w:rPr>
          <w:sz w:val="24"/>
        </w:rPr>
        <w:t>Proposed date(s) of</w:t>
      </w:r>
      <w:r>
        <w:rPr>
          <w:spacing w:val="-1"/>
          <w:sz w:val="24"/>
        </w:rPr>
        <w:t xml:space="preserve"> </w:t>
      </w:r>
      <w:r>
        <w:rPr>
          <w:sz w:val="24"/>
        </w:rPr>
        <w:t>viewing</w:t>
      </w:r>
    </w:p>
    <w:p w14:paraId="0FDCC523" w14:textId="77777777" w:rsidR="006C66D5" w:rsidRDefault="006C66D5" w:rsidP="006C66D5">
      <w:pPr>
        <w:rPr>
          <w:sz w:val="24"/>
        </w:rPr>
        <w:sectPr w:rsidR="006C66D5">
          <w:pgSz w:w="12240" w:h="15840"/>
          <w:pgMar w:top="1360" w:right="500" w:bottom="2400" w:left="920" w:header="0" w:footer="2202" w:gutter="0"/>
          <w:cols w:space="720"/>
        </w:sectPr>
      </w:pPr>
    </w:p>
    <w:p w14:paraId="23838597" w14:textId="77777777" w:rsidR="006C66D5" w:rsidRDefault="006C66D5" w:rsidP="006C66D5">
      <w:pPr>
        <w:pStyle w:val="Heading3"/>
      </w:pPr>
      <w:bookmarkStart w:id="132" w:name="_Toc62652945"/>
      <w:bookmarkStart w:id="133" w:name="_Toc206071926"/>
      <w:r>
        <w:lastRenderedPageBreak/>
        <w:t xml:space="preserve">2019.1 </w:t>
      </w:r>
      <w:bookmarkEnd w:id="132"/>
      <w:r>
        <w:t xml:space="preserve">Film </w:t>
      </w:r>
      <w:r w:rsidRPr="0097673B">
        <w:t>Policy</w:t>
      </w:r>
      <w:r>
        <w:t xml:space="preserve"> Request Form</w:t>
      </w:r>
      <w:bookmarkEnd w:id="133"/>
    </w:p>
    <w:p w14:paraId="07A8BC57" w14:textId="77777777" w:rsidR="006C66D5" w:rsidRDefault="006C66D5" w:rsidP="006C66D5">
      <w:pPr>
        <w:ind w:right="930"/>
        <w:jc w:val="center"/>
        <w:rPr>
          <w:rFonts w:ascii="Calibri" w:hAnsi="Calibri"/>
          <w:b/>
          <w:sz w:val="36"/>
        </w:rPr>
      </w:pPr>
      <w:r>
        <w:rPr>
          <w:rFonts w:ascii="Calibri" w:hAnsi="Calibri"/>
          <w:b/>
          <w:sz w:val="36"/>
        </w:rPr>
        <w:t>TEACHER’S MOVIE REQUEST FORM</w:t>
      </w:r>
    </w:p>
    <w:p w14:paraId="6F4DF7D8" w14:textId="77777777" w:rsidR="006C66D5" w:rsidRDefault="006C66D5" w:rsidP="006C66D5">
      <w:pPr>
        <w:pStyle w:val="BodyText"/>
        <w:rPr>
          <w:rFonts w:ascii="Calibri"/>
          <w:b/>
          <w:sz w:val="20"/>
        </w:rPr>
      </w:pPr>
    </w:p>
    <w:p w14:paraId="1D2A1A0C" w14:textId="77777777" w:rsidR="006C66D5" w:rsidRDefault="006C66D5" w:rsidP="006C66D5">
      <w:pPr>
        <w:pStyle w:val="BodyText"/>
        <w:spacing w:before="7"/>
        <w:rPr>
          <w:rFonts w:ascii="Calibri"/>
          <w:b/>
          <w:sz w:val="16"/>
        </w:rPr>
      </w:pPr>
    </w:p>
    <w:p w14:paraId="73360C82" w14:textId="77777777" w:rsidR="006C66D5" w:rsidRDefault="006C66D5" w:rsidP="006C66D5">
      <w:pPr>
        <w:tabs>
          <w:tab w:val="left" w:pos="1348"/>
          <w:tab w:val="left" w:pos="3415"/>
        </w:tabs>
        <w:spacing w:before="44"/>
        <w:ind w:left="276"/>
        <w:rPr>
          <w:rFonts w:ascii="Calibri"/>
          <w:sz w:val="28"/>
        </w:rPr>
      </w:pPr>
      <w:r>
        <w:rPr>
          <w:noProof/>
          <w:lang w:bidi="ar-SA"/>
        </w:rPr>
        <mc:AlternateContent>
          <mc:Choice Requires="wps">
            <w:drawing>
              <wp:anchor distT="0" distB="0" distL="114300" distR="114300" simplePos="0" relativeHeight="252292096" behindDoc="1" locked="0" layoutInCell="1" allowOverlap="1" wp14:anchorId="605ECF3C" wp14:editId="30410F0F">
                <wp:simplePos x="0" y="0"/>
                <wp:positionH relativeFrom="page">
                  <wp:posOffset>1259840</wp:posOffset>
                </wp:positionH>
                <wp:positionV relativeFrom="paragraph">
                  <wp:posOffset>115570</wp:posOffset>
                </wp:positionV>
                <wp:extent cx="118110" cy="83820"/>
                <wp:effectExtent l="0" t="0" r="0" b="0"/>
                <wp:wrapNone/>
                <wp:docPr id="15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 cy="83820"/>
                        </a:xfrm>
                        <a:prstGeom prst="rect">
                          <a:avLst/>
                        </a:prstGeom>
                        <a:noFill/>
                        <a:ln w="952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7CD43F" id="Rectangle 89" o:spid="_x0000_s1026" style="position:absolute;margin-left:99.2pt;margin-top:9.1pt;width:9.3pt;height:6.6pt;z-index:-25102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" filled="f" strokeweight=".26456mm">
                <w10:wrap anchorx="page"/>
              </v:rect>
            </w:pict>
          </mc:Fallback>
        </mc:AlternateContent>
      </w:r>
      <w:r>
        <w:rPr>
          <w:noProof/>
          <w:lang w:bidi="ar-SA"/>
        </w:rPr>
        <mc:AlternateContent>
          <mc:Choice Requires="wps">
            <w:drawing>
              <wp:anchor distT="0" distB="0" distL="114300" distR="114300" simplePos="0" relativeHeight="252293120" behindDoc="1" locked="0" layoutInCell="1" allowOverlap="1" wp14:anchorId="4AEB7942" wp14:editId="4697A567">
                <wp:simplePos x="0" y="0"/>
                <wp:positionH relativeFrom="page">
                  <wp:posOffset>2540635</wp:posOffset>
                </wp:positionH>
                <wp:positionV relativeFrom="paragraph">
                  <wp:posOffset>108585</wp:posOffset>
                </wp:positionV>
                <wp:extent cx="123190" cy="90805"/>
                <wp:effectExtent l="0" t="0" r="0" b="0"/>
                <wp:wrapNone/>
                <wp:docPr id="15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 cy="90805"/>
                        </a:xfrm>
                        <a:prstGeom prst="rect">
                          <a:avLst/>
                        </a:prstGeom>
                        <a:noFill/>
                        <a:ln w="952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F8BE7D" id="Rectangle 88" o:spid="_x0000_s1026" style="position:absolute;margin-left:200.05pt;margin-top:8.55pt;width:9.7pt;height:7.15pt;z-index:-25102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" filled="f" strokeweight=".26453mm">
                <w10:wrap anchorx="page"/>
              </v:rect>
            </w:pict>
          </mc:Fallback>
        </mc:AlternateContent>
      </w:r>
      <w:r>
        <w:rPr>
          <w:rFonts w:ascii="Calibri"/>
          <w:sz w:val="28"/>
        </w:rPr>
        <w:t>For</w:t>
      </w:r>
      <w:r>
        <w:rPr>
          <w:rFonts w:ascii="Calibri"/>
          <w:spacing w:val="-1"/>
          <w:sz w:val="28"/>
        </w:rPr>
        <w:t xml:space="preserve"> </w:t>
      </w:r>
      <w:r>
        <w:rPr>
          <w:rFonts w:ascii="Calibri"/>
          <w:sz w:val="28"/>
        </w:rPr>
        <w:t>a</w:t>
      </w:r>
      <w:r>
        <w:rPr>
          <w:rFonts w:ascii="Calibri"/>
          <w:sz w:val="28"/>
        </w:rPr>
        <w:tab/>
        <w:t>reward,</w:t>
      </w:r>
      <w:r>
        <w:rPr>
          <w:rFonts w:ascii="Calibri"/>
          <w:spacing w:val="-2"/>
          <w:sz w:val="28"/>
        </w:rPr>
        <w:t xml:space="preserve"> </w:t>
      </w:r>
      <w:r>
        <w:rPr>
          <w:rFonts w:ascii="Calibri"/>
          <w:sz w:val="28"/>
        </w:rPr>
        <w:t>or</w:t>
      </w:r>
      <w:r>
        <w:rPr>
          <w:rFonts w:ascii="Calibri"/>
          <w:spacing w:val="-2"/>
          <w:sz w:val="28"/>
        </w:rPr>
        <w:t xml:space="preserve"> </w:t>
      </w:r>
      <w:r>
        <w:rPr>
          <w:rFonts w:ascii="Calibri"/>
          <w:sz w:val="28"/>
        </w:rPr>
        <w:t>as</w:t>
      </w:r>
      <w:r>
        <w:rPr>
          <w:rFonts w:ascii="Calibri"/>
          <w:sz w:val="28"/>
        </w:rPr>
        <w:tab/>
        <w:t>entertainment, this is a request to show the</w:t>
      </w:r>
      <w:r>
        <w:rPr>
          <w:rFonts w:ascii="Calibri"/>
          <w:spacing w:val="-12"/>
          <w:sz w:val="28"/>
        </w:rPr>
        <w:t xml:space="preserve"> </w:t>
      </w:r>
      <w:r>
        <w:rPr>
          <w:rFonts w:ascii="Calibri"/>
          <w:sz w:val="28"/>
        </w:rPr>
        <w:t>film</w:t>
      </w:r>
    </w:p>
    <w:p w14:paraId="7B8AC25F" w14:textId="77777777" w:rsidR="006C66D5" w:rsidRDefault="006C66D5" w:rsidP="006C66D5">
      <w:pPr>
        <w:pStyle w:val="BodyText"/>
        <w:rPr>
          <w:rFonts w:ascii="Calibri"/>
          <w:sz w:val="20"/>
        </w:rPr>
      </w:pPr>
    </w:p>
    <w:p w14:paraId="154FAD20" w14:textId="77777777" w:rsidR="006C66D5" w:rsidRDefault="006C66D5" w:rsidP="006C66D5">
      <w:pPr>
        <w:pStyle w:val="BodyText"/>
        <w:rPr>
          <w:rFonts w:ascii="Calibri"/>
          <w:sz w:val="20"/>
        </w:rPr>
      </w:pPr>
    </w:p>
    <w:p w14:paraId="2CB16CC8" w14:textId="77777777" w:rsidR="006C66D5" w:rsidRDefault="006C66D5" w:rsidP="006C66D5">
      <w:pPr>
        <w:pStyle w:val="BodyText"/>
        <w:spacing w:before="5"/>
        <w:rPr>
          <w:rFonts w:ascii="Calibri"/>
          <w:sz w:val="22"/>
        </w:rPr>
      </w:pPr>
      <w:r>
        <w:rPr>
          <w:noProof/>
          <w:lang w:bidi="ar-SA"/>
        </w:rPr>
        <mc:AlternateContent>
          <mc:Choice Requires="wpg">
            <w:drawing>
              <wp:anchor distT="0" distB="0" distL="0" distR="0" simplePos="0" relativeHeight="252308480" behindDoc="1" locked="0" layoutInCell="1" allowOverlap="1" wp14:anchorId="42B144BF" wp14:editId="25A7358B">
                <wp:simplePos x="0" y="0"/>
                <wp:positionH relativeFrom="page">
                  <wp:posOffset>741045</wp:posOffset>
                </wp:positionH>
                <wp:positionV relativeFrom="paragraph">
                  <wp:posOffset>198755</wp:posOffset>
                </wp:positionV>
                <wp:extent cx="5949315" cy="19050"/>
                <wp:effectExtent l="0" t="0" r="0" b="0"/>
                <wp:wrapTopAndBottom/>
                <wp:docPr id="152"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13"/>
                          <a:chExt cx="9369" cy="30"/>
                        </a:xfrm>
                      </wpg:grpSpPr>
                      <wps:wsp>
                        <wps:cNvPr id="153" name="Line 87"/>
                        <wps:cNvCnPr>
                          <a:cxnSpLocks noChangeShapeType="1"/>
                        </wps:cNvCnPr>
                        <wps:spPr bwMode="auto">
                          <a:xfrm>
                            <a:off x="1167" y="328"/>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86"/>
                        <wps:cNvCnPr>
                          <a:cxnSpLocks noChangeShapeType="1"/>
                        </wps:cNvCnPr>
                        <wps:spPr bwMode="auto">
                          <a:xfrm>
                            <a:off x="1169" y="315"/>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4C853" id="Group 85" o:spid="_x0000_s1026" style="position:absolute;margin-left:58.35pt;margin-top:15.65pt;width:468.45pt;height:1.5pt;z-index:-251008000;mso-wrap-distance-left:0;mso-wrap-distance-right:0;mso-position-horizontal-relative:page" coordorigin="1167,313"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">
                <v:line id="Line 87" o:spid="_x0000_s1027" style="position:absolute;visibility:visible;mso-wrap-style:square" from="1167,328" to="10536,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" strokeweight=".5085mm"/>
                <v:line id="Line 86" o:spid="_x0000_s1028" style="position:absolute;visibility:visible;mso-wrap-style:square" from="1169,315" to="1053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" strokeweight=".04944mm"/>
                <w10:wrap type="topAndBottom" anchorx="page"/>
              </v:group>
            </w:pict>
          </mc:Fallback>
        </mc:AlternateContent>
      </w:r>
    </w:p>
    <w:p w14:paraId="2DA70B6D" w14:textId="77777777" w:rsidR="006C66D5" w:rsidRDefault="006C66D5" w:rsidP="006C66D5">
      <w:pPr>
        <w:spacing w:line="359" w:lineRule="exact"/>
        <w:ind w:right="929"/>
        <w:jc w:val="center"/>
        <w:rPr>
          <w:rFonts w:ascii="Calibri"/>
          <w:sz w:val="32"/>
        </w:rPr>
      </w:pPr>
      <w:r>
        <w:rPr>
          <w:rFonts w:ascii="Calibri"/>
          <w:sz w:val="32"/>
        </w:rPr>
        <w:t>(Name of Film)</w:t>
      </w:r>
    </w:p>
    <w:p w14:paraId="7C6E151C" w14:textId="77777777" w:rsidR="006C66D5" w:rsidRDefault="006C66D5" w:rsidP="006C66D5">
      <w:pPr>
        <w:pStyle w:val="BodyText"/>
        <w:spacing w:before="4"/>
        <w:rPr>
          <w:rFonts w:ascii="Calibri"/>
          <w:sz w:val="32"/>
        </w:rPr>
      </w:pPr>
    </w:p>
    <w:p w14:paraId="262CBC13" w14:textId="77777777" w:rsidR="006C66D5" w:rsidRDefault="006C66D5" w:rsidP="006C66D5">
      <w:pPr>
        <w:tabs>
          <w:tab w:val="left" w:pos="4658"/>
          <w:tab w:val="left" w:pos="6366"/>
          <w:tab w:val="left" w:pos="8459"/>
        </w:tabs>
        <w:ind w:left="2431" w:right="2358" w:hanging="2156"/>
        <w:rPr>
          <w:rFonts w:ascii="Calibri"/>
          <w:sz w:val="28"/>
        </w:rPr>
      </w:pPr>
      <w:r>
        <w:rPr>
          <w:rFonts w:ascii="Calibri"/>
          <w:sz w:val="28"/>
        </w:rPr>
        <w:t>During</w:t>
      </w:r>
      <w:r>
        <w:rPr>
          <w:rFonts w:ascii="Calibri"/>
          <w:spacing w:val="-3"/>
          <w:sz w:val="28"/>
        </w:rPr>
        <w:t xml:space="preserve"> </w:t>
      </w:r>
      <w:r>
        <w:rPr>
          <w:rFonts w:ascii="Calibri"/>
          <w:sz w:val="28"/>
        </w:rPr>
        <w:t>the</w:t>
      </w:r>
      <w:r>
        <w:rPr>
          <w:rFonts w:ascii="Calibri"/>
          <w:sz w:val="28"/>
          <w:u w:val="single"/>
        </w:rPr>
        <w:t xml:space="preserve"> </w:t>
      </w:r>
      <w:r>
        <w:rPr>
          <w:rFonts w:ascii="Calibri"/>
          <w:sz w:val="28"/>
          <w:u w:val="single"/>
        </w:rPr>
        <w:tab/>
      </w:r>
      <w:r>
        <w:rPr>
          <w:rFonts w:ascii="Calibri"/>
          <w:sz w:val="28"/>
          <w:u w:val="single"/>
        </w:rPr>
        <w:tab/>
      </w:r>
      <w:r>
        <w:rPr>
          <w:rFonts w:ascii="Calibri"/>
          <w:sz w:val="28"/>
        </w:rPr>
        <w:t>class</w:t>
      </w:r>
      <w:r>
        <w:rPr>
          <w:rFonts w:ascii="Calibri"/>
          <w:spacing w:val="-2"/>
          <w:sz w:val="28"/>
        </w:rPr>
        <w:t xml:space="preserve"> </w:t>
      </w:r>
      <w:r>
        <w:rPr>
          <w:rFonts w:ascii="Calibri"/>
          <w:sz w:val="28"/>
        </w:rPr>
        <w:t>on</w:t>
      </w:r>
      <w:r>
        <w:rPr>
          <w:rFonts w:ascii="Calibri"/>
          <w:spacing w:val="-2"/>
          <w:sz w:val="28"/>
        </w:rPr>
        <w:t xml:space="preserve"> </w:t>
      </w:r>
      <w:r>
        <w:rPr>
          <w:rFonts w:ascii="Calibri"/>
          <w:sz w:val="28"/>
          <w:u w:val="single"/>
        </w:rPr>
        <w:t xml:space="preserve"> </w:t>
      </w:r>
      <w:r>
        <w:rPr>
          <w:rFonts w:ascii="Calibri"/>
          <w:sz w:val="28"/>
          <w:u w:val="single"/>
        </w:rPr>
        <w:tab/>
      </w:r>
      <w:r>
        <w:rPr>
          <w:rFonts w:ascii="Calibri"/>
          <w:sz w:val="28"/>
          <w:u w:val="single"/>
        </w:rPr>
        <w:tab/>
      </w:r>
      <w:r>
        <w:rPr>
          <w:rFonts w:ascii="Calibri"/>
          <w:sz w:val="28"/>
        </w:rPr>
        <w:t xml:space="preserve"> Name</w:t>
      </w:r>
      <w:r>
        <w:rPr>
          <w:rFonts w:ascii="Calibri"/>
          <w:spacing w:val="-4"/>
          <w:sz w:val="28"/>
        </w:rPr>
        <w:t xml:space="preserve"> </w:t>
      </w:r>
      <w:r>
        <w:rPr>
          <w:rFonts w:ascii="Calibri"/>
          <w:sz w:val="28"/>
        </w:rPr>
        <w:t>of</w:t>
      </w:r>
      <w:r>
        <w:rPr>
          <w:rFonts w:ascii="Calibri"/>
          <w:spacing w:val="-1"/>
          <w:sz w:val="28"/>
        </w:rPr>
        <w:t xml:space="preserve"> </w:t>
      </w:r>
      <w:r>
        <w:rPr>
          <w:rFonts w:ascii="Calibri"/>
          <w:sz w:val="28"/>
        </w:rPr>
        <w:t>Class</w:t>
      </w:r>
      <w:r>
        <w:rPr>
          <w:rFonts w:ascii="Calibri"/>
          <w:sz w:val="28"/>
        </w:rPr>
        <w:tab/>
      </w:r>
      <w:r>
        <w:rPr>
          <w:rFonts w:ascii="Calibri"/>
          <w:sz w:val="28"/>
        </w:rPr>
        <w:tab/>
        <w:t>Date</w:t>
      </w:r>
    </w:p>
    <w:p w14:paraId="1D37E3C5" w14:textId="77777777" w:rsidR="006C66D5" w:rsidRDefault="006C66D5" w:rsidP="006C66D5">
      <w:pPr>
        <w:pStyle w:val="BodyText"/>
        <w:spacing w:before="2"/>
        <w:rPr>
          <w:rFonts w:ascii="Calibri"/>
          <w:sz w:val="32"/>
        </w:rPr>
      </w:pPr>
    </w:p>
    <w:p w14:paraId="0429BF42" w14:textId="77777777" w:rsidR="006C66D5" w:rsidRDefault="006C66D5" w:rsidP="006C66D5">
      <w:pPr>
        <w:tabs>
          <w:tab w:val="left" w:pos="3836"/>
          <w:tab w:val="left" w:pos="8453"/>
        </w:tabs>
        <w:spacing w:line="341" w:lineRule="exact"/>
        <w:ind w:left="276"/>
        <w:rPr>
          <w:rFonts w:ascii="Calibri"/>
          <w:sz w:val="28"/>
        </w:rPr>
      </w:pPr>
      <w:r>
        <w:rPr>
          <w:rFonts w:ascii="Calibri"/>
          <w:sz w:val="28"/>
        </w:rPr>
        <w:t>The film</w:t>
      </w:r>
      <w:r>
        <w:rPr>
          <w:rFonts w:ascii="Calibri"/>
          <w:spacing w:val="-7"/>
          <w:sz w:val="28"/>
        </w:rPr>
        <w:t xml:space="preserve"> </w:t>
      </w:r>
      <w:r>
        <w:rPr>
          <w:rFonts w:ascii="Calibri"/>
          <w:sz w:val="28"/>
        </w:rPr>
        <w:t>is</w:t>
      </w:r>
      <w:r>
        <w:rPr>
          <w:rFonts w:ascii="Calibri"/>
          <w:spacing w:val="-1"/>
          <w:sz w:val="28"/>
        </w:rPr>
        <w:t xml:space="preserve"> </w:t>
      </w:r>
      <w:r>
        <w:rPr>
          <w:rFonts w:ascii="Calibri"/>
          <w:sz w:val="28"/>
        </w:rPr>
        <w:t>rated</w:t>
      </w:r>
      <w:r>
        <w:rPr>
          <w:rFonts w:ascii="Calibri"/>
          <w:sz w:val="28"/>
          <w:u w:val="single"/>
        </w:rPr>
        <w:t xml:space="preserve"> </w:t>
      </w:r>
      <w:r>
        <w:rPr>
          <w:rFonts w:ascii="Calibri"/>
          <w:sz w:val="28"/>
          <w:u w:val="single"/>
        </w:rPr>
        <w:tab/>
      </w:r>
      <w:r>
        <w:rPr>
          <w:rFonts w:ascii="Calibri"/>
          <w:sz w:val="28"/>
        </w:rPr>
        <w:t>due</w:t>
      </w:r>
      <w:r>
        <w:rPr>
          <w:rFonts w:ascii="Calibri"/>
          <w:spacing w:val="-5"/>
          <w:sz w:val="28"/>
        </w:rPr>
        <w:t xml:space="preserve"> </w:t>
      </w:r>
      <w:r>
        <w:rPr>
          <w:rFonts w:ascii="Calibri"/>
          <w:sz w:val="28"/>
        </w:rPr>
        <w:t xml:space="preserve">to </w:t>
      </w:r>
      <w:r>
        <w:rPr>
          <w:rFonts w:ascii="Calibri"/>
          <w:sz w:val="28"/>
          <w:u w:val="single"/>
        </w:rPr>
        <w:t xml:space="preserve"> </w:t>
      </w:r>
      <w:r>
        <w:rPr>
          <w:rFonts w:ascii="Calibri"/>
          <w:sz w:val="28"/>
          <w:u w:val="single"/>
        </w:rPr>
        <w:tab/>
      </w:r>
    </w:p>
    <w:p w14:paraId="509AED6A" w14:textId="77777777" w:rsidR="006C66D5" w:rsidRDefault="006C66D5" w:rsidP="006C66D5">
      <w:pPr>
        <w:tabs>
          <w:tab w:val="left" w:pos="9549"/>
        </w:tabs>
        <w:spacing w:line="516" w:lineRule="auto"/>
        <w:ind w:left="276" w:right="1268" w:firstLine="3912"/>
        <w:rPr>
          <w:rFonts w:ascii="Calibri"/>
          <w:sz w:val="28"/>
        </w:rPr>
      </w:pPr>
      <w:r>
        <w:rPr>
          <w:rFonts w:ascii="Calibri"/>
          <w:sz w:val="28"/>
        </w:rPr>
        <w:t>(Language, violence, nudity, or other) Comments or</w:t>
      </w:r>
      <w:r>
        <w:rPr>
          <w:rFonts w:ascii="Calibri"/>
          <w:spacing w:val="-13"/>
          <w:sz w:val="28"/>
        </w:rPr>
        <w:t xml:space="preserve"> </w:t>
      </w:r>
      <w:r>
        <w:rPr>
          <w:rFonts w:ascii="Calibri"/>
          <w:sz w:val="28"/>
        </w:rPr>
        <w:t>Rationale:</w:t>
      </w:r>
      <w:r>
        <w:rPr>
          <w:rFonts w:ascii="Calibri"/>
          <w:spacing w:val="-3"/>
          <w:sz w:val="28"/>
        </w:rPr>
        <w:t xml:space="preserve"> </w:t>
      </w:r>
      <w:r>
        <w:rPr>
          <w:rFonts w:ascii="Calibri"/>
          <w:sz w:val="28"/>
          <w:u w:val="single"/>
        </w:rPr>
        <w:t xml:space="preserve"> </w:t>
      </w:r>
      <w:r>
        <w:rPr>
          <w:rFonts w:ascii="Calibri"/>
          <w:sz w:val="28"/>
          <w:u w:val="single"/>
        </w:rPr>
        <w:tab/>
      </w:r>
    </w:p>
    <w:p w14:paraId="6292DC50" w14:textId="77777777" w:rsidR="006C66D5" w:rsidRDefault="006C66D5" w:rsidP="006C66D5">
      <w:pPr>
        <w:pStyle w:val="BodyText"/>
        <w:spacing w:before="4"/>
        <w:rPr>
          <w:rFonts w:ascii="Calibri"/>
          <w:sz w:val="26"/>
        </w:rPr>
      </w:pPr>
      <w:r>
        <w:rPr>
          <w:noProof/>
          <w:lang w:bidi="ar-SA"/>
        </w:rPr>
        <mc:AlternateContent>
          <mc:Choice Requires="wpg">
            <w:drawing>
              <wp:anchor distT="0" distB="0" distL="0" distR="0" simplePos="0" relativeHeight="252309504" behindDoc="1" locked="0" layoutInCell="1" allowOverlap="1" wp14:anchorId="1ABDED64" wp14:editId="0348CB48">
                <wp:simplePos x="0" y="0"/>
                <wp:positionH relativeFrom="page">
                  <wp:posOffset>741045</wp:posOffset>
                </wp:positionH>
                <wp:positionV relativeFrom="paragraph">
                  <wp:posOffset>229235</wp:posOffset>
                </wp:positionV>
                <wp:extent cx="5949315" cy="19050"/>
                <wp:effectExtent l="0" t="0" r="0" b="0"/>
                <wp:wrapTopAndBottom/>
                <wp:docPr id="149"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315" cy="19050"/>
                          <a:chOff x="1167" y="361"/>
                          <a:chExt cx="9369" cy="30"/>
                        </a:xfrm>
                      </wpg:grpSpPr>
                      <wps:wsp>
                        <wps:cNvPr id="150" name="Line 84"/>
                        <wps:cNvCnPr>
                          <a:cxnSpLocks noChangeShapeType="1"/>
                        </wps:cNvCnPr>
                        <wps:spPr bwMode="auto">
                          <a:xfrm>
                            <a:off x="1167" y="376"/>
                            <a:ext cx="9369" cy="0"/>
                          </a:xfrm>
                          <a:prstGeom prst="line">
                            <a:avLst/>
                          </a:prstGeom>
                          <a:noFill/>
                          <a:ln w="183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1" name="Line 83"/>
                        <wps:cNvCnPr>
                          <a:cxnSpLocks noChangeShapeType="1"/>
                        </wps:cNvCnPr>
                        <wps:spPr bwMode="auto">
                          <a:xfrm>
                            <a:off x="1169" y="363"/>
                            <a:ext cx="9367" cy="0"/>
                          </a:xfrm>
                          <a:prstGeom prst="line">
                            <a:avLst/>
                          </a:prstGeom>
                          <a:noFill/>
                          <a:ln w="178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677BAE" id="Group 82" o:spid="_x0000_s1026" style="position:absolute;margin-left:58.35pt;margin-top:18.05pt;width:468.45pt;height:1.5pt;z-index:-251006976;mso-wrap-distance-left:0;mso-wrap-distance-right:0;mso-position-horizontal-relative:page" coordorigin="1167,361" coordsize="936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">
                <v:line id="Line 84" o:spid="_x0000_s1027" style="position:absolute;visibility:visible;mso-wrap-style:square" from="1167,376" to="10536,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" strokeweight=".5085mm"/>
                <v:line id="Line 83" o:spid="_x0000_s1028" style="position:absolute;visibility:visible;mso-wrap-style:square" from="1169,363" to="10536,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" strokeweight=".04944mm"/>
                <w10:wrap type="topAndBottom" anchorx="page"/>
              </v:group>
            </w:pict>
          </mc:Fallback>
        </mc:AlternateContent>
      </w:r>
    </w:p>
    <w:p w14:paraId="371ADCFA" w14:textId="77777777" w:rsidR="006C66D5" w:rsidRDefault="006C66D5" w:rsidP="006C66D5">
      <w:pPr>
        <w:pStyle w:val="BodyText"/>
        <w:rPr>
          <w:rFonts w:ascii="Calibri"/>
          <w:sz w:val="20"/>
        </w:rPr>
      </w:pPr>
    </w:p>
    <w:p w14:paraId="1C9C3C96" w14:textId="77777777" w:rsidR="006C66D5" w:rsidRDefault="006C66D5" w:rsidP="006C66D5">
      <w:pPr>
        <w:pStyle w:val="BodyText"/>
        <w:rPr>
          <w:rFonts w:ascii="Calibri"/>
          <w:sz w:val="20"/>
        </w:rPr>
      </w:pPr>
    </w:p>
    <w:p w14:paraId="30CD1132" w14:textId="77777777" w:rsidR="006C66D5" w:rsidRDefault="006C66D5" w:rsidP="006C66D5">
      <w:pPr>
        <w:pStyle w:val="BodyText"/>
        <w:rPr>
          <w:rFonts w:ascii="Calibri"/>
          <w:sz w:val="20"/>
        </w:rPr>
      </w:pPr>
    </w:p>
    <w:p w14:paraId="461988AD" w14:textId="77777777" w:rsidR="006C66D5" w:rsidRDefault="006C66D5" w:rsidP="006C66D5">
      <w:pPr>
        <w:pStyle w:val="BodyText"/>
        <w:spacing w:before="6"/>
        <w:rPr>
          <w:rFonts w:ascii="Calibri"/>
          <w:sz w:val="16"/>
        </w:rPr>
      </w:pPr>
      <w:r>
        <w:rPr>
          <w:noProof/>
          <w:lang w:bidi="ar-SA"/>
        </w:rPr>
        <mc:AlternateContent>
          <mc:Choice Requires="wpg">
            <w:drawing>
              <wp:anchor distT="0" distB="0" distL="0" distR="0" simplePos="0" relativeHeight="252310528" behindDoc="1" locked="0" layoutInCell="1" allowOverlap="1" wp14:anchorId="1AAB343E" wp14:editId="34FFF303">
                <wp:simplePos x="0" y="0"/>
                <wp:positionH relativeFrom="page">
                  <wp:posOffset>1136650</wp:posOffset>
                </wp:positionH>
                <wp:positionV relativeFrom="paragraph">
                  <wp:posOffset>153670</wp:posOffset>
                </wp:positionV>
                <wp:extent cx="2359025" cy="18415"/>
                <wp:effectExtent l="0" t="0" r="0" b="0"/>
                <wp:wrapTopAndBottom/>
                <wp:docPr id="14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9025" cy="18415"/>
                          <a:chOff x="1790" y="242"/>
                          <a:chExt cx="3715" cy="29"/>
                        </a:xfrm>
                      </wpg:grpSpPr>
                      <wps:wsp>
                        <wps:cNvPr id="147" name="Line 81"/>
                        <wps:cNvCnPr>
                          <a:cxnSpLocks noChangeShapeType="1"/>
                        </wps:cNvCnPr>
                        <wps:spPr bwMode="auto">
                          <a:xfrm>
                            <a:off x="1790" y="256"/>
                            <a:ext cx="3276"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Line 80"/>
                        <wps:cNvCnPr>
                          <a:cxnSpLocks noChangeShapeType="1"/>
                        </wps:cNvCnPr>
                        <wps:spPr bwMode="auto">
                          <a:xfrm>
                            <a:off x="5068" y="256"/>
                            <a:ext cx="43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CA75B08" id="Group 79" o:spid="_x0000_s1026" style="position:absolute;margin-left:89.5pt;margin-top:12.1pt;width:185.75pt;height:1.45pt;z-index:-251005952;mso-wrap-distance-left:0;mso-wrap-distance-right:0;mso-position-horizontal-relative:page" coordorigin="1790,242" coordsize="371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">
                <v:line id="Line 81" o:spid="_x0000_s1027" style="position:absolute;visibility:visible;mso-wrap-style:square" from="1790,256" to="5066,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" strokeweight=".50189mm"/>
                <v:line id="Line 80" o:spid="_x0000_s1028" style="position:absolute;visibility:visible;mso-wrap-style:square" from="5068,256" to="5505,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" strokeweight=".50189mm"/>
                <w10:wrap type="topAndBottom" anchorx="page"/>
              </v:group>
            </w:pict>
          </mc:Fallback>
        </mc:AlternateContent>
      </w:r>
      <w:r>
        <w:rPr>
          <w:noProof/>
          <w:lang w:bidi="ar-SA"/>
        </w:rPr>
        <mc:AlternateContent>
          <mc:Choice Requires="wpg">
            <w:drawing>
              <wp:anchor distT="0" distB="0" distL="0" distR="0" simplePos="0" relativeHeight="252311552" behindDoc="1" locked="0" layoutInCell="1" allowOverlap="1" wp14:anchorId="5A1A8551" wp14:editId="46795C5A">
                <wp:simplePos x="0" y="0"/>
                <wp:positionH relativeFrom="page">
                  <wp:posOffset>3749040</wp:posOffset>
                </wp:positionH>
                <wp:positionV relativeFrom="paragraph">
                  <wp:posOffset>153670</wp:posOffset>
                </wp:positionV>
                <wp:extent cx="1664335" cy="18415"/>
                <wp:effectExtent l="0" t="0" r="0" b="0"/>
                <wp:wrapTopAndBottom/>
                <wp:docPr id="143"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4335" cy="18415"/>
                          <a:chOff x="5904" y="242"/>
                          <a:chExt cx="2621" cy="29"/>
                        </a:xfrm>
                      </wpg:grpSpPr>
                      <wps:wsp>
                        <wps:cNvPr id="144" name="Line 78"/>
                        <wps:cNvCnPr>
                          <a:cxnSpLocks noChangeShapeType="1"/>
                        </wps:cNvCnPr>
                        <wps:spPr bwMode="auto">
                          <a:xfrm>
                            <a:off x="5904" y="256"/>
                            <a:ext cx="1527"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5" name="Line 77"/>
                        <wps:cNvCnPr>
                          <a:cxnSpLocks noChangeShapeType="1"/>
                        </wps:cNvCnPr>
                        <wps:spPr bwMode="auto">
                          <a:xfrm>
                            <a:off x="7433" y="256"/>
                            <a:ext cx="1091" cy="0"/>
                          </a:xfrm>
                          <a:prstGeom prst="line">
                            <a:avLst/>
                          </a:prstGeom>
                          <a:noFill/>
                          <a:ln w="1806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325F78F" id="Group 76" o:spid="_x0000_s1026" style="position:absolute;margin-left:295.2pt;margin-top:12.1pt;width:131.05pt;height:1.45pt;z-index:-251004928;mso-wrap-distance-left:0;mso-wrap-distance-right:0;mso-position-horizontal-relative:page" coordorigin="5904,242" coordsize="262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">
                <v:line id="Line 78" o:spid="_x0000_s1027" style="position:absolute;visibility:visible;mso-wrap-style:square" from="5904,256" to="743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" strokeweight=".50189mm"/>
                <v:line id="Line 77" o:spid="_x0000_s1028" style="position:absolute;visibility:visible;mso-wrap-style:square" from="7433,256" to="852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" strokeweight=".50189mm"/>
                <w10:wrap type="topAndBottom" anchorx="page"/>
              </v:group>
            </w:pict>
          </mc:Fallback>
        </mc:AlternateContent>
      </w:r>
    </w:p>
    <w:p w14:paraId="5C9D22B2" w14:textId="77777777" w:rsidR="006C66D5" w:rsidRDefault="006C66D5" w:rsidP="006C66D5">
      <w:pPr>
        <w:tabs>
          <w:tab w:val="left" w:pos="5282"/>
        </w:tabs>
        <w:spacing w:before="10"/>
        <w:ind w:left="994"/>
        <w:rPr>
          <w:rFonts w:ascii="Calibri"/>
          <w:sz w:val="32"/>
        </w:rPr>
      </w:pPr>
      <w:r>
        <w:rPr>
          <w:rFonts w:ascii="Calibri"/>
          <w:sz w:val="32"/>
        </w:rPr>
        <w:t>Requesting</w:t>
      </w:r>
      <w:r>
        <w:rPr>
          <w:rFonts w:ascii="Calibri"/>
          <w:spacing w:val="-6"/>
          <w:sz w:val="32"/>
        </w:rPr>
        <w:t xml:space="preserve"> </w:t>
      </w:r>
      <w:r>
        <w:rPr>
          <w:rFonts w:ascii="Calibri"/>
          <w:sz w:val="32"/>
        </w:rPr>
        <w:t>Teacher</w:t>
      </w:r>
      <w:r>
        <w:rPr>
          <w:rFonts w:ascii="Calibri"/>
          <w:sz w:val="32"/>
        </w:rPr>
        <w:tab/>
        <w:t>Date</w:t>
      </w:r>
    </w:p>
    <w:p w14:paraId="1348FC4E" w14:textId="77777777" w:rsidR="006C66D5" w:rsidRDefault="006C66D5" w:rsidP="006C66D5">
      <w:pPr>
        <w:pStyle w:val="BodyText"/>
        <w:rPr>
          <w:rFonts w:ascii="Calibri"/>
          <w:sz w:val="20"/>
        </w:rPr>
      </w:pPr>
    </w:p>
    <w:p w14:paraId="7203F68D" w14:textId="77777777" w:rsidR="006C66D5" w:rsidRDefault="006C66D5" w:rsidP="006C66D5">
      <w:pPr>
        <w:pStyle w:val="BodyText"/>
        <w:spacing w:before="11"/>
        <w:rPr>
          <w:rFonts w:ascii="Calibri"/>
          <w:sz w:val="21"/>
        </w:rPr>
      </w:pPr>
      <w:r>
        <w:rPr>
          <w:noProof/>
          <w:lang w:bidi="ar-SA"/>
        </w:rPr>
        <w:drawing>
          <wp:anchor distT="0" distB="0" distL="0" distR="0" simplePos="0" relativeHeight="252275712" behindDoc="0" locked="0" layoutInCell="1" allowOverlap="1" wp14:anchorId="38D8C010" wp14:editId="6E4CF7B5">
            <wp:simplePos x="0" y="0"/>
            <wp:positionH relativeFrom="page">
              <wp:posOffset>827955</wp:posOffset>
            </wp:positionH>
            <wp:positionV relativeFrom="paragraph">
              <wp:posOffset>195075</wp:posOffset>
            </wp:positionV>
            <wp:extent cx="228815" cy="23812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38"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6736" behindDoc="0" locked="0" layoutInCell="1" allowOverlap="1" wp14:anchorId="19C7C90D" wp14:editId="2078B996">
            <wp:simplePos x="0" y="0"/>
            <wp:positionH relativeFrom="page">
              <wp:posOffset>1265327</wp:posOffset>
            </wp:positionH>
            <wp:positionV relativeFrom="paragraph">
              <wp:posOffset>195075</wp:posOffset>
            </wp:positionV>
            <wp:extent cx="228815" cy="23812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39"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7760" behindDoc="0" locked="0" layoutInCell="1" allowOverlap="1" wp14:anchorId="52747C5E" wp14:editId="59D409EC">
            <wp:simplePos x="0" y="0"/>
            <wp:positionH relativeFrom="page">
              <wp:posOffset>1656882</wp:posOffset>
            </wp:positionH>
            <wp:positionV relativeFrom="paragraph">
              <wp:posOffset>195075</wp:posOffset>
            </wp:positionV>
            <wp:extent cx="228815" cy="238125"/>
            <wp:effectExtent l="0" t="0" r="0"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8784" behindDoc="0" locked="0" layoutInCell="1" allowOverlap="1" wp14:anchorId="368D9287" wp14:editId="703B1F2E">
            <wp:simplePos x="0" y="0"/>
            <wp:positionH relativeFrom="page">
              <wp:posOffset>2048413</wp:posOffset>
            </wp:positionH>
            <wp:positionV relativeFrom="paragraph">
              <wp:posOffset>195075</wp:posOffset>
            </wp:positionV>
            <wp:extent cx="228815" cy="238125"/>
            <wp:effectExtent l="0" t="0" r="0" b="0"/>
            <wp:wrapTopAndBottom/>
            <wp:docPr id="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png"/>
                    <pic:cNvPicPr/>
                  </pic:nvPicPr>
                  <pic:blipFill>
                    <a:blip r:embed="rId240"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79808" behindDoc="0" locked="0" layoutInCell="1" allowOverlap="1" wp14:anchorId="27281542" wp14:editId="47C44E08">
            <wp:simplePos x="0" y="0"/>
            <wp:positionH relativeFrom="page">
              <wp:posOffset>2439930</wp:posOffset>
            </wp:positionH>
            <wp:positionV relativeFrom="paragraph">
              <wp:posOffset>195075</wp:posOffset>
            </wp:positionV>
            <wp:extent cx="228816" cy="238125"/>
            <wp:effectExtent l="0" t="0" r="0" b="0"/>
            <wp:wrapTopAndBottom/>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0832" behindDoc="0" locked="0" layoutInCell="1" allowOverlap="1" wp14:anchorId="50F26691" wp14:editId="7E55A476">
            <wp:simplePos x="0" y="0"/>
            <wp:positionH relativeFrom="page">
              <wp:posOffset>2831448</wp:posOffset>
            </wp:positionH>
            <wp:positionV relativeFrom="paragraph">
              <wp:posOffset>195075</wp:posOffset>
            </wp:positionV>
            <wp:extent cx="228816" cy="238125"/>
            <wp:effectExtent l="0" t="0" r="0" b="0"/>
            <wp:wrapTopAndBottom/>
            <wp:docPr id="1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239"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1856" behindDoc="0" locked="0" layoutInCell="1" allowOverlap="1" wp14:anchorId="36933043" wp14:editId="47AF5BAC">
            <wp:simplePos x="0" y="0"/>
            <wp:positionH relativeFrom="page">
              <wp:posOffset>3223093</wp:posOffset>
            </wp:positionH>
            <wp:positionV relativeFrom="paragraph">
              <wp:posOffset>195075</wp:posOffset>
            </wp:positionV>
            <wp:extent cx="228815" cy="238125"/>
            <wp:effectExtent l="0" t="0" r="0" b="0"/>
            <wp:wrapTopAndBottom/>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242" cstate="print"/>
                    <a:stretch>
                      <a:fillRect/>
                    </a:stretch>
                  </pic:blipFill>
                  <pic:spPr>
                    <a:xfrm>
                      <a:off x="0" y="0"/>
                      <a:ext cx="228815" cy="238125"/>
                    </a:xfrm>
                    <a:prstGeom prst="rect">
                      <a:avLst/>
                    </a:prstGeom>
                  </pic:spPr>
                </pic:pic>
              </a:graphicData>
            </a:graphic>
          </wp:anchor>
        </w:drawing>
      </w:r>
      <w:r>
        <w:rPr>
          <w:noProof/>
          <w:lang w:bidi="ar-SA"/>
        </w:rPr>
        <w:drawing>
          <wp:anchor distT="0" distB="0" distL="0" distR="0" simplePos="0" relativeHeight="252282880" behindDoc="0" locked="0" layoutInCell="1" allowOverlap="1" wp14:anchorId="2D5CAD74" wp14:editId="5776F80E">
            <wp:simplePos x="0" y="0"/>
            <wp:positionH relativeFrom="page">
              <wp:posOffset>3614610</wp:posOffset>
            </wp:positionH>
            <wp:positionV relativeFrom="paragraph">
              <wp:posOffset>195075</wp:posOffset>
            </wp:positionV>
            <wp:extent cx="228816" cy="238125"/>
            <wp:effectExtent l="0" t="0" r="0" b="0"/>
            <wp:wrapTopAndBottom/>
            <wp:docPr id="1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3904" behindDoc="0" locked="0" layoutInCell="1" allowOverlap="1" wp14:anchorId="0A1724C7" wp14:editId="34EAAB27">
            <wp:simplePos x="0" y="0"/>
            <wp:positionH relativeFrom="page">
              <wp:posOffset>4006128</wp:posOffset>
            </wp:positionH>
            <wp:positionV relativeFrom="paragraph">
              <wp:posOffset>195075</wp:posOffset>
            </wp:positionV>
            <wp:extent cx="228816" cy="238125"/>
            <wp:effectExtent l="0" t="0" r="0" b="0"/>
            <wp:wrapTopAndBottom/>
            <wp:docPr id="1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6.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4928" behindDoc="0" locked="0" layoutInCell="1" allowOverlap="1" wp14:anchorId="29B4CE3D" wp14:editId="1858B030">
            <wp:simplePos x="0" y="0"/>
            <wp:positionH relativeFrom="page">
              <wp:posOffset>4397645</wp:posOffset>
            </wp:positionH>
            <wp:positionV relativeFrom="paragraph">
              <wp:posOffset>195075</wp:posOffset>
            </wp:positionV>
            <wp:extent cx="228816" cy="238125"/>
            <wp:effectExtent l="0" t="0" r="0" b="0"/>
            <wp:wrapTopAndBottom/>
            <wp:docPr id="1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7.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5952" behindDoc="0" locked="0" layoutInCell="1" allowOverlap="1" wp14:anchorId="1D6BD37E" wp14:editId="4C9D4923">
            <wp:simplePos x="0" y="0"/>
            <wp:positionH relativeFrom="page">
              <wp:posOffset>4789290</wp:posOffset>
            </wp:positionH>
            <wp:positionV relativeFrom="paragraph">
              <wp:posOffset>195075</wp:posOffset>
            </wp:positionV>
            <wp:extent cx="228816" cy="238125"/>
            <wp:effectExtent l="0" t="0" r="0" b="0"/>
            <wp:wrapTopAndBottom/>
            <wp:docPr id="21"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png"/>
                    <pic:cNvPicPr/>
                  </pic:nvPicPr>
                  <pic:blipFill>
                    <a:blip r:embed="rId243"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6976" behindDoc="0" locked="0" layoutInCell="1" allowOverlap="1" wp14:anchorId="490B9EAD" wp14:editId="5DD34051">
            <wp:simplePos x="0" y="0"/>
            <wp:positionH relativeFrom="page">
              <wp:posOffset>5180808</wp:posOffset>
            </wp:positionH>
            <wp:positionV relativeFrom="paragraph">
              <wp:posOffset>195075</wp:posOffset>
            </wp:positionV>
            <wp:extent cx="228816" cy="238125"/>
            <wp:effectExtent l="0" t="0" r="0" b="0"/>
            <wp:wrapTopAndBottom/>
            <wp:docPr id="23"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png"/>
                    <pic:cNvPicPr/>
                  </pic:nvPicPr>
                  <pic:blipFill>
                    <a:blip r:embed="rId240"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8000" behindDoc="0" locked="0" layoutInCell="1" allowOverlap="1" wp14:anchorId="0C574BBB" wp14:editId="0C00F26B">
            <wp:simplePos x="0" y="0"/>
            <wp:positionH relativeFrom="page">
              <wp:posOffset>5572325</wp:posOffset>
            </wp:positionH>
            <wp:positionV relativeFrom="paragraph">
              <wp:posOffset>195075</wp:posOffset>
            </wp:positionV>
            <wp:extent cx="228816" cy="238125"/>
            <wp:effectExtent l="0" t="0" r="0" b="0"/>
            <wp:wrapTopAndBottom/>
            <wp:docPr id="25"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89024" behindDoc="0" locked="0" layoutInCell="1" allowOverlap="1" wp14:anchorId="1B60B02A" wp14:editId="6753050F">
            <wp:simplePos x="0" y="0"/>
            <wp:positionH relativeFrom="page">
              <wp:posOffset>5963843</wp:posOffset>
            </wp:positionH>
            <wp:positionV relativeFrom="paragraph">
              <wp:posOffset>195075</wp:posOffset>
            </wp:positionV>
            <wp:extent cx="228816" cy="238125"/>
            <wp:effectExtent l="0" t="0" r="0" b="0"/>
            <wp:wrapTopAndBottom/>
            <wp:docPr id="2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0.png"/>
                    <pic:cNvPicPr/>
                  </pic:nvPicPr>
                  <pic:blipFill>
                    <a:blip r:embed="rId241" cstate="print"/>
                    <a:stretch>
                      <a:fillRect/>
                    </a:stretch>
                  </pic:blipFill>
                  <pic:spPr>
                    <a:xfrm>
                      <a:off x="0" y="0"/>
                      <a:ext cx="228816" cy="238125"/>
                    </a:xfrm>
                    <a:prstGeom prst="rect">
                      <a:avLst/>
                    </a:prstGeom>
                  </pic:spPr>
                </pic:pic>
              </a:graphicData>
            </a:graphic>
          </wp:anchor>
        </w:drawing>
      </w:r>
      <w:r>
        <w:rPr>
          <w:noProof/>
          <w:lang w:bidi="ar-SA"/>
        </w:rPr>
        <w:drawing>
          <wp:anchor distT="0" distB="0" distL="0" distR="0" simplePos="0" relativeHeight="252290048" behindDoc="0" locked="0" layoutInCell="1" allowOverlap="1" wp14:anchorId="76F60D6D" wp14:editId="586E0DE6">
            <wp:simplePos x="0" y="0"/>
            <wp:positionH relativeFrom="page">
              <wp:posOffset>6355361</wp:posOffset>
            </wp:positionH>
            <wp:positionV relativeFrom="paragraph">
              <wp:posOffset>195075</wp:posOffset>
            </wp:positionV>
            <wp:extent cx="228816" cy="238125"/>
            <wp:effectExtent l="0" t="0" r="0" b="0"/>
            <wp:wrapTopAndBottom/>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40" cstate="print"/>
                    <a:stretch>
                      <a:fillRect/>
                    </a:stretch>
                  </pic:blipFill>
                  <pic:spPr>
                    <a:xfrm>
                      <a:off x="0" y="0"/>
                      <a:ext cx="228816" cy="238125"/>
                    </a:xfrm>
                    <a:prstGeom prst="rect">
                      <a:avLst/>
                    </a:prstGeom>
                  </pic:spPr>
                </pic:pic>
              </a:graphicData>
            </a:graphic>
          </wp:anchor>
        </w:drawing>
      </w:r>
    </w:p>
    <w:p w14:paraId="1D168499" w14:textId="77777777" w:rsidR="006C66D5" w:rsidRDefault="006C66D5" w:rsidP="006C66D5">
      <w:pPr>
        <w:pStyle w:val="BodyText"/>
        <w:rPr>
          <w:rFonts w:ascii="Calibri"/>
          <w:sz w:val="20"/>
        </w:rPr>
      </w:pPr>
    </w:p>
    <w:p w14:paraId="03E9A15A" w14:textId="77777777" w:rsidR="006C66D5" w:rsidRDefault="006C66D5" w:rsidP="006C66D5">
      <w:pPr>
        <w:spacing w:before="174" w:line="439" w:lineRule="exact"/>
        <w:ind w:right="929"/>
        <w:jc w:val="center"/>
        <w:rPr>
          <w:rFonts w:ascii="Calibri"/>
          <w:b/>
          <w:sz w:val="36"/>
        </w:rPr>
      </w:pPr>
      <w:r>
        <w:rPr>
          <w:rFonts w:ascii="Calibri"/>
          <w:b/>
          <w:sz w:val="36"/>
        </w:rPr>
        <w:t>OFFICE USE ONLY</w:t>
      </w:r>
    </w:p>
    <w:p w14:paraId="34DF9CEA" w14:textId="77777777" w:rsidR="006C66D5" w:rsidRDefault="006C66D5" w:rsidP="006C66D5">
      <w:pPr>
        <w:ind w:left="400" w:right="8134" w:firstLine="19"/>
        <w:rPr>
          <w:rFonts w:ascii="Calibri"/>
          <w:sz w:val="28"/>
        </w:rPr>
      </w:pPr>
      <w:r>
        <w:rPr>
          <w:noProof/>
          <w:lang w:bidi="ar-SA"/>
        </w:rPr>
        <mc:AlternateContent>
          <mc:Choice Requires="wps">
            <w:drawing>
              <wp:anchor distT="0" distB="0" distL="114300" distR="114300" simplePos="0" relativeHeight="252313600" behindDoc="0" locked="0" layoutInCell="1" allowOverlap="1" wp14:anchorId="111821C6" wp14:editId="65D46E03">
                <wp:simplePos x="0" y="0"/>
                <wp:positionH relativeFrom="page">
                  <wp:posOffset>685800</wp:posOffset>
                </wp:positionH>
                <wp:positionV relativeFrom="paragraph">
                  <wp:posOffset>39370</wp:posOffset>
                </wp:positionV>
                <wp:extent cx="139700" cy="137795"/>
                <wp:effectExtent l="0" t="0" r="0" b="0"/>
                <wp:wrapNone/>
                <wp:docPr id="142"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37795"/>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3A9E7" id="Rectangle 75" o:spid="_x0000_s1026" style="position:absolute;margin-left:54pt;margin-top:3.1pt;width:11pt;height:10.85pt;z-index:25231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" filled="f" strokeweight=".26442mm">
                <w10:wrap anchorx="page"/>
              </v:rect>
            </w:pict>
          </mc:Fallback>
        </mc:AlternateContent>
      </w:r>
      <w:r>
        <w:rPr>
          <w:noProof/>
          <w:lang w:bidi="ar-SA"/>
        </w:rPr>
        <mc:AlternateContent>
          <mc:Choice Requires="wps">
            <w:drawing>
              <wp:anchor distT="0" distB="0" distL="114300" distR="114300" simplePos="0" relativeHeight="252314624" behindDoc="0" locked="0" layoutInCell="1" allowOverlap="1" wp14:anchorId="218D5510" wp14:editId="460516D6">
                <wp:simplePos x="0" y="0"/>
                <wp:positionH relativeFrom="page">
                  <wp:posOffset>685800</wp:posOffset>
                </wp:positionH>
                <wp:positionV relativeFrom="paragraph">
                  <wp:posOffset>257175</wp:posOffset>
                </wp:positionV>
                <wp:extent cx="139700" cy="140970"/>
                <wp:effectExtent l="0" t="0" r="0" b="0"/>
                <wp:wrapNone/>
                <wp:docPr id="141"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700" cy="140970"/>
                        </a:xfrm>
                        <a:prstGeom prst="rect">
                          <a:avLst/>
                        </a:prstGeom>
                        <a:noFill/>
                        <a:ln w="9519">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83BBA" id="Rectangle 74" o:spid="_x0000_s1026" style="position:absolute;margin-left:54pt;margin-top:20.25pt;width:11pt;height:11.1pt;z-index:2523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" filled="f" strokeweight=".26442mm">
                <w10:wrap anchorx="page"/>
              </v:rect>
            </w:pict>
          </mc:Fallback>
        </mc:AlternateContent>
      </w:r>
      <w:r>
        <w:rPr>
          <w:rFonts w:ascii="Calibri"/>
          <w:sz w:val="28"/>
        </w:rPr>
        <w:t>Permission Granted Permission Denied</w:t>
      </w:r>
    </w:p>
    <w:p w14:paraId="01937EB9" w14:textId="77777777" w:rsidR="006C66D5" w:rsidRDefault="006C66D5" w:rsidP="006C66D5">
      <w:pPr>
        <w:pStyle w:val="BodyText"/>
        <w:rPr>
          <w:rFonts w:ascii="Calibri"/>
          <w:sz w:val="25"/>
        </w:rPr>
      </w:pPr>
    </w:p>
    <w:p w14:paraId="12713E26" w14:textId="77777777" w:rsidR="006C66D5" w:rsidRDefault="006C66D5" w:rsidP="006C66D5">
      <w:pPr>
        <w:tabs>
          <w:tab w:val="left" w:pos="9472"/>
        </w:tabs>
        <w:spacing w:before="35"/>
        <w:ind w:left="276"/>
        <w:rPr>
          <w:rFonts w:ascii="Calibri"/>
          <w:sz w:val="32"/>
        </w:rPr>
      </w:pPr>
      <w:r>
        <w:rPr>
          <w:noProof/>
          <w:lang w:bidi="ar-SA"/>
        </w:rPr>
        <mc:AlternateContent>
          <mc:Choice Requires="wpg">
            <w:drawing>
              <wp:anchor distT="0" distB="0" distL="114300" distR="114300" simplePos="0" relativeHeight="252312576" behindDoc="0" locked="0" layoutInCell="1" allowOverlap="1" wp14:anchorId="4C49E948" wp14:editId="4A874B51">
                <wp:simplePos x="0" y="0"/>
                <wp:positionH relativeFrom="page">
                  <wp:posOffset>667385</wp:posOffset>
                </wp:positionH>
                <wp:positionV relativeFrom="paragraph">
                  <wp:posOffset>664210</wp:posOffset>
                </wp:positionV>
                <wp:extent cx="6210300" cy="83185"/>
                <wp:effectExtent l="0" t="0" r="0" b="0"/>
                <wp:wrapNone/>
                <wp:docPr id="1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83185"/>
                          <a:chOff x="1051" y="1046"/>
                          <a:chExt cx="9780" cy="131"/>
                        </a:xfrm>
                      </wpg:grpSpPr>
                      <wps:wsp>
                        <wps:cNvPr id="138" name="Line 73"/>
                        <wps:cNvCnPr>
                          <a:cxnSpLocks noChangeShapeType="1"/>
                        </wps:cNvCnPr>
                        <wps:spPr bwMode="auto">
                          <a:xfrm>
                            <a:off x="1051" y="1076"/>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39" name="Line 72"/>
                        <wps:cNvCnPr>
                          <a:cxnSpLocks noChangeShapeType="1"/>
                        </wps:cNvCnPr>
                        <wps:spPr bwMode="auto">
                          <a:xfrm>
                            <a:off x="1051" y="1128"/>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40" name="AutoShape 71"/>
                        <wps:cNvSpPr>
                          <a:spLocks/>
                        </wps:cNvSpPr>
                        <wps:spPr bwMode="auto">
                          <a:xfrm>
                            <a:off x="1196" y="1166"/>
                            <a:ext cx="8288" cy="2"/>
                          </a:xfrm>
                          <a:custGeom>
                            <a:avLst/>
                            <a:gdLst>
                              <a:gd name="T0" fmla="+- 0 1196 1196"/>
                              <a:gd name="T1" fmla="*/ T0 w 8288"/>
                              <a:gd name="T2" fmla="+- 0 5961 1196"/>
                              <a:gd name="T3" fmla="*/ T2 w 8288"/>
                              <a:gd name="T4" fmla="+- 0 6464 1196"/>
                              <a:gd name="T5" fmla="*/ T4 w 8288"/>
                              <a:gd name="T6" fmla="+- 0 9484 1196"/>
                              <a:gd name="T7" fmla="*/ T6 w 8288"/>
                            </a:gdLst>
                            <a:ahLst/>
                            <a:cxnLst>
                              <a:cxn ang="0">
                                <a:pos x="T1" y="0"/>
                              </a:cxn>
                              <a:cxn ang="0">
                                <a:pos x="T3" y="0"/>
                              </a:cxn>
                              <a:cxn ang="0">
                                <a:pos x="T5" y="0"/>
                              </a:cxn>
                              <a:cxn ang="0">
                                <a:pos x="T7" y="0"/>
                              </a:cxn>
                            </a:cxnLst>
                            <a:rect l="0" t="0" r="r" b="b"/>
                            <a:pathLst>
                              <a:path w="8288">
                                <a:moveTo>
                                  <a:pt x="0" y="0"/>
                                </a:moveTo>
                                <a:lnTo>
                                  <a:pt x="4765" y="0"/>
                                </a:lnTo>
                                <a:moveTo>
                                  <a:pt x="5268" y="0"/>
                                </a:moveTo>
                                <a:lnTo>
                                  <a:pt x="8288" y="0"/>
                                </a:lnTo>
                              </a:path>
                            </a:pathLst>
                          </a:custGeom>
                          <a:noFill/>
                          <a:ln w="131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250DC6" id="Group 70" o:spid="_x0000_s1026" style="position:absolute;margin-left:52.55pt;margin-top:52.3pt;width:489pt;height:6.55pt;z-index:252312576;mso-position-horizontal-relative:page" coordorigin="1051,1046" coordsize="9780,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">
                <v:line id="Line 73" o:spid="_x0000_s1027" style="position:absolute;visibility:visible;mso-wrap-style:square" from="1051,1076" to="1083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" strokecolor="#612322" strokeweight="3pt"/>
                <v:line id="Line 72" o:spid="_x0000_s1028" style="position:absolute;visibility:visible;mso-wrap-style:square" from="1051,1128" to="10831,1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" strokecolor="#612322" strokeweight=".72pt"/>
                <v:shape id="AutoShape 71" o:spid="_x0000_s1029" style="position:absolute;left:1196;top:1166;width:8288;height:2;visibility:visible;mso-wrap-style:square;v-text-anchor:top" coordsize="8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" path="m,l4765,t503,l8288,e" filled="f" strokeweight=".36478mm">
                  <v:path arrowok="t" o:connecttype="custom" o:connectlocs="0,0;4765,0;5268,0;8288,0" o:connectangles="0,0,0,0"/>
                </v:shape>
                <w10:wrap anchorx="page"/>
              </v:group>
            </w:pict>
          </mc:Fallback>
        </mc:AlternateContent>
      </w:r>
      <w:r>
        <w:rPr>
          <w:rFonts w:ascii="Calibri"/>
          <w:sz w:val="32"/>
        </w:rPr>
        <w:t xml:space="preserve">COMMENTS </w:t>
      </w:r>
      <w:r>
        <w:rPr>
          <w:rFonts w:ascii="Calibri"/>
          <w:w w:val="99"/>
          <w:sz w:val="32"/>
          <w:u w:val="thick"/>
        </w:rPr>
        <w:t xml:space="preserve"> </w:t>
      </w:r>
      <w:r>
        <w:rPr>
          <w:rFonts w:ascii="Calibri"/>
          <w:sz w:val="32"/>
          <w:u w:val="thick"/>
        </w:rPr>
        <w:tab/>
      </w:r>
    </w:p>
    <w:p w14:paraId="1D6A0176" w14:textId="77777777" w:rsidR="006C66D5" w:rsidRDefault="006C66D5" w:rsidP="006C66D5">
      <w:pPr>
        <w:rPr>
          <w:rFonts w:ascii="Calibri"/>
          <w:sz w:val="32"/>
        </w:rPr>
        <w:sectPr w:rsidR="006C66D5">
          <w:footerReference w:type="default" r:id="rId244"/>
          <w:pgSz w:w="12240" w:h="15840"/>
          <w:pgMar w:top="1440" w:right="500" w:bottom="2360" w:left="920" w:header="0" w:footer="2169" w:gutter="0"/>
          <w:cols w:space="720"/>
        </w:sectPr>
      </w:pPr>
    </w:p>
    <w:p w14:paraId="06C6E00E" w14:textId="77777777" w:rsidR="006C66D5" w:rsidRDefault="006C66D5" w:rsidP="006C66D5">
      <w:pPr>
        <w:pStyle w:val="BodyText"/>
        <w:ind w:left="111"/>
        <w:rPr>
          <w:rFonts w:ascii="Calibri"/>
          <w:sz w:val="20"/>
        </w:rPr>
      </w:pPr>
      <w:r>
        <w:rPr>
          <w:rFonts w:ascii="Calibri"/>
          <w:noProof/>
          <w:sz w:val="20"/>
          <w:lang w:bidi="ar-SA"/>
        </w:rPr>
        <w:lastRenderedPageBreak/>
        <mc:AlternateContent>
          <mc:Choice Requires="wps">
            <w:drawing>
              <wp:inline distT="0" distB="0" distL="0" distR="0" wp14:anchorId="43614C4D" wp14:editId="06B8F2B4">
                <wp:extent cx="6222365" cy="196850"/>
                <wp:effectExtent l="6985" t="9525" r="9525" b="12700"/>
                <wp:docPr id="13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3519F360" w14:textId="77777777" w:rsidR="00A15E4C" w:rsidRDefault="00A15E4C" w:rsidP="006C66D5">
                            <w:pPr>
                              <w:pStyle w:val="Heading2"/>
                            </w:pPr>
                            <w:bookmarkStart w:id="134" w:name="_Toc62652946"/>
                            <w:bookmarkStart w:id="135" w:name="_Toc206071927"/>
                            <w:r>
                              <w:t>2022</w:t>
                            </w:r>
                            <w:r>
                              <w:tab/>
                            </w:r>
                            <w:r w:rsidRPr="003749F0">
                              <w:t>Alternative</w:t>
                            </w:r>
                            <w:r>
                              <w:t xml:space="preserve"> Measure to the Idaho Standards Achievement</w:t>
                            </w:r>
                            <w:r>
                              <w:rPr>
                                <w:spacing w:val="-4"/>
                              </w:rPr>
                              <w:t xml:space="preserve"> </w:t>
                            </w:r>
                            <w:r>
                              <w:t>Tests</w:t>
                            </w:r>
                            <w:bookmarkEnd w:id="134"/>
                            <w:bookmarkEnd w:id="135"/>
                          </w:p>
                        </w:txbxContent>
                      </wps:txbx>
                      <wps:bodyPr rot="0" vert="horz" wrap="square" lIns="0" tIns="0" rIns="0" bIns="0" anchor="t" anchorCtr="0" upright="1">
                        <a:noAutofit/>
                      </wps:bodyPr>
                    </wps:wsp>
                  </a:graphicData>
                </a:graphic>
              </wp:inline>
            </w:drawing>
          </mc:Choice>
          <mc:Fallback>
            <w:pict>
              <v:shape w14:anchorId="43614C4D" id="Text Box 69" o:spid="_x0000_s111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IgBxZc5AgAAZQQAAA4AAAAAAAAA&#10;AAAAAAAALgIAAGRycy9lMm9Eb2MueG1sUEsBAi0AFAAGAAgAAAAhAKu7dzPeAAAABAEAAA8AAAAA&#10;AAAAAAAAAAAAkwQAAGRycy9kb3ducmV2LnhtbFBLBQYAAAAABAAEAPMAAACeBQAAAAA=&#10;" fillcolor="#f1dbdb" strokecolor="#c0504d" strokeweight=".96pt">
                <v:textbox inset="0,0,0,0">
                  <w:txbxContent>
                    <w:p w14:paraId="3519F360" w14:textId="77777777" w:rsidR="00A15E4C" w:rsidRDefault="00A15E4C" w:rsidP="006C66D5">
                      <w:pPr>
                        <w:pStyle w:val="Heading2"/>
                      </w:pPr>
                      <w:bookmarkStart w:id="136" w:name="_Toc62652946"/>
                      <w:bookmarkStart w:id="137" w:name="_Toc206071927"/>
                      <w:r>
                        <w:t>2022</w:t>
                      </w:r>
                      <w:r>
                        <w:tab/>
                      </w:r>
                      <w:r w:rsidRPr="003749F0">
                        <w:t>Alternative</w:t>
                      </w:r>
                      <w:r>
                        <w:t xml:space="preserve"> Measure to the Idaho Standards Achievement</w:t>
                      </w:r>
                      <w:r>
                        <w:rPr>
                          <w:spacing w:val="-4"/>
                        </w:rPr>
                        <w:t xml:space="preserve"> </w:t>
                      </w:r>
                      <w:r>
                        <w:t>Tests</w:t>
                      </w:r>
                      <w:bookmarkEnd w:id="136"/>
                      <w:bookmarkEnd w:id="137"/>
                    </w:p>
                  </w:txbxContent>
                </v:textbox>
                <w10:anchorlock/>
              </v:shape>
            </w:pict>
          </mc:Fallback>
        </mc:AlternateContent>
      </w:r>
    </w:p>
    <w:p w14:paraId="168E1C31" w14:textId="77777777" w:rsidR="006C66D5" w:rsidRDefault="006C66D5" w:rsidP="006C66D5">
      <w:pPr>
        <w:pStyle w:val="BodyText"/>
        <w:spacing w:before="78"/>
        <w:ind w:left="160" w:right="889"/>
      </w:pPr>
      <w:r>
        <w:t>The Board hereby directs the Superintendent to research and make recommendations for the establishment and adoption by this local Board of alternative mechanisms to the ISAT to give certain students an opportunity to demonstrate proficiency of the achievement standards set by the State Board of Education. The alternative measure must:</w:t>
      </w:r>
    </w:p>
    <w:p w14:paraId="64DC4E3D" w14:textId="77777777" w:rsidR="006C66D5" w:rsidRDefault="006C66D5" w:rsidP="009B2BDF">
      <w:pPr>
        <w:numPr>
          <w:ilvl w:val="1"/>
          <w:numId w:val="12"/>
        </w:numPr>
        <w:tabs>
          <w:tab w:val="left" w:pos="881"/>
        </w:tabs>
        <w:spacing w:before="184"/>
        <w:ind w:hanging="361"/>
        <w:rPr>
          <w:sz w:val="24"/>
        </w:rPr>
      </w:pPr>
      <w:r>
        <w:rPr>
          <w:sz w:val="24"/>
        </w:rPr>
        <w:t>Be aligned at a minimum to tenth (10</w:t>
      </w:r>
      <w:r>
        <w:rPr>
          <w:position w:val="9"/>
          <w:sz w:val="16"/>
        </w:rPr>
        <w:t>th</w:t>
      </w:r>
      <w:r>
        <w:rPr>
          <w:sz w:val="24"/>
        </w:rPr>
        <w:t>) grade state content standards,</w:t>
      </w:r>
      <w:r>
        <w:rPr>
          <w:spacing w:val="-4"/>
          <w:sz w:val="24"/>
        </w:rPr>
        <w:t xml:space="preserve"> </w:t>
      </w:r>
      <w:r>
        <w:rPr>
          <w:sz w:val="24"/>
        </w:rPr>
        <w:t>and</w:t>
      </w:r>
    </w:p>
    <w:p w14:paraId="72B278D3" w14:textId="77777777" w:rsidR="006C66D5" w:rsidRDefault="006C66D5" w:rsidP="009B2BDF">
      <w:pPr>
        <w:numPr>
          <w:ilvl w:val="1"/>
          <w:numId w:val="12"/>
        </w:numPr>
        <w:tabs>
          <w:tab w:val="left" w:pos="881"/>
        </w:tabs>
        <w:ind w:hanging="361"/>
        <w:rPr>
          <w:sz w:val="24"/>
        </w:rPr>
      </w:pPr>
      <w:r>
        <w:rPr>
          <w:sz w:val="24"/>
        </w:rPr>
        <w:t>Be aligned to the state content standards for the subject matter in question,</w:t>
      </w:r>
      <w:r>
        <w:rPr>
          <w:spacing w:val="-7"/>
          <w:sz w:val="24"/>
        </w:rPr>
        <w:t xml:space="preserve"> </w:t>
      </w:r>
      <w:r>
        <w:rPr>
          <w:sz w:val="24"/>
        </w:rPr>
        <w:t>and</w:t>
      </w:r>
    </w:p>
    <w:p w14:paraId="43D22625" w14:textId="77777777" w:rsidR="006C66D5" w:rsidRDefault="006C66D5" w:rsidP="009B2BDF">
      <w:pPr>
        <w:numPr>
          <w:ilvl w:val="1"/>
          <w:numId w:val="12"/>
        </w:numPr>
        <w:tabs>
          <w:tab w:val="left" w:pos="881"/>
        </w:tabs>
        <w:ind w:hanging="361"/>
        <w:rPr>
          <w:sz w:val="24"/>
        </w:rPr>
      </w:pPr>
      <w:r>
        <w:rPr>
          <w:sz w:val="24"/>
        </w:rPr>
        <w:t>Be valid and reliable,</w:t>
      </w:r>
      <w:r>
        <w:rPr>
          <w:spacing w:val="1"/>
          <w:sz w:val="24"/>
        </w:rPr>
        <w:t xml:space="preserve"> </w:t>
      </w:r>
      <w:r>
        <w:rPr>
          <w:sz w:val="24"/>
        </w:rPr>
        <w:t>and</w:t>
      </w:r>
    </w:p>
    <w:p w14:paraId="700E3E11" w14:textId="77777777" w:rsidR="006C66D5" w:rsidRDefault="006C66D5" w:rsidP="009B2BDF">
      <w:pPr>
        <w:numPr>
          <w:ilvl w:val="1"/>
          <w:numId w:val="12"/>
        </w:numPr>
        <w:tabs>
          <w:tab w:val="left" w:pos="881"/>
        </w:tabs>
        <w:ind w:right="1330"/>
        <w:rPr>
          <w:sz w:val="24"/>
        </w:rPr>
      </w:pPr>
      <w:r>
        <w:rPr>
          <w:sz w:val="24"/>
        </w:rPr>
        <w:t>Ninety percent (90%) of the criteria of the measure (or combination of measures) must</w:t>
      </w:r>
      <w:r>
        <w:rPr>
          <w:spacing w:val="-14"/>
          <w:sz w:val="24"/>
        </w:rPr>
        <w:t xml:space="preserve"> </w:t>
      </w:r>
      <w:r>
        <w:rPr>
          <w:sz w:val="24"/>
        </w:rPr>
        <w:t>be based on academic proficiency and performance,</w:t>
      </w:r>
      <w:r>
        <w:rPr>
          <w:spacing w:val="-5"/>
          <w:sz w:val="24"/>
        </w:rPr>
        <w:t xml:space="preserve"> </w:t>
      </w:r>
      <w:r>
        <w:rPr>
          <w:sz w:val="24"/>
        </w:rPr>
        <w:t>and</w:t>
      </w:r>
    </w:p>
    <w:p w14:paraId="6D701034" w14:textId="77777777" w:rsidR="006C66D5" w:rsidRDefault="006C66D5" w:rsidP="009B2BDF">
      <w:pPr>
        <w:numPr>
          <w:ilvl w:val="1"/>
          <w:numId w:val="12"/>
        </w:numPr>
        <w:tabs>
          <w:tab w:val="left" w:pos="881"/>
        </w:tabs>
        <w:ind w:hanging="361"/>
        <w:rPr>
          <w:sz w:val="24"/>
        </w:rPr>
      </w:pPr>
      <w:r>
        <w:rPr>
          <w:sz w:val="24"/>
        </w:rPr>
        <w:t>Be submitted to the State Board of Education for review, comment and</w:t>
      </w:r>
      <w:r>
        <w:rPr>
          <w:spacing w:val="-5"/>
          <w:sz w:val="24"/>
        </w:rPr>
        <w:t xml:space="preserve"> </w:t>
      </w:r>
      <w:r>
        <w:rPr>
          <w:sz w:val="24"/>
        </w:rPr>
        <w:t>information</w:t>
      </w:r>
    </w:p>
    <w:p w14:paraId="7F2A88CF" w14:textId="77777777" w:rsidR="006C66D5" w:rsidRDefault="006C66D5" w:rsidP="006C66D5">
      <w:pPr>
        <w:pStyle w:val="BodyText"/>
        <w:rPr>
          <w:sz w:val="26"/>
        </w:rPr>
      </w:pPr>
    </w:p>
    <w:p w14:paraId="1DCF5906" w14:textId="77777777" w:rsidR="006C66D5" w:rsidRDefault="006C66D5" w:rsidP="006C66D5">
      <w:pPr>
        <w:pStyle w:val="BodyText"/>
        <w:spacing w:before="177"/>
        <w:ind w:left="160"/>
      </w:pPr>
      <w:r>
        <w:rPr>
          <w:u w:val="single"/>
        </w:rPr>
        <w:t>Appeal to Local Board for Alternative Measure</w:t>
      </w:r>
    </w:p>
    <w:p w14:paraId="3696FD58" w14:textId="77777777" w:rsidR="006C66D5" w:rsidRDefault="006C66D5" w:rsidP="006C66D5">
      <w:pPr>
        <w:pStyle w:val="BodyText"/>
        <w:spacing w:before="202"/>
        <w:ind w:left="160" w:right="1096"/>
      </w:pPr>
      <w:r>
        <w:t>Before appealing to the local Board for use of an alternative mechanism to demonstrate proficiency of the Idaho High School Achievement Standards, a student must be:</w:t>
      </w:r>
    </w:p>
    <w:p w14:paraId="5981DB5B" w14:textId="77777777" w:rsidR="006C66D5" w:rsidRDefault="006C66D5" w:rsidP="009B2BDF">
      <w:pPr>
        <w:numPr>
          <w:ilvl w:val="0"/>
          <w:numId w:val="11"/>
        </w:numPr>
        <w:tabs>
          <w:tab w:val="left" w:pos="881"/>
        </w:tabs>
        <w:spacing w:before="199"/>
        <w:ind w:hanging="361"/>
        <w:rPr>
          <w:sz w:val="24"/>
        </w:rPr>
      </w:pPr>
      <w:r>
        <w:rPr>
          <w:sz w:val="24"/>
        </w:rPr>
        <w:t>Enrolled in a special education program and have an Individual Education Plan (IEP),</w:t>
      </w:r>
      <w:r>
        <w:rPr>
          <w:spacing w:val="1"/>
          <w:sz w:val="24"/>
        </w:rPr>
        <w:t xml:space="preserve"> </w:t>
      </w:r>
      <w:r>
        <w:rPr>
          <w:sz w:val="24"/>
        </w:rPr>
        <w:t>or</w:t>
      </w:r>
    </w:p>
    <w:p w14:paraId="65C90959" w14:textId="77777777" w:rsidR="006C66D5" w:rsidRDefault="006C66D5" w:rsidP="009B2BDF">
      <w:pPr>
        <w:numPr>
          <w:ilvl w:val="0"/>
          <w:numId w:val="11"/>
        </w:numPr>
        <w:tabs>
          <w:tab w:val="left" w:pos="881"/>
        </w:tabs>
        <w:ind w:hanging="361"/>
        <w:rPr>
          <w:sz w:val="24"/>
        </w:rPr>
      </w:pPr>
      <w:r>
        <w:rPr>
          <w:sz w:val="24"/>
        </w:rPr>
        <w:t>Enrolled in a Limited English Proficient (LEP) program for three years or less,</w:t>
      </w:r>
      <w:r>
        <w:rPr>
          <w:spacing w:val="-5"/>
          <w:sz w:val="24"/>
        </w:rPr>
        <w:t xml:space="preserve"> </w:t>
      </w:r>
      <w:r>
        <w:rPr>
          <w:sz w:val="24"/>
        </w:rPr>
        <w:t>or</w:t>
      </w:r>
    </w:p>
    <w:p w14:paraId="6C788C9F" w14:textId="77777777" w:rsidR="006C66D5" w:rsidRDefault="006C66D5" w:rsidP="009B2BDF">
      <w:pPr>
        <w:numPr>
          <w:ilvl w:val="0"/>
          <w:numId w:val="11"/>
        </w:numPr>
        <w:tabs>
          <w:tab w:val="left" w:pos="881"/>
        </w:tabs>
        <w:ind w:hanging="361"/>
        <w:rPr>
          <w:sz w:val="24"/>
        </w:rPr>
      </w:pPr>
      <w:r>
        <w:rPr>
          <w:sz w:val="24"/>
        </w:rPr>
        <w:t>Enrolled in the fall semester of the senior</w:t>
      </w:r>
      <w:r>
        <w:rPr>
          <w:spacing w:val="-2"/>
          <w:sz w:val="24"/>
        </w:rPr>
        <w:t xml:space="preserve"> </w:t>
      </w:r>
      <w:r>
        <w:rPr>
          <w:sz w:val="24"/>
        </w:rPr>
        <w:t>year.</w:t>
      </w:r>
    </w:p>
    <w:p w14:paraId="67B7A22D" w14:textId="77777777" w:rsidR="006C66D5" w:rsidRDefault="006C66D5" w:rsidP="006C66D5">
      <w:pPr>
        <w:pStyle w:val="BodyText"/>
        <w:rPr>
          <w:sz w:val="20"/>
        </w:rPr>
      </w:pPr>
    </w:p>
    <w:p w14:paraId="0AD58047" w14:textId="77777777" w:rsidR="006C66D5" w:rsidRDefault="006C66D5" w:rsidP="006C66D5">
      <w:pPr>
        <w:pStyle w:val="BodyText"/>
        <w:rPr>
          <w:sz w:val="20"/>
        </w:rPr>
      </w:pPr>
    </w:p>
    <w:p w14:paraId="3BA6D4CC" w14:textId="77777777" w:rsidR="006C66D5" w:rsidRDefault="006C66D5" w:rsidP="006C66D5">
      <w:pPr>
        <w:pStyle w:val="BodyText"/>
        <w:rPr>
          <w:sz w:val="20"/>
        </w:rPr>
      </w:pPr>
    </w:p>
    <w:p w14:paraId="0A3E6802" w14:textId="77777777" w:rsidR="006C66D5" w:rsidRDefault="006C66D5" w:rsidP="006C66D5">
      <w:pPr>
        <w:pStyle w:val="BodyText"/>
        <w:rPr>
          <w:sz w:val="20"/>
        </w:rPr>
      </w:pPr>
    </w:p>
    <w:p w14:paraId="1728DCA9" w14:textId="77777777" w:rsidR="006C66D5" w:rsidRDefault="006C66D5" w:rsidP="006C66D5">
      <w:pPr>
        <w:pStyle w:val="BodyText"/>
        <w:spacing w:before="4"/>
      </w:pPr>
      <w:r>
        <w:rPr>
          <w:noProof/>
          <w:lang w:bidi="ar-SA"/>
        </w:rPr>
        <mc:AlternateContent>
          <mc:Choice Requires="wps">
            <w:drawing>
              <wp:anchor distT="0" distB="0" distL="0" distR="0" simplePos="0" relativeHeight="252315648" behindDoc="1" locked="0" layoutInCell="1" allowOverlap="1" wp14:anchorId="004396DF" wp14:editId="3BFF9452">
                <wp:simplePos x="0" y="0"/>
                <wp:positionH relativeFrom="page">
                  <wp:posOffset>661670</wp:posOffset>
                </wp:positionH>
                <wp:positionV relativeFrom="paragraph">
                  <wp:posOffset>209550</wp:posOffset>
                </wp:positionV>
                <wp:extent cx="6222365" cy="195580"/>
                <wp:effectExtent l="0" t="0" r="0" b="0"/>
                <wp:wrapTopAndBottom/>
                <wp:docPr id="135"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6CFC8BD" w14:textId="77777777" w:rsidR="00A15E4C" w:rsidRDefault="00A15E4C" w:rsidP="006C66D5">
                            <w:pPr>
                              <w:pStyle w:val="Heading2"/>
                            </w:pPr>
                            <w:bookmarkStart w:id="138" w:name="_Toc62652947"/>
                            <w:bookmarkStart w:id="139" w:name="_Toc206071928"/>
                            <w:r>
                              <w:t>2023</w:t>
                            </w:r>
                            <w:r>
                              <w:tab/>
                              <w:t>Objectives</w:t>
                            </w:r>
                            <w:bookmarkEnd w:id="138"/>
                            <w:bookmarkEnd w:id="13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396DF" id="Text Box 68" o:spid="_x0000_s1115" type="#_x0000_t202" style="position:absolute;margin-left:52.1pt;margin-top:16.5pt;width:489.95pt;height:15.4pt;z-index:-25100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TwEJqDgCAABlBAAADgAAAAAA&#10;AAAAAAAAAAAuAgAAZHJzL2Uyb0RvYy54bWxQSwECLQAUAAYACAAAACEAShC0guEAAAAKAQAADwAA&#10;AAAAAAAAAAAAAACSBAAAZHJzL2Rvd25yZXYueG1sUEsFBgAAAAAEAAQA8wAAAKAFAAAAAA==&#10;" fillcolor="#f1dbdb" strokecolor="#c0504d" strokeweight=".96pt">
                <v:textbox inset="0,0,0,0">
                  <w:txbxContent>
                    <w:p w14:paraId="26CFC8BD" w14:textId="77777777" w:rsidR="00A15E4C" w:rsidRDefault="00A15E4C" w:rsidP="006C66D5">
                      <w:pPr>
                        <w:pStyle w:val="Heading2"/>
                      </w:pPr>
                      <w:bookmarkStart w:id="140" w:name="_Toc62652947"/>
                      <w:bookmarkStart w:id="141" w:name="_Toc206071928"/>
                      <w:r>
                        <w:t>2023</w:t>
                      </w:r>
                      <w:r>
                        <w:tab/>
                        <w:t>Objectives</w:t>
                      </w:r>
                      <w:bookmarkEnd w:id="140"/>
                      <w:bookmarkEnd w:id="141"/>
                    </w:p>
                  </w:txbxContent>
                </v:textbox>
                <w10:wrap type="topAndBottom" anchorx="page"/>
              </v:shape>
            </w:pict>
          </mc:Fallback>
        </mc:AlternateContent>
      </w:r>
    </w:p>
    <w:p w14:paraId="15A60142" w14:textId="77777777" w:rsidR="006C66D5" w:rsidRDefault="006C66D5" w:rsidP="006C66D5">
      <w:pPr>
        <w:pStyle w:val="BodyText"/>
        <w:spacing w:before="65"/>
        <w:ind w:left="160"/>
        <w:jc w:val="both"/>
      </w:pPr>
      <w:r>
        <w:rPr>
          <w:u w:val="single"/>
        </w:rPr>
        <w:t>Accreditation Standards</w:t>
      </w:r>
    </w:p>
    <w:p w14:paraId="1C8B0DDB" w14:textId="77777777" w:rsidR="006C66D5" w:rsidRDefault="006C66D5" w:rsidP="006C66D5">
      <w:pPr>
        <w:pStyle w:val="BodyText"/>
        <w:spacing w:before="200"/>
        <w:ind w:left="160" w:right="1060"/>
        <w:jc w:val="both"/>
      </w:pPr>
      <w:r>
        <w:t>The Board will comply with all accreditation standards established by the State Board of</w:t>
      </w:r>
      <w:r>
        <w:rPr>
          <w:spacing w:val="-20"/>
        </w:rPr>
        <w:t xml:space="preserve"> </w:t>
      </w:r>
      <w:r>
        <w:t xml:space="preserve">Education. The District uses the Northwest Accreditation Standards for secondary education, serving grades </w:t>
      </w:r>
      <w:r>
        <w:rPr>
          <w:spacing w:val="3"/>
        </w:rPr>
        <w:t xml:space="preserve">9- </w:t>
      </w:r>
      <w:r>
        <w:t>12, as required by</w:t>
      </w:r>
      <w:r>
        <w:rPr>
          <w:spacing w:val="-5"/>
        </w:rPr>
        <w:t xml:space="preserve"> </w:t>
      </w:r>
      <w:r>
        <w:t>law.</w:t>
      </w:r>
    </w:p>
    <w:p w14:paraId="1D9F4BF9" w14:textId="77777777" w:rsidR="006C66D5" w:rsidRDefault="006C66D5" w:rsidP="006C66D5">
      <w:pPr>
        <w:pStyle w:val="BodyText"/>
        <w:spacing w:before="201" w:line="412" w:lineRule="auto"/>
        <w:ind w:left="160" w:right="1609"/>
      </w:pPr>
      <w:r>
        <w:t xml:space="preserve">The District will timely submit an annual accreditation report to the State Board of Education. </w:t>
      </w:r>
      <w:r>
        <w:rPr>
          <w:u w:val="single"/>
        </w:rPr>
        <w:t>Continuous Progress Education</w:t>
      </w:r>
    </w:p>
    <w:p w14:paraId="033258E4" w14:textId="77777777" w:rsidR="006C66D5" w:rsidRDefault="006C66D5" w:rsidP="006C66D5">
      <w:pPr>
        <w:pStyle w:val="BodyText"/>
        <w:spacing w:before="1"/>
        <w:ind w:left="160" w:right="995"/>
      </w:pPr>
      <w:r>
        <w:t>The Board acknowledges its responsibility for developing and implementing a curriculum designed to provide for sequential intellectual and skill development necessary for students to progress on a continuous basis from the elementary through secondary school.</w:t>
      </w:r>
    </w:p>
    <w:p w14:paraId="3D88D69B" w14:textId="77777777" w:rsidR="006C66D5" w:rsidRDefault="006C66D5" w:rsidP="006C66D5">
      <w:pPr>
        <w:pStyle w:val="BodyText"/>
        <w:spacing w:before="203"/>
        <w:ind w:left="160" w:right="995"/>
      </w:pPr>
      <w:r>
        <w:t>The Superintendent is directed to develop instructional programs that will enable each student to learn at the student’s best rate. The instructional program shall strive to provide for:</w:t>
      </w:r>
    </w:p>
    <w:p w14:paraId="459DBF7E" w14:textId="77777777" w:rsidR="006C66D5" w:rsidRDefault="006C66D5" w:rsidP="006C66D5">
      <w:pPr>
        <w:sectPr w:rsidR="006C66D5">
          <w:footerReference w:type="default" r:id="rId245"/>
          <w:pgSz w:w="12240" w:h="15840"/>
          <w:pgMar w:top="1440" w:right="500" w:bottom="2280" w:left="920" w:header="0" w:footer="2089" w:gutter="0"/>
          <w:pgNumType w:start="192"/>
          <w:cols w:space="720"/>
        </w:sectPr>
      </w:pPr>
    </w:p>
    <w:p w14:paraId="4FC824AE" w14:textId="77777777" w:rsidR="006C66D5" w:rsidRDefault="006C66D5" w:rsidP="009B2BDF">
      <w:pPr>
        <w:numPr>
          <w:ilvl w:val="1"/>
          <w:numId w:val="11"/>
        </w:numPr>
        <w:tabs>
          <w:tab w:val="left" w:pos="1600"/>
          <w:tab w:val="left" w:pos="1601"/>
        </w:tabs>
        <w:spacing w:before="74"/>
        <w:ind w:hanging="721"/>
        <w:rPr>
          <w:sz w:val="24"/>
        </w:rPr>
      </w:pPr>
      <w:r>
        <w:rPr>
          <w:sz w:val="24"/>
        </w:rPr>
        <w:lastRenderedPageBreak/>
        <w:t>placement of a student at the student’s functional</w:t>
      </w:r>
      <w:r>
        <w:rPr>
          <w:spacing w:val="-1"/>
          <w:sz w:val="24"/>
        </w:rPr>
        <w:t xml:space="preserve"> </w:t>
      </w:r>
      <w:r>
        <w:rPr>
          <w:sz w:val="24"/>
        </w:rPr>
        <w:t>level;</w:t>
      </w:r>
    </w:p>
    <w:p w14:paraId="4C34143B" w14:textId="77777777" w:rsidR="006C66D5" w:rsidRDefault="006C66D5" w:rsidP="006C66D5">
      <w:pPr>
        <w:pStyle w:val="BodyText"/>
        <w:rPr>
          <w:sz w:val="26"/>
        </w:rPr>
      </w:pPr>
    </w:p>
    <w:p w14:paraId="04F9004A" w14:textId="77777777" w:rsidR="006C66D5" w:rsidRDefault="006C66D5" w:rsidP="009B2BDF">
      <w:pPr>
        <w:numPr>
          <w:ilvl w:val="1"/>
          <w:numId w:val="11"/>
        </w:numPr>
        <w:tabs>
          <w:tab w:val="left" w:pos="1600"/>
          <w:tab w:val="left" w:pos="1601"/>
        </w:tabs>
        <w:spacing w:before="177"/>
        <w:ind w:right="955"/>
        <w:rPr>
          <w:sz w:val="24"/>
        </w:rPr>
      </w:pPr>
      <w:r>
        <w:rPr>
          <w:sz w:val="24"/>
        </w:rPr>
        <w:t>learning materials and methods of instruction considered to be most appropriate to</w:t>
      </w:r>
      <w:r>
        <w:rPr>
          <w:spacing w:val="-11"/>
          <w:sz w:val="24"/>
        </w:rPr>
        <w:t xml:space="preserve"> </w:t>
      </w:r>
      <w:r>
        <w:rPr>
          <w:sz w:val="24"/>
        </w:rPr>
        <w:t>the student's learning style;</w:t>
      </w:r>
      <w:r>
        <w:rPr>
          <w:spacing w:val="-2"/>
          <w:sz w:val="24"/>
        </w:rPr>
        <w:t xml:space="preserve"> </w:t>
      </w:r>
      <w:r>
        <w:rPr>
          <w:sz w:val="24"/>
        </w:rPr>
        <w:t>and</w:t>
      </w:r>
    </w:p>
    <w:p w14:paraId="5F8CDD17" w14:textId="77777777" w:rsidR="006C66D5" w:rsidRDefault="006C66D5" w:rsidP="009B2BDF">
      <w:pPr>
        <w:numPr>
          <w:ilvl w:val="1"/>
          <w:numId w:val="11"/>
        </w:numPr>
        <w:tabs>
          <w:tab w:val="left" w:pos="1600"/>
          <w:tab w:val="left" w:pos="1601"/>
        </w:tabs>
        <w:ind w:hanging="721"/>
        <w:rPr>
          <w:sz w:val="24"/>
        </w:rPr>
      </w:pPr>
      <w:r>
        <w:rPr>
          <w:sz w:val="24"/>
        </w:rPr>
        <w:t>Evaluation to determine if the desired student outcomes have been</w:t>
      </w:r>
      <w:r>
        <w:rPr>
          <w:spacing w:val="-5"/>
          <w:sz w:val="24"/>
        </w:rPr>
        <w:t xml:space="preserve"> </w:t>
      </w:r>
      <w:r>
        <w:rPr>
          <w:sz w:val="24"/>
        </w:rPr>
        <w:t>achieved.</w:t>
      </w:r>
    </w:p>
    <w:p w14:paraId="3A0A9CC3" w14:textId="77777777" w:rsidR="006C66D5" w:rsidRDefault="006C66D5" w:rsidP="006C66D5">
      <w:pPr>
        <w:pStyle w:val="BodyText"/>
        <w:rPr>
          <w:sz w:val="26"/>
        </w:rPr>
      </w:pPr>
    </w:p>
    <w:p w14:paraId="442CC3C6" w14:textId="77777777" w:rsidR="006C66D5" w:rsidRDefault="006C66D5" w:rsidP="006C66D5">
      <w:pPr>
        <w:pStyle w:val="BodyText"/>
        <w:spacing w:before="178"/>
        <w:ind w:left="160" w:right="1225"/>
        <w:jc w:val="both"/>
      </w:pPr>
      <w:r>
        <w:t>Each year, the Superintendent shall determine the degree to which such instructional programs</w:t>
      </w:r>
      <w:r>
        <w:rPr>
          <w:spacing w:val="-18"/>
        </w:rPr>
        <w:t xml:space="preserve"> </w:t>
      </w:r>
      <w:r>
        <w:t>are being developed and implemented. Accomplishment reports submitted annually shall provide the Board with the necessary information to make future program improvement</w:t>
      </w:r>
      <w:r>
        <w:rPr>
          <w:spacing w:val="-7"/>
        </w:rPr>
        <w:t xml:space="preserve"> </w:t>
      </w:r>
      <w:r>
        <w:t>decisions.</w:t>
      </w:r>
    </w:p>
    <w:p w14:paraId="045F6218" w14:textId="77777777" w:rsidR="006C66D5" w:rsidRDefault="006C66D5" w:rsidP="006C66D5">
      <w:pPr>
        <w:pStyle w:val="BodyText"/>
        <w:rPr>
          <w:sz w:val="20"/>
        </w:rPr>
      </w:pPr>
    </w:p>
    <w:p w14:paraId="5A42DA0E" w14:textId="77777777" w:rsidR="006C66D5" w:rsidRDefault="006C66D5" w:rsidP="006C66D5">
      <w:pPr>
        <w:pStyle w:val="BodyText"/>
        <w:rPr>
          <w:sz w:val="20"/>
        </w:rPr>
      </w:pPr>
    </w:p>
    <w:p w14:paraId="51B432C9" w14:textId="77777777" w:rsidR="00696358" w:rsidRDefault="00696358" w:rsidP="00696358">
      <w:pPr>
        <w:pStyle w:val="BodyText"/>
        <w:spacing w:before="178"/>
        <w:ind w:left="160" w:right="1225"/>
        <w:jc w:val="both"/>
      </w:pPr>
      <w:r>
        <w:t>Accomplishment reports submitted annually shall provide the Board with the necessary information to make future program improvement</w:t>
      </w:r>
      <w:r>
        <w:rPr>
          <w:spacing w:val="-7"/>
        </w:rPr>
        <w:t xml:space="preserve"> </w:t>
      </w:r>
      <w:r>
        <w:t>decisions.</w:t>
      </w:r>
    </w:p>
    <w:p w14:paraId="090D31D9" w14:textId="77777777" w:rsidR="00696358" w:rsidRDefault="00696358" w:rsidP="00696358">
      <w:pPr>
        <w:pStyle w:val="BodyText"/>
        <w:rPr>
          <w:sz w:val="20"/>
        </w:rPr>
      </w:pPr>
    </w:p>
    <w:p w14:paraId="46C3FD7A" w14:textId="6D73C9A4" w:rsidR="00E21288" w:rsidRDefault="006D5375" w:rsidP="006E0D66">
      <w:pPr>
        <w:pStyle w:val="BodyText"/>
        <w:spacing w:before="4"/>
        <w:rPr>
          <w:color w:val="000000"/>
          <w:u w:val="single"/>
        </w:rPr>
      </w:pPr>
      <w:r>
        <w:rPr>
          <w:noProof/>
          <w:lang w:bidi="ar-SA"/>
        </w:rPr>
        <mc:AlternateContent>
          <mc:Choice Requires="wps">
            <w:drawing>
              <wp:anchor distT="0" distB="0" distL="0" distR="0" simplePos="0" relativeHeight="252396544" behindDoc="1" locked="0" layoutInCell="1" allowOverlap="1" wp14:anchorId="02925AF9" wp14:editId="43B8A839">
                <wp:simplePos x="0" y="0"/>
                <wp:positionH relativeFrom="page">
                  <wp:posOffset>661670</wp:posOffset>
                </wp:positionH>
                <wp:positionV relativeFrom="paragraph">
                  <wp:posOffset>209550</wp:posOffset>
                </wp:positionV>
                <wp:extent cx="6222365" cy="195580"/>
                <wp:effectExtent l="0" t="0" r="0" b="0"/>
                <wp:wrapTopAndBottom/>
                <wp:docPr id="110"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918D562" w14:textId="215844A1" w:rsidR="00A15E4C" w:rsidRDefault="00A15E4C" w:rsidP="006D5375">
                            <w:pPr>
                              <w:pStyle w:val="Heading2"/>
                            </w:pPr>
                            <w:bookmarkStart w:id="142" w:name="_Toc206071929"/>
                            <w:r>
                              <w:t>2425</w:t>
                            </w:r>
                            <w:r>
                              <w:tab/>
                              <w:t>Parental Rights</w:t>
                            </w:r>
                            <w:bookmarkEnd w:id="1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25AF9" id="_x0000_s1116" type="#_x0000_t202" style="position:absolute;margin-left:52.1pt;margin-top:16.5pt;width:489.95pt;height:15.4pt;z-index:-25091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" fillcolor="#f1dbdb" strokecolor="#c0504d" strokeweight=".96pt">
                <v:textbox inset="0,0,0,0">
                  <w:txbxContent>
                    <w:p w14:paraId="1918D562" w14:textId="215844A1" w:rsidR="00A15E4C" w:rsidRDefault="00A15E4C" w:rsidP="006D5375">
                      <w:pPr>
                        <w:pStyle w:val="Heading2"/>
                      </w:pPr>
                      <w:bookmarkStart w:id="143" w:name="_Toc206071929"/>
                      <w:r>
                        <w:t>2425</w:t>
                      </w:r>
                      <w:r>
                        <w:tab/>
                        <w:t>Parental Rights</w:t>
                      </w:r>
                      <w:bookmarkEnd w:id="143"/>
                    </w:p>
                  </w:txbxContent>
                </v:textbox>
                <w10:wrap type="topAndBottom" anchorx="page"/>
              </v:shape>
            </w:pict>
          </mc:Fallback>
        </mc:AlternateContent>
      </w:r>
    </w:p>
    <w:p w14:paraId="0E0B8082" w14:textId="77777777" w:rsidR="006E0D66" w:rsidRPr="00F8524A" w:rsidRDefault="006E0D66" w:rsidP="006E0D66">
      <w:pPr>
        <w:pStyle w:val="BodyText"/>
        <w:spacing w:before="4"/>
        <w:rPr>
          <w:color w:val="000000"/>
          <w:u w:val="single"/>
        </w:rPr>
      </w:pPr>
    </w:p>
    <w:p w14:paraId="67E00E4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The Board of Trustees encourages parents/guardians to be involved in their student’s school activities and academic progress. As required by IC 33-6001, the District reinforces the rights and responsibilities of parents as primary stakeholders to make decisions regarding the upbringing and control of their child. </w:t>
      </w:r>
    </w:p>
    <w:p w14:paraId="1991B023" w14:textId="77777777" w:rsidR="00E21288" w:rsidRPr="00F8524A" w:rsidRDefault="00E21288" w:rsidP="00E21288">
      <w:pPr>
        <w:autoSpaceDE/>
        <w:autoSpaceDN/>
        <w:rPr>
          <w:rFonts w:eastAsia="Calibri"/>
          <w:sz w:val="24"/>
          <w:szCs w:val="24"/>
        </w:rPr>
      </w:pPr>
    </w:p>
    <w:p w14:paraId="051EF47A" w14:textId="77777777" w:rsidR="00E21288" w:rsidRPr="00F8524A" w:rsidRDefault="00E21288" w:rsidP="00E21288">
      <w:pPr>
        <w:autoSpaceDE/>
        <w:autoSpaceDN/>
        <w:rPr>
          <w:rFonts w:eastAsia="Calibri"/>
          <w:sz w:val="24"/>
          <w:szCs w:val="24"/>
        </w:rPr>
      </w:pPr>
      <w:r w:rsidRPr="00F8524A">
        <w:rPr>
          <w:rFonts w:eastAsia="Calibri"/>
          <w:sz w:val="24"/>
          <w:szCs w:val="24"/>
        </w:rPr>
        <w:t>The Board is mandated to adhere to laws, rules, and regulations including the Constitution of the State of Idaho; the rules of the Idaho State Board of Education (Idaho Administrative Procedures Act); the rules and regulations of the Idaho State Department of Education; the laws, rules, and regulations of the federal government and the U.S. Department of Education; as well as educational provisions outlined in the Idaho Code. These mandates include the requirement stated at Article IX, Section 1 of the Idaho Constitution that it is “… the duty of the Legislature of Idaho to maintain a general, uniform, and thorough system of public, free common schools.”</w:t>
      </w:r>
    </w:p>
    <w:p w14:paraId="0F95A3EC" w14:textId="77777777" w:rsidR="00E21288" w:rsidRPr="00F8524A" w:rsidRDefault="00E21288" w:rsidP="00E21288">
      <w:pPr>
        <w:autoSpaceDE/>
        <w:autoSpaceDN/>
        <w:rPr>
          <w:rFonts w:eastAsia="Calibri"/>
          <w:sz w:val="24"/>
          <w:szCs w:val="24"/>
        </w:rPr>
      </w:pPr>
    </w:p>
    <w:p w14:paraId="7ABE3FAA" w14:textId="3B3618D0" w:rsidR="00E21288" w:rsidRPr="00F8524A" w:rsidRDefault="00E21288" w:rsidP="00E21288">
      <w:pPr>
        <w:autoSpaceDE/>
        <w:autoSpaceDN/>
        <w:rPr>
          <w:rFonts w:eastAsia="Calibri"/>
          <w:sz w:val="24"/>
          <w:szCs w:val="24"/>
        </w:rPr>
      </w:pPr>
      <w:r w:rsidRPr="00F8524A">
        <w:rPr>
          <w:rFonts w:eastAsia="Calibri"/>
          <w:sz w:val="24"/>
          <w:szCs w:val="24"/>
        </w:rPr>
        <w:t xml:space="preserve">Based upon the above provisions, as well as the State’s mandated requirements for advancement and graduation, the District has established its practices, policies, and procedures as well as the approved curriculum and assessment program. Failure to follow the District’s practices, policies, and procedures as well as the school’s curriculum and assessment program amounts to a violation of State and/or federal laws, rules, and regulations by the District, including but not limited to the failure to provide a general, thorough, free, and uniform system of public education as well as putting the District’s operations and funding in jeopardy. </w:t>
      </w:r>
    </w:p>
    <w:p w14:paraId="6F9D6008" w14:textId="77777777" w:rsidR="00E21288" w:rsidRPr="00F8524A" w:rsidRDefault="00E21288" w:rsidP="00E21288">
      <w:pPr>
        <w:autoSpaceDE/>
        <w:autoSpaceDN/>
        <w:rPr>
          <w:rFonts w:eastAsia="Calibri"/>
          <w:sz w:val="24"/>
          <w:szCs w:val="24"/>
        </w:rPr>
      </w:pPr>
    </w:p>
    <w:p w14:paraId="0379F5BE"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and students are expected to abide by the District’s practices, policies, and procedures governing the operation of the schools which are required by various State and/or federal laws, rules, and regulations. However, a student's parent/guardian has the right to reasonable academic accommodation if the accommodation does not substantially impact District staff and resources, including employee working conditions, safety and supervision on school premises for school activities, and the efficient allocation of expenditures. The District will strive to balance the rights of parents/guardians, the educational needs of other </w:t>
      </w:r>
      <w:r w:rsidRPr="00F8524A">
        <w:rPr>
          <w:rFonts w:eastAsia="Calibri"/>
          <w:sz w:val="24"/>
          <w:szCs w:val="24"/>
        </w:rPr>
        <w:lastRenderedPageBreak/>
        <w:t>students, the academic and behavioral impacts to a classroom, a teacher's workload, and the assurance of the safe and efficient operations of the school.</w:t>
      </w:r>
    </w:p>
    <w:p w14:paraId="78D51D9C" w14:textId="77777777" w:rsidR="00E21288" w:rsidRPr="00F8524A" w:rsidRDefault="00E21288" w:rsidP="00E21288">
      <w:pPr>
        <w:autoSpaceDE/>
        <w:autoSpaceDN/>
        <w:rPr>
          <w:rFonts w:eastAsia="Calibri"/>
          <w:sz w:val="24"/>
          <w:szCs w:val="24"/>
        </w:rPr>
      </w:pPr>
    </w:p>
    <w:p w14:paraId="22DDF497"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parent has an objection to the District’s implementation of various mandates through the District’s practices, policies, and procedures, or if a parent/guardian would like to request reasonable academic accommodation, the appropriate avenue for the parent/guardian is to first seek to address such concerns through communication with the school’s administration. Should that avenue not resolve the situation, a parent/guardian is free to address such concerns with the Board of Trustees in conformance with Board policy regarding public participation at Board meetings. </w:t>
      </w:r>
    </w:p>
    <w:p w14:paraId="37FD15B4" w14:textId="77777777" w:rsidR="00E21288" w:rsidRPr="00F8524A" w:rsidRDefault="00E21288" w:rsidP="00E21288">
      <w:pPr>
        <w:autoSpaceDE/>
        <w:autoSpaceDN/>
        <w:rPr>
          <w:rFonts w:eastAsia="Calibri"/>
          <w:sz w:val="24"/>
          <w:szCs w:val="24"/>
        </w:rPr>
      </w:pPr>
    </w:p>
    <w:p w14:paraId="033673DC" w14:textId="59A6D777" w:rsidR="00E21288" w:rsidRPr="00F8524A" w:rsidRDefault="00E21288" w:rsidP="00E21288">
      <w:pPr>
        <w:autoSpaceDE/>
        <w:autoSpaceDN/>
        <w:rPr>
          <w:rFonts w:eastAsia="Calibri"/>
          <w:sz w:val="24"/>
          <w:szCs w:val="24"/>
        </w:rPr>
      </w:pPr>
      <w:r w:rsidRPr="00F8524A">
        <w:rPr>
          <w:rFonts w:eastAsia="Calibri"/>
          <w:sz w:val="24"/>
          <w:szCs w:val="24"/>
        </w:rPr>
        <w:t xml:space="preserve">A parent/guardian who has an objection to their child’s participation in the District’s adopted curriculum and/or the District’s implementation of practices, policies, and procedures in accordance with educational mandates, on the basis that it harms the child or impairs the parents' firmly held beliefs, values, or principles, may withdraw their child from the activity, class, or program. Except in the case of sex education curriculum, a parent/guardian who chooses to not have their child participate in the provided educational activity shall be responsible for identification and provision of non-disruptive alternative educational activities for their child during any time of objection, at no cost to the District. The final decision as to the placement of such alternative educational activity shall be at the discretion of the District, with input of the parent, consistent with the requirements for advancement and graduation and consistent with the reasonable accommodation requirements outlined above. </w:t>
      </w:r>
    </w:p>
    <w:p w14:paraId="5B076DC0" w14:textId="77777777" w:rsidR="00E21288" w:rsidRPr="00F8524A" w:rsidRDefault="00E21288" w:rsidP="00E21288">
      <w:pPr>
        <w:autoSpaceDE/>
        <w:autoSpaceDN/>
        <w:rPr>
          <w:rFonts w:eastAsia="Calibri"/>
          <w:sz w:val="24"/>
          <w:szCs w:val="24"/>
        </w:rPr>
      </w:pPr>
    </w:p>
    <w:p w14:paraId="470A4CB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In the case of dual credit courses offered by an institution of higher education, academic accommodations and excusing students from objectionable assignments is solely at the discretion of the course provider and not the District. The District has no control over the selection, adoption and removal of curricular materials and it is the responsibility of the parent to have knowledge of and/or review such prior to student enrollment. </w:t>
      </w:r>
    </w:p>
    <w:p w14:paraId="712F1EBD" w14:textId="77777777" w:rsidR="00E21288" w:rsidRPr="00F8524A" w:rsidRDefault="00E21288" w:rsidP="00E21288">
      <w:pPr>
        <w:autoSpaceDE/>
        <w:autoSpaceDN/>
        <w:rPr>
          <w:rFonts w:eastAsia="Calibri"/>
          <w:sz w:val="24"/>
          <w:szCs w:val="24"/>
        </w:rPr>
      </w:pPr>
    </w:p>
    <w:p w14:paraId="37BB3352" w14:textId="77777777" w:rsidR="00E21288" w:rsidRPr="00F8524A" w:rsidRDefault="00E21288" w:rsidP="00E21288">
      <w:pPr>
        <w:pStyle w:val="Subtitle"/>
        <w:rPr>
          <w:rFonts w:eastAsia="Calibri"/>
        </w:rPr>
      </w:pPr>
      <w:bookmarkStart w:id="144" w:name="_Toc206071930"/>
      <w:r w:rsidRPr="00F8524A">
        <w:rPr>
          <w:rFonts w:eastAsia="Calibri"/>
        </w:rPr>
        <w:t>Access to Learning Materials</w:t>
      </w:r>
      <w:bookmarkEnd w:id="144"/>
    </w:p>
    <w:p w14:paraId="23AC919B" w14:textId="77777777" w:rsidR="00E21288" w:rsidRPr="00F8524A" w:rsidRDefault="00E21288" w:rsidP="00E21288">
      <w:pPr>
        <w:autoSpaceDE/>
        <w:autoSpaceDN/>
        <w:rPr>
          <w:rFonts w:eastAsia="Calibri"/>
          <w:sz w:val="24"/>
          <w:szCs w:val="24"/>
        </w:rPr>
      </w:pPr>
    </w:p>
    <w:p w14:paraId="2E5A9F5B" w14:textId="70A4DDFF" w:rsidR="00E21288" w:rsidRPr="00F8524A" w:rsidRDefault="00E21288" w:rsidP="00E21288">
      <w:pPr>
        <w:autoSpaceDE/>
        <w:autoSpaceDN/>
        <w:rPr>
          <w:rFonts w:eastAsia="Calibri"/>
          <w:sz w:val="24"/>
          <w:szCs w:val="24"/>
        </w:rPr>
      </w:pPr>
      <w:r w:rsidRPr="00F8524A">
        <w:rPr>
          <w:rFonts w:eastAsia="Calibri"/>
          <w:sz w:val="24"/>
          <w:szCs w:val="24"/>
        </w:rPr>
        <w:t xml:space="preserve">Parents/guardians are entitled to review all learning materials, instructional materials, and other teaching aids used in their student’s classroom. Parents/guardians can request access to learning materials by contacting the school’s administration during school hours. </w:t>
      </w:r>
    </w:p>
    <w:p w14:paraId="65A03ACD" w14:textId="77777777" w:rsidR="00E21288" w:rsidRPr="00F8524A" w:rsidRDefault="00E21288" w:rsidP="00E21288">
      <w:pPr>
        <w:autoSpaceDE/>
        <w:autoSpaceDN/>
        <w:rPr>
          <w:rFonts w:eastAsia="Calibri"/>
          <w:sz w:val="24"/>
          <w:szCs w:val="24"/>
        </w:rPr>
      </w:pPr>
    </w:p>
    <w:p w14:paraId="4EFCB505" w14:textId="77777777" w:rsidR="00E21288" w:rsidRPr="00F8524A" w:rsidRDefault="00E21288" w:rsidP="00E21288">
      <w:pPr>
        <w:pStyle w:val="Subtitle"/>
        <w:rPr>
          <w:rFonts w:eastAsia="Calibri"/>
        </w:rPr>
      </w:pPr>
      <w:bookmarkStart w:id="145" w:name="_Toc206071931"/>
      <w:r w:rsidRPr="00F8524A">
        <w:rPr>
          <w:rFonts w:eastAsia="Calibri"/>
        </w:rPr>
        <w:t>Student Wellbeing</w:t>
      </w:r>
      <w:bookmarkEnd w:id="145"/>
    </w:p>
    <w:p w14:paraId="4FB965E5" w14:textId="77777777" w:rsidR="00E21288" w:rsidRPr="00F8524A" w:rsidRDefault="00E21288" w:rsidP="00E21288">
      <w:pPr>
        <w:autoSpaceDE/>
        <w:autoSpaceDN/>
        <w:rPr>
          <w:rFonts w:eastAsia="Calibri"/>
          <w:sz w:val="24"/>
          <w:szCs w:val="24"/>
        </w:rPr>
      </w:pPr>
    </w:p>
    <w:p w14:paraId="1686DD4F" w14:textId="77777777" w:rsidR="00E21288" w:rsidRPr="00F8524A" w:rsidRDefault="00E21288" w:rsidP="00E21288">
      <w:pPr>
        <w:autoSpaceDE/>
        <w:autoSpaceDN/>
        <w:rPr>
          <w:rFonts w:eastAsia="Calibri"/>
          <w:sz w:val="24"/>
          <w:szCs w:val="24"/>
        </w:rPr>
      </w:pPr>
      <w:r w:rsidRPr="00F8524A">
        <w:rPr>
          <w:rFonts w:eastAsia="Calibri"/>
          <w:sz w:val="24"/>
          <w:szCs w:val="24"/>
        </w:rPr>
        <w:t xml:space="preserve">If a member of the District’s staff becomes aware of a change in the student’s mental, emotional, or physical health or well-being the staff member shall report this change so the student’s parent/guardian can be notified as described in Procedure 2425. </w:t>
      </w:r>
    </w:p>
    <w:p w14:paraId="3ACE3F4C" w14:textId="77777777" w:rsidR="00E21288" w:rsidRPr="00F8524A" w:rsidRDefault="00E21288" w:rsidP="00E21288">
      <w:pPr>
        <w:pStyle w:val="Subtitle"/>
        <w:rPr>
          <w:rFonts w:eastAsia="Calibri"/>
        </w:rPr>
      </w:pPr>
      <w:bookmarkStart w:id="146" w:name="_Toc206071932"/>
      <w:r w:rsidRPr="00F8524A">
        <w:rPr>
          <w:rFonts w:eastAsia="Calibri"/>
        </w:rPr>
        <w:t>Addressing Parent/Guardian Concerns</w:t>
      </w:r>
      <w:bookmarkEnd w:id="146"/>
    </w:p>
    <w:p w14:paraId="155F1B35" w14:textId="77777777" w:rsidR="00E21288" w:rsidRPr="00F8524A" w:rsidRDefault="00E21288" w:rsidP="00E21288">
      <w:pPr>
        <w:autoSpaceDE/>
        <w:autoSpaceDN/>
        <w:rPr>
          <w:rFonts w:eastAsia="Calibri"/>
          <w:sz w:val="24"/>
          <w:szCs w:val="24"/>
        </w:rPr>
      </w:pPr>
    </w:p>
    <w:p w14:paraId="7CA37680" w14:textId="77777777" w:rsidR="00E21288" w:rsidRPr="00F8524A" w:rsidRDefault="00E21288" w:rsidP="00E21288">
      <w:pPr>
        <w:autoSpaceDE/>
        <w:autoSpaceDN/>
        <w:rPr>
          <w:rFonts w:eastAsia="Calibri"/>
          <w:sz w:val="24"/>
          <w:szCs w:val="24"/>
        </w:rPr>
      </w:pPr>
      <w:r w:rsidRPr="00F8524A">
        <w:rPr>
          <w:rFonts w:eastAsia="Calibri"/>
          <w:sz w:val="24"/>
          <w:szCs w:val="24"/>
        </w:rPr>
        <w:t>A parent/guardian who feels the District has violated their rights, as described in this policy and otherwise provided in IC 33-6001 may file a grievance as described in Policy 4120 Uniform Grievance Policy.</w:t>
      </w:r>
    </w:p>
    <w:p w14:paraId="2605F9D3" w14:textId="77777777" w:rsidR="00E21288" w:rsidRPr="00F8524A" w:rsidRDefault="00E21288" w:rsidP="00E21288">
      <w:pPr>
        <w:autoSpaceDE/>
        <w:autoSpaceDN/>
        <w:rPr>
          <w:rFonts w:eastAsia="Calibri"/>
          <w:sz w:val="24"/>
          <w:szCs w:val="24"/>
        </w:rPr>
      </w:pPr>
    </w:p>
    <w:p w14:paraId="4E4DC7BA" w14:textId="77777777" w:rsidR="00E21288" w:rsidRPr="00F8524A" w:rsidRDefault="00E21288" w:rsidP="00E21288">
      <w:pPr>
        <w:pStyle w:val="Subtitle"/>
        <w:rPr>
          <w:rFonts w:eastAsia="Calibri"/>
        </w:rPr>
      </w:pPr>
      <w:bookmarkStart w:id="147" w:name="_Toc206071933"/>
      <w:r w:rsidRPr="00F8524A">
        <w:rPr>
          <w:rFonts w:eastAsia="Calibri"/>
        </w:rPr>
        <w:t>Notice</w:t>
      </w:r>
      <w:bookmarkEnd w:id="147"/>
    </w:p>
    <w:p w14:paraId="18F40DA1" w14:textId="77777777" w:rsidR="00E21288" w:rsidRPr="00F8524A" w:rsidRDefault="00E21288" w:rsidP="00E21288">
      <w:pPr>
        <w:autoSpaceDE/>
        <w:autoSpaceDN/>
        <w:rPr>
          <w:rFonts w:eastAsia="Calibri"/>
          <w:sz w:val="24"/>
          <w:szCs w:val="24"/>
        </w:rPr>
      </w:pPr>
    </w:p>
    <w:p w14:paraId="65BB91E8" w14:textId="77777777" w:rsidR="00E21288" w:rsidRPr="00F8524A" w:rsidRDefault="00E21288" w:rsidP="00E21288">
      <w:pPr>
        <w:autoSpaceDE/>
        <w:autoSpaceDN/>
        <w:rPr>
          <w:rFonts w:eastAsia="Calibri"/>
          <w:sz w:val="24"/>
          <w:szCs w:val="24"/>
        </w:rPr>
      </w:pPr>
      <w:r w:rsidRPr="00F8524A">
        <w:rPr>
          <w:rFonts w:eastAsia="Calibri"/>
          <w:sz w:val="24"/>
          <w:szCs w:val="24"/>
        </w:rPr>
        <w:lastRenderedPageBreak/>
        <w:t>The District shall annually provide parents/guardians with notice of their rights as specified in this policy.</w:t>
      </w:r>
    </w:p>
    <w:p w14:paraId="67D968DD" w14:textId="77777777" w:rsidR="00E21288" w:rsidRPr="00F8524A" w:rsidRDefault="00E21288" w:rsidP="00E21288">
      <w:pPr>
        <w:autoSpaceDE/>
        <w:autoSpaceDN/>
        <w:rPr>
          <w:rFonts w:eastAsia="Calibri"/>
          <w:sz w:val="24"/>
          <w:szCs w:val="24"/>
        </w:rPr>
      </w:pPr>
    </w:p>
    <w:p w14:paraId="1A98E298" w14:textId="77777777" w:rsidR="00E21288" w:rsidRPr="00F8524A" w:rsidRDefault="00E21288" w:rsidP="00E21288">
      <w:pPr>
        <w:autoSpaceDE/>
        <w:autoSpaceDN/>
        <w:rPr>
          <w:rFonts w:eastAsia="Calibri"/>
          <w:sz w:val="24"/>
          <w:szCs w:val="24"/>
        </w:rPr>
      </w:pPr>
    </w:p>
    <w:p w14:paraId="7639A1C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Cross References:</w:t>
      </w:r>
      <w:r w:rsidRPr="00F8524A">
        <w:rPr>
          <w:color w:val="000000"/>
          <w:sz w:val="24"/>
        </w:rPr>
        <w:tab/>
        <w:t>2340F</w:t>
      </w:r>
      <w:r w:rsidRPr="00F8524A">
        <w:rPr>
          <w:color w:val="000000"/>
          <w:sz w:val="24"/>
        </w:rPr>
        <w:tab/>
        <w:t>Parental Opt-Out Form for Sex Education</w:t>
      </w:r>
    </w:p>
    <w:p w14:paraId="1C014B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2420</w:t>
      </w:r>
      <w:r w:rsidRPr="00F8524A">
        <w:rPr>
          <w:color w:val="000000"/>
          <w:sz w:val="24"/>
        </w:rPr>
        <w:tab/>
        <w:t>Parental and Family Engagement</w:t>
      </w:r>
    </w:p>
    <w:p w14:paraId="78C21992"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4105F</w:t>
      </w:r>
      <w:r w:rsidRPr="00F8524A">
        <w:rPr>
          <w:color w:val="000000"/>
          <w:sz w:val="24"/>
        </w:rPr>
        <w:tab/>
        <w:t>Request to Address the Board</w:t>
      </w:r>
    </w:p>
    <w:p w14:paraId="495BE66E"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4120 </w:t>
      </w:r>
      <w:r w:rsidRPr="00F8524A">
        <w:rPr>
          <w:color w:val="000000"/>
          <w:sz w:val="24"/>
        </w:rPr>
        <w:tab/>
        <w:t xml:space="preserve">Uniform Grievance Policy </w:t>
      </w:r>
    </w:p>
    <w:p w14:paraId="65A3F57B"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 xml:space="preserve">4175 </w:t>
      </w:r>
      <w:r w:rsidRPr="00F8524A">
        <w:rPr>
          <w:color w:val="000000"/>
          <w:sz w:val="24"/>
        </w:rPr>
        <w:tab/>
        <w:t>Required Annual Notices</w:t>
      </w:r>
    </w:p>
    <w:p w14:paraId="428D600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Legal References:</w:t>
      </w:r>
      <w:r w:rsidRPr="00F8524A">
        <w:rPr>
          <w:color w:val="000000"/>
          <w:sz w:val="24"/>
        </w:rPr>
        <w:tab/>
        <w:t>Id. Const. art. IX</w:t>
      </w:r>
      <w:r w:rsidRPr="00F8524A">
        <w:rPr>
          <w:color w:val="000000"/>
          <w:sz w:val="24"/>
        </w:rPr>
        <w:tab/>
        <w:t>Education and School Lands</w:t>
      </w:r>
    </w:p>
    <w:p w14:paraId="44A9C67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32-1010</w:t>
      </w:r>
      <w:r w:rsidRPr="00F8524A">
        <w:rPr>
          <w:color w:val="000000"/>
          <w:sz w:val="24"/>
        </w:rPr>
        <w:tab/>
        <w:t>Intent of the Legislature – Parental Rights</w:t>
      </w:r>
    </w:p>
    <w:p w14:paraId="402F4F2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32-1012</w:t>
      </w:r>
      <w:r w:rsidRPr="00F8524A">
        <w:rPr>
          <w:color w:val="000000"/>
          <w:sz w:val="24"/>
        </w:rPr>
        <w:tab/>
        <w:t>Parental Right to Direct the Education of Children</w:t>
      </w:r>
    </w:p>
    <w:p w14:paraId="71FC13B5"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32-1013</w:t>
      </w:r>
      <w:r w:rsidRPr="00F8524A">
        <w:rPr>
          <w:color w:val="000000"/>
          <w:sz w:val="24"/>
        </w:rPr>
        <w:tab/>
        <w:t>Interference with Fundamental Parental Rights Restricted</w:t>
      </w:r>
    </w:p>
    <w:p w14:paraId="6E8CFBB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33-6001</w:t>
      </w:r>
      <w:r w:rsidRPr="00F8524A">
        <w:rPr>
          <w:color w:val="000000"/>
          <w:sz w:val="24"/>
        </w:rPr>
        <w:tab/>
        <w:t>Parental Rights</w:t>
      </w:r>
    </w:p>
    <w:p w14:paraId="31A18A27" w14:textId="77777777" w:rsidR="00E21288" w:rsidRPr="00F8524A" w:rsidRDefault="00E21288" w:rsidP="00E21288">
      <w:pPr>
        <w:tabs>
          <w:tab w:val="left" w:pos="2160"/>
          <w:tab w:val="left" w:pos="4680"/>
        </w:tabs>
        <w:ind w:left="4680" w:hanging="4680"/>
        <w:rPr>
          <w:color w:val="000000"/>
          <w:sz w:val="24"/>
        </w:rPr>
      </w:pPr>
      <w:r w:rsidRPr="00F8524A">
        <w:rPr>
          <w:color w:val="000000"/>
          <w:sz w:val="24"/>
        </w:rPr>
        <w:tab/>
        <w:t>IC § 33-6002</w:t>
      </w:r>
      <w:r w:rsidRPr="00F8524A">
        <w:rPr>
          <w:color w:val="000000"/>
          <w:sz w:val="24"/>
        </w:rPr>
        <w:tab/>
        <w:t>Annual Notice of Parental Rights</w:t>
      </w:r>
    </w:p>
    <w:p w14:paraId="61B675C0" w14:textId="77777777" w:rsidR="00F8524A" w:rsidRPr="00F8524A" w:rsidRDefault="00E21288" w:rsidP="00E21288">
      <w:pPr>
        <w:tabs>
          <w:tab w:val="left" w:pos="2160"/>
          <w:tab w:val="left" w:pos="4680"/>
        </w:tabs>
        <w:ind w:left="4680" w:hanging="4680"/>
        <w:rPr>
          <w:color w:val="000000"/>
          <w:sz w:val="24"/>
        </w:rPr>
      </w:pPr>
      <w:r w:rsidRPr="00F8524A">
        <w:rPr>
          <w:color w:val="000000"/>
          <w:sz w:val="24"/>
        </w:rPr>
        <w:tab/>
        <w:t>IDAPA §§ 08.01-.04</w:t>
      </w:r>
      <w:r w:rsidRPr="00F8524A">
        <w:rPr>
          <w:color w:val="000000"/>
          <w:sz w:val="24"/>
        </w:rPr>
        <w:tab/>
        <w:t xml:space="preserve">State Board of Education and State Department of Education </w:t>
      </w:r>
    </w:p>
    <w:p w14:paraId="1D3DB896" w14:textId="0EE0D0C9" w:rsidR="00E21288" w:rsidRPr="00546806" w:rsidRDefault="00E21288" w:rsidP="00E21288">
      <w:pPr>
        <w:tabs>
          <w:tab w:val="left" w:pos="2160"/>
          <w:tab w:val="left" w:pos="4680"/>
        </w:tabs>
        <w:ind w:left="4680" w:hanging="4680"/>
        <w:rPr>
          <w:color w:val="000000"/>
          <w:sz w:val="24"/>
        </w:rPr>
      </w:pPr>
      <w:r w:rsidRPr="00546806">
        <w:rPr>
          <w:color w:val="000000"/>
          <w:sz w:val="24"/>
        </w:rPr>
        <w:t>Administrative Rules</w:t>
      </w:r>
    </w:p>
    <w:p w14:paraId="63DF11BB" w14:textId="77777777" w:rsidR="00E21288" w:rsidRPr="00546806" w:rsidRDefault="00E21288" w:rsidP="00E21288">
      <w:pPr>
        <w:tabs>
          <w:tab w:val="left" w:pos="2160"/>
          <w:tab w:val="left" w:pos="4680"/>
        </w:tabs>
        <w:rPr>
          <w:color w:val="000000"/>
          <w:sz w:val="24"/>
          <w:u w:val="single"/>
        </w:rPr>
      </w:pPr>
    </w:p>
    <w:p w14:paraId="7FB81875" w14:textId="77777777" w:rsidR="00E21288" w:rsidRPr="00546806" w:rsidRDefault="00E21288" w:rsidP="00E21288">
      <w:pPr>
        <w:tabs>
          <w:tab w:val="left" w:pos="2160"/>
          <w:tab w:val="left" w:pos="4680"/>
        </w:tabs>
        <w:rPr>
          <w:color w:val="000000"/>
          <w:sz w:val="24"/>
        </w:rPr>
      </w:pPr>
      <w:r w:rsidRPr="00546806">
        <w:rPr>
          <w:color w:val="000000"/>
          <w:sz w:val="24"/>
          <w:u w:val="single"/>
        </w:rPr>
        <w:t>Policy History:</w:t>
      </w:r>
    </w:p>
    <w:p w14:paraId="548F456D" w14:textId="2B92F20F" w:rsidR="00E21288" w:rsidRPr="00546806" w:rsidRDefault="00E21288" w:rsidP="00E21288">
      <w:pPr>
        <w:tabs>
          <w:tab w:val="left" w:pos="2160"/>
          <w:tab w:val="left" w:pos="4680"/>
        </w:tabs>
        <w:rPr>
          <w:color w:val="000000"/>
          <w:sz w:val="24"/>
        </w:rPr>
      </w:pPr>
      <w:r w:rsidRPr="00546806">
        <w:rPr>
          <w:color w:val="000000"/>
          <w:sz w:val="24"/>
        </w:rPr>
        <w:t>Adopted on:</w:t>
      </w:r>
      <w:r w:rsidR="006E0D66">
        <w:rPr>
          <w:color w:val="000000"/>
          <w:sz w:val="24"/>
        </w:rPr>
        <w:t xml:space="preserve">  November 13, 2023</w:t>
      </w:r>
    </w:p>
    <w:p w14:paraId="1767496E" w14:textId="77777777" w:rsidR="00E21288" w:rsidRPr="00546806" w:rsidRDefault="00E21288" w:rsidP="00E21288">
      <w:pPr>
        <w:tabs>
          <w:tab w:val="left" w:pos="2160"/>
          <w:tab w:val="left" w:pos="4680"/>
        </w:tabs>
        <w:rPr>
          <w:color w:val="000000"/>
          <w:sz w:val="24"/>
        </w:rPr>
      </w:pPr>
      <w:r w:rsidRPr="00546806">
        <w:rPr>
          <w:color w:val="000000"/>
          <w:sz w:val="24"/>
        </w:rPr>
        <w:t>Revised on:</w:t>
      </w:r>
    </w:p>
    <w:p w14:paraId="7078CAD6" w14:textId="77777777" w:rsidR="00E21288" w:rsidRDefault="00E21288" w:rsidP="00E21288">
      <w:pPr>
        <w:tabs>
          <w:tab w:val="left" w:pos="2160"/>
          <w:tab w:val="left" w:pos="4680"/>
        </w:tabs>
        <w:rPr>
          <w:color w:val="000000"/>
          <w:sz w:val="24"/>
        </w:rPr>
      </w:pPr>
      <w:r w:rsidRPr="00546806">
        <w:rPr>
          <w:color w:val="000000"/>
          <w:sz w:val="24"/>
        </w:rPr>
        <w:t>Reviewed on:</w:t>
      </w:r>
    </w:p>
    <w:p w14:paraId="643C8A1B" w14:textId="77777777" w:rsidR="00EE571E" w:rsidRDefault="00EE571E" w:rsidP="00696358">
      <w:pPr>
        <w:pStyle w:val="BodyText"/>
        <w:rPr>
          <w:sz w:val="20"/>
        </w:rPr>
      </w:pPr>
    </w:p>
    <w:p w14:paraId="2ACBE7F2" w14:textId="77777777" w:rsidR="00696358" w:rsidRDefault="00696358" w:rsidP="00696358">
      <w:pPr>
        <w:pStyle w:val="BodyText"/>
        <w:rPr>
          <w:b/>
          <w:i/>
          <w:sz w:val="20"/>
        </w:rPr>
      </w:pPr>
    </w:p>
    <w:p w14:paraId="6B8DED7A"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19744" behindDoc="1" locked="0" layoutInCell="1" allowOverlap="1" wp14:anchorId="56E9E72E" wp14:editId="6656AC52">
                <wp:simplePos x="0" y="0"/>
                <wp:positionH relativeFrom="page">
                  <wp:posOffset>661670</wp:posOffset>
                </wp:positionH>
                <wp:positionV relativeFrom="paragraph">
                  <wp:posOffset>200660</wp:posOffset>
                </wp:positionV>
                <wp:extent cx="6222365" cy="195580"/>
                <wp:effectExtent l="0" t="0" r="0" b="0"/>
                <wp:wrapTopAndBottom/>
                <wp:docPr id="111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B8BD9A4" w14:textId="77777777" w:rsidR="00A15E4C" w:rsidRDefault="00A15E4C" w:rsidP="00696358">
                            <w:pPr>
                              <w:pStyle w:val="Heading1"/>
                            </w:pPr>
                            <w:bookmarkStart w:id="148" w:name="_Toc206071934"/>
                            <w:r>
                              <w:t>3000</w:t>
                            </w:r>
                            <w:r>
                              <w:tab/>
                              <w:t>STUDENTS</w:t>
                            </w:r>
                            <w:bookmarkEnd w:id="1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E9E72E" id="Text Box 66" o:spid="_x0000_s1117" type="#_x0000_t202" style="position:absolute;margin-left:52.1pt;margin-top:15.8pt;width:489.95pt;height:15.4pt;z-index:-25099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" fillcolor="#f1dbdb" strokecolor="#c0504d" strokeweight=".96pt">
                <v:textbox inset="0,0,0,0">
                  <w:txbxContent>
                    <w:p w14:paraId="2B8BD9A4" w14:textId="77777777" w:rsidR="00A15E4C" w:rsidRDefault="00A15E4C" w:rsidP="00696358">
                      <w:pPr>
                        <w:pStyle w:val="Heading1"/>
                      </w:pPr>
                      <w:bookmarkStart w:id="149" w:name="_Toc206071934"/>
                      <w:r>
                        <w:t>3000</w:t>
                      </w:r>
                      <w:r>
                        <w:tab/>
                        <w:t>STUDENTS</w:t>
                      </w:r>
                      <w:bookmarkEnd w:id="149"/>
                    </w:p>
                  </w:txbxContent>
                </v:textbox>
                <w10:wrap type="topAndBottom" anchorx="page"/>
              </v:shape>
            </w:pict>
          </mc:Fallback>
        </mc:AlternateContent>
      </w:r>
    </w:p>
    <w:p w14:paraId="3EDC54DC" w14:textId="77777777" w:rsidR="00696358" w:rsidRDefault="00696358" w:rsidP="00696358">
      <w:pPr>
        <w:pStyle w:val="BodyText"/>
        <w:spacing w:before="178"/>
        <w:ind w:right="1225"/>
        <w:jc w:val="both"/>
      </w:pPr>
    </w:p>
    <w:p w14:paraId="33D94E6E" w14:textId="77777777" w:rsidR="00DA0A3E" w:rsidRDefault="00DA0A3E" w:rsidP="00696358">
      <w:pPr>
        <w:pStyle w:val="BodyText"/>
        <w:spacing w:before="2"/>
        <w:rPr>
          <w:b/>
          <w:i/>
          <w:sz w:val="22"/>
        </w:rPr>
      </w:pPr>
    </w:p>
    <w:p w14:paraId="25B0595C" w14:textId="55839433" w:rsidR="00696358" w:rsidRDefault="00696358" w:rsidP="00696358">
      <w:pPr>
        <w:pStyle w:val="BodyText"/>
        <w:spacing w:before="2"/>
        <w:rPr>
          <w:b/>
          <w:i/>
          <w:sz w:val="22"/>
        </w:rPr>
      </w:pPr>
      <w:r>
        <w:rPr>
          <w:noProof/>
          <w:lang w:bidi="ar-SA"/>
        </w:rPr>
        <mc:AlternateContent>
          <mc:Choice Requires="wps">
            <w:drawing>
              <wp:anchor distT="0" distB="0" distL="0" distR="0" simplePos="0" relativeHeight="252322816" behindDoc="1" locked="0" layoutInCell="1" allowOverlap="1" wp14:anchorId="261DB31D" wp14:editId="5C6D1389">
                <wp:simplePos x="0" y="0"/>
                <wp:positionH relativeFrom="page">
                  <wp:posOffset>623570</wp:posOffset>
                </wp:positionH>
                <wp:positionV relativeFrom="paragraph">
                  <wp:posOffset>200660</wp:posOffset>
                </wp:positionV>
                <wp:extent cx="6222365" cy="195580"/>
                <wp:effectExtent l="0" t="0" r="26035" b="13970"/>
                <wp:wrapTopAndBottom/>
                <wp:docPr id="111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BDD6071" w14:textId="77777777" w:rsidR="00A15E4C" w:rsidRDefault="00A15E4C" w:rsidP="00696358">
                            <w:pPr>
                              <w:pStyle w:val="Heading2"/>
                            </w:pPr>
                            <w:bookmarkStart w:id="150" w:name="_Toc206071935"/>
                            <w:r>
                              <w:t>3001</w:t>
                            </w:r>
                            <w:r>
                              <w:tab/>
                              <w:t>Students – See High School Handbook 700</w:t>
                            </w:r>
                            <w:bookmarkEnd w:id="15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1DB31D" id="_x0000_s1118" type="#_x0000_t202" style="position:absolute;margin-left:49.1pt;margin-top:15.8pt;width:489.95pt;height:15.4pt;z-index:-25099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" fillcolor="#f1dbdb" strokecolor="#c0504d" strokeweight=".96pt">
                <v:textbox inset="0,0,0,0">
                  <w:txbxContent>
                    <w:p w14:paraId="5BDD6071" w14:textId="77777777" w:rsidR="00A15E4C" w:rsidRDefault="00A15E4C" w:rsidP="00696358">
                      <w:pPr>
                        <w:pStyle w:val="Heading2"/>
                      </w:pPr>
                      <w:bookmarkStart w:id="151" w:name="_Toc206071935"/>
                      <w:r>
                        <w:t>3001</w:t>
                      </w:r>
                      <w:r>
                        <w:tab/>
                        <w:t>Students – See High School Handbook 700</w:t>
                      </w:r>
                      <w:bookmarkEnd w:id="151"/>
                    </w:p>
                  </w:txbxContent>
                </v:textbox>
                <w10:wrap type="topAndBottom" anchorx="page"/>
              </v:shape>
            </w:pict>
          </mc:Fallback>
        </mc:AlternateContent>
      </w:r>
    </w:p>
    <w:p w14:paraId="7960E54D" w14:textId="77777777" w:rsidR="00726D6B" w:rsidRDefault="00726D6B" w:rsidP="00696358">
      <w:pPr>
        <w:pStyle w:val="BodyText"/>
        <w:spacing w:before="2"/>
        <w:rPr>
          <w:rFonts w:eastAsia="Calibri" w:cs="Calibri"/>
          <w:b/>
          <w:bCs/>
          <w:i/>
          <w:color w:val="632423" w:themeColor="accent2" w:themeShade="80"/>
          <w:sz w:val="28"/>
          <w:szCs w:val="36"/>
        </w:rPr>
      </w:pPr>
    </w:p>
    <w:p w14:paraId="1549B4BC" w14:textId="77777777" w:rsidR="00696358" w:rsidRDefault="00696358" w:rsidP="00696358">
      <w:pPr>
        <w:pStyle w:val="BodyText"/>
        <w:spacing w:before="2"/>
        <w:rPr>
          <w:b/>
          <w:i/>
          <w:sz w:val="23"/>
        </w:rPr>
      </w:pPr>
      <w:r>
        <w:rPr>
          <w:noProof/>
          <w:lang w:bidi="ar-SA"/>
        </w:rPr>
        <mc:AlternateContent>
          <mc:Choice Requires="wps">
            <w:drawing>
              <wp:anchor distT="0" distB="0" distL="0" distR="0" simplePos="0" relativeHeight="252321792" behindDoc="1" locked="0" layoutInCell="1" allowOverlap="1" wp14:anchorId="5F934ADB" wp14:editId="30AB9677">
                <wp:simplePos x="0" y="0"/>
                <wp:positionH relativeFrom="page">
                  <wp:posOffset>661670</wp:posOffset>
                </wp:positionH>
                <wp:positionV relativeFrom="paragraph">
                  <wp:posOffset>200660</wp:posOffset>
                </wp:positionV>
                <wp:extent cx="6222365" cy="195580"/>
                <wp:effectExtent l="0" t="0" r="0" b="0"/>
                <wp:wrapTopAndBottom/>
                <wp:docPr id="1112"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0A34D0A" w14:textId="77777777" w:rsidR="00A15E4C" w:rsidRDefault="00A15E4C" w:rsidP="00696358">
                            <w:pPr>
                              <w:pStyle w:val="Heading2"/>
                            </w:pPr>
                            <w:bookmarkStart w:id="152" w:name="_Toc206071936"/>
                            <w:r>
                              <w:t>3002</w:t>
                            </w:r>
                            <w:r>
                              <w:tab/>
                              <w:t>Students  – See Elementary School Handbook 800</w:t>
                            </w:r>
                            <w:bookmarkEnd w:id="15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4ADB" id="_x0000_s1119" type="#_x0000_t202" style="position:absolute;margin-left:52.1pt;margin-top:15.8pt;width:489.95pt;height:15.4pt;z-index:-25099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" fillcolor="#f1dbdb" strokecolor="#c0504d" strokeweight=".96pt">
                <v:textbox inset="0,0,0,0">
                  <w:txbxContent>
                    <w:p w14:paraId="10A34D0A" w14:textId="77777777" w:rsidR="00A15E4C" w:rsidRDefault="00A15E4C" w:rsidP="00696358">
                      <w:pPr>
                        <w:pStyle w:val="Heading2"/>
                      </w:pPr>
                      <w:bookmarkStart w:id="153" w:name="_Toc206071936"/>
                      <w:r>
                        <w:t>3002</w:t>
                      </w:r>
                      <w:r>
                        <w:tab/>
                        <w:t>Students  – See Elementary School Handbook 800</w:t>
                      </w:r>
                      <w:bookmarkEnd w:id="153"/>
                    </w:p>
                  </w:txbxContent>
                </v:textbox>
                <w10:wrap type="topAndBottom" anchorx="page"/>
              </v:shape>
            </w:pict>
          </mc:Fallback>
        </mc:AlternateContent>
      </w:r>
    </w:p>
    <w:p w14:paraId="47A74A37" w14:textId="77777777" w:rsidR="00696358" w:rsidRDefault="00696358" w:rsidP="00A31FFD">
      <w:pPr>
        <w:pStyle w:val="Heading4"/>
      </w:pPr>
    </w:p>
    <w:p w14:paraId="77D7097A" w14:textId="77777777" w:rsidR="009A1784" w:rsidRDefault="009A1784" w:rsidP="00A31FFD">
      <w:pPr>
        <w:pStyle w:val="Heading4"/>
      </w:pPr>
    </w:p>
    <w:p w14:paraId="0F9383EF" w14:textId="77777777" w:rsidR="009A1784" w:rsidRDefault="009A1784" w:rsidP="00A31FFD">
      <w:pPr>
        <w:pStyle w:val="Heading4"/>
      </w:pPr>
    </w:p>
    <w:p w14:paraId="29392FFB" w14:textId="77777777" w:rsidR="009A1784" w:rsidRDefault="009A1784" w:rsidP="00A31FFD">
      <w:pPr>
        <w:pStyle w:val="Heading4"/>
      </w:pPr>
    </w:p>
    <w:p w14:paraId="11F286F4" w14:textId="77777777" w:rsidR="009A1784" w:rsidRDefault="009A1784" w:rsidP="00A31FFD">
      <w:pPr>
        <w:pStyle w:val="Heading4"/>
      </w:pPr>
    </w:p>
    <w:p w14:paraId="202FFF28" w14:textId="77777777" w:rsidR="009A1784" w:rsidRDefault="009A1784" w:rsidP="00A31FFD">
      <w:pPr>
        <w:pStyle w:val="Heading4"/>
      </w:pPr>
    </w:p>
    <w:p w14:paraId="6C5C6411" w14:textId="77777777" w:rsidR="009A1784" w:rsidRDefault="009A1784" w:rsidP="00A31FFD">
      <w:pPr>
        <w:pStyle w:val="Heading4"/>
      </w:pPr>
    </w:p>
    <w:p w14:paraId="2F77C568" w14:textId="77777777" w:rsidR="009A1784" w:rsidRDefault="009A1784" w:rsidP="00A31FFD">
      <w:pPr>
        <w:pStyle w:val="Heading4"/>
      </w:pPr>
    </w:p>
    <w:p w14:paraId="20DCE98B" w14:textId="77777777" w:rsidR="009A1784" w:rsidRDefault="009A1784" w:rsidP="00A31FFD">
      <w:pPr>
        <w:pStyle w:val="Heading4"/>
      </w:pPr>
    </w:p>
    <w:p w14:paraId="55F84D44" w14:textId="77777777" w:rsidR="009A1784" w:rsidRDefault="009A1784" w:rsidP="00A31FFD">
      <w:pPr>
        <w:pStyle w:val="Heading4"/>
      </w:pPr>
    </w:p>
    <w:p w14:paraId="31B90664" w14:textId="77777777" w:rsidR="005A49E2" w:rsidRDefault="00726D6B" w:rsidP="00A31FFD">
      <w:pPr>
        <w:pStyle w:val="Heading4"/>
      </w:pPr>
      <w:r w:rsidRPr="00726D6B">
        <w:rPr>
          <w:noProof/>
          <w:lang w:bidi="ar-SA"/>
        </w:rPr>
        <mc:AlternateContent>
          <mc:Choice Requires="wps">
            <w:drawing>
              <wp:anchor distT="0" distB="0" distL="0" distR="0" simplePos="0" relativeHeight="252324864" behindDoc="1" locked="0" layoutInCell="1" allowOverlap="1" wp14:anchorId="41B82414" wp14:editId="504CECBB">
                <wp:simplePos x="0" y="0"/>
                <wp:positionH relativeFrom="page">
                  <wp:posOffset>584200</wp:posOffset>
                </wp:positionH>
                <wp:positionV relativeFrom="paragraph">
                  <wp:posOffset>199390</wp:posOffset>
                </wp:positionV>
                <wp:extent cx="6222365" cy="195580"/>
                <wp:effectExtent l="0" t="0" r="0" b="0"/>
                <wp:wrapTopAndBottom/>
                <wp:docPr id="111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E4EFAAC" w14:textId="77777777" w:rsidR="00A15E4C" w:rsidRDefault="00A15E4C" w:rsidP="00B478DA">
                            <w:pPr>
                              <w:pStyle w:val="Heading2"/>
                            </w:pPr>
                            <w:bookmarkStart w:id="154" w:name="_Toc206071937"/>
                            <w:r>
                              <w:t>3003</w:t>
                            </w:r>
                            <w:r>
                              <w:tab/>
                              <w:t>English Learner Programs</w:t>
                            </w:r>
                            <w:bookmarkEnd w:id="1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82414" id="_x0000_s1120" type="#_x0000_t202" style="position:absolute;left:0;text-align:left;margin-left:46pt;margin-top:15.7pt;width:489.95pt;height:15.4pt;z-index:-25099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" fillcolor="#f1dbdb" strokecolor="#c0504d" strokeweight=".96pt">
                <v:textbox inset="0,0,0,0">
                  <w:txbxContent>
                    <w:p w14:paraId="1E4EFAAC" w14:textId="77777777" w:rsidR="00A15E4C" w:rsidRDefault="00A15E4C" w:rsidP="00B478DA">
                      <w:pPr>
                        <w:pStyle w:val="Heading2"/>
                      </w:pPr>
                      <w:bookmarkStart w:id="155" w:name="_Toc206071937"/>
                      <w:r>
                        <w:t>3003</w:t>
                      </w:r>
                      <w:r>
                        <w:tab/>
                        <w:t>English Learner Programs</w:t>
                      </w:r>
                      <w:bookmarkEnd w:id="155"/>
                    </w:p>
                  </w:txbxContent>
                </v:textbox>
                <w10:wrap type="topAndBottom" anchorx="page"/>
              </v:shape>
            </w:pict>
          </mc:Fallback>
        </mc:AlternateContent>
      </w:r>
    </w:p>
    <w:p w14:paraId="2236F841" w14:textId="77777777" w:rsidR="000C41CC" w:rsidRPr="006349AA" w:rsidRDefault="000C41CC" w:rsidP="00213E17">
      <w:pPr>
        <w:pStyle w:val="Heading4"/>
      </w:pPr>
      <w:r w:rsidRPr="006349AA">
        <w:t xml:space="preserve">Helping Idaho students continually progress in their mastery of the English language is an integral part of the education process. All students, including English learner (EL) students, represent a broad range of abilities and interests. For this </w:t>
      </w:r>
      <w:r w:rsidR="00242F38" w:rsidRPr="006349AA">
        <w:t>reason,</w:t>
      </w:r>
      <w:r w:rsidRPr="006349AA">
        <w:t xml:space="preserve"> student progress alone cannot serve as the only criterion for the placement and retention of students in special programs for EL students; neither can it be the only criterion used to judge the success of a school program.</w:t>
      </w:r>
    </w:p>
    <w:p w14:paraId="31DEABDB" w14:textId="77777777" w:rsidR="000C41CC" w:rsidRPr="006349AA" w:rsidRDefault="000C41CC" w:rsidP="000C41CC">
      <w:pPr>
        <w:rPr>
          <w:sz w:val="24"/>
          <w:szCs w:val="24"/>
        </w:rPr>
      </w:pPr>
    </w:p>
    <w:p w14:paraId="4673CD05" w14:textId="77777777" w:rsidR="000C41CC" w:rsidRPr="006349AA" w:rsidRDefault="000C41CC" w:rsidP="000C41CC">
      <w:pPr>
        <w:pStyle w:val="BodyText"/>
      </w:pPr>
      <w:r w:rsidRPr="00CD3ECD">
        <w:rPr>
          <w:rStyle w:val="BodyTextChar"/>
        </w:rPr>
        <w:t>The schools in this district</w:t>
      </w:r>
      <w:r w:rsidRPr="006349AA">
        <w:t xml:space="preserve"> are required to make a reasonable effort to address the special language deficiencies of EL students. The programs and practices used in this district will be reasonably calculated to effectively implement the educational theory adopted by each school. However, there is no guarantee for the success of every individual student in meeting pre- specified criteria of English language proficiency.</w:t>
      </w:r>
    </w:p>
    <w:p w14:paraId="638D1833" w14:textId="77777777" w:rsidR="000C41CC" w:rsidRPr="006349AA" w:rsidRDefault="000C41CC" w:rsidP="000C41CC">
      <w:pPr>
        <w:spacing w:before="2"/>
        <w:rPr>
          <w:sz w:val="24"/>
          <w:szCs w:val="24"/>
        </w:rPr>
      </w:pPr>
    </w:p>
    <w:p w14:paraId="36E63F22" w14:textId="77777777" w:rsidR="000C41CC" w:rsidRPr="006349AA" w:rsidRDefault="000C41CC" w:rsidP="000C41CC">
      <w:pPr>
        <w:pStyle w:val="Heading4"/>
      </w:pPr>
      <w:bookmarkStart w:id="156" w:name="_Toc62652948"/>
      <w:r w:rsidRPr="006349AA">
        <w:t>DEFINITIONS</w:t>
      </w:r>
      <w:bookmarkEnd w:id="156"/>
    </w:p>
    <w:p w14:paraId="3A10D6B1" w14:textId="77777777" w:rsidR="000C41CC" w:rsidRPr="006349AA" w:rsidRDefault="000C41CC" w:rsidP="000C41CC">
      <w:pPr>
        <w:spacing w:before="7"/>
        <w:rPr>
          <w:b/>
          <w:sz w:val="23"/>
          <w:szCs w:val="24"/>
        </w:rPr>
      </w:pPr>
    </w:p>
    <w:p w14:paraId="330907E3" w14:textId="77777777" w:rsidR="000C41CC" w:rsidRPr="006349AA" w:rsidRDefault="000C41CC" w:rsidP="000C41CC">
      <w:pPr>
        <w:ind w:left="160"/>
        <w:jc w:val="both"/>
        <w:rPr>
          <w:sz w:val="24"/>
          <w:szCs w:val="24"/>
        </w:rPr>
      </w:pPr>
      <w:r w:rsidRPr="006349AA">
        <w:rPr>
          <w:sz w:val="24"/>
          <w:szCs w:val="24"/>
        </w:rPr>
        <w:t>An EL student is defined as one:</w:t>
      </w:r>
    </w:p>
    <w:p w14:paraId="7C806328" w14:textId="77777777" w:rsidR="000C41CC" w:rsidRPr="006349AA" w:rsidRDefault="000C41CC" w:rsidP="000C41CC">
      <w:pPr>
        <w:rPr>
          <w:sz w:val="24"/>
          <w:szCs w:val="24"/>
        </w:rPr>
      </w:pPr>
    </w:p>
    <w:p w14:paraId="6468F19C" w14:textId="77777777" w:rsidR="000C41CC" w:rsidRPr="006349AA" w:rsidRDefault="000C41CC" w:rsidP="009B2BDF">
      <w:pPr>
        <w:numPr>
          <w:ilvl w:val="0"/>
          <w:numId w:val="104"/>
        </w:numPr>
        <w:tabs>
          <w:tab w:val="left" w:pos="880"/>
        </w:tabs>
        <w:rPr>
          <w:sz w:val="24"/>
        </w:rPr>
      </w:pPr>
      <w:r w:rsidRPr="006349AA">
        <w:rPr>
          <w:sz w:val="24"/>
        </w:rPr>
        <w:t>Who is aged 3 through</w:t>
      </w:r>
      <w:r w:rsidRPr="006349AA">
        <w:rPr>
          <w:spacing w:val="-1"/>
          <w:sz w:val="24"/>
        </w:rPr>
        <w:t xml:space="preserve"> </w:t>
      </w:r>
      <w:r w:rsidRPr="006349AA">
        <w:rPr>
          <w:sz w:val="24"/>
        </w:rPr>
        <w:t>21;</w:t>
      </w:r>
    </w:p>
    <w:p w14:paraId="2909E615" w14:textId="77777777" w:rsidR="000C41CC" w:rsidRPr="006349AA" w:rsidRDefault="000C41CC" w:rsidP="000C41CC">
      <w:pPr>
        <w:rPr>
          <w:sz w:val="24"/>
          <w:szCs w:val="24"/>
        </w:rPr>
      </w:pPr>
    </w:p>
    <w:p w14:paraId="7BCC897E" w14:textId="77777777" w:rsidR="000C41CC" w:rsidRPr="006349AA" w:rsidRDefault="000C41CC" w:rsidP="009B2BDF">
      <w:pPr>
        <w:numPr>
          <w:ilvl w:val="0"/>
          <w:numId w:val="104"/>
        </w:numPr>
        <w:tabs>
          <w:tab w:val="left" w:pos="880"/>
        </w:tabs>
        <w:rPr>
          <w:sz w:val="24"/>
        </w:rPr>
      </w:pPr>
      <w:r w:rsidRPr="006349AA">
        <w:rPr>
          <w:sz w:val="24"/>
        </w:rPr>
        <w:t>Who is enrolled or preparing to enroll in an elementary school or secondary</w:t>
      </w:r>
      <w:r w:rsidRPr="006349AA">
        <w:rPr>
          <w:spacing w:val="-17"/>
          <w:sz w:val="24"/>
        </w:rPr>
        <w:t xml:space="preserve"> </w:t>
      </w:r>
      <w:r w:rsidRPr="006349AA">
        <w:rPr>
          <w:sz w:val="24"/>
        </w:rPr>
        <w:t>school;</w:t>
      </w:r>
    </w:p>
    <w:p w14:paraId="70C3AD1E" w14:textId="77777777" w:rsidR="000C41CC" w:rsidRPr="006349AA" w:rsidRDefault="000C41CC" w:rsidP="000C41CC">
      <w:pPr>
        <w:rPr>
          <w:sz w:val="24"/>
          <w:szCs w:val="24"/>
        </w:rPr>
      </w:pPr>
    </w:p>
    <w:p w14:paraId="1DD54BF7" w14:textId="77777777" w:rsidR="000C41CC" w:rsidRPr="006349AA" w:rsidRDefault="000C41CC" w:rsidP="009B2BDF">
      <w:pPr>
        <w:numPr>
          <w:ilvl w:val="0"/>
          <w:numId w:val="104"/>
        </w:numPr>
        <w:tabs>
          <w:tab w:val="left" w:pos="880"/>
        </w:tabs>
        <w:ind w:left="879" w:right="119"/>
        <w:jc w:val="both"/>
        <w:rPr>
          <w:sz w:val="24"/>
        </w:rPr>
      </w:pPr>
      <w:r w:rsidRPr="006349AA">
        <w:rPr>
          <w:sz w:val="24"/>
        </w:rPr>
        <w:t>(i) Who was not born in the United States or whose native language is a language other than English;</w:t>
      </w:r>
      <w:r w:rsidRPr="006349AA">
        <w:rPr>
          <w:spacing w:val="-1"/>
          <w:sz w:val="24"/>
        </w:rPr>
        <w:t xml:space="preserve"> </w:t>
      </w:r>
      <w:r w:rsidRPr="006349AA">
        <w:rPr>
          <w:sz w:val="24"/>
        </w:rPr>
        <w:t>or</w:t>
      </w:r>
    </w:p>
    <w:p w14:paraId="1AD00425" w14:textId="77777777" w:rsidR="000C41CC" w:rsidRPr="006349AA" w:rsidRDefault="000C41CC" w:rsidP="009B2BDF">
      <w:pPr>
        <w:numPr>
          <w:ilvl w:val="1"/>
          <w:numId w:val="104"/>
        </w:numPr>
        <w:tabs>
          <w:tab w:val="left" w:pos="1300"/>
        </w:tabs>
        <w:ind w:left="1239" w:right="120"/>
        <w:jc w:val="both"/>
        <w:rPr>
          <w:sz w:val="24"/>
        </w:rPr>
      </w:pPr>
      <w:r w:rsidRPr="006349AA">
        <w:tab/>
      </w:r>
      <w:r w:rsidRPr="006349AA">
        <w:rPr>
          <w:sz w:val="24"/>
        </w:rPr>
        <w:t>who is migratory, whose native language is a language other than English, and who comes from an environment where a language other than English is dominant;</w:t>
      </w:r>
      <w:r w:rsidRPr="006349AA">
        <w:rPr>
          <w:spacing w:val="-8"/>
          <w:sz w:val="24"/>
        </w:rPr>
        <w:t xml:space="preserve"> </w:t>
      </w:r>
      <w:r w:rsidRPr="006349AA">
        <w:rPr>
          <w:sz w:val="24"/>
        </w:rPr>
        <w:t>or</w:t>
      </w:r>
    </w:p>
    <w:p w14:paraId="393BC8DF" w14:textId="77777777" w:rsidR="000C41CC" w:rsidRPr="006349AA" w:rsidRDefault="000C41CC" w:rsidP="009B2BDF">
      <w:pPr>
        <w:numPr>
          <w:ilvl w:val="1"/>
          <w:numId w:val="104"/>
        </w:numPr>
        <w:tabs>
          <w:tab w:val="left" w:pos="1600"/>
        </w:tabs>
        <w:ind w:left="1239" w:right="117"/>
        <w:jc w:val="both"/>
        <w:rPr>
          <w:sz w:val="24"/>
        </w:rPr>
      </w:pPr>
      <w:r w:rsidRPr="006349AA">
        <w:rPr>
          <w:sz w:val="24"/>
        </w:rPr>
        <w:t>who is a Native American or Alaska Native, or a native resident of outlying areas and comes from an environment where a language other than English has had a significant impact on the student’s level of English language proficiency;</w:t>
      </w:r>
      <w:r w:rsidRPr="006349AA">
        <w:rPr>
          <w:spacing w:val="-10"/>
          <w:sz w:val="24"/>
        </w:rPr>
        <w:t xml:space="preserve"> </w:t>
      </w:r>
      <w:r w:rsidRPr="006349AA">
        <w:rPr>
          <w:sz w:val="24"/>
        </w:rPr>
        <w:t>and</w:t>
      </w:r>
    </w:p>
    <w:p w14:paraId="4595ED27" w14:textId="77777777" w:rsidR="000C41CC" w:rsidRPr="006349AA" w:rsidRDefault="000C41CC" w:rsidP="000C41CC">
      <w:pPr>
        <w:rPr>
          <w:sz w:val="24"/>
          <w:szCs w:val="24"/>
        </w:rPr>
      </w:pPr>
    </w:p>
    <w:p w14:paraId="23B7B85A" w14:textId="77777777" w:rsidR="000C41CC" w:rsidRPr="006349AA" w:rsidRDefault="000C41CC" w:rsidP="009B2BDF">
      <w:pPr>
        <w:numPr>
          <w:ilvl w:val="0"/>
          <w:numId w:val="104"/>
        </w:numPr>
        <w:tabs>
          <w:tab w:val="left" w:pos="880"/>
        </w:tabs>
        <w:ind w:right="115"/>
        <w:jc w:val="both"/>
        <w:rPr>
          <w:sz w:val="24"/>
        </w:rPr>
      </w:pPr>
      <w:r w:rsidRPr="006349AA">
        <w:rPr>
          <w:sz w:val="24"/>
        </w:rPr>
        <w:t>Whose difficulties speaking, reading, writing, or understanding the English language may be sufficient to deny the</w:t>
      </w:r>
      <w:r w:rsidRPr="006349AA">
        <w:rPr>
          <w:spacing w:val="-7"/>
          <w:sz w:val="24"/>
        </w:rPr>
        <w:t xml:space="preserve"> </w:t>
      </w:r>
      <w:r w:rsidRPr="006349AA">
        <w:rPr>
          <w:sz w:val="24"/>
        </w:rPr>
        <w:t>individual:</w:t>
      </w:r>
    </w:p>
    <w:p w14:paraId="5A281D99" w14:textId="77777777" w:rsidR="000C41CC" w:rsidRPr="006349AA" w:rsidRDefault="000C41CC" w:rsidP="000C41CC">
      <w:pPr>
        <w:rPr>
          <w:sz w:val="24"/>
          <w:szCs w:val="24"/>
        </w:rPr>
      </w:pPr>
    </w:p>
    <w:p w14:paraId="50046CAB" w14:textId="77777777" w:rsidR="000C41CC" w:rsidRPr="006349AA" w:rsidRDefault="000C41CC" w:rsidP="009B2BDF">
      <w:pPr>
        <w:numPr>
          <w:ilvl w:val="0"/>
          <w:numId w:val="103"/>
        </w:numPr>
        <w:tabs>
          <w:tab w:val="left" w:pos="1240"/>
        </w:tabs>
        <w:rPr>
          <w:sz w:val="24"/>
        </w:rPr>
      </w:pPr>
      <w:r w:rsidRPr="006349AA">
        <w:rPr>
          <w:sz w:val="24"/>
        </w:rPr>
        <w:t>the ability to meet the challenging state academic</w:t>
      </w:r>
      <w:r w:rsidRPr="006349AA">
        <w:rPr>
          <w:spacing w:val="-10"/>
          <w:sz w:val="24"/>
        </w:rPr>
        <w:t xml:space="preserve"> </w:t>
      </w:r>
      <w:r w:rsidRPr="006349AA">
        <w:rPr>
          <w:sz w:val="24"/>
        </w:rPr>
        <w:t>standards;</w:t>
      </w:r>
    </w:p>
    <w:p w14:paraId="54C9C026" w14:textId="77777777" w:rsidR="000C41CC" w:rsidRPr="006349AA" w:rsidRDefault="000C41CC" w:rsidP="000C41CC">
      <w:pPr>
        <w:rPr>
          <w:sz w:val="24"/>
          <w:szCs w:val="24"/>
        </w:rPr>
      </w:pPr>
    </w:p>
    <w:p w14:paraId="5ADD5E73" w14:textId="77777777" w:rsidR="000C41CC" w:rsidRPr="006349AA" w:rsidRDefault="000C41CC" w:rsidP="009B2BDF">
      <w:pPr>
        <w:numPr>
          <w:ilvl w:val="0"/>
          <w:numId w:val="103"/>
        </w:numPr>
        <w:tabs>
          <w:tab w:val="left" w:pos="1240"/>
        </w:tabs>
        <w:ind w:right="115"/>
        <w:jc w:val="both"/>
        <w:rPr>
          <w:sz w:val="24"/>
        </w:rPr>
      </w:pPr>
      <w:r w:rsidRPr="006349AA">
        <w:rPr>
          <w:sz w:val="24"/>
        </w:rPr>
        <w:t>the ability to achieve successfully in classrooms where the language of instruction is English;</w:t>
      </w:r>
      <w:r w:rsidRPr="006349AA">
        <w:rPr>
          <w:spacing w:val="-1"/>
          <w:sz w:val="24"/>
        </w:rPr>
        <w:t xml:space="preserve"> </w:t>
      </w:r>
      <w:r w:rsidRPr="006349AA">
        <w:rPr>
          <w:sz w:val="24"/>
        </w:rPr>
        <w:t>or</w:t>
      </w:r>
    </w:p>
    <w:p w14:paraId="797D4A26" w14:textId="77777777" w:rsidR="000C41CC" w:rsidRPr="006349AA" w:rsidRDefault="000C41CC" w:rsidP="000C41CC">
      <w:pPr>
        <w:rPr>
          <w:sz w:val="24"/>
          <w:szCs w:val="24"/>
        </w:rPr>
      </w:pPr>
    </w:p>
    <w:p w14:paraId="569294FB" w14:textId="77777777" w:rsidR="000C41CC" w:rsidRPr="006349AA" w:rsidRDefault="000C41CC" w:rsidP="009B2BDF">
      <w:pPr>
        <w:numPr>
          <w:ilvl w:val="0"/>
          <w:numId w:val="103"/>
        </w:numPr>
        <w:tabs>
          <w:tab w:val="left" w:pos="1300"/>
        </w:tabs>
        <w:ind w:left="1300" w:hanging="420"/>
        <w:rPr>
          <w:sz w:val="24"/>
        </w:rPr>
      </w:pPr>
      <w:r w:rsidRPr="006349AA">
        <w:rPr>
          <w:sz w:val="24"/>
        </w:rPr>
        <w:t>the opportunity to participate fully in</w:t>
      </w:r>
      <w:r w:rsidRPr="006349AA">
        <w:rPr>
          <w:spacing w:val="-12"/>
          <w:sz w:val="24"/>
        </w:rPr>
        <w:t xml:space="preserve"> </w:t>
      </w:r>
      <w:r w:rsidRPr="006349AA">
        <w:rPr>
          <w:sz w:val="24"/>
        </w:rPr>
        <w:t>society.</w:t>
      </w:r>
    </w:p>
    <w:p w14:paraId="506A40B7" w14:textId="77777777" w:rsidR="000C41CC" w:rsidRDefault="000C41CC" w:rsidP="000C41CC">
      <w:pPr>
        <w:pStyle w:val="BodyText"/>
        <w:spacing w:before="90"/>
        <w:ind w:left="160" w:right="202"/>
      </w:pPr>
      <w:r>
        <w:lastRenderedPageBreak/>
        <w:t>“Immigrant” refers to an individual who is (i) aged 3 through 21; (ii) was not born in any state; and (iii) has not been attending one or more schools in any one or more state for more than three full academic years.</w:t>
      </w:r>
    </w:p>
    <w:p w14:paraId="17419D07" w14:textId="77777777" w:rsidR="000C41CC" w:rsidRDefault="000C41CC" w:rsidP="000C41CC">
      <w:pPr>
        <w:pStyle w:val="BodyText"/>
        <w:spacing w:before="11"/>
        <w:rPr>
          <w:sz w:val="23"/>
        </w:rPr>
      </w:pPr>
    </w:p>
    <w:p w14:paraId="4B31C246" w14:textId="77777777" w:rsidR="000C41CC" w:rsidRDefault="000C41CC" w:rsidP="000C41CC">
      <w:pPr>
        <w:pStyle w:val="BodyText"/>
        <w:ind w:left="160"/>
      </w:pPr>
      <w:r>
        <w:t>“IRI” means the Idaho Reading Indicator.</w:t>
      </w:r>
    </w:p>
    <w:p w14:paraId="4EF6E221" w14:textId="77777777" w:rsidR="000C41CC" w:rsidRDefault="000C41CC" w:rsidP="000C41CC">
      <w:pPr>
        <w:pStyle w:val="BodyText"/>
      </w:pPr>
    </w:p>
    <w:p w14:paraId="704DD8A3" w14:textId="77777777" w:rsidR="000C41CC" w:rsidRDefault="000C41CC" w:rsidP="000C41CC">
      <w:pPr>
        <w:pStyle w:val="BodyText"/>
        <w:ind w:left="160"/>
      </w:pPr>
      <w:r>
        <w:t>“ISAT” means the Idaho Standards Achievement Test.</w:t>
      </w:r>
    </w:p>
    <w:p w14:paraId="757CDE72" w14:textId="77777777" w:rsidR="000C41CC" w:rsidRDefault="000C41CC" w:rsidP="000C41CC">
      <w:pPr>
        <w:pStyle w:val="BodyText"/>
      </w:pPr>
    </w:p>
    <w:p w14:paraId="526EB7B8" w14:textId="77777777" w:rsidR="000C41CC" w:rsidRDefault="000C41CC" w:rsidP="000C41CC">
      <w:pPr>
        <w:pStyle w:val="BodyText"/>
        <w:ind w:left="160" w:right="448"/>
      </w:pPr>
      <w:r>
        <w:t>“L1 EL Student” means a student who qualifies as EL and who is new to a U.S. school within the last twelve (12) months.</w:t>
      </w:r>
    </w:p>
    <w:p w14:paraId="7C8AF4DE" w14:textId="77777777" w:rsidR="000C41CC" w:rsidRDefault="000C41CC" w:rsidP="000C41CC">
      <w:pPr>
        <w:pStyle w:val="BodyText"/>
      </w:pPr>
    </w:p>
    <w:p w14:paraId="79E0DF7B" w14:textId="77777777" w:rsidR="000C41CC" w:rsidRDefault="000C41CC" w:rsidP="000C41CC">
      <w:pPr>
        <w:pStyle w:val="BodyText"/>
        <w:ind w:left="160" w:right="669"/>
      </w:pPr>
      <w:r>
        <w:t>“LIEP” means language instruction educational program(s) adopted by the district that may include one or more methods of instruction that are effective in teaching ELs.</w:t>
      </w:r>
    </w:p>
    <w:p w14:paraId="42EA752F" w14:textId="77777777" w:rsidR="000C41CC" w:rsidRDefault="000C41CC" w:rsidP="000C41CC">
      <w:pPr>
        <w:pStyle w:val="BodyText"/>
        <w:spacing w:before="5"/>
      </w:pPr>
    </w:p>
    <w:p w14:paraId="379E5D86" w14:textId="77777777" w:rsidR="000C41CC" w:rsidRDefault="000C41CC" w:rsidP="000C41CC">
      <w:pPr>
        <w:pStyle w:val="Heading4"/>
      </w:pPr>
      <w:bookmarkStart w:id="157" w:name="_Toc62652949"/>
      <w:r>
        <w:t>PROCEDURES FOR IDENTIFYING AND SCREENING STUDENTS</w:t>
      </w:r>
      <w:bookmarkEnd w:id="157"/>
    </w:p>
    <w:p w14:paraId="5176A22A" w14:textId="77777777" w:rsidR="000C41CC" w:rsidRDefault="000C41CC" w:rsidP="000C41CC">
      <w:pPr>
        <w:pStyle w:val="BodyText"/>
        <w:spacing w:before="7"/>
        <w:rPr>
          <w:b/>
          <w:sz w:val="23"/>
        </w:rPr>
      </w:pPr>
    </w:p>
    <w:p w14:paraId="4F37FFD8" w14:textId="77777777" w:rsidR="000C41CC" w:rsidRDefault="000C41CC" w:rsidP="000C41CC">
      <w:pPr>
        <w:pStyle w:val="BodyText"/>
        <w:ind w:left="159"/>
      </w:pPr>
      <w:r>
        <w:t>The following procedure will be used for the identification of EL students:</w:t>
      </w:r>
    </w:p>
    <w:p w14:paraId="325EF276" w14:textId="77777777" w:rsidR="000C41CC" w:rsidRDefault="000C41CC" w:rsidP="000C41CC">
      <w:pPr>
        <w:pStyle w:val="BodyText"/>
      </w:pPr>
    </w:p>
    <w:p w14:paraId="7F886F68" w14:textId="77777777" w:rsidR="000C41CC" w:rsidRDefault="000C41CC" w:rsidP="009B2BDF">
      <w:pPr>
        <w:pStyle w:val="ListParagraph"/>
        <w:numPr>
          <w:ilvl w:val="0"/>
          <w:numId w:val="105"/>
        </w:numPr>
        <w:tabs>
          <w:tab w:val="left" w:pos="880"/>
        </w:tabs>
        <w:ind w:left="879" w:right="118"/>
        <w:jc w:val="both"/>
        <w:rPr>
          <w:sz w:val="24"/>
        </w:rPr>
      </w:pPr>
      <w:r>
        <w:rPr>
          <w:sz w:val="24"/>
        </w:rPr>
        <w:t>Within thirty (30) days following commencement of the school year, or when a student first enrolls in this district, students should be identified as potential EL through appropriate screening and teacher observation in accordance with this policy and the Idaho State Department of Education “EL Identification and Screening</w:t>
      </w:r>
      <w:r>
        <w:rPr>
          <w:spacing w:val="-14"/>
          <w:sz w:val="24"/>
        </w:rPr>
        <w:t xml:space="preserve"> </w:t>
      </w:r>
      <w:r>
        <w:rPr>
          <w:sz w:val="24"/>
        </w:rPr>
        <w:t>Mini-Manual.”</w:t>
      </w:r>
    </w:p>
    <w:p w14:paraId="3026E11E" w14:textId="77777777" w:rsidR="000C41CC" w:rsidRDefault="000C41CC" w:rsidP="000C41CC">
      <w:pPr>
        <w:pStyle w:val="BodyText"/>
      </w:pPr>
    </w:p>
    <w:p w14:paraId="5E970AF2" w14:textId="77777777" w:rsidR="000C41CC" w:rsidRDefault="000C41CC" w:rsidP="009B2BDF">
      <w:pPr>
        <w:pStyle w:val="ListParagraph"/>
        <w:numPr>
          <w:ilvl w:val="0"/>
          <w:numId w:val="105"/>
        </w:numPr>
        <w:tabs>
          <w:tab w:val="left" w:pos="880"/>
        </w:tabs>
        <w:ind w:left="879" w:right="116"/>
        <w:jc w:val="both"/>
        <w:rPr>
          <w:sz w:val="24"/>
        </w:rPr>
      </w:pPr>
      <w:r>
        <w:rPr>
          <w:sz w:val="24"/>
        </w:rPr>
        <w:t xml:space="preserve">The district will administer the statewide home language survey (HLS) (available in English and Spanish) to all newly enrolling students to determine whether a language other than English is spoken in the home. The district will endeavor to communicate clearly with parents to assure that answers given on the HLS are accurate and reflect possible influence of other language(s) on the child. </w:t>
      </w:r>
      <w:r>
        <w:rPr>
          <w:spacing w:val="-3"/>
          <w:sz w:val="24"/>
        </w:rPr>
        <w:t xml:space="preserve">If </w:t>
      </w:r>
      <w:r>
        <w:rPr>
          <w:sz w:val="24"/>
        </w:rPr>
        <w:t>the data seems incorrect or is unclear, the district may contact the parent/guardian for clarification on the information provided in the HLS and make appropriate changes with a note (initialed and dated) of the personal</w:t>
      </w:r>
      <w:r>
        <w:rPr>
          <w:spacing w:val="-2"/>
          <w:sz w:val="24"/>
        </w:rPr>
        <w:t xml:space="preserve"> </w:t>
      </w:r>
      <w:r>
        <w:rPr>
          <w:sz w:val="24"/>
        </w:rPr>
        <w:t>conversation;</w:t>
      </w:r>
    </w:p>
    <w:p w14:paraId="638BD7F4" w14:textId="77777777" w:rsidR="000C41CC" w:rsidRDefault="000C41CC" w:rsidP="000C41CC">
      <w:pPr>
        <w:pStyle w:val="BodyText"/>
        <w:spacing w:before="9"/>
        <w:rPr>
          <w:sz w:val="23"/>
        </w:rPr>
      </w:pPr>
    </w:p>
    <w:p w14:paraId="06E89704" w14:textId="77777777" w:rsidR="000C41CC" w:rsidRDefault="000C41CC" w:rsidP="009B2BDF">
      <w:pPr>
        <w:pStyle w:val="ListParagraph"/>
        <w:numPr>
          <w:ilvl w:val="0"/>
          <w:numId w:val="105"/>
        </w:numPr>
        <w:tabs>
          <w:tab w:val="left" w:pos="880"/>
        </w:tabs>
        <w:ind w:left="879" w:right="117"/>
        <w:jc w:val="both"/>
        <w:rPr>
          <w:sz w:val="24"/>
        </w:rPr>
      </w:pPr>
      <w:r>
        <w:rPr>
          <w:sz w:val="24"/>
        </w:rPr>
        <w:t>Prior to administering an English language proficiency screener assessment, district personnel will check the English Learner Management System (ELMS) to make immediate programmatic decisions for incoming students who may already be ELs, exited ELs, or potential ELs who need to be screened for English language</w:t>
      </w:r>
      <w:r>
        <w:rPr>
          <w:spacing w:val="-14"/>
          <w:sz w:val="24"/>
        </w:rPr>
        <w:t xml:space="preserve"> </w:t>
      </w:r>
      <w:r>
        <w:rPr>
          <w:sz w:val="24"/>
        </w:rPr>
        <w:t>proficiency;</w:t>
      </w:r>
    </w:p>
    <w:p w14:paraId="23F63318" w14:textId="77777777" w:rsidR="000C41CC" w:rsidRDefault="000C41CC" w:rsidP="000C41CC">
      <w:pPr>
        <w:pStyle w:val="BodyText"/>
      </w:pPr>
    </w:p>
    <w:p w14:paraId="3712F3DD" w14:textId="77777777" w:rsidR="000C41CC" w:rsidRDefault="000C41CC" w:rsidP="009B2BDF">
      <w:pPr>
        <w:pStyle w:val="ListParagraph"/>
        <w:numPr>
          <w:ilvl w:val="0"/>
          <w:numId w:val="105"/>
        </w:numPr>
        <w:tabs>
          <w:tab w:val="left" w:pos="880"/>
        </w:tabs>
        <w:spacing w:before="1"/>
        <w:ind w:left="879" w:right="115"/>
        <w:jc w:val="both"/>
        <w:rPr>
          <w:sz w:val="24"/>
        </w:rPr>
      </w:pPr>
      <w:r>
        <w:rPr>
          <w:sz w:val="24"/>
        </w:rPr>
        <w:t>If a student is identified as a potential EL, the district will use additional resources and data to determine whether administration of an EL screener is appropriate. No EL screener is necessary where (i) the student already has an EL proficiency score in</w:t>
      </w:r>
      <w:r>
        <w:rPr>
          <w:spacing w:val="47"/>
          <w:sz w:val="24"/>
        </w:rPr>
        <w:t xml:space="preserve"> </w:t>
      </w:r>
      <w:r>
        <w:rPr>
          <w:sz w:val="24"/>
        </w:rPr>
        <w:t>ELMS;</w:t>
      </w:r>
    </w:p>
    <w:p w14:paraId="6D223E73" w14:textId="77777777" w:rsidR="000C41CC" w:rsidRPr="006349AA" w:rsidRDefault="000C41CC" w:rsidP="000C41CC">
      <w:pPr>
        <w:pStyle w:val="BodyText"/>
        <w:spacing w:before="90"/>
        <w:ind w:left="880"/>
      </w:pPr>
      <w:r>
        <w:t xml:space="preserve">(ii) the student’s cumulative file contains WIDA assessments from another state, if the student has screener scores that meet Idaho’s screen out criteria, or if the student has ACCESS scores that meet Idaho’s exit criteria; or (iii) if the student has an EL Exit Form from another state regardless of the language proficiency test used to determine exit criteria. The district will administer a screener (i) if a </w:t>
      </w:r>
      <w:r>
        <w:lastRenderedPageBreak/>
        <w:t xml:space="preserve">student’s EL history in ELMS </w:t>
      </w:r>
      <w:r w:rsidRPr="006349AA">
        <w:t>states “no EL history;” or if the student has current non-WIDA language proficiency assessment reports that qualify him/her as an EL in their cumulative file.</w:t>
      </w:r>
    </w:p>
    <w:p w14:paraId="55C2A176" w14:textId="77777777" w:rsidR="000C41CC" w:rsidRPr="006349AA" w:rsidRDefault="000C41CC" w:rsidP="000C41CC">
      <w:pPr>
        <w:spacing w:before="11"/>
        <w:rPr>
          <w:sz w:val="23"/>
          <w:szCs w:val="24"/>
        </w:rPr>
      </w:pPr>
    </w:p>
    <w:p w14:paraId="26B9040F" w14:textId="77777777" w:rsidR="000C41CC" w:rsidRPr="006349AA" w:rsidRDefault="000C41CC" w:rsidP="009B2BDF">
      <w:pPr>
        <w:numPr>
          <w:ilvl w:val="0"/>
          <w:numId w:val="105"/>
        </w:numPr>
        <w:tabs>
          <w:tab w:val="left" w:pos="880"/>
        </w:tabs>
        <w:ind w:right="117"/>
        <w:jc w:val="both"/>
        <w:rPr>
          <w:sz w:val="24"/>
        </w:rPr>
      </w:pPr>
      <w:r w:rsidRPr="006349AA">
        <w:rPr>
          <w:sz w:val="24"/>
        </w:rPr>
        <w:t>If the student is identified as a potential EL student, the district will proceed with administration of an appropriate language proficiency screener, either Kindergarten W- APT or WIDA Screener, depending on the student’s grade level and time of year of enrollment, to determine district LIEP eligibility. The district will use statewide EL entrance criteria to determine whether a student qualifies for EL or whether they screen out of EL</w:t>
      </w:r>
      <w:r w:rsidRPr="006349AA">
        <w:rPr>
          <w:spacing w:val="-5"/>
          <w:sz w:val="24"/>
        </w:rPr>
        <w:t xml:space="preserve"> </w:t>
      </w:r>
      <w:r w:rsidRPr="006349AA">
        <w:rPr>
          <w:sz w:val="24"/>
        </w:rPr>
        <w:t>eligibility.</w:t>
      </w:r>
    </w:p>
    <w:p w14:paraId="22DD8546" w14:textId="77777777" w:rsidR="000C41CC" w:rsidRPr="006349AA" w:rsidRDefault="000C41CC" w:rsidP="000C41CC">
      <w:pPr>
        <w:rPr>
          <w:sz w:val="24"/>
          <w:szCs w:val="24"/>
        </w:rPr>
      </w:pPr>
    </w:p>
    <w:p w14:paraId="274E8F65" w14:textId="77777777" w:rsidR="000C41CC" w:rsidRPr="006349AA" w:rsidRDefault="000C41CC" w:rsidP="009B2BDF">
      <w:pPr>
        <w:numPr>
          <w:ilvl w:val="0"/>
          <w:numId w:val="105"/>
        </w:numPr>
        <w:tabs>
          <w:tab w:val="left" w:pos="880"/>
        </w:tabs>
        <w:ind w:right="119"/>
        <w:jc w:val="both"/>
        <w:rPr>
          <w:sz w:val="24"/>
        </w:rPr>
      </w:pPr>
      <w:r w:rsidRPr="006349AA">
        <w:rPr>
          <w:sz w:val="24"/>
        </w:rPr>
        <w:t>Screener assessment and program placement will occur within thirty (30) days of the student’s enrollment in the</w:t>
      </w:r>
      <w:r w:rsidRPr="006349AA">
        <w:rPr>
          <w:spacing w:val="-2"/>
          <w:sz w:val="24"/>
        </w:rPr>
        <w:t xml:space="preserve"> </w:t>
      </w:r>
      <w:r w:rsidRPr="006349AA">
        <w:rPr>
          <w:sz w:val="24"/>
        </w:rPr>
        <w:t>district.</w:t>
      </w:r>
    </w:p>
    <w:p w14:paraId="0BDFDBAE" w14:textId="77777777" w:rsidR="000C41CC" w:rsidRPr="006349AA" w:rsidRDefault="000C41CC" w:rsidP="000C41CC">
      <w:pPr>
        <w:rPr>
          <w:sz w:val="24"/>
          <w:szCs w:val="24"/>
        </w:rPr>
      </w:pPr>
    </w:p>
    <w:p w14:paraId="25FB485A" w14:textId="77777777" w:rsidR="000C41CC" w:rsidRPr="006349AA" w:rsidRDefault="000C41CC" w:rsidP="009B2BDF">
      <w:pPr>
        <w:numPr>
          <w:ilvl w:val="0"/>
          <w:numId w:val="105"/>
        </w:numPr>
        <w:tabs>
          <w:tab w:val="left" w:pos="880"/>
        </w:tabs>
        <w:ind w:right="115"/>
        <w:jc w:val="both"/>
        <w:rPr>
          <w:sz w:val="24"/>
        </w:rPr>
      </w:pPr>
      <w:r w:rsidRPr="006349AA">
        <w:rPr>
          <w:sz w:val="24"/>
        </w:rPr>
        <w:t>If the student’s assessment score qualifies him/her for participation in the district’s language instructional education program, the district will notify the parents/guardians by letter in a language understandable to the parents (to the extent practicable) indicating that their child was identified as needing specific English language development services. Parents/guardians will be given an opportunity each year their child is enrolled to waive any English language development services, but not annual</w:t>
      </w:r>
      <w:r w:rsidRPr="006349AA">
        <w:rPr>
          <w:spacing w:val="-9"/>
          <w:sz w:val="24"/>
        </w:rPr>
        <w:t xml:space="preserve"> </w:t>
      </w:r>
      <w:r w:rsidRPr="006349AA">
        <w:rPr>
          <w:sz w:val="24"/>
        </w:rPr>
        <w:t>assessment.</w:t>
      </w:r>
    </w:p>
    <w:p w14:paraId="341369A1" w14:textId="77777777" w:rsidR="000C41CC" w:rsidRPr="006349AA" w:rsidRDefault="000C41CC" w:rsidP="000C41CC">
      <w:pPr>
        <w:rPr>
          <w:sz w:val="24"/>
          <w:szCs w:val="24"/>
        </w:rPr>
      </w:pPr>
    </w:p>
    <w:p w14:paraId="67C82385" w14:textId="77777777" w:rsidR="000C41CC" w:rsidRPr="006349AA" w:rsidRDefault="000C41CC" w:rsidP="009B2BDF">
      <w:pPr>
        <w:numPr>
          <w:ilvl w:val="0"/>
          <w:numId w:val="105"/>
        </w:numPr>
        <w:tabs>
          <w:tab w:val="left" w:pos="880"/>
        </w:tabs>
        <w:spacing w:before="1"/>
        <w:ind w:right="116"/>
        <w:jc w:val="both"/>
        <w:rPr>
          <w:sz w:val="24"/>
        </w:rPr>
      </w:pPr>
      <w:r w:rsidRPr="006349AA">
        <w:rPr>
          <w:sz w:val="24"/>
        </w:rPr>
        <w:t>EL students will be placed in the grade level that is age appropriate; students will not be placed in lower grades due to newcomer status or low language</w:t>
      </w:r>
      <w:r w:rsidRPr="006349AA">
        <w:rPr>
          <w:spacing w:val="-9"/>
          <w:sz w:val="24"/>
        </w:rPr>
        <w:t xml:space="preserve"> </w:t>
      </w:r>
      <w:r w:rsidRPr="006349AA">
        <w:rPr>
          <w:sz w:val="24"/>
        </w:rPr>
        <w:t>proficiency.</w:t>
      </w:r>
    </w:p>
    <w:p w14:paraId="0407A3F3" w14:textId="77777777" w:rsidR="000C41CC" w:rsidRPr="006349AA" w:rsidRDefault="000C41CC" w:rsidP="000C41CC">
      <w:pPr>
        <w:spacing w:before="11"/>
        <w:rPr>
          <w:sz w:val="23"/>
          <w:szCs w:val="24"/>
        </w:rPr>
      </w:pPr>
    </w:p>
    <w:p w14:paraId="342953B5" w14:textId="77777777" w:rsidR="000C41CC" w:rsidRPr="006349AA" w:rsidRDefault="000C41CC" w:rsidP="009B2BDF">
      <w:pPr>
        <w:numPr>
          <w:ilvl w:val="0"/>
          <w:numId w:val="105"/>
        </w:numPr>
        <w:tabs>
          <w:tab w:val="left" w:pos="880"/>
        </w:tabs>
        <w:ind w:right="118"/>
        <w:jc w:val="both"/>
        <w:rPr>
          <w:sz w:val="24"/>
        </w:rPr>
      </w:pPr>
      <w:r w:rsidRPr="006349AA">
        <w:rPr>
          <w:sz w:val="24"/>
        </w:rPr>
        <w:t>All procedures for ELs apply if a Native American student’s HLS indicates that a language other than English is spoken in the home. Native American students can be considered for English language services, but will not be identified solely based upon being Native</w:t>
      </w:r>
      <w:r w:rsidRPr="006349AA">
        <w:rPr>
          <w:spacing w:val="-5"/>
          <w:sz w:val="24"/>
        </w:rPr>
        <w:t xml:space="preserve"> </w:t>
      </w:r>
      <w:r w:rsidRPr="006349AA">
        <w:rPr>
          <w:sz w:val="24"/>
        </w:rPr>
        <w:t>American.</w:t>
      </w:r>
    </w:p>
    <w:p w14:paraId="307D0399" w14:textId="77777777" w:rsidR="000C41CC" w:rsidRPr="006349AA" w:rsidRDefault="000C41CC" w:rsidP="000C41CC">
      <w:pPr>
        <w:spacing w:before="5"/>
        <w:rPr>
          <w:sz w:val="24"/>
          <w:szCs w:val="24"/>
        </w:rPr>
      </w:pPr>
    </w:p>
    <w:p w14:paraId="46FFCAF1" w14:textId="77777777" w:rsidR="000C41CC" w:rsidRPr="006349AA" w:rsidRDefault="000C41CC" w:rsidP="000C41CC">
      <w:pPr>
        <w:pStyle w:val="Heading4"/>
      </w:pPr>
      <w:bookmarkStart w:id="158" w:name="_Toc62652950"/>
      <w:r w:rsidRPr="006349AA">
        <w:t>IDENTIFICATION OF IMMIGRANT STUDENTS</w:t>
      </w:r>
      <w:bookmarkEnd w:id="158"/>
    </w:p>
    <w:p w14:paraId="5E194888" w14:textId="77777777" w:rsidR="000C41CC" w:rsidRPr="006349AA" w:rsidRDefault="000C41CC" w:rsidP="000C41CC">
      <w:pPr>
        <w:spacing w:before="7"/>
        <w:rPr>
          <w:b/>
          <w:sz w:val="23"/>
          <w:szCs w:val="24"/>
        </w:rPr>
      </w:pPr>
    </w:p>
    <w:p w14:paraId="0B00601A" w14:textId="77777777" w:rsidR="000C41CC" w:rsidRPr="006349AA" w:rsidRDefault="000C41CC" w:rsidP="000C41CC">
      <w:pPr>
        <w:ind w:left="160" w:right="114"/>
        <w:jc w:val="both"/>
        <w:rPr>
          <w:sz w:val="24"/>
          <w:szCs w:val="24"/>
        </w:rPr>
      </w:pPr>
      <w:r w:rsidRPr="006349AA">
        <w:rPr>
          <w:sz w:val="24"/>
          <w:szCs w:val="24"/>
        </w:rPr>
        <w:t>The district recognizes that an individual’s immigrant status is not related to an individual’s legal status in the United States. The district also recognizes that not all immigrant students are English learners and not all English learners are immigrant students, nor is immigrant status an immediate qualifier for EL status. The district will seek to determine eligibility for its EL program of immigrant students by establishing “look-fors” in enrollment paperwork (e.g., a birth certificate from another country) that may indicate the student could be immigrant. The district will then, through conversation with the parents/guardians, or through an interpreter, the district will verbally follow up to determine whether the student meets the criteria for an immigrant student. The district will endeavor to communicate clearly with parents/guardians to assure that all information provided is entirely confidential, that nothing will be documented in the student’s cumulative file, and that it has nothing to do with the family’s or student’s immigration</w:t>
      </w:r>
      <w:r w:rsidRPr="006349AA">
        <w:rPr>
          <w:spacing w:val="-17"/>
          <w:sz w:val="24"/>
          <w:szCs w:val="24"/>
        </w:rPr>
        <w:t xml:space="preserve"> </w:t>
      </w:r>
      <w:r w:rsidRPr="006349AA">
        <w:rPr>
          <w:sz w:val="24"/>
          <w:szCs w:val="24"/>
        </w:rPr>
        <w:t>status.</w:t>
      </w:r>
    </w:p>
    <w:p w14:paraId="28737EFE" w14:textId="77777777" w:rsidR="000C41CC" w:rsidRPr="006349AA" w:rsidRDefault="000C41CC" w:rsidP="000C41CC">
      <w:pPr>
        <w:spacing w:before="2"/>
        <w:rPr>
          <w:sz w:val="24"/>
          <w:szCs w:val="24"/>
        </w:rPr>
      </w:pPr>
    </w:p>
    <w:p w14:paraId="71DB9CEE" w14:textId="77777777" w:rsidR="000C41CC" w:rsidRPr="006349AA" w:rsidRDefault="000C41CC" w:rsidP="000C41CC">
      <w:pPr>
        <w:pStyle w:val="Heading4"/>
      </w:pPr>
      <w:bookmarkStart w:id="159" w:name="_Toc62652951"/>
      <w:r w:rsidRPr="006349AA">
        <w:t>EL PROGRAMS</w:t>
      </w:r>
      <w:bookmarkEnd w:id="159"/>
    </w:p>
    <w:p w14:paraId="11203B51" w14:textId="77777777" w:rsidR="000C41CC" w:rsidRPr="006349AA" w:rsidRDefault="000C41CC" w:rsidP="000C41CC">
      <w:pPr>
        <w:spacing w:before="7"/>
        <w:rPr>
          <w:b/>
          <w:sz w:val="23"/>
          <w:szCs w:val="24"/>
        </w:rPr>
      </w:pPr>
    </w:p>
    <w:p w14:paraId="1C9058C9" w14:textId="77777777" w:rsidR="000C41CC" w:rsidRPr="006349AA" w:rsidRDefault="000C41CC" w:rsidP="000C41CC">
      <w:pPr>
        <w:ind w:left="160" w:right="115"/>
        <w:jc w:val="both"/>
        <w:rPr>
          <w:sz w:val="24"/>
          <w:szCs w:val="24"/>
        </w:rPr>
      </w:pPr>
      <w:r w:rsidRPr="006349AA">
        <w:rPr>
          <w:sz w:val="24"/>
          <w:szCs w:val="24"/>
        </w:rPr>
        <w:t xml:space="preserve">The programs and practices used with EL students will be reasonably calculated to effectively implement the </w:t>
      </w:r>
      <w:r w:rsidRPr="006349AA">
        <w:rPr>
          <w:sz w:val="24"/>
          <w:szCs w:val="24"/>
        </w:rPr>
        <w:lastRenderedPageBreak/>
        <w:t>educational theory adopted by this district and will:</w:t>
      </w:r>
    </w:p>
    <w:p w14:paraId="68AADFFF" w14:textId="77777777" w:rsidR="000C41CC" w:rsidRDefault="000C41CC" w:rsidP="000C41CC">
      <w:pPr>
        <w:pStyle w:val="BodyText"/>
        <w:ind w:right="117"/>
        <w:jc w:val="both"/>
      </w:pPr>
    </w:p>
    <w:p w14:paraId="7E6036B0" w14:textId="77777777" w:rsidR="000C41CC" w:rsidRPr="006349AA" w:rsidRDefault="000C41CC" w:rsidP="009B2BDF">
      <w:pPr>
        <w:numPr>
          <w:ilvl w:val="1"/>
          <w:numId w:val="105"/>
        </w:numPr>
        <w:tabs>
          <w:tab w:val="left" w:pos="1240"/>
        </w:tabs>
        <w:spacing w:before="90"/>
        <w:ind w:right="118"/>
        <w:rPr>
          <w:sz w:val="24"/>
        </w:rPr>
      </w:pPr>
      <w:r w:rsidRPr="006349AA">
        <w:rPr>
          <w:sz w:val="24"/>
        </w:rPr>
        <w:t>Be recognized as sound by some experts in the field or, at least, deemed a legitimate experimental</w:t>
      </w:r>
      <w:r w:rsidRPr="006349AA">
        <w:rPr>
          <w:spacing w:val="-1"/>
          <w:sz w:val="24"/>
        </w:rPr>
        <w:t xml:space="preserve"> </w:t>
      </w:r>
      <w:r w:rsidRPr="006349AA">
        <w:rPr>
          <w:sz w:val="24"/>
        </w:rPr>
        <w:t>strategy;</w:t>
      </w:r>
    </w:p>
    <w:p w14:paraId="4C1F0435" w14:textId="77777777" w:rsidR="000C41CC" w:rsidRPr="006349AA" w:rsidRDefault="000C41CC" w:rsidP="000C41CC">
      <w:pPr>
        <w:spacing w:before="11"/>
        <w:rPr>
          <w:sz w:val="23"/>
          <w:szCs w:val="24"/>
        </w:rPr>
      </w:pPr>
    </w:p>
    <w:p w14:paraId="5CF15246" w14:textId="77777777" w:rsidR="000C41CC" w:rsidRPr="006349AA" w:rsidRDefault="000C41CC" w:rsidP="009B2BDF">
      <w:pPr>
        <w:numPr>
          <w:ilvl w:val="1"/>
          <w:numId w:val="105"/>
        </w:numPr>
        <w:tabs>
          <w:tab w:val="left" w:pos="1240"/>
        </w:tabs>
        <w:ind w:left="1239" w:right="113"/>
        <w:rPr>
          <w:sz w:val="24"/>
        </w:rPr>
      </w:pPr>
      <w:r w:rsidRPr="006349AA">
        <w:rPr>
          <w:sz w:val="24"/>
        </w:rPr>
        <w:t>Be reasonably calculated to implement effectively the educational theory adopted by the district;</w:t>
      </w:r>
      <w:r w:rsidRPr="006349AA">
        <w:rPr>
          <w:spacing w:val="-2"/>
          <w:sz w:val="24"/>
        </w:rPr>
        <w:t xml:space="preserve"> </w:t>
      </w:r>
      <w:r w:rsidRPr="006349AA">
        <w:rPr>
          <w:sz w:val="24"/>
        </w:rPr>
        <w:t>and</w:t>
      </w:r>
    </w:p>
    <w:p w14:paraId="30EE2C49" w14:textId="77777777" w:rsidR="000C41CC" w:rsidRPr="006349AA" w:rsidRDefault="000C41CC" w:rsidP="000C41CC">
      <w:pPr>
        <w:rPr>
          <w:sz w:val="24"/>
          <w:szCs w:val="24"/>
        </w:rPr>
      </w:pPr>
    </w:p>
    <w:p w14:paraId="3C25B2BA" w14:textId="77777777" w:rsidR="000C41CC" w:rsidRPr="006349AA" w:rsidRDefault="000C41CC" w:rsidP="009B2BDF">
      <w:pPr>
        <w:numPr>
          <w:ilvl w:val="1"/>
          <w:numId w:val="105"/>
        </w:numPr>
        <w:tabs>
          <w:tab w:val="left" w:pos="1240"/>
        </w:tabs>
        <w:ind w:left="1239" w:right="118"/>
        <w:rPr>
          <w:sz w:val="24"/>
        </w:rPr>
      </w:pPr>
      <w:r w:rsidRPr="006349AA">
        <w:rPr>
          <w:sz w:val="24"/>
        </w:rPr>
        <w:t>Be proven successful, after a legitimate trial period, in producing results indicating that the language barriers confronting students are actually being</w:t>
      </w:r>
      <w:r w:rsidRPr="006349AA">
        <w:rPr>
          <w:spacing w:val="-14"/>
          <w:sz w:val="24"/>
        </w:rPr>
        <w:t xml:space="preserve"> </w:t>
      </w:r>
      <w:r w:rsidRPr="006349AA">
        <w:rPr>
          <w:sz w:val="24"/>
        </w:rPr>
        <w:t>overcome.</w:t>
      </w:r>
    </w:p>
    <w:p w14:paraId="0D466AFB" w14:textId="77777777" w:rsidR="000C41CC" w:rsidRPr="006349AA" w:rsidRDefault="000C41CC" w:rsidP="000C41CC">
      <w:pPr>
        <w:rPr>
          <w:sz w:val="24"/>
          <w:szCs w:val="24"/>
        </w:rPr>
      </w:pPr>
    </w:p>
    <w:p w14:paraId="6182D7C1" w14:textId="77777777" w:rsidR="000C41CC" w:rsidRPr="006349AA" w:rsidRDefault="000C41CC" w:rsidP="000C41CC">
      <w:pPr>
        <w:ind w:left="159" w:right="115"/>
        <w:jc w:val="both"/>
        <w:rPr>
          <w:sz w:val="24"/>
          <w:szCs w:val="24"/>
        </w:rPr>
      </w:pPr>
      <w:r w:rsidRPr="006349AA">
        <w:rPr>
          <w:sz w:val="24"/>
          <w:szCs w:val="24"/>
        </w:rPr>
        <w:t>EL students are entitled to LIEPs that lead to proficiency in English. Once students have been placed in a LIEP, they will be provided with services until they are proficient enough in English to participate meaningfully in the regular educational program. The district’s EL program will  be designed to provide instruction which meets each student’s individual needs based on the assessment of English proficiency in listening, speaking, reading and writing. Depending on the district’s EL population and the EL staff employed, the district may implement more than one program</w:t>
      </w:r>
      <w:r w:rsidRPr="006349AA">
        <w:rPr>
          <w:spacing w:val="-1"/>
          <w:sz w:val="24"/>
          <w:szCs w:val="24"/>
        </w:rPr>
        <w:t xml:space="preserve"> </w:t>
      </w:r>
      <w:r w:rsidRPr="006349AA">
        <w:rPr>
          <w:sz w:val="24"/>
          <w:szCs w:val="24"/>
        </w:rPr>
        <w:t>type.</w:t>
      </w:r>
    </w:p>
    <w:p w14:paraId="739BE645" w14:textId="77777777" w:rsidR="000C41CC" w:rsidRPr="006349AA" w:rsidRDefault="000C41CC" w:rsidP="000C41CC">
      <w:pPr>
        <w:spacing w:before="5"/>
        <w:rPr>
          <w:sz w:val="24"/>
          <w:szCs w:val="24"/>
        </w:rPr>
      </w:pPr>
    </w:p>
    <w:p w14:paraId="3EDDD921" w14:textId="77777777" w:rsidR="000C41CC" w:rsidRPr="006349AA" w:rsidRDefault="000C41CC" w:rsidP="000C41CC">
      <w:pPr>
        <w:pStyle w:val="Heading4"/>
      </w:pPr>
      <w:bookmarkStart w:id="160" w:name="_Toc62652952"/>
      <w:r w:rsidRPr="006349AA">
        <w:t>ENGLISH LEARNER PLANS (ELPs)</w:t>
      </w:r>
      <w:bookmarkEnd w:id="160"/>
    </w:p>
    <w:p w14:paraId="5FDFAEC3" w14:textId="77777777" w:rsidR="000C41CC" w:rsidRPr="006349AA" w:rsidRDefault="000C41CC" w:rsidP="000C41CC">
      <w:pPr>
        <w:spacing w:before="7"/>
        <w:rPr>
          <w:b/>
          <w:sz w:val="23"/>
          <w:szCs w:val="24"/>
        </w:rPr>
      </w:pPr>
    </w:p>
    <w:p w14:paraId="23405EA3" w14:textId="77777777" w:rsidR="000C41CC" w:rsidRPr="006349AA" w:rsidRDefault="000C41CC" w:rsidP="000C41CC">
      <w:pPr>
        <w:ind w:left="159" w:right="118"/>
        <w:jc w:val="both"/>
        <w:rPr>
          <w:sz w:val="24"/>
          <w:szCs w:val="24"/>
        </w:rPr>
      </w:pPr>
      <w:r w:rsidRPr="006349AA">
        <w:rPr>
          <w:sz w:val="24"/>
          <w:szCs w:val="24"/>
        </w:rPr>
        <w:t>An individualized ELP will be written for any student who requires any accommodations or designated supports on a statewide or district-wide assessment based upon language proficiency. Assessment accommodations and supports will also be used during regular classroom instruction and testing. The district may create an ELP for an EL even if they do not require accommodations/supports in the classroom or annual assessment. Copies of ELPs will be placed in the student’s cumulative file.</w:t>
      </w:r>
    </w:p>
    <w:p w14:paraId="777B46FD" w14:textId="77777777" w:rsidR="000C41CC" w:rsidRPr="006349AA" w:rsidRDefault="000C41CC" w:rsidP="000C41CC">
      <w:pPr>
        <w:spacing w:before="5"/>
        <w:rPr>
          <w:sz w:val="24"/>
          <w:szCs w:val="24"/>
        </w:rPr>
      </w:pPr>
    </w:p>
    <w:p w14:paraId="4F5F4574" w14:textId="77777777" w:rsidR="000C41CC" w:rsidRPr="006349AA" w:rsidRDefault="000C41CC" w:rsidP="000C41CC">
      <w:pPr>
        <w:pStyle w:val="Heading4"/>
      </w:pPr>
      <w:bookmarkStart w:id="161" w:name="_Toc62652953"/>
      <w:r w:rsidRPr="006349AA">
        <w:t>STATEWIDE ASSESSMENTS FOR EL STUDENTS</w:t>
      </w:r>
      <w:bookmarkEnd w:id="161"/>
    </w:p>
    <w:p w14:paraId="14F86290" w14:textId="77777777" w:rsidR="000C41CC" w:rsidRPr="006349AA" w:rsidRDefault="000C41CC" w:rsidP="000C41CC">
      <w:pPr>
        <w:spacing w:before="7"/>
        <w:rPr>
          <w:b/>
          <w:sz w:val="23"/>
          <w:szCs w:val="24"/>
        </w:rPr>
      </w:pPr>
    </w:p>
    <w:p w14:paraId="17E9E59D" w14:textId="77777777" w:rsidR="000C41CC" w:rsidRPr="006349AA" w:rsidRDefault="000C41CC" w:rsidP="000C41CC">
      <w:pPr>
        <w:ind w:left="159" w:right="119"/>
        <w:jc w:val="both"/>
        <w:rPr>
          <w:sz w:val="24"/>
          <w:szCs w:val="24"/>
        </w:rPr>
      </w:pPr>
      <w:r w:rsidRPr="006349AA">
        <w:rPr>
          <w:sz w:val="24"/>
          <w:szCs w:val="24"/>
        </w:rPr>
        <w:t>EL students in this district will take the ISAT, ACCESS 2.0 and IRI tests, except as otherwise provided herein.</w:t>
      </w:r>
    </w:p>
    <w:p w14:paraId="031A6D77" w14:textId="77777777" w:rsidR="000C41CC" w:rsidRPr="006349AA" w:rsidRDefault="000C41CC" w:rsidP="000C41CC">
      <w:pPr>
        <w:spacing w:before="9"/>
        <w:rPr>
          <w:sz w:val="23"/>
          <w:szCs w:val="24"/>
        </w:rPr>
      </w:pPr>
    </w:p>
    <w:p w14:paraId="27E60EE7" w14:textId="77777777" w:rsidR="000C41CC" w:rsidRPr="006349AA" w:rsidRDefault="000C41CC" w:rsidP="000C41CC">
      <w:pPr>
        <w:ind w:left="159" w:right="118"/>
        <w:jc w:val="both"/>
        <w:rPr>
          <w:sz w:val="24"/>
          <w:szCs w:val="24"/>
        </w:rPr>
      </w:pPr>
      <w:r w:rsidRPr="006349AA">
        <w:rPr>
          <w:sz w:val="24"/>
          <w:szCs w:val="24"/>
        </w:rPr>
        <w:t>ISAT: L1 EL students are exempt from the English Language Arts ISAT. L1 EL students must still take the Math ISAT and the Science ISAT if enrolled on or before the first Friday in May.</w:t>
      </w:r>
    </w:p>
    <w:p w14:paraId="3FD66EE4" w14:textId="77777777" w:rsidR="000C41CC" w:rsidRPr="006349AA" w:rsidRDefault="000C41CC" w:rsidP="000C41CC">
      <w:pPr>
        <w:rPr>
          <w:sz w:val="24"/>
          <w:szCs w:val="24"/>
        </w:rPr>
      </w:pPr>
    </w:p>
    <w:p w14:paraId="2068E970" w14:textId="77777777" w:rsidR="000C41CC" w:rsidRPr="006349AA" w:rsidRDefault="000C41CC" w:rsidP="000C41CC">
      <w:pPr>
        <w:ind w:left="159"/>
        <w:jc w:val="both"/>
        <w:rPr>
          <w:sz w:val="24"/>
          <w:szCs w:val="24"/>
        </w:rPr>
      </w:pPr>
      <w:r w:rsidRPr="006349AA">
        <w:rPr>
          <w:sz w:val="24"/>
          <w:szCs w:val="24"/>
        </w:rPr>
        <w:t>IRI: All EL students in this district, including L1 EL students, are required to take the IRI.</w:t>
      </w:r>
    </w:p>
    <w:p w14:paraId="73D02189" w14:textId="77777777" w:rsidR="000C41CC" w:rsidRPr="006349AA" w:rsidRDefault="000C41CC" w:rsidP="000C41CC">
      <w:pPr>
        <w:spacing w:before="5"/>
        <w:rPr>
          <w:sz w:val="24"/>
          <w:szCs w:val="24"/>
        </w:rPr>
      </w:pPr>
    </w:p>
    <w:p w14:paraId="12A37949" w14:textId="77777777" w:rsidR="000C41CC" w:rsidRPr="006349AA" w:rsidRDefault="000C41CC" w:rsidP="000C41CC">
      <w:pPr>
        <w:pStyle w:val="Heading4"/>
      </w:pPr>
      <w:bookmarkStart w:id="162" w:name="_Toc62652954"/>
      <w:r w:rsidRPr="006349AA">
        <w:t>ANNUAL ENGLISH LANGUAGE PROFICIENCY ASSESSMENT</w:t>
      </w:r>
      <w:bookmarkEnd w:id="162"/>
    </w:p>
    <w:p w14:paraId="2470AA61" w14:textId="77777777" w:rsidR="000C41CC" w:rsidRPr="006349AA" w:rsidRDefault="000C41CC" w:rsidP="000C41CC">
      <w:pPr>
        <w:spacing w:before="6"/>
        <w:rPr>
          <w:b/>
          <w:sz w:val="23"/>
          <w:szCs w:val="24"/>
        </w:rPr>
      </w:pPr>
    </w:p>
    <w:p w14:paraId="1145224F" w14:textId="77777777" w:rsidR="000C41CC" w:rsidRPr="006349AA" w:rsidRDefault="000C41CC" w:rsidP="000C41CC">
      <w:pPr>
        <w:spacing w:before="1"/>
        <w:ind w:left="159" w:right="115"/>
        <w:jc w:val="both"/>
        <w:rPr>
          <w:sz w:val="24"/>
          <w:szCs w:val="24"/>
        </w:rPr>
      </w:pPr>
      <w:r w:rsidRPr="006349AA">
        <w:rPr>
          <w:sz w:val="24"/>
          <w:szCs w:val="24"/>
        </w:rPr>
        <w:t xml:space="preserve">All qualified ELs are required to participate annually in the summative English Language Proficiency Assessment, ACCESS 2.0 or Alternate ACCESS. The annual ACCESS 2.0 determines the students’ level of English language proficiency and allows the district to accurately and comprehensively track ELs’ linguistic growth, to ensure that all ELs are making progress and mastering the English language. ACCESS 2.0 also </w:t>
      </w:r>
      <w:r w:rsidRPr="006349AA">
        <w:rPr>
          <w:sz w:val="24"/>
          <w:szCs w:val="24"/>
        </w:rPr>
        <w:lastRenderedPageBreak/>
        <w:t>highlights the language development needs of students individually in each of the four language domains of listening, speaking, reading and writing. The Alternate ACCESS is available for students with the most</w:t>
      </w:r>
    </w:p>
    <w:p w14:paraId="2441E6B9" w14:textId="77777777" w:rsidR="000C41CC" w:rsidRPr="006349AA" w:rsidRDefault="000C41CC" w:rsidP="000C41CC">
      <w:pPr>
        <w:spacing w:before="90"/>
        <w:ind w:left="160" w:right="118"/>
        <w:jc w:val="both"/>
        <w:rPr>
          <w:sz w:val="24"/>
          <w:szCs w:val="24"/>
        </w:rPr>
      </w:pPr>
      <w:r w:rsidRPr="006349AA">
        <w:rPr>
          <w:sz w:val="24"/>
          <w:szCs w:val="24"/>
        </w:rPr>
        <w:t>significant cognitive disabilities. Eligibility for the Alternate Access will follow State Department of Education criteria. Although parents can waive services of a LIEP, the annual English language proficiency assessment may not be</w:t>
      </w:r>
      <w:r w:rsidRPr="006349AA">
        <w:rPr>
          <w:spacing w:val="-11"/>
          <w:sz w:val="24"/>
          <w:szCs w:val="24"/>
        </w:rPr>
        <w:t xml:space="preserve"> </w:t>
      </w:r>
      <w:r w:rsidRPr="006349AA">
        <w:rPr>
          <w:sz w:val="24"/>
          <w:szCs w:val="24"/>
        </w:rPr>
        <w:t>waived.</w:t>
      </w:r>
    </w:p>
    <w:p w14:paraId="0F3D1FA0" w14:textId="77777777" w:rsidR="000C41CC" w:rsidRPr="006349AA" w:rsidRDefault="000C41CC" w:rsidP="000C41CC">
      <w:pPr>
        <w:spacing w:before="4"/>
        <w:rPr>
          <w:sz w:val="24"/>
          <w:szCs w:val="24"/>
        </w:rPr>
      </w:pPr>
    </w:p>
    <w:p w14:paraId="36F2FD7D" w14:textId="77777777" w:rsidR="000C41CC" w:rsidRPr="006349AA" w:rsidRDefault="000C41CC" w:rsidP="000C41CC">
      <w:pPr>
        <w:pStyle w:val="Heading4"/>
      </w:pPr>
      <w:bookmarkStart w:id="163" w:name="_Toc62652955"/>
      <w:r w:rsidRPr="006349AA">
        <w:t>EXITING PROCEDURES FOR EL STUDENTS</w:t>
      </w:r>
      <w:bookmarkEnd w:id="163"/>
    </w:p>
    <w:p w14:paraId="22F37F60" w14:textId="77777777" w:rsidR="000C41CC" w:rsidRPr="006349AA" w:rsidRDefault="000C41CC" w:rsidP="000C41CC">
      <w:pPr>
        <w:spacing w:before="7"/>
        <w:rPr>
          <w:b/>
          <w:sz w:val="23"/>
          <w:szCs w:val="24"/>
        </w:rPr>
      </w:pPr>
    </w:p>
    <w:p w14:paraId="726A4CFB" w14:textId="77777777" w:rsidR="000C41CC" w:rsidRPr="006349AA" w:rsidRDefault="000C41CC" w:rsidP="000C41CC">
      <w:pPr>
        <w:ind w:left="159" w:right="118"/>
        <w:jc w:val="both"/>
        <w:rPr>
          <w:sz w:val="24"/>
          <w:szCs w:val="24"/>
        </w:rPr>
      </w:pPr>
      <w:r w:rsidRPr="006349AA">
        <w:rPr>
          <w:sz w:val="24"/>
          <w:szCs w:val="24"/>
        </w:rPr>
        <w:t>The criteria used for exiting students from an LIEP will be based on this policy and the  standards set forth in the Idaho State Department of Education “EL Exiting and Monitoring Mini Manual.” The established exit criteria is the level of language proficiency needed for the student to independently be able to access content delivered in English and therefore have the language ability to also be proficient on statewide and districtwide</w:t>
      </w:r>
      <w:r w:rsidRPr="006349AA">
        <w:rPr>
          <w:spacing w:val="-10"/>
          <w:sz w:val="24"/>
          <w:szCs w:val="24"/>
        </w:rPr>
        <w:t xml:space="preserve"> </w:t>
      </w:r>
      <w:r w:rsidRPr="006349AA">
        <w:rPr>
          <w:sz w:val="24"/>
          <w:szCs w:val="24"/>
        </w:rPr>
        <w:t>assessments.</w:t>
      </w:r>
    </w:p>
    <w:p w14:paraId="7318217B" w14:textId="77777777" w:rsidR="000C41CC" w:rsidRPr="006349AA" w:rsidRDefault="000C41CC" w:rsidP="000C41CC">
      <w:pPr>
        <w:rPr>
          <w:sz w:val="24"/>
          <w:szCs w:val="24"/>
        </w:rPr>
      </w:pPr>
    </w:p>
    <w:p w14:paraId="7FC965E3" w14:textId="77777777" w:rsidR="000C41CC" w:rsidRPr="006349AA" w:rsidRDefault="000C41CC" w:rsidP="000C41CC">
      <w:pPr>
        <w:ind w:left="159" w:right="115"/>
        <w:jc w:val="both"/>
        <w:rPr>
          <w:sz w:val="24"/>
          <w:szCs w:val="24"/>
        </w:rPr>
      </w:pPr>
      <w:r w:rsidRPr="006349AA">
        <w:rPr>
          <w:sz w:val="24"/>
          <w:szCs w:val="24"/>
        </w:rPr>
        <w:t xml:space="preserve">Students who meet Idaho’s exit criteria are exited and transition into a two-year monitoring period. Exited students no longer receive services through an LIEP and no longer take the ACCESS assessment. The district may make special provisions (e.g., RTI, special education, Title </w:t>
      </w:r>
      <w:r w:rsidRPr="006349AA">
        <w:rPr>
          <w:spacing w:val="-3"/>
          <w:sz w:val="24"/>
          <w:szCs w:val="24"/>
        </w:rPr>
        <w:t xml:space="preserve">I, </w:t>
      </w:r>
      <w:r w:rsidRPr="006349AA">
        <w:rPr>
          <w:sz w:val="24"/>
          <w:szCs w:val="24"/>
        </w:rPr>
        <w:t>etc.) or provide other interventions to further support the specific areas where a student may continue to struggle. The district will document those students who have exited from the district’s EL program by placing a state-approved EL exit form in students’ cumulative files, in addition to documentation on ELMS. The form will be shared and explained to  parents/guardians in a language they can understand to inform them of their child’s program exit and into a monitoring status for two (2)</w:t>
      </w:r>
      <w:r w:rsidRPr="006349AA">
        <w:rPr>
          <w:spacing w:val="-2"/>
          <w:sz w:val="24"/>
          <w:szCs w:val="24"/>
        </w:rPr>
        <w:t xml:space="preserve"> </w:t>
      </w:r>
      <w:r w:rsidRPr="006349AA">
        <w:rPr>
          <w:sz w:val="24"/>
          <w:szCs w:val="24"/>
        </w:rPr>
        <w:t>years.</w:t>
      </w:r>
    </w:p>
    <w:p w14:paraId="6C56BF8E" w14:textId="77777777" w:rsidR="000C41CC" w:rsidRPr="006349AA" w:rsidRDefault="000C41CC" w:rsidP="000C41CC">
      <w:pPr>
        <w:rPr>
          <w:sz w:val="24"/>
          <w:szCs w:val="24"/>
        </w:rPr>
      </w:pPr>
    </w:p>
    <w:p w14:paraId="56FFA1CC" w14:textId="77777777" w:rsidR="000C41CC" w:rsidRPr="006349AA" w:rsidRDefault="000C41CC" w:rsidP="000C41CC">
      <w:pPr>
        <w:spacing w:before="1"/>
        <w:ind w:left="160" w:right="119"/>
        <w:jc w:val="both"/>
        <w:rPr>
          <w:sz w:val="24"/>
          <w:szCs w:val="24"/>
        </w:rPr>
      </w:pPr>
      <w:r w:rsidRPr="006349AA">
        <w:rPr>
          <w:sz w:val="24"/>
          <w:szCs w:val="24"/>
        </w:rPr>
        <w:t>The district may use various assessment tools to monitor exited ELs during the two-year monitoring period. These tools include, but are not limited to:</w:t>
      </w:r>
    </w:p>
    <w:p w14:paraId="27EEE8A7" w14:textId="77777777" w:rsidR="000C41CC" w:rsidRPr="006349AA" w:rsidRDefault="000C41CC" w:rsidP="000C41CC">
      <w:pPr>
        <w:spacing w:before="11"/>
        <w:rPr>
          <w:sz w:val="23"/>
          <w:szCs w:val="24"/>
        </w:rPr>
      </w:pPr>
    </w:p>
    <w:p w14:paraId="1360047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Classroom</w:t>
      </w:r>
      <w:r w:rsidRPr="006349AA">
        <w:rPr>
          <w:spacing w:val="-1"/>
          <w:sz w:val="24"/>
        </w:rPr>
        <w:t xml:space="preserve"> </w:t>
      </w:r>
      <w:r w:rsidRPr="006349AA">
        <w:rPr>
          <w:sz w:val="24"/>
        </w:rPr>
        <w:t>grades;</w:t>
      </w:r>
    </w:p>
    <w:p w14:paraId="6598331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 xml:space="preserve">Statewide academic achievement tests </w:t>
      </w:r>
    </w:p>
    <w:p w14:paraId="1AED5F8A"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Milepost</w:t>
      </w:r>
    </w:p>
    <w:p w14:paraId="1F76E49C"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Teacher Input</w:t>
      </w:r>
    </w:p>
    <w:p w14:paraId="2F2D0658" w14:textId="77777777" w:rsidR="000C41CC" w:rsidRPr="006349AA" w:rsidRDefault="000C41CC" w:rsidP="009B2BDF">
      <w:pPr>
        <w:numPr>
          <w:ilvl w:val="2"/>
          <w:numId w:val="105"/>
        </w:numPr>
        <w:tabs>
          <w:tab w:val="left" w:pos="1599"/>
          <w:tab w:val="left" w:pos="1600"/>
        </w:tabs>
        <w:spacing w:line="293" w:lineRule="exact"/>
        <w:rPr>
          <w:sz w:val="24"/>
        </w:rPr>
      </w:pPr>
      <w:r w:rsidRPr="006349AA">
        <w:rPr>
          <w:sz w:val="24"/>
        </w:rPr>
        <w:t>One-on-one student</w:t>
      </w:r>
      <w:r w:rsidRPr="006349AA">
        <w:rPr>
          <w:spacing w:val="-2"/>
          <w:sz w:val="24"/>
        </w:rPr>
        <w:t xml:space="preserve"> </w:t>
      </w:r>
      <w:r w:rsidRPr="006349AA">
        <w:rPr>
          <w:sz w:val="24"/>
        </w:rPr>
        <w:t>meetings;</w:t>
      </w:r>
    </w:p>
    <w:p w14:paraId="6D59375B" w14:textId="77777777" w:rsidR="000C41CC" w:rsidRPr="006349AA" w:rsidRDefault="000C41CC" w:rsidP="009B2BDF">
      <w:pPr>
        <w:numPr>
          <w:ilvl w:val="2"/>
          <w:numId w:val="105"/>
        </w:numPr>
        <w:tabs>
          <w:tab w:val="left" w:pos="1599"/>
          <w:tab w:val="left" w:pos="1600"/>
        </w:tabs>
        <w:spacing w:before="1"/>
        <w:rPr>
          <w:sz w:val="24"/>
        </w:rPr>
      </w:pPr>
      <w:r w:rsidRPr="006349AA">
        <w:rPr>
          <w:sz w:val="24"/>
        </w:rPr>
        <w:t>Locally created observation</w:t>
      </w:r>
      <w:r w:rsidRPr="006349AA">
        <w:rPr>
          <w:spacing w:val="-4"/>
          <w:sz w:val="24"/>
        </w:rPr>
        <w:t xml:space="preserve"> </w:t>
      </w:r>
      <w:r w:rsidRPr="006349AA">
        <w:rPr>
          <w:sz w:val="24"/>
        </w:rPr>
        <w:t>tools.</w:t>
      </w:r>
    </w:p>
    <w:p w14:paraId="12AD92A6" w14:textId="77777777" w:rsidR="000C41CC" w:rsidRPr="006349AA" w:rsidRDefault="000C41CC" w:rsidP="000C41CC">
      <w:pPr>
        <w:spacing w:before="4"/>
        <w:rPr>
          <w:sz w:val="24"/>
          <w:szCs w:val="24"/>
        </w:rPr>
      </w:pPr>
    </w:p>
    <w:p w14:paraId="27DFB60F" w14:textId="77777777" w:rsidR="000C41CC" w:rsidRPr="006349AA" w:rsidRDefault="000C41CC" w:rsidP="000C41CC">
      <w:pPr>
        <w:pStyle w:val="Heading4"/>
      </w:pPr>
      <w:bookmarkStart w:id="164" w:name="_Toc62652956"/>
      <w:r w:rsidRPr="006349AA">
        <w:t>REPORTING</w:t>
      </w:r>
      <w:bookmarkEnd w:id="164"/>
    </w:p>
    <w:p w14:paraId="4C58296D" w14:textId="77777777" w:rsidR="000C41CC" w:rsidRPr="006349AA" w:rsidRDefault="000C41CC" w:rsidP="000C41CC">
      <w:pPr>
        <w:spacing w:before="6"/>
        <w:rPr>
          <w:b/>
          <w:sz w:val="23"/>
          <w:szCs w:val="24"/>
        </w:rPr>
      </w:pPr>
    </w:p>
    <w:p w14:paraId="6D3A1B7A" w14:textId="77777777" w:rsidR="000C41CC" w:rsidRPr="006349AA" w:rsidRDefault="000C41CC" w:rsidP="000C41CC">
      <w:pPr>
        <w:spacing w:before="1"/>
        <w:ind w:left="160" w:right="116"/>
        <w:jc w:val="both"/>
        <w:rPr>
          <w:sz w:val="24"/>
          <w:szCs w:val="24"/>
        </w:rPr>
      </w:pPr>
      <w:r w:rsidRPr="006349AA">
        <w:rPr>
          <w:sz w:val="24"/>
          <w:szCs w:val="24"/>
        </w:rPr>
        <w:t>This district will report annually to the Idaho State Department of Education on an appropriate form the following:</w:t>
      </w:r>
    </w:p>
    <w:p w14:paraId="693D1233" w14:textId="77777777" w:rsidR="000C41CC" w:rsidRPr="006349AA" w:rsidRDefault="000C41CC" w:rsidP="000C41CC">
      <w:pPr>
        <w:rPr>
          <w:sz w:val="24"/>
          <w:szCs w:val="24"/>
        </w:rPr>
      </w:pPr>
    </w:p>
    <w:p w14:paraId="66F02A88" w14:textId="77777777" w:rsidR="000C41CC" w:rsidRPr="006349AA" w:rsidRDefault="000C41CC" w:rsidP="009B2BDF">
      <w:pPr>
        <w:numPr>
          <w:ilvl w:val="0"/>
          <w:numId w:val="106"/>
        </w:numPr>
        <w:tabs>
          <w:tab w:val="left" w:pos="1240"/>
        </w:tabs>
        <w:rPr>
          <w:sz w:val="24"/>
        </w:rPr>
      </w:pPr>
      <w:r w:rsidRPr="006349AA">
        <w:rPr>
          <w:sz w:val="24"/>
        </w:rPr>
        <w:t>Total number of children participating in the EL</w:t>
      </w:r>
      <w:r w:rsidRPr="006349AA">
        <w:rPr>
          <w:spacing w:val="-8"/>
          <w:sz w:val="24"/>
        </w:rPr>
        <w:t xml:space="preserve"> </w:t>
      </w:r>
      <w:r w:rsidRPr="006349AA">
        <w:rPr>
          <w:sz w:val="24"/>
        </w:rPr>
        <w:t>program;</w:t>
      </w:r>
    </w:p>
    <w:p w14:paraId="269C94D9" w14:textId="77777777" w:rsidR="000C41CC" w:rsidRPr="006349AA" w:rsidRDefault="000C41CC" w:rsidP="000C41CC">
      <w:pPr>
        <w:rPr>
          <w:sz w:val="24"/>
          <w:szCs w:val="24"/>
        </w:rPr>
      </w:pPr>
    </w:p>
    <w:p w14:paraId="600722D2" w14:textId="77777777" w:rsidR="000C41CC" w:rsidRPr="006349AA" w:rsidRDefault="000C41CC" w:rsidP="009B2BDF">
      <w:pPr>
        <w:numPr>
          <w:ilvl w:val="0"/>
          <w:numId w:val="106"/>
        </w:numPr>
        <w:tabs>
          <w:tab w:val="left" w:pos="1240"/>
        </w:tabs>
        <w:rPr>
          <w:sz w:val="24"/>
        </w:rPr>
      </w:pPr>
      <w:r w:rsidRPr="006349AA">
        <w:rPr>
          <w:sz w:val="24"/>
        </w:rPr>
        <w:t>Progress made by students enrolled in the</w:t>
      </w:r>
      <w:r w:rsidRPr="006349AA">
        <w:rPr>
          <w:spacing w:val="-8"/>
          <w:sz w:val="24"/>
        </w:rPr>
        <w:t xml:space="preserve"> </w:t>
      </w:r>
      <w:r w:rsidRPr="006349AA">
        <w:rPr>
          <w:sz w:val="24"/>
        </w:rPr>
        <w:t>program;</w:t>
      </w:r>
    </w:p>
    <w:p w14:paraId="0CCFB1E7" w14:textId="77777777" w:rsidR="000C41CC" w:rsidRPr="006349AA" w:rsidRDefault="000C41CC" w:rsidP="000C41CC">
      <w:pPr>
        <w:rPr>
          <w:sz w:val="24"/>
          <w:szCs w:val="24"/>
        </w:rPr>
      </w:pPr>
    </w:p>
    <w:p w14:paraId="16E895B4" w14:textId="77777777" w:rsidR="000C41CC" w:rsidRPr="006349AA" w:rsidRDefault="000C41CC" w:rsidP="009B2BDF">
      <w:pPr>
        <w:numPr>
          <w:ilvl w:val="0"/>
          <w:numId w:val="106"/>
        </w:numPr>
        <w:tabs>
          <w:tab w:val="left" w:pos="1240"/>
        </w:tabs>
        <w:ind w:right="118"/>
        <w:rPr>
          <w:sz w:val="24"/>
        </w:rPr>
      </w:pPr>
      <w:r w:rsidRPr="006349AA">
        <w:rPr>
          <w:sz w:val="24"/>
        </w:rPr>
        <w:t>Number of students exited from the program and the criteria upon which this decision was</w:t>
      </w:r>
      <w:r w:rsidRPr="006349AA">
        <w:rPr>
          <w:spacing w:val="-1"/>
          <w:sz w:val="24"/>
        </w:rPr>
        <w:t xml:space="preserve"> </w:t>
      </w:r>
      <w:r w:rsidRPr="006349AA">
        <w:rPr>
          <w:sz w:val="24"/>
        </w:rPr>
        <w:t>made;</w:t>
      </w:r>
    </w:p>
    <w:p w14:paraId="73C3E95D" w14:textId="77777777" w:rsidR="000C41CC" w:rsidRDefault="000C41CC" w:rsidP="000C41CC">
      <w:pPr>
        <w:ind w:left="160"/>
        <w:rPr>
          <w:i/>
          <w:sz w:val="20"/>
        </w:rPr>
      </w:pPr>
    </w:p>
    <w:p w14:paraId="3DDC7FDC" w14:textId="77777777" w:rsidR="000C41CC" w:rsidRPr="006349AA" w:rsidRDefault="000C41CC" w:rsidP="009B2BDF">
      <w:pPr>
        <w:numPr>
          <w:ilvl w:val="0"/>
          <w:numId w:val="106"/>
        </w:numPr>
        <w:tabs>
          <w:tab w:val="left" w:pos="1240"/>
        </w:tabs>
        <w:spacing w:before="90"/>
        <w:rPr>
          <w:sz w:val="24"/>
        </w:rPr>
      </w:pPr>
      <w:r w:rsidRPr="006349AA">
        <w:rPr>
          <w:sz w:val="24"/>
        </w:rPr>
        <w:t>Proposed changes, if any, for the subsequent</w:t>
      </w:r>
      <w:r w:rsidRPr="006349AA">
        <w:rPr>
          <w:spacing w:val="2"/>
          <w:sz w:val="24"/>
        </w:rPr>
        <w:t xml:space="preserve"> </w:t>
      </w:r>
      <w:r w:rsidRPr="006349AA">
        <w:rPr>
          <w:sz w:val="24"/>
        </w:rPr>
        <w:t>year.</w:t>
      </w:r>
    </w:p>
    <w:p w14:paraId="4F21E420" w14:textId="77777777" w:rsidR="000C41CC" w:rsidRPr="006349AA" w:rsidRDefault="000C41CC" w:rsidP="000C41CC">
      <w:pPr>
        <w:spacing w:before="11"/>
        <w:rPr>
          <w:sz w:val="23"/>
          <w:szCs w:val="24"/>
        </w:rPr>
      </w:pPr>
    </w:p>
    <w:p w14:paraId="62398B38" w14:textId="77777777" w:rsidR="000C41CC" w:rsidRPr="006349AA" w:rsidRDefault="000C41CC" w:rsidP="000C41CC">
      <w:pPr>
        <w:ind w:left="160" w:right="118"/>
        <w:jc w:val="both"/>
        <w:rPr>
          <w:sz w:val="24"/>
          <w:szCs w:val="24"/>
        </w:rPr>
      </w:pPr>
      <w:r w:rsidRPr="006349AA">
        <w:rPr>
          <w:sz w:val="24"/>
          <w:szCs w:val="24"/>
        </w:rPr>
        <w:t>If this district does not have EL students enrolled, it will certify that fact to the Idaho State Department of Education under the signature of the superintendent of schools or the chairman of the board of trustees.</w:t>
      </w:r>
    </w:p>
    <w:p w14:paraId="549EDD40" w14:textId="77777777" w:rsidR="000C41CC" w:rsidRPr="006349AA" w:rsidRDefault="000C41CC" w:rsidP="000C41CC">
      <w:pPr>
        <w:spacing w:before="5"/>
        <w:rPr>
          <w:sz w:val="24"/>
          <w:szCs w:val="24"/>
        </w:rPr>
      </w:pPr>
    </w:p>
    <w:p w14:paraId="6D9ACE64" w14:textId="77777777" w:rsidR="000C41CC" w:rsidRPr="006349AA" w:rsidRDefault="000C41CC" w:rsidP="000C41CC">
      <w:pPr>
        <w:pStyle w:val="Heading4"/>
      </w:pPr>
      <w:bookmarkStart w:id="165" w:name="_Toc62652957"/>
      <w:r w:rsidRPr="006349AA">
        <w:t>PARENTAL NOTICE AND WAIVER OF ELL SERVICES</w:t>
      </w:r>
      <w:bookmarkEnd w:id="165"/>
    </w:p>
    <w:p w14:paraId="66ECD2FA" w14:textId="77777777" w:rsidR="000C41CC" w:rsidRPr="006349AA" w:rsidRDefault="000C41CC" w:rsidP="000C41CC">
      <w:pPr>
        <w:spacing w:before="7"/>
        <w:rPr>
          <w:b/>
          <w:sz w:val="23"/>
          <w:szCs w:val="24"/>
        </w:rPr>
      </w:pPr>
    </w:p>
    <w:p w14:paraId="2666BC61" w14:textId="77777777" w:rsidR="000C41CC" w:rsidRPr="006349AA" w:rsidRDefault="000C41CC" w:rsidP="000C41CC">
      <w:pPr>
        <w:ind w:left="159" w:right="118"/>
        <w:jc w:val="both"/>
        <w:rPr>
          <w:sz w:val="24"/>
          <w:szCs w:val="24"/>
        </w:rPr>
      </w:pPr>
      <w:r w:rsidRPr="006349AA">
        <w:rPr>
          <w:sz w:val="24"/>
          <w:szCs w:val="24"/>
        </w:rPr>
        <w:t>Within thirty (30) days of the beginning of each school year, or within the first two (2) weeks of placement in a LIEP for students who enroll after the start of the school year, the district will notify parents of students qualifying for a LIEP about the instructional program and parental options, as required by law. Such notice will include, at a minimum:</w:t>
      </w:r>
    </w:p>
    <w:p w14:paraId="4E559CDF" w14:textId="77777777" w:rsidR="000C41CC" w:rsidRPr="006349AA" w:rsidRDefault="000C41CC" w:rsidP="000C41CC">
      <w:pPr>
        <w:spacing w:before="11"/>
        <w:rPr>
          <w:sz w:val="23"/>
          <w:szCs w:val="24"/>
        </w:rPr>
      </w:pPr>
    </w:p>
    <w:p w14:paraId="456FE35D" w14:textId="77777777" w:rsidR="000C41CC" w:rsidRPr="006349AA" w:rsidRDefault="000C41CC" w:rsidP="009B2BDF">
      <w:pPr>
        <w:numPr>
          <w:ilvl w:val="0"/>
          <w:numId w:val="107"/>
        </w:numPr>
        <w:tabs>
          <w:tab w:val="left" w:pos="1599"/>
          <w:tab w:val="left" w:pos="1600"/>
        </w:tabs>
        <w:spacing w:line="293" w:lineRule="exact"/>
        <w:ind w:hanging="721"/>
        <w:rPr>
          <w:sz w:val="24"/>
        </w:rPr>
      </w:pPr>
      <w:r w:rsidRPr="006349AA">
        <w:rPr>
          <w:sz w:val="24"/>
        </w:rPr>
        <w:t>The reason for EL</w:t>
      </w:r>
      <w:r w:rsidRPr="006349AA">
        <w:rPr>
          <w:spacing w:val="-6"/>
          <w:sz w:val="24"/>
        </w:rPr>
        <w:t xml:space="preserve"> </w:t>
      </w:r>
      <w:r w:rsidRPr="006349AA">
        <w:rPr>
          <w:sz w:val="24"/>
        </w:rPr>
        <w:t>identification;</w:t>
      </w:r>
    </w:p>
    <w:p w14:paraId="70724425" w14:textId="77777777" w:rsidR="000C41CC" w:rsidRPr="006349AA" w:rsidRDefault="000C41CC" w:rsidP="009B2BDF">
      <w:pPr>
        <w:numPr>
          <w:ilvl w:val="0"/>
          <w:numId w:val="107"/>
        </w:numPr>
        <w:tabs>
          <w:tab w:val="left" w:pos="1599"/>
          <w:tab w:val="left" w:pos="1600"/>
        </w:tabs>
        <w:ind w:left="1599" w:right="118"/>
        <w:rPr>
          <w:sz w:val="24"/>
        </w:rPr>
      </w:pPr>
      <w:r w:rsidRPr="006349AA">
        <w:rPr>
          <w:sz w:val="24"/>
        </w:rPr>
        <w:t>The child’s current level of English language proficiency, how it was assessed, and the status of the child’s academic</w:t>
      </w:r>
      <w:r w:rsidRPr="006349AA">
        <w:rPr>
          <w:spacing w:val="-5"/>
          <w:sz w:val="24"/>
        </w:rPr>
        <w:t xml:space="preserve"> </w:t>
      </w:r>
      <w:r w:rsidRPr="006349AA">
        <w:rPr>
          <w:sz w:val="24"/>
        </w:rPr>
        <w:t>achievement;</w:t>
      </w:r>
    </w:p>
    <w:p w14:paraId="6AAD25B7"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Type of LIEP the child is being placed into and other available district LIEP options;</w:t>
      </w:r>
    </w:p>
    <w:p w14:paraId="0F8CDB70" w14:textId="77777777" w:rsidR="000C41CC" w:rsidRPr="006349AA" w:rsidRDefault="000C41CC" w:rsidP="009B2BDF">
      <w:pPr>
        <w:numPr>
          <w:ilvl w:val="0"/>
          <w:numId w:val="107"/>
        </w:numPr>
        <w:tabs>
          <w:tab w:val="left" w:pos="1599"/>
          <w:tab w:val="left" w:pos="1600"/>
        </w:tabs>
        <w:ind w:left="1599" w:right="116"/>
        <w:rPr>
          <w:sz w:val="24"/>
        </w:rPr>
      </w:pPr>
      <w:r w:rsidRPr="006349AA">
        <w:rPr>
          <w:sz w:val="24"/>
        </w:rPr>
        <w:t>Exit requirements, expected graduation rate, and expected rate of transition to a classroom not tailored for EL</w:t>
      </w:r>
      <w:r w:rsidRPr="006349AA">
        <w:rPr>
          <w:spacing w:val="-7"/>
          <w:sz w:val="24"/>
        </w:rPr>
        <w:t xml:space="preserve"> </w:t>
      </w:r>
      <w:r w:rsidRPr="006349AA">
        <w:rPr>
          <w:sz w:val="24"/>
        </w:rPr>
        <w:t>students;</w:t>
      </w:r>
    </w:p>
    <w:p w14:paraId="29CB1821"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 the case of a child with a disability, how the LIEP meets the goals in the child’s Individual Education Plan (IEP);</w:t>
      </w:r>
      <w:r w:rsidRPr="006349AA">
        <w:rPr>
          <w:spacing w:val="-1"/>
          <w:sz w:val="24"/>
        </w:rPr>
        <w:t xml:space="preserve"> </w:t>
      </w:r>
      <w:r w:rsidRPr="006349AA">
        <w:rPr>
          <w:sz w:val="24"/>
        </w:rPr>
        <w:t>and</w:t>
      </w:r>
    </w:p>
    <w:p w14:paraId="6F69658E" w14:textId="77777777" w:rsidR="000C41CC" w:rsidRPr="006349AA" w:rsidRDefault="000C41CC" w:rsidP="009B2BDF">
      <w:pPr>
        <w:numPr>
          <w:ilvl w:val="0"/>
          <w:numId w:val="107"/>
        </w:numPr>
        <w:tabs>
          <w:tab w:val="left" w:pos="1599"/>
          <w:tab w:val="left" w:pos="1600"/>
        </w:tabs>
        <w:ind w:left="1599" w:right="121"/>
        <w:rPr>
          <w:sz w:val="24"/>
        </w:rPr>
      </w:pPr>
      <w:r w:rsidRPr="006349AA">
        <w:rPr>
          <w:sz w:val="24"/>
        </w:rPr>
        <w:t>Information for parents on how to withdraw their child from the district LIEP services or to choose another program or method of</w:t>
      </w:r>
      <w:r w:rsidRPr="006349AA">
        <w:rPr>
          <w:spacing w:val="-4"/>
          <w:sz w:val="24"/>
        </w:rPr>
        <w:t xml:space="preserve"> </w:t>
      </w:r>
      <w:r w:rsidRPr="006349AA">
        <w:rPr>
          <w:sz w:val="24"/>
        </w:rPr>
        <w:t>instruction.</w:t>
      </w:r>
    </w:p>
    <w:p w14:paraId="3969E1F0" w14:textId="77777777" w:rsidR="000C41CC" w:rsidRPr="006349AA" w:rsidRDefault="000C41CC" w:rsidP="000C41CC">
      <w:pPr>
        <w:spacing w:before="7"/>
        <w:rPr>
          <w:sz w:val="23"/>
          <w:szCs w:val="24"/>
        </w:rPr>
      </w:pPr>
    </w:p>
    <w:p w14:paraId="2E0D76A6" w14:textId="77777777" w:rsidR="000C41CC" w:rsidRPr="006349AA" w:rsidRDefault="000C41CC" w:rsidP="000C41CC">
      <w:pPr>
        <w:spacing w:before="1"/>
        <w:ind w:left="160" w:right="121"/>
        <w:jc w:val="both"/>
        <w:rPr>
          <w:sz w:val="24"/>
          <w:szCs w:val="24"/>
        </w:rPr>
      </w:pPr>
      <w:r w:rsidRPr="006349AA">
        <w:rPr>
          <w:sz w:val="24"/>
          <w:szCs w:val="24"/>
        </w:rPr>
        <w:t>Whenever possible, communications with parents or guardians shall be in the language understood by the parents.</w:t>
      </w:r>
    </w:p>
    <w:p w14:paraId="558D9C90" w14:textId="77777777" w:rsidR="000C41CC" w:rsidRPr="006349AA" w:rsidRDefault="000C41CC" w:rsidP="000C41CC">
      <w:pPr>
        <w:ind w:left="159" w:right="115"/>
        <w:jc w:val="both"/>
        <w:rPr>
          <w:sz w:val="24"/>
          <w:szCs w:val="24"/>
        </w:rPr>
      </w:pPr>
      <w:r w:rsidRPr="006349AA">
        <w:rPr>
          <w:sz w:val="24"/>
          <w:szCs w:val="24"/>
        </w:rPr>
        <w:t>Parents will be notified annually of their right to waive the services of the LIEP for their child. EL students who are not participating in the LIEP services due to parental waiver will still have access to all of the district’s educational programs and curriculum. Parental waiver of EL services does not exempt the student from annual English proficiency assessments (ACCESS 2.0 or Alternate Access) and does not remove any EL</w:t>
      </w:r>
      <w:r w:rsidRPr="006349AA">
        <w:rPr>
          <w:spacing w:val="-8"/>
          <w:sz w:val="24"/>
          <w:szCs w:val="24"/>
        </w:rPr>
        <w:t xml:space="preserve"> </w:t>
      </w:r>
      <w:r w:rsidRPr="006349AA">
        <w:rPr>
          <w:sz w:val="24"/>
          <w:szCs w:val="24"/>
        </w:rPr>
        <w:t>designation.</w:t>
      </w:r>
    </w:p>
    <w:p w14:paraId="34BC2D7C" w14:textId="77777777" w:rsidR="000C41CC" w:rsidRPr="006349AA" w:rsidRDefault="000C41CC" w:rsidP="000C41CC">
      <w:pPr>
        <w:spacing w:before="4"/>
        <w:rPr>
          <w:sz w:val="24"/>
          <w:szCs w:val="24"/>
        </w:rPr>
      </w:pPr>
    </w:p>
    <w:p w14:paraId="3229BA7A" w14:textId="77777777" w:rsidR="000C41CC" w:rsidRPr="006349AA" w:rsidRDefault="000C41CC" w:rsidP="000C41CC">
      <w:pPr>
        <w:spacing w:before="1"/>
        <w:ind w:left="160"/>
        <w:jc w:val="both"/>
        <w:rPr>
          <w:b/>
          <w:sz w:val="24"/>
        </w:rPr>
      </w:pPr>
      <w:r w:rsidRPr="006349AA">
        <w:rPr>
          <w:b/>
          <w:sz w:val="24"/>
          <w:u w:val="thick"/>
        </w:rPr>
        <w:t>EL/TITLE III ADMINISTRATOR/COORDINATOR</w:t>
      </w:r>
    </w:p>
    <w:p w14:paraId="05E3984A" w14:textId="77777777" w:rsidR="000C41CC" w:rsidRPr="006349AA" w:rsidRDefault="000C41CC" w:rsidP="000C41CC">
      <w:pPr>
        <w:spacing w:before="8"/>
        <w:rPr>
          <w:b/>
          <w:sz w:val="15"/>
          <w:szCs w:val="24"/>
        </w:rPr>
      </w:pPr>
    </w:p>
    <w:p w14:paraId="07560AAE" w14:textId="77777777" w:rsidR="000C41CC" w:rsidRPr="006349AA" w:rsidRDefault="000C41CC" w:rsidP="000C41CC">
      <w:pPr>
        <w:spacing w:before="90" w:line="477" w:lineRule="auto"/>
        <w:ind w:left="880" w:right="4094" w:hanging="720"/>
        <w:rPr>
          <w:sz w:val="24"/>
          <w:szCs w:val="24"/>
        </w:rPr>
      </w:pPr>
      <w:r w:rsidRPr="006349AA">
        <w:rPr>
          <w:sz w:val="24"/>
          <w:szCs w:val="24"/>
        </w:rPr>
        <w:t>The district’s EL/Title III Administrator/Coordinator is: Tracy Dalin</w:t>
      </w:r>
    </w:p>
    <w:p w14:paraId="0AE466BE" w14:textId="77777777" w:rsidR="000C41CC" w:rsidRPr="006349AA" w:rsidRDefault="000C41CC" w:rsidP="000C41CC">
      <w:pPr>
        <w:pStyle w:val="Heading4"/>
      </w:pPr>
      <w:bookmarkStart w:id="166" w:name="_Toc62652958"/>
      <w:r w:rsidRPr="006349AA">
        <w:t>LEGAL REFERENCE:</w:t>
      </w:r>
      <w:bookmarkEnd w:id="166"/>
    </w:p>
    <w:p w14:paraId="77463CF8" w14:textId="77777777" w:rsidR="000C41CC" w:rsidRPr="006349AA" w:rsidRDefault="000C41CC" w:rsidP="000C41CC">
      <w:pPr>
        <w:ind w:left="159" w:right="2908"/>
        <w:rPr>
          <w:sz w:val="24"/>
          <w:szCs w:val="24"/>
        </w:rPr>
      </w:pPr>
      <w:r w:rsidRPr="006349AA">
        <w:rPr>
          <w:sz w:val="24"/>
          <w:szCs w:val="24"/>
        </w:rPr>
        <w:t xml:space="preserve">Title VI of the Civil Rights Act of 1964 (42 U.S.C. §§2000d </w:t>
      </w:r>
      <w:r w:rsidRPr="006349AA">
        <w:rPr>
          <w:i/>
          <w:sz w:val="24"/>
          <w:szCs w:val="24"/>
        </w:rPr>
        <w:t>et seq.</w:t>
      </w:r>
      <w:r w:rsidRPr="006349AA">
        <w:rPr>
          <w:sz w:val="24"/>
          <w:szCs w:val="24"/>
        </w:rPr>
        <w:t>) Equal Educational Opportunities Act of 1974 (EEOA)</w:t>
      </w:r>
    </w:p>
    <w:p w14:paraId="5C9DEDE7" w14:textId="77777777" w:rsidR="000C41CC" w:rsidRPr="006349AA" w:rsidRDefault="000C41CC" w:rsidP="000C41CC">
      <w:pPr>
        <w:ind w:left="159" w:right="490"/>
        <w:rPr>
          <w:sz w:val="24"/>
          <w:szCs w:val="24"/>
        </w:rPr>
      </w:pPr>
      <w:r w:rsidRPr="006349AA">
        <w:rPr>
          <w:sz w:val="24"/>
          <w:szCs w:val="24"/>
        </w:rPr>
        <w:lastRenderedPageBreak/>
        <w:t xml:space="preserve">Elementary and Secondary Education Act, as amended by the Every Student Succeeds Act of 2015 (20 U.S.C. §§6811 </w:t>
      </w:r>
      <w:r w:rsidRPr="006349AA">
        <w:rPr>
          <w:i/>
          <w:sz w:val="24"/>
          <w:szCs w:val="24"/>
        </w:rPr>
        <w:t>et seq</w:t>
      </w:r>
      <w:r w:rsidRPr="006349AA">
        <w:rPr>
          <w:sz w:val="24"/>
          <w:szCs w:val="24"/>
        </w:rPr>
        <w:t>.)</w:t>
      </w:r>
    </w:p>
    <w:p w14:paraId="31BCA1D8" w14:textId="77777777" w:rsidR="000C41CC" w:rsidRPr="006349AA" w:rsidRDefault="000C41CC" w:rsidP="000C41CC">
      <w:pPr>
        <w:ind w:left="159"/>
        <w:rPr>
          <w:sz w:val="24"/>
          <w:szCs w:val="24"/>
        </w:rPr>
      </w:pPr>
      <w:r w:rsidRPr="006349AA">
        <w:rPr>
          <w:sz w:val="24"/>
          <w:szCs w:val="24"/>
        </w:rPr>
        <w:t>Idaho Code §33-1617</w:t>
      </w:r>
    </w:p>
    <w:p w14:paraId="2C9996AA" w14:textId="77777777" w:rsidR="000C41CC" w:rsidRPr="006349AA" w:rsidRDefault="000C41CC" w:rsidP="000C41CC">
      <w:pPr>
        <w:ind w:left="159"/>
        <w:rPr>
          <w:sz w:val="24"/>
          <w:szCs w:val="24"/>
        </w:rPr>
      </w:pPr>
      <w:r w:rsidRPr="006349AA">
        <w:rPr>
          <w:sz w:val="24"/>
          <w:szCs w:val="24"/>
        </w:rPr>
        <w:t>Idaho State Department of Education Guidance:</w:t>
      </w:r>
    </w:p>
    <w:p w14:paraId="1B35BE45" w14:textId="77777777" w:rsidR="000C41CC" w:rsidRPr="006349AA" w:rsidRDefault="000C41CC" w:rsidP="000C41CC">
      <w:pPr>
        <w:ind w:left="880"/>
        <w:rPr>
          <w:sz w:val="24"/>
          <w:szCs w:val="24"/>
        </w:rPr>
      </w:pPr>
      <w:r w:rsidRPr="006349AA">
        <w:rPr>
          <w:sz w:val="24"/>
          <w:szCs w:val="24"/>
        </w:rPr>
        <w:t>“EL Identification and Screening Mini-Manual” (updated September 6, 2019)</w:t>
      </w:r>
    </w:p>
    <w:p w14:paraId="77D10D9E" w14:textId="77777777" w:rsidR="000C41CC" w:rsidRPr="006349AA" w:rsidRDefault="000C41CC" w:rsidP="000C41CC">
      <w:pPr>
        <w:ind w:left="879" w:right="169"/>
        <w:rPr>
          <w:sz w:val="24"/>
          <w:szCs w:val="24"/>
        </w:rPr>
      </w:pPr>
      <w:r w:rsidRPr="006349AA">
        <w:rPr>
          <w:sz w:val="24"/>
          <w:szCs w:val="24"/>
        </w:rPr>
        <w:t>“EL Programs, Standards, and Staffing Mini-Manual” (updated September 6, 2019) “English Learners in Statewide Assessments Mini-Manual” (updated September 6, 2019) “State EL &amp; Title III Mini-Manual” (updated September 6, 2019)</w:t>
      </w:r>
    </w:p>
    <w:p w14:paraId="2A045B37" w14:textId="77777777" w:rsidR="000C41CC" w:rsidRDefault="000C41CC" w:rsidP="000C41CC">
      <w:pPr>
        <w:ind w:left="880"/>
        <w:rPr>
          <w:sz w:val="24"/>
          <w:szCs w:val="24"/>
        </w:rPr>
      </w:pPr>
      <w:r w:rsidRPr="006349AA">
        <w:rPr>
          <w:sz w:val="24"/>
          <w:szCs w:val="24"/>
        </w:rPr>
        <w:t>“EL Exiting and Monitoring Mini-Manual” (updated September 6, 2019)</w:t>
      </w:r>
    </w:p>
    <w:p w14:paraId="042C075B" w14:textId="77777777" w:rsidR="000C41CC" w:rsidRPr="006349AA" w:rsidRDefault="000C41CC" w:rsidP="000C41CC">
      <w:pPr>
        <w:ind w:left="880"/>
        <w:rPr>
          <w:sz w:val="24"/>
          <w:szCs w:val="24"/>
        </w:rPr>
      </w:pPr>
    </w:p>
    <w:p w14:paraId="2822CE48" w14:textId="77777777" w:rsidR="000C41CC" w:rsidRDefault="000C41CC" w:rsidP="000C41CC">
      <w:pPr>
        <w:ind w:left="160"/>
        <w:rPr>
          <w:i/>
          <w:sz w:val="20"/>
        </w:rPr>
      </w:pPr>
      <w:r>
        <w:rPr>
          <w:i/>
          <w:sz w:val="20"/>
        </w:rPr>
        <w:t>Policy History:</w:t>
      </w:r>
    </w:p>
    <w:p w14:paraId="5A5057AD" w14:textId="77777777" w:rsidR="000C41CC" w:rsidRDefault="000C41CC" w:rsidP="000C41CC">
      <w:pPr>
        <w:pStyle w:val="BodyText"/>
        <w:spacing w:before="4"/>
        <w:rPr>
          <w:i/>
          <w:sz w:val="21"/>
        </w:rPr>
      </w:pPr>
    </w:p>
    <w:p w14:paraId="5740788A" w14:textId="77777777" w:rsidR="000C41CC" w:rsidRDefault="000C41CC" w:rsidP="000C41CC">
      <w:pPr>
        <w:ind w:left="160"/>
        <w:rPr>
          <w:i/>
          <w:sz w:val="20"/>
        </w:rPr>
      </w:pPr>
      <w:r>
        <w:rPr>
          <w:i/>
          <w:sz w:val="20"/>
        </w:rPr>
        <w:t>Adopted: January 11, 2021</w:t>
      </w:r>
    </w:p>
    <w:p w14:paraId="5F5D272A" w14:textId="77777777" w:rsidR="000C41CC" w:rsidRDefault="000C41CC" w:rsidP="000C41CC">
      <w:pPr>
        <w:pStyle w:val="BodyText"/>
        <w:spacing w:before="4"/>
        <w:rPr>
          <w:i/>
          <w:sz w:val="21"/>
        </w:rPr>
      </w:pPr>
    </w:p>
    <w:p w14:paraId="13B458B7" w14:textId="77777777" w:rsidR="000C41CC" w:rsidRDefault="000C41CC" w:rsidP="000C41CC">
      <w:pPr>
        <w:ind w:left="160"/>
        <w:rPr>
          <w:i/>
          <w:sz w:val="20"/>
        </w:rPr>
      </w:pPr>
      <w:r>
        <w:rPr>
          <w:i/>
          <w:sz w:val="20"/>
        </w:rPr>
        <w:t>Reviwed on:</w:t>
      </w:r>
    </w:p>
    <w:p w14:paraId="08BC31E3" w14:textId="77777777" w:rsidR="000C41CC" w:rsidRDefault="000C41CC" w:rsidP="000C41CC">
      <w:pPr>
        <w:ind w:left="160"/>
        <w:rPr>
          <w:i/>
          <w:sz w:val="20"/>
        </w:rPr>
      </w:pPr>
    </w:p>
    <w:p w14:paraId="36D276EE" w14:textId="77777777" w:rsidR="000C41CC" w:rsidRDefault="000C41CC" w:rsidP="000C41CC">
      <w:pPr>
        <w:ind w:left="160"/>
        <w:rPr>
          <w:i/>
          <w:sz w:val="20"/>
        </w:rPr>
      </w:pPr>
      <w:r>
        <w:rPr>
          <w:i/>
          <w:sz w:val="20"/>
        </w:rPr>
        <w:t xml:space="preserve">Revised on:  </w:t>
      </w:r>
    </w:p>
    <w:p w14:paraId="43295B68" w14:textId="77777777" w:rsidR="002F420E" w:rsidRDefault="002F420E" w:rsidP="000C41CC">
      <w:pPr>
        <w:ind w:left="160"/>
        <w:rPr>
          <w:i/>
          <w:sz w:val="20"/>
        </w:rPr>
      </w:pPr>
    </w:p>
    <w:p w14:paraId="24A4818B" w14:textId="77777777" w:rsidR="002F420E" w:rsidRDefault="002F420E" w:rsidP="000C41CC">
      <w:pPr>
        <w:ind w:left="160"/>
        <w:rPr>
          <w:i/>
          <w:sz w:val="20"/>
        </w:rPr>
      </w:pPr>
    </w:p>
    <w:p w14:paraId="560A8664" w14:textId="77777777" w:rsidR="009110E3" w:rsidRPr="009110E3" w:rsidRDefault="009110E3" w:rsidP="009110E3">
      <w:pPr>
        <w:rPr>
          <w:i/>
          <w:sz w:val="20"/>
        </w:rPr>
      </w:pPr>
    </w:p>
    <w:p w14:paraId="6CD27C72" w14:textId="77777777" w:rsidR="009110E3" w:rsidRPr="009110E3" w:rsidRDefault="009110E3" w:rsidP="009110E3">
      <w:pPr>
        <w:ind w:left="160"/>
        <w:rPr>
          <w:i/>
          <w:sz w:val="20"/>
        </w:rPr>
      </w:pPr>
      <w:r w:rsidRPr="009110E3">
        <w:rPr>
          <w:noProof/>
          <w:lang w:bidi="ar-SA"/>
        </w:rPr>
        <mc:AlternateContent>
          <mc:Choice Requires="wps">
            <w:drawing>
              <wp:anchor distT="0" distB="0" distL="0" distR="0" simplePos="0" relativeHeight="252366848" behindDoc="1" locked="0" layoutInCell="1" allowOverlap="1" wp14:anchorId="32229721" wp14:editId="740C949E">
                <wp:simplePos x="0" y="0"/>
                <wp:positionH relativeFrom="page">
                  <wp:posOffset>584200</wp:posOffset>
                </wp:positionH>
                <wp:positionV relativeFrom="paragraph">
                  <wp:posOffset>151765</wp:posOffset>
                </wp:positionV>
                <wp:extent cx="6222365" cy="195580"/>
                <wp:effectExtent l="0" t="0" r="0" b="0"/>
                <wp:wrapTopAndBottom/>
                <wp:docPr id="112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AF8042" w14:textId="77777777" w:rsidR="00A15E4C" w:rsidRDefault="00A15E4C" w:rsidP="009110E3">
                            <w:pPr>
                              <w:pStyle w:val="Heading2"/>
                            </w:pPr>
                            <w:bookmarkStart w:id="167" w:name="_Toc206071938"/>
                            <w:r>
                              <w:t>3004</w:t>
                            </w:r>
                            <w:r>
                              <w:tab/>
                              <w:t xml:space="preserve"> LEA Homeless Students Policy</w:t>
                            </w:r>
                            <w:bookmarkEnd w:id="16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9721" id="Text Box 57" o:spid="_x0000_s1121" type="#_x0000_t202" style="position:absolute;left:0;text-align:left;margin-left:46pt;margin-top:11.95pt;width:489.95pt;height:15.4pt;z-index:-25094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" fillcolor="#f1dbdb" strokecolor="#c0504d" strokeweight=".96pt">
                <v:textbox inset="0,0,0,0">
                  <w:txbxContent>
                    <w:p w14:paraId="52AF8042" w14:textId="77777777" w:rsidR="00A15E4C" w:rsidRDefault="00A15E4C" w:rsidP="009110E3">
                      <w:pPr>
                        <w:pStyle w:val="Heading2"/>
                      </w:pPr>
                      <w:bookmarkStart w:id="168" w:name="_Toc206071938"/>
                      <w:r>
                        <w:t>3004</w:t>
                      </w:r>
                      <w:r>
                        <w:tab/>
                        <w:t xml:space="preserve"> LEA Homeless Students Policy</w:t>
                      </w:r>
                      <w:bookmarkEnd w:id="168"/>
                    </w:p>
                  </w:txbxContent>
                </v:textbox>
                <w10:wrap type="topAndBottom" anchorx="page"/>
              </v:shape>
            </w:pict>
          </mc:Fallback>
        </mc:AlternateContent>
      </w:r>
    </w:p>
    <w:p w14:paraId="61FD249D" w14:textId="77777777" w:rsidR="009110E3" w:rsidRPr="009110E3" w:rsidRDefault="009110E3" w:rsidP="009110E3">
      <w:pPr>
        <w:spacing w:before="90"/>
        <w:ind w:left="160" w:right="315"/>
        <w:rPr>
          <w:sz w:val="24"/>
          <w:szCs w:val="24"/>
        </w:rPr>
      </w:pPr>
    </w:p>
    <w:p w14:paraId="477276F9" w14:textId="77777777" w:rsidR="009110E3" w:rsidRPr="009110E3" w:rsidRDefault="009110E3" w:rsidP="009110E3">
      <w:pPr>
        <w:spacing w:before="90"/>
        <w:ind w:left="160" w:right="315"/>
        <w:rPr>
          <w:sz w:val="24"/>
          <w:szCs w:val="24"/>
          <w:lang w:bidi="ar-SA"/>
        </w:rPr>
      </w:pPr>
      <w:r w:rsidRPr="009110E3">
        <w:rPr>
          <w:sz w:val="24"/>
          <w:szCs w:val="24"/>
        </w:rPr>
        <w:t>The board of trustees of the Bliss School District # 234 recognize the right of all students residing within the district boundaries, including those who are homeless, to immediately enroll in, and participate in, the district’s educational and support programs.</w:t>
      </w:r>
    </w:p>
    <w:p w14:paraId="0D4B036E" w14:textId="77777777" w:rsidR="009110E3" w:rsidRPr="009110E3" w:rsidRDefault="009110E3" w:rsidP="009110E3">
      <w:pPr>
        <w:spacing w:before="2"/>
        <w:rPr>
          <w:sz w:val="24"/>
          <w:szCs w:val="24"/>
        </w:rPr>
      </w:pPr>
      <w:r w:rsidRPr="009110E3">
        <w:rPr>
          <w:noProof/>
          <w:sz w:val="24"/>
          <w:szCs w:val="24"/>
          <w:lang w:bidi="ar-SA"/>
        </w:rPr>
        <mc:AlternateContent>
          <mc:Choice Requires="wpg">
            <w:drawing>
              <wp:anchor distT="0" distB="0" distL="0" distR="0" simplePos="0" relativeHeight="252367872" behindDoc="1" locked="0" layoutInCell="1" allowOverlap="1" wp14:anchorId="21AE641E" wp14:editId="3A4389F9">
                <wp:simplePos x="0" y="0"/>
                <wp:positionH relativeFrom="page">
                  <wp:posOffset>584200</wp:posOffset>
                </wp:positionH>
                <wp:positionV relativeFrom="paragraph">
                  <wp:posOffset>180975</wp:posOffset>
                </wp:positionV>
                <wp:extent cx="6275705" cy="195580"/>
                <wp:effectExtent l="0" t="0" r="29845" b="33020"/>
                <wp:wrapTopAndBottom/>
                <wp:docPr id="11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8ECF2F" w14:textId="77777777" w:rsidR="00A15E4C" w:rsidRDefault="00A15E4C" w:rsidP="009110E3">
                              <w:pPr>
                                <w:spacing w:line="258" w:lineRule="exact"/>
                                <w:ind w:left="67"/>
                                <w:rPr>
                                  <w:rFonts w:ascii="Cambria"/>
                                  <w:b/>
                                  <w:i/>
                                </w:rPr>
                              </w:pPr>
                              <w:r>
                                <w:rPr>
                                  <w:rFonts w:ascii="Cambria"/>
                                  <w:b/>
                                  <w:i/>
                                  <w:color w:val="933634"/>
                                </w:rPr>
                                <w:t>Definitions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AE641E" id="Group 35" o:spid="_x0000_s1122" style="position:absolute;margin-left:46pt;margin-top:14.25pt;width:494.15pt;height:15.4pt;z-index:-25094860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eByqw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Zds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">
                <v:line id="Line 42" o:spid="_x0000_s1123"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uRAwgAAAN0AAAAPAAAAZHJzL2Rvd25yZXYueG1sRE9LawIx&#10;EL4L/ocwBS+iWR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C8duRAwgAAAN0AAAAPAAAA&#10;AAAAAAAAAAAAAAcCAABkcnMvZG93bnJldi54bWxQSwUGAAAAAAMAAwC3AAAA9gIAAAAA&#10;" strokecolor="#c0504d" strokeweight=".48pt"/>
                <v:line id="Line 41" o:spid="_x0000_s1124"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" strokecolor="#c0504d" strokeweight=".48pt"/>
                <v:rect id="Rectangle 40" o:spid="_x0000_s11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" fillcolor="#c0504d" stroked="f"/>
                <v:rect id="Rectangle 39" o:spid="_x0000_s112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" fillcolor="#c0504d" stroked="f"/>
                <v:line id="Line 38" o:spid="_x0000_s1127"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" strokecolor="#c0504d" strokeweight="6pt"/>
                <v:line id="Line 37" o:spid="_x0000_s1128"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" strokecolor="#c0504d" strokeweight=".48pt"/>
                <v:shape id="Text Box 36" o:spid="_x0000_s1129"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" filled="f" stroked="f">
                  <v:textbox inset="0,0,0,0">
                    <w:txbxContent>
                      <w:p w14:paraId="4F8ECF2F" w14:textId="77777777" w:rsidR="00A15E4C" w:rsidRDefault="00A15E4C" w:rsidP="009110E3">
                        <w:pPr>
                          <w:spacing w:line="258" w:lineRule="exact"/>
                          <w:ind w:left="67"/>
                          <w:rPr>
                            <w:rFonts w:ascii="Cambria"/>
                            <w:b/>
                            <w:i/>
                          </w:rPr>
                        </w:pPr>
                        <w:r>
                          <w:rPr>
                            <w:rFonts w:ascii="Cambria"/>
                            <w:b/>
                            <w:i/>
                            <w:color w:val="933634"/>
                          </w:rPr>
                          <w:t>Definitions</w:t>
                        </w:r>
                      </w:p>
                    </w:txbxContent>
                  </v:textbox>
                </v:shape>
                <w10:wrap type="topAndBottom" anchorx="page"/>
              </v:group>
            </w:pict>
          </mc:Fallback>
        </mc:AlternateContent>
      </w:r>
    </w:p>
    <w:p w14:paraId="11CF45B1" w14:textId="77777777" w:rsidR="009110E3" w:rsidRPr="009110E3" w:rsidRDefault="009110E3" w:rsidP="009110E3">
      <w:pPr>
        <w:ind w:left="160" w:right="896"/>
        <w:rPr>
          <w:sz w:val="24"/>
          <w:szCs w:val="24"/>
        </w:rPr>
      </w:pPr>
      <w:r w:rsidRPr="009110E3">
        <w:rPr>
          <w:sz w:val="24"/>
          <w:szCs w:val="24"/>
        </w:rPr>
        <w:t xml:space="preserve">“Homeless students” mean children and youth who are otherwise legally entitled to or eligible for a free public education, including preschool, and lack a fixed, regular, and adequate nighttime residence. This includes children and youth who: </w:t>
      </w:r>
    </w:p>
    <w:p w14:paraId="57B149A7" w14:textId="77777777" w:rsidR="009110E3" w:rsidRPr="009110E3" w:rsidRDefault="009110E3" w:rsidP="009B2BDF">
      <w:pPr>
        <w:numPr>
          <w:ilvl w:val="0"/>
          <w:numId w:val="89"/>
        </w:numPr>
        <w:tabs>
          <w:tab w:val="left" w:pos="1127"/>
        </w:tabs>
        <w:ind w:right="380"/>
        <w:rPr>
          <w:sz w:val="24"/>
        </w:rPr>
      </w:pPr>
      <w:r w:rsidRPr="009110E3">
        <w:rPr>
          <w:sz w:val="24"/>
        </w:rPr>
        <w:t xml:space="preserve">are sharing the housing of other persons due to loss of housing, economic hardship, or a similar reason (sometimes referred to as </w:t>
      </w:r>
      <w:r w:rsidRPr="009110E3">
        <w:rPr>
          <w:i/>
          <w:sz w:val="24"/>
        </w:rPr>
        <w:t>doubled-up</w:t>
      </w:r>
      <w:r w:rsidRPr="009110E3">
        <w:rPr>
          <w:sz w:val="24"/>
        </w:rPr>
        <w:t xml:space="preserve">); </w:t>
      </w:r>
    </w:p>
    <w:p w14:paraId="476367E8" w14:textId="77777777" w:rsidR="009110E3" w:rsidRPr="009110E3" w:rsidRDefault="009110E3" w:rsidP="009B2BDF">
      <w:pPr>
        <w:numPr>
          <w:ilvl w:val="0"/>
          <w:numId w:val="89"/>
        </w:numPr>
        <w:tabs>
          <w:tab w:val="left" w:pos="1127"/>
        </w:tabs>
        <w:ind w:right="380"/>
        <w:rPr>
          <w:sz w:val="24"/>
        </w:rPr>
      </w:pPr>
      <w:r w:rsidRPr="009110E3">
        <w:rPr>
          <w:sz w:val="24"/>
        </w:rPr>
        <w:t xml:space="preserve"> living in motels, hotels, trailer parks, or other camping grounds due to lack of alternative adequate</w:t>
      </w:r>
      <w:r w:rsidRPr="009110E3">
        <w:rPr>
          <w:spacing w:val="-6"/>
          <w:sz w:val="24"/>
        </w:rPr>
        <w:t xml:space="preserve"> </w:t>
      </w:r>
      <w:r w:rsidRPr="009110E3">
        <w:rPr>
          <w:sz w:val="24"/>
        </w:rPr>
        <w:t>accommodations;</w:t>
      </w:r>
    </w:p>
    <w:p w14:paraId="4B95F9C2" w14:textId="77777777" w:rsidR="009110E3" w:rsidRPr="009110E3" w:rsidRDefault="009110E3" w:rsidP="009B2BDF">
      <w:pPr>
        <w:numPr>
          <w:ilvl w:val="0"/>
          <w:numId w:val="89"/>
        </w:numPr>
        <w:tabs>
          <w:tab w:val="left" w:pos="1127"/>
        </w:tabs>
        <w:ind w:right="424"/>
      </w:pPr>
      <w:r w:rsidRPr="009110E3">
        <w:t xml:space="preserve">living in emergency, transitional shelters or abandoned in hospitals; </w:t>
      </w:r>
    </w:p>
    <w:p w14:paraId="539B7672" w14:textId="77777777" w:rsidR="009110E3" w:rsidRPr="009110E3" w:rsidRDefault="009110E3" w:rsidP="009B2BDF">
      <w:pPr>
        <w:numPr>
          <w:ilvl w:val="0"/>
          <w:numId w:val="89"/>
        </w:numPr>
        <w:tabs>
          <w:tab w:val="left" w:pos="1127"/>
        </w:tabs>
        <w:ind w:right="424"/>
      </w:pPr>
      <w:r w:rsidRPr="009110E3">
        <w:t>who h</w:t>
      </w:r>
      <w:r w:rsidRPr="009110E3">
        <w:rPr>
          <w:sz w:val="24"/>
        </w:rPr>
        <w:t>ave a primary nighttime residence that is a public or private place not designed for,</w:t>
      </w:r>
      <w:r w:rsidRPr="009110E3">
        <w:rPr>
          <w:spacing w:val="-21"/>
          <w:sz w:val="24"/>
        </w:rPr>
        <w:t xml:space="preserve"> </w:t>
      </w:r>
      <w:r w:rsidRPr="009110E3">
        <w:rPr>
          <w:sz w:val="24"/>
        </w:rPr>
        <w:t>or ordinarily used as, a regular sleeping accommodation for human</w:t>
      </w:r>
      <w:r w:rsidRPr="009110E3">
        <w:rPr>
          <w:spacing w:val="-7"/>
          <w:sz w:val="24"/>
        </w:rPr>
        <w:t xml:space="preserve"> </w:t>
      </w:r>
      <w:r w:rsidRPr="009110E3">
        <w:rPr>
          <w:sz w:val="24"/>
        </w:rPr>
        <w:t>beings;</w:t>
      </w:r>
    </w:p>
    <w:p w14:paraId="0E1BCDA2" w14:textId="77777777" w:rsidR="009110E3" w:rsidRPr="009110E3" w:rsidRDefault="009110E3" w:rsidP="009B2BDF">
      <w:pPr>
        <w:numPr>
          <w:ilvl w:val="0"/>
          <w:numId w:val="89"/>
        </w:numPr>
        <w:tabs>
          <w:tab w:val="left" w:pos="1127"/>
        </w:tabs>
        <w:ind w:right="424"/>
      </w:pPr>
      <w:r w:rsidRPr="009110E3">
        <w:t>l</w:t>
      </w:r>
      <w:r w:rsidRPr="009110E3">
        <w:rPr>
          <w:sz w:val="24"/>
        </w:rPr>
        <w:t>ive in cars, parks, public spaces, abandoned buildings, substandard housing, bus or train stations, or similar</w:t>
      </w:r>
      <w:r w:rsidRPr="009110E3">
        <w:rPr>
          <w:spacing w:val="-1"/>
          <w:sz w:val="24"/>
        </w:rPr>
        <w:t xml:space="preserve"> </w:t>
      </w:r>
      <w:r w:rsidRPr="009110E3">
        <w:rPr>
          <w:sz w:val="24"/>
        </w:rPr>
        <w:t>settings;</w:t>
      </w:r>
    </w:p>
    <w:p w14:paraId="5BAC67A3" w14:textId="77777777" w:rsidR="009110E3" w:rsidRPr="009110E3" w:rsidRDefault="009110E3" w:rsidP="009B2BDF">
      <w:pPr>
        <w:numPr>
          <w:ilvl w:val="0"/>
          <w:numId w:val="89"/>
        </w:numPr>
        <w:tabs>
          <w:tab w:val="left" w:pos="1127"/>
        </w:tabs>
        <w:ind w:right="424"/>
      </w:pPr>
      <w:r w:rsidRPr="009110E3">
        <w:t>are migratory children and youth living in a situation described above; and</w:t>
      </w:r>
    </w:p>
    <w:p w14:paraId="0010C35E" w14:textId="77777777" w:rsidR="009110E3" w:rsidRPr="009110E3" w:rsidRDefault="009110E3" w:rsidP="009B2BDF">
      <w:pPr>
        <w:numPr>
          <w:ilvl w:val="0"/>
          <w:numId w:val="89"/>
        </w:numPr>
        <w:tabs>
          <w:tab w:val="left" w:pos="1127"/>
        </w:tabs>
        <w:ind w:right="424"/>
      </w:pPr>
      <w:r w:rsidRPr="009110E3">
        <w:t xml:space="preserve">unaccompanied youth living in a situation described above.  </w:t>
      </w:r>
    </w:p>
    <w:p w14:paraId="1E2396E3" w14:textId="77777777" w:rsidR="009110E3" w:rsidRPr="009110E3" w:rsidRDefault="009110E3" w:rsidP="009110E3">
      <w:pPr>
        <w:ind w:left="880" w:right="424"/>
        <w:rPr>
          <w:sz w:val="24"/>
          <w:szCs w:val="24"/>
        </w:rPr>
      </w:pPr>
    </w:p>
    <w:p w14:paraId="56603C9C" w14:textId="77777777" w:rsidR="009110E3" w:rsidRPr="009110E3" w:rsidRDefault="009110E3" w:rsidP="009110E3">
      <w:pPr>
        <w:ind w:left="160" w:right="424"/>
        <w:rPr>
          <w:strike/>
          <w:sz w:val="24"/>
          <w:szCs w:val="24"/>
        </w:rPr>
      </w:pPr>
      <w:r w:rsidRPr="009110E3">
        <w:rPr>
          <w:sz w:val="24"/>
          <w:szCs w:val="24"/>
        </w:rPr>
        <w:t xml:space="preserve">A child or youth shall be considered to be in transition or homeless for as long as he or she is in a living </w:t>
      </w:r>
      <w:r w:rsidRPr="009110E3">
        <w:rPr>
          <w:sz w:val="24"/>
          <w:szCs w:val="24"/>
        </w:rPr>
        <w:lastRenderedPageBreak/>
        <w:t xml:space="preserve">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45021259" w14:textId="77777777" w:rsidR="009110E3" w:rsidRPr="009110E3" w:rsidRDefault="009110E3" w:rsidP="009110E3">
      <w:pPr>
        <w:spacing w:before="9"/>
        <w:rPr>
          <w:sz w:val="20"/>
          <w:szCs w:val="24"/>
        </w:rPr>
      </w:pPr>
    </w:p>
    <w:p w14:paraId="7B86CCD3" w14:textId="77777777" w:rsidR="009110E3" w:rsidRPr="009110E3" w:rsidRDefault="009110E3" w:rsidP="009110E3">
      <w:pPr>
        <w:spacing w:before="1"/>
        <w:ind w:left="160" w:right="362"/>
        <w:rPr>
          <w:sz w:val="24"/>
          <w:szCs w:val="24"/>
        </w:rPr>
      </w:pPr>
      <w:r w:rsidRPr="009110E3">
        <w:rPr>
          <w:sz w:val="24"/>
          <w:szCs w:val="24"/>
        </w:rPr>
        <w:t>“School of origin” means the school that the student attended when permanently housed, or the school in which the student was last enrolled.</w:t>
      </w:r>
    </w:p>
    <w:p w14:paraId="7D6CBB73" w14:textId="77777777" w:rsidR="009110E3" w:rsidRPr="009110E3" w:rsidRDefault="009110E3" w:rsidP="009110E3">
      <w:pPr>
        <w:spacing w:before="1"/>
        <w:ind w:left="160" w:right="362"/>
        <w:rPr>
          <w:sz w:val="24"/>
          <w:szCs w:val="24"/>
        </w:rPr>
      </w:pPr>
    </w:p>
    <w:p w14:paraId="4F603445" w14:textId="77777777" w:rsidR="009110E3" w:rsidRPr="009110E3" w:rsidRDefault="009110E3" w:rsidP="009110E3">
      <w:pPr>
        <w:spacing w:before="1"/>
        <w:ind w:left="160" w:right="362"/>
        <w:rPr>
          <w:sz w:val="24"/>
          <w:szCs w:val="24"/>
        </w:rPr>
      </w:pPr>
      <w:r w:rsidRPr="009110E3">
        <w:rPr>
          <w:sz w:val="24"/>
          <w:szCs w:val="24"/>
        </w:rPr>
        <w:t>“Local attendance area school” means any public school that housed students who live in the attendance area in which the child or youth is actually living are eligible to attend.</w:t>
      </w:r>
    </w:p>
    <w:p w14:paraId="38C220E5" w14:textId="77777777" w:rsidR="009110E3" w:rsidRPr="009110E3" w:rsidRDefault="009110E3" w:rsidP="009110E3">
      <w:pPr>
        <w:spacing w:before="10"/>
        <w:rPr>
          <w:sz w:val="20"/>
          <w:szCs w:val="24"/>
        </w:rPr>
      </w:pPr>
    </w:p>
    <w:p w14:paraId="0A74C544" w14:textId="77777777" w:rsidR="009110E3" w:rsidRPr="009110E3" w:rsidRDefault="009110E3" w:rsidP="009110E3">
      <w:pPr>
        <w:ind w:left="160"/>
        <w:rPr>
          <w:szCs w:val="24"/>
        </w:rPr>
      </w:pPr>
      <w:r w:rsidRPr="009110E3">
        <w:t xml:space="preserve">“Unaccompanied youth” means a youth not in the physical custody of a parent or guardian, who is in transition as defined above.  </w:t>
      </w:r>
      <w:r w:rsidRPr="009110E3">
        <w:rPr>
          <w:szCs w:val="24"/>
          <w:lang w:val="en"/>
        </w:rPr>
        <w:t>Unaccompanied youths include young people who have been denied housing by their families, run away from home, and/or been abandoned by parents or guardians</w:t>
      </w:r>
      <w:r w:rsidRPr="009110E3">
        <w:rPr>
          <w:szCs w:val="24"/>
        </w:rPr>
        <w:t xml:space="preserve">.  </w:t>
      </w:r>
    </w:p>
    <w:p w14:paraId="3CC06D89" w14:textId="77777777" w:rsidR="009110E3" w:rsidRPr="009110E3" w:rsidRDefault="009110E3" w:rsidP="009110E3">
      <w:pPr>
        <w:rPr>
          <w:sz w:val="24"/>
          <w:szCs w:val="24"/>
        </w:rPr>
      </w:pPr>
    </w:p>
    <w:p w14:paraId="3D370493" w14:textId="77777777" w:rsidR="009110E3" w:rsidRPr="009110E3" w:rsidRDefault="009110E3" w:rsidP="009110E3">
      <w:pPr>
        <w:ind w:left="160"/>
        <w:rPr>
          <w:sz w:val="24"/>
          <w:szCs w:val="24"/>
        </w:rPr>
      </w:pPr>
      <w:r w:rsidRPr="009110E3">
        <w:rPr>
          <w:sz w:val="24"/>
          <w:szCs w:val="24"/>
        </w:rPr>
        <w:t>“Immediate” means without delay.</w:t>
      </w:r>
    </w:p>
    <w:p w14:paraId="02B75326" w14:textId="77777777" w:rsidR="009110E3" w:rsidRPr="009110E3" w:rsidRDefault="009110E3" w:rsidP="009110E3">
      <w:pPr>
        <w:ind w:left="160"/>
        <w:rPr>
          <w:sz w:val="24"/>
          <w:szCs w:val="24"/>
        </w:rPr>
      </w:pPr>
    </w:p>
    <w:p w14:paraId="4DFD80D1" w14:textId="77777777" w:rsidR="009110E3" w:rsidRPr="009110E3" w:rsidRDefault="009110E3" w:rsidP="009110E3">
      <w:pPr>
        <w:ind w:left="160"/>
        <w:rPr>
          <w:sz w:val="24"/>
          <w:szCs w:val="24"/>
        </w:rPr>
      </w:pPr>
      <w:r w:rsidRPr="009110E3">
        <w:rPr>
          <w:sz w:val="24"/>
          <w:szCs w:val="24"/>
        </w:rPr>
        <w:t>“Enroll and Enrollment” mean attending school and participating fully in school activities.</w:t>
      </w:r>
    </w:p>
    <w:p w14:paraId="1143AB9F" w14:textId="77777777" w:rsidR="009110E3" w:rsidRPr="009110E3" w:rsidRDefault="009110E3" w:rsidP="009110E3">
      <w:pPr>
        <w:ind w:left="160"/>
        <w:rPr>
          <w:sz w:val="24"/>
          <w:szCs w:val="24"/>
        </w:rPr>
      </w:pPr>
    </w:p>
    <w:p w14:paraId="6C1BA722" w14:textId="77777777" w:rsidR="009110E3" w:rsidRPr="009110E3" w:rsidRDefault="009110E3" w:rsidP="009110E3">
      <w:pPr>
        <w:ind w:left="160"/>
        <w:rPr>
          <w:szCs w:val="24"/>
        </w:rPr>
      </w:pPr>
      <w:r w:rsidRPr="009110E3">
        <w:rPr>
          <w:szCs w:val="24"/>
        </w:rPr>
        <w:t>“Local or district liaison” is the staff person designated by the district who is responsible for carrying out the duties assigned to the local homeless education liaison by the McKinney-Vento Homeless Assistance Act.</w:t>
      </w:r>
    </w:p>
    <w:p w14:paraId="7BE7C247" w14:textId="77777777" w:rsidR="009110E3" w:rsidRPr="009110E3" w:rsidRDefault="009110E3" w:rsidP="009110E3">
      <w:pPr>
        <w:ind w:left="160"/>
        <w:rPr>
          <w:szCs w:val="24"/>
        </w:rPr>
      </w:pPr>
      <w:r w:rsidRPr="009110E3">
        <w:rPr>
          <w:noProof/>
          <w:lang w:bidi="ar-SA"/>
        </w:rPr>
        <mc:AlternateContent>
          <mc:Choice Requires="wpg">
            <w:drawing>
              <wp:anchor distT="0" distB="0" distL="0" distR="0" simplePos="0" relativeHeight="252368896" behindDoc="1" locked="0" layoutInCell="1" allowOverlap="1" wp14:anchorId="4C10DC57" wp14:editId="3DE1C900">
                <wp:simplePos x="0" y="0"/>
                <wp:positionH relativeFrom="page">
                  <wp:posOffset>584200</wp:posOffset>
                </wp:positionH>
                <wp:positionV relativeFrom="paragraph">
                  <wp:posOffset>161925</wp:posOffset>
                </wp:positionV>
                <wp:extent cx="6275705" cy="195580"/>
                <wp:effectExtent l="0" t="0" r="29845" b="33020"/>
                <wp:wrapTopAndBottom/>
                <wp:docPr id="11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3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E74A1" w14:textId="77777777" w:rsidR="00A15E4C" w:rsidRDefault="00A15E4C" w:rsidP="009110E3">
                              <w:pPr>
                                <w:spacing w:line="258" w:lineRule="exact"/>
                                <w:ind w:left="67"/>
                                <w:rPr>
                                  <w:rFonts w:ascii="Cambria"/>
                                  <w:b/>
                                  <w:i/>
                                </w:rPr>
                              </w:pPr>
                              <w:r>
                                <w:rPr>
                                  <w:rFonts w:ascii="Cambria"/>
                                  <w:b/>
                                  <w:i/>
                                  <w:color w:val="933634"/>
                                </w:rPr>
                                <w:t>Notice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10DC57" id="_x0000_s1130" style="position:absolute;left:0;text-align:left;margin-left:46pt;margin-top:12.75pt;width:494.15pt;height:15.4pt;z-index:-250947584;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">
                <v:line id="Line 42" o:spid="_x0000_s1131"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UlxwgAAAN0AAAAPAAAAZHJzL2Rvd25yZXYueG1sRE9NawIx&#10;EL0X+h/CFHopNbuV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CmMUlxwgAAAN0AAAAPAAAA&#10;AAAAAAAAAAAAAAcCAABkcnMvZG93bnJldi54bWxQSwUGAAAAAAMAAwC3AAAA9gIAAAAA&#10;" strokecolor="#c0504d" strokeweight=".48pt"/>
                <v:line id="Line 41" o:spid="_x0000_s1132"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" strokecolor="#c0504d" strokeweight=".48pt"/>
                <v:rect id="Rectangle 40" o:spid="_x0000_s11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" fillcolor="#c0504d" stroked="f"/>
                <v:rect id="Rectangle 39" o:spid="_x0000_s113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" fillcolor="#c0504d" stroked="f"/>
                <v:line id="Line 38" o:spid="_x0000_s1135"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" strokecolor="#c0504d" strokeweight="6pt"/>
                <v:line id="Line 37" o:spid="_x0000_s1136"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NEFwgAAAN0AAAAPAAAAZHJzL2Rvd25yZXYueG1sRE9NawIx&#10;EL0X/A9hhF5KzVqp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Ap2NEFwgAAAN0AAAAPAAAA&#10;AAAAAAAAAAAAAAcCAABkcnMvZG93bnJldi54bWxQSwUGAAAAAAMAAwC3AAAA9gIAAAAA&#10;" strokecolor="#c0504d" strokeweight=".48pt"/>
                <v:shape id="Text Box 36" o:spid="_x0000_s1137"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" filled="f" stroked="f">
                  <v:textbox inset="0,0,0,0">
                    <w:txbxContent>
                      <w:p w14:paraId="3CFE74A1" w14:textId="77777777" w:rsidR="00A15E4C" w:rsidRDefault="00A15E4C" w:rsidP="009110E3">
                        <w:pPr>
                          <w:spacing w:line="258" w:lineRule="exact"/>
                          <w:ind w:left="67"/>
                          <w:rPr>
                            <w:rFonts w:ascii="Cambria"/>
                            <w:b/>
                            <w:i/>
                          </w:rPr>
                        </w:pPr>
                        <w:r>
                          <w:rPr>
                            <w:rFonts w:ascii="Cambria"/>
                            <w:b/>
                            <w:i/>
                            <w:color w:val="933634"/>
                          </w:rPr>
                          <w:t>Notice</w:t>
                        </w:r>
                      </w:p>
                    </w:txbxContent>
                  </v:textbox>
                </v:shape>
                <w10:wrap type="topAndBottom" anchorx="page"/>
              </v:group>
            </w:pict>
          </mc:Fallback>
        </mc:AlternateContent>
      </w:r>
    </w:p>
    <w:p w14:paraId="0515129C" w14:textId="77777777" w:rsidR="009110E3" w:rsidRPr="009110E3" w:rsidRDefault="009110E3" w:rsidP="009110E3">
      <w:pPr>
        <w:ind w:left="160"/>
        <w:rPr>
          <w:sz w:val="24"/>
          <w:szCs w:val="24"/>
        </w:rPr>
      </w:pPr>
      <w:r w:rsidRPr="009110E3">
        <w:rPr>
          <w:sz w:val="24"/>
          <w:szCs w:val="24"/>
        </w:rPr>
        <w:t>Public notice regarding the educational rights of children and youths identified as homeless as well as who to contact regarding eligibility, will be posted in the district office and in every school in the district, as well as disseminated in other places where children, youths, and families who are homeless receive services, including family and youth shelters, motels, campgrounds, welfare departments, health departments, and other social service agencies.</w:t>
      </w:r>
    </w:p>
    <w:p w14:paraId="1477A50B" w14:textId="77777777" w:rsidR="009110E3" w:rsidRPr="009110E3" w:rsidRDefault="009110E3" w:rsidP="009110E3">
      <w:pPr>
        <w:ind w:left="160"/>
        <w:rPr>
          <w:sz w:val="24"/>
          <w:szCs w:val="24"/>
        </w:rPr>
      </w:pPr>
      <w:r w:rsidRPr="009110E3">
        <w:rPr>
          <w:noProof/>
          <w:lang w:bidi="ar-SA"/>
        </w:rPr>
        <mc:AlternateContent>
          <mc:Choice Requires="wpg">
            <w:drawing>
              <wp:anchor distT="0" distB="0" distL="0" distR="0" simplePos="0" relativeHeight="252369920" behindDoc="1" locked="0" layoutInCell="1" allowOverlap="1" wp14:anchorId="19E8E536" wp14:editId="16AE04CA">
                <wp:simplePos x="0" y="0"/>
                <wp:positionH relativeFrom="page">
                  <wp:posOffset>584200</wp:posOffset>
                </wp:positionH>
                <wp:positionV relativeFrom="paragraph">
                  <wp:posOffset>180975</wp:posOffset>
                </wp:positionV>
                <wp:extent cx="6275705" cy="195580"/>
                <wp:effectExtent l="0" t="0" r="29845" b="33020"/>
                <wp:wrapTopAndBottom/>
                <wp:docPr id="11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4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03715D" w14:textId="77777777" w:rsidR="00A15E4C" w:rsidRDefault="00A15E4C" w:rsidP="009110E3">
                              <w:pPr>
                                <w:spacing w:line="258" w:lineRule="exact"/>
                                <w:ind w:left="67"/>
                                <w:rPr>
                                  <w:rFonts w:ascii="Cambria"/>
                                  <w:b/>
                                  <w:i/>
                                </w:rPr>
                              </w:pPr>
                              <w:r>
                                <w:rPr>
                                  <w:rFonts w:ascii="Cambria"/>
                                  <w:b/>
                                  <w:i/>
                                  <w:color w:val="933634"/>
                                </w:rPr>
                                <w:t>School Stability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8E536" id="_x0000_s1138" style="position:absolute;left:0;text-align:left;margin-left:46pt;margin-top:14.25pt;width:494.15pt;height:15.4pt;z-index:-250946560;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">
                <v:line id="Line 42" o:spid="_x0000_s1139"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" strokecolor="#c0504d" strokeweight=".48pt"/>
                <v:line id="Line 41" o:spid="_x0000_s1140"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" strokecolor="#c0504d" strokeweight=".48pt"/>
                <v:rect id="Rectangle 40" o:spid="_x0000_s11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" fillcolor="#c0504d" stroked="f"/>
                <v:rect id="Rectangle 39" o:spid="_x0000_s114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" fillcolor="#c0504d" stroked="f"/>
                <v:line id="Line 38" o:spid="_x0000_s1143"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" strokecolor="#c0504d" strokeweight="6pt"/>
                <v:line id="Line 37" o:spid="_x0000_s1144"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" strokecolor="#c0504d" strokeweight=".48pt"/>
                <v:shape id="Text Box 36" o:spid="_x0000_s1145"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" filled="f" stroked="f">
                  <v:textbox inset="0,0,0,0">
                    <w:txbxContent>
                      <w:p w14:paraId="3D03715D" w14:textId="77777777" w:rsidR="00A15E4C" w:rsidRDefault="00A15E4C" w:rsidP="009110E3">
                        <w:pPr>
                          <w:spacing w:line="258" w:lineRule="exact"/>
                          <w:ind w:left="67"/>
                          <w:rPr>
                            <w:rFonts w:ascii="Cambria"/>
                            <w:b/>
                            <w:i/>
                          </w:rPr>
                        </w:pPr>
                        <w:r>
                          <w:rPr>
                            <w:rFonts w:ascii="Cambria"/>
                            <w:b/>
                            <w:i/>
                            <w:color w:val="933634"/>
                          </w:rPr>
                          <w:t>School Stability</w:t>
                        </w:r>
                      </w:p>
                    </w:txbxContent>
                  </v:textbox>
                </v:shape>
                <w10:wrap type="topAndBottom" anchorx="page"/>
              </v:group>
            </w:pict>
          </mc:Fallback>
        </mc:AlternateContent>
      </w:r>
    </w:p>
    <w:p w14:paraId="4D035D94" w14:textId="77777777" w:rsidR="009110E3" w:rsidRPr="009110E3" w:rsidRDefault="009110E3" w:rsidP="009110E3">
      <w:pPr>
        <w:spacing w:before="90"/>
        <w:ind w:right="929"/>
        <w:outlineLvl w:val="0"/>
        <w:rPr>
          <w:rFonts w:ascii="Calibri" w:eastAsia="Calibri" w:hAnsi="Calibri" w:cs="Calibri"/>
          <w:b/>
          <w:bCs/>
          <w:sz w:val="24"/>
          <w:szCs w:val="24"/>
        </w:rPr>
      </w:pPr>
    </w:p>
    <w:p w14:paraId="1529D4A7" w14:textId="77777777" w:rsidR="009110E3" w:rsidRPr="009110E3" w:rsidRDefault="009110E3" w:rsidP="009110E3">
      <w:pPr>
        <w:tabs>
          <w:tab w:val="left" w:pos="699"/>
        </w:tabs>
        <w:ind w:left="160" w:right="598"/>
        <w:rPr>
          <w:sz w:val="24"/>
          <w:szCs w:val="24"/>
        </w:rPr>
      </w:pPr>
      <w:r w:rsidRPr="009110E3">
        <w:rPr>
          <w:sz w:val="24"/>
          <w:szCs w:val="24"/>
        </w:rPr>
        <w:t xml:space="preserve">In determining the best interest of the homeless student, the District shall: </w:t>
      </w:r>
    </w:p>
    <w:p w14:paraId="00CFD500" w14:textId="77777777" w:rsidR="009110E3" w:rsidRPr="009110E3" w:rsidRDefault="009110E3" w:rsidP="009B2BDF">
      <w:pPr>
        <w:numPr>
          <w:ilvl w:val="0"/>
          <w:numId w:val="90"/>
        </w:numPr>
        <w:tabs>
          <w:tab w:val="left" w:pos="1060"/>
        </w:tabs>
        <w:rPr>
          <w:sz w:val="24"/>
        </w:rPr>
      </w:pPr>
      <w:r w:rsidRPr="009110E3">
        <w:rPr>
          <w:sz w:val="24"/>
        </w:rPr>
        <w:t>Presume that keeping the student in the school of origin is in the student's best</w:t>
      </w:r>
      <w:r w:rsidRPr="009110E3">
        <w:rPr>
          <w:spacing w:val="-17"/>
          <w:sz w:val="24"/>
        </w:rPr>
        <w:t xml:space="preserve"> </w:t>
      </w:r>
      <w:r w:rsidRPr="009110E3">
        <w:rPr>
          <w:sz w:val="24"/>
        </w:rPr>
        <w:t>interest, except when doing so is contrary to the request of the student's parent/guardian, or (in</w:t>
      </w:r>
      <w:r w:rsidRPr="009110E3">
        <w:rPr>
          <w:spacing w:val="-17"/>
          <w:sz w:val="24"/>
        </w:rPr>
        <w:t xml:space="preserve"> </w:t>
      </w:r>
      <w:r w:rsidRPr="009110E3">
        <w:rPr>
          <w:sz w:val="24"/>
        </w:rPr>
        <w:t xml:space="preserve">the case of an unaccompanied youth) the </w:t>
      </w:r>
      <w:r w:rsidRPr="009110E3">
        <w:rPr>
          <w:spacing w:val="-3"/>
          <w:sz w:val="24"/>
        </w:rPr>
        <w:t xml:space="preserve">student; </w:t>
      </w:r>
    </w:p>
    <w:p w14:paraId="402B1BAB" w14:textId="77777777" w:rsidR="009110E3" w:rsidRPr="009110E3" w:rsidRDefault="009110E3" w:rsidP="009B2BDF">
      <w:pPr>
        <w:numPr>
          <w:ilvl w:val="0"/>
          <w:numId w:val="90"/>
        </w:numPr>
        <w:tabs>
          <w:tab w:val="left" w:pos="1060"/>
        </w:tabs>
        <w:rPr>
          <w:sz w:val="24"/>
        </w:rPr>
      </w:pPr>
      <w:r w:rsidRPr="009110E3">
        <w:rPr>
          <w:sz w:val="24"/>
        </w:rPr>
        <w:t>Consider student-centered factors related to the student's best interest, including</w:t>
      </w:r>
      <w:r w:rsidRPr="009110E3">
        <w:rPr>
          <w:spacing w:val="-15"/>
          <w:sz w:val="24"/>
        </w:rPr>
        <w:t xml:space="preserve"> </w:t>
      </w:r>
      <w:r w:rsidRPr="009110E3">
        <w:rPr>
          <w:sz w:val="24"/>
        </w:rPr>
        <w:t>factors related to the impact of mobility on achievement, education, health, and safety</w:t>
      </w:r>
      <w:r w:rsidRPr="009110E3">
        <w:rPr>
          <w:spacing w:val="-15"/>
          <w:sz w:val="24"/>
        </w:rPr>
        <w:t xml:space="preserve"> </w:t>
      </w:r>
      <w:r w:rsidRPr="009110E3">
        <w:rPr>
          <w:sz w:val="24"/>
        </w:rPr>
        <w:t>of homeless students, giving priority to the request of the student's parent/guardian or (in</w:t>
      </w:r>
      <w:r w:rsidRPr="009110E3">
        <w:rPr>
          <w:spacing w:val="-18"/>
          <w:sz w:val="24"/>
        </w:rPr>
        <w:t xml:space="preserve"> </w:t>
      </w:r>
      <w:r w:rsidRPr="009110E3">
        <w:rPr>
          <w:sz w:val="24"/>
        </w:rPr>
        <w:t xml:space="preserve">the case of an unaccompanied youth) the </w:t>
      </w:r>
      <w:r w:rsidRPr="009110E3">
        <w:rPr>
          <w:spacing w:val="-3"/>
          <w:sz w:val="24"/>
        </w:rPr>
        <w:t xml:space="preserve">student; </w:t>
      </w:r>
    </w:p>
    <w:p w14:paraId="50D15194" w14:textId="77777777" w:rsidR="009110E3" w:rsidRPr="009110E3" w:rsidRDefault="009110E3" w:rsidP="009B2BDF">
      <w:pPr>
        <w:numPr>
          <w:ilvl w:val="0"/>
          <w:numId w:val="90"/>
        </w:numPr>
        <w:tabs>
          <w:tab w:val="left" w:pos="1060"/>
        </w:tabs>
        <w:rPr>
          <w:sz w:val="24"/>
        </w:rPr>
      </w:pPr>
      <w:r w:rsidRPr="009110E3">
        <w:rPr>
          <w:sz w:val="24"/>
        </w:rPr>
        <w:t>If, after conducting the best interest determination based on consideration of the</w:t>
      </w:r>
      <w:r w:rsidRPr="009110E3">
        <w:rPr>
          <w:spacing w:val="-16"/>
          <w:sz w:val="24"/>
        </w:rPr>
        <w:t xml:space="preserve"> </w:t>
      </w:r>
      <w:r w:rsidRPr="009110E3">
        <w:rPr>
          <w:sz w:val="24"/>
        </w:rPr>
        <w:t>above presumptions, the school/district team determines that it is not in student's best interest</w:t>
      </w:r>
      <w:r w:rsidRPr="009110E3">
        <w:rPr>
          <w:spacing w:val="-9"/>
          <w:sz w:val="24"/>
        </w:rPr>
        <w:t xml:space="preserve"> </w:t>
      </w:r>
      <w:r w:rsidRPr="009110E3">
        <w:rPr>
          <w:sz w:val="24"/>
        </w:rPr>
        <w:t>to attend the school of origin or the school requested by the parent or guardian, or (in</w:t>
      </w:r>
      <w:r w:rsidRPr="009110E3">
        <w:rPr>
          <w:spacing w:val="-14"/>
          <w:sz w:val="24"/>
        </w:rPr>
        <w:t xml:space="preserve"> </w:t>
      </w:r>
      <w:r w:rsidRPr="009110E3">
        <w:rPr>
          <w:sz w:val="24"/>
        </w:rPr>
        <w:t>the case of an unaccompanied student) the student, provide the student's parent/guardian</w:t>
      </w:r>
      <w:r w:rsidRPr="009110E3">
        <w:rPr>
          <w:spacing w:val="-12"/>
          <w:sz w:val="24"/>
        </w:rPr>
        <w:t xml:space="preserve"> </w:t>
      </w:r>
      <w:r w:rsidRPr="009110E3">
        <w:rPr>
          <w:sz w:val="24"/>
        </w:rPr>
        <w:t>or the unaccompanied student with a written explanation of the reasons for his or</w:t>
      </w:r>
      <w:r w:rsidRPr="009110E3">
        <w:rPr>
          <w:spacing w:val="-8"/>
          <w:sz w:val="24"/>
        </w:rPr>
        <w:t xml:space="preserve"> </w:t>
      </w:r>
      <w:r w:rsidRPr="009110E3">
        <w:rPr>
          <w:sz w:val="24"/>
        </w:rPr>
        <w:t>her determination, which will be provided in a manner and form understandable to</w:t>
      </w:r>
      <w:r w:rsidRPr="009110E3">
        <w:rPr>
          <w:spacing w:val="-10"/>
          <w:sz w:val="24"/>
        </w:rPr>
        <w:t xml:space="preserve"> </w:t>
      </w:r>
      <w:r w:rsidRPr="009110E3">
        <w:rPr>
          <w:sz w:val="24"/>
        </w:rPr>
        <w:lastRenderedPageBreak/>
        <w:t>such parent/guardian, or unaccompanied student, including information regarding the right</w:t>
      </w:r>
      <w:r w:rsidRPr="009110E3">
        <w:rPr>
          <w:spacing w:val="-17"/>
          <w:sz w:val="24"/>
        </w:rPr>
        <w:t xml:space="preserve"> </w:t>
      </w:r>
      <w:r w:rsidRPr="009110E3">
        <w:rPr>
          <w:sz w:val="24"/>
        </w:rPr>
        <w:t>to appeal under “Disputes”, below;</w:t>
      </w:r>
      <w:r w:rsidRPr="009110E3">
        <w:rPr>
          <w:spacing w:val="-11"/>
          <w:sz w:val="24"/>
        </w:rPr>
        <w:t xml:space="preserve"> </w:t>
      </w:r>
      <w:r w:rsidRPr="009110E3">
        <w:rPr>
          <w:sz w:val="24"/>
        </w:rPr>
        <w:t xml:space="preserve">and </w:t>
      </w:r>
    </w:p>
    <w:p w14:paraId="093373A2" w14:textId="77777777" w:rsidR="009110E3" w:rsidRPr="009110E3" w:rsidRDefault="009110E3" w:rsidP="009B2BDF">
      <w:pPr>
        <w:numPr>
          <w:ilvl w:val="0"/>
          <w:numId w:val="90"/>
        </w:numPr>
        <w:tabs>
          <w:tab w:val="left" w:pos="1060"/>
        </w:tabs>
        <w:rPr>
          <w:sz w:val="24"/>
        </w:rPr>
      </w:pPr>
      <w:r w:rsidRPr="009110E3">
        <w:rPr>
          <w:sz w:val="24"/>
        </w:rPr>
        <w:t xml:space="preserve"> In the case of an unaccompanied student, ensure that the District’s liaison</w:t>
      </w:r>
      <w:r w:rsidRPr="009110E3">
        <w:rPr>
          <w:spacing w:val="-13"/>
          <w:sz w:val="24"/>
        </w:rPr>
        <w:t xml:space="preserve"> </w:t>
      </w:r>
      <w:r w:rsidRPr="009110E3">
        <w:rPr>
          <w:sz w:val="24"/>
        </w:rPr>
        <w:t>designated under “District Liaison,” below, assists in placement or enrollment decisions under</w:t>
      </w:r>
      <w:r w:rsidRPr="009110E3">
        <w:rPr>
          <w:spacing w:val="-12"/>
          <w:sz w:val="24"/>
        </w:rPr>
        <w:t xml:space="preserve"> </w:t>
      </w:r>
      <w:r w:rsidRPr="009110E3">
        <w:rPr>
          <w:sz w:val="24"/>
        </w:rPr>
        <w:t>this subparagraph, gives priority to the views of such unaccompanied student, and</w:t>
      </w:r>
      <w:r w:rsidRPr="009110E3">
        <w:rPr>
          <w:spacing w:val="-13"/>
          <w:sz w:val="24"/>
        </w:rPr>
        <w:t xml:space="preserve"> </w:t>
      </w:r>
      <w:r w:rsidRPr="009110E3">
        <w:rPr>
          <w:sz w:val="24"/>
        </w:rPr>
        <w:t>provides notice to such student of the right to appeal under “Disputes,” below.</w:t>
      </w:r>
    </w:p>
    <w:p w14:paraId="15E7D1AA" w14:textId="77777777" w:rsidR="009110E3" w:rsidRPr="009110E3" w:rsidRDefault="009110E3" w:rsidP="009E5F19">
      <w:pPr>
        <w:pStyle w:val="BodyText"/>
        <w:rPr>
          <w:rFonts w:eastAsia="Calibri"/>
        </w:rPr>
      </w:pPr>
      <w:r w:rsidRPr="009110E3">
        <w:rPr>
          <w:rFonts w:eastAsia="Calibri"/>
          <w:noProof/>
          <w:lang w:bidi="ar-SA"/>
        </w:rPr>
        <mc:AlternateContent>
          <mc:Choice Requires="wpg">
            <w:drawing>
              <wp:anchor distT="0" distB="0" distL="0" distR="0" simplePos="0" relativeHeight="252370944" behindDoc="1" locked="0" layoutInCell="1" allowOverlap="1" wp14:anchorId="2CFA6764" wp14:editId="1D5D2F09">
                <wp:simplePos x="0" y="0"/>
                <wp:positionH relativeFrom="page">
                  <wp:posOffset>584200</wp:posOffset>
                </wp:positionH>
                <wp:positionV relativeFrom="paragraph">
                  <wp:posOffset>247015</wp:posOffset>
                </wp:positionV>
                <wp:extent cx="6275705" cy="195580"/>
                <wp:effectExtent l="0" t="0" r="29845" b="33020"/>
                <wp:wrapTopAndBottom/>
                <wp:docPr id="115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5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5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73C17" w14:textId="77777777" w:rsidR="00A15E4C" w:rsidRDefault="00A15E4C" w:rsidP="009110E3">
                              <w:pPr>
                                <w:spacing w:line="258" w:lineRule="exact"/>
                                <w:ind w:left="67"/>
                                <w:rPr>
                                  <w:rFonts w:ascii="Cambria"/>
                                  <w:b/>
                                  <w:i/>
                                </w:rPr>
                              </w:pPr>
                              <w:r>
                                <w:rPr>
                                  <w:rFonts w:ascii="Cambria"/>
                                  <w:b/>
                                  <w:i/>
                                  <w:color w:val="933634"/>
                                </w:rPr>
                                <w:t>Immediate 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FA6764" id="_x0000_s1146" style="position:absolute;margin-left:46pt;margin-top:19.45pt;width:494.15pt;height:15.4pt;z-index:-250945536;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">
                <v:line id="Line 42" o:spid="_x0000_s1147"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Jc9wgAAAN0AAAAPAAAAZHJzL2Rvd25yZXYueG1sRE9NawIx&#10;EL0X+h/CCL2UmrVi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DkcJc9wgAAAN0AAAAPAAAA&#10;AAAAAAAAAAAAAAcCAABkcnMvZG93bnJldi54bWxQSwUGAAAAAAMAAwC3AAAA9gIAAAAA&#10;" strokecolor="#c0504d" strokeweight=".48pt"/>
                <v:line id="Line 41" o:spid="_x0000_s1148"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" strokecolor="#c0504d" strokeweight=".48pt"/>
                <v:rect id="Rectangle 40" o:spid="_x0000_s114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" fillcolor="#c0504d" stroked="f"/>
                <v:rect id="Rectangle 39" o:spid="_x0000_s115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" fillcolor="#c0504d" stroked="f"/>
                <v:line id="Line 38" o:spid="_x0000_s1151"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" strokecolor="#c0504d" strokeweight="6pt"/>
                <v:line id="Line 37" o:spid="_x0000_s1152"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" strokecolor="#c0504d" strokeweight=".48pt"/>
                <v:shape id="Text Box 36" o:spid="_x0000_s1153"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" filled="f" stroked="f">
                  <v:textbox inset="0,0,0,0">
                    <w:txbxContent>
                      <w:p w14:paraId="30073C17" w14:textId="77777777" w:rsidR="00A15E4C" w:rsidRDefault="00A15E4C" w:rsidP="009110E3">
                        <w:pPr>
                          <w:spacing w:line="258" w:lineRule="exact"/>
                          <w:ind w:left="67"/>
                          <w:rPr>
                            <w:rFonts w:ascii="Cambria"/>
                            <w:b/>
                            <w:i/>
                          </w:rPr>
                        </w:pPr>
                        <w:r>
                          <w:rPr>
                            <w:rFonts w:ascii="Cambria"/>
                            <w:b/>
                            <w:i/>
                            <w:color w:val="933634"/>
                          </w:rPr>
                          <w:t>Immediate Enrollment</w:t>
                        </w:r>
                      </w:p>
                    </w:txbxContent>
                  </v:textbox>
                </v:shape>
                <w10:wrap type="topAndBottom" anchorx="page"/>
              </v:group>
            </w:pict>
          </mc:Fallback>
        </mc:AlternateContent>
      </w:r>
    </w:p>
    <w:p w14:paraId="796328FE" w14:textId="77777777" w:rsidR="009110E3" w:rsidRPr="009110E3" w:rsidRDefault="009110E3" w:rsidP="009110E3">
      <w:pPr>
        <w:spacing w:before="90"/>
        <w:ind w:right="929"/>
        <w:outlineLvl w:val="0"/>
        <w:rPr>
          <w:rFonts w:ascii="Calibri" w:eastAsia="Calibri" w:hAnsi="Calibri" w:cs="Calibri"/>
          <w:b/>
          <w:bCs/>
          <w:sz w:val="36"/>
          <w:szCs w:val="36"/>
        </w:rPr>
      </w:pPr>
    </w:p>
    <w:p w14:paraId="6C2887FD" w14:textId="77777777" w:rsidR="009110E3" w:rsidRPr="009110E3" w:rsidRDefault="009110E3" w:rsidP="009110E3">
      <w:pPr>
        <w:tabs>
          <w:tab w:val="left" w:pos="700"/>
        </w:tabs>
        <w:ind w:left="160"/>
        <w:rPr>
          <w:sz w:val="24"/>
        </w:rPr>
      </w:pPr>
      <w:r w:rsidRPr="009110E3">
        <w:rPr>
          <w:b/>
          <w:sz w:val="24"/>
        </w:rPr>
        <w:t xml:space="preserve">In General: </w:t>
      </w:r>
      <w:r w:rsidRPr="009110E3">
        <w:rPr>
          <w:sz w:val="24"/>
        </w:rPr>
        <w:t>The school selected in accordance with this policy shall immediately enroll</w:t>
      </w:r>
      <w:r w:rsidRPr="009110E3">
        <w:rPr>
          <w:spacing w:val="-20"/>
          <w:sz w:val="24"/>
        </w:rPr>
        <w:t xml:space="preserve"> </w:t>
      </w:r>
      <w:r w:rsidRPr="009110E3">
        <w:rPr>
          <w:sz w:val="24"/>
        </w:rPr>
        <w:t>the homeless student, even if the</w:t>
      </w:r>
      <w:r w:rsidRPr="009110E3">
        <w:rPr>
          <w:spacing w:val="-1"/>
          <w:sz w:val="24"/>
        </w:rPr>
        <w:t xml:space="preserve"> </w:t>
      </w:r>
      <w:r w:rsidRPr="009110E3">
        <w:rPr>
          <w:sz w:val="24"/>
        </w:rPr>
        <w:t>student:</w:t>
      </w:r>
    </w:p>
    <w:p w14:paraId="69F5EE84" w14:textId="77777777" w:rsidR="009110E3" w:rsidRPr="009110E3" w:rsidRDefault="009110E3" w:rsidP="009110E3">
      <w:pPr>
        <w:tabs>
          <w:tab w:val="left" w:pos="1420"/>
        </w:tabs>
        <w:ind w:left="720"/>
        <w:rPr>
          <w:sz w:val="24"/>
        </w:rPr>
      </w:pPr>
      <w:r w:rsidRPr="009110E3">
        <w:rPr>
          <w:sz w:val="24"/>
        </w:rPr>
        <w:t>A. Is unable to produce records normally required for enrollment, such as</w:t>
      </w:r>
      <w:r w:rsidRPr="009110E3">
        <w:rPr>
          <w:spacing w:val="-2"/>
          <w:sz w:val="24"/>
        </w:rPr>
        <w:t xml:space="preserve"> </w:t>
      </w:r>
      <w:r w:rsidRPr="009110E3">
        <w:rPr>
          <w:sz w:val="24"/>
        </w:rPr>
        <w:t>previous academic records, records of immunization and other required health records,</w:t>
      </w:r>
      <w:r w:rsidRPr="009110E3">
        <w:rPr>
          <w:spacing w:val="-10"/>
          <w:sz w:val="24"/>
        </w:rPr>
        <w:t xml:space="preserve"> </w:t>
      </w:r>
      <w:r w:rsidRPr="009110E3">
        <w:rPr>
          <w:sz w:val="24"/>
        </w:rPr>
        <w:t>proof of residency, or other</w:t>
      </w:r>
      <w:r w:rsidRPr="009110E3">
        <w:rPr>
          <w:spacing w:val="-8"/>
          <w:sz w:val="24"/>
        </w:rPr>
        <w:t xml:space="preserve"> </w:t>
      </w:r>
      <w:r w:rsidRPr="009110E3">
        <w:rPr>
          <w:sz w:val="24"/>
        </w:rPr>
        <w:t xml:space="preserve">documentation; </w:t>
      </w:r>
    </w:p>
    <w:p w14:paraId="1ACC36AA" w14:textId="77777777" w:rsidR="009110E3" w:rsidRPr="009110E3" w:rsidRDefault="009110E3" w:rsidP="009110E3">
      <w:pPr>
        <w:tabs>
          <w:tab w:val="left" w:pos="1420"/>
        </w:tabs>
        <w:ind w:left="720"/>
      </w:pPr>
      <w:r w:rsidRPr="009110E3">
        <w:t xml:space="preserve">B. Has missed application or enrollment deadlines during any period of homelessness; or </w:t>
      </w:r>
    </w:p>
    <w:p w14:paraId="2759E323" w14:textId="77777777" w:rsidR="009110E3" w:rsidRPr="009110E3" w:rsidRDefault="009110E3" w:rsidP="009110E3">
      <w:pPr>
        <w:tabs>
          <w:tab w:val="left" w:pos="1420"/>
        </w:tabs>
        <w:ind w:left="720"/>
      </w:pPr>
      <w:r w:rsidRPr="009110E3">
        <w:t xml:space="preserve">C. Has outstanding fees or fines, including fees associated with extracurricular activities.  </w:t>
      </w:r>
    </w:p>
    <w:p w14:paraId="3E6B8537" w14:textId="77777777" w:rsidR="009110E3" w:rsidRPr="009110E3" w:rsidRDefault="009110E3" w:rsidP="009110E3">
      <w:pPr>
        <w:tabs>
          <w:tab w:val="left" w:pos="1420"/>
        </w:tabs>
        <w:ind w:left="720"/>
      </w:pPr>
    </w:p>
    <w:p w14:paraId="3DE25E1B" w14:textId="77777777" w:rsidR="009110E3" w:rsidRPr="009110E3" w:rsidRDefault="009110E3" w:rsidP="009110E3">
      <w:pPr>
        <w:tabs>
          <w:tab w:val="left" w:pos="1420"/>
        </w:tabs>
        <w:ind w:left="100"/>
        <w:rPr>
          <w:sz w:val="24"/>
        </w:rPr>
      </w:pPr>
      <w:r w:rsidRPr="009110E3">
        <w:rPr>
          <w:sz w:val="24"/>
        </w:rPr>
        <w:t xml:space="preserve"> </w:t>
      </w:r>
      <w:r w:rsidRPr="009110E3">
        <w:rPr>
          <w:b/>
          <w:sz w:val="24"/>
        </w:rPr>
        <w:t xml:space="preserve">Relevant Academic Records: </w:t>
      </w:r>
      <w:r w:rsidRPr="009110E3">
        <w:rPr>
          <w:sz w:val="24"/>
        </w:rPr>
        <w:t>The enrolling school shall immediately contact the school</w:t>
      </w:r>
      <w:r w:rsidRPr="009110E3">
        <w:rPr>
          <w:spacing w:val="-23"/>
          <w:sz w:val="24"/>
        </w:rPr>
        <w:t xml:space="preserve"> </w:t>
      </w:r>
      <w:r w:rsidRPr="009110E3">
        <w:rPr>
          <w:sz w:val="24"/>
        </w:rPr>
        <w:t>last attended by the student to obtain relevant academic and other</w:t>
      </w:r>
      <w:r w:rsidRPr="009110E3">
        <w:rPr>
          <w:spacing w:val="-16"/>
          <w:sz w:val="24"/>
        </w:rPr>
        <w:t xml:space="preserve"> </w:t>
      </w:r>
      <w:r w:rsidRPr="009110E3">
        <w:rPr>
          <w:sz w:val="24"/>
        </w:rPr>
        <w:t xml:space="preserve">records. </w:t>
      </w:r>
    </w:p>
    <w:p w14:paraId="30410475" w14:textId="77777777" w:rsidR="009110E3" w:rsidRPr="009110E3" w:rsidRDefault="009110E3" w:rsidP="009110E3">
      <w:pPr>
        <w:tabs>
          <w:tab w:val="left" w:pos="1420"/>
        </w:tabs>
        <w:ind w:left="100"/>
        <w:rPr>
          <w:b/>
          <w:sz w:val="24"/>
        </w:rPr>
      </w:pPr>
    </w:p>
    <w:p w14:paraId="4954BD64" w14:textId="77777777" w:rsidR="009110E3" w:rsidRPr="009110E3" w:rsidRDefault="009110E3" w:rsidP="009110E3">
      <w:pPr>
        <w:tabs>
          <w:tab w:val="left" w:pos="1420"/>
        </w:tabs>
        <w:ind w:left="100"/>
        <w:rPr>
          <w:sz w:val="24"/>
        </w:rPr>
      </w:pPr>
      <w:r w:rsidRPr="009110E3">
        <w:rPr>
          <w:b/>
          <w:sz w:val="24"/>
        </w:rPr>
        <w:t xml:space="preserve">Relevant Health Records: </w:t>
      </w:r>
      <w:r w:rsidRPr="009110E3">
        <w:rPr>
          <w:spacing w:val="-3"/>
          <w:sz w:val="24"/>
        </w:rPr>
        <w:t xml:space="preserve">If </w:t>
      </w:r>
      <w:r w:rsidRPr="009110E3">
        <w:rPr>
          <w:sz w:val="24"/>
        </w:rPr>
        <w:t>the student needs to obtain immunizations or other</w:t>
      </w:r>
      <w:r w:rsidRPr="009110E3">
        <w:rPr>
          <w:spacing w:val="-10"/>
          <w:sz w:val="24"/>
        </w:rPr>
        <w:t xml:space="preserve"> </w:t>
      </w:r>
      <w:r w:rsidRPr="009110E3">
        <w:rPr>
          <w:sz w:val="24"/>
        </w:rPr>
        <w:t>required health records, the enrolling school shall immediately refer the parent/guardian or the unaccompanied youth to the</w:t>
      </w:r>
      <w:r w:rsidRPr="009110E3">
        <w:rPr>
          <w:spacing w:val="-12"/>
          <w:sz w:val="24"/>
        </w:rPr>
        <w:t xml:space="preserve"> </w:t>
      </w:r>
      <w:r w:rsidRPr="009110E3">
        <w:rPr>
          <w:sz w:val="24"/>
        </w:rPr>
        <w:t>liaison, who shall assist in obtaining all</w:t>
      </w:r>
      <w:r w:rsidRPr="009110E3">
        <w:rPr>
          <w:spacing w:val="-7"/>
          <w:sz w:val="24"/>
        </w:rPr>
        <w:t xml:space="preserve"> </w:t>
      </w:r>
      <w:r w:rsidRPr="009110E3">
        <w:rPr>
          <w:sz w:val="24"/>
        </w:rPr>
        <w:t>necessary immunizations and/or screenings, or other required health records, in accordance</w:t>
      </w:r>
      <w:r w:rsidRPr="009110E3">
        <w:rPr>
          <w:spacing w:val="-9"/>
          <w:sz w:val="24"/>
        </w:rPr>
        <w:t xml:space="preserve"> </w:t>
      </w:r>
      <w:r w:rsidRPr="009110E3">
        <w:rPr>
          <w:sz w:val="24"/>
        </w:rPr>
        <w:t xml:space="preserve">with “Records,” </w:t>
      </w:r>
      <w:r w:rsidRPr="009110E3">
        <w:rPr>
          <w:spacing w:val="-4"/>
          <w:sz w:val="24"/>
        </w:rPr>
        <w:t>below.</w:t>
      </w:r>
    </w:p>
    <w:p w14:paraId="52F28AB5" w14:textId="77777777" w:rsidR="009110E3" w:rsidRPr="009110E3" w:rsidRDefault="009110E3" w:rsidP="009110E3">
      <w:pPr>
        <w:tabs>
          <w:tab w:val="left" w:pos="700"/>
        </w:tabs>
        <w:rPr>
          <w:spacing w:val="-4"/>
          <w:sz w:val="24"/>
        </w:rPr>
      </w:pPr>
      <w:r w:rsidRPr="009110E3">
        <w:rPr>
          <w:noProof/>
          <w:lang w:bidi="ar-SA"/>
        </w:rPr>
        <mc:AlternateContent>
          <mc:Choice Requires="wpg">
            <w:drawing>
              <wp:anchor distT="0" distB="0" distL="0" distR="0" simplePos="0" relativeHeight="252371968" behindDoc="1" locked="0" layoutInCell="1" allowOverlap="1" wp14:anchorId="1AE23F98" wp14:editId="74AE5D18">
                <wp:simplePos x="0" y="0"/>
                <wp:positionH relativeFrom="page">
                  <wp:posOffset>584200</wp:posOffset>
                </wp:positionH>
                <wp:positionV relativeFrom="paragraph">
                  <wp:posOffset>170815</wp:posOffset>
                </wp:positionV>
                <wp:extent cx="6275705" cy="195580"/>
                <wp:effectExtent l="0" t="0" r="29845" b="33020"/>
                <wp:wrapTopAndBottom/>
                <wp:docPr id="116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99"/>
                          <a:chExt cx="9883" cy="308"/>
                        </a:xfrm>
                      </wpg:grpSpPr>
                      <wps:wsp>
                        <wps:cNvPr id="116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6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A238" w14:textId="77777777" w:rsidR="00A15E4C" w:rsidRDefault="00A15E4C" w:rsidP="009110E3">
                              <w:pPr>
                                <w:spacing w:line="258" w:lineRule="exact"/>
                                <w:ind w:left="67"/>
                                <w:rPr>
                                  <w:rFonts w:ascii="Cambria"/>
                                  <w:b/>
                                  <w:i/>
                                </w:rPr>
                              </w:pPr>
                              <w:r>
                                <w:rPr>
                                  <w:rFonts w:ascii="Cambria"/>
                                  <w:b/>
                                  <w:i/>
                                  <w:color w:val="933634"/>
                                </w:rPr>
                                <w:t>Records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23F98" id="_x0000_s1154" style="position:absolute;margin-left:46pt;margin-top:13.45pt;width:494.15pt;height:15.4pt;z-index:-250944512;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">
                <v:line id="Line 42" o:spid="_x0000_s1155"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" strokecolor="#c0504d" strokeweight=".48pt"/>
                <v:line id="Line 41" o:spid="_x0000_s1156"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" strokecolor="#c0504d" strokeweight=".48pt"/>
                <v:rect id="Rectangle 40" o:spid="_x0000_s115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b6wwAAAN0AAAAPAAAAZHJzL2Rvd25yZXYueG1sRE9LawIx&#10;EL4X/A9hhN40u5Z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j7/m+sMAAADdAAAADwAA&#10;AAAAAAAAAAAAAAAHAgAAZHJzL2Rvd25yZXYueG1sUEsFBgAAAAADAAMAtwAAAPcCAAAAAA==&#10;" fillcolor="#c0504d" stroked="f"/>
                <v:rect id="Rectangle 39" o:spid="_x0000_s115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" fillcolor="#c0504d" stroked="f"/>
                <v:line id="Line 38" o:spid="_x0000_s1159"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" strokecolor="#c0504d" strokeweight="6pt"/>
                <v:line id="Line 37" o:spid="_x0000_s1160"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" strokecolor="#c0504d" strokeweight=".48pt"/>
                <v:shape id="Text Box 36" o:spid="_x0000_s1161"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29F7A238" w14:textId="77777777" w:rsidR="00A15E4C" w:rsidRDefault="00A15E4C" w:rsidP="009110E3">
                        <w:pPr>
                          <w:spacing w:line="258" w:lineRule="exact"/>
                          <w:ind w:left="67"/>
                          <w:rPr>
                            <w:rFonts w:ascii="Cambria"/>
                            <w:b/>
                            <w:i/>
                          </w:rPr>
                        </w:pPr>
                        <w:r>
                          <w:rPr>
                            <w:rFonts w:ascii="Cambria"/>
                            <w:b/>
                            <w:i/>
                            <w:color w:val="933634"/>
                          </w:rPr>
                          <w:t>Records</w:t>
                        </w:r>
                      </w:p>
                    </w:txbxContent>
                  </v:textbox>
                </v:shape>
                <w10:wrap type="topAndBottom" anchorx="page"/>
              </v:group>
            </w:pict>
          </mc:Fallback>
        </mc:AlternateContent>
      </w:r>
      <w:r w:rsidRPr="009110E3">
        <w:br/>
      </w:r>
      <w:r w:rsidRPr="009110E3">
        <w:rPr>
          <w:b/>
        </w:rPr>
        <w:t>Any record ordinarily kept by the school, including immunization or other required</w:t>
      </w:r>
      <w:r w:rsidRPr="009110E3">
        <w:rPr>
          <w:b/>
          <w:spacing w:val="-20"/>
        </w:rPr>
        <w:t xml:space="preserve"> </w:t>
      </w:r>
      <w:r w:rsidRPr="009110E3">
        <w:rPr>
          <w:b/>
        </w:rPr>
        <w:t>health records, academic records, birth certificates, guardianship records, and evaluations for</w:t>
      </w:r>
      <w:r w:rsidRPr="009110E3">
        <w:rPr>
          <w:b/>
          <w:spacing w:val="-12"/>
        </w:rPr>
        <w:t xml:space="preserve"> </w:t>
      </w:r>
      <w:r w:rsidRPr="009110E3">
        <w:rPr>
          <w:b/>
        </w:rPr>
        <w:t>special services or programs, regarding each homeless student shall be maintained:</w:t>
      </w:r>
    </w:p>
    <w:p w14:paraId="3DC01261" w14:textId="77777777" w:rsidR="009110E3" w:rsidRPr="009110E3" w:rsidRDefault="009110E3" w:rsidP="009B2BDF">
      <w:pPr>
        <w:numPr>
          <w:ilvl w:val="0"/>
          <w:numId w:val="91"/>
        </w:numPr>
        <w:tabs>
          <w:tab w:val="left" w:pos="700"/>
        </w:tabs>
        <w:ind w:right="2240"/>
        <w:rPr>
          <w:sz w:val="24"/>
        </w:rPr>
      </w:pPr>
      <w:r w:rsidRPr="009110E3">
        <w:rPr>
          <w:sz w:val="24"/>
        </w:rPr>
        <w:t>So that the records involved are available, in a timely fashion, when the student enters</w:t>
      </w:r>
      <w:r w:rsidRPr="009110E3">
        <w:rPr>
          <w:spacing w:val="-15"/>
          <w:sz w:val="24"/>
        </w:rPr>
        <w:t xml:space="preserve"> </w:t>
      </w:r>
      <w:r w:rsidRPr="009110E3">
        <w:rPr>
          <w:sz w:val="24"/>
        </w:rPr>
        <w:t xml:space="preserve"> a new school or school district;</w:t>
      </w:r>
      <w:r w:rsidRPr="009110E3">
        <w:rPr>
          <w:spacing w:val="-3"/>
          <w:sz w:val="24"/>
        </w:rPr>
        <w:t xml:space="preserve"> </w:t>
      </w:r>
      <w:r w:rsidRPr="009110E3">
        <w:rPr>
          <w:sz w:val="24"/>
        </w:rPr>
        <w:t>and</w:t>
      </w:r>
    </w:p>
    <w:p w14:paraId="0C8DD7CD" w14:textId="77777777" w:rsidR="009110E3" w:rsidRPr="009110E3" w:rsidRDefault="009110E3" w:rsidP="009B2BDF">
      <w:pPr>
        <w:numPr>
          <w:ilvl w:val="0"/>
          <w:numId w:val="91"/>
        </w:numPr>
        <w:tabs>
          <w:tab w:val="left" w:pos="700"/>
        </w:tabs>
        <w:ind w:right="2240"/>
        <w:rPr>
          <w:sz w:val="24"/>
        </w:rPr>
      </w:pPr>
      <w:r w:rsidRPr="009110E3">
        <w:rPr>
          <w:sz w:val="24"/>
        </w:rPr>
        <w:t>In a manner consistent with FERPA, applicable Idaho law, and District policy</w:t>
      </w:r>
    </w:p>
    <w:p w14:paraId="389C8EAB" w14:textId="77777777" w:rsidR="009110E3" w:rsidRPr="009110E3" w:rsidRDefault="009110E3" w:rsidP="009110E3">
      <w:pPr>
        <w:ind w:left="160"/>
        <w:rPr>
          <w:i/>
          <w:sz w:val="20"/>
        </w:rPr>
      </w:pPr>
      <w:r w:rsidRPr="009110E3">
        <w:rPr>
          <w:b/>
        </w:rPr>
        <w:br/>
      </w:r>
    </w:p>
    <w:p w14:paraId="6919FCA0" w14:textId="77777777" w:rsidR="009110E3" w:rsidRPr="009110E3" w:rsidRDefault="009110E3" w:rsidP="009110E3">
      <w:pPr>
        <w:ind w:left="160"/>
        <w:rPr>
          <w:i/>
          <w:sz w:val="20"/>
        </w:rPr>
      </w:pPr>
    </w:p>
    <w:p w14:paraId="24FD8368" w14:textId="77777777" w:rsidR="009110E3" w:rsidRPr="009110E3" w:rsidRDefault="009110E3" w:rsidP="009110E3">
      <w:pPr>
        <w:ind w:left="160"/>
        <w:rPr>
          <w:i/>
          <w:sz w:val="20"/>
        </w:rPr>
      </w:pPr>
    </w:p>
    <w:p w14:paraId="2CA6FB3C" w14:textId="77777777" w:rsidR="009110E3" w:rsidRPr="009110E3" w:rsidRDefault="009110E3" w:rsidP="009110E3">
      <w:pPr>
        <w:ind w:left="160"/>
        <w:rPr>
          <w:i/>
          <w:sz w:val="20"/>
        </w:rPr>
      </w:pPr>
    </w:p>
    <w:p w14:paraId="1D00E718" w14:textId="77777777" w:rsidR="009110E3" w:rsidRPr="009110E3" w:rsidRDefault="009110E3" w:rsidP="009110E3">
      <w:pPr>
        <w:ind w:left="111"/>
        <w:rPr>
          <w:sz w:val="20"/>
          <w:szCs w:val="24"/>
        </w:rPr>
      </w:pPr>
      <w:r w:rsidRPr="009110E3">
        <w:rPr>
          <w:noProof/>
          <w:sz w:val="20"/>
          <w:szCs w:val="24"/>
          <w:lang w:bidi="ar-SA"/>
        </w:rPr>
        <mc:AlternateContent>
          <mc:Choice Requires="wps">
            <w:drawing>
              <wp:inline distT="0" distB="0" distL="0" distR="0" wp14:anchorId="6036485E" wp14:editId="1D8338A9">
                <wp:extent cx="6222365" cy="195580"/>
                <wp:effectExtent l="6985" t="8890" r="9525" b="14605"/>
                <wp:docPr id="116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77DB37" w14:textId="77777777" w:rsidR="00A15E4C" w:rsidRDefault="00A15E4C" w:rsidP="009110E3">
                            <w:pPr>
                              <w:spacing w:line="258" w:lineRule="exact"/>
                              <w:ind w:left="749"/>
                              <w:rPr>
                                <w:rFonts w:ascii="Cambria"/>
                                <w:b/>
                                <w:i/>
                              </w:rPr>
                            </w:pPr>
                            <w:r>
                              <w:rPr>
                                <w:rFonts w:ascii="Cambria"/>
                                <w:b/>
                                <w:i/>
                                <w:color w:val="612322"/>
                              </w:rPr>
                              <w:t>Student Residency Form</w:t>
                            </w:r>
                          </w:p>
                        </w:txbxContent>
                      </wps:txbx>
                      <wps:bodyPr rot="0" vert="horz" wrap="square" lIns="0" tIns="0" rIns="0" bIns="0" anchor="t" anchorCtr="0" upright="1">
                        <a:noAutofit/>
                      </wps:bodyPr>
                    </wps:wsp>
                  </a:graphicData>
                </a:graphic>
              </wp:inline>
            </w:drawing>
          </mc:Choice>
          <mc:Fallback>
            <w:pict>
              <v:shape w14:anchorId="6036485E" id="Text Box 13" o:spid="_x0000_s116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BNd5Mk5AgAAZgQAAA4AAAAAAAAA&#10;AAAAAAAALgIAAGRycy9lMm9Eb2MueG1sUEsBAi0AFAAGAAgAAAAhAGidsV/eAAAABAEAAA8AAAAA&#10;AAAAAAAAAAAAkwQAAGRycy9kb3ducmV2LnhtbFBLBQYAAAAABAAEAPMAAACeBQAAAAA=&#10;" fillcolor="#f1dbdb" strokecolor="#c0504d" strokeweight=".96pt">
                <v:textbox inset="0,0,0,0">
                  <w:txbxContent>
                    <w:p w14:paraId="3C77DB37" w14:textId="77777777" w:rsidR="00A15E4C" w:rsidRDefault="00A15E4C" w:rsidP="009110E3">
                      <w:pPr>
                        <w:spacing w:line="258" w:lineRule="exact"/>
                        <w:ind w:left="749"/>
                        <w:rPr>
                          <w:rFonts w:ascii="Cambria"/>
                          <w:b/>
                          <w:i/>
                        </w:rPr>
                      </w:pPr>
                      <w:r>
                        <w:rPr>
                          <w:rFonts w:ascii="Cambria"/>
                          <w:b/>
                          <w:i/>
                          <w:color w:val="612322"/>
                        </w:rPr>
                        <w:t>Student Residency Form</w:t>
                      </w:r>
                    </w:p>
                  </w:txbxContent>
                </v:textbox>
                <w10:anchorlock/>
              </v:shape>
            </w:pict>
          </mc:Fallback>
        </mc:AlternateContent>
      </w:r>
    </w:p>
    <w:tbl>
      <w:tblPr>
        <w:tblStyle w:val="TableGridLight"/>
        <w:tblW w:w="5098" w:type="pct"/>
        <w:tblLook w:val="0620" w:firstRow="1" w:lastRow="0" w:firstColumn="0" w:lastColumn="0" w:noHBand="1" w:noVBand="1"/>
      </w:tblPr>
      <w:tblGrid>
        <w:gridCol w:w="11250"/>
        <w:gridCol w:w="6"/>
      </w:tblGrid>
      <w:tr w:rsidR="009110E3" w:rsidRPr="009110E3" w14:paraId="643ACF6B" w14:textId="77777777" w:rsidTr="00221B84">
        <w:trPr>
          <w:cnfStyle w:val="100000000000" w:firstRow="1" w:lastRow="0" w:firstColumn="0" w:lastColumn="0" w:oddVBand="0" w:evenVBand="0" w:oddHBand="0" w:evenHBand="0" w:firstRowFirstColumn="0" w:firstRowLastColumn="0" w:lastRowFirstColumn="0" w:lastRowLastColumn="0"/>
          <w:trHeight w:val="787"/>
        </w:trPr>
        <w:tc>
          <w:tcPr>
            <w:tcW w:w="5800" w:type="dxa"/>
          </w:tcPr>
          <w:p w14:paraId="46AE4355" w14:textId="77777777" w:rsidR="009110E3" w:rsidRPr="009110E3" w:rsidRDefault="009110E3" w:rsidP="009110E3">
            <w:r w:rsidRPr="009110E3">
              <w:rPr>
                <w:noProof/>
              </w:rPr>
              <mc:AlternateContent>
                <mc:Choice Requires="wps">
                  <w:drawing>
                    <wp:inline distT="0" distB="0" distL="0" distR="0" wp14:anchorId="4E215E32" wp14:editId="712783D8">
                      <wp:extent cx="7132320" cy="579120"/>
                      <wp:effectExtent l="0" t="0" r="11430" b="11430"/>
                      <wp:docPr id="11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2320" cy="579120"/>
                              </a:xfrm>
                              <a:prstGeom prst="rect">
                                <a:avLst/>
                              </a:prstGeom>
                              <a:solidFill>
                                <a:srgbClr val="FFFFFF"/>
                              </a:solidFill>
                              <a:ln w="9525">
                                <a:solidFill>
                                  <a:srgbClr val="000000"/>
                                </a:solidFill>
                                <a:miter lim="800000"/>
                                <a:headEnd/>
                                <a:tailEnd/>
                              </a:ln>
                            </wps:spPr>
                            <wps:txbx>
                              <w:txbxContent>
                                <w:p w14:paraId="6B5AC261" w14:textId="77777777" w:rsidR="00A15E4C" w:rsidRPr="00CC4C33" w:rsidRDefault="00A15E4C"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wps:txbx>
                            <wps:bodyPr rot="0" vert="horz" wrap="square" lIns="91440" tIns="45720" rIns="91440" bIns="45720" anchor="t" anchorCtr="0">
                              <a:noAutofit/>
                            </wps:bodyPr>
                          </wps:wsp>
                        </a:graphicData>
                      </a:graphic>
                    </wp:inline>
                  </w:drawing>
                </mc:Choice>
                <mc:Fallback>
                  <w:pict>
                    <v:shape w14:anchorId="4E215E32" id="Text Box 2" o:spid="_x0000_s1163" type="#_x0000_t202" style="width:561.6pt;height: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">
                      <v:textbox>
                        <w:txbxContent>
                          <w:p w14:paraId="6B5AC261" w14:textId="77777777" w:rsidR="00A15E4C" w:rsidRPr="00CC4C33" w:rsidRDefault="00A15E4C" w:rsidP="009110E3">
                            <w:pPr>
                              <w:jc w:val="center"/>
                              <w:rPr>
                                <w:b/>
                                <w:color w:val="C0504D" w:themeColor="accent2"/>
                                <w:sz w:val="44"/>
                                <w:szCs w:val="44"/>
                              </w:rPr>
                            </w:pPr>
                            <w:r w:rsidRPr="00CC4C33">
                              <w:rPr>
                                <w:b/>
                                <w:color w:val="C0504D" w:themeColor="accent2"/>
                                <w:sz w:val="44"/>
                                <w:szCs w:val="44"/>
                              </w:rPr>
                              <w:t>Bliss School District #234</w:t>
                            </w:r>
                            <w:r>
                              <w:rPr>
                                <w:b/>
                                <w:color w:val="C0504D" w:themeColor="accent2"/>
                                <w:sz w:val="44"/>
                                <w:szCs w:val="44"/>
                              </w:rPr>
                              <w:t xml:space="preserve"> Student Residency Form</w:t>
                            </w:r>
                          </w:p>
                        </w:txbxContent>
                      </v:textbox>
                      <w10:anchorlock/>
                    </v:shape>
                  </w:pict>
                </mc:Fallback>
              </mc:AlternateContent>
            </w:r>
          </w:p>
        </w:tc>
        <w:tc>
          <w:tcPr>
            <w:tcW w:w="5799" w:type="dxa"/>
          </w:tcPr>
          <w:p w14:paraId="2659F5E3" w14:textId="77777777" w:rsidR="009110E3" w:rsidRPr="009110E3" w:rsidRDefault="009110E3" w:rsidP="009110E3">
            <w:pPr>
              <w:rPr>
                <w:rFonts w:asciiTheme="majorHAnsi" w:hAnsiTheme="majorHAnsi"/>
                <w:color w:val="FF0000"/>
                <w:lang w:bidi="ar-SA"/>
              </w:rPr>
            </w:pPr>
          </w:p>
        </w:tc>
      </w:tr>
    </w:tbl>
    <w:p w14:paraId="3F34206D" w14:textId="77777777" w:rsidR="009110E3" w:rsidRPr="009110E3" w:rsidRDefault="009110E3" w:rsidP="003F1A53">
      <w:pPr>
        <w:pStyle w:val="BodyText"/>
        <w:rPr>
          <w:rFonts w:eastAsia="Calibri"/>
        </w:rPr>
      </w:pPr>
      <w:r w:rsidRPr="009110E3">
        <w:rPr>
          <w:rFonts w:eastAsia="Calibri"/>
        </w:rPr>
        <w:t>PLEASE READ CAREFULLY AND COMPLETE FULLY</w:t>
      </w:r>
    </w:p>
    <w:p w14:paraId="4DCCC64B" w14:textId="77777777" w:rsidR="009110E3" w:rsidRPr="009110E3" w:rsidRDefault="009110E3" w:rsidP="003F1A53">
      <w:pPr>
        <w:pStyle w:val="BodyText"/>
        <w:rPr>
          <w:rFonts w:asciiTheme="minorHAnsi" w:hAnsiTheme="minorHAnsi"/>
          <w:b/>
          <w:sz w:val="16"/>
          <w:szCs w:val="16"/>
          <w:lang w:bidi="ar-SA"/>
        </w:rPr>
      </w:pPr>
      <w:r w:rsidRPr="009110E3">
        <w:rPr>
          <w:rFonts w:asciiTheme="minorHAnsi" w:hAnsiTheme="minorHAnsi"/>
          <w:b/>
          <w:sz w:val="16"/>
          <w:szCs w:val="16"/>
          <w:lang w:bidi="ar-SA"/>
        </w:rPr>
        <w:t xml:space="preserve">No student or family will be discriminated against based upon any of the information provided in this form. The information you provide is confidential. The </w:t>
      </w:r>
      <w:r w:rsidRPr="009110E3">
        <w:rPr>
          <w:rFonts w:asciiTheme="minorHAnsi" w:hAnsiTheme="minorHAnsi"/>
          <w:b/>
          <w:sz w:val="16"/>
          <w:szCs w:val="16"/>
          <w:lang w:bidi="ar-SA"/>
        </w:rPr>
        <w:lastRenderedPageBreak/>
        <w:t>answers you give will help us determine the services your student may be eligible to receive at under the McKinney-Vento Act.</w:t>
      </w:r>
    </w:p>
    <w:p w14:paraId="43E01D23" w14:textId="77777777" w:rsidR="009110E3" w:rsidRPr="009110E3" w:rsidRDefault="009110E3" w:rsidP="003F1A53">
      <w:pPr>
        <w:pStyle w:val="BodyText"/>
        <w:rPr>
          <w:rFonts w:eastAsia="Calibri"/>
        </w:rPr>
      </w:pPr>
      <w:r w:rsidRPr="009110E3">
        <w:rPr>
          <w:rFonts w:eastAsia="Calibri"/>
        </w:rPr>
        <w:t>Student Information</w:t>
      </w:r>
    </w:p>
    <w:tbl>
      <w:tblPr>
        <w:tblStyle w:val="PlainTable3"/>
        <w:tblW w:w="4988" w:type="pct"/>
        <w:tblLayout w:type="fixed"/>
        <w:tblLook w:val="0620" w:firstRow="1" w:lastRow="0" w:firstColumn="0" w:lastColumn="0" w:noHBand="1" w:noVBand="1"/>
      </w:tblPr>
      <w:tblGrid>
        <w:gridCol w:w="942"/>
        <w:gridCol w:w="3680"/>
        <w:gridCol w:w="857"/>
        <w:gridCol w:w="1626"/>
        <w:gridCol w:w="1133"/>
        <w:gridCol w:w="736"/>
        <w:gridCol w:w="1811"/>
        <w:gridCol w:w="9"/>
      </w:tblGrid>
      <w:tr w:rsidR="009110E3" w:rsidRPr="009110E3" w14:paraId="3C8A3687" w14:textId="77777777" w:rsidTr="00221B84">
        <w:trPr>
          <w:cnfStyle w:val="100000000000" w:firstRow="1" w:lastRow="0" w:firstColumn="0" w:lastColumn="0" w:oddVBand="0" w:evenVBand="0" w:oddHBand="0" w:evenHBand="0" w:firstRowFirstColumn="0" w:firstRowLastColumn="0" w:lastRowFirstColumn="0" w:lastRowLastColumn="0"/>
          <w:trHeight w:val="288"/>
        </w:trPr>
        <w:tc>
          <w:tcPr>
            <w:tcW w:w="990" w:type="dxa"/>
          </w:tcPr>
          <w:p w14:paraId="07CAA527" w14:textId="77777777" w:rsidR="009110E3" w:rsidRPr="009110E3" w:rsidRDefault="009110E3" w:rsidP="003F1A53">
            <w:pPr>
              <w:pStyle w:val="BodyText"/>
              <w:rPr>
                <w:sz w:val="17"/>
                <w:szCs w:val="17"/>
              </w:rPr>
            </w:pPr>
            <w:r w:rsidRPr="009110E3">
              <w:rPr>
                <w:sz w:val="17"/>
                <w:szCs w:val="17"/>
              </w:rPr>
              <w:t>Full Name:</w:t>
            </w:r>
          </w:p>
        </w:tc>
        <w:tc>
          <w:tcPr>
            <w:tcW w:w="3870" w:type="dxa"/>
            <w:tcBorders>
              <w:bottom w:val="single" w:sz="4" w:space="0" w:color="auto"/>
            </w:tcBorders>
          </w:tcPr>
          <w:p w14:paraId="042E900E" w14:textId="77777777" w:rsidR="009110E3" w:rsidRPr="009110E3" w:rsidRDefault="009110E3" w:rsidP="003F1A53">
            <w:pPr>
              <w:pStyle w:val="BodyText"/>
              <w:rPr>
                <w:rFonts w:asciiTheme="minorHAnsi" w:hAnsiTheme="minorHAnsi"/>
                <w:b/>
                <w:sz w:val="17"/>
                <w:szCs w:val="17"/>
                <w:lang w:bidi="ar-SA"/>
              </w:rPr>
            </w:pPr>
          </w:p>
        </w:tc>
        <w:tc>
          <w:tcPr>
            <w:tcW w:w="901" w:type="dxa"/>
          </w:tcPr>
          <w:p w14:paraId="0959161F" w14:textId="77777777" w:rsidR="009110E3" w:rsidRPr="009110E3" w:rsidRDefault="009110E3" w:rsidP="003F1A53">
            <w:pPr>
              <w:pStyle w:val="BodyText"/>
              <w:rPr>
                <w:b/>
                <w:i/>
                <w:sz w:val="17"/>
                <w:szCs w:val="17"/>
              </w:rPr>
            </w:pPr>
            <w:r w:rsidRPr="009110E3">
              <w:rPr>
                <w:b/>
                <w:i/>
                <w:sz w:val="17"/>
                <w:szCs w:val="17"/>
              </w:rPr>
              <w:t>Grade:</w:t>
            </w:r>
          </w:p>
        </w:tc>
        <w:tc>
          <w:tcPr>
            <w:tcW w:w="1710" w:type="dxa"/>
            <w:tcBorders>
              <w:bottom w:val="single" w:sz="4" w:space="0" w:color="auto"/>
            </w:tcBorders>
          </w:tcPr>
          <w:p w14:paraId="39B25D1B" w14:textId="77777777" w:rsidR="009110E3" w:rsidRPr="009110E3" w:rsidRDefault="009110E3" w:rsidP="003F1A53">
            <w:pPr>
              <w:pStyle w:val="BodyText"/>
              <w:rPr>
                <w:rFonts w:asciiTheme="minorHAnsi" w:hAnsiTheme="minorHAnsi"/>
                <w:b/>
                <w:sz w:val="17"/>
                <w:szCs w:val="17"/>
                <w:lang w:bidi="ar-SA"/>
              </w:rPr>
            </w:pPr>
          </w:p>
        </w:tc>
        <w:tc>
          <w:tcPr>
            <w:tcW w:w="1191" w:type="dxa"/>
          </w:tcPr>
          <w:p w14:paraId="0AAAB758" w14:textId="77777777" w:rsidR="009110E3" w:rsidRPr="009110E3" w:rsidRDefault="009110E3" w:rsidP="003F1A53">
            <w:pPr>
              <w:pStyle w:val="BodyText"/>
              <w:rPr>
                <w:b/>
                <w:i/>
                <w:sz w:val="17"/>
                <w:szCs w:val="17"/>
              </w:rPr>
            </w:pPr>
            <w:r w:rsidRPr="009110E3">
              <w:rPr>
                <w:b/>
                <w:i/>
                <w:sz w:val="17"/>
                <w:szCs w:val="17"/>
              </w:rPr>
              <w:t>School:</w:t>
            </w:r>
          </w:p>
        </w:tc>
        <w:tc>
          <w:tcPr>
            <w:tcW w:w="2687" w:type="dxa"/>
            <w:gridSpan w:val="3"/>
            <w:tcBorders>
              <w:bottom w:val="single" w:sz="4" w:space="0" w:color="auto"/>
            </w:tcBorders>
          </w:tcPr>
          <w:p w14:paraId="524858F9"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E0A0860" w14:textId="77777777" w:rsidTr="00221B84">
        <w:trPr>
          <w:gridAfter w:val="1"/>
          <w:wAfter w:w="9" w:type="dxa"/>
          <w:trHeight w:val="377"/>
        </w:trPr>
        <w:tc>
          <w:tcPr>
            <w:tcW w:w="990" w:type="dxa"/>
          </w:tcPr>
          <w:p w14:paraId="1D5AAC5E" w14:textId="77777777" w:rsidR="009110E3" w:rsidRPr="009110E3" w:rsidRDefault="009110E3" w:rsidP="003F1A53">
            <w:pPr>
              <w:pStyle w:val="BodyText"/>
              <w:rPr>
                <w:sz w:val="17"/>
                <w:szCs w:val="17"/>
              </w:rPr>
            </w:pPr>
            <w:r w:rsidRPr="009110E3">
              <w:rPr>
                <w:sz w:val="17"/>
                <w:szCs w:val="17"/>
              </w:rPr>
              <w:t>Address:</w:t>
            </w:r>
          </w:p>
        </w:tc>
        <w:tc>
          <w:tcPr>
            <w:tcW w:w="8446" w:type="dxa"/>
            <w:gridSpan w:val="5"/>
            <w:tcBorders>
              <w:bottom w:val="single" w:sz="4" w:space="0" w:color="auto"/>
            </w:tcBorders>
          </w:tcPr>
          <w:p w14:paraId="3A934507" w14:textId="77777777" w:rsidR="009110E3" w:rsidRPr="009110E3" w:rsidRDefault="009110E3" w:rsidP="003F1A53">
            <w:pPr>
              <w:pStyle w:val="BodyText"/>
              <w:rPr>
                <w:rFonts w:asciiTheme="minorHAnsi" w:hAnsiTheme="minorHAnsi"/>
                <w:b/>
                <w:sz w:val="19"/>
                <w:szCs w:val="19"/>
                <w:lang w:bidi="ar-SA"/>
              </w:rPr>
            </w:pPr>
          </w:p>
        </w:tc>
        <w:tc>
          <w:tcPr>
            <w:tcW w:w="1904" w:type="dxa"/>
            <w:tcBorders>
              <w:bottom w:val="single" w:sz="4" w:space="0" w:color="auto"/>
            </w:tcBorders>
          </w:tcPr>
          <w:p w14:paraId="3ECBDDD5"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6040D3A3" w14:textId="77777777" w:rsidTr="00221B84">
        <w:trPr>
          <w:gridAfter w:val="1"/>
          <w:wAfter w:w="9" w:type="dxa"/>
        </w:trPr>
        <w:tc>
          <w:tcPr>
            <w:tcW w:w="990" w:type="dxa"/>
          </w:tcPr>
          <w:p w14:paraId="51F0161A" w14:textId="77777777" w:rsidR="009110E3" w:rsidRPr="009110E3" w:rsidRDefault="009110E3" w:rsidP="003F1A53">
            <w:pPr>
              <w:pStyle w:val="BodyText"/>
              <w:rPr>
                <w:sz w:val="14"/>
                <w:szCs w:val="14"/>
              </w:rPr>
            </w:pPr>
          </w:p>
        </w:tc>
        <w:tc>
          <w:tcPr>
            <w:tcW w:w="8446" w:type="dxa"/>
            <w:gridSpan w:val="5"/>
            <w:tcBorders>
              <w:top w:val="single" w:sz="4" w:space="0" w:color="auto"/>
            </w:tcBorders>
          </w:tcPr>
          <w:p w14:paraId="028CCB60" w14:textId="77777777" w:rsidR="009110E3" w:rsidRPr="009110E3" w:rsidRDefault="009110E3" w:rsidP="003F1A53">
            <w:pPr>
              <w:pStyle w:val="BodyText"/>
            </w:pPr>
            <w:r w:rsidRPr="009110E3">
              <w:t>Street Address</w:t>
            </w:r>
          </w:p>
        </w:tc>
        <w:tc>
          <w:tcPr>
            <w:tcW w:w="1904" w:type="dxa"/>
            <w:tcBorders>
              <w:top w:val="single" w:sz="4" w:space="0" w:color="auto"/>
            </w:tcBorders>
          </w:tcPr>
          <w:p w14:paraId="6E62D2E0" w14:textId="77777777" w:rsidR="009110E3" w:rsidRPr="009110E3" w:rsidRDefault="009110E3" w:rsidP="003F1A53">
            <w:pPr>
              <w:pStyle w:val="BodyText"/>
            </w:pPr>
            <w:r w:rsidRPr="009110E3">
              <w:t>Apartment/Unit #</w:t>
            </w:r>
          </w:p>
        </w:tc>
      </w:tr>
    </w:tbl>
    <w:p w14:paraId="3203F326" w14:textId="77777777" w:rsidR="009110E3" w:rsidRPr="009110E3" w:rsidRDefault="009110E3" w:rsidP="003F1A53">
      <w:pPr>
        <w:pStyle w:val="BodyText"/>
      </w:pPr>
    </w:p>
    <w:tbl>
      <w:tblPr>
        <w:tblStyle w:val="PlainTable3"/>
        <w:tblW w:w="5000" w:type="pct"/>
        <w:tblLayout w:type="fixed"/>
        <w:tblLook w:val="0620" w:firstRow="1" w:lastRow="0" w:firstColumn="0" w:lastColumn="0" w:noHBand="1" w:noVBand="1"/>
      </w:tblPr>
      <w:tblGrid>
        <w:gridCol w:w="20"/>
        <w:gridCol w:w="921"/>
        <w:gridCol w:w="1369"/>
        <w:gridCol w:w="171"/>
        <w:gridCol w:w="856"/>
        <w:gridCol w:w="856"/>
        <w:gridCol w:w="428"/>
        <w:gridCol w:w="428"/>
        <w:gridCol w:w="32"/>
        <w:gridCol w:w="568"/>
        <w:gridCol w:w="342"/>
        <w:gridCol w:w="1455"/>
        <w:gridCol w:w="86"/>
        <w:gridCol w:w="856"/>
        <w:gridCol w:w="1540"/>
        <w:gridCol w:w="429"/>
        <w:gridCol w:w="429"/>
        <w:gridCol w:w="34"/>
      </w:tblGrid>
      <w:tr w:rsidR="009110E3" w:rsidRPr="009110E3" w14:paraId="5FE2F553" w14:textId="77777777" w:rsidTr="00221B84">
        <w:trPr>
          <w:gridAfter w:val="1"/>
          <w:cnfStyle w:val="100000000000" w:firstRow="1" w:lastRow="0" w:firstColumn="0" w:lastColumn="0" w:oddVBand="0" w:evenVBand="0" w:oddHBand="0" w:evenHBand="0" w:firstRowFirstColumn="0" w:firstRowLastColumn="0" w:lastRowFirstColumn="0" w:lastRowLastColumn="0"/>
          <w:wAfter w:w="36" w:type="dxa"/>
          <w:trHeight w:val="152"/>
        </w:trPr>
        <w:tc>
          <w:tcPr>
            <w:tcW w:w="990" w:type="dxa"/>
            <w:gridSpan w:val="2"/>
          </w:tcPr>
          <w:p w14:paraId="5C93D7F6" w14:textId="77777777" w:rsidR="009110E3" w:rsidRPr="009110E3" w:rsidRDefault="009110E3" w:rsidP="003F1A53">
            <w:pPr>
              <w:pStyle w:val="BodyText"/>
              <w:rPr>
                <w:sz w:val="14"/>
                <w:szCs w:val="14"/>
              </w:rPr>
            </w:pPr>
          </w:p>
        </w:tc>
        <w:tc>
          <w:tcPr>
            <w:tcW w:w="3870" w:type="dxa"/>
            <w:gridSpan w:val="5"/>
            <w:tcBorders>
              <w:top w:val="single" w:sz="4" w:space="0" w:color="auto"/>
            </w:tcBorders>
          </w:tcPr>
          <w:p w14:paraId="2ED0EC6F" w14:textId="77777777" w:rsidR="009110E3" w:rsidRPr="009110E3" w:rsidRDefault="009110E3" w:rsidP="003F1A53">
            <w:pPr>
              <w:pStyle w:val="BodyText"/>
            </w:pPr>
            <w:r w:rsidRPr="009110E3">
              <w:t>City</w:t>
            </w:r>
          </w:p>
        </w:tc>
        <w:tc>
          <w:tcPr>
            <w:tcW w:w="483" w:type="dxa"/>
            <w:gridSpan w:val="2"/>
            <w:tcBorders>
              <w:top w:val="single" w:sz="4" w:space="0" w:color="auto"/>
            </w:tcBorders>
          </w:tcPr>
          <w:p w14:paraId="200B1FAA" w14:textId="77777777" w:rsidR="009110E3" w:rsidRPr="009110E3" w:rsidRDefault="009110E3" w:rsidP="003F1A53">
            <w:pPr>
              <w:pStyle w:val="BodyText"/>
              <w:rPr>
                <w:b/>
                <w:sz w:val="14"/>
                <w:szCs w:val="14"/>
              </w:rPr>
            </w:pPr>
            <w:r w:rsidRPr="009110E3">
              <w:rPr>
                <w:b/>
                <w:sz w:val="14"/>
                <w:szCs w:val="14"/>
              </w:rPr>
              <w:t>State</w:t>
            </w:r>
          </w:p>
        </w:tc>
        <w:tc>
          <w:tcPr>
            <w:tcW w:w="2577" w:type="dxa"/>
            <w:gridSpan w:val="4"/>
            <w:tcBorders>
              <w:top w:val="single" w:sz="4" w:space="0" w:color="auto"/>
            </w:tcBorders>
          </w:tcPr>
          <w:p w14:paraId="65CA7F38" w14:textId="77777777" w:rsidR="009110E3" w:rsidRPr="009110E3" w:rsidRDefault="009110E3" w:rsidP="003F1A53">
            <w:pPr>
              <w:pStyle w:val="BodyText"/>
              <w:rPr>
                <w:b/>
                <w:sz w:val="14"/>
                <w:szCs w:val="14"/>
              </w:rPr>
            </w:pPr>
          </w:p>
        </w:tc>
        <w:tc>
          <w:tcPr>
            <w:tcW w:w="900" w:type="dxa"/>
            <w:tcBorders>
              <w:top w:val="single" w:sz="4" w:space="0" w:color="auto"/>
            </w:tcBorders>
          </w:tcPr>
          <w:p w14:paraId="247F659B" w14:textId="77777777" w:rsidR="009110E3" w:rsidRPr="009110E3" w:rsidRDefault="009110E3" w:rsidP="003F1A53">
            <w:pPr>
              <w:pStyle w:val="BodyText"/>
            </w:pPr>
            <w:r w:rsidRPr="009110E3">
              <w:t>ZIP Code</w:t>
            </w:r>
          </w:p>
        </w:tc>
        <w:tc>
          <w:tcPr>
            <w:tcW w:w="2520" w:type="dxa"/>
            <w:gridSpan w:val="3"/>
            <w:tcBorders>
              <w:top w:val="single" w:sz="4" w:space="0" w:color="auto"/>
            </w:tcBorders>
          </w:tcPr>
          <w:p w14:paraId="4669B21E" w14:textId="77777777" w:rsidR="009110E3" w:rsidRPr="009110E3" w:rsidRDefault="009110E3" w:rsidP="003F1A53">
            <w:pPr>
              <w:pStyle w:val="BodyText"/>
              <w:rPr>
                <w:b/>
                <w:sz w:val="14"/>
                <w:szCs w:val="14"/>
              </w:rPr>
            </w:pPr>
          </w:p>
        </w:tc>
      </w:tr>
      <w:tr w:rsidR="009110E3" w:rsidRPr="009110E3" w14:paraId="6CF2DF04" w14:textId="77777777" w:rsidTr="00221B84">
        <w:trPr>
          <w:gridAfter w:val="1"/>
          <w:wAfter w:w="36" w:type="dxa"/>
          <w:trHeight w:val="360"/>
        </w:trPr>
        <w:tc>
          <w:tcPr>
            <w:tcW w:w="990" w:type="dxa"/>
            <w:gridSpan w:val="2"/>
          </w:tcPr>
          <w:p w14:paraId="20EA557C" w14:textId="77777777" w:rsidR="009110E3" w:rsidRPr="009110E3" w:rsidRDefault="009110E3" w:rsidP="003F1A53">
            <w:pPr>
              <w:pStyle w:val="BodyText"/>
              <w:rPr>
                <w:sz w:val="17"/>
                <w:szCs w:val="17"/>
              </w:rPr>
            </w:pPr>
          </w:p>
          <w:p w14:paraId="58DE31D7" w14:textId="77777777" w:rsidR="009110E3" w:rsidRPr="009110E3" w:rsidRDefault="009110E3" w:rsidP="003F1A53">
            <w:pPr>
              <w:pStyle w:val="BodyText"/>
              <w:rPr>
                <w:sz w:val="17"/>
                <w:szCs w:val="17"/>
              </w:rPr>
            </w:pPr>
            <w:r w:rsidRPr="009110E3">
              <w:rPr>
                <w:sz w:val="17"/>
                <w:szCs w:val="17"/>
              </w:rPr>
              <w:t>Birth Date:</w:t>
            </w:r>
          </w:p>
        </w:tc>
        <w:tc>
          <w:tcPr>
            <w:tcW w:w="1440" w:type="dxa"/>
            <w:tcBorders>
              <w:bottom w:val="single" w:sz="4" w:space="0" w:color="auto"/>
            </w:tcBorders>
          </w:tcPr>
          <w:p w14:paraId="5F2ADCFF" w14:textId="77777777" w:rsidR="009110E3" w:rsidRPr="009110E3" w:rsidRDefault="009110E3" w:rsidP="003F1A53">
            <w:pPr>
              <w:pStyle w:val="BodyText"/>
              <w:rPr>
                <w:rFonts w:asciiTheme="minorHAnsi" w:hAnsiTheme="minorHAnsi"/>
                <w:b/>
                <w:sz w:val="17"/>
                <w:szCs w:val="17"/>
                <w:lang w:bidi="ar-SA"/>
              </w:rPr>
            </w:pPr>
          </w:p>
        </w:tc>
        <w:tc>
          <w:tcPr>
            <w:tcW w:w="1080" w:type="dxa"/>
            <w:gridSpan w:val="2"/>
          </w:tcPr>
          <w:p w14:paraId="0A6CFEF4" w14:textId="77777777" w:rsidR="009110E3" w:rsidRPr="009110E3" w:rsidRDefault="009110E3" w:rsidP="003F1A53">
            <w:pPr>
              <w:pStyle w:val="BodyText"/>
              <w:rPr>
                <w:b/>
                <w:bCs/>
                <w:i/>
                <w:sz w:val="17"/>
                <w:szCs w:val="17"/>
              </w:rPr>
            </w:pPr>
            <w:r w:rsidRPr="009110E3">
              <w:rPr>
                <w:b/>
                <w:bCs/>
                <w:i/>
                <w:sz w:val="17"/>
                <w:szCs w:val="17"/>
              </w:rPr>
              <w:t>Gender:</w:t>
            </w:r>
          </w:p>
        </w:tc>
        <w:tc>
          <w:tcPr>
            <w:tcW w:w="1350" w:type="dxa"/>
            <w:gridSpan w:val="2"/>
            <w:tcBorders>
              <w:bottom w:val="single" w:sz="4" w:space="0" w:color="auto"/>
            </w:tcBorders>
          </w:tcPr>
          <w:p w14:paraId="127D81BA" w14:textId="77777777" w:rsidR="009110E3" w:rsidRPr="009110E3" w:rsidRDefault="009110E3" w:rsidP="003F1A53">
            <w:pPr>
              <w:pStyle w:val="BodyText"/>
              <w:rPr>
                <w:rFonts w:asciiTheme="minorHAnsi" w:hAnsiTheme="minorHAnsi"/>
                <w:b/>
                <w:sz w:val="17"/>
                <w:szCs w:val="17"/>
                <w:lang w:bidi="ar-SA"/>
              </w:rPr>
            </w:pPr>
          </w:p>
        </w:tc>
        <w:tc>
          <w:tcPr>
            <w:tcW w:w="1440" w:type="dxa"/>
            <w:gridSpan w:val="4"/>
          </w:tcPr>
          <w:p w14:paraId="73E6810D" w14:textId="77777777" w:rsidR="009110E3" w:rsidRPr="009110E3" w:rsidRDefault="009110E3" w:rsidP="003F1A53">
            <w:pPr>
              <w:pStyle w:val="BodyText"/>
              <w:rPr>
                <w:b/>
                <w:bCs/>
                <w:i/>
                <w:sz w:val="17"/>
                <w:szCs w:val="17"/>
              </w:rPr>
            </w:pPr>
            <w:r w:rsidRPr="009110E3">
              <w:rPr>
                <w:b/>
                <w:bCs/>
                <w:i/>
                <w:sz w:val="17"/>
                <w:szCs w:val="17"/>
              </w:rPr>
              <w:t>Ethnicity:</w:t>
            </w:r>
          </w:p>
        </w:tc>
        <w:tc>
          <w:tcPr>
            <w:tcW w:w="1620" w:type="dxa"/>
            <w:gridSpan w:val="2"/>
            <w:tcBorders>
              <w:bottom w:val="single" w:sz="4" w:space="0" w:color="auto"/>
            </w:tcBorders>
          </w:tcPr>
          <w:p w14:paraId="6CF1D0AC" w14:textId="77777777" w:rsidR="009110E3" w:rsidRPr="009110E3" w:rsidRDefault="009110E3" w:rsidP="003F1A53">
            <w:pPr>
              <w:pStyle w:val="BodyText"/>
              <w:rPr>
                <w:rFonts w:asciiTheme="minorHAnsi" w:hAnsiTheme="minorHAnsi"/>
                <w:b/>
                <w:sz w:val="17"/>
                <w:szCs w:val="17"/>
                <w:lang w:bidi="ar-SA"/>
              </w:rPr>
            </w:pPr>
          </w:p>
        </w:tc>
        <w:tc>
          <w:tcPr>
            <w:tcW w:w="900" w:type="dxa"/>
          </w:tcPr>
          <w:p w14:paraId="13DF478E"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Phone:</w:t>
            </w:r>
          </w:p>
        </w:tc>
        <w:tc>
          <w:tcPr>
            <w:tcW w:w="2520" w:type="dxa"/>
            <w:gridSpan w:val="3"/>
            <w:tcBorders>
              <w:bottom w:val="single" w:sz="4" w:space="0" w:color="auto"/>
            </w:tcBorders>
          </w:tcPr>
          <w:p w14:paraId="77C8C9CE" w14:textId="77777777" w:rsidR="009110E3" w:rsidRPr="009110E3" w:rsidRDefault="009110E3" w:rsidP="003F1A53">
            <w:pPr>
              <w:pStyle w:val="BodyText"/>
              <w:rPr>
                <w:rFonts w:asciiTheme="minorHAnsi" w:hAnsiTheme="minorHAnsi"/>
                <w:sz w:val="17"/>
                <w:szCs w:val="17"/>
                <w:lang w:bidi="ar-SA"/>
              </w:rPr>
            </w:pPr>
          </w:p>
        </w:tc>
      </w:tr>
      <w:tr w:rsidR="009110E3" w:rsidRPr="009110E3" w14:paraId="330537BC" w14:textId="77777777" w:rsidTr="00221B84">
        <w:trPr>
          <w:gridAfter w:val="6"/>
          <w:wAfter w:w="3546" w:type="dxa"/>
          <w:trHeight w:val="323"/>
        </w:trPr>
        <w:tc>
          <w:tcPr>
            <w:tcW w:w="990" w:type="dxa"/>
            <w:gridSpan w:val="2"/>
          </w:tcPr>
          <w:p w14:paraId="3C628DF8" w14:textId="77777777" w:rsidR="009110E3" w:rsidRPr="009110E3" w:rsidRDefault="009110E3" w:rsidP="003F1A53">
            <w:pPr>
              <w:pStyle w:val="BodyText"/>
              <w:rPr>
                <w:b/>
                <w:bCs/>
                <w:i/>
                <w:sz w:val="17"/>
                <w:szCs w:val="17"/>
              </w:rPr>
            </w:pPr>
            <w:r w:rsidRPr="009110E3">
              <w:rPr>
                <w:b/>
                <w:bCs/>
                <w:i/>
                <w:sz w:val="17"/>
                <w:szCs w:val="17"/>
              </w:rPr>
              <w:t>Email:</w:t>
            </w:r>
          </w:p>
        </w:tc>
        <w:tc>
          <w:tcPr>
            <w:tcW w:w="3420" w:type="dxa"/>
            <w:gridSpan w:val="4"/>
            <w:tcBorders>
              <w:bottom w:val="single" w:sz="4" w:space="0" w:color="auto"/>
            </w:tcBorders>
          </w:tcPr>
          <w:p w14:paraId="2BED4421" w14:textId="77777777" w:rsidR="009110E3" w:rsidRPr="009110E3" w:rsidRDefault="009110E3" w:rsidP="003F1A53">
            <w:pPr>
              <w:pStyle w:val="BodyText"/>
              <w:rPr>
                <w:rFonts w:asciiTheme="minorHAnsi" w:hAnsiTheme="minorHAnsi"/>
                <w:b/>
                <w:sz w:val="17"/>
                <w:szCs w:val="17"/>
                <w:lang w:bidi="ar-SA"/>
              </w:rPr>
            </w:pPr>
          </w:p>
        </w:tc>
        <w:tc>
          <w:tcPr>
            <w:tcW w:w="900" w:type="dxa"/>
            <w:gridSpan w:val="2"/>
            <w:tcBorders>
              <w:bottom w:val="single" w:sz="4" w:space="0" w:color="auto"/>
            </w:tcBorders>
          </w:tcPr>
          <w:p w14:paraId="485B6215" w14:textId="77777777" w:rsidR="009110E3" w:rsidRPr="009110E3" w:rsidRDefault="009110E3" w:rsidP="003F1A53">
            <w:pPr>
              <w:pStyle w:val="BodyText"/>
              <w:rPr>
                <w:rFonts w:asciiTheme="minorHAnsi" w:hAnsiTheme="minorHAnsi"/>
                <w:b/>
                <w:sz w:val="17"/>
                <w:szCs w:val="17"/>
                <w:lang w:bidi="ar-SA"/>
              </w:rPr>
            </w:pPr>
          </w:p>
        </w:tc>
        <w:tc>
          <w:tcPr>
            <w:tcW w:w="2520" w:type="dxa"/>
            <w:gridSpan w:val="4"/>
            <w:tcBorders>
              <w:bottom w:val="single" w:sz="4" w:space="0" w:color="auto"/>
            </w:tcBorders>
          </w:tcPr>
          <w:p w14:paraId="74CE8D0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24D399E" w14:textId="77777777" w:rsidTr="00221B84">
        <w:trPr>
          <w:gridAfter w:val="1"/>
          <w:wAfter w:w="36" w:type="dxa"/>
          <w:trHeight w:val="458"/>
        </w:trPr>
        <w:tc>
          <w:tcPr>
            <w:tcW w:w="2610" w:type="dxa"/>
            <w:gridSpan w:val="4"/>
          </w:tcPr>
          <w:p w14:paraId="6A37FA3E" w14:textId="77777777" w:rsidR="009110E3" w:rsidRPr="009110E3" w:rsidRDefault="009110E3" w:rsidP="003F1A53">
            <w:pPr>
              <w:pStyle w:val="BodyText"/>
              <w:rPr>
                <w:sz w:val="17"/>
                <w:szCs w:val="17"/>
              </w:rPr>
            </w:pPr>
            <w:r w:rsidRPr="009110E3">
              <w:rPr>
                <w:sz w:val="17"/>
                <w:szCs w:val="17"/>
              </w:rPr>
              <w:t>Name of Parent/Legal Guardian:</w:t>
            </w:r>
          </w:p>
        </w:tc>
        <w:tc>
          <w:tcPr>
            <w:tcW w:w="3330" w:type="dxa"/>
            <w:gridSpan w:val="6"/>
            <w:tcBorders>
              <w:bottom w:val="single" w:sz="4" w:space="0" w:color="auto"/>
            </w:tcBorders>
          </w:tcPr>
          <w:p w14:paraId="0087F94A" w14:textId="77777777" w:rsidR="009110E3" w:rsidRPr="009110E3" w:rsidRDefault="009110E3" w:rsidP="003F1A53">
            <w:pPr>
              <w:pStyle w:val="BodyText"/>
              <w:rPr>
                <w:rFonts w:asciiTheme="minorHAnsi" w:hAnsiTheme="minorHAnsi"/>
                <w:sz w:val="17"/>
                <w:szCs w:val="17"/>
                <w:lang w:bidi="ar-SA"/>
              </w:rPr>
            </w:pPr>
          </w:p>
        </w:tc>
        <w:tc>
          <w:tcPr>
            <w:tcW w:w="4500" w:type="dxa"/>
            <w:gridSpan w:val="5"/>
          </w:tcPr>
          <w:p w14:paraId="7B733A69" w14:textId="77777777" w:rsidR="009110E3" w:rsidRPr="009110E3" w:rsidRDefault="009110E3" w:rsidP="003F1A53">
            <w:pPr>
              <w:pStyle w:val="BodyText"/>
              <w:rPr>
                <w:b/>
                <w:bCs/>
                <w:i/>
                <w:sz w:val="17"/>
                <w:szCs w:val="17"/>
              </w:rPr>
            </w:pPr>
            <w:r w:rsidRPr="009110E3">
              <w:rPr>
                <w:b/>
                <w:bCs/>
                <w:i/>
                <w:sz w:val="17"/>
                <w:szCs w:val="17"/>
              </w:rPr>
              <w:t xml:space="preserve">Is the student living with their Parent or Legal Guardian? </w:t>
            </w:r>
          </w:p>
        </w:tc>
        <w:tc>
          <w:tcPr>
            <w:tcW w:w="450" w:type="dxa"/>
          </w:tcPr>
          <w:p w14:paraId="0E94C6A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2083707870"/>
              <w14:checkbox>
                <w14:checked w14:val="0"/>
                <w14:checkedState w14:val="2612" w14:font="MS Gothic"/>
                <w14:uncheckedState w14:val="2610" w14:font="MS Gothic"/>
              </w14:checkbox>
            </w:sdtPr>
            <w:sdtContent>
              <w:p w14:paraId="7C94F6DC"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9CF5718"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1010026034"/>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r w:rsidR="009110E3" w:rsidRPr="009110E3" w14:paraId="16B1D883" w14:textId="77777777" w:rsidTr="00221B84">
        <w:trPr>
          <w:trHeight w:val="305"/>
        </w:trPr>
        <w:tc>
          <w:tcPr>
            <w:tcW w:w="20" w:type="dxa"/>
          </w:tcPr>
          <w:p w14:paraId="07A82CA8" w14:textId="77777777" w:rsidR="009110E3" w:rsidRPr="009110E3" w:rsidRDefault="009110E3" w:rsidP="003F1A53">
            <w:pPr>
              <w:pStyle w:val="BodyText"/>
            </w:pPr>
          </w:p>
        </w:tc>
        <w:tc>
          <w:tcPr>
            <w:tcW w:w="11356" w:type="dxa"/>
            <w:gridSpan w:val="17"/>
            <w:tcBorders>
              <w:bottom w:val="single" w:sz="4" w:space="0" w:color="auto"/>
            </w:tcBorders>
          </w:tcPr>
          <w:p w14:paraId="59C5DCBB"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C5B0AC0" w14:textId="77777777" w:rsidTr="00221B84">
        <w:trPr>
          <w:gridAfter w:val="1"/>
          <w:wAfter w:w="36" w:type="dxa"/>
        </w:trPr>
        <w:tc>
          <w:tcPr>
            <w:tcW w:w="11340" w:type="dxa"/>
            <w:gridSpan w:val="17"/>
            <w:tcBorders>
              <w:top w:val="single" w:sz="4" w:space="0" w:color="auto"/>
            </w:tcBorders>
          </w:tcPr>
          <w:p w14:paraId="3FCBE69E" w14:textId="77777777" w:rsidR="009110E3" w:rsidRPr="009110E3" w:rsidRDefault="009110E3" w:rsidP="003F1A53">
            <w:pPr>
              <w:pStyle w:val="BodyText"/>
            </w:pPr>
            <w:r w:rsidRPr="009110E3">
              <w:t>If not living with Parent or Legal Guardian, who is residing in the same location as the student?</w:t>
            </w:r>
          </w:p>
        </w:tc>
      </w:tr>
      <w:tr w:rsidR="009110E3" w:rsidRPr="009110E3" w14:paraId="4C177167" w14:textId="77777777" w:rsidTr="00221B84">
        <w:trPr>
          <w:trHeight w:val="270"/>
        </w:trPr>
        <w:tc>
          <w:tcPr>
            <w:tcW w:w="20" w:type="dxa"/>
          </w:tcPr>
          <w:p w14:paraId="1BB828F1" w14:textId="77777777" w:rsidR="009110E3" w:rsidRPr="009110E3" w:rsidRDefault="009110E3" w:rsidP="003F1A53">
            <w:pPr>
              <w:pStyle w:val="BodyText"/>
            </w:pPr>
          </w:p>
        </w:tc>
        <w:tc>
          <w:tcPr>
            <w:tcW w:w="11356" w:type="dxa"/>
            <w:gridSpan w:val="17"/>
            <w:tcBorders>
              <w:bottom w:val="single" w:sz="4" w:space="0" w:color="auto"/>
            </w:tcBorders>
          </w:tcPr>
          <w:p w14:paraId="03075A14"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05D0EA95" w14:textId="77777777" w:rsidTr="00221B84">
        <w:trPr>
          <w:gridAfter w:val="1"/>
          <w:wAfter w:w="36" w:type="dxa"/>
        </w:trPr>
        <w:tc>
          <w:tcPr>
            <w:tcW w:w="11340" w:type="dxa"/>
            <w:gridSpan w:val="17"/>
          </w:tcPr>
          <w:p w14:paraId="3A6668D8" w14:textId="77777777" w:rsidR="009110E3" w:rsidRPr="009110E3" w:rsidRDefault="009110E3" w:rsidP="003F1A53">
            <w:pPr>
              <w:pStyle w:val="BodyText"/>
            </w:pPr>
            <w:r w:rsidRPr="009110E3">
              <w:t>Student’s current address, if different</w:t>
            </w:r>
          </w:p>
        </w:tc>
      </w:tr>
    </w:tbl>
    <w:p w14:paraId="3AC40DE0" w14:textId="77777777" w:rsidR="009110E3" w:rsidRPr="009110E3" w:rsidRDefault="009110E3" w:rsidP="003F1A53">
      <w:pPr>
        <w:pStyle w:val="BodyText"/>
        <w:rPr>
          <w:rFonts w:eastAsia="Calibri"/>
        </w:rPr>
      </w:pPr>
      <w:r w:rsidRPr="009110E3">
        <w:rPr>
          <w:rFonts w:eastAsia="Calibri"/>
        </w:rPr>
        <w:t>Housing</w:t>
      </w:r>
    </w:p>
    <w:tbl>
      <w:tblPr>
        <w:tblStyle w:val="PlainTable3"/>
        <w:tblW w:w="5000" w:type="pct"/>
        <w:tblLayout w:type="fixed"/>
        <w:tblLook w:val="0620" w:firstRow="1" w:lastRow="0" w:firstColumn="0" w:lastColumn="0" w:noHBand="1" w:noVBand="1"/>
      </w:tblPr>
      <w:tblGrid>
        <w:gridCol w:w="340"/>
        <w:gridCol w:w="1884"/>
        <w:gridCol w:w="171"/>
        <w:gridCol w:w="853"/>
        <w:gridCol w:w="773"/>
        <w:gridCol w:w="429"/>
        <w:gridCol w:w="429"/>
        <w:gridCol w:w="254"/>
        <w:gridCol w:w="173"/>
        <w:gridCol w:w="343"/>
        <w:gridCol w:w="598"/>
        <w:gridCol w:w="1113"/>
        <w:gridCol w:w="1711"/>
        <w:gridCol w:w="514"/>
        <w:gridCol w:w="429"/>
        <w:gridCol w:w="429"/>
        <w:gridCol w:w="337"/>
        <w:gridCol w:w="40"/>
      </w:tblGrid>
      <w:tr w:rsidR="009110E3" w:rsidRPr="009110E3" w14:paraId="3D08730A" w14:textId="77777777" w:rsidTr="00221B84">
        <w:trPr>
          <w:cnfStyle w:val="100000000000" w:firstRow="1" w:lastRow="0" w:firstColumn="0" w:lastColumn="0" w:oddVBand="0" w:evenVBand="0" w:oddHBand="0" w:evenHBand="0" w:firstRowFirstColumn="0" w:firstRowLastColumn="0" w:lastRowFirstColumn="0" w:lastRowLastColumn="0"/>
          <w:trHeight w:val="432"/>
        </w:trPr>
        <w:tc>
          <w:tcPr>
            <w:tcW w:w="3417" w:type="dxa"/>
            <w:gridSpan w:val="4"/>
          </w:tcPr>
          <w:p w14:paraId="0E55299D" w14:textId="77777777" w:rsidR="009110E3" w:rsidRPr="009110E3" w:rsidRDefault="009110E3" w:rsidP="003F1A53">
            <w:pPr>
              <w:pStyle w:val="BodyText"/>
              <w:rPr>
                <w:sz w:val="17"/>
                <w:szCs w:val="17"/>
              </w:rPr>
            </w:pPr>
            <w:r w:rsidRPr="009110E3">
              <w:rPr>
                <w:sz w:val="17"/>
                <w:szCs w:val="17"/>
              </w:rPr>
              <w:t>Date this student moved to this address:</w:t>
            </w:r>
          </w:p>
        </w:tc>
        <w:tc>
          <w:tcPr>
            <w:tcW w:w="1980" w:type="dxa"/>
            <w:gridSpan w:val="4"/>
            <w:tcBorders>
              <w:bottom w:val="single" w:sz="4" w:space="0" w:color="auto"/>
            </w:tcBorders>
          </w:tcPr>
          <w:p w14:paraId="742A1A57" w14:textId="77777777" w:rsidR="009110E3" w:rsidRPr="009110E3" w:rsidRDefault="009110E3" w:rsidP="003F1A53">
            <w:pPr>
              <w:pStyle w:val="BodyText"/>
              <w:rPr>
                <w:rFonts w:asciiTheme="minorHAnsi" w:hAnsiTheme="minorHAnsi"/>
                <w:b/>
                <w:sz w:val="17"/>
                <w:szCs w:val="17"/>
                <w:lang w:bidi="ar-SA"/>
              </w:rPr>
            </w:pPr>
          </w:p>
        </w:tc>
        <w:tc>
          <w:tcPr>
            <w:tcW w:w="2343" w:type="dxa"/>
            <w:gridSpan w:val="4"/>
          </w:tcPr>
          <w:p w14:paraId="0E415F30" w14:textId="77777777" w:rsidR="009110E3" w:rsidRPr="009110E3" w:rsidRDefault="009110E3" w:rsidP="003F1A53">
            <w:pPr>
              <w:pStyle w:val="BodyText"/>
              <w:rPr>
                <w:b/>
                <w:i/>
                <w:sz w:val="17"/>
                <w:szCs w:val="17"/>
              </w:rPr>
            </w:pPr>
            <w:r w:rsidRPr="009110E3">
              <w:rPr>
                <w:b/>
                <w:i/>
                <w:sz w:val="17"/>
                <w:szCs w:val="17"/>
              </w:rPr>
              <w:t>How long do you expect to be at this address?</w:t>
            </w:r>
          </w:p>
        </w:tc>
        <w:tc>
          <w:tcPr>
            <w:tcW w:w="3636" w:type="dxa"/>
            <w:gridSpan w:val="6"/>
            <w:tcBorders>
              <w:bottom w:val="single" w:sz="4" w:space="0" w:color="auto"/>
            </w:tcBorders>
          </w:tcPr>
          <w:p w14:paraId="7CED7758"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D01859B" w14:textId="77777777" w:rsidTr="00221B84">
        <w:trPr>
          <w:gridAfter w:val="3"/>
          <w:wAfter w:w="846" w:type="dxa"/>
          <w:trHeight w:val="449"/>
        </w:trPr>
        <w:tc>
          <w:tcPr>
            <w:tcW w:w="4230" w:type="dxa"/>
            <w:gridSpan w:val="5"/>
          </w:tcPr>
          <w:p w14:paraId="08321B15" w14:textId="77777777" w:rsidR="009110E3" w:rsidRPr="009110E3" w:rsidRDefault="009110E3" w:rsidP="003F1A53">
            <w:pPr>
              <w:pStyle w:val="BodyText"/>
              <w:rPr>
                <w:b/>
                <w:bCs/>
                <w:i/>
                <w:sz w:val="17"/>
                <w:szCs w:val="17"/>
              </w:rPr>
            </w:pPr>
            <w:r w:rsidRPr="009110E3">
              <w:rPr>
                <w:b/>
                <w:bCs/>
                <w:i/>
                <w:sz w:val="17"/>
                <w:szCs w:val="17"/>
              </w:rPr>
              <w:t>Do you own or rent your current home/apartment?</w:t>
            </w:r>
          </w:p>
        </w:tc>
        <w:tc>
          <w:tcPr>
            <w:tcW w:w="450" w:type="dxa"/>
          </w:tcPr>
          <w:p w14:paraId="05459CF2"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558085370"/>
              <w14:checkbox>
                <w14:checked w14:val="0"/>
                <w14:checkedState w14:val="2612" w14:font="MS Gothic"/>
                <w14:uncheckedState w14:val="2610" w14:font="MS Gothic"/>
              </w14:checkbox>
            </w:sdtPr>
            <w:sdtContent>
              <w:p w14:paraId="5AA298C0"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2ACAD75E"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2074496411"/>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c>
          <w:tcPr>
            <w:tcW w:w="810" w:type="dxa"/>
            <w:gridSpan w:val="3"/>
          </w:tcPr>
          <w:p w14:paraId="42B4EDEA" w14:textId="77777777" w:rsidR="009110E3" w:rsidRPr="009110E3" w:rsidRDefault="009110E3" w:rsidP="003F1A53">
            <w:pPr>
              <w:pStyle w:val="BodyText"/>
              <w:rPr>
                <w:b/>
                <w:bCs/>
                <w:i/>
                <w:sz w:val="17"/>
                <w:szCs w:val="17"/>
              </w:rPr>
            </w:pPr>
          </w:p>
        </w:tc>
        <w:tc>
          <w:tcPr>
            <w:tcW w:w="3600" w:type="dxa"/>
            <w:gridSpan w:val="3"/>
          </w:tcPr>
          <w:p w14:paraId="32180FC3" w14:textId="77777777" w:rsidR="009110E3" w:rsidRPr="009110E3" w:rsidRDefault="009110E3" w:rsidP="003F1A53">
            <w:pPr>
              <w:pStyle w:val="BodyText"/>
              <w:rPr>
                <w:b/>
                <w:bCs/>
                <w:i/>
                <w:sz w:val="17"/>
                <w:szCs w:val="17"/>
              </w:rPr>
            </w:pPr>
            <w:r w:rsidRPr="009110E3">
              <w:rPr>
                <w:b/>
                <w:bCs/>
                <w:i/>
                <w:sz w:val="17"/>
                <w:szCs w:val="17"/>
              </w:rPr>
              <w:t>If no, are you seeking permanent housing?</w:t>
            </w:r>
          </w:p>
        </w:tc>
        <w:tc>
          <w:tcPr>
            <w:tcW w:w="540" w:type="dxa"/>
          </w:tcPr>
          <w:p w14:paraId="602178F0"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747776709"/>
              <w14:checkbox>
                <w14:checked w14:val="0"/>
                <w14:checkedState w14:val="2612" w14:font="MS Gothic"/>
                <w14:uncheckedState w14:val="2610" w14:font="MS Gothic"/>
              </w14:checkbox>
            </w:sdtPr>
            <w:sdtContent>
              <w:p w14:paraId="7F298BD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50" w:type="dxa"/>
          </w:tcPr>
          <w:p w14:paraId="77E7A713"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374512992"/>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r w:rsidR="009110E3" w:rsidRPr="009110E3" w14:paraId="5F355AC1" w14:textId="77777777" w:rsidTr="00221B84">
        <w:trPr>
          <w:gridAfter w:val="1"/>
          <w:wAfter w:w="42" w:type="dxa"/>
          <w:trHeight w:val="324"/>
        </w:trPr>
        <w:tc>
          <w:tcPr>
            <w:tcW w:w="11334" w:type="dxa"/>
            <w:gridSpan w:val="17"/>
          </w:tcPr>
          <w:p w14:paraId="0E6F4EF9" w14:textId="77777777" w:rsidR="009110E3" w:rsidRPr="009110E3" w:rsidRDefault="009110E3" w:rsidP="003F1A53">
            <w:pPr>
              <w:pStyle w:val="BodyText"/>
              <w:rPr>
                <w:b/>
                <w:bCs/>
                <w:i/>
                <w:sz w:val="17"/>
                <w:szCs w:val="17"/>
              </w:rPr>
            </w:pPr>
            <w:r w:rsidRPr="009110E3">
              <w:rPr>
                <w:b/>
                <w:bCs/>
                <w:i/>
                <w:sz w:val="17"/>
                <w:szCs w:val="17"/>
              </w:rPr>
              <w:t>Number of adults over 21 living in the home and relationship to the student:</w:t>
            </w:r>
          </w:p>
        </w:tc>
      </w:tr>
      <w:tr w:rsidR="009110E3" w:rsidRPr="009110E3" w14:paraId="7B752952" w14:textId="77777777" w:rsidTr="00221B84">
        <w:trPr>
          <w:gridAfter w:val="1"/>
          <w:wAfter w:w="42" w:type="dxa"/>
          <w:trHeight w:val="324"/>
        </w:trPr>
        <w:tc>
          <w:tcPr>
            <w:tcW w:w="11334" w:type="dxa"/>
            <w:gridSpan w:val="17"/>
            <w:tcBorders>
              <w:bottom w:val="single" w:sz="4" w:space="0" w:color="auto"/>
            </w:tcBorders>
          </w:tcPr>
          <w:p w14:paraId="1CE7961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85B24F4" w14:textId="77777777" w:rsidTr="00221B84">
        <w:trPr>
          <w:gridAfter w:val="1"/>
          <w:wAfter w:w="42" w:type="dxa"/>
          <w:trHeight w:val="350"/>
        </w:trPr>
        <w:tc>
          <w:tcPr>
            <w:tcW w:w="11334" w:type="dxa"/>
            <w:gridSpan w:val="17"/>
            <w:tcBorders>
              <w:top w:val="single" w:sz="4" w:space="0" w:color="auto"/>
              <w:bottom w:val="single" w:sz="4" w:space="0" w:color="auto"/>
            </w:tcBorders>
          </w:tcPr>
          <w:p w14:paraId="58BF277F"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B8A0D5F" w14:textId="77777777" w:rsidTr="00221B84">
        <w:trPr>
          <w:trHeight w:val="288"/>
        </w:trPr>
        <w:tc>
          <w:tcPr>
            <w:tcW w:w="5579" w:type="dxa"/>
            <w:gridSpan w:val="9"/>
          </w:tcPr>
          <w:p w14:paraId="1BA57B1C" w14:textId="77777777" w:rsidR="009110E3" w:rsidRPr="009110E3" w:rsidRDefault="009110E3" w:rsidP="003F1A53">
            <w:pPr>
              <w:pStyle w:val="BodyText"/>
              <w:rPr>
                <w:sz w:val="17"/>
                <w:szCs w:val="17"/>
              </w:rPr>
            </w:pPr>
            <w:r w:rsidRPr="009110E3">
              <w:rPr>
                <w:sz w:val="17"/>
                <w:szCs w:val="17"/>
              </w:rPr>
              <w:t>Number of children under 21 living in this home (including the student)?</w:t>
            </w:r>
          </w:p>
        </w:tc>
        <w:tc>
          <w:tcPr>
            <w:tcW w:w="5797" w:type="dxa"/>
            <w:gridSpan w:val="9"/>
            <w:tcBorders>
              <w:bottom w:val="single" w:sz="4" w:space="0" w:color="auto"/>
            </w:tcBorders>
          </w:tcPr>
          <w:p w14:paraId="3670AC2D"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2EE3283"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Pr>
          <w:p w14:paraId="1A2FB2E1" w14:textId="77777777" w:rsidR="009110E3" w:rsidRPr="009110E3" w:rsidRDefault="009110E3" w:rsidP="003F1A53">
            <w:pPr>
              <w:pStyle w:val="BodyText"/>
              <w:rPr>
                <w:b/>
                <w:i/>
                <w:sz w:val="17"/>
                <w:szCs w:val="17"/>
              </w:rPr>
            </w:pPr>
            <w:r w:rsidRPr="009110E3">
              <w:rPr>
                <w:b/>
                <w:i/>
                <w:sz w:val="17"/>
                <w:szCs w:val="17"/>
              </w:rPr>
              <w:t>Name of children (under 21) at this address, ages, relationship to student, and schools they attend (please include all children not yet in school):</w:t>
            </w:r>
          </w:p>
        </w:tc>
      </w:tr>
      <w:tr w:rsidR="009110E3" w:rsidRPr="009110E3" w14:paraId="6D018B4E"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77149E15"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0945B2F5" w14:textId="77777777" w:rsidTr="00221B84">
        <w:tblPrEx>
          <w:tblLook w:val="04A0" w:firstRow="1" w:lastRow="0" w:firstColumn="1" w:lastColumn="0" w:noHBand="0" w:noVBand="1"/>
        </w:tblPrEx>
        <w:trPr>
          <w:gridAfter w:val="1"/>
          <w:wAfter w:w="42" w:type="dxa"/>
          <w:trHeight w:val="350"/>
        </w:trPr>
        <w:tc>
          <w:tcPr>
            <w:cnfStyle w:val="001000000000" w:firstRow="0" w:lastRow="0" w:firstColumn="1" w:lastColumn="0" w:oddVBand="0" w:evenVBand="0" w:oddHBand="0" w:evenHBand="0" w:firstRowFirstColumn="0" w:firstRowLastColumn="0" w:lastRowFirstColumn="0" w:lastRowLastColumn="0"/>
            <w:tcW w:w="11334" w:type="dxa"/>
            <w:gridSpan w:val="17"/>
            <w:tcBorders>
              <w:top w:val="single" w:sz="4" w:space="0" w:color="auto"/>
            </w:tcBorders>
          </w:tcPr>
          <w:p w14:paraId="6F4A1CF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209BA68A" w14:textId="77777777" w:rsidTr="00221B84">
        <w:trPr>
          <w:trHeight w:val="288"/>
        </w:trPr>
        <w:tc>
          <w:tcPr>
            <w:tcW w:w="2520" w:type="dxa"/>
            <w:gridSpan w:val="3"/>
            <w:tcBorders>
              <w:top w:val="single" w:sz="4" w:space="0" w:color="auto"/>
            </w:tcBorders>
          </w:tcPr>
          <w:p w14:paraId="51EF0D49" w14:textId="77777777" w:rsidR="009110E3" w:rsidRPr="009110E3" w:rsidRDefault="009110E3" w:rsidP="003F1A53">
            <w:pPr>
              <w:pStyle w:val="BodyText"/>
              <w:rPr>
                <w:sz w:val="17"/>
                <w:szCs w:val="17"/>
              </w:rPr>
            </w:pPr>
            <w:r w:rsidRPr="009110E3">
              <w:rPr>
                <w:sz w:val="17"/>
                <w:szCs w:val="17"/>
              </w:rPr>
              <w:t>Siblings at other addresses?</w:t>
            </w:r>
          </w:p>
        </w:tc>
        <w:tc>
          <w:tcPr>
            <w:tcW w:w="1710" w:type="dxa"/>
            <w:gridSpan w:val="2"/>
            <w:tcBorders>
              <w:top w:val="single" w:sz="4" w:space="0" w:color="auto"/>
              <w:bottom w:val="single" w:sz="4" w:space="0" w:color="auto"/>
            </w:tcBorders>
          </w:tcPr>
          <w:p w14:paraId="5ADD90C5" w14:textId="77777777" w:rsidR="009110E3" w:rsidRPr="009110E3" w:rsidRDefault="009110E3" w:rsidP="003F1A53">
            <w:pPr>
              <w:pStyle w:val="BodyText"/>
              <w:rPr>
                <w:sz w:val="17"/>
                <w:szCs w:val="17"/>
              </w:rPr>
            </w:pPr>
          </w:p>
        </w:tc>
        <w:tc>
          <w:tcPr>
            <w:tcW w:w="7146" w:type="dxa"/>
            <w:gridSpan w:val="13"/>
            <w:tcBorders>
              <w:top w:val="single" w:sz="4" w:space="0" w:color="auto"/>
              <w:bottom w:val="single" w:sz="4" w:space="0" w:color="auto"/>
            </w:tcBorders>
          </w:tcPr>
          <w:p w14:paraId="0107BAF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6EA82593" w14:textId="77777777" w:rsidTr="00221B84">
        <w:trPr>
          <w:trHeight w:val="288"/>
        </w:trPr>
        <w:tc>
          <w:tcPr>
            <w:tcW w:w="2340" w:type="dxa"/>
            <w:gridSpan w:val="2"/>
          </w:tcPr>
          <w:p w14:paraId="0E50C0B2" w14:textId="77777777" w:rsidR="009110E3" w:rsidRPr="009110E3" w:rsidRDefault="009110E3" w:rsidP="003F1A53">
            <w:pPr>
              <w:pStyle w:val="BodyText"/>
              <w:rPr>
                <w:sz w:val="17"/>
                <w:szCs w:val="17"/>
              </w:rPr>
            </w:pPr>
            <w:r w:rsidRPr="009110E3">
              <w:rPr>
                <w:sz w:val="17"/>
                <w:szCs w:val="17"/>
              </w:rPr>
              <w:t># of bedrooms in the home?</w:t>
            </w:r>
          </w:p>
        </w:tc>
        <w:tc>
          <w:tcPr>
            <w:tcW w:w="9036" w:type="dxa"/>
            <w:gridSpan w:val="16"/>
            <w:tcBorders>
              <w:bottom w:val="single" w:sz="4" w:space="0" w:color="auto"/>
            </w:tcBorders>
          </w:tcPr>
          <w:p w14:paraId="4AFD335C"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49DEC866" w14:textId="77777777" w:rsidTr="00221B84">
        <w:trPr>
          <w:gridAfter w:val="1"/>
          <w:wAfter w:w="42" w:type="dxa"/>
          <w:trHeight w:val="288"/>
        </w:trPr>
        <w:tc>
          <w:tcPr>
            <w:tcW w:w="11334" w:type="dxa"/>
            <w:gridSpan w:val="17"/>
          </w:tcPr>
          <w:p w14:paraId="43B67622" w14:textId="77777777" w:rsidR="009110E3" w:rsidRPr="009110E3" w:rsidRDefault="009110E3" w:rsidP="003F1A53">
            <w:pPr>
              <w:pStyle w:val="BodyText"/>
              <w:rPr>
                <w:sz w:val="17"/>
                <w:szCs w:val="17"/>
                <w:u w:val="single"/>
              </w:rPr>
            </w:pPr>
            <w:r w:rsidRPr="009110E3">
              <w:rPr>
                <w:sz w:val="17"/>
                <w:szCs w:val="17"/>
                <w:u w:val="single"/>
              </w:rPr>
              <w:t>Check all that apply:</w:t>
            </w:r>
          </w:p>
        </w:tc>
      </w:tr>
      <w:tr w:rsidR="009110E3" w:rsidRPr="009110E3" w14:paraId="678FFF78" w14:textId="77777777" w:rsidTr="00221B84">
        <w:trPr>
          <w:gridAfter w:val="1"/>
          <w:wAfter w:w="42" w:type="dxa"/>
          <w:trHeight w:val="288"/>
        </w:trPr>
        <w:tc>
          <w:tcPr>
            <w:tcW w:w="358" w:type="dxa"/>
          </w:tcPr>
          <w:sdt>
            <w:sdtPr>
              <w:rPr>
                <w:sz w:val="17"/>
                <w:szCs w:val="17"/>
              </w:rPr>
              <w:id w:val="-578280306"/>
              <w14:checkbox>
                <w14:checked w14:val="0"/>
                <w14:checkedState w14:val="2612" w14:font="MS Gothic"/>
                <w14:uncheckedState w14:val="2610" w14:font="MS Gothic"/>
              </w14:checkbox>
            </w:sdtPr>
            <w:sdtContent>
              <w:p w14:paraId="02BAC6E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526E2BB7" w14:textId="77777777" w:rsidR="009110E3" w:rsidRPr="009110E3" w:rsidRDefault="009110E3" w:rsidP="003F1A53">
            <w:pPr>
              <w:pStyle w:val="BodyText"/>
              <w:rPr>
                <w:sz w:val="17"/>
                <w:szCs w:val="17"/>
              </w:rPr>
            </w:pPr>
            <w:r w:rsidRPr="009110E3">
              <w:rPr>
                <w:sz w:val="17"/>
                <w:szCs w:val="17"/>
              </w:rPr>
              <w:t xml:space="preserve">Doubled up: living with family or friends due to natural disaster, financial hardship or loss of housing. </w:t>
            </w:r>
          </w:p>
        </w:tc>
      </w:tr>
      <w:tr w:rsidR="009110E3" w:rsidRPr="009110E3" w14:paraId="5F351966" w14:textId="77777777" w:rsidTr="00221B84">
        <w:tblPrEx>
          <w:tblLook w:val="04A0" w:firstRow="1" w:lastRow="0" w:firstColumn="1" w:lastColumn="0" w:noHBand="0" w:noVBand="1"/>
        </w:tblPrEx>
        <w:trPr>
          <w:gridAfter w:val="1"/>
          <w:cnfStyle w:val="000000100000" w:firstRow="0" w:lastRow="0" w:firstColumn="0" w:lastColumn="0" w:oddVBand="0" w:evenVBand="0" w:oddHBand="1" w:evenHBand="0" w:firstRowFirstColumn="0" w:firstRowLastColumn="0" w:lastRowFirstColumn="0" w:lastRowLastColumn="0"/>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439131824"/>
              <w14:checkbox>
                <w14:checked w14:val="0"/>
                <w14:checkedState w14:val="2612" w14:font="MS Gothic"/>
                <w14:uncheckedState w14:val="2610" w14:font="MS Gothic"/>
              </w14:checkbox>
            </w:sdtPr>
            <w:sdtContent>
              <w:p w14:paraId="1A489655"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6DBBF864" w14:textId="77777777" w:rsidR="009110E3" w:rsidRPr="009110E3" w:rsidRDefault="009110E3" w:rsidP="003F1A53">
            <w:pPr>
              <w:pStyle w:val="BodyText"/>
              <w:cnfStyle w:val="000000100000" w:firstRow="0" w:lastRow="0" w:firstColumn="0" w:lastColumn="0" w:oddVBand="0" w:evenVBand="0" w:oddHBand="1" w:evenHBand="0" w:firstRowFirstColumn="0" w:firstRowLastColumn="0" w:lastRowFirstColumn="0" w:lastRowLastColumn="0"/>
              <w:rPr>
                <w:sz w:val="17"/>
                <w:szCs w:val="17"/>
              </w:rPr>
            </w:pPr>
            <w:r w:rsidRPr="009110E3">
              <w:rPr>
                <w:sz w:val="17"/>
                <w:szCs w:val="17"/>
              </w:rPr>
              <w:t xml:space="preserve">Eviction notice or mortgage foreclosure in the past year. </w:t>
            </w:r>
          </w:p>
        </w:tc>
      </w:tr>
      <w:tr w:rsidR="009110E3" w:rsidRPr="009110E3" w14:paraId="4CB93F70" w14:textId="77777777" w:rsidTr="00221B84">
        <w:tblPrEx>
          <w:tblLook w:val="04A0" w:firstRow="1" w:lastRow="0" w:firstColumn="1" w:lastColumn="0" w:noHBand="0" w:noVBand="1"/>
        </w:tblPrEx>
        <w:trPr>
          <w:gridAfter w:val="1"/>
          <w:wAfter w:w="42" w:type="dxa"/>
          <w:trHeight w:val="288"/>
        </w:trPr>
        <w:tc>
          <w:tcPr>
            <w:cnfStyle w:val="001000000000" w:firstRow="0" w:lastRow="0" w:firstColumn="1" w:lastColumn="0" w:oddVBand="0" w:evenVBand="0" w:oddHBand="0" w:evenHBand="0" w:firstRowFirstColumn="0" w:firstRowLastColumn="0" w:lastRowFirstColumn="0" w:lastRowLastColumn="0"/>
            <w:tcW w:w="358" w:type="dxa"/>
          </w:tcPr>
          <w:sdt>
            <w:sdtPr>
              <w:rPr>
                <w:sz w:val="17"/>
                <w:szCs w:val="17"/>
              </w:rPr>
              <w:id w:val="1091425940"/>
              <w14:checkbox>
                <w14:checked w14:val="0"/>
                <w14:checkedState w14:val="2612" w14:font="MS Gothic"/>
                <w14:uncheckedState w14:val="2610" w14:font="MS Gothic"/>
              </w14:checkbox>
            </w:sdtPr>
            <w:sdtContent>
              <w:p w14:paraId="131C4EA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0976" w:type="dxa"/>
            <w:gridSpan w:val="16"/>
          </w:tcPr>
          <w:p w14:paraId="4002F68C" w14:textId="77777777" w:rsidR="009110E3" w:rsidRPr="009110E3" w:rsidRDefault="009110E3" w:rsidP="003F1A53">
            <w:pPr>
              <w:pStyle w:val="BodyText"/>
              <w:cnfStyle w:val="000000000000" w:firstRow="0" w:lastRow="0" w:firstColumn="0" w:lastColumn="0" w:oddVBand="0" w:evenVBand="0" w:oddHBand="0" w:evenHBand="0" w:firstRowFirstColumn="0" w:firstRowLastColumn="0" w:lastRowFirstColumn="0" w:lastRowLastColumn="0"/>
              <w:rPr>
                <w:sz w:val="17"/>
                <w:szCs w:val="17"/>
              </w:rPr>
            </w:pPr>
            <w:r w:rsidRPr="009110E3">
              <w:rPr>
                <w:sz w:val="17"/>
                <w:szCs w:val="17"/>
              </w:rPr>
              <w:t>Living without adequate heat, electricity, plumbing or water.</w:t>
            </w:r>
          </w:p>
        </w:tc>
      </w:tr>
      <w:tr w:rsidR="009110E3" w:rsidRPr="009110E3" w14:paraId="259E9C70" w14:textId="77777777" w:rsidTr="00221B84">
        <w:trPr>
          <w:gridAfter w:val="1"/>
          <w:wAfter w:w="42" w:type="dxa"/>
          <w:trHeight w:val="288"/>
        </w:trPr>
        <w:tc>
          <w:tcPr>
            <w:tcW w:w="358" w:type="dxa"/>
          </w:tcPr>
          <w:sdt>
            <w:sdtPr>
              <w:rPr>
                <w:sz w:val="17"/>
                <w:szCs w:val="17"/>
              </w:rPr>
              <w:id w:val="1489057162"/>
              <w14:checkbox>
                <w14:checked w14:val="0"/>
                <w14:checkedState w14:val="2612" w14:font="MS Gothic"/>
                <w14:uncheckedState w14:val="2610" w14:font="MS Gothic"/>
              </w14:checkbox>
            </w:sdtPr>
            <w:sdtContent>
              <w:p w14:paraId="79C378B6"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4322" w:type="dxa"/>
            <w:gridSpan w:val="5"/>
          </w:tcPr>
          <w:p w14:paraId="5AFAD3D4" w14:textId="77777777" w:rsidR="009110E3" w:rsidRPr="009110E3" w:rsidRDefault="009110E3" w:rsidP="003F1A53">
            <w:pPr>
              <w:pStyle w:val="BodyText"/>
              <w:rPr>
                <w:sz w:val="17"/>
                <w:szCs w:val="17"/>
              </w:rPr>
            </w:pPr>
            <w:r w:rsidRPr="009110E3">
              <w:rPr>
                <w:sz w:val="17"/>
                <w:szCs w:val="17"/>
              </w:rPr>
              <w:t>Living in a shelter/transitional housing. Name of agency:</w:t>
            </w:r>
          </w:p>
        </w:tc>
        <w:tc>
          <w:tcPr>
            <w:tcW w:w="6654" w:type="dxa"/>
            <w:gridSpan w:val="11"/>
            <w:tcBorders>
              <w:bottom w:val="single" w:sz="4" w:space="0" w:color="auto"/>
            </w:tcBorders>
          </w:tcPr>
          <w:p w14:paraId="639D53A4"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349C8B89" w14:textId="77777777" w:rsidTr="00221B84">
        <w:trPr>
          <w:gridAfter w:val="1"/>
          <w:wAfter w:w="42" w:type="dxa"/>
          <w:trHeight w:val="288"/>
        </w:trPr>
        <w:tc>
          <w:tcPr>
            <w:tcW w:w="358" w:type="dxa"/>
          </w:tcPr>
          <w:sdt>
            <w:sdtPr>
              <w:rPr>
                <w:sz w:val="17"/>
                <w:szCs w:val="17"/>
              </w:rPr>
              <w:id w:val="1148938389"/>
              <w14:checkbox>
                <w14:checked w14:val="0"/>
                <w14:checkedState w14:val="2612" w14:font="MS Gothic"/>
                <w14:uncheckedState w14:val="2610" w14:font="MS Gothic"/>
              </w14:checkbox>
            </w:sdtPr>
            <w:sdtContent>
              <w:p w14:paraId="50E430B4"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6211" w:type="dxa"/>
            <w:gridSpan w:val="10"/>
          </w:tcPr>
          <w:p w14:paraId="5D2D562F" w14:textId="77777777" w:rsidR="009110E3" w:rsidRPr="009110E3" w:rsidRDefault="009110E3" w:rsidP="003F1A53">
            <w:pPr>
              <w:pStyle w:val="BodyText"/>
              <w:rPr>
                <w:sz w:val="17"/>
                <w:szCs w:val="17"/>
              </w:rPr>
            </w:pPr>
            <w:r w:rsidRPr="009110E3">
              <w:rPr>
                <w:sz w:val="17"/>
                <w:szCs w:val="17"/>
              </w:rPr>
              <w:t>Living in hotel/motel due to lack of other suitable housing. Name of hotel/motel:</w:t>
            </w:r>
          </w:p>
        </w:tc>
        <w:tc>
          <w:tcPr>
            <w:tcW w:w="4765" w:type="dxa"/>
            <w:gridSpan w:val="6"/>
            <w:tcBorders>
              <w:bottom w:val="single" w:sz="4" w:space="0" w:color="auto"/>
            </w:tcBorders>
          </w:tcPr>
          <w:p w14:paraId="2F503F63"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17CCA5F5" w14:textId="77777777" w:rsidTr="00221B84">
        <w:trPr>
          <w:trHeight w:val="288"/>
        </w:trPr>
        <w:tc>
          <w:tcPr>
            <w:tcW w:w="358" w:type="dxa"/>
          </w:tcPr>
          <w:sdt>
            <w:sdtPr>
              <w:rPr>
                <w:sz w:val="17"/>
                <w:szCs w:val="17"/>
              </w:rPr>
              <w:id w:val="1746068274"/>
              <w14:checkbox>
                <w14:checked w14:val="0"/>
                <w14:checkedState w14:val="2612" w14:font="MS Gothic"/>
                <w14:uncheckedState w14:val="2610" w14:font="MS Gothic"/>
              </w14:checkbox>
            </w:sdtPr>
            <w:sdtContent>
              <w:p w14:paraId="74A1E70D"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11018" w:type="dxa"/>
            <w:gridSpan w:val="17"/>
          </w:tcPr>
          <w:p w14:paraId="0229C73A" w14:textId="77777777" w:rsidR="009110E3" w:rsidRPr="009110E3" w:rsidRDefault="009110E3" w:rsidP="003F1A53">
            <w:pPr>
              <w:pStyle w:val="BodyText"/>
              <w:rPr>
                <w:sz w:val="17"/>
                <w:szCs w:val="17"/>
              </w:rPr>
            </w:pPr>
            <w:r w:rsidRPr="009110E3">
              <w:rPr>
                <w:sz w:val="17"/>
                <w:szCs w:val="17"/>
              </w:rPr>
              <w:t>Living on the street, in an abandoned building, in car, campground, or other public place not intended for regular habitation. Please explain:</w:t>
            </w:r>
          </w:p>
        </w:tc>
      </w:tr>
      <w:tr w:rsidR="009110E3" w:rsidRPr="009110E3" w14:paraId="3563E2CB" w14:textId="77777777" w:rsidTr="00221B84">
        <w:tblPrEx>
          <w:tblLook w:val="04A0" w:firstRow="1" w:lastRow="0" w:firstColumn="1" w:lastColumn="0" w:noHBand="0" w:noVBand="1"/>
        </w:tblPrEx>
        <w:trPr>
          <w:gridAfter w:val="1"/>
          <w:wAfter w:w="42" w:type="dxa"/>
          <w:trHeight w:val="324"/>
        </w:trPr>
        <w:tc>
          <w:tcPr>
            <w:cnfStyle w:val="001000000000" w:firstRow="0" w:lastRow="0" w:firstColumn="1" w:lastColumn="0" w:oddVBand="0" w:evenVBand="0" w:oddHBand="0" w:evenHBand="0" w:firstRowFirstColumn="0" w:firstRowLastColumn="0" w:lastRowFirstColumn="0" w:lastRowLastColumn="0"/>
            <w:tcW w:w="11334" w:type="dxa"/>
            <w:gridSpan w:val="17"/>
            <w:tcBorders>
              <w:bottom w:val="single" w:sz="4" w:space="0" w:color="auto"/>
            </w:tcBorders>
          </w:tcPr>
          <w:p w14:paraId="21077017" w14:textId="77777777" w:rsidR="009110E3" w:rsidRPr="009110E3" w:rsidRDefault="009110E3" w:rsidP="003F1A53">
            <w:pPr>
              <w:pStyle w:val="BodyText"/>
              <w:rPr>
                <w:rFonts w:asciiTheme="minorHAnsi" w:hAnsiTheme="minorHAnsi"/>
                <w:b/>
                <w:sz w:val="17"/>
                <w:szCs w:val="17"/>
                <w:lang w:bidi="ar-SA"/>
              </w:rPr>
            </w:pPr>
          </w:p>
        </w:tc>
      </w:tr>
      <w:tr w:rsidR="009110E3" w:rsidRPr="009110E3" w14:paraId="74B28E02" w14:textId="77777777" w:rsidTr="00221B84">
        <w:trPr>
          <w:trHeight w:val="449"/>
        </w:trPr>
        <w:tc>
          <w:tcPr>
            <w:tcW w:w="10530" w:type="dxa"/>
            <w:gridSpan w:val="15"/>
          </w:tcPr>
          <w:p w14:paraId="540067AD" w14:textId="77777777" w:rsidR="009110E3" w:rsidRPr="009110E3" w:rsidRDefault="009110E3" w:rsidP="003F1A53">
            <w:pPr>
              <w:pStyle w:val="BodyText"/>
              <w:rPr>
                <w:b/>
                <w:bCs/>
                <w:i/>
                <w:sz w:val="17"/>
                <w:szCs w:val="17"/>
              </w:rPr>
            </w:pPr>
            <w:r w:rsidRPr="009110E3">
              <w:rPr>
                <w:b/>
                <w:bCs/>
                <w:i/>
                <w:sz w:val="17"/>
                <w:szCs w:val="17"/>
              </w:rPr>
              <w:t>In the past three (3) years, has any one in your household had to move to be a paid laborer in any of the following areas: farming, livestock, or processing agricultural products?</w:t>
            </w:r>
          </w:p>
        </w:tc>
        <w:tc>
          <w:tcPr>
            <w:tcW w:w="450" w:type="dxa"/>
          </w:tcPr>
          <w:p w14:paraId="2E964133" w14:textId="77777777" w:rsidR="009110E3" w:rsidRPr="009110E3" w:rsidRDefault="009110E3" w:rsidP="003F1A53">
            <w:pPr>
              <w:pStyle w:val="BodyText"/>
              <w:rPr>
                <w:rFonts w:asciiTheme="minorHAnsi" w:hAnsiTheme="minorHAnsi"/>
                <w:sz w:val="17"/>
                <w:szCs w:val="17"/>
                <w:lang w:bidi="ar-SA"/>
              </w:rPr>
            </w:pPr>
            <w:r w:rsidRPr="009110E3">
              <w:rPr>
                <w:rFonts w:asciiTheme="minorHAnsi" w:hAnsiTheme="minorHAnsi"/>
                <w:sz w:val="17"/>
                <w:szCs w:val="17"/>
                <w:lang w:bidi="ar-SA"/>
              </w:rPr>
              <w:t>YES</w:t>
            </w:r>
          </w:p>
          <w:sdt>
            <w:sdtPr>
              <w:rPr>
                <w:sz w:val="17"/>
                <w:szCs w:val="17"/>
              </w:rPr>
              <w:id w:val="1473257167"/>
              <w14:checkbox>
                <w14:checked w14:val="0"/>
                <w14:checkedState w14:val="2612" w14:font="MS Gothic"/>
                <w14:uncheckedState w14:val="2610" w14:font="MS Gothic"/>
              </w14:checkbox>
            </w:sdtPr>
            <w:sdtContent>
              <w:p w14:paraId="555003D7" w14:textId="77777777" w:rsidR="009110E3" w:rsidRPr="009110E3" w:rsidRDefault="009110E3" w:rsidP="003F1A53">
                <w:pPr>
                  <w:pStyle w:val="BodyText"/>
                  <w:rPr>
                    <w:sz w:val="17"/>
                    <w:szCs w:val="17"/>
                  </w:rPr>
                </w:pPr>
                <w:r w:rsidRPr="009110E3">
                  <w:rPr>
                    <w:rFonts w:eastAsia="MS Gothic" w:hint="eastAsia"/>
                    <w:sz w:val="17"/>
                    <w:szCs w:val="17"/>
                  </w:rPr>
                  <w:t>☐</w:t>
                </w:r>
              </w:p>
            </w:sdtContent>
          </w:sdt>
        </w:tc>
        <w:tc>
          <w:tcPr>
            <w:tcW w:w="396" w:type="dxa"/>
            <w:gridSpan w:val="2"/>
          </w:tcPr>
          <w:p w14:paraId="79B01F6D" w14:textId="77777777" w:rsidR="009110E3" w:rsidRPr="009110E3" w:rsidRDefault="009110E3" w:rsidP="003F1A53">
            <w:pPr>
              <w:pStyle w:val="BodyText"/>
              <w:rPr>
                <w:sz w:val="17"/>
                <w:szCs w:val="17"/>
              </w:rPr>
            </w:pPr>
            <w:r w:rsidRPr="009110E3">
              <w:rPr>
                <w:sz w:val="17"/>
                <w:szCs w:val="17"/>
              </w:rPr>
              <w:t xml:space="preserve">NO </w:t>
            </w:r>
            <w:sdt>
              <w:sdtPr>
                <w:rPr>
                  <w:sz w:val="17"/>
                  <w:szCs w:val="17"/>
                </w:rPr>
                <w:id w:val="680320600"/>
                <w14:checkbox>
                  <w14:checked w14:val="0"/>
                  <w14:checkedState w14:val="2612" w14:font="MS Gothic"/>
                  <w14:uncheckedState w14:val="2610" w14:font="MS Gothic"/>
                </w14:checkbox>
              </w:sdtPr>
              <w:sdtContent>
                <w:r w:rsidRPr="009110E3">
                  <w:rPr>
                    <w:rFonts w:eastAsia="MS Gothic" w:hint="eastAsia"/>
                    <w:sz w:val="17"/>
                    <w:szCs w:val="17"/>
                  </w:rPr>
                  <w:t>☐</w:t>
                </w:r>
              </w:sdtContent>
            </w:sdt>
          </w:p>
        </w:tc>
      </w:tr>
    </w:tbl>
    <w:p w14:paraId="00FED4D9" w14:textId="77777777" w:rsidR="009110E3" w:rsidRPr="009110E3" w:rsidRDefault="009110E3" w:rsidP="003F1A53">
      <w:pPr>
        <w:pStyle w:val="BodyText"/>
        <w:rPr>
          <w:rFonts w:eastAsia="Calibri"/>
        </w:rPr>
      </w:pPr>
      <w:r w:rsidRPr="009110E3">
        <w:rPr>
          <w:rFonts w:eastAsia="Calibri"/>
        </w:rPr>
        <w:t>Signature</w:t>
      </w:r>
    </w:p>
    <w:p w14:paraId="4B382E85" w14:textId="77777777" w:rsidR="009110E3" w:rsidRPr="009110E3" w:rsidRDefault="009110E3" w:rsidP="003F1A53">
      <w:pPr>
        <w:pStyle w:val="BodyText"/>
        <w:rPr>
          <w:rFonts w:asciiTheme="minorHAnsi" w:hAnsiTheme="minorHAnsi"/>
          <w:i/>
          <w:sz w:val="17"/>
          <w:szCs w:val="17"/>
          <w:lang w:bidi="ar-SA"/>
        </w:rPr>
      </w:pPr>
      <w:r w:rsidRPr="009110E3">
        <w:rPr>
          <w:rFonts w:asciiTheme="minorHAnsi" w:hAnsiTheme="minorHAnsi"/>
          <w:i/>
          <w:sz w:val="17"/>
          <w:szCs w:val="17"/>
          <w:lang w:bidi="ar-SA"/>
        </w:rPr>
        <w:lastRenderedPageBreak/>
        <w:t xml:space="preserve">I verify that the information provided above is true and correct. </w:t>
      </w:r>
    </w:p>
    <w:tbl>
      <w:tblPr>
        <w:tblStyle w:val="PlainTable3"/>
        <w:tblW w:w="5000" w:type="pct"/>
        <w:tblLayout w:type="fixed"/>
        <w:tblLook w:val="0620" w:firstRow="1" w:lastRow="0" w:firstColumn="0" w:lastColumn="0" w:noHBand="1" w:noVBand="1"/>
      </w:tblPr>
      <w:tblGrid>
        <w:gridCol w:w="7453"/>
        <w:gridCol w:w="764"/>
        <w:gridCol w:w="2603"/>
      </w:tblGrid>
      <w:tr w:rsidR="009110E3" w:rsidRPr="009110E3" w14:paraId="675BD191" w14:textId="77777777" w:rsidTr="00221B84">
        <w:trPr>
          <w:cnfStyle w:val="100000000000" w:firstRow="1" w:lastRow="0" w:firstColumn="0" w:lastColumn="0" w:oddVBand="0" w:evenVBand="0" w:oddHBand="0" w:evenHBand="0" w:firstRowFirstColumn="0" w:firstRowLastColumn="0" w:lastRowFirstColumn="0" w:lastRowLastColumn="0"/>
          <w:trHeight w:val="423"/>
        </w:trPr>
        <w:tc>
          <w:tcPr>
            <w:tcW w:w="7838" w:type="dxa"/>
            <w:tcBorders>
              <w:bottom w:val="single" w:sz="4" w:space="0" w:color="auto"/>
            </w:tcBorders>
          </w:tcPr>
          <w:p w14:paraId="455D8C2B" w14:textId="77777777" w:rsidR="009110E3" w:rsidRPr="009110E3" w:rsidRDefault="009110E3" w:rsidP="003F1A53">
            <w:pPr>
              <w:pStyle w:val="BodyText"/>
              <w:rPr>
                <w:rFonts w:asciiTheme="minorHAnsi" w:hAnsiTheme="minorHAnsi"/>
                <w:b/>
                <w:sz w:val="19"/>
                <w:szCs w:val="19"/>
                <w:lang w:bidi="ar-SA"/>
              </w:rPr>
            </w:pPr>
          </w:p>
        </w:tc>
        <w:tc>
          <w:tcPr>
            <w:tcW w:w="802" w:type="dxa"/>
            <w:tcBorders>
              <w:bottom w:val="none" w:sz="0" w:space="0" w:color="auto"/>
            </w:tcBorders>
          </w:tcPr>
          <w:p w14:paraId="30D7297C" w14:textId="77777777" w:rsidR="009110E3" w:rsidRPr="009110E3" w:rsidRDefault="009110E3" w:rsidP="003F1A53">
            <w:pPr>
              <w:pStyle w:val="BodyText"/>
              <w:rPr>
                <w:rFonts w:asciiTheme="minorHAnsi" w:hAnsiTheme="minorHAnsi"/>
                <w:b/>
                <w:sz w:val="19"/>
                <w:szCs w:val="19"/>
                <w:lang w:bidi="ar-SA"/>
              </w:rPr>
            </w:pPr>
          </w:p>
        </w:tc>
        <w:tc>
          <w:tcPr>
            <w:tcW w:w="2736" w:type="dxa"/>
            <w:tcBorders>
              <w:bottom w:val="single" w:sz="4" w:space="0" w:color="auto"/>
            </w:tcBorders>
          </w:tcPr>
          <w:p w14:paraId="495F480C"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44640704" w14:textId="77777777" w:rsidTr="00221B84">
        <w:trPr>
          <w:trHeight w:val="215"/>
        </w:trPr>
        <w:tc>
          <w:tcPr>
            <w:tcW w:w="7838" w:type="dxa"/>
            <w:tcBorders>
              <w:top w:val="single" w:sz="4" w:space="0" w:color="auto"/>
            </w:tcBorders>
          </w:tcPr>
          <w:p w14:paraId="4883A661" w14:textId="77777777" w:rsidR="009110E3" w:rsidRPr="009110E3" w:rsidRDefault="009110E3" w:rsidP="003F1A53">
            <w:pPr>
              <w:pStyle w:val="BodyText"/>
              <w:rPr>
                <w:b/>
                <w:bCs/>
                <w:sz w:val="14"/>
                <w:szCs w:val="14"/>
              </w:rPr>
            </w:pPr>
            <w:r w:rsidRPr="009110E3">
              <w:rPr>
                <w:b/>
                <w:bCs/>
                <w:sz w:val="14"/>
                <w:szCs w:val="14"/>
              </w:rPr>
              <w:t>Printed Name and Relationship of Person Completing the Form</w:t>
            </w:r>
          </w:p>
        </w:tc>
        <w:tc>
          <w:tcPr>
            <w:tcW w:w="802" w:type="dxa"/>
          </w:tcPr>
          <w:p w14:paraId="7D92B6FE" w14:textId="77777777" w:rsidR="009110E3" w:rsidRPr="009110E3" w:rsidRDefault="009110E3" w:rsidP="003F1A53">
            <w:pPr>
              <w:pStyle w:val="BodyText"/>
              <w:rPr>
                <w:b/>
                <w:bCs/>
                <w:sz w:val="14"/>
                <w:szCs w:val="14"/>
              </w:rPr>
            </w:pPr>
          </w:p>
        </w:tc>
        <w:tc>
          <w:tcPr>
            <w:tcW w:w="2736" w:type="dxa"/>
            <w:tcBorders>
              <w:top w:val="single" w:sz="4" w:space="0" w:color="auto"/>
            </w:tcBorders>
          </w:tcPr>
          <w:p w14:paraId="008333BA" w14:textId="77777777" w:rsidR="009110E3" w:rsidRPr="009110E3" w:rsidRDefault="009110E3" w:rsidP="003F1A53">
            <w:pPr>
              <w:pStyle w:val="BodyText"/>
              <w:rPr>
                <w:b/>
                <w:bCs/>
                <w:sz w:val="14"/>
                <w:szCs w:val="14"/>
              </w:rPr>
            </w:pPr>
            <w:r w:rsidRPr="009110E3">
              <w:rPr>
                <w:b/>
                <w:bCs/>
                <w:sz w:val="14"/>
                <w:szCs w:val="14"/>
              </w:rPr>
              <w:t>Date</w:t>
            </w:r>
          </w:p>
        </w:tc>
      </w:tr>
      <w:tr w:rsidR="009110E3" w:rsidRPr="009110E3" w14:paraId="30BED788" w14:textId="77777777" w:rsidTr="00221B84">
        <w:trPr>
          <w:trHeight w:val="405"/>
        </w:trPr>
        <w:tc>
          <w:tcPr>
            <w:tcW w:w="11376" w:type="dxa"/>
            <w:gridSpan w:val="3"/>
            <w:tcBorders>
              <w:bottom w:val="single" w:sz="4" w:space="0" w:color="auto"/>
            </w:tcBorders>
          </w:tcPr>
          <w:p w14:paraId="4C6DF0E1" w14:textId="77777777" w:rsidR="009110E3" w:rsidRPr="009110E3" w:rsidRDefault="009110E3" w:rsidP="003F1A53">
            <w:pPr>
              <w:pStyle w:val="BodyText"/>
              <w:rPr>
                <w:rFonts w:asciiTheme="minorHAnsi" w:hAnsiTheme="minorHAnsi"/>
                <w:b/>
                <w:sz w:val="19"/>
                <w:szCs w:val="19"/>
                <w:lang w:bidi="ar-SA"/>
              </w:rPr>
            </w:pPr>
          </w:p>
        </w:tc>
      </w:tr>
      <w:tr w:rsidR="009110E3" w:rsidRPr="009110E3" w14:paraId="7888000A" w14:textId="77777777" w:rsidTr="00221B84">
        <w:tc>
          <w:tcPr>
            <w:tcW w:w="11376" w:type="dxa"/>
            <w:gridSpan w:val="3"/>
            <w:tcBorders>
              <w:top w:val="single" w:sz="4" w:space="0" w:color="auto"/>
            </w:tcBorders>
          </w:tcPr>
          <w:p w14:paraId="245F568C" w14:textId="77777777" w:rsidR="009110E3" w:rsidRPr="009110E3" w:rsidRDefault="009110E3" w:rsidP="003F1A53">
            <w:pPr>
              <w:pStyle w:val="BodyText"/>
              <w:rPr>
                <w:b/>
                <w:bCs/>
                <w:sz w:val="14"/>
                <w:szCs w:val="14"/>
              </w:rPr>
            </w:pPr>
            <w:r w:rsidRPr="009110E3">
              <w:rPr>
                <w:b/>
                <w:bCs/>
                <w:sz w:val="14"/>
                <w:szCs w:val="14"/>
              </w:rPr>
              <w:t>Signature of Person Completing the Form</w:t>
            </w:r>
          </w:p>
        </w:tc>
      </w:tr>
    </w:tbl>
    <w:p w14:paraId="14766EE8" w14:textId="77777777" w:rsidR="009110E3" w:rsidRPr="009110E3" w:rsidRDefault="009110E3" w:rsidP="009110E3"/>
    <w:p w14:paraId="1E8963B8" w14:textId="77777777" w:rsidR="009110E3" w:rsidRPr="009110E3" w:rsidRDefault="009110E3" w:rsidP="009110E3">
      <w:pPr>
        <w:rPr>
          <w:i/>
          <w:sz w:val="20"/>
          <w:szCs w:val="24"/>
        </w:rPr>
      </w:pPr>
    </w:p>
    <w:p w14:paraId="17C34E7B" w14:textId="77777777" w:rsidR="009110E3" w:rsidRPr="009110E3" w:rsidRDefault="009110E3" w:rsidP="009110E3">
      <w:pPr>
        <w:spacing w:before="5"/>
        <w:rPr>
          <w:i/>
          <w:sz w:val="23"/>
          <w:szCs w:val="24"/>
        </w:rPr>
      </w:pPr>
    </w:p>
    <w:p w14:paraId="3AA686D9" w14:textId="77777777" w:rsidR="009110E3" w:rsidRPr="009110E3" w:rsidRDefault="009110E3" w:rsidP="009110E3">
      <w:pPr>
        <w:rPr>
          <w:rFonts w:ascii="Calibri"/>
          <w:i/>
          <w:sz w:val="20"/>
          <w:szCs w:val="24"/>
        </w:rPr>
      </w:pPr>
    </w:p>
    <w:p w14:paraId="218FF538" w14:textId="77777777" w:rsidR="000C41CC" w:rsidRPr="006349AA" w:rsidRDefault="000C41CC" w:rsidP="000C41CC">
      <w:pPr>
        <w:rPr>
          <w:sz w:val="26"/>
          <w:szCs w:val="24"/>
        </w:rPr>
      </w:pPr>
    </w:p>
    <w:p w14:paraId="2ABF3CA3" w14:textId="77777777" w:rsidR="000C41CC" w:rsidRDefault="000C41CC" w:rsidP="000C41CC">
      <w:pPr>
        <w:pStyle w:val="BodyText"/>
        <w:spacing w:before="9"/>
        <w:rPr>
          <w:b/>
          <w:i/>
          <w:sz w:val="26"/>
        </w:rPr>
      </w:pPr>
    </w:p>
    <w:p w14:paraId="05860426" w14:textId="77777777" w:rsidR="00A96412" w:rsidRDefault="00A96412" w:rsidP="00A96412">
      <w:pPr>
        <w:pStyle w:val="BodyText"/>
        <w:spacing w:before="3"/>
        <w:rPr>
          <w:rFonts w:ascii="Calibri"/>
          <w:i/>
          <w:sz w:val="19"/>
        </w:rPr>
      </w:pPr>
    </w:p>
    <w:p w14:paraId="0159CB7F" w14:textId="77777777" w:rsidR="00A96412" w:rsidRDefault="00A96412" w:rsidP="00A96412">
      <w:pPr>
        <w:pStyle w:val="BodyText"/>
        <w:ind w:left="111"/>
        <w:rPr>
          <w:sz w:val="20"/>
        </w:rPr>
      </w:pPr>
      <w:r>
        <w:rPr>
          <w:noProof/>
          <w:sz w:val="20"/>
          <w:lang w:bidi="ar-SA"/>
        </w:rPr>
        <mc:AlternateContent>
          <mc:Choice Requires="wps">
            <w:drawing>
              <wp:inline distT="0" distB="0" distL="0" distR="0" wp14:anchorId="13F9F3F3" wp14:editId="77107C21">
                <wp:extent cx="6222365" cy="196850"/>
                <wp:effectExtent l="6985" t="9525" r="9525" b="12700"/>
                <wp:docPr id="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0F78CB46" w14:textId="77777777" w:rsidR="00A15E4C" w:rsidRDefault="00A15E4C" w:rsidP="00671ACE">
                            <w:pPr>
                              <w:pStyle w:val="Heading2"/>
                            </w:pPr>
                            <w:bookmarkStart w:id="169" w:name="_Toc206071939"/>
                            <w:r>
                              <w:t>3005</w:t>
                            </w:r>
                            <w:r>
                              <w:tab/>
                              <w:t>Homeless Student Dispute Resolution Process</w:t>
                            </w:r>
                            <w:bookmarkEnd w:id="169"/>
                          </w:p>
                        </w:txbxContent>
                      </wps:txbx>
                      <wps:bodyPr rot="0" vert="horz" wrap="square" lIns="0" tIns="0" rIns="0" bIns="0" anchor="t" anchorCtr="0" upright="1">
                        <a:noAutofit/>
                      </wps:bodyPr>
                    </wps:wsp>
                  </a:graphicData>
                </a:graphic>
              </wp:inline>
            </w:drawing>
          </mc:Choice>
          <mc:Fallback>
            <w:pict>
              <v:shape w14:anchorId="13F9F3F3" id="Text Box 12" o:spid="_x0000_s116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gLczw5AgAAZAQAAA4AAAAAAAAA&#10;AAAAAAAALgIAAGRycy9lMm9Eb2MueG1sUEsBAi0AFAAGAAgAAAAhAKu7dzPeAAAABAEAAA8AAAAA&#10;AAAAAAAAAAAAkwQAAGRycy9kb3ducmV2LnhtbFBLBQYAAAAABAAEAPMAAACeBQAAAAA=&#10;" fillcolor="#f1dbdb" strokecolor="#c0504d" strokeweight=".96pt">
                <v:textbox inset="0,0,0,0">
                  <w:txbxContent>
                    <w:p w14:paraId="0F78CB46" w14:textId="77777777" w:rsidR="00A15E4C" w:rsidRDefault="00A15E4C" w:rsidP="00671ACE">
                      <w:pPr>
                        <w:pStyle w:val="Heading2"/>
                      </w:pPr>
                      <w:bookmarkStart w:id="170" w:name="_Toc206071939"/>
                      <w:r>
                        <w:t>3005</w:t>
                      </w:r>
                      <w:r>
                        <w:tab/>
                        <w:t>Homeless Student Dispute Resolution Process</w:t>
                      </w:r>
                      <w:bookmarkEnd w:id="170"/>
                    </w:p>
                  </w:txbxContent>
                </v:textbox>
                <w10:anchorlock/>
              </v:shape>
            </w:pict>
          </mc:Fallback>
        </mc:AlternateContent>
      </w:r>
    </w:p>
    <w:p w14:paraId="6CE0889F" w14:textId="77777777" w:rsidR="00A96412" w:rsidRDefault="00A96412" w:rsidP="00A96412">
      <w:pPr>
        <w:pStyle w:val="BodyText"/>
        <w:rPr>
          <w:i/>
          <w:sz w:val="20"/>
        </w:rPr>
      </w:pPr>
    </w:p>
    <w:p w14:paraId="7CE63285" w14:textId="77777777" w:rsidR="00A96412" w:rsidRPr="00C36694" w:rsidRDefault="00A96412" w:rsidP="00A96412">
      <w:pPr>
        <w:pStyle w:val="BodyText"/>
        <w:spacing w:before="9"/>
        <w:rPr>
          <w:i/>
          <w:sz w:val="21"/>
        </w:rPr>
      </w:pPr>
      <w:r>
        <w:rPr>
          <w:noProof/>
          <w:lang w:bidi="ar-SA"/>
        </w:rPr>
        <mc:AlternateContent>
          <mc:Choice Requires="wpg">
            <w:drawing>
              <wp:anchor distT="0" distB="0" distL="0" distR="0" simplePos="0" relativeHeight="252352512" behindDoc="1" locked="0" layoutInCell="1" allowOverlap="1" wp14:anchorId="4E76E96F" wp14:editId="42E63372">
                <wp:simplePos x="0" y="0"/>
                <wp:positionH relativeFrom="page">
                  <wp:posOffset>590550</wp:posOffset>
                </wp:positionH>
                <wp:positionV relativeFrom="paragraph">
                  <wp:posOffset>167640</wp:posOffset>
                </wp:positionV>
                <wp:extent cx="6343650" cy="266700"/>
                <wp:effectExtent l="0" t="0" r="19050" b="38100"/>
                <wp:wrapTopAndBottom/>
                <wp:docPr id="110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3650" cy="266700"/>
                          <a:chOff x="1037" y="199"/>
                          <a:chExt cx="9883" cy="308"/>
                        </a:xfrm>
                      </wpg:grpSpPr>
                      <wps:wsp>
                        <wps:cNvPr id="111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5"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6"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7"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8"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19"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20"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024E00" w14:textId="77777777" w:rsidR="00A15E4C" w:rsidRDefault="00A15E4C" w:rsidP="005D75CD">
                              <w:pPr>
                                <w:pStyle w:val="Heading4"/>
                              </w:pPr>
                              <w:r>
                                <w:t>3005.1</w:t>
                              </w:r>
                              <w:r>
                                <w:tab/>
                                <w:t>Dispute Resolution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76E96F" id="_x0000_s1165" style="position:absolute;margin-left:46.5pt;margin-top:13.2pt;width:499.5pt;height:21pt;z-index:-250963968;mso-wrap-distance-left:0;mso-wrap-distance-right:0;mso-position-horizontal-relative:page;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">
                <v:line id="Line 42" o:spid="_x0000_s116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" strokecolor="#c0504d" strokeweight=".48pt"/>
                <v:line id="Line 41" o:spid="_x0000_s116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" strokecolor="#c0504d" strokeweight=".48pt"/>
                <v:rect id="Rectangle 40" o:spid="_x0000_s116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" fillcolor="#c0504d" stroked="f"/>
                <v:rect id="Rectangle 39" o:spid="_x0000_s116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" fillcolor="#c0504d" stroked="f"/>
                <v:line id="Line 38" o:spid="_x0000_s117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" strokecolor="#c0504d" strokeweight="6pt"/>
                <v:line id="Line 37" o:spid="_x0000_s117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" strokecolor="#c0504d" strokeweight=".48pt"/>
                <v:shape id="Text Box 36" o:spid="_x0000_s117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2C024E00" w14:textId="77777777" w:rsidR="00A15E4C" w:rsidRDefault="00A15E4C" w:rsidP="005D75CD">
                        <w:pPr>
                          <w:pStyle w:val="Heading4"/>
                        </w:pPr>
                        <w:r>
                          <w:t>3005.1</w:t>
                        </w:r>
                        <w:r>
                          <w:tab/>
                          <w:t>Dispute Resolution</w:t>
                        </w:r>
                      </w:p>
                    </w:txbxContent>
                  </v:textbox>
                </v:shape>
                <w10:wrap type="topAndBottom" anchorx="page"/>
              </v:group>
            </w:pict>
          </mc:Fallback>
        </mc:AlternateContent>
      </w:r>
    </w:p>
    <w:p w14:paraId="262D2050" w14:textId="77777777" w:rsidR="00A96412" w:rsidRPr="00C36694" w:rsidRDefault="00A96412" w:rsidP="00A96412">
      <w:pPr>
        <w:ind w:left="159" w:right="163"/>
        <w:rPr>
          <w:sz w:val="24"/>
          <w:szCs w:val="24"/>
          <w:lang w:bidi="ar-SA"/>
        </w:rPr>
      </w:pPr>
      <w:bookmarkStart w:id="171" w:name="_Hlk42672166"/>
      <w:r w:rsidRPr="00C36694">
        <w:rPr>
          <w:sz w:val="24"/>
          <w:szCs w:val="24"/>
          <w:lang w:bidi="ar-SA"/>
        </w:rPr>
        <w:t xml:space="preserve">If a dispute arises over any issue covered in this policy: </w:t>
      </w:r>
    </w:p>
    <w:p w14:paraId="2C3D6A9D" w14:textId="77777777" w:rsidR="00A96412" w:rsidRPr="00C36694" w:rsidRDefault="00A96412" w:rsidP="00A96412">
      <w:pPr>
        <w:rPr>
          <w:sz w:val="24"/>
          <w:szCs w:val="24"/>
          <w:lang w:bidi="ar-SA"/>
        </w:rPr>
      </w:pPr>
    </w:p>
    <w:p w14:paraId="4B2FE2CD" w14:textId="77777777" w:rsidR="00A96412" w:rsidRPr="00C36694" w:rsidRDefault="00A96412" w:rsidP="009B2BDF">
      <w:pPr>
        <w:numPr>
          <w:ilvl w:val="0"/>
          <w:numId w:val="86"/>
        </w:numPr>
        <w:tabs>
          <w:tab w:val="left" w:pos="881"/>
        </w:tabs>
        <w:ind w:right="299" w:hanging="720"/>
        <w:rPr>
          <w:sz w:val="24"/>
          <w:lang w:bidi="ar-SA"/>
        </w:rPr>
      </w:pPr>
      <w:r w:rsidRPr="00C36694">
        <w:rPr>
          <w:sz w:val="24"/>
          <w:lang w:bidi="ar-SA"/>
        </w:rPr>
        <w:t>A homeless student shall be immediately enrolled to the school of choice of the parent/guardian or unaccompanied youth during the period of dispute resolution, and be allowed to fully participate in all school activities for which the student is otherwise eligible.</w:t>
      </w:r>
      <w:r w:rsidRPr="00C36694">
        <w:rPr>
          <w:sz w:val="24"/>
          <w:lang w:bidi="ar-SA"/>
        </w:rPr>
        <w:br/>
      </w:r>
    </w:p>
    <w:p w14:paraId="071C9D2E"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w:t>
      </w:r>
      <w:r w:rsidRPr="00C36694">
        <w:rPr>
          <w:lang w:bidi="ar-SA"/>
        </w:rPr>
        <w:t xml:space="preserve">he district will provide the parent/guardian or unaccompanied youth with </w:t>
      </w:r>
      <w:r w:rsidRPr="00C36694">
        <w:rPr>
          <w:szCs w:val="24"/>
          <w:lang w:bidi="ar-SA"/>
        </w:rPr>
        <w:t xml:space="preserve">a written explanation of the decision regarding eligibility, school selection or enrollment and notice of their right to appeal.  </w:t>
      </w:r>
      <w:bookmarkStart w:id="172" w:name="_Hlk42672004"/>
      <w:r w:rsidRPr="00C36694">
        <w:rPr>
          <w:szCs w:val="24"/>
          <w:lang w:bidi="ar-SA"/>
        </w:rPr>
        <w:t xml:space="preserve">Along with the written explanation, </w:t>
      </w:r>
      <w:r w:rsidRPr="00C36694">
        <w:rPr>
          <w:lang w:bidi="ar-SA"/>
        </w:rPr>
        <w:t xml:space="preserve">the district McKinney-Vento Appeal Packet will be provided - which includes: a copy of their rights, an explanation of the appeal process, and dispute documents.  </w:t>
      </w:r>
      <w:r w:rsidRPr="00C36694">
        <w:rPr>
          <w:szCs w:val="24"/>
          <w:lang w:bidi="ar-SA"/>
        </w:rPr>
        <w:t xml:space="preserve">Such notice will be in language the parent, guardian, or unaccompanied youth can understand and will include an appeal form and a summary of the dispute resolution process. </w:t>
      </w:r>
      <w:bookmarkEnd w:id="172"/>
    </w:p>
    <w:p w14:paraId="6FC6A4DB" w14:textId="77777777" w:rsidR="00A96412" w:rsidRPr="00C36694" w:rsidRDefault="00A96412" w:rsidP="00A96412">
      <w:pPr>
        <w:tabs>
          <w:tab w:val="left" w:pos="880"/>
          <w:tab w:val="left" w:pos="881"/>
        </w:tabs>
        <w:spacing w:before="10"/>
        <w:ind w:left="880" w:right="299"/>
        <w:rPr>
          <w:sz w:val="20"/>
          <w:lang w:bidi="ar-SA"/>
        </w:rPr>
      </w:pPr>
    </w:p>
    <w:p w14:paraId="32AF59C6" w14:textId="77777777" w:rsidR="00A96412" w:rsidRPr="00C36694" w:rsidRDefault="00A96412" w:rsidP="009B2BDF">
      <w:pPr>
        <w:numPr>
          <w:ilvl w:val="0"/>
          <w:numId w:val="86"/>
        </w:numPr>
        <w:tabs>
          <w:tab w:val="left" w:pos="881"/>
        </w:tabs>
        <w:spacing w:before="10"/>
        <w:ind w:right="299" w:hanging="720"/>
        <w:rPr>
          <w:sz w:val="20"/>
          <w:lang w:bidi="ar-SA"/>
        </w:rPr>
      </w:pPr>
      <w:r w:rsidRPr="00C36694">
        <w:rPr>
          <w:szCs w:val="24"/>
          <w:lang w:bidi="ar-SA"/>
        </w:rPr>
        <w:t>The parent/guardian, or unaccompanied youth shall be referred to the district liaison upon being informed of the parent/guardian or students’ desire to make an appeal.   The liaison shall gather any additional related documents and, submit the dispute packet to the designated district team, who will respond in writing to the parent/guardian or unaccompanied youth within 10 days.</w:t>
      </w:r>
    </w:p>
    <w:p w14:paraId="0C13D048" w14:textId="77777777" w:rsidR="00A96412" w:rsidRPr="00C36694" w:rsidRDefault="00A96412" w:rsidP="00A96412">
      <w:pPr>
        <w:ind w:left="880" w:hanging="720"/>
        <w:rPr>
          <w:szCs w:val="24"/>
          <w:lang w:bidi="ar-SA"/>
        </w:rPr>
      </w:pPr>
    </w:p>
    <w:p w14:paraId="6F2A1B57" w14:textId="77777777" w:rsidR="00A96412" w:rsidRPr="00C36694" w:rsidRDefault="00A96412" w:rsidP="009B2BDF">
      <w:pPr>
        <w:numPr>
          <w:ilvl w:val="0"/>
          <w:numId w:val="86"/>
        </w:numPr>
        <w:tabs>
          <w:tab w:val="left" w:pos="881"/>
        </w:tabs>
        <w:ind w:right="152" w:hanging="720"/>
        <w:rPr>
          <w:strike/>
          <w:sz w:val="24"/>
          <w:lang w:bidi="ar-SA"/>
        </w:rPr>
      </w:pPr>
      <w:r w:rsidRPr="00C36694">
        <w:rPr>
          <w:szCs w:val="24"/>
          <w:lang w:bidi="ar-SA"/>
        </w:rPr>
        <w:t xml:space="preserve">If an agreement cannot be reached between the parties regarding the dispute, the district will promptly seek further assistance from the State Coordinator for Homeless Education who will </w:t>
      </w:r>
      <w:r w:rsidRPr="00C36694">
        <w:rPr>
          <w:lang w:bidi="ar-SA"/>
        </w:rPr>
        <w:t xml:space="preserve">who will follow the Idaho State Department of Education Dispute Process to </w:t>
      </w:r>
      <w:r w:rsidRPr="00C36694">
        <w:rPr>
          <w:szCs w:val="24"/>
          <w:lang w:bidi="ar-SA"/>
        </w:rPr>
        <w:t xml:space="preserve">review and determine how the student’s best interests will be served.  All parties will be expeditiously informed of the State’s determination in writing and such decision will constitute final resolution of the dispute. </w:t>
      </w:r>
    </w:p>
    <w:bookmarkEnd w:id="171"/>
    <w:p w14:paraId="3D67D9DB" w14:textId="77777777" w:rsidR="00A96412" w:rsidRDefault="005D75CD" w:rsidP="00A96412">
      <w:pPr>
        <w:rPr>
          <w:b/>
          <w:sz w:val="24"/>
          <w:szCs w:val="24"/>
          <w:lang w:bidi="ar-SA"/>
        </w:rPr>
      </w:pPr>
      <w:r>
        <w:rPr>
          <w:noProof/>
          <w:lang w:bidi="ar-SA"/>
        </w:rPr>
        <mc:AlternateContent>
          <mc:Choice Requires="wpg">
            <w:drawing>
              <wp:anchor distT="0" distB="0" distL="0" distR="0" simplePos="0" relativeHeight="252353536" behindDoc="1" locked="0" layoutInCell="1" allowOverlap="1" wp14:anchorId="14507A61" wp14:editId="6E73862B">
                <wp:simplePos x="0" y="0"/>
                <wp:positionH relativeFrom="margin">
                  <wp:align>left</wp:align>
                </wp:positionH>
                <wp:positionV relativeFrom="paragraph">
                  <wp:posOffset>343535</wp:posOffset>
                </wp:positionV>
                <wp:extent cx="6275705" cy="361950"/>
                <wp:effectExtent l="0" t="0" r="29845" b="0"/>
                <wp:wrapTopAndBottom/>
                <wp:docPr id="101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61950"/>
                          <a:chOff x="1037" y="199"/>
                          <a:chExt cx="9883" cy="495"/>
                        </a:xfrm>
                      </wpg:grpSpPr>
                      <wps:wsp>
                        <wps:cNvPr id="101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1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1" name="Text Box 36"/>
                        <wps:cNvSpPr txBox="1">
                          <a:spLocks noChangeArrowheads="1"/>
                        </wps:cNvSpPr>
                        <wps:spPr bwMode="auto">
                          <a:xfrm>
                            <a:off x="1156" y="208"/>
                            <a:ext cx="9754" cy="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8F339" w14:textId="77777777" w:rsidR="00A15E4C" w:rsidRDefault="00A15E4C" w:rsidP="00CA134C">
                              <w:pPr>
                                <w:pStyle w:val="Heading4"/>
                              </w:pPr>
                              <w:r>
                                <w:t>3005.2</w:t>
                              </w:r>
                              <w:r>
                                <w:tab/>
                                <w:t>District Responsibilities and Services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07A61" id="_x0000_s1173" style="position:absolute;margin-left:0;margin-top:27.05pt;width:494.15pt;height:28.5pt;z-index:-250962944;mso-wrap-distance-left:0;mso-wrap-distance-right:0;mso-position-horizontal:left;mso-position-horizontal-relative:margin;mso-position-vertical-relative:text" coordorigin="1037,199" coordsize="9883,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">
                <v:line id="Line 42" o:spid="_x0000_s117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" strokecolor="#c0504d" strokeweight=".48pt"/>
                <v:line id="Line 41" o:spid="_x0000_s117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" strokecolor="#c0504d" strokeweight=".48pt"/>
                <v:rect id="Rectangle 40" o:spid="_x0000_s117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" fillcolor="#c0504d" stroked="f"/>
                <v:rect id="Rectangle 39" o:spid="_x0000_s117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" fillcolor="#c0504d" stroked="f"/>
                <v:line id="Line 38" o:spid="_x0000_s117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" strokecolor="#c0504d" strokeweight="6pt"/>
                <v:line id="Line 37" o:spid="_x0000_s117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" strokecolor="#c0504d" strokeweight=".48pt"/>
                <v:shape id="Text Box 36" o:spid="_x0000_s1180" type="#_x0000_t202" style="position:absolute;left:1156;top:208;width:9754;height: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" filled="f" stroked="f">
                  <v:textbox inset="0,0,0,0">
                    <w:txbxContent>
                      <w:p w14:paraId="45B8F339" w14:textId="77777777" w:rsidR="00A15E4C" w:rsidRDefault="00A15E4C" w:rsidP="00CA134C">
                        <w:pPr>
                          <w:pStyle w:val="Heading4"/>
                        </w:pPr>
                        <w:r>
                          <w:t>3005.2</w:t>
                        </w:r>
                        <w:r>
                          <w:tab/>
                          <w:t>District Responsibilities and Services</w:t>
                        </w:r>
                      </w:p>
                    </w:txbxContent>
                  </v:textbox>
                </v:shape>
                <w10:wrap type="topAndBottom" anchorx="margin"/>
              </v:group>
            </w:pict>
          </mc:Fallback>
        </mc:AlternateContent>
      </w:r>
    </w:p>
    <w:p w14:paraId="541D8D22" w14:textId="77777777" w:rsidR="00A96412" w:rsidRPr="00C36694" w:rsidRDefault="00A96412" w:rsidP="00A96412">
      <w:pPr>
        <w:rPr>
          <w:b/>
          <w:sz w:val="24"/>
          <w:szCs w:val="24"/>
          <w:lang w:bidi="ar-SA"/>
        </w:rPr>
      </w:pPr>
    </w:p>
    <w:p w14:paraId="0CBC44BF" w14:textId="77777777" w:rsidR="00A96412" w:rsidRPr="00C36694" w:rsidRDefault="00A96412" w:rsidP="00A96412">
      <w:pPr>
        <w:pStyle w:val="BodyText"/>
        <w:rPr>
          <w:strike/>
          <w:lang w:bidi="ar-SA"/>
        </w:rPr>
      </w:pPr>
      <w:bookmarkStart w:id="173" w:name="_Toc62652974"/>
      <w:bookmarkStart w:id="174" w:name="_Hlk42670207"/>
      <w:r w:rsidRPr="00C36694">
        <w:rPr>
          <w:lang w:bidi="ar-SA"/>
        </w:rPr>
        <w:t xml:space="preserve">The schools in this district will </w:t>
      </w:r>
      <w:r w:rsidRPr="00F50877">
        <w:rPr>
          <w:rStyle w:val="BodyTextChar"/>
        </w:rPr>
        <w:t>develop strategies for meeting</w:t>
      </w:r>
      <w:r w:rsidRPr="00C36694">
        <w:rPr>
          <w:lang w:bidi="ar-SA"/>
        </w:rPr>
        <w:t xml:space="preserve"> the needs of homeless students and eliminating barriers to their attendance at school, including identification, and the provision of appropriate support services</w:t>
      </w:r>
      <w:bookmarkEnd w:id="173"/>
    </w:p>
    <w:p w14:paraId="2DA5FC60" w14:textId="77777777" w:rsidR="00A96412" w:rsidRPr="00C36694" w:rsidRDefault="00A96412" w:rsidP="00A96412">
      <w:pPr>
        <w:spacing w:before="9"/>
        <w:rPr>
          <w:b/>
          <w:sz w:val="23"/>
          <w:szCs w:val="24"/>
          <w:lang w:bidi="ar-SA"/>
        </w:rPr>
      </w:pPr>
    </w:p>
    <w:p w14:paraId="53CFB010" w14:textId="77777777" w:rsidR="00A96412" w:rsidRPr="00C36694" w:rsidRDefault="00A96412" w:rsidP="00A96412">
      <w:pPr>
        <w:ind w:left="160"/>
        <w:rPr>
          <w:sz w:val="24"/>
          <w:szCs w:val="24"/>
          <w:lang w:bidi="ar-SA"/>
        </w:rPr>
      </w:pPr>
      <w:r w:rsidRPr="00C36694">
        <w:rPr>
          <w:sz w:val="24"/>
          <w:szCs w:val="24"/>
          <w:lang w:bidi="ar-SA"/>
        </w:rPr>
        <w:t>Students experiencing homelessness will be provided services comparable to services offered to other non-homeless students.  A student who ceases to be homeless may continue to receive services until the end of the period of time for which the service was originally intended, which may be the end of the school year or the end of a program cycle.</w:t>
      </w:r>
    </w:p>
    <w:p w14:paraId="61A230B3" w14:textId="77777777" w:rsidR="00A96412" w:rsidRPr="00C36694" w:rsidRDefault="00A96412" w:rsidP="00A96412">
      <w:pPr>
        <w:rPr>
          <w:sz w:val="24"/>
          <w:szCs w:val="24"/>
          <w:lang w:bidi="ar-SA"/>
        </w:rPr>
      </w:pPr>
    </w:p>
    <w:p w14:paraId="26332988" w14:textId="77777777" w:rsidR="00A96412" w:rsidRPr="00C36694" w:rsidRDefault="00A96412" w:rsidP="00A96412">
      <w:pPr>
        <w:ind w:left="160"/>
        <w:rPr>
          <w:sz w:val="24"/>
          <w:szCs w:val="24"/>
          <w:lang w:bidi="ar-SA"/>
        </w:rPr>
      </w:pPr>
      <w:r w:rsidRPr="00C36694">
        <w:rPr>
          <w:sz w:val="24"/>
          <w:szCs w:val="24"/>
          <w:lang w:bidi="ar-SA"/>
        </w:rPr>
        <w:t xml:space="preserve">Services provided to homeless students include: </w:t>
      </w:r>
    </w:p>
    <w:bookmarkEnd w:id="174"/>
    <w:p w14:paraId="13CD0C7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Public preschool programs; e.g., Head Start</w:t>
      </w:r>
    </w:p>
    <w:p w14:paraId="3C6404B3"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Title IA services</w:t>
      </w:r>
    </w:p>
    <w:p w14:paraId="64152E34"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Educational services for which the student meets eligibility criteria; e.g., special education and related services and programs for English language learners</w:t>
      </w:r>
    </w:p>
    <w:p w14:paraId="1B9A5F4E"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Vocational and technical education programs</w:t>
      </w:r>
    </w:p>
    <w:p w14:paraId="0C46E1B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Gifted and talented programs</w:t>
      </w:r>
    </w:p>
    <w:p w14:paraId="164E1408"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 xml:space="preserve">Before- and after-school programs </w:t>
      </w:r>
    </w:p>
    <w:p w14:paraId="4C63359F"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Free Meals</w:t>
      </w:r>
    </w:p>
    <w:p w14:paraId="150CEFE1" w14:textId="77777777" w:rsidR="00A96412" w:rsidRPr="00C36694" w:rsidRDefault="00A96412" w:rsidP="009B2BDF">
      <w:pPr>
        <w:widowControl/>
        <w:numPr>
          <w:ilvl w:val="0"/>
          <w:numId w:val="88"/>
        </w:numPr>
        <w:autoSpaceDE/>
        <w:autoSpaceDN/>
        <w:spacing w:before="120"/>
        <w:rPr>
          <w:sz w:val="24"/>
          <w:szCs w:val="24"/>
          <w:lang w:bidi="ar-SA"/>
        </w:rPr>
      </w:pPr>
      <w:r w:rsidRPr="00C36694">
        <w:rPr>
          <w:sz w:val="24"/>
          <w:szCs w:val="24"/>
          <w:lang w:bidi="ar-SA"/>
        </w:rPr>
        <w:t>Transportation</w:t>
      </w:r>
    </w:p>
    <w:p w14:paraId="2C5B396C" w14:textId="77777777" w:rsidR="00A96412" w:rsidRPr="00C36694" w:rsidRDefault="00A96412" w:rsidP="00A96412">
      <w:pPr>
        <w:rPr>
          <w:sz w:val="24"/>
          <w:szCs w:val="24"/>
          <w:lang w:bidi="ar-SA"/>
        </w:rPr>
      </w:pPr>
    </w:p>
    <w:p w14:paraId="42B69DEE" w14:textId="77777777" w:rsidR="00A96412" w:rsidRPr="00C36694" w:rsidRDefault="00A96412" w:rsidP="00A96412">
      <w:pPr>
        <w:ind w:left="160"/>
        <w:rPr>
          <w:sz w:val="24"/>
          <w:szCs w:val="24"/>
          <w:lang w:bidi="ar-SA"/>
        </w:rPr>
      </w:pPr>
      <w:r w:rsidRPr="00C36694">
        <w:rPr>
          <w:sz w:val="24"/>
          <w:szCs w:val="24"/>
          <w:lang w:bidi="ar-SA"/>
        </w:rPr>
        <w:t>When applying any district policy regarding tardiness or absences, any tardiness or absence related to a child or youth’s living situation will be excused.</w:t>
      </w:r>
    </w:p>
    <w:p w14:paraId="72D5880D" w14:textId="77777777" w:rsidR="00A96412" w:rsidRPr="00C36694" w:rsidRDefault="00A96412" w:rsidP="00A96412">
      <w:pPr>
        <w:rPr>
          <w:sz w:val="24"/>
          <w:szCs w:val="24"/>
          <w:lang w:bidi="ar-SA"/>
        </w:rPr>
      </w:pPr>
    </w:p>
    <w:p w14:paraId="04D15DB4" w14:textId="77777777" w:rsidR="00A96412" w:rsidRDefault="005D75CD" w:rsidP="00A96412">
      <w:pPr>
        <w:ind w:left="160" w:right="424"/>
        <w:rPr>
          <w:sz w:val="24"/>
          <w:szCs w:val="24"/>
          <w:lang w:bidi="ar-SA"/>
        </w:rPr>
      </w:pPr>
      <w:r>
        <w:rPr>
          <w:noProof/>
          <w:lang w:bidi="ar-SA"/>
        </w:rPr>
        <mc:AlternateContent>
          <mc:Choice Requires="wpg">
            <w:drawing>
              <wp:anchor distT="0" distB="0" distL="0" distR="0" simplePos="0" relativeHeight="252354560" behindDoc="1" locked="0" layoutInCell="1" allowOverlap="1" wp14:anchorId="60EF22E5" wp14:editId="511A8E05">
                <wp:simplePos x="0" y="0"/>
                <wp:positionH relativeFrom="margin">
                  <wp:align>left</wp:align>
                </wp:positionH>
                <wp:positionV relativeFrom="paragraph">
                  <wp:posOffset>873760</wp:posOffset>
                </wp:positionV>
                <wp:extent cx="6275705" cy="333375"/>
                <wp:effectExtent l="0" t="0" r="29845" b="47625"/>
                <wp:wrapTopAndBottom/>
                <wp:docPr id="102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33375"/>
                          <a:chOff x="1037" y="199"/>
                          <a:chExt cx="9883" cy="307"/>
                        </a:xfrm>
                      </wpg:grpSpPr>
                      <wps:wsp>
                        <wps:cNvPr id="102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29" name="Text Box 36"/>
                        <wps:cNvSpPr txBox="1">
                          <a:spLocks noChangeArrowheads="1"/>
                        </wps:cNvSpPr>
                        <wps:spPr bwMode="auto">
                          <a:xfrm>
                            <a:off x="1156" y="208"/>
                            <a:ext cx="9754" cy="2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91D4E" w14:textId="77777777" w:rsidR="00A15E4C" w:rsidRDefault="00A15E4C" w:rsidP="005D75CD">
                              <w:pPr>
                                <w:pStyle w:val="Heading4"/>
                              </w:pPr>
                              <w:r>
                                <w:t>3005.3</w:t>
                              </w:r>
                              <w:r>
                                <w:tab/>
                                <w:t>Transportation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F22E5" id="_x0000_s1181" style="position:absolute;left:0;text-align:left;margin-left:0;margin-top:68.8pt;width:494.15pt;height:26.25pt;z-index:-250961920;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">
                <v:line id="Line 42" o:spid="_x0000_s118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vdwwAAAN0AAAAPAAAAZHJzL2Rvd25yZXYueG1sRE/fa8Iw&#10;EH4X9j+EG+xFNNUx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ypfr3cMAAADdAAAADwAA&#10;AAAAAAAAAAAAAAAHAgAAZHJzL2Rvd25yZXYueG1sUEsFBgAAAAADAAMAtwAAAPcCAAAAAA==&#10;" strokecolor="#c0504d" strokeweight=".48pt"/>
                <v:line id="Line 41" o:spid="_x0000_s118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" strokecolor="#c0504d" strokeweight=".48pt"/>
                <v:rect id="Rectangle 40" o:spid="_x0000_s118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" fillcolor="#c0504d" stroked="f"/>
                <v:rect id="Rectangle 39" o:spid="_x0000_s118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" fillcolor="#c0504d" stroked="f"/>
                <v:line id="Line 38" o:spid="_x0000_s118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" strokecolor="#c0504d" strokeweight="6pt"/>
                <v:line id="Line 37" o:spid="_x0000_s118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" strokecolor="#c0504d" strokeweight=".48pt"/>
                <v:shape id="Text Box 36" o:spid="_x0000_s1188" type="#_x0000_t202" style="position:absolute;left:1156;top:208;width:9754;height: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" filled="f" stroked="f">
                  <v:textbox inset="0,0,0,0">
                    <w:txbxContent>
                      <w:p w14:paraId="36991D4E" w14:textId="77777777" w:rsidR="00A15E4C" w:rsidRDefault="00A15E4C" w:rsidP="005D75CD">
                        <w:pPr>
                          <w:pStyle w:val="Heading4"/>
                        </w:pPr>
                        <w:r>
                          <w:t>3005.3</w:t>
                        </w:r>
                        <w:r>
                          <w:tab/>
                          <w:t>Transportation</w:t>
                        </w:r>
                      </w:p>
                    </w:txbxContent>
                  </v:textbox>
                </v:shape>
                <w10:wrap type="topAndBottom" anchorx="margin"/>
              </v:group>
            </w:pict>
          </mc:Fallback>
        </mc:AlternateContent>
      </w:r>
      <w:r w:rsidR="00A96412" w:rsidRPr="00C36694">
        <w:rPr>
          <w:sz w:val="24"/>
          <w:szCs w:val="24"/>
          <w:lang w:bidi="ar-SA"/>
        </w:rPr>
        <w:t xml:space="preserve">A child or youth shall be considered to be in transition or homeless for as long as he or she is in a living situation described above and for the remainder of the school year in which they find permanent housing.  Homeless children and youth will be annually evaluated by the liaison to determine if they are still living in eligible living situation and eligible for McKinney-Vento related services and supports.  </w:t>
      </w:r>
    </w:p>
    <w:p w14:paraId="6F0462FB" w14:textId="77777777" w:rsidR="00A96412" w:rsidRPr="00C36694" w:rsidRDefault="00A96412" w:rsidP="00A96412">
      <w:pPr>
        <w:ind w:left="160" w:right="424"/>
        <w:rPr>
          <w:strike/>
          <w:sz w:val="24"/>
          <w:szCs w:val="24"/>
          <w:lang w:bidi="ar-SA"/>
        </w:rPr>
      </w:pPr>
      <w:bookmarkStart w:id="175" w:name="PLACEMENT_DETERMINATIONS"/>
      <w:bookmarkEnd w:id="175"/>
    </w:p>
    <w:p w14:paraId="165637EA" w14:textId="77777777" w:rsidR="00A96412" w:rsidRPr="00C36694" w:rsidRDefault="00A96412" w:rsidP="00A96412">
      <w:pPr>
        <w:ind w:left="160"/>
        <w:rPr>
          <w:sz w:val="24"/>
          <w:szCs w:val="24"/>
          <w:lang w:bidi="ar-SA"/>
        </w:rPr>
      </w:pPr>
      <w:r w:rsidRPr="00C36694">
        <w:rPr>
          <w:sz w:val="24"/>
          <w:szCs w:val="24"/>
          <w:lang w:bidi="ar-SA"/>
        </w:rPr>
        <w:t xml:space="preserve">Parents, guardians, and unaccompanied youths will be informed of the right to transportation before they select a school for attendance.  At the request of a parent, guardian, or unaccompanied youth, transportation will be provided to and from the school of origin.  Transportation will be provided for the entire time the student has a right to attend that school, including during pending disputes.  </w:t>
      </w:r>
    </w:p>
    <w:p w14:paraId="04ABC1E3" w14:textId="77777777" w:rsidR="00A96412" w:rsidRPr="00C36694" w:rsidRDefault="00A96412" w:rsidP="00A96412">
      <w:pPr>
        <w:rPr>
          <w:sz w:val="24"/>
          <w:szCs w:val="24"/>
          <w:lang w:bidi="ar-SA"/>
        </w:rPr>
      </w:pPr>
    </w:p>
    <w:p w14:paraId="4C39C594" w14:textId="77777777" w:rsidR="00A96412" w:rsidRPr="00C36694" w:rsidRDefault="00A96412" w:rsidP="00A96412">
      <w:pPr>
        <w:ind w:left="160"/>
        <w:rPr>
          <w:sz w:val="24"/>
          <w:szCs w:val="24"/>
          <w:lang w:bidi="ar-SA"/>
        </w:rPr>
      </w:pPr>
      <w:r w:rsidRPr="00C36694">
        <w:rPr>
          <w:sz w:val="24"/>
          <w:szCs w:val="24"/>
          <w:lang w:bidi="ar-SA"/>
        </w:rPr>
        <w:t xml:space="preserve">It is this district’s policy that inter-district disputes will not result in a homeless student missing school.  If such a dispute arises, the district will arrange transportation and immediately bring the matter to the attention of the State Coordinator for Homeless Education.  </w:t>
      </w:r>
    </w:p>
    <w:p w14:paraId="5F5DADBC" w14:textId="77777777" w:rsidR="00A96412" w:rsidRDefault="00A96412" w:rsidP="00A96412">
      <w:pPr>
        <w:pStyle w:val="BodyText"/>
        <w:rPr>
          <w:lang w:bidi="ar-SA"/>
        </w:rPr>
      </w:pPr>
      <w:bookmarkStart w:id="176" w:name="_Toc62652975"/>
      <w:r>
        <w:rPr>
          <w:noProof/>
          <w:lang w:bidi="ar-SA"/>
        </w:rPr>
        <w:lastRenderedPageBreak/>
        <mc:AlternateContent>
          <mc:Choice Requires="wpg">
            <w:drawing>
              <wp:anchor distT="0" distB="0" distL="0" distR="0" simplePos="0" relativeHeight="252355584" behindDoc="1" locked="0" layoutInCell="1" allowOverlap="1" wp14:anchorId="02C74610" wp14:editId="31D78B09">
                <wp:simplePos x="0" y="0"/>
                <wp:positionH relativeFrom="margin">
                  <wp:align>left</wp:align>
                </wp:positionH>
                <wp:positionV relativeFrom="paragraph">
                  <wp:posOffset>223520</wp:posOffset>
                </wp:positionV>
                <wp:extent cx="6275705" cy="390525"/>
                <wp:effectExtent l="0" t="0" r="29845" b="9525"/>
                <wp:wrapTopAndBottom/>
                <wp:docPr id="103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90525"/>
                          <a:chOff x="1037" y="199"/>
                          <a:chExt cx="9883" cy="405"/>
                        </a:xfrm>
                      </wpg:grpSpPr>
                      <wps:wsp>
                        <wps:cNvPr id="103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3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37" name="Text Box 36"/>
                        <wps:cNvSpPr txBox="1">
                          <a:spLocks noChangeArrowheads="1"/>
                        </wps:cNvSpPr>
                        <wps:spPr bwMode="auto">
                          <a:xfrm>
                            <a:off x="1156" y="208"/>
                            <a:ext cx="975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76BA4" w14:textId="77777777" w:rsidR="00A15E4C" w:rsidRDefault="00A15E4C" w:rsidP="005D75CD">
                              <w:pPr>
                                <w:pStyle w:val="Heading4"/>
                              </w:pPr>
                              <w:r>
                                <w:t>3005.4</w:t>
                              </w:r>
                              <w:r>
                                <w:tab/>
                                <w:t>Free Meals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C74610" id="_x0000_s1189" style="position:absolute;margin-left:0;margin-top:17.6pt;width:494.15pt;height:30.75pt;z-index:-250960896;mso-wrap-distance-left:0;mso-wrap-distance-right:0;mso-position-horizontal:left;mso-position-horizontal-relative:margin;mso-position-vertical-relative:text" coordorigin="1037,199" coordsize="9883,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">
                <v:line id="Line 42" o:spid="_x0000_s119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" strokecolor="#c0504d" strokeweight=".48pt"/>
                <v:line id="Line 41" o:spid="_x0000_s119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" strokecolor="#c0504d" strokeweight=".48pt"/>
                <v:rect id="Rectangle 40" o:spid="_x0000_s119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" fillcolor="#c0504d" stroked="f"/>
                <v:rect id="Rectangle 39" o:spid="_x0000_s119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" fillcolor="#c0504d" stroked="f"/>
                <v:line id="Line 38" o:spid="_x0000_s119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" strokecolor="#c0504d" strokeweight="6pt"/>
                <v:line id="Line 37" o:spid="_x0000_s119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" strokecolor="#c0504d" strokeweight=".48pt"/>
                <v:shape id="Text Box 36" o:spid="_x0000_s1196" type="#_x0000_t202" style="position:absolute;left:1156;top:208;width:975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" filled="f" stroked="f">
                  <v:textbox inset="0,0,0,0">
                    <w:txbxContent>
                      <w:p w14:paraId="24176BA4" w14:textId="77777777" w:rsidR="00A15E4C" w:rsidRDefault="00A15E4C" w:rsidP="005D75CD">
                        <w:pPr>
                          <w:pStyle w:val="Heading4"/>
                        </w:pPr>
                        <w:r>
                          <w:t>3005.4</w:t>
                        </w:r>
                        <w:r>
                          <w:tab/>
                          <w:t>Free Meals</w:t>
                        </w:r>
                      </w:p>
                    </w:txbxContent>
                  </v:textbox>
                </v:shape>
                <w10:wrap type="topAndBottom" anchorx="margin"/>
              </v:group>
            </w:pict>
          </mc:Fallback>
        </mc:AlternateContent>
      </w:r>
      <w:bookmarkStart w:id="177" w:name="_Hlk42670664"/>
      <w:r w:rsidRPr="00C36694">
        <w:rPr>
          <w:bCs/>
          <w:lang w:bidi="ar-SA"/>
        </w:rPr>
        <w:br/>
      </w:r>
    </w:p>
    <w:p w14:paraId="27DEDF83" w14:textId="77777777" w:rsidR="00A96412" w:rsidRPr="00C36694" w:rsidRDefault="00A96412" w:rsidP="00A96412">
      <w:pPr>
        <w:pStyle w:val="BodyText"/>
        <w:rPr>
          <w:b/>
          <w:lang w:bidi="ar-SA"/>
        </w:rPr>
      </w:pPr>
      <w:r w:rsidRPr="00C36694">
        <w:rPr>
          <w:lang w:bidi="ar-SA"/>
        </w:rPr>
        <w:t xml:space="preserve">Any child identified as homeless by the local liaison automatically qualifies for free school meals in the National School Lunch and School Breakfast Programs.  They do not have to complete an application.  </w:t>
      </w:r>
      <w:r w:rsidRPr="00C36694">
        <w:rPr>
          <w:lang w:val="en" w:bidi="ar-SA"/>
        </w:rPr>
        <w:t>The local liaison or shelter director will create a list of students who are eligible for free meals, note the effective eligibility date</w:t>
      </w:r>
      <w:r w:rsidRPr="00C36694">
        <w:rPr>
          <w:strike/>
          <w:lang w:val="en" w:bidi="ar-SA"/>
        </w:rPr>
        <w:t>s</w:t>
      </w:r>
      <w:r w:rsidRPr="00C36694">
        <w:rPr>
          <w:lang w:val="en" w:bidi="ar-SA"/>
        </w:rPr>
        <w:t>, sign the form, and give it to the school nutrition program office for immediate processing.</w:t>
      </w:r>
      <w:bookmarkEnd w:id="176"/>
      <w:r w:rsidRPr="00C36694">
        <w:rPr>
          <w:lang w:val="en" w:bidi="ar-SA"/>
        </w:rPr>
        <w:t xml:space="preserve">  </w:t>
      </w:r>
    </w:p>
    <w:p w14:paraId="2C3172BE" w14:textId="77777777" w:rsidR="00A96412" w:rsidRPr="00C36694" w:rsidRDefault="00A96412" w:rsidP="00A96412">
      <w:pPr>
        <w:widowControl/>
        <w:adjustRightInd w:val="0"/>
        <w:spacing w:after="180"/>
        <w:ind w:left="159"/>
        <w:rPr>
          <w:sz w:val="24"/>
          <w:szCs w:val="24"/>
          <w:lang w:bidi="ar-SA"/>
        </w:rPr>
      </w:pPr>
      <w:r w:rsidRPr="00C36694">
        <w:rPr>
          <w:sz w:val="24"/>
          <w:szCs w:val="24"/>
          <w:lang w:bidi="ar-SA"/>
        </w:rPr>
        <w:t>A homeless student who is declared eligible for free meals remains eligible for the rest of the school year, even if the student’s homeless status changes.</w:t>
      </w:r>
    </w:p>
    <w:p w14:paraId="000BA7D0" w14:textId="77777777" w:rsidR="00A96412" w:rsidRPr="00C36694" w:rsidRDefault="00A96412" w:rsidP="00A96412">
      <w:pPr>
        <w:pStyle w:val="Heading4"/>
        <w:rPr>
          <w:lang w:bidi="ar-SA"/>
        </w:rPr>
      </w:pPr>
      <w:bookmarkStart w:id="178" w:name="_Toc62652976"/>
      <w:bookmarkEnd w:id="177"/>
      <w:r>
        <w:rPr>
          <w:noProof/>
          <w:lang w:bidi="ar-SA"/>
        </w:rPr>
        <mc:AlternateContent>
          <mc:Choice Requires="wpg">
            <w:drawing>
              <wp:anchor distT="0" distB="0" distL="0" distR="0" simplePos="0" relativeHeight="252356608" behindDoc="1" locked="0" layoutInCell="1" allowOverlap="1" wp14:anchorId="34FDAD17" wp14:editId="02E62D84">
                <wp:simplePos x="0" y="0"/>
                <wp:positionH relativeFrom="margin">
                  <wp:align>left</wp:align>
                </wp:positionH>
                <wp:positionV relativeFrom="paragraph">
                  <wp:posOffset>182880</wp:posOffset>
                </wp:positionV>
                <wp:extent cx="6275705" cy="381000"/>
                <wp:effectExtent l="0" t="0" r="29845" b="38100"/>
                <wp:wrapTopAndBottom/>
                <wp:docPr id="103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81000"/>
                          <a:chOff x="1037" y="199"/>
                          <a:chExt cx="9883" cy="308"/>
                        </a:xfrm>
                      </wpg:grpSpPr>
                      <wps:wsp>
                        <wps:cNvPr id="103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95552" w14:textId="77777777" w:rsidR="00A15E4C" w:rsidRDefault="00A15E4C" w:rsidP="005D75CD">
                              <w:pPr>
                                <w:pStyle w:val="Heading4"/>
                              </w:pPr>
                              <w:r>
                                <w:t>3005.5</w:t>
                              </w:r>
                              <w:r>
                                <w:tab/>
                                <w:t>PreSchool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FDAD17" id="_x0000_s1197" style="position:absolute;left:0;text-align:left;margin-left:0;margin-top:14.4pt;width:494.15pt;height:30pt;z-index:-25095987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">
                <v:line id="Line 42" o:spid="_x0000_s119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" strokecolor="#c0504d" strokeweight=".48pt"/>
                <v:line id="Line 41" o:spid="_x0000_s119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" strokecolor="#c0504d" strokeweight=".48pt"/>
                <v:rect id="Rectangle 40" o:spid="_x0000_s120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" fillcolor="#c0504d" stroked="f"/>
                <v:rect id="Rectangle 39" o:spid="_x0000_s120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" fillcolor="#c0504d" stroked="f"/>
                <v:line id="Line 38" o:spid="_x0000_s120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" strokecolor="#c0504d" strokeweight="6pt"/>
                <v:line id="Line 37" o:spid="_x0000_s120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" strokecolor="#c0504d" strokeweight=".48pt"/>
                <v:shape id="Text Box 36" o:spid="_x0000_s120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" filled="f" stroked="f">
                  <v:textbox inset="0,0,0,0">
                    <w:txbxContent>
                      <w:p w14:paraId="78995552" w14:textId="77777777" w:rsidR="00A15E4C" w:rsidRDefault="00A15E4C" w:rsidP="005D75CD">
                        <w:pPr>
                          <w:pStyle w:val="Heading4"/>
                        </w:pPr>
                        <w:r>
                          <w:t>3005.5</w:t>
                        </w:r>
                        <w:r>
                          <w:tab/>
                          <w:t>PreSchool</w:t>
                        </w:r>
                      </w:p>
                    </w:txbxContent>
                  </v:textbox>
                </v:shape>
                <w10:wrap type="topAndBottom" anchorx="margin"/>
              </v:group>
            </w:pict>
          </mc:Fallback>
        </mc:AlternateContent>
      </w:r>
      <w:bookmarkEnd w:id="178"/>
    </w:p>
    <w:p w14:paraId="5A31804C" w14:textId="77777777" w:rsidR="00A96412" w:rsidRPr="00C36694" w:rsidRDefault="00A96412" w:rsidP="00A96412">
      <w:pPr>
        <w:widowControl/>
        <w:autoSpaceDE/>
        <w:autoSpaceDN/>
        <w:ind w:left="160"/>
        <w:rPr>
          <w:sz w:val="24"/>
          <w:szCs w:val="20"/>
          <w:lang w:bidi="ar-SA"/>
        </w:rPr>
      </w:pPr>
      <w:r w:rsidRPr="00C36694">
        <w:rPr>
          <w:sz w:val="24"/>
          <w:szCs w:val="20"/>
          <w:lang w:bidi="ar-SA"/>
        </w:rPr>
        <w:t xml:space="preserve">The district will ensure that children identified as homeless receive priority enrollment in preschool programs operated by the district, including exempting homeless children from waiting lists.  Homeless children with disabilities will be referred for preschool services under the Individuals with Disabilities Education Act (IDEA).  </w:t>
      </w:r>
    </w:p>
    <w:p w14:paraId="3813C41F" w14:textId="77777777" w:rsidR="00A96412" w:rsidRDefault="00A96412" w:rsidP="00A96412">
      <w:pPr>
        <w:pStyle w:val="BodyText"/>
        <w:rPr>
          <w:rStyle w:val="BodyTextChar"/>
        </w:rPr>
      </w:pPr>
      <w:bookmarkStart w:id="179" w:name="_Toc62652977"/>
      <w:r>
        <w:rPr>
          <w:noProof/>
          <w:lang w:bidi="ar-SA"/>
        </w:rPr>
        <mc:AlternateContent>
          <mc:Choice Requires="wpg">
            <w:drawing>
              <wp:anchor distT="0" distB="0" distL="0" distR="0" simplePos="0" relativeHeight="252357632" behindDoc="1" locked="0" layoutInCell="1" allowOverlap="1" wp14:anchorId="536CD27B" wp14:editId="10D39500">
                <wp:simplePos x="0" y="0"/>
                <wp:positionH relativeFrom="margin">
                  <wp:align>left</wp:align>
                </wp:positionH>
                <wp:positionV relativeFrom="paragraph">
                  <wp:posOffset>228600</wp:posOffset>
                </wp:positionV>
                <wp:extent cx="6275705" cy="342900"/>
                <wp:effectExtent l="0" t="0" r="29845" b="38100"/>
                <wp:wrapTopAndBottom/>
                <wp:docPr id="1046"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42900"/>
                          <a:chOff x="1037" y="199"/>
                          <a:chExt cx="9883" cy="308"/>
                        </a:xfrm>
                      </wpg:grpSpPr>
                      <wps:wsp>
                        <wps:cNvPr id="1047"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8"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49"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0"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1"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2"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3"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DC183" w14:textId="77777777" w:rsidR="00A15E4C" w:rsidRDefault="00A15E4C" w:rsidP="005D75CD">
                              <w:pPr>
                                <w:pStyle w:val="Heading4"/>
                              </w:pPr>
                              <w:r>
                                <w:t>3005.6</w:t>
                              </w:r>
                              <w:r>
                                <w:tab/>
                                <w:t>Title I, Part A</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6CD27B" id="_x0000_s1205" style="position:absolute;margin-left:0;margin-top:18pt;width:494.15pt;height:27pt;z-index:-250958848;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">
                <v:line id="Line 42" o:spid="_x0000_s1206"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" strokecolor="#c0504d" strokeweight=".48pt"/>
                <v:line id="Line 41" o:spid="_x0000_s1207"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" strokecolor="#c0504d" strokeweight=".48pt"/>
                <v:rect id="Rectangle 40" o:spid="_x0000_s1208"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" fillcolor="#c0504d" stroked="f"/>
                <v:rect id="Rectangle 39" o:spid="_x0000_s1209"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" fillcolor="#c0504d" stroked="f"/>
                <v:line id="Line 38" o:spid="_x0000_s1210"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" strokecolor="#c0504d" strokeweight="6pt"/>
                <v:line id="Line 37" o:spid="_x0000_s1211"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" strokecolor="#c0504d" strokeweight=".48pt"/>
                <v:shape id="Text Box 36" o:spid="_x0000_s1212"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" filled="f" stroked="f">
                  <v:textbox inset="0,0,0,0">
                    <w:txbxContent>
                      <w:p w14:paraId="00CDC183" w14:textId="77777777" w:rsidR="00A15E4C" w:rsidRDefault="00A15E4C" w:rsidP="005D75CD">
                        <w:pPr>
                          <w:pStyle w:val="Heading4"/>
                        </w:pPr>
                        <w:r>
                          <w:t>3005.6</w:t>
                        </w:r>
                        <w:r>
                          <w:tab/>
                          <w:t>Title I, Part A</w:t>
                        </w:r>
                      </w:p>
                    </w:txbxContent>
                  </v:textbox>
                </v:shape>
                <w10:wrap type="topAndBottom" anchorx="margin"/>
              </v:group>
            </w:pict>
          </mc:Fallback>
        </mc:AlternateContent>
      </w:r>
      <w:bookmarkStart w:id="180" w:name="_Hlk42671121"/>
      <w:r w:rsidRPr="00C36694">
        <w:rPr>
          <w:b/>
          <w:lang w:bidi="ar-SA"/>
        </w:rPr>
        <w:br/>
      </w:r>
    </w:p>
    <w:p w14:paraId="69579893" w14:textId="77777777" w:rsidR="00A96412" w:rsidRPr="00C36694" w:rsidRDefault="00A96412" w:rsidP="00A96412">
      <w:pPr>
        <w:pStyle w:val="BodyText"/>
        <w:rPr>
          <w:b/>
          <w:lang w:bidi="ar-SA"/>
        </w:rPr>
      </w:pPr>
      <w:r w:rsidRPr="00CD3ECD">
        <w:rPr>
          <w:rStyle w:val="BodyTextChar"/>
        </w:rPr>
        <w:t>The District shall reserve</w:t>
      </w:r>
      <w:r w:rsidRPr="00C36694">
        <w:rPr>
          <w:lang w:bidi="ar-SA"/>
        </w:rPr>
        <w:t xml:space="preserve"> a portion of Title IA funding to provide educationally related support services to homeless children and youths regardless of whether they attend a Title I school. In addition the District may use this reservation to provide regular Title I services to homeless students attending non-Title I schools, as well as to provide homeless students with services not ordinarily provided to Title I students, regardless of whether the homeless students attend Title I or non-Title I schools. The District bases the reservation on its total allocation prior to any other allowable expenditures or transfer of funds.</w:t>
      </w:r>
      <w:bookmarkEnd w:id="179"/>
    </w:p>
    <w:bookmarkEnd w:id="180"/>
    <w:p w14:paraId="60852BE6" w14:textId="77777777" w:rsidR="00A96412" w:rsidRPr="00C36694" w:rsidRDefault="005D75CD" w:rsidP="00315B1C">
      <w:pPr>
        <w:pStyle w:val="BodyText"/>
        <w:rPr>
          <w:lang w:bidi="ar-SA"/>
        </w:rPr>
      </w:pPr>
      <w:r>
        <w:rPr>
          <w:noProof/>
          <w:lang w:bidi="ar-SA"/>
        </w:rPr>
        <mc:AlternateContent>
          <mc:Choice Requires="wpg">
            <w:drawing>
              <wp:anchor distT="0" distB="0" distL="0" distR="0" simplePos="0" relativeHeight="252358656" behindDoc="1" locked="0" layoutInCell="1" allowOverlap="1" wp14:anchorId="2007E317" wp14:editId="699FA4C5">
                <wp:simplePos x="0" y="0"/>
                <wp:positionH relativeFrom="margin">
                  <wp:align>left</wp:align>
                </wp:positionH>
                <wp:positionV relativeFrom="paragraph">
                  <wp:posOffset>382905</wp:posOffset>
                </wp:positionV>
                <wp:extent cx="6275705" cy="314325"/>
                <wp:effectExtent l="0" t="0" r="29845" b="28575"/>
                <wp:wrapTopAndBottom/>
                <wp:docPr id="1054"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7"/>
                        </a:xfrm>
                      </wpg:grpSpPr>
                      <wps:wsp>
                        <wps:cNvPr id="1055"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6"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57"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8"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9"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0"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1"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847E39" w14:textId="77777777" w:rsidR="00A15E4C" w:rsidRDefault="00A15E4C" w:rsidP="005D75CD">
                              <w:pPr>
                                <w:pStyle w:val="Heading4"/>
                              </w:pPr>
                              <w:r>
                                <w:t>3005.7</w:t>
                              </w:r>
                              <w:r>
                                <w:tab/>
                                <w:t>Local Homeless Education Liaison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07E317" id="_x0000_s1213" style="position:absolute;margin-left:0;margin-top:30.15pt;width:494.15pt;height:24.75pt;z-index:-250957824;mso-wrap-distance-left:0;mso-wrap-distance-right:0;mso-position-horizontal:left;mso-position-horizontal-relative:margin;mso-position-vertical-relative:text" coordorigin="1037,199" coordsize="988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">
                <v:line id="Line 42" o:spid="_x0000_s1214"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" strokecolor="#c0504d" strokeweight=".48pt"/>
                <v:line id="Line 41" o:spid="_x0000_s1215"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" strokecolor="#c0504d" strokeweight=".48pt"/>
                <v:rect id="Rectangle 40" o:spid="_x0000_s1216"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" fillcolor="#c0504d" stroked="f"/>
                <v:rect id="Rectangle 39" o:spid="_x0000_s1217"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" fillcolor="#c0504d" stroked="f"/>
                <v:line id="Line 38" o:spid="_x0000_s1218"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" strokecolor="#c0504d" strokeweight="6pt"/>
                <v:line id="Line 37" o:spid="_x0000_s1219"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" strokecolor="#c0504d" strokeweight=".48pt"/>
                <v:shape id="Text Box 36" o:spid="_x0000_s1220"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" filled="f" stroked="f">
                  <v:textbox inset="0,0,0,0">
                    <w:txbxContent>
                      <w:p w14:paraId="48847E39" w14:textId="77777777" w:rsidR="00A15E4C" w:rsidRDefault="00A15E4C" w:rsidP="005D75CD">
                        <w:pPr>
                          <w:pStyle w:val="Heading4"/>
                        </w:pPr>
                        <w:r>
                          <w:t>3005.7</w:t>
                        </w:r>
                        <w:r>
                          <w:tab/>
                          <w:t>Local Homeless Education Liaison</w:t>
                        </w:r>
                      </w:p>
                    </w:txbxContent>
                  </v:textbox>
                </v:shape>
                <w10:wrap type="topAndBottom" anchorx="margin"/>
              </v:group>
            </w:pict>
          </mc:Fallback>
        </mc:AlternateContent>
      </w:r>
    </w:p>
    <w:p w14:paraId="6FF1F0FE" w14:textId="77777777" w:rsidR="00A96412" w:rsidRPr="00C36694" w:rsidRDefault="00A96412" w:rsidP="00A96412">
      <w:pPr>
        <w:spacing w:before="11"/>
        <w:rPr>
          <w:sz w:val="20"/>
          <w:szCs w:val="24"/>
          <w:lang w:bidi="ar-SA"/>
        </w:rPr>
      </w:pPr>
      <w:bookmarkStart w:id="181" w:name="DISTRICT_RESPONSIBILITIES"/>
      <w:bookmarkStart w:id="182" w:name="LOCAL_LIAISON"/>
      <w:bookmarkStart w:id="183" w:name="_Hlk42671472"/>
      <w:bookmarkEnd w:id="181"/>
      <w:bookmarkEnd w:id="182"/>
    </w:p>
    <w:p w14:paraId="2FB72354" w14:textId="77777777" w:rsidR="00A96412" w:rsidRPr="00C36694" w:rsidRDefault="00A96412" w:rsidP="00A96412">
      <w:pPr>
        <w:adjustRightInd w:val="0"/>
        <w:ind w:left="160"/>
        <w:rPr>
          <w:szCs w:val="24"/>
          <w:lang w:bidi="ar-SA"/>
        </w:rPr>
      </w:pPr>
      <w:r w:rsidRPr="00C36694">
        <w:rPr>
          <w:szCs w:val="24"/>
          <w:lang w:bidi="ar-SA"/>
        </w:rPr>
        <w:t xml:space="preserve">The superintendent or designee will designate a local liaison for homeless children and youths and their families.  The local liaison will serve as one of the primary contacts between homeless families and school staff, district personnel, and other service providers.  </w:t>
      </w:r>
    </w:p>
    <w:p w14:paraId="1FD32C74" w14:textId="77777777" w:rsidR="00A96412" w:rsidRPr="00C36694" w:rsidRDefault="00A96412" w:rsidP="00A96412">
      <w:pPr>
        <w:adjustRightInd w:val="0"/>
        <w:rPr>
          <w:szCs w:val="24"/>
          <w:lang w:bidi="ar-SA"/>
        </w:rPr>
      </w:pPr>
    </w:p>
    <w:p w14:paraId="035D16F1" w14:textId="77777777" w:rsidR="00A96412" w:rsidRPr="00C36694" w:rsidRDefault="00A96412" w:rsidP="00A96412">
      <w:pPr>
        <w:adjustRightInd w:val="0"/>
        <w:ind w:left="160"/>
        <w:rPr>
          <w:szCs w:val="24"/>
          <w:lang w:bidi="ar-SA"/>
        </w:rPr>
      </w:pPr>
      <w:r w:rsidRPr="00C36694">
        <w:rPr>
          <w:szCs w:val="24"/>
          <w:lang w:bidi="ar-SA"/>
        </w:rPr>
        <w:t>The responsibilities of the liaison include, but are not limited to, ensuring:</w:t>
      </w:r>
    </w:p>
    <w:p w14:paraId="2545C2E4" w14:textId="77777777" w:rsidR="00A96412" w:rsidRPr="00C36694" w:rsidRDefault="00A96412" w:rsidP="00A96412">
      <w:pPr>
        <w:rPr>
          <w:strike/>
          <w:szCs w:val="24"/>
          <w:lang w:bidi="ar-SA"/>
        </w:rPr>
      </w:pPr>
    </w:p>
    <w:p w14:paraId="0052662B"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All homeless children and youths in and out of school are identified by school personnel through coordination with other entities and agencies.</w:t>
      </w:r>
    </w:p>
    <w:p w14:paraId="74264214" w14:textId="77777777" w:rsidR="00A96412" w:rsidRPr="00C36694" w:rsidRDefault="00A96412" w:rsidP="00A96412">
      <w:pPr>
        <w:widowControl/>
        <w:autoSpaceDE/>
        <w:autoSpaceDN/>
        <w:ind w:left="720"/>
        <w:rPr>
          <w:sz w:val="24"/>
          <w:szCs w:val="24"/>
          <w:lang w:bidi="ar-SA"/>
        </w:rPr>
      </w:pPr>
    </w:p>
    <w:p w14:paraId="7AC1FD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lastRenderedPageBreak/>
        <w:t xml:space="preserve">Ensure that all district personnel receive annual professional development training and other support related to the McKinney-Vento Act. </w:t>
      </w:r>
    </w:p>
    <w:p w14:paraId="7F35E905" w14:textId="77777777" w:rsidR="00A96412" w:rsidRPr="00C36694" w:rsidRDefault="00A96412" w:rsidP="00A96412">
      <w:pPr>
        <w:rPr>
          <w:szCs w:val="24"/>
          <w:lang w:bidi="ar-SA"/>
        </w:rPr>
      </w:pPr>
    </w:p>
    <w:p w14:paraId="523952E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children and youths enroll in and have a full and equal opportunity to succeed as non-homeless students </w:t>
      </w:r>
      <w:r w:rsidRPr="00C36694">
        <w:rPr>
          <w:strike/>
          <w:sz w:val="24"/>
          <w:szCs w:val="24"/>
          <w:lang w:bidi="ar-SA"/>
        </w:rPr>
        <w:t>in schools</w:t>
      </w:r>
      <w:r w:rsidRPr="00C36694">
        <w:rPr>
          <w:sz w:val="24"/>
          <w:szCs w:val="24"/>
          <w:lang w:bidi="ar-SA"/>
        </w:rPr>
        <w:t xml:space="preserve"> in the district.</w:t>
      </w:r>
    </w:p>
    <w:p w14:paraId="7C2DA1DB" w14:textId="77777777" w:rsidR="00A96412" w:rsidRPr="00C36694" w:rsidRDefault="00A96412" w:rsidP="00A96412">
      <w:pPr>
        <w:widowControl/>
        <w:autoSpaceDE/>
        <w:autoSpaceDN/>
        <w:rPr>
          <w:sz w:val="24"/>
          <w:szCs w:val="24"/>
          <w:lang w:bidi="ar-SA"/>
        </w:rPr>
      </w:pPr>
    </w:p>
    <w:p w14:paraId="7DA75520" w14:textId="77777777" w:rsidR="00A96412" w:rsidRPr="00C36694" w:rsidRDefault="00A96412" w:rsidP="009B2BDF">
      <w:pPr>
        <w:numPr>
          <w:ilvl w:val="0"/>
          <w:numId w:val="87"/>
        </w:numPr>
        <w:tabs>
          <w:tab w:val="left" w:pos="1419"/>
          <w:tab w:val="left" w:pos="1420"/>
        </w:tabs>
        <w:rPr>
          <w:lang w:bidi="ar-SA"/>
        </w:rPr>
      </w:pPr>
      <w:r w:rsidRPr="00C36694">
        <w:rPr>
          <w:szCs w:val="24"/>
          <w:lang w:bidi="ar-SA"/>
        </w:rPr>
        <w:t xml:space="preserve">Homeless families, children, and youths receive educational services for which they are eligible, including services through Head Start, </w:t>
      </w:r>
      <w:r w:rsidRPr="00C36694">
        <w:rPr>
          <w:lang w:bidi="ar-SA"/>
        </w:rPr>
        <w:t>programs (including Early Head Start programs), early intervention services under part</w:t>
      </w:r>
      <w:r w:rsidRPr="00C36694">
        <w:rPr>
          <w:spacing w:val="-20"/>
          <w:lang w:bidi="ar-SA"/>
        </w:rPr>
        <w:t xml:space="preserve"> </w:t>
      </w:r>
      <w:r w:rsidRPr="00C36694">
        <w:rPr>
          <w:lang w:bidi="ar-SA"/>
        </w:rPr>
        <w:t>C of the Individuals with Disabilities Education Act, and other preschool</w:t>
      </w:r>
      <w:r w:rsidRPr="00C36694">
        <w:rPr>
          <w:spacing w:val="-8"/>
          <w:lang w:bidi="ar-SA"/>
        </w:rPr>
        <w:t xml:space="preserve"> </w:t>
      </w:r>
      <w:r w:rsidRPr="00C36694">
        <w:rPr>
          <w:lang w:bidi="ar-SA"/>
        </w:rPr>
        <w:t xml:space="preserve">programs administered by the District; </w:t>
      </w:r>
    </w:p>
    <w:p w14:paraId="1779B586" w14:textId="77777777" w:rsidR="00A96412" w:rsidRPr="00C36694" w:rsidRDefault="00A96412" w:rsidP="00A96412">
      <w:pPr>
        <w:ind w:left="880" w:hanging="720"/>
        <w:rPr>
          <w:szCs w:val="24"/>
          <w:lang w:bidi="ar-SA"/>
        </w:rPr>
      </w:pPr>
    </w:p>
    <w:p w14:paraId="333583C3"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The parents/guardians of homeless students are informed of the educational and related opportunities available to their children and are provided with meaningful opportunities to participate in that education. </w:t>
      </w:r>
    </w:p>
    <w:p w14:paraId="270C9E84" w14:textId="77777777" w:rsidR="00A96412" w:rsidRPr="00C36694" w:rsidRDefault="00A96412" w:rsidP="00A96412">
      <w:pPr>
        <w:ind w:left="880" w:hanging="720"/>
        <w:rPr>
          <w:szCs w:val="24"/>
          <w:lang w:bidi="ar-SA"/>
        </w:rPr>
      </w:pPr>
    </w:p>
    <w:p w14:paraId="2A29FD27"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Parents, guardians, and unaccompanied youths are informed and assisted in accessing transportation services, including transportation to the school of origin or to the selected school.</w:t>
      </w:r>
    </w:p>
    <w:p w14:paraId="27E19AC9" w14:textId="77777777" w:rsidR="00A96412" w:rsidRPr="00C36694" w:rsidRDefault="00A96412" w:rsidP="00A96412">
      <w:pPr>
        <w:ind w:hanging="720"/>
        <w:rPr>
          <w:szCs w:val="24"/>
          <w:lang w:bidi="ar-SA"/>
        </w:rPr>
      </w:pPr>
    </w:p>
    <w:p w14:paraId="14FBCDCA" w14:textId="77777777" w:rsidR="00A96412" w:rsidRPr="00C36694" w:rsidRDefault="00A96412" w:rsidP="009B2BDF">
      <w:pPr>
        <w:numPr>
          <w:ilvl w:val="0"/>
          <w:numId w:val="87"/>
        </w:numPr>
        <w:tabs>
          <w:tab w:val="left" w:pos="1059"/>
          <w:tab w:val="left" w:pos="1060"/>
        </w:tabs>
        <w:rPr>
          <w:szCs w:val="24"/>
          <w:lang w:bidi="ar-SA"/>
        </w:rPr>
      </w:pPr>
      <w:r w:rsidRPr="00C36694">
        <w:rPr>
          <w:lang w:bidi="ar-SA"/>
        </w:rPr>
        <w:t>Eligibility, school selection, or enrollment disputes are mediated in accordance</w:t>
      </w:r>
      <w:r w:rsidRPr="00C36694">
        <w:rPr>
          <w:spacing w:val="-14"/>
          <w:lang w:bidi="ar-SA"/>
        </w:rPr>
        <w:t xml:space="preserve"> </w:t>
      </w:r>
      <w:r w:rsidRPr="00C36694">
        <w:rPr>
          <w:lang w:bidi="ar-SA"/>
        </w:rPr>
        <w:t>with the “Dispute Resolution” section,</w:t>
      </w:r>
      <w:r w:rsidRPr="00C36694">
        <w:rPr>
          <w:spacing w:val="-2"/>
          <w:lang w:bidi="ar-SA"/>
        </w:rPr>
        <w:t xml:space="preserve"> </w:t>
      </w:r>
      <w:r w:rsidRPr="00C36694">
        <w:rPr>
          <w:lang w:bidi="ar-SA"/>
        </w:rPr>
        <w:t xml:space="preserve">above; </w:t>
      </w:r>
    </w:p>
    <w:p w14:paraId="1B127DC6" w14:textId="77777777" w:rsidR="00A96412" w:rsidRPr="00C36694" w:rsidRDefault="005D75CD" w:rsidP="00A96412">
      <w:pPr>
        <w:tabs>
          <w:tab w:val="left" w:pos="1059"/>
          <w:tab w:val="left" w:pos="1060"/>
        </w:tabs>
        <w:rPr>
          <w:szCs w:val="24"/>
          <w:lang w:bidi="ar-SA"/>
        </w:rPr>
      </w:pPr>
      <w:r>
        <w:rPr>
          <w:noProof/>
          <w:lang w:bidi="ar-SA"/>
        </w:rPr>
        <mc:AlternateContent>
          <mc:Choice Requires="wpg">
            <w:drawing>
              <wp:anchor distT="0" distB="0" distL="0" distR="0" simplePos="0" relativeHeight="252361728" behindDoc="1" locked="0" layoutInCell="1" allowOverlap="1" wp14:anchorId="2C811B58" wp14:editId="7002C985">
                <wp:simplePos x="0" y="0"/>
                <wp:positionH relativeFrom="margin">
                  <wp:align>left</wp:align>
                </wp:positionH>
                <wp:positionV relativeFrom="paragraph">
                  <wp:posOffset>0</wp:posOffset>
                </wp:positionV>
                <wp:extent cx="6275705" cy="323850"/>
                <wp:effectExtent l="0" t="0" r="29845" b="19050"/>
                <wp:wrapTopAndBottom/>
                <wp:docPr id="1078"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23850"/>
                          <a:chOff x="1037" y="199"/>
                          <a:chExt cx="9883" cy="308"/>
                        </a:xfrm>
                      </wpg:grpSpPr>
                      <wps:wsp>
                        <wps:cNvPr id="1079"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0"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1"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2"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3"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4"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5"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1416CE" w14:textId="77777777" w:rsidR="00A15E4C" w:rsidRDefault="00A15E4C" w:rsidP="005D75CD">
                              <w:pPr>
                                <w:pStyle w:val="Heading4"/>
                              </w:pPr>
                              <w:r>
                                <w:t>3005.8</w:t>
                              </w:r>
                              <w:r>
                                <w:tab/>
                                <w:t>Enrollment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11B58" id="_x0000_s1221" style="position:absolute;margin-left:0;margin-top:0;width:494.15pt;height:25.5pt;z-index:-250954752;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">
                <v:line id="Line 42" o:spid="_x0000_s1222"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" strokecolor="#c0504d" strokeweight=".48pt"/>
                <v:line id="Line 41" o:spid="_x0000_s1223"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" strokecolor="#c0504d" strokeweight=".48pt"/>
                <v:rect id="Rectangle 40" o:spid="_x0000_s1224"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" fillcolor="#c0504d" stroked="f"/>
                <v:rect id="Rectangle 39" o:spid="_x0000_s1225"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" fillcolor="#c0504d" stroked="f"/>
                <v:line id="Line 38" o:spid="_x0000_s1226"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" strokecolor="#c0504d" strokeweight="6pt"/>
                <v:line id="Line 37" o:spid="_x0000_s1227"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" strokecolor="#c0504d" strokeweight=".48pt"/>
                <v:shape id="Text Box 36" o:spid="_x0000_s1228"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" filled="f" stroked="f">
                  <v:textbox inset="0,0,0,0">
                    <w:txbxContent>
                      <w:p w14:paraId="611416CE" w14:textId="77777777" w:rsidR="00A15E4C" w:rsidRDefault="00A15E4C" w:rsidP="005D75CD">
                        <w:pPr>
                          <w:pStyle w:val="Heading4"/>
                        </w:pPr>
                        <w:r>
                          <w:t>3005.8</w:t>
                        </w:r>
                        <w:r>
                          <w:tab/>
                          <w:t>Enrollment</w:t>
                        </w:r>
                      </w:p>
                    </w:txbxContent>
                  </v:textbox>
                </v:shape>
                <w10:wrap type="topAndBottom" anchorx="margin"/>
              </v:group>
            </w:pict>
          </mc:Fallback>
        </mc:AlternateContent>
      </w:r>
    </w:p>
    <w:p w14:paraId="2F6FE208"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Public notice of the educational rights of homeless children and youths is disseminated in </w:t>
      </w:r>
      <w:r w:rsidRPr="00C36694">
        <w:rPr>
          <w:sz w:val="24"/>
          <w:szCs w:val="20"/>
          <w:lang w:bidi="ar-SA"/>
        </w:rPr>
        <w:t>in</w:t>
      </w:r>
      <w:r w:rsidRPr="00C36694">
        <w:rPr>
          <w:spacing w:val="-13"/>
          <w:sz w:val="24"/>
          <w:szCs w:val="20"/>
          <w:lang w:bidi="ar-SA"/>
        </w:rPr>
        <w:t xml:space="preserve"> </w:t>
      </w:r>
      <w:r w:rsidRPr="00C36694">
        <w:rPr>
          <w:sz w:val="24"/>
          <w:szCs w:val="20"/>
          <w:lang w:bidi="ar-SA"/>
        </w:rPr>
        <w:t>locations</w:t>
      </w:r>
      <w:r w:rsidRPr="00C36694">
        <w:rPr>
          <w:sz w:val="24"/>
          <w:szCs w:val="24"/>
          <w:lang w:bidi="ar-SA"/>
        </w:rPr>
        <w:t xml:space="preserve"> </w:t>
      </w:r>
      <w:r w:rsidRPr="00C36694">
        <w:rPr>
          <w:sz w:val="24"/>
          <w:szCs w:val="20"/>
          <w:lang w:bidi="ar-SA"/>
        </w:rPr>
        <w:t>frequented by parents/guardians of such students, and unaccompanied students</w:t>
      </w:r>
      <w:r w:rsidRPr="00C36694">
        <w:rPr>
          <w:sz w:val="24"/>
          <w:szCs w:val="24"/>
          <w:lang w:bidi="ar-SA"/>
        </w:rPr>
        <w:t xml:space="preserve"> </w:t>
      </w:r>
      <w:r w:rsidRPr="00C36694">
        <w:rPr>
          <w:sz w:val="24"/>
          <w:szCs w:val="20"/>
          <w:lang w:bidi="ar-SA"/>
        </w:rPr>
        <w:t>including schools, shelters, public libraries, and soup kitchens, in a manner and</w:t>
      </w:r>
      <w:r w:rsidRPr="00C36694">
        <w:rPr>
          <w:spacing w:val="-5"/>
          <w:sz w:val="24"/>
          <w:szCs w:val="20"/>
          <w:lang w:bidi="ar-SA"/>
        </w:rPr>
        <w:t xml:space="preserve"> </w:t>
      </w:r>
      <w:r w:rsidRPr="00C36694">
        <w:rPr>
          <w:sz w:val="24"/>
          <w:szCs w:val="20"/>
          <w:lang w:bidi="ar-SA"/>
        </w:rPr>
        <w:t>form understandable to the parents/guardians of homeless students and</w:t>
      </w:r>
      <w:r w:rsidRPr="00C36694">
        <w:rPr>
          <w:spacing w:val="-8"/>
          <w:sz w:val="24"/>
          <w:szCs w:val="20"/>
          <w:lang w:bidi="ar-SA"/>
        </w:rPr>
        <w:t xml:space="preserve"> </w:t>
      </w:r>
      <w:r w:rsidRPr="00C36694">
        <w:rPr>
          <w:sz w:val="24"/>
          <w:szCs w:val="20"/>
          <w:lang w:bidi="ar-SA"/>
        </w:rPr>
        <w:t>unaccompanied</w:t>
      </w:r>
      <w:r w:rsidRPr="00C36694">
        <w:rPr>
          <w:sz w:val="24"/>
          <w:szCs w:val="24"/>
          <w:lang w:bidi="ar-SA"/>
        </w:rPr>
        <w:t xml:space="preserve"> </w:t>
      </w:r>
      <w:r w:rsidRPr="00C36694">
        <w:rPr>
          <w:sz w:val="24"/>
          <w:szCs w:val="20"/>
          <w:lang w:bidi="ar-SA"/>
        </w:rPr>
        <w:t xml:space="preserve">students; </w:t>
      </w:r>
    </w:p>
    <w:p w14:paraId="723F2339" w14:textId="77777777" w:rsidR="00A96412" w:rsidRPr="00C36694" w:rsidRDefault="00A96412" w:rsidP="00A96412">
      <w:pPr>
        <w:ind w:left="880" w:hanging="720"/>
        <w:rPr>
          <w:szCs w:val="24"/>
          <w:lang w:bidi="ar-SA"/>
        </w:rPr>
      </w:pPr>
    </w:p>
    <w:p w14:paraId="7B372522"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 xml:space="preserve">All homeless families, children and youth receive referrals to health, dental, mental health, housing, substance abuse, and other appropriate services.  </w:t>
      </w:r>
    </w:p>
    <w:p w14:paraId="0D988B0E" w14:textId="77777777" w:rsidR="00A96412" w:rsidRPr="00C36694" w:rsidRDefault="00A96412" w:rsidP="00A96412">
      <w:pPr>
        <w:ind w:left="880" w:hanging="720"/>
        <w:rPr>
          <w:szCs w:val="24"/>
          <w:lang w:bidi="ar-SA"/>
        </w:rPr>
      </w:pPr>
    </w:p>
    <w:p w14:paraId="301B5BBF" w14:textId="77777777" w:rsidR="00A96412" w:rsidRPr="00C36694" w:rsidRDefault="00A96412" w:rsidP="009B2BDF">
      <w:pPr>
        <w:widowControl/>
        <w:numPr>
          <w:ilvl w:val="0"/>
          <w:numId w:val="87"/>
        </w:numPr>
        <w:autoSpaceDE/>
        <w:autoSpaceDN/>
        <w:rPr>
          <w:sz w:val="24"/>
          <w:szCs w:val="24"/>
          <w:lang w:bidi="ar-SA"/>
        </w:rPr>
      </w:pPr>
      <w:r w:rsidRPr="00C36694">
        <w:rPr>
          <w:sz w:val="24"/>
          <w:szCs w:val="24"/>
          <w:lang w:bidi="ar-SA"/>
        </w:rPr>
        <w:t>Unaccompanied Homeless Youth:</w:t>
      </w:r>
    </w:p>
    <w:p w14:paraId="249B890D"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enrolled in school;</w:t>
      </w:r>
    </w:p>
    <w:p w14:paraId="7DE58951"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Have opportunities to meet the same challenging state academic standards as the State established for other students;</w:t>
      </w:r>
    </w:p>
    <w:p w14:paraId="69D1E135" w14:textId="77777777" w:rsidR="00A96412" w:rsidRPr="00C36694" w:rsidRDefault="00A96412" w:rsidP="009B2BDF">
      <w:pPr>
        <w:widowControl/>
        <w:numPr>
          <w:ilvl w:val="1"/>
          <w:numId w:val="87"/>
        </w:numPr>
        <w:autoSpaceDE/>
        <w:autoSpaceDN/>
        <w:rPr>
          <w:sz w:val="24"/>
          <w:szCs w:val="24"/>
          <w:lang w:bidi="ar-SA"/>
        </w:rPr>
      </w:pPr>
      <w:r w:rsidRPr="00C36694">
        <w:rPr>
          <w:sz w:val="24"/>
          <w:szCs w:val="24"/>
          <w:lang w:bidi="ar-SA"/>
        </w:rPr>
        <w:t>Are provided with college and career counseling; and</w:t>
      </w:r>
    </w:p>
    <w:p w14:paraId="33B9A6F7" w14:textId="77777777" w:rsidR="00A96412" w:rsidRPr="00C36694" w:rsidRDefault="005D75CD" w:rsidP="009B2BDF">
      <w:pPr>
        <w:widowControl/>
        <w:numPr>
          <w:ilvl w:val="1"/>
          <w:numId w:val="87"/>
        </w:numPr>
        <w:autoSpaceDE/>
        <w:autoSpaceDN/>
        <w:rPr>
          <w:sz w:val="24"/>
          <w:szCs w:val="24"/>
          <w:lang w:bidi="ar-SA"/>
        </w:rPr>
      </w:pPr>
      <w:r>
        <w:rPr>
          <w:noProof/>
          <w:lang w:bidi="ar-SA"/>
        </w:rPr>
        <mc:AlternateContent>
          <mc:Choice Requires="wpg">
            <w:drawing>
              <wp:anchor distT="0" distB="0" distL="0" distR="0" simplePos="0" relativeHeight="252359680" behindDoc="1" locked="0" layoutInCell="1" allowOverlap="1" wp14:anchorId="35F9E941" wp14:editId="4F7638DB">
                <wp:simplePos x="0" y="0"/>
                <wp:positionH relativeFrom="margin">
                  <wp:align>left</wp:align>
                </wp:positionH>
                <wp:positionV relativeFrom="paragraph">
                  <wp:posOffset>694690</wp:posOffset>
                </wp:positionV>
                <wp:extent cx="6275705" cy="314325"/>
                <wp:effectExtent l="0" t="0" r="29845" b="28575"/>
                <wp:wrapTopAndBottom/>
                <wp:docPr id="1062"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14325"/>
                          <a:chOff x="1037" y="199"/>
                          <a:chExt cx="9883" cy="308"/>
                        </a:xfrm>
                      </wpg:grpSpPr>
                      <wps:wsp>
                        <wps:cNvPr id="1063"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4"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5"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6"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7"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8"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69"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2635B" w14:textId="77777777" w:rsidR="00A15E4C" w:rsidRDefault="00A15E4C" w:rsidP="005D75CD">
                              <w:pPr>
                                <w:pStyle w:val="Heading4"/>
                              </w:pPr>
                              <w:r>
                                <w:t>3005.9</w:t>
                              </w:r>
                              <w:r>
                                <w:tab/>
                                <w:t>Local  and State Coordination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F9E941" id="_x0000_s1229" style="position:absolute;left:0;text-align:left;margin-left:0;margin-top:54.7pt;width:494.15pt;height:24.75pt;z-index:-250956800;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">
                <v:line id="Line 42" o:spid="_x0000_s1230"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IdwgAAAN0AAAAPAAAAZHJzL2Rvd25yZXYueG1sRE9LawIx&#10;EL4X+h/CCL2UmrWi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Bc/VIdwgAAAN0AAAAPAAAA&#10;AAAAAAAAAAAAAAcCAABkcnMvZG93bnJldi54bWxQSwUGAAAAAAMAAwC3AAAA9gIAAAAA&#10;" strokecolor="#c0504d" strokeweight=".48pt"/>
                <v:line id="Line 41" o:spid="_x0000_s1231"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" strokecolor="#c0504d" strokeweight=".48pt"/>
                <v:rect id="Rectangle 40" o:spid="_x0000_s1232"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" fillcolor="#c0504d" stroked="f"/>
                <v:rect id="Rectangle 39" o:spid="_x0000_s1233"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" fillcolor="#c0504d" stroked="f"/>
                <v:line id="Line 38" o:spid="_x0000_s1234"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" strokecolor="#c0504d" strokeweight="6pt"/>
                <v:line id="Line 37" o:spid="_x0000_s1235"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" strokecolor="#c0504d" strokeweight=".48pt"/>
                <v:shape id="Text Box 36" o:spid="_x0000_s1236"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" filled="f" stroked="f">
                  <v:textbox inset="0,0,0,0">
                    <w:txbxContent>
                      <w:p w14:paraId="7352635B" w14:textId="77777777" w:rsidR="00A15E4C" w:rsidRDefault="00A15E4C" w:rsidP="005D75CD">
                        <w:pPr>
                          <w:pStyle w:val="Heading4"/>
                        </w:pPr>
                        <w:r>
                          <w:t>3005.9</w:t>
                        </w:r>
                        <w:r>
                          <w:tab/>
                          <w:t>Local  and State Coordination</w:t>
                        </w:r>
                      </w:p>
                    </w:txbxContent>
                  </v:textbox>
                </v:shape>
                <w10:wrap type="topAndBottom" anchorx="margin"/>
              </v:group>
            </w:pict>
          </mc:Fallback>
        </mc:AlternateContent>
      </w:r>
      <w:r w:rsidR="00A96412" w:rsidRPr="00C36694">
        <w:rPr>
          <w:sz w:val="24"/>
          <w:szCs w:val="24"/>
          <w:lang w:bidi="ar-SA"/>
        </w:rPr>
        <w:t xml:space="preserve">Are informed of their status as independent students under </w:t>
      </w:r>
      <w:r w:rsidR="00A96412" w:rsidRPr="00C36694">
        <w:rPr>
          <w:sz w:val="24"/>
          <w:szCs w:val="20"/>
          <w:lang w:bidi="ar-SA"/>
        </w:rPr>
        <w:t>20 USC §</w:t>
      </w:r>
      <w:r w:rsidR="00A96412" w:rsidRPr="00C36694">
        <w:rPr>
          <w:spacing w:val="8"/>
          <w:sz w:val="24"/>
          <w:szCs w:val="20"/>
          <w:lang w:bidi="ar-SA"/>
        </w:rPr>
        <w:t xml:space="preserve"> </w:t>
      </w:r>
      <w:r w:rsidR="00A96412" w:rsidRPr="00C36694">
        <w:rPr>
          <w:sz w:val="24"/>
          <w:szCs w:val="20"/>
          <w:lang w:bidi="ar-SA"/>
        </w:rPr>
        <w:t>1087vv(d), and that such student may obtain assistance from the District Liaison to obtain verification of such status for purposed of the Free Application for Federal Student Aid (FAFSA).</w:t>
      </w:r>
    </w:p>
    <w:bookmarkEnd w:id="183"/>
    <w:p w14:paraId="74471D1B" w14:textId="77777777" w:rsidR="00A96412" w:rsidRPr="00C36694" w:rsidRDefault="00A96412" w:rsidP="00A96412">
      <w:pPr>
        <w:widowControl/>
        <w:autoSpaceDE/>
        <w:autoSpaceDN/>
        <w:rPr>
          <w:sz w:val="24"/>
          <w:szCs w:val="24"/>
          <w:lang w:bidi="ar-SA"/>
        </w:rPr>
      </w:pPr>
    </w:p>
    <w:p w14:paraId="67348AAB" w14:textId="77777777" w:rsidR="00A96412" w:rsidRPr="00C36694" w:rsidRDefault="00A96412" w:rsidP="00A96412">
      <w:pPr>
        <w:widowControl/>
        <w:autoSpaceDE/>
        <w:autoSpaceDN/>
        <w:ind w:left="160"/>
        <w:rPr>
          <w:sz w:val="24"/>
          <w:szCs w:val="24"/>
          <w:lang w:bidi="ar-SA"/>
        </w:rPr>
      </w:pPr>
      <w:r w:rsidRPr="00C36694">
        <w:rPr>
          <w:sz w:val="24"/>
          <w:szCs w:val="24"/>
          <w:lang w:bidi="ar-SA"/>
        </w:rPr>
        <w:lastRenderedPageBreak/>
        <w:t xml:space="preserve">The local liaison will coordinate and collaborate with the Idaho State Coordinator for Homeless Education, as well as community and school personnel who are responsible to provide education and related services to homeless students.  These shall include public and private service providers in the community, housing and placement agencies, the district transportation department, local liaisons in neighboring districts, and other organizations and agencies as needed and appropriate to provide more effective and comprehensive services to homeless children and youth and their families. </w:t>
      </w:r>
      <w:bookmarkStart w:id="184" w:name="_Hlk42671611"/>
      <w:r w:rsidRPr="00C36694">
        <w:rPr>
          <w:sz w:val="24"/>
          <w:szCs w:val="24"/>
          <w:lang w:bidi="ar-SA"/>
        </w:rPr>
        <w:t xml:space="preserve">Such coordination shall include collecting and providing to the State Coordinator the reliable, valid, and comprehensive data need to meet the requirements of </w:t>
      </w:r>
      <w:r w:rsidRPr="00C36694">
        <w:rPr>
          <w:sz w:val="24"/>
          <w:szCs w:val="20"/>
          <w:lang w:bidi="ar-SA"/>
        </w:rPr>
        <w:t>42 USC § 11432(f)(1) and</w:t>
      </w:r>
      <w:r w:rsidRPr="00C36694">
        <w:rPr>
          <w:spacing w:val="-9"/>
          <w:sz w:val="24"/>
          <w:szCs w:val="20"/>
          <w:lang w:bidi="ar-SA"/>
        </w:rPr>
        <w:t xml:space="preserve"> </w:t>
      </w:r>
      <w:r w:rsidRPr="00C36694">
        <w:rPr>
          <w:sz w:val="24"/>
          <w:szCs w:val="20"/>
          <w:lang w:bidi="ar-SA"/>
        </w:rPr>
        <w:t xml:space="preserve">(3). </w:t>
      </w:r>
      <w:bookmarkEnd w:id="184"/>
      <w:r w:rsidRPr="00C36694">
        <w:rPr>
          <w:sz w:val="24"/>
          <w:szCs w:val="24"/>
          <w:lang w:bidi="ar-SA"/>
        </w:rPr>
        <w:t xml:space="preserve"> </w:t>
      </w:r>
    </w:p>
    <w:p w14:paraId="65B8B7AE" w14:textId="77777777" w:rsidR="00A96412" w:rsidRDefault="00A96412" w:rsidP="00A96412">
      <w:pPr>
        <w:widowControl/>
        <w:autoSpaceDE/>
        <w:autoSpaceDN/>
        <w:rPr>
          <w:sz w:val="24"/>
          <w:szCs w:val="24"/>
          <w:lang w:bidi="ar-SA"/>
        </w:rPr>
      </w:pPr>
    </w:p>
    <w:p w14:paraId="7A6B8E2F" w14:textId="77777777" w:rsidR="00A96412" w:rsidRPr="00C36694" w:rsidRDefault="00A96412" w:rsidP="00A96412">
      <w:pPr>
        <w:widowControl/>
        <w:autoSpaceDE/>
        <w:autoSpaceDN/>
        <w:rPr>
          <w:sz w:val="24"/>
          <w:szCs w:val="24"/>
          <w:lang w:bidi="ar-SA"/>
        </w:rPr>
      </w:pPr>
      <w:r>
        <w:rPr>
          <w:noProof/>
          <w:lang w:bidi="ar-SA"/>
        </w:rPr>
        <mc:AlternateContent>
          <mc:Choice Requires="wpg">
            <w:drawing>
              <wp:anchor distT="0" distB="0" distL="0" distR="0" simplePos="0" relativeHeight="252360704" behindDoc="1" locked="0" layoutInCell="1" allowOverlap="1" wp14:anchorId="05700606" wp14:editId="35A3CD33">
                <wp:simplePos x="0" y="0"/>
                <wp:positionH relativeFrom="margin">
                  <wp:align>left</wp:align>
                </wp:positionH>
                <wp:positionV relativeFrom="paragraph">
                  <wp:posOffset>181610</wp:posOffset>
                </wp:positionV>
                <wp:extent cx="6275705" cy="352425"/>
                <wp:effectExtent l="0" t="0" r="29845" b="47625"/>
                <wp:wrapTopAndBottom/>
                <wp:docPr id="107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352425"/>
                          <a:chOff x="1037" y="199"/>
                          <a:chExt cx="9883" cy="308"/>
                        </a:xfrm>
                      </wpg:grpSpPr>
                      <wps:wsp>
                        <wps:cNvPr id="1071" name="Line 42"/>
                        <wps:cNvCnPr>
                          <a:cxnSpLocks noChangeShapeType="1"/>
                        </wps:cNvCnPr>
                        <wps:spPr bwMode="auto">
                          <a:xfrm>
                            <a:off x="1037" y="20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2" name="Line 41"/>
                        <wps:cNvCnPr>
                          <a:cxnSpLocks noChangeShapeType="1"/>
                        </wps:cNvCnPr>
                        <wps:spPr bwMode="auto">
                          <a:xfrm>
                            <a:off x="1037" y="501"/>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3" name="Rectangle 40"/>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4" name="Rectangle 39"/>
                        <wps:cNvSpPr>
                          <a:spLocks noChangeArrowheads="1"/>
                        </wps:cNvSpPr>
                        <wps:spPr bwMode="auto">
                          <a:xfrm>
                            <a:off x="10910" y="49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75" name="Line 38"/>
                        <wps:cNvCnPr>
                          <a:cxnSpLocks noChangeShapeType="1"/>
                        </wps:cNvCnPr>
                        <wps:spPr bwMode="auto">
                          <a:xfrm>
                            <a:off x="1097" y="20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6" name="Line 37"/>
                        <wps:cNvCnPr>
                          <a:cxnSpLocks noChangeShapeType="1"/>
                        </wps:cNvCnPr>
                        <wps:spPr bwMode="auto">
                          <a:xfrm>
                            <a:off x="10915" y="199"/>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77" name="Text Box 36"/>
                        <wps:cNvSpPr txBox="1">
                          <a:spLocks noChangeArrowheads="1"/>
                        </wps:cNvSpPr>
                        <wps:spPr bwMode="auto">
                          <a:xfrm>
                            <a:off x="1156" y="208"/>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86EAE" w14:textId="77777777" w:rsidR="00A15E4C" w:rsidRDefault="00A15E4C" w:rsidP="005D75CD">
                              <w:pPr>
                                <w:pStyle w:val="Heading4"/>
                              </w:pPr>
                              <w:r>
                                <w:t>3005.10</w:t>
                              </w:r>
                              <w:r>
                                <w:tab/>
                                <w:t>Determining Homeless Status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00606" id="_x0000_s1237" style="position:absolute;margin-left:0;margin-top:14.3pt;width:494.15pt;height:27.75pt;z-index:-250955776;mso-wrap-distance-left:0;mso-wrap-distance-right:0;mso-position-horizontal:left;mso-position-horizontal-relative:margin;mso-position-vertical-relative:text" coordorigin="1037,199"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">
                <v:line id="Line 42" o:spid="_x0000_s1238" style="position:absolute;visibility:visible;mso-wrap-style:square" from="1037,204" to="109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" strokecolor="#c0504d" strokeweight=".48pt"/>
                <v:line id="Line 41" o:spid="_x0000_s1239" style="position:absolute;visibility:visible;mso-wrap-style:square" from="1037,501" to="10910,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" strokecolor="#c0504d" strokeweight=".48pt"/>
                <v:rect id="Rectangle 40" o:spid="_x0000_s1240"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3+6wgAAAN0AAAAPAAAAZHJzL2Rvd25yZXYueG1sRE9NTwIx&#10;EL2b+B+aMeEmLRJ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B8h3+6wgAAAN0AAAAPAAAA&#10;AAAAAAAAAAAAAAcCAABkcnMvZG93bnJldi54bWxQSwUGAAAAAAMAAwC3AAAA9gIAAAAA&#10;" fillcolor="#c0504d" stroked="f"/>
                <v:rect id="Rectangle 39" o:spid="_x0000_s1241" style="position:absolute;left:10910;top:49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" fillcolor="#c0504d" stroked="f"/>
                <v:line id="Line 38" o:spid="_x0000_s1242" style="position:absolute;visibility:visible;mso-wrap-style:square" from="1097,208" to="109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" strokecolor="#c0504d" strokeweight="6pt"/>
                <v:line id="Line 37" o:spid="_x0000_s1243" style="position:absolute;visibility:visible;mso-wrap-style:square" from="10915,199" to="1091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" strokecolor="#c0504d" strokeweight=".48pt"/>
                <v:shape id="Text Box 36" o:spid="_x0000_s1244" type="#_x0000_t202" style="position:absolute;left:1156;top:208;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" filled="f" stroked="f">
                  <v:textbox inset="0,0,0,0">
                    <w:txbxContent>
                      <w:p w14:paraId="20E86EAE" w14:textId="77777777" w:rsidR="00A15E4C" w:rsidRDefault="00A15E4C" w:rsidP="005D75CD">
                        <w:pPr>
                          <w:pStyle w:val="Heading4"/>
                        </w:pPr>
                        <w:r>
                          <w:t>3005.10</w:t>
                        </w:r>
                        <w:r>
                          <w:tab/>
                          <w:t>Determining Homeless Status</w:t>
                        </w:r>
                      </w:p>
                    </w:txbxContent>
                  </v:textbox>
                </v:shape>
                <w10:wrap type="topAndBottom" anchorx="margin"/>
              </v:group>
            </w:pict>
          </mc:Fallback>
        </mc:AlternateContent>
      </w:r>
    </w:p>
    <w:p w14:paraId="0B3AAA92" w14:textId="77777777" w:rsidR="00A96412" w:rsidRPr="00C36694" w:rsidRDefault="00A96412" w:rsidP="00A96412">
      <w:pPr>
        <w:ind w:left="160"/>
        <w:outlineLvl w:val="0"/>
        <w:rPr>
          <w:b/>
          <w:bCs/>
          <w:sz w:val="24"/>
          <w:szCs w:val="24"/>
          <w:lang w:bidi="ar-SA"/>
        </w:rPr>
      </w:pPr>
    </w:p>
    <w:p w14:paraId="64AE6280" w14:textId="77777777" w:rsidR="00A96412" w:rsidRPr="00C36694" w:rsidRDefault="00A96412" w:rsidP="00A96412">
      <w:pPr>
        <w:tabs>
          <w:tab w:val="left" w:pos="699"/>
          <w:tab w:val="left" w:pos="700"/>
        </w:tabs>
        <w:ind w:left="160"/>
        <w:rPr>
          <w:sz w:val="24"/>
          <w:lang w:bidi="ar-SA"/>
        </w:rPr>
      </w:pPr>
      <w:r w:rsidRPr="00C36694">
        <w:rPr>
          <w:sz w:val="24"/>
          <w:lang w:bidi="ar-SA"/>
        </w:rPr>
        <w:t>The District’s Liaison who receives training provided by the Idaho State Office of</w:t>
      </w:r>
      <w:r w:rsidRPr="00C36694">
        <w:rPr>
          <w:spacing w:val="-14"/>
          <w:sz w:val="24"/>
          <w:lang w:bidi="ar-SA"/>
        </w:rPr>
        <w:t xml:space="preserve"> </w:t>
      </w:r>
      <w:r w:rsidRPr="00C36694">
        <w:rPr>
          <w:sz w:val="24"/>
          <w:lang w:bidi="ar-SA"/>
        </w:rPr>
        <w:t>the Coordinator for Education of Homeless Children and Youths may authorize a homeless</w:t>
      </w:r>
      <w:r w:rsidRPr="00C36694">
        <w:rPr>
          <w:spacing w:val="-17"/>
          <w:sz w:val="24"/>
          <w:lang w:bidi="ar-SA"/>
        </w:rPr>
        <w:t xml:space="preserve"> </w:t>
      </w:r>
      <w:r w:rsidRPr="00C36694">
        <w:rPr>
          <w:sz w:val="24"/>
          <w:lang w:bidi="ar-SA"/>
        </w:rPr>
        <w:t>student who is eligible for and participating in a program provided by the District, or the</w:t>
      </w:r>
      <w:r w:rsidRPr="00C36694">
        <w:rPr>
          <w:spacing w:val="-19"/>
          <w:sz w:val="24"/>
          <w:lang w:bidi="ar-SA"/>
        </w:rPr>
        <w:t xml:space="preserve"> </w:t>
      </w:r>
      <w:r w:rsidRPr="00C36694">
        <w:rPr>
          <w:sz w:val="24"/>
          <w:lang w:bidi="ar-SA"/>
        </w:rPr>
        <w:t>immediate family of such student, who otherwise meets the eligibility requirements Federal</w:t>
      </w:r>
      <w:r w:rsidRPr="00C36694">
        <w:rPr>
          <w:spacing w:val="-16"/>
          <w:sz w:val="24"/>
          <w:lang w:bidi="ar-SA"/>
        </w:rPr>
        <w:t xml:space="preserve"> </w:t>
      </w:r>
      <w:r w:rsidRPr="00C36694">
        <w:rPr>
          <w:sz w:val="24"/>
          <w:lang w:bidi="ar-SA"/>
        </w:rPr>
        <w:t xml:space="preserve">Housing Assistance (see 42 USC §§ 11360 </w:t>
      </w:r>
      <w:r w:rsidRPr="00C36694">
        <w:rPr>
          <w:i/>
          <w:sz w:val="24"/>
          <w:lang w:bidi="ar-SA"/>
        </w:rPr>
        <w:t>et. seq.</w:t>
      </w:r>
      <w:r w:rsidRPr="00C36694">
        <w:rPr>
          <w:sz w:val="24"/>
          <w:lang w:bidi="ar-SA"/>
        </w:rPr>
        <w:t>), to do so without approval or other agency action</w:t>
      </w:r>
      <w:r w:rsidRPr="00C36694">
        <w:rPr>
          <w:spacing w:val="-13"/>
          <w:sz w:val="24"/>
          <w:lang w:bidi="ar-SA"/>
        </w:rPr>
        <w:t xml:space="preserve"> </w:t>
      </w:r>
      <w:r w:rsidRPr="00C36694">
        <w:rPr>
          <w:sz w:val="24"/>
          <w:lang w:bidi="ar-SA"/>
        </w:rPr>
        <w:t>by or on behalf of the Department of Housing and Urban</w:t>
      </w:r>
      <w:r w:rsidRPr="00C36694">
        <w:rPr>
          <w:spacing w:val="-8"/>
          <w:sz w:val="24"/>
          <w:lang w:bidi="ar-SA"/>
        </w:rPr>
        <w:t xml:space="preserve"> </w:t>
      </w:r>
      <w:r w:rsidRPr="00C36694">
        <w:rPr>
          <w:sz w:val="24"/>
          <w:lang w:bidi="ar-SA"/>
        </w:rPr>
        <w:t>Development.</w:t>
      </w:r>
    </w:p>
    <w:p w14:paraId="1105C2F0" w14:textId="77777777" w:rsidR="00A96412" w:rsidRPr="00C36694" w:rsidRDefault="00A96412" w:rsidP="00A96412">
      <w:pPr>
        <w:widowControl/>
        <w:autoSpaceDE/>
        <w:autoSpaceDN/>
        <w:rPr>
          <w:sz w:val="24"/>
          <w:szCs w:val="24"/>
          <w:lang w:bidi="ar-SA"/>
        </w:rPr>
      </w:pPr>
    </w:p>
    <w:p w14:paraId="25141D06" w14:textId="77777777" w:rsidR="00A96412" w:rsidRPr="00C36694" w:rsidRDefault="00A96412" w:rsidP="00A96412">
      <w:pPr>
        <w:widowControl/>
        <w:autoSpaceDE/>
        <w:autoSpaceDN/>
        <w:ind w:left="160"/>
        <w:rPr>
          <w:b/>
          <w:sz w:val="24"/>
          <w:szCs w:val="24"/>
          <w:lang w:bidi="ar-SA"/>
        </w:rPr>
      </w:pPr>
      <w:bookmarkStart w:id="185" w:name="_Hlk42671672"/>
      <w:r w:rsidRPr="00C36694">
        <w:rPr>
          <w:b/>
          <w:sz w:val="24"/>
          <w:szCs w:val="24"/>
          <w:lang w:bidi="ar-SA"/>
        </w:rPr>
        <w:t>POLICY REVIEW</w:t>
      </w:r>
    </w:p>
    <w:p w14:paraId="0FAA2CA0" w14:textId="77777777" w:rsidR="00A96412" w:rsidRPr="00C36694" w:rsidRDefault="00A96412" w:rsidP="00A96412">
      <w:pPr>
        <w:ind w:left="160"/>
        <w:rPr>
          <w:sz w:val="24"/>
          <w:szCs w:val="24"/>
          <w:lang w:bidi="ar-SA"/>
        </w:rPr>
      </w:pPr>
      <w:r w:rsidRPr="00C36694">
        <w:rPr>
          <w:sz w:val="24"/>
          <w:szCs w:val="24"/>
          <w:lang w:bidi="ar-SA"/>
        </w:rPr>
        <w:t xml:space="preserve">The district will review and revise any policies that may act as barriers to the enrollment of homeless children and youths in schools.  In reviewing and revising such policies, consideration will be given to issues concerning transportation, immunization, residency, birth certificates, school records and other documentation, guardianship, and accepting/granting partial credit for completed coursework.  Special attention will be given to ensuring the enrollment and attendance of homeless children and youths who are not currently attending school. </w:t>
      </w:r>
    </w:p>
    <w:bookmarkEnd w:id="185"/>
    <w:p w14:paraId="0E7EA782" w14:textId="77777777" w:rsidR="00A96412" w:rsidRPr="00C36694" w:rsidRDefault="00A96412" w:rsidP="00A96412">
      <w:pPr>
        <w:spacing w:before="1"/>
        <w:rPr>
          <w:sz w:val="24"/>
          <w:szCs w:val="24"/>
          <w:lang w:bidi="ar-SA"/>
        </w:rPr>
      </w:pPr>
    </w:p>
    <w:p w14:paraId="2BECCE3D" w14:textId="77777777" w:rsidR="00A96412" w:rsidRPr="00C36694" w:rsidRDefault="00A96412" w:rsidP="009B2BDF">
      <w:pPr>
        <w:numPr>
          <w:ilvl w:val="1"/>
          <w:numId w:val="86"/>
        </w:numPr>
        <w:tabs>
          <w:tab w:val="left" w:pos="4328"/>
        </w:tabs>
        <w:spacing w:before="91"/>
        <w:rPr>
          <w:b/>
          <w:sz w:val="28"/>
          <w:lang w:bidi="ar-SA"/>
        </w:rPr>
      </w:pPr>
      <w:bookmarkStart w:id="186" w:name="TRANSPORTATION"/>
      <w:bookmarkEnd w:id="186"/>
      <w:r w:rsidRPr="00C36694">
        <w:rPr>
          <w:b/>
          <w:w w:val="80"/>
          <w:sz w:val="28"/>
          <w:lang w:bidi="ar-SA"/>
        </w:rPr>
        <w:t>♦ ♦ ♦ ♦ ♦</w:t>
      </w:r>
      <w:r w:rsidRPr="00C36694">
        <w:rPr>
          <w:b/>
          <w:spacing w:val="6"/>
          <w:w w:val="80"/>
          <w:sz w:val="28"/>
          <w:lang w:bidi="ar-SA"/>
        </w:rPr>
        <w:t xml:space="preserve"> </w:t>
      </w:r>
      <w:r w:rsidRPr="00C36694">
        <w:rPr>
          <w:b/>
          <w:w w:val="80"/>
          <w:sz w:val="28"/>
          <w:lang w:bidi="ar-SA"/>
        </w:rPr>
        <w:t>♦</w:t>
      </w:r>
    </w:p>
    <w:p w14:paraId="36B0D3DA" w14:textId="77777777" w:rsidR="00A96412" w:rsidRPr="00C36694" w:rsidRDefault="00A96412" w:rsidP="00A96412">
      <w:pPr>
        <w:rPr>
          <w:b/>
          <w:sz w:val="24"/>
          <w:szCs w:val="24"/>
          <w:lang w:bidi="ar-SA"/>
        </w:rPr>
      </w:pPr>
    </w:p>
    <w:p w14:paraId="38BC15EE" w14:textId="77777777" w:rsidR="00A96412" w:rsidRPr="00C36694" w:rsidRDefault="00A96412" w:rsidP="00A96412">
      <w:pPr>
        <w:pStyle w:val="BodyText"/>
        <w:rPr>
          <w:lang w:bidi="ar-SA"/>
        </w:rPr>
      </w:pPr>
      <w:bookmarkStart w:id="187" w:name="_Toc62652978"/>
      <w:r w:rsidRPr="00C36694">
        <w:rPr>
          <w:lang w:bidi="ar-SA"/>
        </w:rPr>
        <w:t>LEGAL REFERENCE:</w:t>
      </w:r>
      <w:bookmarkEnd w:id="187"/>
    </w:p>
    <w:p w14:paraId="22A22D18" w14:textId="77777777" w:rsidR="00A96412" w:rsidRPr="00C36694" w:rsidRDefault="00A96412" w:rsidP="00A96412">
      <w:pPr>
        <w:spacing w:line="480" w:lineRule="auto"/>
        <w:ind w:left="360" w:right="5473"/>
        <w:rPr>
          <w:sz w:val="24"/>
          <w:lang w:bidi="ar-SA"/>
        </w:rPr>
      </w:pPr>
      <w:r w:rsidRPr="00C36694">
        <w:rPr>
          <w:sz w:val="24"/>
          <w:lang w:bidi="ar-SA"/>
        </w:rPr>
        <w:t xml:space="preserve">Idaho Code Section 33-1404 </w:t>
      </w:r>
    </w:p>
    <w:p w14:paraId="42A8BF32" w14:textId="77777777" w:rsidR="00A96412" w:rsidRPr="00C36694" w:rsidRDefault="00A96412" w:rsidP="00A9641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ind w:left="360"/>
        <w:rPr>
          <w:sz w:val="24"/>
          <w:szCs w:val="24"/>
          <w:lang w:val="x-none" w:eastAsia="x-none" w:bidi="ar-SA"/>
        </w:rPr>
      </w:pPr>
      <w:r w:rsidRPr="00C36694">
        <w:rPr>
          <w:bCs/>
          <w:sz w:val="24"/>
          <w:szCs w:val="24"/>
          <w:lang w:val="x-none" w:eastAsia="x-none" w:bidi="ar-SA"/>
        </w:rPr>
        <w:t>McKinney-Vento Homeless Assistance Act, 42 U.S.C. §§11432</w:t>
      </w:r>
      <w:r w:rsidRPr="00C36694">
        <w:rPr>
          <w:bCs/>
          <w:i/>
          <w:sz w:val="24"/>
          <w:szCs w:val="24"/>
          <w:lang w:val="x-none" w:eastAsia="x-none" w:bidi="ar-SA"/>
        </w:rPr>
        <w:t xml:space="preserve"> </w:t>
      </w:r>
      <w:r w:rsidRPr="00C36694">
        <w:rPr>
          <w:bCs/>
          <w:sz w:val="24"/>
          <w:szCs w:val="24"/>
          <w:lang w:val="x-none" w:eastAsia="x-none" w:bidi="ar-SA"/>
        </w:rPr>
        <w:t>(2017).</w:t>
      </w:r>
      <w:r w:rsidRPr="00C36694">
        <w:rPr>
          <w:bCs/>
          <w:sz w:val="24"/>
          <w:szCs w:val="24"/>
          <w:lang w:val="x-none" w:eastAsia="x-none" w:bidi="ar-SA"/>
        </w:rPr>
        <w:br/>
        <w:t xml:space="preserve"> </w:t>
      </w:r>
    </w:p>
    <w:p w14:paraId="5EBBB3F5" w14:textId="77777777" w:rsidR="00A96412" w:rsidRPr="00C36694" w:rsidRDefault="00A96412" w:rsidP="00A96412">
      <w:pPr>
        <w:tabs>
          <w:tab w:val="left" w:pos="720"/>
          <w:tab w:val="center" w:pos="4680"/>
          <w:tab w:val="right" w:pos="9360"/>
        </w:tabs>
        <w:ind w:left="360"/>
        <w:rPr>
          <w:bCs/>
          <w:szCs w:val="24"/>
          <w:lang w:bidi="ar-SA"/>
        </w:rPr>
      </w:pPr>
      <w:r w:rsidRPr="00C36694">
        <w:rPr>
          <w:lang w:bidi="ar-SA"/>
        </w:rPr>
        <w:t xml:space="preserve">Elementary &amp; Secondary Act - Title I, Part A of the Every Student Succeeds Act, 20 U.S.C § 6301 </w:t>
      </w:r>
      <w:r w:rsidRPr="00C36694">
        <w:rPr>
          <w:i/>
          <w:lang w:bidi="ar-SA"/>
        </w:rPr>
        <w:t>et seq</w:t>
      </w:r>
      <w:r w:rsidRPr="00C36694">
        <w:rPr>
          <w:lang w:bidi="ar-SA"/>
        </w:rPr>
        <w:t xml:space="preserve">., reauthorized in 2015. </w:t>
      </w:r>
      <w:r w:rsidRPr="00C36694">
        <w:rPr>
          <w:lang w:bidi="ar-SA"/>
        </w:rPr>
        <w:br/>
      </w:r>
    </w:p>
    <w:p w14:paraId="61F3B331" w14:textId="77777777" w:rsidR="00A96412" w:rsidRPr="00C36694" w:rsidRDefault="00A96412" w:rsidP="00A96412">
      <w:pPr>
        <w:tabs>
          <w:tab w:val="left" w:pos="720"/>
          <w:tab w:val="center" w:pos="4680"/>
          <w:tab w:val="right" w:pos="9360"/>
        </w:tabs>
        <w:ind w:left="360"/>
        <w:rPr>
          <w:bCs/>
          <w:lang w:bidi="ar-SA"/>
        </w:rPr>
      </w:pPr>
      <w:r w:rsidRPr="00C36694">
        <w:rPr>
          <w:bCs/>
          <w:lang w:bidi="ar-SA"/>
        </w:rPr>
        <w:t xml:space="preserve">Individuals with Disabilities Education Act, 20 U.S.C. § 1400 </w:t>
      </w:r>
      <w:r w:rsidRPr="00C36694">
        <w:rPr>
          <w:bCs/>
          <w:i/>
          <w:lang w:bidi="ar-SA"/>
        </w:rPr>
        <w:t>et seq</w:t>
      </w:r>
      <w:r w:rsidRPr="00C36694">
        <w:rPr>
          <w:bCs/>
          <w:lang w:bidi="ar-SA"/>
        </w:rPr>
        <w:t>. (2004).</w:t>
      </w:r>
      <w:r w:rsidRPr="00C36694">
        <w:rPr>
          <w:bCs/>
          <w:lang w:bidi="ar-SA"/>
        </w:rPr>
        <w:br/>
      </w:r>
    </w:p>
    <w:p w14:paraId="5D2E3BEF" w14:textId="77777777" w:rsidR="00A96412" w:rsidRPr="00C36694" w:rsidRDefault="00A96412" w:rsidP="00A96412">
      <w:pPr>
        <w:tabs>
          <w:tab w:val="left" w:pos="720"/>
          <w:tab w:val="center" w:pos="4680"/>
          <w:tab w:val="right" w:pos="9360"/>
        </w:tabs>
        <w:ind w:left="360"/>
        <w:rPr>
          <w:lang w:bidi="ar-SA"/>
        </w:rPr>
      </w:pPr>
      <w:r w:rsidRPr="00C36694">
        <w:rPr>
          <w:bCs/>
          <w:lang w:bidi="ar-SA"/>
        </w:rPr>
        <w:t xml:space="preserve">Child Nutrition and WIC Reauthorization Act of 2004, </w:t>
      </w:r>
      <w:r w:rsidRPr="00C36694">
        <w:rPr>
          <w:lang w:bidi="ar-SA"/>
        </w:rPr>
        <w:t>P.L. 108-265 (2004).</w:t>
      </w:r>
      <w:r w:rsidRPr="00C36694">
        <w:rPr>
          <w:lang w:bidi="ar-SA"/>
        </w:rPr>
        <w:br/>
      </w:r>
    </w:p>
    <w:p w14:paraId="51BE378F" w14:textId="77777777" w:rsidR="00A96412" w:rsidRPr="00C36694" w:rsidRDefault="00A96412" w:rsidP="00A96412">
      <w:pPr>
        <w:tabs>
          <w:tab w:val="left" w:pos="720"/>
          <w:tab w:val="center" w:pos="4680"/>
          <w:tab w:val="right" w:pos="9360"/>
        </w:tabs>
        <w:ind w:left="360"/>
        <w:rPr>
          <w:lang w:bidi="ar-SA"/>
        </w:rPr>
      </w:pPr>
      <w:bookmarkStart w:id="188" w:name="_Hlk42672320"/>
      <w:r w:rsidRPr="00C36694">
        <w:rPr>
          <w:lang w:bidi="ar-SA"/>
        </w:rPr>
        <w:t>Improving Head Start for School Readiness Act of 2007, P.L 110-134 (2007)</w:t>
      </w:r>
      <w:r w:rsidRPr="00C36694">
        <w:rPr>
          <w:lang w:bidi="ar-SA"/>
        </w:rPr>
        <w:br/>
      </w:r>
    </w:p>
    <w:p w14:paraId="09664CD5" w14:textId="77777777" w:rsidR="00A96412" w:rsidRPr="00C36694" w:rsidRDefault="00A96412" w:rsidP="00A96412">
      <w:pPr>
        <w:tabs>
          <w:tab w:val="left" w:pos="720"/>
          <w:tab w:val="center" w:pos="4680"/>
          <w:tab w:val="right" w:pos="9360"/>
        </w:tabs>
        <w:ind w:left="360"/>
        <w:rPr>
          <w:lang w:bidi="ar-SA"/>
        </w:rPr>
      </w:pPr>
      <w:r w:rsidRPr="00C36694">
        <w:rPr>
          <w:lang w:bidi="ar-SA"/>
        </w:rPr>
        <w:t>Strengthening Career and Technical Education for the 21</w:t>
      </w:r>
      <w:r w:rsidRPr="00C36694">
        <w:rPr>
          <w:vertAlign w:val="superscript"/>
          <w:lang w:bidi="ar-SA"/>
        </w:rPr>
        <w:t>st</w:t>
      </w:r>
      <w:r w:rsidRPr="00C36694">
        <w:rPr>
          <w:lang w:bidi="ar-SA"/>
        </w:rPr>
        <w:t xml:space="preserve"> Century Act (Perkins V), 20 U.S.C § 2031, 2032, 2322, 2323 (2018) </w:t>
      </w:r>
    </w:p>
    <w:bookmarkEnd w:id="188"/>
    <w:p w14:paraId="349E3FBA" w14:textId="77777777" w:rsidR="00A96412" w:rsidRPr="00C36694" w:rsidRDefault="00A96412" w:rsidP="00A96412">
      <w:pPr>
        <w:tabs>
          <w:tab w:val="left" w:pos="720"/>
          <w:tab w:val="center" w:pos="4680"/>
          <w:tab w:val="right" w:pos="9360"/>
        </w:tabs>
        <w:ind w:left="360"/>
        <w:rPr>
          <w:lang w:bidi="ar-SA"/>
        </w:rPr>
      </w:pPr>
    </w:p>
    <w:p w14:paraId="35FF8CD3" w14:textId="77777777" w:rsidR="00A96412" w:rsidRDefault="00A96412" w:rsidP="00A96412">
      <w:pPr>
        <w:pStyle w:val="BodyText"/>
        <w:spacing w:before="5"/>
        <w:rPr>
          <w:sz w:val="34"/>
        </w:rPr>
      </w:pPr>
    </w:p>
    <w:p w14:paraId="27CA54B8" w14:textId="77777777" w:rsidR="00A96412" w:rsidRDefault="00A96412" w:rsidP="00A96412">
      <w:pPr>
        <w:ind w:left="160"/>
        <w:rPr>
          <w:i/>
          <w:sz w:val="20"/>
        </w:rPr>
      </w:pPr>
      <w:r>
        <w:rPr>
          <w:i/>
          <w:sz w:val="20"/>
        </w:rPr>
        <w:t>Policy History:</w:t>
      </w:r>
    </w:p>
    <w:p w14:paraId="1820D70F" w14:textId="77777777" w:rsidR="00A96412" w:rsidRDefault="00A96412" w:rsidP="00A96412">
      <w:pPr>
        <w:pStyle w:val="BodyText"/>
        <w:spacing w:before="4"/>
        <w:rPr>
          <w:i/>
          <w:sz w:val="21"/>
        </w:rPr>
      </w:pPr>
    </w:p>
    <w:p w14:paraId="3EE7277A" w14:textId="77777777" w:rsidR="00A96412" w:rsidRDefault="00A96412" w:rsidP="00A96412">
      <w:pPr>
        <w:ind w:left="160"/>
        <w:rPr>
          <w:i/>
          <w:sz w:val="20"/>
        </w:rPr>
      </w:pPr>
      <w:r>
        <w:rPr>
          <w:i/>
          <w:sz w:val="20"/>
        </w:rPr>
        <w:t xml:space="preserve">Adopted: January </w:t>
      </w:r>
      <w:r w:rsidR="00212154">
        <w:rPr>
          <w:i/>
          <w:sz w:val="20"/>
        </w:rPr>
        <w:t>11, 2021</w:t>
      </w:r>
    </w:p>
    <w:p w14:paraId="44E242AB" w14:textId="77777777" w:rsidR="000C41CC" w:rsidRDefault="000C41CC" w:rsidP="000C41CC">
      <w:pPr>
        <w:pStyle w:val="BodyText"/>
        <w:rPr>
          <w:rFonts w:ascii="Calibri"/>
          <w:i/>
          <w:sz w:val="20"/>
        </w:rPr>
      </w:pPr>
    </w:p>
    <w:p w14:paraId="372481AC" w14:textId="77777777" w:rsidR="005963B3" w:rsidRDefault="005963B3" w:rsidP="005963B3">
      <w:pPr>
        <w:pStyle w:val="BodyText"/>
        <w:spacing w:before="2"/>
        <w:rPr>
          <w:i/>
          <w:sz w:val="19"/>
        </w:rPr>
      </w:pPr>
    </w:p>
    <w:p w14:paraId="0E8F7E60" w14:textId="77777777" w:rsidR="005963B3" w:rsidRDefault="005963B3" w:rsidP="005963B3">
      <w:pPr>
        <w:pStyle w:val="BodyText"/>
        <w:ind w:left="111"/>
        <w:rPr>
          <w:sz w:val="20"/>
        </w:rPr>
      </w:pPr>
      <w:r>
        <w:rPr>
          <w:noProof/>
          <w:sz w:val="20"/>
          <w:lang w:bidi="ar-SA"/>
        </w:rPr>
        <mc:AlternateContent>
          <mc:Choice Requires="wps">
            <w:drawing>
              <wp:inline distT="0" distB="0" distL="0" distR="0" wp14:anchorId="68040021" wp14:editId="7C85F3B0">
                <wp:extent cx="6222365" cy="195580"/>
                <wp:effectExtent l="6985" t="6350" r="9525" b="7620"/>
                <wp:docPr id="7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CB70DB4" w14:textId="77777777" w:rsidR="00A15E4C" w:rsidRDefault="00A15E4C" w:rsidP="005963B3">
                            <w:pPr>
                              <w:pStyle w:val="Heading2"/>
                            </w:pPr>
                            <w:bookmarkStart w:id="189" w:name="_Toc206071940"/>
                            <w:r>
                              <w:t>3006</w:t>
                            </w:r>
                            <w:r>
                              <w:tab/>
                            </w:r>
                            <w:r w:rsidRPr="00AA13E6">
                              <w:t>M</w:t>
                            </w:r>
                            <w:r>
                              <w:t>igrant Education</w:t>
                            </w:r>
                            <w:bookmarkEnd w:id="189"/>
                          </w:p>
                        </w:txbxContent>
                      </wps:txbx>
                      <wps:bodyPr rot="0" vert="horz" wrap="square" lIns="0" tIns="0" rIns="0" bIns="0" anchor="t" anchorCtr="0" upright="1">
                        <a:noAutofit/>
                      </wps:bodyPr>
                    </wps:wsp>
                  </a:graphicData>
                </a:graphic>
              </wp:inline>
            </w:drawing>
          </mc:Choice>
          <mc:Fallback>
            <w:pict>
              <v:shape w14:anchorId="68040021" id="Text Box 10" o:spid="_x0000_s1245"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" fillcolor="#f1dbdb" strokecolor="#c0504d" strokeweight=".96pt">
                <v:textbox inset="0,0,0,0">
                  <w:txbxContent>
                    <w:p w14:paraId="3CB70DB4" w14:textId="77777777" w:rsidR="00A15E4C" w:rsidRDefault="00A15E4C" w:rsidP="005963B3">
                      <w:pPr>
                        <w:pStyle w:val="Heading2"/>
                      </w:pPr>
                      <w:bookmarkStart w:id="190" w:name="_Toc206071940"/>
                      <w:r>
                        <w:t>3006</w:t>
                      </w:r>
                      <w:r>
                        <w:tab/>
                      </w:r>
                      <w:r w:rsidRPr="00AA13E6">
                        <w:t>M</w:t>
                      </w:r>
                      <w:r>
                        <w:t>igrant Education</w:t>
                      </w:r>
                      <w:bookmarkEnd w:id="190"/>
                    </w:p>
                  </w:txbxContent>
                </v:textbox>
                <w10:anchorlock/>
              </v:shape>
            </w:pict>
          </mc:Fallback>
        </mc:AlternateContent>
      </w:r>
    </w:p>
    <w:p w14:paraId="31EFE904" w14:textId="77777777" w:rsidR="005963B3" w:rsidRDefault="005963B3" w:rsidP="005963B3">
      <w:pPr>
        <w:pStyle w:val="BodyText"/>
        <w:rPr>
          <w:i/>
          <w:sz w:val="20"/>
        </w:rPr>
      </w:pPr>
    </w:p>
    <w:p w14:paraId="5BCB0482" w14:textId="77777777" w:rsidR="005963B3" w:rsidRDefault="005963B3" w:rsidP="005963B3">
      <w:pPr>
        <w:pStyle w:val="BodyText"/>
        <w:spacing w:before="4"/>
        <w:rPr>
          <w:i/>
          <w:sz w:val="20"/>
        </w:rPr>
      </w:pPr>
    </w:p>
    <w:p w14:paraId="1678E910" w14:textId="77777777" w:rsidR="005963B3" w:rsidRDefault="005963B3" w:rsidP="005963B3">
      <w:pPr>
        <w:spacing w:before="91" w:line="288" w:lineRule="auto"/>
        <w:ind w:left="160" w:right="939"/>
        <w:jc w:val="both"/>
        <w:rPr>
          <w:sz w:val="20"/>
        </w:rPr>
      </w:pPr>
      <w:r>
        <w:rPr>
          <w:sz w:val="20"/>
        </w:rPr>
        <w:t>The Board establishes a program to address the needs and provide the appropriate services to migrant students attending the Bliss School District. The Bliss School District’s program for migrant students shall include procedures to:</w:t>
      </w:r>
    </w:p>
    <w:p w14:paraId="3791CBA0" w14:textId="77777777" w:rsidR="005963B3" w:rsidRDefault="005963B3" w:rsidP="005963B3">
      <w:pPr>
        <w:pStyle w:val="BodyText"/>
        <w:spacing w:before="3"/>
        <w:rPr>
          <w:sz w:val="17"/>
        </w:rPr>
      </w:pPr>
    </w:p>
    <w:p w14:paraId="6F3D9788"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Identify migrant students and assess their educational and related health and social</w:t>
      </w:r>
      <w:r>
        <w:rPr>
          <w:spacing w:val="-3"/>
          <w:sz w:val="20"/>
        </w:rPr>
        <w:t xml:space="preserve"> </w:t>
      </w:r>
      <w:r>
        <w:rPr>
          <w:sz w:val="20"/>
        </w:rPr>
        <w:t>needs.</w:t>
      </w:r>
    </w:p>
    <w:p w14:paraId="28EB3784" w14:textId="77777777" w:rsidR="005963B3" w:rsidRDefault="005963B3" w:rsidP="005963B3">
      <w:pPr>
        <w:pStyle w:val="BodyText"/>
        <w:spacing w:before="3"/>
        <w:rPr>
          <w:sz w:val="21"/>
        </w:rPr>
      </w:pPr>
    </w:p>
    <w:p w14:paraId="62BD8736" w14:textId="77777777" w:rsidR="005963B3" w:rsidRDefault="005963B3" w:rsidP="005963B3">
      <w:pPr>
        <w:pStyle w:val="ListParagraph"/>
        <w:numPr>
          <w:ilvl w:val="0"/>
          <w:numId w:val="1"/>
        </w:numPr>
        <w:tabs>
          <w:tab w:val="left" w:pos="880"/>
          <w:tab w:val="left" w:pos="881"/>
        </w:tabs>
        <w:spacing w:line="288" w:lineRule="auto"/>
        <w:ind w:right="944"/>
        <w:rPr>
          <w:sz w:val="20"/>
        </w:rPr>
      </w:pPr>
      <w:r>
        <w:rPr>
          <w:sz w:val="20"/>
        </w:rPr>
        <w:t>Ensure students have the appropriate educational opportunities to meet the same academic standards required of all</w:t>
      </w:r>
      <w:r>
        <w:rPr>
          <w:spacing w:val="-1"/>
          <w:sz w:val="20"/>
        </w:rPr>
        <w:t xml:space="preserve"> </w:t>
      </w:r>
      <w:r>
        <w:rPr>
          <w:sz w:val="20"/>
        </w:rPr>
        <w:t>students.</w:t>
      </w:r>
    </w:p>
    <w:p w14:paraId="1BF90EAB" w14:textId="77777777" w:rsidR="005963B3" w:rsidRDefault="005963B3" w:rsidP="005963B3">
      <w:pPr>
        <w:pStyle w:val="BodyText"/>
        <w:spacing w:before="6"/>
        <w:rPr>
          <w:sz w:val="17"/>
        </w:rPr>
      </w:pPr>
    </w:p>
    <w:p w14:paraId="3CB466C0" w14:textId="77777777" w:rsidR="005963B3" w:rsidRDefault="005963B3" w:rsidP="005963B3">
      <w:pPr>
        <w:pStyle w:val="ListParagraph"/>
        <w:numPr>
          <w:ilvl w:val="0"/>
          <w:numId w:val="1"/>
        </w:numPr>
        <w:tabs>
          <w:tab w:val="left" w:pos="880"/>
          <w:tab w:val="left" w:pos="881"/>
        </w:tabs>
        <w:spacing w:line="288" w:lineRule="auto"/>
        <w:ind w:right="950"/>
        <w:rPr>
          <w:sz w:val="20"/>
        </w:rPr>
      </w:pPr>
      <w:r>
        <w:rPr>
          <w:sz w:val="20"/>
        </w:rPr>
        <w:t>Provide a full range of services to migrant students including applicable Title I programs, special education, gifted education, vocational education, language programs, counseling programs, and elective</w:t>
      </w:r>
      <w:r>
        <w:rPr>
          <w:spacing w:val="-10"/>
          <w:sz w:val="20"/>
        </w:rPr>
        <w:t xml:space="preserve"> </w:t>
      </w:r>
      <w:r>
        <w:rPr>
          <w:sz w:val="20"/>
        </w:rPr>
        <w:t>classes.</w:t>
      </w:r>
    </w:p>
    <w:p w14:paraId="6FD6A92A" w14:textId="77777777" w:rsidR="005963B3" w:rsidRDefault="005963B3" w:rsidP="005963B3">
      <w:pPr>
        <w:pStyle w:val="BodyText"/>
        <w:spacing w:before="5"/>
        <w:rPr>
          <w:sz w:val="17"/>
        </w:rPr>
      </w:pPr>
    </w:p>
    <w:p w14:paraId="1924B329" w14:textId="77777777" w:rsidR="005963B3" w:rsidRDefault="005963B3" w:rsidP="005963B3">
      <w:pPr>
        <w:pStyle w:val="ListParagraph"/>
        <w:numPr>
          <w:ilvl w:val="0"/>
          <w:numId w:val="1"/>
        </w:numPr>
        <w:tabs>
          <w:tab w:val="left" w:pos="880"/>
          <w:tab w:val="left" w:pos="881"/>
        </w:tabs>
        <w:ind w:hanging="361"/>
        <w:rPr>
          <w:sz w:val="20"/>
        </w:rPr>
      </w:pPr>
      <w:r>
        <w:rPr>
          <w:sz w:val="20"/>
        </w:rPr>
        <w:t>Provide parents an opportunity for meaningful participation in the</w:t>
      </w:r>
      <w:r>
        <w:rPr>
          <w:spacing w:val="-6"/>
          <w:sz w:val="20"/>
        </w:rPr>
        <w:t xml:space="preserve"> </w:t>
      </w:r>
      <w:r>
        <w:rPr>
          <w:sz w:val="20"/>
        </w:rPr>
        <w:t>program.</w:t>
      </w:r>
    </w:p>
    <w:p w14:paraId="2FF9EBF6" w14:textId="77777777" w:rsidR="005963B3" w:rsidRDefault="005963B3" w:rsidP="005963B3">
      <w:pPr>
        <w:pStyle w:val="BodyText"/>
        <w:spacing w:before="3"/>
        <w:rPr>
          <w:sz w:val="21"/>
        </w:rPr>
      </w:pPr>
    </w:p>
    <w:p w14:paraId="21DDFB75" w14:textId="77777777" w:rsidR="005963B3" w:rsidRDefault="005963B3" w:rsidP="005963B3">
      <w:pPr>
        <w:pStyle w:val="ListParagraph"/>
        <w:numPr>
          <w:ilvl w:val="0"/>
          <w:numId w:val="1"/>
        </w:numPr>
        <w:tabs>
          <w:tab w:val="left" w:pos="880"/>
          <w:tab w:val="left" w:pos="881"/>
        </w:tabs>
        <w:spacing w:before="1"/>
        <w:ind w:hanging="361"/>
        <w:rPr>
          <w:sz w:val="20"/>
        </w:rPr>
      </w:pPr>
      <w:r>
        <w:rPr>
          <w:sz w:val="20"/>
        </w:rPr>
        <w:t>Provide advocacy and outreach programs for migrant students and their</w:t>
      </w:r>
      <w:r>
        <w:rPr>
          <w:spacing w:val="-1"/>
          <w:sz w:val="20"/>
        </w:rPr>
        <w:t xml:space="preserve"> </w:t>
      </w:r>
      <w:r>
        <w:rPr>
          <w:sz w:val="20"/>
        </w:rPr>
        <w:t>families.</w:t>
      </w:r>
    </w:p>
    <w:p w14:paraId="5C048F18" w14:textId="77777777" w:rsidR="005963B3" w:rsidRDefault="005963B3" w:rsidP="005963B3">
      <w:pPr>
        <w:pStyle w:val="BodyText"/>
        <w:spacing w:before="6"/>
        <w:rPr>
          <w:sz w:val="21"/>
        </w:rPr>
      </w:pPr>
    </w:p>
    <w:p w14:paraId="35F27285" w14:textId="77777777" w:rsidR="005963B3" w:rsidRDefault="005963B3" w:rsidP="005963B3">
      <w:pPr>
        <w:pStyle w:val="ListParagraph"/>
        <w:numPr>
          <w:ilvl w:val="0"/>
          <w:numId w:val="1"/>
        </w:numPr>
        <w:tabs>
          <w:tab w:val="left" w:pos="880"/>
          <w:tab w:val="left" w:pos="881"/>
        </w:tabs>
        <w:ind w:hanging="361"/>
        <w:rPr>
          <w:sz w:val="20"/>
        </w:rPr>
      </w:pPr>
      <w:r>
        <w:rPr>
          <w:sz w:val="20"/>
        </w:rPr>
        <w:t>Provide professional development for district staff as</w:t>
      </w:r>
      <w:r>
        <w:rPr>
          <w:spacing w:val="-3"/>
          <w:sz w:val="20"/>
        </w:rPr>
        <w:t xml:space="preserve"> </w:t>
      </w:r>
      <w:r>
        <w:rPr>
          <w:sz w:val="20"/>
        </w:rPr>
        <w:t>needed.</w:t>
      </w:r>
    </w:p>
    <w:p w14:paraId="31203A40" w14:textId="77777777" w:rsidR="005963B3" w:rsidRDefault="005963B3" w:rsidP="005963B3">
      <w:pPr>
        <w:pStyle w:val="BodyText"/>
        <w:spacing w:before="3"/>
        <w:rPr>
          <w:sz w:val="21"/>
        </w:rPr>
      </w:pPr>
    </w:p>
    <w:p w14:paraId="3C676C3D" w14:textId="77777777" w:rsidR="005963B3" w:rsidRDefault="005963B3" w:rsidP="005963B3">
      <w:pPr>
        <w:spacing w:line="288" w:lineRule="auto"/>
        <w:ind w:left="160" w:right="942"/>
        <w:jc w:val="both"/>
        <w:rPr>
          <w:sz w:val="20"/>
        </w:rPr>
      </w:pPr>
      <w:r>
        <w:rPr>
          <w:sz w:val="20"/>
        </w:rPr>
        <w:t>The district shall provide materials to parents regarding their role in improving the academic achievement of their child. The Superintendent or designee shall develop procedures to notify and involve parents in the development, implementation, and evaluation of the district’s program for migrant students.</w:t>
      </w:r>
    </w:p>
    <w:p w14:paraId="66B02278" w14:textId="77777777" w:rsidR="005963B3" w:rsidRDefault="005963B3" w:rsidP="005963B3">
      <w:pPr>
        <w:pStyle w:val="BodyText"/>
        <w:spacing w:before="4"/>
        <w:rPr>
          <w:sz w:val="17"/>
        </w:rPr>
      </w:pPr>
    </w:p>
    <w:p w14:paraId="0E274C49" w14:textId="77777777" w:rsidR="005963B3" w:rsidRDefault="005963B3" w:rsidP="005963B3">
      <w:pPr>
        <w:ind w:left="160"/>
        <w:jc w:val="both"/>
        <w:rPr>
          <w:i/>
          <w:sz w:val="20"/>
        </w:rPr>
      </w:pPr>
      <w:r>
        <w:rPr>
          <w:i/>
          <w:sz w:val="20"/>
        </w:rPr>
        <w:t>Policy History:</w:t>
      </w:r>
    </w:p>
    <w:p w14:paraId="14A63535" w14:textId="77777777" w:rsidR="005963B3" w:rsidRDefault="005963B3" w:rsidP="005963B3">
      <w:pPr>
        <w:pStyle w:val="BodyText"/>
        <w:spacing w:before="6"/>
        <w:rPr>
          <w:i/>
          <w:sz w:val="21"/>
        </w:rPr>
      </w:pPr>
    </w:p>
    <w:p w14:paraId="4753FDEE" w14:textId="77777777" w:rsidR="005963B3" w:rsidRDefault="005963B3" w:rsidP="005963B3">
      <w:pPr>
        <w:spacing w:line="496" w:lineRule="auto"/>
        <w:ind w:left="160" w:right="8134"/>
        <w:rPr>
          <w:i/>
          <w:sz w:val="20"/>
        </w:rPr>
      </w:pPr>
      <w:r>
        <w:rPr>
          <w:i/>
          <w:sz w:val="20"/>
        </w:rPr>
        <w:t>Adopted: December 13, 2013 Revised on:</w:t>
      </w:r>
    </w:p>
    <w:p w14:paraId="7C417ED4" w14:textId="77777777" w:rsidR="005963B3" w:rsidRDefault="005963B3" w:rsidP="005963B3">
      <w:pPr>
        <w:pStyle w:val="BodyText"/>
        <w:rPr>
          <w:i/>
          <w:sz w:val="20"/>
        </w:rPr>
      </w:pPr>
    </w:p>
    <w:p w14:paraId="77AB9661" w14:textId="77777777" w:rsidR="00496393" w:rsidRDefault="00496393" w:rsidP="00496393">
      <w:pPr>
        <w:pStyle w:val="BodyText"/>
        <w:spacing w:before="7"/>
        <w:rPr>
          <w:sz w:val="7"/>
        </w:rPr>
      </w:pPr>
    </w:p>
    <w:p w14:paraId="0CB501C0" w14:textId="77777777" w:rsidR="00496393" w:rsidRDefault="00496393" w:rsidP="00496393">
      <w:pPr>
        <w:pStyle w:val="BodyText"/>
        <w:spacing w:before="7"/>
        <w:rPr>
          <w:sz w:val="7"/>
        </w:rPr>
      </w:pPr>
      <w:r>
        <w:rPr>
          <w:noProof/>
          <w:lang w:bidi="ar-SA"/>
        </w:rPr>
        <mc:AlternateContent>
          <mc:Choice Requires="wps">
            <w:drawing>
              <wp:anchor distT="0" distB="0" distL="0" distR="0" simplePos="0" relativeHeight="252379136" behindDoc="1" locked="0" layoutInCell="1" allowOverlap="1" wp14:anchorId="39E290E3" wp14:editId="43DD284F">
                <wp:simplePos x="0" y="0"/>
                <wp:positionH relativeFrom="page">
                  <wp:posOffset>657225</wp:posOffset>
                </wp:positionH>
                <wp:positionV relativeFrom="paragraph">
                  <wp:posOffset>478790</wp:posOffset>
                </wp:positionV>
                <wp:extent cx="6222365" cy="219075"/>
                <wp:effectExtent l="0" t="0" r="26035" b="28575"/>
                <wp:wrapTopAndBottom/>
                <wp:docPr id="1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3E6F3FA" w14:textId="77777777" w:rsidR="00A15E4C" w:rsidRDefault="00A15E4C" w:rsidP="00496393">
                            <w:pPr>
                              <w:pStyle w:val="Heading2"/>
                            </w:pPr>
                            <w:bookmarkStart w:id="191" w:name="_Toc206071941"/>
                            <w:r>
                              <w:t>3007</w:t>
                            </w:r>
                            <w:r>
                              <w:tab/>
                              <w:t>FERPA Annual Notice of Rights</w:t>
                            </w:r>
                            <w:bookmarkEnd w:id="1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E290E3" id="Text Box 64" o:spid="_x0000_s1246" type="#_x0000_t202" style="position:absolute;margin-left:51.75pt;margin-top:37.7pt;width:489.95pt;height:17.25pt;z-index:-250937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" fillcolor="#f1dbdb" strokecolor="#c0504d" strokeweight=".96pt">
                <v:textbox inset="0,0,0,0">
                  <w:txbxContent>
                    <w:p w14:paraId="63E6F3FA" w14:textId="77777777" w:rsidR="00A15E4C" w:rsidRDefault="00A15E4C" w:rsidP="00496393">
                      <w:pPr>
                        <w:pStyle w:val="Heading2"/>
                      </w:pPr>
                      <w:bookmarkStart w:id="192" w:name="_Toc206071941"/>
                      <w:r>
                        <w:t>3007</w:t>
                      </w:r>
                      <w:r>
                        <w:tab/>
                        <w:t>FERPA Annual Notice of Rights</w:t>
                      </w:r>
                      <w:bookmarkEnd w:id="192"/>
                    </w:p>
                  </w:txbxContent>
                </v:textbox>
                <w10:wrap type="topAndBottom" anchorx="page"/>
              </v:shape>
            </w:pict>
          </mc:Fallback>
        </mc:AlternateContent>
      </w:r>
    </w:p>
    <w:p w14:paraId="1710D5A1" w14:textId="77777777" w:rsidR="00496393" w:rsidRDefault="00496393" w:rsidP="00496393">
      <w:pPr>
        <w:pStyle w:val="BodyText"/>
        <w:spacing w:before="5"/>
        <w:rPr>
          <w:i/>
          <w:sz w:val="20"/>
        </w:rPr>
      </w:pPr>
      <w:r>
        <w:rPr>
          <w:noProof/>
          <w:lang w:bidi="ar-SA"/>
        </w:rPr>
        <mc:AlternateContent>
          <mc:Choice Requires="wpg">
            <w:drawing>
              <wp:anchor distT="0" distB="0" distL="0" distR="0" simplePos="0" relativeHeight="252378112" behindDoc="1" locked="0" layoutInCell="1" allowOverlap="1" wp14:anchorId="1660425B" wp14:editId="05DE66DE">
                <wp:simplePos x="0" y="0"/>
                <wp:positionH relativeFrom="page">
                  <wp:posOffset>885825</wp:posOffset>
                </wp:positionH>
                <wp:positionV relativeFrom="paragraph">
                  <wp:posOffset>189230</wp:posOffset>
                </wp:positionV>
                <wp:extent cx="6047105" cy="171450"/>
                <wp:effectExtent l="0" t="0" r="29845" b="0"/>
                <wp:wrapTopAndBottom/>
                <wp:docPr id="923"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71450"/>
                          <a:chOff x="1397" y="842"/>
                          <a:chExt cx="9523" cy="450"/>
                        </a:xfrm>
                      </wpg:grpSpPr>
                      <wps:wsp>
                        <wps:cNvPr id="924" name="Line 863"/>
                        <wps:cNvCnPr>
                          <a:cxnSpLocks noChangeShapeType="1"/>
                        </wps:cNvCnPr>
                        <wps:spPr bwMode="auto">
                          <a:xfrm>
                            <a:off x="1397" y="847"/>
                            <a:ext cx="9513" cy="0"/>
                          </a:xfrm>
                          <a:prstGeom prst="line">
                            <a:avLst/>
                          </a:prstGeom>
                          <a:noFill/>
                          <a:ln w="64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5" name="Line 862"/>
                        <wps:cNvCnPr>
                          <a:cxnSpLocks noChangeShapeType="1"/>
                        </wps:cNvCnPr>
                        <wps:spPr bwMode="auto">
                          <a:xfrm>
                            <a:off x="1397" y="1144"/>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6" name="Rectangle 861"/>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7" name="Rectangle 860"/>
                        <wps:cNvSpPr>
                          <a:spLocks noChangeArrowheads="1"/>
                        </wps:cNvSpPr>
                        <wps:spPr bwMode="auto">
                          <a:xfrm>
                            <a:off x="10910" y="1139"/>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28" name="Line 859"/>
                        <wps:cNvCnPr>
                          <a:cxnSpLocks noChangeShapeType="1"/>
                        </wps:cNvCnPr>
                        <wps:spPr bwMode="auto">
                          <a:xfrm>
                            <a:off x="1457" y="85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9" name="Line 858"/>
                        <wps:cNvCnPr>
                          <a:cxnSpLocks noChangeShapeType="1"/>
                        </wps:cNvCnPr>
                        <wps:spPr bwMode="auto">
                          <a:xfrm>
                            <a:off x="10915" y="84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0" name="Text Box 857"/>
                        <wps:cNvSpPr txBox="1">
                          <a:spLocks noChangeArrowheads="1"/>
                        </wps:cNvSpPr>
                        <wps:spPr bwMode="auto">
                          <a:xfrm flipV="1">
                            <a:off x="1517" y="1139"/>
                            <a:ext cx="9393" cy="1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00096F" w14:textId="77777777" w:rsidR="00A15E4C" w:rsidRDefault="00A15E4C" w:rsidP="00496393">
                              <w:pPr>
                                <w:pStyle w:val="Heading3"/>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60425B" id="Group 856" o:spid="_x0000_s1247" style="position:absolute;margin-left:69.75pt;margin-top:14.9pt;width:476.15pt;height:13.5pt;z-index:-250938368;mso-wrap-distance-left:0;mso-wrap-distance-right:0;mso-position-horizontal-relative:page;mso-position-vertical-relative:text" coordorigin="1397,842" coordsize="952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">
                <v:line id="Line 863" o:spid="_x0000_s1248" style="position:absolute;visibility:visible;mso-wrap-style:square" from="1397,847" to="10910,8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" strokecolor="#c0504d" strokeweight=".17778mm"/>
                <v:line id="Line 862" o:spid="_x0000_s1249" style="position:absolute;visibility:visible;mso-wrap-style:square" from="1397,1144" to="10910,1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" strokecolor="#c0504d" strokeweight=".48pt"/>
                <v:rect id="Rectangle 861" o:spid="_x0000_s1250"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" fillcolor="#c0504d" stroked="f"/>
                <v:rect id="Rectangle 860" o:spid="_x0000_s1251" style="position:absolute;left:10910;top:113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" fillcolor="#c0504d" stroked="f"/>
                <v:line id="Line 859" o:spid="_x0000_s1252" style="position:absolute;visibility:visible;mso-wrap-style:square" from="1457,852" to="1457,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" strokecolor="#c0504d" strokeweight="6pt"/>
                <v:line id="Line 858" o:spid="_x0000_s1253" style="position:absolute;visibility:visible;mso-wrap-style:square" from="10915,842" to="1091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" strokecolor="#c0504d" strokeweight=".48pt"/>
                <v:shape id="Text Box 857" o:spid="_x0000_s1254" type="#_x0000_t202" style="position:absolute;left:1517;top:1139;width:9393;height:153;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" filled="f" stroked="f">
                  <v:textbox inset="0,0,0,0">
                    <w:txbxContent>
                      <w:p w14:paraId="3500096F" w14:textId="77777777" w:rsidR="00A15E4C" w:rsidRDefault="00A15E4C" w:rsidP="00496393">
                        <w:pPr>
                          <w:pStyle w:val="Heading3"/>
                        </w:pPr>
                      </w:p>
                    </w:txbxContent>
                  </v:textbox>
                </v:shape>
                <w10:wrap type="topAndBottom" anchorx="page"/>
              </v:group>
            </w:pict>
          </mc:Fallback>
        </mc:AlternateContent>
      </w:r>
    </w:p>
    <w:p w14:paraId="7BE041C6" w14:textId="77777777" w:rsidR="00496393" w:rsidRDefault="00496393" w:rsidP="00496393">
      <w:pPr>
        <w:pStyle w:val="BodyText"/>
        <w:spacing w:before="9"/>
        <w:rPr>
          <w:i/>
          <w:sz w:val="21"/>
        </w:rPr>
      </w:pPr>
    </w:p>
    <w:p w14:paraId="65484349" w14:textId="77777777" w:rsidR="00496393" w:rsidRPr="00C219CC" w:rsidRDefault="00496393" w:rsidP="00496393">
      <w:pPr>
        <w:ind w:left="160"/>
        <w:rPr>
          <w:sz w:val="24"/>
          <w:szCs w:val="24"/>
        </w:rPr>
      </w:pPr>
      <w:r w:rsidRPr="00C219CC">
        <w:rPr>
          <w:sz w:val="24"/>
          <w:szCs w:val="24"/>
        </w:rPr>
        <w:lastRenderedPageBreak/>
        <w:t>The Family Educational Rights and Privacy Act (FERPA) affords parents and students over 18 years of age ("eligible students") certain rights with respect to the student's education records.</w:t>
      </w:r>
    </w:p>
    <w:p w14:paraId="204A3930" w14:textId="77777777" w:rsidR="00496393" w:rsidRPr="00C219CC" w:rsidRDefault="00496393" w:rsidP="00496393">
      <w:pPr>
        <w:rPr>
          <w:sz w:val="24"/>
          <w:szCs w:val="24"/>
        </w:rPr>
      </w:pPr>
    </w:p>
    <w:p w14:paraId="5A80AEF7" w14:textId="77777777" w:rsidR="00496393" w:rsidRPr="00C219CC" w:rsidRDefault="00496393" w:rsidP="00496393">
      <w:pPr>
        <w:ind w:left="160"/>
        <w:rPr>
          <w:sz w:val="24"/>
          <w:szCs w:val="24"/>
        </w:rPr>
      </w:pPr>
      <w:r w:rsidRPr="00C219CC">
        <w:rPr>
          <w:sz w:val="24"/>
          <w:szCs w:val="24"/>
        </w:rPr>
        <w:t>These rights are:</w:t>
      </w:r>
    </w:p>
    <w:p w14:paraId="15C53358" w14:textId="77777777" w:rsidR="00496393" w:rsidRPr="00C219CC" w:rsidRDefault="00496393" w:rsidP="00496393">
      <w:pPr>
        <w:spacing w:before="2"/>
        <w:rPr>
          <w:sz w:val="24"/>
          <w:szCs w:val="24"/>
        </w:rPr>
      </w:pPr>
    </w:p>
    <w:p w14:paraId="494F62E0" w14:textId="77777777" w:rsidR="00496393" w:rsidRPr="00C219CC" w:rsidRDefault="00496393" w:rsidP="009B2BDF">
      <w:pPr>
        <w:numPr>
          <w:ilvl w:val="0"/>
          <w:numId w:val="101"/>
        </w:numPr>
        <w:tabs>
          <w:tab w:val="left" w:pos="880"/>
        </w:tabs>
        <w:spacing w:line="237" w:lineRule="auto"/>
        <w:ind w:right="125"/>
        <w:jc w:val="both"/>
        <w:rPr>
          <w:sz w:val="24"/>
        </w:rPr>
      </w:pPr>
      <w:r w:rsidRPr="00C219CC">
        <w:rPr>
          <w:sz w:val="24"/>
        </w:rPr>
        <w:t>The right to inspect and review the student's education records within forty-five (45) days of the day the district receives a request for</w:t>
      </w:r>
      <w:r w:rsidRPr="00C219CC">
        <w:rPr>
          <w:spacing w:val="-9"/>
          <w:sz w:val="24"/>
        </w:rPr>
        <w:t xml:space="preserve"> </w:t>
      </w:r>
      <w:r w:rsidRPr="00C219CC">
        <w:rPr>
          <w:sz w:val="24"/>
        </w:rPr>
        <w:t>access.</w:t>
      </w:r>
    </w:p>
    <w:p w14:paraId="05911627" w14:textId="77777777" w:rsidR="00496393" w:rsidRPr="00C219CC" w:rsidRDefault="00496393" w:rsidP="00496393">
      <w:pPr>
        <w:spacing w:before="1"/>
        <w:rPr>
          <w:sz w:val="24"/>
          <w:szCs w:val="24"/>
        </w:rPr>
      </w:pPr>
    </w:p>
    <w:p w14:paraId="2A0B836D" w14:textId="77777777" w:rsidR="00496393" w:rsidRPr="00C219CC" w:rsidRDefault="00496393" w:rsidP="00496393">
      <w:pPr>
        <w:ind w:left="880" w:right="118"/>
        <w:jc w:val="both"/>
        <w:rPr>
          <w:sz w:val="24"/>
          <w:szCs w:val="24"/>
        </w:rPr>
      </w:pPr>
      <w:r w:rsidRPr="00C219CC">
        <w:rPr>
          <w:sz w:val="24"/>
          <w:szCs w:val="24"/>
        </w:rPr>
        <w:t xml:space="preserve">Parents or eligible students should submit to </w:t>
      </w:r>
      <w:r w:rsidRPr="00C219CC">
        <w:rPr>
          <w:b/>
          <w:i/>
          <w:sz w:val="24"/>
          <w:szCs w:val="24"/>
        </w:rPr>
        <w:t xml:space="preserve">[school official] </w:t>
      </w:r>
      <w:r w:rsidRPr="00C219CC">
        <w:rPr>
          <w:sz w:val="24"/>
          <w:szCs w:val="24"/>
        </w:rPr>
        <w:t>a written request that identifies the record(s) they wish to inspect. The school official will make arrangements for access and notify the parent or eligible student of the time and place where the records may be inspected.</w:t>
      </w:r>
    </w:p>
    <w:p w14:paraId="16BDBB5A" w14:textId="77777777" w:rsidR="00496393" w:rsidRPr="00C219CC" w:rsidRDefault="00496393" w:rsidP="00496393">
      <w:pPr>
        <w:rPr>
          <w:sz w:val="24"/>
          <w:szCs w:val="24"/>
        </w:rPr>
      </w:pPr>
    </w:p>
    <w:p w14:paraId="07C91B81" w14:textId="77777777" w:rsidR="00496393" w:rsidRPr="00C219CC" w:rsidRDefault="00496393" w:rsidP="009B2BDF">
      <w:pPr>
        <w:numPr>
          <w:ilvl w:val="0"/>
          <w:numId w:val="101"/>
        </w:numPr>
        <w:tabs>
          <w:tab w:val="left" w:pos="880"/>
        </w:tabs>
        <w:ind w:right="117"/>
        <w:jc w:val="both"/>
        <w:rPr>
          <w:sz w:val="24"/>
        </w:rPr>
      </w:pPr>
      <w:r w:rsidRPr="00C219CC">
        <w:rPr>
          <w:sz w:val="24"/>
        </w:rPr>
        <w:t>The right to request the amendment of the student’s education records that the parent or eligible student believes are inaccurate, misleading, or otherwise in violation of the student’s privacy rights under</w:t>
      </w:r>
      <w:r w:rsidRPr="00C219CC">
        <w:rPr>
          <w:spacing w:val="-7"/>
          <w:sz w:val="24"/>
        </w:rPr>
        <w:t xml:space="preserve"> </w:t>
      </w:r>
      <w:r w:rsidRPr="00C219CC">
        <w:rPr>
          <w:sz w:val="24"/>
        </w:rPr>
        <w:t>FERPA.</w:t>
      </w:r>
    </w:p>
    <w:p w14:paraId="4930D2FE" w14:textId="77777777" w:rsidR="00496393" w:rsidRPr="00C219CC" w:rsidRDefault="00496393" w:rsidP="00496393">
      <w:pPr>
        <w:rPr>
          <w:sz w:val="24"/>
          <w:szCs w:val="24"/>
        </w:rPr>
      </w:pPr>
    </w:p>
    <w:p w14:paraId="711B3DC7" w14:textId="77777777" w:rsidR="00496393" w:rsidRPr="00C219CC" w:rsidRDefault="00496393" w:rsidP="00496393">
      <w:pPr>
        <w:ind w:left="880" w:right="116"/>
        <w:jc w:val="both"/>
        <w:rPr>
          <w:sz w:val="24"/>
          <w:szCs w:val="24"/>
        </w:rPr>
      </w:pPr>
      <w:r w:rsidRPr="00C219CC">
        <w:rPr>
          <w:sz w:val="24"/>
          <w:szCs w:val="24"/>
        </w:rPr>
        <w:t xml:space="preserve">Parents or eligible students who wish to ask the district to amend a record should submit a written request to </w:t>
      </w:r>
      <w:r w:rsidRPr="00C219CC">
        <w:rPr>
          <w:b/>
          <w:i/>
          <w:sz w:val="24"/>
          <w:szCs w:val="24"/>
        </w:rPr>
        <w:t>[school official]</w:t>
      </w:r>
      <w:r w:rsidRPr="00C219CC">
        <w:rPr>
          <w:sz w:val="24"/>
          <w:szCs w:val="24"/>
        </w:rPr>
        <w:t>, clearly identify the part of the record they want changed, and specify why it should be changed. If the district decides not to amend the record as requested by the parent or eligible student, the district will notify the parent or eligible student of the decision and advise them of their right to a hearing regarding the request for amendment. Additional information regarding the hearing procedures will be provided to the parent or eligible student when notified of the right to a</w:t>
      </w:r>
      <w:r w:rsidRPr="00C219CC">
        <w:rPr>
          <w:spacing w:val="-11"/>
          <w:sz w:val="24"/>
          <w:szCs w:val="24"/>
        </w:rPr>
        <w:t xml:space="preserve"> </w:t>
      </w:r>
      <w:r w:rsidRPr="00C219CC">
        <w:rPr>
          <w:sz w:val="24"/>
          <w:szCs w:val="24"/>
        </w:rPr>
        <w:t>hearing.</w:t>
      </w:r>
    </w:p>
    <w:p w14:paraId="3D1DDD86" w14:textId="77777777" w:rsidR="00496393" w:rsidRPr="00C219CC" w:rsidRDefault="00496393" w:rsidP="00496393">
      <w:pPr>
        <w:rPr>
          <w:sz w:val="24"/>
          <w:szCs w:val="24"/>
        </w:rPr>
      </w:pPr>
    </w:p>
    <w:p w14:paraId="3DC83C9D" w14:textId="77777777" w:rsidR="00496393" w:rsidRPr="00C219CC" w:rsidRDefault="00496393" w:rsidP="009B2BDF">
      <w:pPr>
        <w:numPr>
          <w:ilvl w:val="0"/>
          <w:numId w:val="101"/>
        </w:numPr>
        <w:tabs>
          <w:tab w:val="left" w:pos="880"/>
        </w:tabs>
        <w:spacing w:before="1"/>
        <w:ind w:right="115"/>
        <w:jc w:val="both"/>
        <w:rPr>
          <w:sz w:val="24"/>
        </w:rPr>
      </w:pPr>
      <w:r w:rsidRPr="00C219CC">
        <w:rPr>
          <w:sz w:val="24"/>
        </w:rPr>
        <w:t>The right to privacy of personally identifiable information (PII) in the student's education records, except to the extent that FERPA authorizes disclosure without</w:t>
      </w:r>
      <w:r w:rsidRPr="00C219CC">
        <w:rPr>
          <w:spacing w:val="-7"/>
          <w:sz w:val="24"/>
        </w:rPr>
        <w:t xml:space="preserve"> </w:t>
      </w:r>
      <w:r w:rsidRPr="00C219CC">
        <w:rPr>
          <w:sz w:val="24"/>
        </w:rPr>
        <w:t>consent.</w:t>
      </w:r>
    </w:p>
    <w:p w14:paraId="45CA3232" w14:textId="77777777" w:rsidR="00496393" w:rsidRPr="00C219CC" w:rsidRDefault="00496393" w:rsidP="00496393">
      <w:pPr>
        <w:spacing w:before="11"/>
        <w:rPr>
          <w:sz w:val="23"/>
          <w:szCs w:val="24"/>
        </w:rPr>
      </w:pPr>
    </w:p>
    <w:p w14:paraId="78F475DD" w14:textId="77777777" w:rsidR="00496393" w:rsidRPr="00C219CC" w:rsidRDefault="00496393" w:rsidP="00496393">
      <w:pPr>
        <w:ind w:left="879" w:right="117"/>
        <w:jc w:val="both"/>
        <w:rPr>
          <w:sz w:val="24"/>
          <w:szCs w:val="24"/>
        </w:rPr>
      </w:pPr>
      <w:r w:rsidRPr="00C219CC">
        <w:rPr>
          <w:sz w:val="24"/>
          <w:szCs w:val="24"/>
        </w:rPr>
        <w:t>One exception, which permits disclosure without consent, is disclosure to school officials with legitimate educational interests. A school official is a person employed by the district as an administrator, supervisor, instructor, or support staff member (including health or medical staff and law enforcement unit personnel); a person serving on the school board; a person or company with whom the district has outsourced services or functions it would otherwise use its own employees to perform (such as an attorney, auditor, medical consultant, or therapist); a parent or student serving on an official committee, such as a disciplinary or grievance committee; or a parent, student, or other volunteer assisting another school official in performing his or her tasks. A school</w:t>
      </w:r>
      <w:r w:rsidRPr="00C219CC">
        <w:rPr>
          <w:spacing w:val="-17"/>
          <w:sz w:val="24"/>
          <w:szCs w:val="24"/>
        </w:rPr>
        <w:t xml:space="preserve"> </w:t>
      </w:r>
      <w:r w:rsidRPr="00C219CC">
        <w:rPr>
          <w:sz w:val="24"/>
          <w:szCs w:val="24"/>
        </w:rPr>
        <w:t>official</w:t>
      </w:r>
      <w:r>
        <w:rPr>
          <w:sz w:val="24"/>
          <w:szCs w:val="24"/>
        </w:rPr>
        <w:t xml:space="preserve"> </w:t>
      </w:r>
      <w:r w:rsidRPr="00C219CC">
        <w:rPr>
          <w:sz w:val="24"/>
          <w:szCs w:val="24"/>
        </w:rPr>
        <w:t>has a legitimate educational interest if the official needs to review an education record in order to fulfill his or her professional responsibility.</w:t>
      </w:r>
    </w:p>
    <w:p w14:paraId="555A86FC" w14:textId="77777777" w:rsidR="00496393" w:rsidRPr="00C219CC" w:rsidRDefault="00496393" w:rsidP="00496393">
      <w:pPr>
        <w:ind w:left="879" w:right="114"/>
        <w:jc w:val="both"/>
        <w:rPr>
          <w:b/>
          <w:sz w:val="24"/>
        </w:rPr>
      </w:pPr>
      <w:r w:rsidRPr="00C219CC">
        <w:rPr>
          <w:sz w:val="24"/>
        </w:rPr>
        <w:t xml:space="preserve">Pursuant to Idaho Code §33-209, upon request, the district discloses education records without consent to officials of another school district in which a student seeks or intends to enroll, or is already enrolled if the disclosure is for purposes of the student’s enrollment or transfer. Consistent with Idaho law, school records containing information concerning violent or disruptive behavior or disciplinary action involving the student (including suspension and expulsion) are included in the information provided to a requesting district, provided that any such records will be contained in a sealed envelope marked to indicate the confidential nature of the contents and addressed to the principal or other administrative </w:t>
      </w:r>
      <w:r w:rsidRPr="00C219CC">
        <w:rPr>
          <w:sz w:val="24"/>
        </w:rPr>
        <w:lastRenderedPageBreak/>
        <w:t xml:space="preserve">official of the school. </w:t>
      </w:r>
      <w:r w:rsidRPr="00C219CC">
        <w:rPr>
          <w:b/>
          <w:sz w:val="24"/>
        </w:rPr>
        <w:t>[NOTE: This section is optional; however, FERPA requires a school district to make a reasonable attempt to notify the parent or student of the records request unless it states in its annual notification that it intends to forward records on</w:t>
      </w:r>
      <w:r w:rsidRPr="00C219CC">
        <w:rPr>
          <w:b/>
          <w:spacing w:val="-4"/>
          <w:sz w:val="24"/>
        </w:rPr>
        <w:t xml:space="preserve"> </w:t>
      </w:r>
      <w:r w:rsidRPr="00C219CC">
        <w:rPr>
          <w:b/>
          <w:sz w:val="24"/>
        </w:rPr>
        <w:t>request.]</w:t>
      </w:r>
    </w:p>
    <w:p w14:paraId="0CF95A60" w14:textId="77777777" w:rsidR="00496393" w:rsidRPr="00C219CC" w:rsidRDefault="00496393" w:rsidP="00496393">
      <w:pPr>
        <w:rPr>
          <w:b/>
          <w:sz w:val="24"/>
          <w:szCs w:val="24"/>
        </w:rPr>
      </w:pPr>
    </w:p>
    <w:p w14:paraId="550CCCC5" w14:textId="77777777" w:rsidR="00496393" w:rsidRPr="00C219CC" w:rsidRDefault="00496393" w:rsidP="009B2BDF">
      <w:pPr>
        <w:numPr>
          <w:ilvl w:val="0"/>
          <w:numId w:val="101"/>
        </w:numPr>
        <w:tabs>
          <w:tab w:val="left" w:pos="880"/>
        </w:tabs>
        <w:ind w:left="879" w:right="120"/>
        <w:jc w:val="both"/>
        <w:rPr>
          <w:sz w:val="24"/>
        </w:rPr>
      </w:pPr>
      <w:r w:rsidRPr="00C219CC">
        <w:rPr>
          <w:sz w:val="24"/>
        </w:rPr>
        <w:t>The right to file a complaint with the U.S. Department of Education concerning alleged failures by the district to comply with the requirements of FERPA. The name, address and phone number of the office that administers</w:t>
      </w:r>
      <w:r w:rsidRPr="00C219CC">
        <w:rPr>
          <w:spacing w:val="-3"/>
          <w:sz w:val="24"/>
        </w:rPr>
        <w:t xml:space="preserve"> </w:t>
      </w:r>
      <w:r w:rsidRPr="00C219CC">
        <w:rPr>
          <w:sz w:val="24"/>
        </w:rPr>
        <w:t>FERPA:</w:t>
      </w:r>
    </w:p>
    <w:p w14:paraId="67188EBC" w14:textId="77777777" w:rsidR="00496393" w:rsidRPr="00C219CC" w:rsidRDefault="00496393" w:rsidP="00496393">
      <w:pPr>
        <w:rPr>
          <w:sz w:val="24"/>
          <w:szCs w:val="24"/>
        </w:rPr>
      </w:pPr>
    </w:p>
    <w:p w14:paraId="3428B517" w14:textId="77777777" w:rsidR="00496393" w:rsidRPr="00C219CC" w:rsidRDefault="00496393" w:rsidP="00496393">
      <w:pPr>
        <w:ind w:left="1599"/>
        <w:rPr>
          <w:sz w:val="24"/>
          <w:szCs w:val="24"/>
        </w:rPr>
      </w:pPr>
      <w:r w:rsidRPr="00C219CC">
        <w:rPr>
          <w:sz w:val="24"/>
          <w:szCs w:val="24"/>
        </w:rPr>
        <w:t>Student Privacy Policy</w:t>
      </w:r>
      <w:r w:rsidRPr="00C219CC">
        <w:rPr>
          <w:spacing w:val="-11"/>
          <w:sz w:val="24"/>
          <w:szCs w:val="24"/>
        </w:rPr>
        <w:t xml:space="preserve"> </w:t>
      </w:r>
      <w:r w:rsidRPr="00C219CC">
        <w:rPr>
          <w:sz w:val="24"/>
          <w:szCs w:val="24"/>
        </w:rPr>
        <w:t>Office</w:t>
      </w:r>
    </w:p>
    <w:p w14:paraId="18B7F153" w14:textId="77777777" w:rsidR="00496393" w:rsidRPr="00C219CC" w:rsidRDefault="00496393" w:rsidP="00496393">
      <w:pPr>
        <w:ind w:left="1599" w:right="5108"/>
        <w:rPr>
          <w:sz w:val="24"/>
          <w:szCs w:val="24"/>
        </w:rPr>
      </w:pPr>
      <w:r w:rsidRPr="00C219CC">
        <w:rPr>
          <w:sz w:val="24"/>
          <w:szCs w:val="24"/>
        </w:rPr>
        <w:t>U.S. Department of Education 400 Maryland Avenue, SW Washington, DC</w:t>
      </w:r>
      <w:r w:rsidRPr="00C219CC">
        <w:rPr>
          <w:spacing w:val="-2"/>
          <w:sz w:val="24"/>
          <w:szCs w:val="24"/>
        </w:rPr>
        <w:t xml:space="preserve"> </w:t>
      </w:r>
      <w:r w:rsidRPr="00C219CC">
        <w:rPr>
          <w:sz w:val="24"/>
          <w:szCs w:val="24"/>
        </w:rPr>
        <w:t>20202-5920</w:t>
      </w:r>
    </w:p>
    <w:p w14:paraId="63B1B8F1" w14:textId="77777777" w:rsidR="00496393" w:rsidRPr="00C219CC" w:rsidRDefault="00496393" w:rsidP="00496393">
      <w:pPr>
        <w:ind w:left="1599"/>
        <w:rPr>
          <w:sz w:val="24"/>
          <w:szCs w:val="24"/>
        </w:rPr>
      </w:pPr>
      <w:r w:rsidRPr="00C219CC">
        <w:rPr>
          <w:sz w:val="24"/>
          <w:szCs w:val="24"/>
        </w:rPr>
        <w:t>1-800-USA-LEARN (1-800-872-5327)</w:t>
      </w:r>
    </w:p>
    <w:p w14:paraId="3410F3CE" w14:textId="77777777" w:rsidR="00496393" w:rsidRPr="00C219CC" w:rsidRDefault="00496393" w:rsidP="00496393">
      <w:pPr>
        <w:spacing w:before="6"/>
        <w:rPr>
          <w:sz w:val="32"/>
          <w:szCs w:val="24"/>
        </w:rPr>
      </w:pPr>
    </w:p>
    <w:p w14:paraId="09660227" w14:textId="77777777" w:rsidR="00496393" w:rsidRPr="00C219CC" w:rsidRDefault="00496393" w:rsidP="00496393">
      <w:pPr>
        <w:spacing w:before="1"/>
        <w:ind w:left="159" w:right="116"/>
        <w:jc w:val="both"/>
        <w:rPr>
          <w:sz w:val="24"/>
          <w:szCs w:val="24"/>
        </w:rPr>
      </w:pPr>
      <w:r w:rsidRPr="00C219CC">
        <w:rPr>
          <w:sz w:val="24"/>
          <w:szCs w:val="24"/>
        </w:rPr>
        <w:t>FERPA permits the disclosure of personally identifiable information (PII) from students’ education records, without consent of the parent or eligible student, if the disclosure meets certain conditions found in 34 C.F.R. §99.31 (FERPA regulations). Except for disclosures to school officials, disclosures related to some judicial orders or lawfully issued subpoenas, disclosures</w:t>
      </w:r>
      <w:r w:rsidRPr="00C219CC">
        <w:rPr>
          <w:spacing w:val="15"/>
          <w:sz w:val="24"/>
          <w:szCs w:val="24"/>
        </w:rPr>
        <w:t xml:space="preserve"> </w:t>
      </w:r>
      <w:r w:rsidRPr="00C219CC">
        <w:rPr>
          <w:sz w:val="24"/>
          <w:szCs w:val="24"/>
        </w:rPr>
        <w:t>of</w:t>
      </w:r>
      <w:r w:rsidRPr="00C219CC">
        <w:rPr>
          <w:spacing w:val="15"/>
          <w:sz w:val="24"/>
          <w:szCs w:val="24"/>
        </w:rPr>
        <w:t xml:space="preserve"> </w:t>
      </w:r>
      <w:r w:rsidRPr="00C219CC">
        <w:rPr>
          <w:sz w:val="24"/>
          <w:szCs w:val="24"/>
        </w:rPr>
        <w:t>directory</w:t>
      </w:r>
      <w:r w:rsidRPr="00C219CC">
        <w:rPr>
          <w:spacing w:val="11"/>
          <w:sz w:val="24"/>
          <w:szCs w:val="24"/>
        </w:rPr>
        <w:t xml:space="preserve"> </w:t>
      </w:r>
      <w:r w:rsidRPr="00C219CC">
        <w:rPr>
          <w:sz w:val="24"/>
          <w:szCs w:val="24"/>
        </w:rPr>
        <w:t>information,</w:t>
      </w:r>
      <w:r w:rsidRPr="00C219CC">
        <w:rPr>
          <w:spacing w:val="15"/>
          <w:sz w:val="24"/>
          <w:szCs w:val="24"/>
        </w:rPr>
        <w:t xml:space="preserve"> </w:t>
      </w:r>
      <w:r w:rsidRPr="00C219CC">
        <w:rPr>
          <w:sz w:val="24"/>
          <w:szCs w:val="24"/>
        </w:rPr>
        <w:t>and</w:t>
      </w:r>
      <w:r w:rsidRPr="00C219CC">
        <w:rPr>
          <w:spacing w:val="15"/>
          <w:sz w:val="24"/>
          <w:szCs w:val="24"/>
        </w:rPr>
        <w:t xml:space="preserve"> </w:t>
      </w:r>
      <w:r w:rsidRPr="00C219CC">
        <w:rPr>
          <w:sz w:val="24"/>
          <w:szCs w:val="24"/>
        </w:rPr>
        <w:t>disclosures</w:t>
      </w:r>
      <w:r w:rsidRPr="00C219CC">
        <w:rPr>
          <w:spacing w:val="16"/>
          <w:sz w:val="24"/>
          <w:szCs w:val="24"/>
        </w:rPr>
        <w:t xml:space="preserve"> </w:t>
      </w:r>
      <w:r w:rsidRPr="00C219CC">
        <w:rPr>
          <w:sz w:val="24"/>
          <w:szCs w:val="24"/>
        </w:rPr>
        <w:t>to</w:t>
      </w:r>
      <w:r w:rsidRPr="00C219CC">
        <w:rPr>
          <w:spacing w:val="15"/>
          <w:sz w:val="24"/>
          <w:szCs w:val="24"/>
        </w:rPr>
        <w:t xml:space="preserve"> </w:t>
      </w:r>
      <w:r w:rsidRPr="00C219CC">
        <w:rPr>
          <w:sz w:val="24"/>
          <w:szCs w:val="24"/>
        </w:rPr>
        <w:t>the</w:t>
      </w:r>
      <w:r w:rsidRPr="00C219CC">
        <w:rPr>
          <w:spacing w:val="14"/>
          <w:sz w:val="24"/>
          <w:szCs w:val="24"/>
        </w:rPr>
        <w:t xml:space="preserve"> </w:t>
      </w:r>
      <w:r w:rsidRPr="00C219CC">
        <w:rPr>
          <w:sz w:val="24"/>
          <w:szCs w:val="24"/>
        </w:rPr>
        <w:t>parent</w:t>
      </w:r>
      <w:r w:rsidRPr="00C219CC">
        <w:rPr>
          <w:spacing w:val="15"/>
          <w:sz w:val="24"/>
          <w:szCs w:val="24"/>
        </w:rPr>
        <w:t xml:space="preserve"> </w:t>
      </w:r>
      <w:r w:rsidRPr="00C219CC">
        <w:rPr>
          <w:sz w:val="24"/>
          <w:szCs w:val="24"/>
        </w:rPr>
        <w:t>or</w:t>
      </w:r>
      <w:r w:rsidRPr="00C219CC">
        <w:rPr>
          <w:spacing w:val="17"/>
          <w:sz w:val="24"/>
          <w:szCs w:val="24"/>
        </w:rPr>
        <w:t xml:space="preserve"> </w:t>
      </w:r>
      <w:r w:rsidRPr="00C219CC">
        <w:rPr>
          <w:sz w:val="24"/>
          <w:szCs w:val="24"/>
        </w:rPr>
        <w:t>eligible</w:t>
      </w:r>
      <w:r w:rsidRPr="00C219CC">
        <w:rPr>
          <w:spacing w:val="14"/>
          <w:sz w:val="24"/>
          <w:szCs w:val="24"/>
        </w:rPr>
        <w:t xml:space="preserve"> </w:t>
      </w:r>
      <w:r w:rsidRPr="00C219CC">
        <w:rPr>
          <w:sz w:val="24"/>
          <w:szCs w:val="24"/>
        </w:rPr>
        <w:t>student,</w:t>
      </w:r>
      <w:r w:rsidRPr="00C219CC">
        <w:rPr>
          <w:spacing w:val="15"/>
          <w:sz w:val="24"/>
          <w:szCs w:val="24"/>
        </w:rPr>
        <w:t xml:space="preserve"> </w:t>
      </w:r>
      <w:r w:rsidRPr="00C219CC">
        <w:rPr>
          <w:sz w:val="24"/>
          <w:szCs w:val="24"/>
        </w:rPr>
        <w:t>34</w:t>
      </w:r>
      <w:r w:rsidRPr="00C219CC">
        <w:rPr>
          <w:spacing w:val="15"/>
          <w:sz w:val="24"/>
          <w:szCs w:val="24"/>
        </w:rPr>
        <w:t xml:space="preserve"> </w:t>
      </w:r>
      <w:r w:rsidRPr="00C219CC">
        <w:rPr>
          <w:sz w:val="24"/>
          <w:szCs w:val="24"/>
        </w:rPr>
        <w:t>C.F.R.</w:t>
      </w:r>
    </w:p>
    <w:p w14:paraId="296D3D41" w14:textId="77777777" w:rsidR="00496393" w:rsidRPr="00C219CC" w:rsidRDefault="00496393" w:rsidP="00496393">
      <w:pPr>
        <w:ind w:left="159" w:right="118"/>
        <w:jc w:val="both"/>
        <w:rPr>
          <w:sz w:val="24"/>
          <w:szCs w:val="24"/>
        </w:rPr>
      </w:pPr>
      <w:r w:rsidRPr="00C219CC">
        <w:rPr>
          <w:sz w:val="24"/>
          <w:szCs w:val="24"/>
        </w:rPr>
        <w:t>§99.32 requires the school to record the disclosure. Parents and eligible students have a right to inspect and review the record of disclosures. A school may disclose PII from the education records of a student without obtaining prior written consent of the parents or the eligible student:</w:t>
      </w:r>
    </w:p>
    <w:p w14:paraId="5ED3AB19" w14:textId="77777777" w:rsidR="00496393" w:rsidRPr="00C219CC" w:rsidRDefault="00496393" w:rsidP="009B2BDF">
      <w:pPr>
        <w:numPr>
          <w:ilvl w:val="0"/>
          <w:numId w:val="102"/>
        </w:numPr>
        <w:tabs>
          <w:tab w:val="left" w:pos="880"/>
        </w:tabs>
        <w:spacing w:before="199"/>
        <w:ind w:left="879" w:right="115"/>
        <w:jc w:val="both"/>
        <w:rPr>
          <w:sz w:val="24"/>
        </w:rPr>
      </w:pPr>
      <w:r w:rsidRPr="00C219CC">
        <w:rPr>
          <w:sz w:val="24"/>
        </w:rPr>
        <w:t>To other school officials, including teachers, within the educational agency or institution whom the school has determined to have legitimate educational interests, including, but not limited to, contractors, consultants, volunteers, or other parties to whom the school has outsourced institutional services or</w:t>
      </w:r>
      <w:r w:rsidRPr="00C219CC">
        <w:rPr>
          <w:spacing w:val="-2"/>
          <w:sz w:val="24"/>
        </w:rPr>
        <w:t xml:space="preserve"> </w:t>
      </w:r>
      <w:r w:rsidRPr="00C219CC">
        <w:rPr>
          <w:sz w:val="24"/>
        </w:rPr>
        <w:t>functions.</w:t>
      </w:r>
    </w:p>
    <w:p w14:paraId="7957B8AB" w14:textId="77777777" w:rsidR="00496393" w:rsidRPr="00C219CC" w:rsidRDefault="00496393" w:rsidP="009B2BDF">
      <w:pPr>
        <w:numPr>
          <w:ilvl w:val="0"/>
          <w:numId w:val="102"/>
        </w:numPr>
        <w:tabs>
          <w:tab w:val="left" w:pos="880"/>
        </w:tabs>
        <w:spacing w:before="202"/>
        <w:ind w:right="118"/>
        <w:jc w:val="both"/>
        <w:rPr>
          <w:sz w:val="24"/>
        </w:rPr>
      </w:pPr>
      <w:r w:rsidRPr="00C219CC">
        <w:rPr>
          <w:sz w:val="24"/>
        </w:rPr>
        <w:t>To officials of another school, school system, or institution of postsecondary education where the student seeks or intends to enroll, or where the student is already enrolled if the disclosure is for purposes related to the student’s enrollment or</w:t>
      </w:r>
      <w:r w:rsidRPr="00C219CC">
        <w:rPr>
          <w:spacing w:val="-4"/>
          <w:sz w:val="24"/>
        </w:rPr>
        <w:t xml:space="preserve"> </w:t>
      </w:r>
      <w:r w:rsidRPr="00C219CC">
        <w:rPr>
          <w:sz w:val="24"/>
        </w:rPr>
        <w:t>transfer.</w:t>
      </w:r>
    </w:p>
    <w:p w14:paraId="3554691D" w14:textId="77777777" w:rsidR="00496393" w:rsidRPr="00C219CC" w:rsidRDefault="00496393" w:rsidP="00496393">
      <w:pPr>
        <w:pStyle w:val="BodyText"/>
        <w:spacing w:before="90"/>
        <w:ind w:left="880" w:right="118"/>
        <w:jc w:val="both"/>
      </w:pPr>
      <w:r w:rsidRPr="00C219CC">
        <w:t>To authorized representatives of the U. S. Comptroller General, the U. S.</w:t>
      </w:r>
      <w:r w:rsidRPr="00C219CC">
        <w:rPr>
          <w:spacing w:val="40"/>
        </w:rPr>
        <w:t xml:space="preserve"> </w:t>
      </w:r>
      <w:r w:rsidRPr="00C219CC">
        <w:t>Attorney General,</w:t>
      </w:r>
      <w:r w:rsidRPr="00C219CC">
        <w:rPr>
          <w:spacing w:val="13"/>
        </w:rPr>
        <w:t xml:space="preserve"> </w:t>
      </w:r>
      <w:r w:rsidRPr="00C219CC">
        <w:t>the</w:t>
      </w:r>
      <w:r w:rsidRPr="00C219CC">
        <w:rPr>
          <w:spacing w:val="12"/>
        </w:rPr>
        <w:t xml:space="preserve"> </w:t>
      </w:r>
      <w:r w:rsidRPr="00C219CC">
        <w:t>U.S.</w:t>
      </w:r>
      <w:r w:rsidRPr="00C219CC">
        <w:rPr>
          <w:spacing w:val="13"/>
        </w:rPr>
        <w:t xml:space="preserve"> </w:t>
      </w:r>
      <w:r w:rsidRPr="00C219CC">
        <w:t>Secretary</w:t>
      </w:r>
      <w:r w:rsidRPr="00C219CC">
        <w:rPr>
          <w:spacing w:val="8"/>
        </w:rPr>
        <w:t xml:space="preserve"> </w:t>
      </w:r>
      <w:r w:rsidRPr="00C219CC">
        <w:t>of</w:t>
      </w:r>
      <w:r w:rsidRPr="00C219CC">
        <w:rPr>
          <w:spacing w:val="12"/>
        </w:rPr>
        <w:t xml:space="preserve"> </w:t>
      </w:r>
      <w:r w:rsidRPr="00C219CC">
        <w:t>Education,</w:t>
      </w:r>
      <w:r w:rsidRPr="00C219CC">
        <w:rPr>
          <w:spacing w:val="13"/>
        </w:rPr>
        <w:t xml:space="preserve"> </w:t>
      </w:r>
      <w:r w:rsidRPr="00C219CC">
        <w:t>or</w:t>
      </w:r>
      <w:r w:rsidRPr="00C219CC">
        <w:rPr>
          <w:spacing w:val="12"/>
        </w:rPr>
        <w:t xml:space="preserve"> </w:t>
      </w:r>
      <w:r w:rsidRPr="00C219CC">
        <w:t>state</w:t>
      </w:r>
      <w:r w:rsidRPr="00C219CC">
        <w:rPr>
          <w:spacing w:val="12"/>
        </w:rPr>
        <w:t xml:space="preserve"> </w:t>
      </w:r>
      <w:r w:rsidRPr="00C219CC">
        <w:t>and</w:t>
      </w:r>
      <w:r w:rsidRPr="00C219CC">
        <w:rPr>
          <w:spacing w:val="13"/>
        </w:rPr>
        <w:t xml:space="preserve"> </w:t>
      </w:r>
      <w:r w:rsidRPr="00C219CC">
        <w:t>local</w:t>
      </w:r>
      <w:r w:rsidRPr="00C219CC">
        <w:rPr>
          <w:spacing w:val="13"/>
        </w:rPr>
        <w:t xml:space="preserve"> </w:t>
      </w:r>
      <w:r w:rsidRPr="00C219CC">
        <w:t>educational</w:t>
      </w:r>
      <w:r w:rsidRPr="00C219CC">
        <w:rPr>
          <w:spacing w:val="13"/>
        </w:rPr>
        <w:t xml:space="preserve"> </w:t>
      </w:r>
      <w:r w:rsidRPr="00C219CC">
        <w:t>authorities,</w:t>
      </w:r>
      <w:r w:rsidRPr="00C219CC">
        <w:rPr>
          <w:spacing w:val="13"/>
        </w:rPr>
        <w:t xml:space="preserve"> </w:t>
      </w:r>
      <w:r w:rsidRPr="00C219CC">
        <w:t>such</w:t>
      </w:r>
      <w:r>
        <w:t xml:space="preserve"> </w:t>
      </w:r>
      <w:r w:rsidRPr="00C219CC">
        <w:t>as the Idaho State Department of Education. Disclosures under this provision may be made in connection with an audit or evaluation of federal- or state-supported education programs, or for the enforcement of or compliance with federal legal requirements that relate to those programs.</w:t>
      </w:r>
    </w:p>
    <w:p w14:paraId="02515415" w14:textId="77777777" w:rsidR="00496393" w:rsidRPr="00C219CC" w:rsidRDefault="00496393" w:rsidP="009B2BDF">
      <w:pPr>
        <w:numPr>
          <w:ilvl w:val="0"/>
          <w:numId w:val="102"/>
        </w:numPr>
        <w:tabs>
          <w:tab w:val="left" w:pos="880"/>
        </w:tabs>
        <w:spacing w:before="199"/>
        <w:ind w:right="118"/>
        <w:jc w:val="both"/>
        <w:rPr>
          <w:sz w:val="24"/>
        </w:rPr>
      </w:pPr>
      <w:r w:rsidRPr="00C219CC">
        <w:rPr>
          <w:sz w:val="24"/>
        </w:rPr>
        <w:t>In connection with financial aid for which the student has applied or which the student has received, if the information is necessary to determine eligibility for the aid, determine the amount of the aid, determine the conditions of the aid, or enforce the terms and conditions of the</w:t>
      </w:r>
      <w:r w:rsidRPr="00C219CC">
        <w:rPr>
          <w:spacing w:val="-3"/>
          <w:sz w:val="24"/>
        </w:rPr>
        <w:t xml:space="preserve"> </w:t>
      </w:r>
      <w:r w:rsidRPr="00C219CC">
        <w:rPr>
          <w:sz w:val="24"/>
        </w:rPr>
        <w:t>aid.</w:t>
      </w:r>
    </w:p>
    <w:p w14:paraId="0513553E" w14:textId="77777777" w:rsidR="00496393" w:rsidRPr="00C219CC" w:rsidRDefault="00496393" w:rsidP="009B2BDF">
      <w:pPr>
        <w:numPr>
          <w:ilvl w:val="0"/>
          <w:numId w:val="102"/>
        </w:numPr>
        <w:tabs>
          <w:tab w:val="left" w:pos="880"/>
        </w:tabs>
        <w:spacing w:before="199"/>
        <w:ind w:right="116"/>
        <w:jc w:val="both"/>
        <w:rPr>
          <w:sz w:val="24"/>
        </w:rPr>
      </w:pPr>
      <w:r w:rsidRPr="00C219CC">
        <w:rPr>
          <w:sz w:val="24"/>
        </w:rPr>
        <w:t xml:space="preserve">To state and local officials or authorities to whom information is specifically allowed to be reported or disclosed by state law that concerns the juvenile justice system and the system’s ability to effectively </w:t>
      </w:r>
      <w:r w:rsidRPr="00C219CC">
        <w:rPr>
          <w:sz w:val="24"/>
        </w:rPr>
        <w:lastRenderedPageBreak/>
        <w:t>serve, prior to adjudication, the student whose records were released.</w:t>
      </w:r>
    </w:p>
    <w:p w14:paraId="51B9D410" w14:textId="77777777" w:rsidR="00496393" w:rsidRPr="00C219CC" w:rsidRDefault="00496393" w:rsidP="009B2BDF">
      <w:pPr>
        <w:numPr>
          <w:ilvl w:val="0"/>
          <w:numId w:val="102"/>
        </w:numPr>
        <w:tabs>
          <w:tab w:val="left" w:pos="880"/>
        </w:tabs>
        <w:spacing w:before="202"/>
        <w:ind w:right="119"/>
        <w:jc w:val="both"/>
        <w:rPr>
          <w:sz w:val="24"/>
        </w:rPr>
      </w:pPr>
      <w:r w:rsidRPr="00C219CC">
        <w:rPr>
          <w:sz w:val="24"/>
        </w:rPr>
        <w:t>To organizations conducting studies for, or on behalf of, the school, in order to: (a) develop, validate, or administer predictive tests; (b) administer student aid programs;</w:t>
      </w:r>
      <w:r w:rsidRPr="00C219CC">
        <w:rPr>
          <w:spacing w:val="19"/>
          <w:sz w:val="24"/>
        </w:rPr>
        <w:t xml:space="preserve"> </w:t>
      </w:r>
      <w:r w:rsidRPr="00C219CC">
        <w:rPr>
          <w:sz w:val="24"/>
        </w:rPr>
        <w:t>or</w:t>
      </w:r>
    </w:p>
    <w:p w14:paraId="61093E8C" w14:textId="77777777" w:rsidR="00496393" w:rsidRPr="00C219CC" w:rsidRDefault="00496393" w:rsidP="00496393">
      <w:pPr>
        <w:ind w:left="880"/>
        <w:rPr>
          <w:sz w:val="24"/>
          <w:szCs w:val="24"/>
        </w:rPr>
      </w:pPr>
      <w:r w:rsidRPr="00C219CC">
        <w:rPr>
          <w:sz w:val="24"/>
          <w:szCs w:val="24"/>
        </w:rPr>
        <w:t>(c) improve instruction.</w:t>
      </w:r>
    </w:p>
    <w:p w14:paraId="3AB15C1F" w14:textId="77777777" w:rsidR="00496393" w:rsidRPr="00C219CC" w:rsidRDefault="00496393" w:rsidP="009B2BDF">
      <w:pPr>
        <w:numPr>
          <w:ilvl w:val="0"/>
          <w:numId w:val="102"/>
        </w:numPr>
        <w:tabs>
          <w:tab w:val="left" w:pos="879"/>
          <w:tab w:val="left" w:pos="880"/>
        </w:tabs>
        <w:spacing w:before="197"/>
        <w:rPr>
          <w:sz w:val="24"/>
        </w:rPr>
      </w:pPr>
      <w:r w:rsidRPr="00C219CC">
        <w:rPr>
          <w:sz w:val="24"/>
        </w:rPr>
        <w:t>To accrediting organizations to carry out their accrediting</w:t>
      </w:r>
      <w:r w:rsidRPr="00C219CC">
        <w:rPr>
          <w:spacing w:val="-12"/>
          <w:sz w:val="24"/>
        </w:rPr>
        <w:t xml:space="preserve"> </w:t>
      </w:r>
      <w:r w:rsidRPr="00C219CC">
        <w:rPr>
          <w:sz w:val="24"/>
        </w:rPr>
        <w:t>functions.</w:t>
      </w:r>
    </w:p>
    <w:p w14:paraId="4127F43E" w14:textId="77777777" w:rsidR="00496393" w:rsidRPr="00C219CC" w:rsidRDefault="00496393" w:rsidP="009B2BDF">
      <w:pPr>
        <w:numPr>
          <w:ilvl w:val="0"/>
          <w:numId w:val="102"/>
        </w:numPr>
        <w:tabs>
          <w:tab w:val="left" w:pos="879"/>
          <w:tab w:val="left" w:pos="880"/>
        </w:tabs>
        <w:spacing w:before="201"/>
        <w:rPr>
          <w:sz w:val="24"/>
        </w:rPr>
      </w:pPr>
      <w:r w:rsidRPr="00C219CC">
        <w:rPr>
          <w:sz w:val="24"/>
        </w:rPr>
        <w:t>To parents of an eligible student if the student is a dependent for IRS tax</w:t>
      </w:r>
      <w:r w:rsidRPr="00C219CC">
        <w:rPr>
          <w:spacing w:val="-9"/>
          <w:sz w:val="24"/>
        </w:rPr>
        <w:t xml:space="preserve"> </w:t>
      </w:r>
      <w:r w:rsidRPr="00C219CC">
        <w:rPr>
          <w:sz w:val="24"/>
        </w:rPr>
        <w:t>purposes.</w:t>
      </w:r>
    </w:p>
    <w:p w14:paraId="34D1C657" w14:textId="77777777" w:rsidR="00496393" w:rsidRPr="00C219CC" w:rsidRDefault="00496393" w:rsidP="009B2BDF">
      <w:pPr>
        <w:numPr>
          <w:ilvl w:val="0"/>
          <w:numId w:val="102"/>
        </w:numPr>
        <w:tabs>
          <w:tab w:val="left" w:pos="879"/>
          <w:tab w:val="left" w:pos="880"/>
        </w:tabs>
        <w:spacing w:before="200"/>
        <w:rPr>
          <w:sz w:val="24"/>
        </w:rPr>
      </w:pPr>
      <w:r w:rsidRPr="00C219CC">
        <w:rPr>
          <w:sz w:val="24"/>
        </w:rPr>
        <w:t>To comply with a judicial order or lawfully issued</w:t>
      </w:r>
      <w:r w:rsidRPr="00C219CC">
        <w:rPr>
          <w:spacing w:val="-12"/>
          <w:sz w:val="24"/>
        </w:rPr>
        <w:t xml:space="preserve"> </w:t>
      </w:r>
      <w:r w:rsidRPr="00C219CC">
        <w:rPr>
          <w:sz w:val="24"/>
        </w:rPr>
        <w:t>subpoena.</w:t>
      </w:r>
    </w:p>
    <w:p w14:paraId="6EB2CCF2" w14:textId="77777777" w:rsidR="00496393" w:rsidRPr="00C219CC" w:rsidRDefault="00496393" w:rsidP="009B2BDF">
      <w:pPr>
        <w:numPr>
          <w:ilvl w:val="0"/>
          <w:numId w:val="102"/>
        </w:numPr>
        <w:tabs>
          <w:tab w:val="left" w:pos="879"/>
          <w:tab w:val="left" w:pos="880"/>
        </w:tabs>
        <w:spacing w:before="199"/>
        <w:rPr>
          <w:sz w:val="24"/>
        </w:rPr>
      </w:pPr>
      <w:r w:rsidRPr="00C219CC">
        <w:rPr>
          <w:sz w:val="24"/>
        </w:rPr>
        <w:t>To appropriate officials in connection with a health or safety</w:t>
      </w:r>
      <w:r w:rsidRPr="00C219CC">
        <w:rPr>
          <w:spacing w:val="-11"/>
          <w:sz w:val="24"/>
        </w:rPr>
        <w:t xml:space="preserve"> </w:t>
      </w:r>
      <w:r w:rsidRPr="00C219CC">
        <w:rPr>
          <w:sz w:val="24"/>
        </w:rPr>
        <w:t>emergency.</w:t>
      </w:r>
    </w:p>
    <w:p w14:paraId="5C6D5BD8" w14:textId="77777777" w:rsidR="00496393" w:rsidRPr="00C219CC" w:rsidRDefault="00496393" w:rsidP="009B2BDF">
      <w:pPr>
        <w:numPr>
          <w:ilvl w:val="0"/>
          <w:numId w:val="102"/>
        </w:numPr>
        <w:tabs>
          <w:tab w:val="left" w:pos="879"/>
          <w:tab w:val="left" w:pos="880"/>
        </w:tabs>
        <w:spacing w:before="201"/>
        <w:rPr>
          <w:sz w:val="24"/>
        </w:rPr>
      </w:pPr>
      <w:r w:rsidRPr="00C219CC">
        <w:rPr>
          <w:sz w:val="24"/>
        </w:rPr>
        <w:t>Information the school has designated as “directory</w:t>
      </w:r>
      <w:r w:rsidRPr="00C219CC">
        <w:rPr>
          <w:spacing w:val="-7"/>
          <w:sz w:val="24"/>
        </w:rPr>
        <w:t xml:space="preserve"> </w:t>
      </w:r>
      <w:r w:rsidRPr="00C219CC">
        <w:rPr>
          <w:sz w:val="24"/>
        </w:rPr>
        <w:t>information”.</w:t>
      </w:r>
    </w:p>
    <w:p w14:paraId="6A695817" w14:textId="77777777" w:rsidR="00496393" w:rsidRPr="00C219CC" w:rsidRDefault="00496393" w:rsidP="00496393">
      <w:pPr>
        <w:tabs>
          <w:tab w:val="left" w:pos="880"/>
        </w:tabs>
        <w:spacing w:before="199"/>
        <w:ind w:left="880" w:right="115"/>
        <w:jc w:val="both"/>
        <w:rPr>
          <w:sz w:val="24"/>
        </w:rPr>
      </w:pPr>
    </w:p>
    <w:p w14:paraId="66655666" w14:textId="77777777" w:rsidR="00496393" w:rsidRDefault="00496393" w:rsidP="00496393">
      <w:pPr>
        <w:pStyle w:val="BodyText"/>
      </w:pPr>
    </w:p>
    <w:p w14:paraId="58B08469" w14:textId="77777777" w:rsidR="00496393" w:rsidRDefault="00496393" w:rsidP="00496393">
      <w:pPr>
        <w:spacing w:before="180"/>
        <w:ind w:left="160"/>
        <w:rPr>
          <w:i/>
        </w:rPr>
      </w:pPr>
      <w:r>
        <w:rPr>
          <w:i/>
          <w:u w:val="single"/>
        </w:rPr>
        <w:t>Policy History:</w:t>
      </w:r>
    </w:p>
    <w:p w14:paraId="06D48591" w14:textId="77777777" w:rsidR="00496393" w:rsidRDefault="00496393" w:rsidP="00496393">
      <w:pPr>
        <w:spacing w:before="199" w:line="429" w:lineRule="auto"/>
        <w:ind w:left="160" w:right="7674"/>
        <w:rPr>
          <w:i/>
        </w:rPr>
      </w:pPr>
      <w:r>
        <w:rPr>
          <w:i/>
        </w:rPr>
        <w:t>Adopted on: January 11, 2021</w:t>
      </w:r>
    </w:p>
    <w:p w14:paraId="2214C1DA" w14:textId="77777777" w:rsidR="00496393" w:rsidRDefault="00496393" w:rsidP="00496393">
      <w:pPr>
        <w:spacing w:before="199" w:line="429" w:lineRule="auto"/>
        <w:ind w:left="160" w:right="7674"/>
        <w:rPr>
          <w:i/>
        </w:rPr>
      </w:pPr>
      <w:r>
        <w:rPr>
          <w:i/>
        </w:rPr>
        <w:t>Revised on:</w:t>
      </w:r>
    </w:p>
    <w:p w14:paraId="0823D430" w14:textId="77777777" w:rsidR="00BC544E" w:rsidRDefault="00BC544E" w:rsidP="00BC544E">
      <w:pPr>
        <w:pStyle w:val="BodyText"/>
        <w:spacing w:before="7"/>
        <w:rPr>
          <w:sz w:val="7"/>
        </w:rPr>
      </w:pPr>
    </w:p>
    <w:p w14:paraId="618FF2A7" w14:textId="77777777" w:rsidR="00BC544E" w:rsidRDefault="00BC544E" w:rsidP="00BC544E">
      <w:pPr>
        <w:pStyle w:val="BodyText"/>
        <w:spacing w:before="7"/>
        <w:rPr>
          <w:sz w:val="7"/>
        </w:rPr>
      </w:pPr>
      <w:r>
        <w:rPr>
          <w:noProof/>
          <w:lang w:bidi="ar-SA"/>
        </w:rPr>
        <mc:AlternateContent>
          <mc:Choice Requires="wps">
            <w:drawing>
              <wp:anchor distT="0" distB="0" distL="0" distR="0" simplePos="0" relativeHeight="252394496" behindDoc="1" locked="0" layoutInCell="1" allowOverlap="1" wp14:anchorId="50944E9B" wp14:editId="6498614E">
                <wp:simplePos x="0" y="0"/>
                <wp:positionH relativeFrom="page">
                  <wp:posOffset>657225</wp:posOffset>
                </wp:positionH>
                <wp:positionV relativeFrom="paragraph">
                  <wp:posOffset>478790</wp:posOffset>
                </wp:positionV>
                <wp:extent cx="6222365" cy="219075"/>
                <wp:effectExtent l="0" t="0" r="26035" b="28575"/>
                <wp:wrapTopAndBottom/>
                <wp:docPr id="109"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19075"/>
                        </a:xfrm>
                        <a:prstGeom prst="rect">
                          <a:avLst/>
                        </a:prstGeom>
                        <a:solidFill>
                          <a:srgbClr val="F1DBDB"/>
                        </a:solidFill>
                        <a:ln w="12192">
                          <a:solidFill>
                            <a:srgbClr val="C0504D"/>
                          </a:solidFill>
                          <a:prstDash val="solid"/>
                          <a:miter lim="800000"/>
                          <a:headEnd/>
                          <a:tailEnd/>
                        </a:ln>
                      </wps:spPr>
                      <wps:txbx>
                        <w:txbxContent>
                          <w:p w14:paraId="6A7E9E35" w14:textId="5B54886F" w:rsidR="00A15E4C" w:rsidRDefault="00A15E4C" w:rsidP="00BC544E">
                            <w:pPr>
                              <w:pStyle w:val="Heading2"/>
                            </w:pPr>
                            <w:bookmarkStart w:id="193" w:name="_Toc206071942"/>
                            <w:r>
                              <w:t>3010</w:t>
                            </w:r>
                            <w:r>
                              <w:tab/>
                              <w:t>Open Enrollment Procedures</w:t>
                            </w:r>
                            <w:bookmarkEnd w:id="19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944E9B" id="_x0000_s1255" type="#_x0000_t202" style="position:absolute;margin-left:51.75pt;margin-top:37.7pt;width:489.95pt;height:17.25pt;z-index:-2509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" fillcolor="#f1dbdb" strokecolor="#c0504d" strokeweight=".96pt">
                <v:textbox inset="0,0,0,0">
                  <w:txbxContent>
                    <w:p w14:paraId="6A7E9E35" w14:textId="5B54886F" w:rsidR="00A15E4C" w:rsidRDefault="00A15E4C" w:rsidP="00BC544E">
                      <w:pPr>
                        <w:pStyle w:val="Heading2"/>
                      </w:pPr>
                      <w:bookmarkStart w:id="194" w:name="_Toc206071942"/>
                      <w:r>
                        <w:t>3010</w:t>
                      </w:r>
                      <w:r>
                        <w:tab/>
                        <w:t>Open Enrollment Procedures</w:t>
                      </w:r>
                      <w:bookmarkEnd w:id="194"/>
                    </w:p>
                  </w:txbxContent>
                </v:textbox>
                <w10:wrap type="topAndBottom" anchorx="page"/>
              </v:shape>
            </w:pict>
          </mc:Fallback>
        </mc:AlternateContent>
      </w:r>
    </w:p>
    <w:p w14:paraId="071EF464" w14:textId="12012DAF" w:rsidR="00BC544E" w:rsidRDefault="00BC544E" w:rsidP="00BC544E">
      <w:pPr>
        <w:pStyle w:val="BodyText"/>
        <w:spacing w:before="9"/>
        <w:rPr>
          <w:i/>
          <w:sz w:val="21"/>
        </w:rPr>
      </w:pPr>
    </w:p>
    <w:p w14:paraId="5242520A" w14:textId="55521DB4" w:rsidR="00BC544E" w:rsidRDefault="00BC544E" w:rsidP="00BC544E">
      <w:pPr>
        <w:pStyle w:val="BodyText"/>
        <w:spacing w:before="9"/>
        <w:rPr>
          <w:i/>
          <w:sz w:val="21"/>
        </w:rPr>
      </w:pPr>
    </w:p>
    <w:p w14:paraId="4A4A5496" w14:textId="77777777" w:rsidR="00BC544E" w:rsidRDefault="00BC544E" w:rsidP="00BC544E">
      <w:pPr>
        <w:pStyle w:val="BodyText"/>
        <w:spacing w:before="9"/>
        <w:rPr>
          <w:i/>
          <w:sz w:val="21"/>
        </w:rPr>
      </w:pPr>
    </w:p>
    <w:p w14:paraId="6049D74F" w14:textId="77777777" w:rsidR="00BC544E" w:rsidRPr="00BC544E" w:rsidRDefault="00BC544E" w:rsidP="00BC544E">
      <w:pPr>
        <w:widowControl/>
        <w:autoSpaceDE/>
        <w:autoSpaceDN/>
        <w:rPr>
          <w:sz w:val="24"/>
          <w:szCs w:val="24"/>
          <w:lang w:bidi="ar-SA"/>
        </w:rPr>
      </w:pPr>
    </w:p>
    <w:p w14:paraId="0BD5E578" w14:textId="35554EA4"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Open Enrollment applications are available in the Bliss School District’s office. Open Enrollment Applications will be accepted at any time throughout the school year</w:t>
      </w:r>
      <w:r w:rsidR="00A066D0">
        <w:rPr>
          <w:rFonts w:ascii="Arial" w:hAnsi="Arial" w:cs="Arial"/>
          <w:color w:val="000000"/>
          <w:sz w:val="20"/>
          <w:szCs w:val="20"/>
          <w:lang w:bidi="ar-SA"/>
        </w:rPr>
        <w:t xml:space="preserve">; however, secondary applications will be reviewed at the February board meeting.  Parents will be notified within 60 days of the district’s decision.  Elementary Open Enrollment </w:t>
      </w:r>
      <w:r w:rsidR="003473D7">
        <w:rPr>
          <w:rFonts w:ascii="Arial" w:hAnsi="Arial" w:cs="Arial"/>
          <w:color w:val="000000"/>
          <w:sz w:val="20"/>
          <w:szCs w:val="20"/>
          <w:lang w:bidi="ar-SA"/>
        </w:rPr>
        <w:t>A</w:t>
      </w:r>
      <w:r w:rsidR="00A066D0">
        <w:rPr>
          <w:rFonts w:ascii="Arial" w:hAnsi="Arial" w:cs="Arial"/>
          <w:color w:val="000000"/>
          <w:sz w:val="20"/>
          <w:szCs w:val="20"/>
          <w:lang w:bidi="ar-SA"/>
        </w:rPr>
        <w:t xml:space="preserve">pplications will be reviewed by the second board meeting after receiving the application, and parents will be notified within 60 days of the boards’ decision.  Current enrollment is at capacity at 15 students per grade level and a total of 12 special education students within the district. </w:t>
      </w:r>
      <w:r w:rsidR="004C6993">
        <w:rPr>
          <w:rFonts w:ascii="Arial" w:hAnsi="Arial" w:cs="Arial"/>
          <w:color w:val="000000"/>
          <w:sz w:val="20"/>
          <w:szCs w:val="20"/>
          <w:lang w:bidi="ar-SA"/>
        </w:rPr>
        <w:t xml:space="preserve">Board will have final decision approval or not. </w:t>
      </w:r>
    </w:p>
    <w:p w14:paraId="27D0D20F" w14:textId="77777777" w:rsidR="00BC544E" w:rsidRPr="00BC544E" w:rsidRDefault="00BC544E" w:rsidP="00BC544E">
      <w:pPr>
        <w:widowControl/>
        <w:autoSpaceDE/>
        <w:autoSpaceDN/>
        <w:rPr>
          <w:sz w:val="24"/>
          <w:szCs w:val="24"/>
          <w:lang w:bidi="ar-SA"/>
        </w:rPr>
      </w:pPr>
    </w:p>
    <w:p w14:paraId="11175C66" w14:textId="0F4E7723" w:rsidR="00BC544E" w:rsidRPr="00A066D0" w:rsidRDefault="00BC544E" w:rsidP="00BC544E">
      <w:pPr>
        <w:widowControl/>
        <w:autoSpaceDE/>
        <w:autoSpaceDN/>
        <w:rPr>
          <w:sz w:val="24"/>
          <w:szCs w:val="24"/>
          <w:u w:val="single"/>
          <w:lang w:bidi="ar-SA"/>
        </w:rPr>
      </w:pPr>
      <w:r w:rsidRPr="00A066D0">
        <w:rPr>
          <w:rFonts w:ascii="Arial" w:hAnsi="Arial" w:cs="Arial"/>
          <w:b/>
          <w:bCs/>
          <w:color w:val="000000"/>
          <w:sz w:val="20"/>
          <w:szCs w:val="20"/>
          <w:u w:val="single"/>
          <w:lang w:bidi="ar-SA"/>
        </w:rPr>
        <w:t>Review Approval Process</w:t>
      </w:r>
      <w:r w:rsidR="00A066D0">
        <w:rPr>
          <w:rFonts w:ascii="Arial" w:hAnsi="Arial" w:cs="Arial"/>
          <w:b/>
          <w:bCs/>
          <w:color w:val="000000"/>
          <w:sz w:val="20"/>
          <w:szCs w:val="20"/>
          <w:u w:val="single"/>
          <w:lang w:bidi="ar-SA"/>
        </w:rPr>
        <w:t>:</w:t>
      </w:r>
    </w:p>
    <w:p w14:paraId="48406B74" w14:textId="77777777" w:rsidR="00BC544E" w:rsidRPr="00BC544E" w:rsidRDefault="00BC544E" w:rsidP="00BC544E">
      <w:pPr>
        <w:widowControl/>
        <w:autoSpaceDE/>
        <w:autoSpaceDN/>
        <w:rPr>
          <w:sz w:val="24"/>
          <w:szCs w:val="24"/>
          <w:lang w:bidi="ar-SA"/>
        </w:rPr>
      </w:pPr>
    </w:p>
    <w:p w14:paraId="6A671608" w14:textId="3B25B738" w:rsidR="00BC544E" w:rsidRPr="00BC544E" w:rsidRDefault="00202563" w:rsidP="00BC544E">
      <w:pPr>
        <w:widowControl/>
        <w:autoSpaceDE/>
        <w:autoSpaceDN/>
        <w:rPr>
          <w:sz w:val="24"/>
          <w:szCs w:val="24"/>
          <w:lang w:bidi="ar-SA"/>
        </w:rPr>
      </w:pPr>
      <w:r>
        <w:rPr>
          <w:rFonts w:ascii="Arial" w:hAnsi="Arial" w:cs="Arial"/>
          <w:color w:val="000000"/>
          <w:sz w:val="20"/>
          <w:szCs w:val="20"/>
          <w:lang w:bidi="ar-SA"/>
        </w:rPr>
        <w:t>Priority approval will be given in the following order:</w:t>
      </w:r>
      <w:r w:rsidR="00BC544E" w:rsidRPr="00BC544E">
        <w:rPr>
          <w:rFonts w:ascii="Arial" w:hAnsi="Arial" w:cs="Arial"/>
          <w:color w:val="000000"/>
          <w:sz w:val="20"/>
          <w:szCs w:val="20"/>
          <w:lang w:bidi="ar-SA"/>
        </w:rPr>
        <w:t> </w:t>
      </w:r>
    </w:p>
    <w:p w14:paraId="0FC52965" w14:textId="2F589647"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Parent</w:t>
      </w:r>
      <w:r w:rsidR="004C6993">
        <w:rPr>
          <w:rFonts w:ascii="Arial" w:hAnsi="Arial" w:cs="Arial"/>
          <w:color w:val="000000"/>
          <w:sz w:val="20"/>
          <w:szCs w:val="20"/>
          <w:lang w:bidi="ar-SA"/>
        </w:rPr>
        <w:t>/Guardian</w:t>
      </w:r>
      <w:r>
        <w:rPr>
          <w:rFonts w:ascii="Arial" w:hAnsi="Arial" w:cs="Arial"/>
          <w:color w:val="000000"/>
          <w:sz w:val="20"/>
          <w:szCs w:val="20"/>
          <w:lang w:bidi="ar-SA"/>
        </w:rPr>
        <w:t xml:space="preserve"> employed with the district.</w:t>
      </w:r>
      <w:r w:rsidR="00BC544E" w:rsidRPr="00BC544E">
        <w:rPr>
          <w:rFonts w:ascii="Arial" w:hAnsi="Arial" w:cs="Arial"/>
          <w:color w:val="000000"/>
          <w:sz w:val="20"/>
          <w:szCs w:val="20"/>
          <w:lang w:bidi="ar-SA"/>
        </w:rPr>
        <w:t> </w:t>
      </w:r>
    </w:p>
    <w:p w14:paraId="38471B37" w14:textId="4F1FD610" w:rsidR="00202563" w:rsidRDefault="00BC544E" w:rsidP="00BC544E">
      <w:pPr>
        <w:widowControl/>
        <w:numPr>
          <w:ilvl w:val="0"/>
          <w:numId w:val="133"/>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Siblings enrolled in the district</w:t>
      </w:r>
      <w:r w:rsidR="00202563">
        <w:rPr>
          <w:rFonts w:ascii="Arial" w:hAnsi="Arial" w:cs="Arial"/>
          <w:color w:val="000000"/>
          <w:sz w:val="20"/>
          <w:szCs w:val="20"/>
          <w:lang w:bidi="ar-SA"/>
        </w:rPr>
        <w:t>.</w:t>
      </w:r>
    </w:p>
    <w:p w14:paraId="63D83C6E" w14:textId="77777777" w:rsidR="00202563" w:rsidRDefault="00202563" w:rsidP="00202563">
      <w:pPr>
        <w:widowControl/>
        <w:autoSpaceDE/>
        <w:autoSpaceDN/>
        <w:textAlignment w:val="baseline"/>
        <w:rPr>
          <w:rFonts w:ascii="Arial" w:hAnsi="Arial" w:cs="Arial"/>
          <w:color w:val="000000"/>
          <w:sz w:val="20"/>
          <w:szCs w:val="20"/>
          <w:lang w:bidi="ar-SA"/>
        </w:rPr>
      </w:pPr>
    </w:p>
    <w:p w14:paraId="19D1BE2B" w14:textId="1D354B10" w:rsidR="00BC544E" w:rsidRPr="00BC544E" w:rsidRDefault="00202563" w:rsidP="00202563">
      <w:pPr>
        <w:widowControl/>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Priority then will be given to those students who:</w:t>
      </w:r>
      <w:r w:rsidR="00BC544E" w:rsidRPr="00BC544E">
        <w:rPr>
          <w:rFonts w:ascii="Arial" w:hAnsi="Arial" w:cs="Arial"/>
          <w:color w:val="000000"/>
          <w:sz w:val="20"/>
          <w:szCs w:val="20"/>
          <w:lang w:bidi="ar-SA"/>
        </w:rPr>
        <w:t> </w:t>
      </w:r>
    </w:p>
    <w:p w14:paraId="1E792D1F" w14:textId="2634CF58" w:rsidR="00BC544E"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Are on track to graduate at their current school.</w:t>
      </w:r>
      <w:r w:rsidR="004C6993">
        <w:rPr>
          <w:rFonts w:ascii="Arial" w:hAnsi="Arial" w:cs="Arial"/>
          <w:color w:val="000000"/>
          <w:sz w:val="20"/>
          <w:szCs w:val="20"/>
          <w:lang w:bidi="ar-SA"/>
        </w:rPr>
        <w:t xml:space="preserve"> Must not be failing 2 or more core classes. </w:t>
      </w:r>
    </w:p>
    <w:p w14:paraId="29C4CC44" w14:textId="35FE4202" w:rsid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t>Can demonstrate plans and progress towards post-secondary pursuits.</w:t>
      </w:r>
    </w:p>
    <w:p w14:paraId="7637225C" w14:textId="294276CE" w:rsidR="00202563" w:rsidRPr="00BC544E" w:rsidRDefault="00202563" w:rsidP="00BC544E">
      <w:pPr>
        <w:widowControl/>
        <w:numPr>
          <w:ilvl w:val="0"/>
          <w:numId w:val="133"/>
        </w:numPr>
        <w:autoSpaceDE/>
        <w:autoSpaceDN/>
        <w:textAlignment w:val="baseline"/>
        <w:rPr>
          <w:rFonts w:ascii="Arial" w:hAnsi="Arial" w:cs="Arial"/>
          <w:color w:val="000000"/>
          <w:sz w:val="20"/>
          <w:szCs w:val="20"/>
          <w:lang w:bidi="ar-SA"/>
        </w:rPr>
      </w:pPr>
      <w:r>
        <w:rPr>
          <w:rFonts w:ascii="Arial" w:hAnsi="Arial" w:cs="Arial"/>
          <w:color w:val="000000"/>
          <w:sz w:val="20"/>
          <w:szCs w:val="20"/>
          <w:lang w:bidi="ar-SA"/>
        </w:rPr>
        <w:lastRenderedPageBreak/>
        <w:t xml:space="preserve">Have demonstrated a positive impact towards school culture. </w:t>
      </w:r>
    </w:p>
    <w:p w14:paraId="7DDD038C" w14:textId="77777777" w:rsidR="00BC544E" w:rsidRPr="00BC544E" w:rsidRDefault="00BC544E" w:rsidP="00BC544E">
      <w:pPr>
        <w:widowControl/>
        <w:autoSpaceDE/>
        <w:autoSpaceDN/>
        <w:rPr>
          <w:sz w:val="24"/>
          <w:szCs w:val="24"/>
          <w:lang w:bidi="ar-SA"/>
        </w:rPr>
      </w:pPr>
    </w:p>
    <w:p w14:paraId="22DE1091" w14:textId="77777777" w:rsidR="00BC544E" w:rsidRPr="00BC544E" w:rsidRDefault="00BC544E" w:rsidP="00BC544E">
      <w:pPr>
        <w:widowControl/>
        <w:autoSpaceDE/>
        <w:autoSpaceDN/>
        <w:rPr>
          <w:sz w:val="24"/>
          <w:szCs w:val="24"/>
          <w:lang w:bidi="ar-SA"/>
        </w:rPr>
      </w:pPr>
      <w:r w:rsidRPr="00BC544E">
        <w:rPr>
          <w:rFonts w:ascii="Arial" w:hAnsi="Arial" w:cs="Arial"/>
          <w:color w:val="000000"/>
          <w:sz w:val="20"/>
          <w:szCs w:val="20"/>
          <w:lang w:bidi="ar-SA"/>
        </w:rPr>
        <w:t>Factors that may cause an Open Enrollment Application to be denied include the following: </w:t>
      </w:r>
    </w:p>
    <w:p w14:paraId="55F9257E" w14:textId="75D495C6" w:rsidR="00BC544E" w:rsidRPr="00BC544E" w:rsidRDefault="00BC544E" w:rsidP="00BC544E">
      <w:pPr>
        <w:widowControl/>
        <w:numPr>
          <w:ilvl w:val="0"/>
          <w:numId w:val="134"/>
        </w:numPr>
        <w:autoSpaceDE/>
        <w:autoSpaceDN/>
        <w:textAlignment w:val="baseline"/>
        <w:rPr>
          <w:rFonts w:ascii="Arial" w:hAnsi="Arial" w:cs="Arial"/>
          <w:color w:val="000000"/>
          <w:sz w:val="20"/>
          <w:szCs w:val="20"/>
          <w:lang w:bidi="ar-SA"/>
        </w:rPr>
      </w:pPr>
      <w:r w:rsidRPr="00BC544E">
        <w:rPr>
          <w:rFonts w:ascii="Arial" w:hAnsi="Arial" w:cs="Arial"/>
          <w:color w:val="000000"/>
          <w:sz w:val="20"/>
          <w:szCs w:val="20"/>
          <w:lang w:bidi="ar-SA"/>
        </w:rPr>
        <w:t>Lack of classroom space, staff or district resources</w:t>
      </w:r>
      <w:r w:rsidR="00202563">
        <w:rPr>
          <w:rFonts w:ascii="Arial" w:hAnsi="Arial" w:cs="Arial"/>
          <w:color w:val="000000"/>
          <w:sz w:val="20"/>
          <w:szCs w:val="20"/>
          <w:lang w:bidi="ar-SA"/>
        </w:rPr>
        <w:t>.</w:t>
      </w:r>
    </w:p>
    <w:p w14:paraId="52203BBF" w14:textId="5E14525C"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T</w:t>
      </w:r>
      <w:r w:rsidR="00BC544E" w:rsidRPr="00BC544E">
        <w:rPr>
          <w:rFonts w:ascii="Arial" w:hAnsi="Arial" w:cs="Arial"/>
          <w:color w:val="000000"/>
          <w:sz w:val="20"/>
          <w:szCs w:val="20"/>
          <w:lang w:bidi="ar-SA"/>
        </w:rPr>
        <w:t>he student has been suspended or expelled, has committed a disciplinary violation for which he/she could be suspended or expelled</w:t>
      </w:r>
      <w:r>
        <w:rPr>
          <w:rFonts w:ascii="Arial" w:hAnsi="Arial" w:cs="Arial"/>
          <w:color w:val="000000"/>
          <w:sz w:val="20"/>
          <w:szCs w:val="20"/>
          <w:lang w:bidi="ar-SA"/>
        </w:rPr>
        <w:t>.</w:t>
      </w:r>
    </w:p>
    <w:p w14:paraId="39A0FA95" w14:textId="787F4674" w:rsidR="00BC544E" w:rsidRPr="00BC544E" w:rsidRDefault="00202563" w:rsidP="00BC544E">
      <w:pPr>
        <w:widowControl/>
        <w:numPr>
          <w:ilvl w:val="0"/>
          <w:numId w:val="134"/>
        </w:numPr>
        <w:autoSpaceDE/>
        <w:autoSpaceDN/>
        <w:textAlignment w:val="baseline"/>
        <w:rPr>
          <w:rFonts w:ascii="Arial" w:hAnsi="Arial" w:cs="Arial"/>
          <w:color w:val="000000"/>
          <w:sz w:val="16"/>
          <w:szCs w:val="16"/>
          <w:lang w:bidi="ar-SA"/>
        </w:rPr>
      </w:pPr>
      <w:r>
        <w:rPr>
          <w:rFonts w:ascii="Arial" w:hAnsi="Arial" w:cs="Arial"/>
          <w:color w:val="000000"/>
          <w:sz w:val="20"/>
          <w:szCs w:val="20"/>
          <w:lang w:bidi="ar-SA"/>
        </w:rPr>
        <w:t>I</w:t>
      </w:r>
      <w:r w:rsidR="00BC544E" w:rsidRPr="00BC544E">
        <w:rPr>
          <w:rFonts w:ascii="Arial" w:hAnsi="Arial" w:cs="Arial"/>
          <w:color w:val="000000"/>
          <w:sz w:val="20"/>
          <w:szCs w:val="20"/>
          <w:lang w:bidi="ar-SA"/>
        </w:rPr>
        <w:t>t is determined that information on the Open Enrollment Application has been misrepresented or was incomplete.</w:t>
      </w:r>
    </w:p>
    <w:p w14:paraId="6FBA0B0E" w14:textId="77777777" w:rsidR="00BC544E" w:rsidRPr="00BC544E" w:rsidRDefault="00BC544E" w:rsidP="00BC544E">
      <w:pPr>
        <w:widowControl/>
        <w:autoSpaceDE/>
        <w:autoSpaceDN/>
        <w:spacing w:after="240"/>
        <w:rPr>
          <w:sz w:val="24"/>
          <w:szCs w:val="24"/>
          <w:lang w:bidi="ar-SA"/>
        </w:rPr>
      </w:pPr>
    </w:p>
    <w:p w14:paraId="35EA36D3" w14:textId="77777777" w:rsidR="00BC544E" w:rsidRDefault="00BC544E" w:rsidP="00BC544E">
      <w:pPr>
        <w:ind w:left="160"/>
        <w:rPr>
          <w:sz w:val="24"/>
          <w:szCs w:val="24"/>
        </w:rPr>
      </w:pPr>
    </w:p>
    <w:p w14:paraId="197B66A2" w14:textId="77777777" w:rsidR="00BC544E" w:rsidRDefault="00BC544E" w:rsidP="00BC544E">
      <w:pPr>
        <w:ind w:left="160"/>
        <w:rPr>
          <w:sz w:val="24"/>
          <w:szCs w:val="24"/>
        </w:rPr>
      </w:pPr>
    </w:p>
    <w:p w14:paraId="4C3E518F" w14:textId="77777777" w:rsidR="005963B3" w:rsidRDefault="005963B3" w:rsidP="005963B3">
      <w:pPr>
        <w:pStyle w:val="BodyText"/>
        <w:rPr>
          <w:i/>
          <w:sz w:val="20"/>
        </w:rPr>
      </w:pPr>
    </w:p>
    <w:p w14:paraId="2BBBAFF3" w14:textId="77777777" w:rsidR="00BC544E" w:rsidRDefault="00BC544E" w:rsidP="00BC544E">
      <w:pPr>
        <w:ind w:left="160"/>
        <w:rPr>
          <w:i/>
          <w:sz w:val="20"/>
        </w:rPr>
      </w:pPr>
      <w:r>
        <w:rPr>
          <w:i/>
          <w:sz w:val="20"/>
        </w:rPr>
        <w:t>Policy History:</w:t>
      </w:r>
    </w:p>
    <w:p w14:paraId="5A59C309" w14:textId="77777777" w:rsidR="00BC544E" w:rsidRDefault="00BC544E" w:rsidP="00BC544E">
      <w:pPr>
        <w:pStyle w:val="BodyText"/>
        <w:spacing w:before="4"/>
        <w:rPr>
          <w:i/>
          <w:sz w:val="21"/>
        </w:rPr>
      </w:pPr>
    </w:p>
    <w:p w14:paraId="10821064" w14:textId="77777777" w:rsidR="00BC544E" w:rsidRDefault="00BC544E" w:rsidP="00BC544E">
      <w:pPr>
        <w:spacing w:line="496" w:lineRule="auto"/>
        <w:ind w:left="160" w:right="8134"/>
        <w:rPr>
          <w:i/>
          <w:sz w:val="20"/>
        </w:rPr>
      </w:pPr>
      <w:r>
        <w:rPr>
          <w:i/>
          <w:sz w:val="20"/>
        </w:rPr>
        <w:t xml:space="preserve">Adopted: </w:t>
      </w:r>
    </w:p>
    <w:p w14:paraId="409C0E3B" w14:textId="7ED1E23A" w:rsidR="00BC544E" w:rsidRDefault="00BC544E" w:rsidP="00BC544E">
      <w:pPr>
        <w:spacing w:line="496" w:lineRule="auto"/>
        <w:ind w:left="160" w:right="8134"/>
        <w:rPr>
          <w:i/>
          <w:sz w:val="20"/>
        </w:rPr>
      </w:pPr>
      <w:r>
        <w:rPr>
          <w:i/>
          <w:sz w:val="20"/>
        </w:rPr>
        <w:t xml:space="preserve"> Revised on:</w:t>
      </w:r>
      <w:r w:rsidR="00202563">
        <w:rPr>
          <w:i/>
          <w:sz w:val="20"/>
        </w:rPr>
        <w:t xml:space="preserve"> </w:t>
      </w:r>
      <w:r w:rsidR="004C6993">
        <w:rPr>
          <w:i/>
          <w:sz w:val="20"/>
        </w:rPr>
        <w:t>August 11, 2025</w:t>
      </w:r>
    </w:p>
    <w:p w14:paraId="0DCBB6AA" w14:textId="68BB7516" w:rsidR="005963B3" w:rsidRDefault="005963B3" w:rsidP="005963B3">
      <w:pPr>
        <w:pStyle w:val="BodyText"/>
        <w:rPr>
          <w:i/>
          <w:sz w:val="20"/>
        </w:rPr>
      </w:pPr>
    </w:p>
    <w:p w14:paraId="7A87C600" w14:textId="45C3D540" w:rsidR="00BC544E" w:rsidRDefault="00BC544E" w:rsidP="005963B3">
      <w:pPr>
        <w:pStyle w:val="BodyText"/>
        <w:rPr>
          <w:i/>
          <w:sz w:val="20"/>
        </w:rPr>
      </w:pPr>
    </w:p>
    <w:p w14:paraId="04D8DDC8" w14:textId="77777777" w:rsidR="00BC544E" w:rsidRDefault="00BC544E" w:rsidP="005963B3">
      <w:pPr>
        <w:pStyle w:val="BodyText"/>
        <w:rPr>
          <w:i/>
          <w:sz w:val="20"/>
        </w:rPr>
      </w:pPr>
    </w:p>
    <w:p w14:paraId="5B2B57D2" w14:textId="77777777" w:rsidR="005963B3" w:rsidRDefault="005963B3" w:rsidP="005963B3">
      <w:pPr>
        <w:pStyle w:val="BodyText"/>
        <w:rPr>
          <w:i/>
          <w:sz w:val="21"/>
        </w:rPr>
      </w:pPr>
      <w:r>
        <w:rPr>
          <w:noProof/>
          <w:lang w:bidi="ar-SA"/>
        </w:rPr>
        <mc:AlternateContent>
          <mc:Choice Requires="wps">
            <w:drawing>
              <wp:anchor distT="0" distB="0" distL="0" distR="0" simplePos="0" relativeHeight="252363776" behindDoc="1" locked="0" layoutInCell="1" allowOverlap="1" wp14:anchorId="401D02E7" wp14:editId="340530DC">
                <wp:simplePos x="0" y="0"/>
                <wp:positionH relativeFrom="page">
                  <wp:posOffset>661670</wp:posOffset>
                </wp:positionH>
                <wp:positionV relativeFrom="paragraph">
                  <wp:posOffset>184785</wp:posOffset>
                </wp:positionV>
                <wp:extent cx="6222365" cy="195580"/>
                <wp:effectExtent l="0" t="0" r="0" b="0"/>
                <wp:wrapTopAndBottom/>
                <wp:docPr id="7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30F40D63" w14:textId="77777777" w:rsidR="00A15E4C" w:rsidRDefault="00A15E4C" w:rsidP="005963B3">
                            <w:pPr>
                              <w:pStyle w:val="Heading2"/>
                            </w:pPr>
                            <w:bookmarkStart w:id="195" w:name="_Toc206071943"/>
                            <w:r>
                              <w:t>3120</w:t>
                            </w:r>
                            <w:r>
                              <w:tab/>
                              <w:t>Military Recruiter Policy</w:t>
                            </w:r>
                            <w:bookmarkEnd w:id="1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D02E7" id="Text Box 9" o:spid="_x0000_s1256" type="#_x0000_t202" style="position:absolute;margin-left:52.1pt;margin-top:14.55pt;width:489.95pt;height:15.4pt;z-index:-250952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" fillcolor="#f1dbdb" strokecolor="#c0504d" strokeweight=".96pt">
                <v:textbox inset="0,0,0,0">
                  <w:txbxContent>
                    <w:p w14:paraId="30F40D63" w14:textId="77777777" w:rsidR="00A15E4C" w:rsidRDefault="00A15E4C" w:rsidP="005963B3">
                      <w:pPr>
                        <w:pStyle w:val="Heading2"/>
                      </w:pPr>
                      <w:bookmarkStart w:id="196" w:name="_Toc206071943"/>
                      <w:r>
                        <w:t>3120</w:t>
                      </w:r>
                      <w:r>
                        <w:tab/>
                        <w:t>Military Recruiter Policy</w:t>
                      </w:r>
                      <w:bookmarkEnd w:id="196"/>
                    </w:p>
                  </w:txbxContent>
                </v:textbox>
                <w10:wrap type="topAndBottom" anchorx="page"/>
              </v:shape>
            </w:pict>
          </mc:Fallback>
        </mc:AlternateContent>
      </w:r>
    </w:p>
    <w:p w14:paraId="28D4F8BE" w14:textId="77777777" w:rsidR="005963B3" w:rsidRDefault="005963B3" w:rsidP="005963B3">
      <w:pPr>
        <w:pStyle w:val="BodyText"/>
        <w:rPr>
          <w:i/>
          <w:sz w:val="20"/>
        </w:rPr>
      </w:pPr>
    </w:p>
    <w:p w14:paraId="0D57689E" w14:textId="77777777" w:rsidR="005963B3" w:rsidRDefault="005963B3" w:rsidP="005963B3">
      <w:pPr>
        <w:pStyle w:val="BodyText"/>
        <w:spacing w:before="6"/>
        <w:rPr>
          <w:i/>
          <w:sz w:val="22"/>
        </w:rPr>
      </w:pPr>
    </w:p>
    <w:p w14:paraId="6D5535D6" w14:textId="77777777" w:rsidR="005963B3" w:rsidRDefault="005963B3" w:rsidP="005963B3">
      <w:pPr>
        <w:spacing w:before="59"/>
        <w:ind w:left="160"/>
        <w:rPr>
          <w:rFonts w:ascii="Calibri"/>
          <w:b/>
          <w:i/>
          <w:sz w:val="20"/>
        </w:rPr>
      </w:pPr>
      <w:r>
        <w:rPr>
          <w:rFonts w:ascii="Calibri"/>
          <w:b/>
          <w:i/>
          <w:sz w:val="20"/>
        </w:rPr>
        <w:t>Directory Information</w:t>
      </w:r>
    </w:p>
    <w:p w14:paraId="78FF34AC" w14:textId="77777777" w:rsidR="005963B3" w:rsidRDefault="005963B3" w:rsidP="005963B3">
      <w:pPr>
        <w:pStyle w:val="BodyText"/>
        <w:spacing w:before="2"/>
        <w:rPr>
          <w:rFonts w:ascii="Calibri"/>
          <w:b/>
          <w:i/>
          <w:sz w:val="20"/>
        </w:rPr>
      </w:pPr>
    </w:p>
    <w:p w14:paraId="719493E8" w14:textId="77777777" w:rsidR="005963B3" w:rsidRDefault="005963B3" w:rsidP="005963B3">
      <w:pPr>
        <w:ind w:left="160" w:right="995"/>
        <w:rPr>
          <w:rFonts w:ascii="Calibri"/>
          <w:i/>
          <w:sz w:val="20"/>
        </w:rPr>
      </w:pPr>
      <w:r>
        <w:rPr>
          <w:rFonts w:ascii="Calibri"/>
          <w:i/>
          <w:sz w:val="20"/>
        </w:rPr>
        <w:t>Directory information is information in a student record which is not generally considered harmful or an invasion of privacy if released. Directory information can be released to the public through appropriate procedures. The following categories of information about students are designated as directory information in this district:</w:t>
      </w:r>
    </w:p>
    <w:p w14:paraId="6BFB1AFF" w14:textId="77777777" w:rsidR="005963B3" w:rsidRDefault="005963B3" w:rsidP="005963B3">
      <w:pPr>
        <w:pStyle w:val="BodyText"/>
        <w:rPr>
          <w:rFonts w:ascii="Calibri"/>
          <w:i/>
          <w:sz w:val="20"/>
        </w:rPr>
      </w:pPr>
    </w:p>
    <w:p w14:paraId="1B47A23F" w14:textId="77777777" w:rsidR="005963B3" w:rsidRDefault="005963B3" w:rsidP="005963B3">
      <w:pPr>
        <w:pStyle w:val="ListParagraph"/>
        <w:numPr>
          <w:ilvl w:val="0"/>
          <w:numId w:val="6"/>
        </w:numPr>
        <w:tabs>
          <w:tab w:val="left" w:pos="304"/>
        </w:tabs>
        <w:rPr>
          <w:rFonts w:ascii="Calibri" w:hAnsi="Calibri"/>
          <w:i/>
          <w:sz w:val="20"/>
        </w:rPr>
      </w:pPr>
      <w:r>
        <w:rPr>
          <w:rFonts w:ascii="Calibri" w:hAnsi="Calibri"/>
          <w:i/>
          <w:sz w:val="20"/>
        </w:rPr>
        <w:t>Student’s</w:t>
      </w:r>
      <w:r>
        <w:rPr>
          <w:rFonts w:ascii="Calibri" w:hAnsi="Calibri"/>
          <w:i/>
          <w:spacing w:val="-1"/>
          <w:sz w:val="20"/>
        </w:rPr>
        <w:t xml:space="preserve"> </w:t>
      </w:r>
      <w:r>
        <w:rPr>
          <w:rFonts w:ascii="Calibri" w:hAnsi="Calibri"/>
          <w:i/>
          <w:sz w:val="20"/>
        </w:rPr>
        <w:t>name</w:t>
      </w:r>
    </w:p>
    <w:p w14:paraId="26281D3C" w14:textId="77777777" w:rsidR="005963B3" w:rsidRDefault="005963B3" w:rsidP="005963B3">
      <w:pPr>
        <w:rPr>
          <w:rFonts w:ascii="Calibri" w:hAnsi="Calibri"/>
          <w:sz w:val="20"/>
        </w:rPr>
        <w:sectPr w:rsidR="005963B3">
          <w:pgSz w:w="12240" w:h="15840"/>
          <w:pgMar w:top="1500" w:right="500" w:bottom="2400" w:left="920" w:header="0" w:footer="2089" w:gutter="0"/>
          <w:cols w:space="720"/>
        </w:sectPr>
      </w:pPr>
    </w:p>
    <w:p w14:paraId="6BF6522C" w14:textId="77777777" w:rsidR="005963B3" w:rsidRDefault="005963B3" w:rsidP="005963B3">
      <w:pPr>
        <w:pStyle w:val="ListParagraph"/>
        <w:numPr>
          <w:ilvl w:val="0"/>
          <w:numId w:val="6"/>
        </w:numPr>
        <w:tabs>
          <w:tab w:val="left" w:pos="304"/>
        </w:tabs>
        <w:spacing w:before="42" w:line="243" w:lineRule="exact"/>
        <w:rPr>
          <w:rFonts w:ascii="Calibri" w:hAnsi="Calibri"/>
          <w:i/>
          <w:sz w:val="20"/>
        </w:rPr>
      </w:pPr>
      <w:r>
        <w:rPr>
          <w:rFonts w:ascii="Calibri" w:hAnsi="Calibri"/>
          <w:i/>
          <w:sz w:val="20"/>
        </w:rPr>
        <w:lastRenderedPageBreak/>
        <w:t>Student’s phone</w:t>
      </w:r>
      <w:r>
        <w:rPr>
          <w:rFonts w:ascii="Calibri" w:hAnsi="Calibri"/>
          <w:i/>
          <w:spacing w:val="-2"/>
          <w:sz w:val="20"/>
        </w:rPr>
        <w:t xml:space="preserve"> </w:t>
      </w:r>
      <w:r>
        <w:rPr>
          <w:rFonts w:ascii="Calibri" w:hAnsi="Calibri"/>
          <w:i/>
          <w:sz w:val="20"/>
        </w:rPr>
        <w:t>number</w:t>
      </w:r>
    </w:p>
    <w:p w14:paraId="63BB57D8" w14:textId="77777777" w:rsidR="005963B3" w:rsidRDefault="005963B3" w:rsidP="005963B3">
      <w:pPr>
        <w:pStyle w:val="ListParagraph"/>
        <w:numPr>
          <w:ilvl w:val="0"/>
          <w:numId w:val="6"/>
        </w:numPr>
        <w:tabs>
          <w:tab w:val="left" w:pos="304"/>
        </w:tabs>
        <w:spacing w:line="243" w:lineRule="exact"/>
        <w:rPr>
          <w:rFonts w:ascii="Calibri" w:hAnsi="Calibri"/>
          <w:i/>
          <w:sz w:val="20"/>
        </w:rPr>
      </w:pPr>
      <w:r>
        <w:rPr>
          <w:rFonts w:ascii="Calibri" w:hAnsi="Calibri"/>
          <w:i/>
          <w:sz w:val="20"/>
        </w:rPr>
        <w:t>Student’s address</w:t>
      </w:r>
    </w:p>
    <w:p w14:paraId="2525EF08" w14:textId="77777777" w:rsidR="005963B3" w:rsidRDefault="005963B3" w:rsidP="005963B3">
      <w:pPr>
        <w:pStyle w:val="BodyText"/>
        <w:spacing w:before="1"/>
        <w:rPr>
          <w:rFonts w:ascii="Calibri"/>
          <w:i/>
          <w:sz w:val="20"/>
        </w:rPr>
      </w:pPr>
    </w:p>
    <w:p w14:paraId="3B4FDF85" w14:textId="77777777" w:rsidR="005963B3" w:rsidRDefault="005963B3" w:rsidP="005963B3">
      <w:pPr>
        <w:ind w:left="160" w:right="889"/>
        <w:rPr>
          <w:rFonts w:ascii="Calibri" w:hAnsi="Calibri"/>
          <w:i/>
          <w:sz w:val="20"/>
        </w:rPr>
      </w:pPr>
      <w:r>
        <w:rPr>
          <w:rFonts w:ascii="Calibri" w:hAnsi="Calibri"/>
          <w:i/>
          <w:sz w:val="20"/>
        </w:rPr>
        <w:t>Directory information may be released without prior consent after the district gives annual notice to parents of students or guardians, or students 18 years of age or older or emancipated students. The notice shall identify the types of information considered to be directory information and the district’s option to release such information and the</w:t>
      </w:r>
    </w:p>
    <w:p w14:paraId="023ED473" w14:textId="77777777" w:rsidR="005963B3" w:rsidRDefault="005963B3" w:rsidP="005963B3">
      <w:pPr>
        <w:ind w:left="160" w:right="995"/>
        <w:rPr>
          <w:rFonts w:ascii="Calibri" w:hAnsi="Calibri"/>
          <w:i/>
          <w:sz w:val="20"/>
        </w:rPr>
      </w:pPr>
      <w:r>
        <w:rPr>
          <w:rFonts w:ascii="Calibri" w:hAnsi="Calibri"/>
          <w:i/>
          <w:sz w:val="20"/>
        </w:rPr>
        <w:t>requirement that the district must, by law, release secondary students’ names, addresses and telephone numbers to military recruiters and/or institutions of higher education, unless parents or guardians or eligible students request the district withhold this information.</w:t>
      </w:r>
    </w:p>
    <w:p w14:paraId="3F68FF2B" w14:textId="77777777" w:rsidR="005963B3" w:rsidRDefault="005963B3" w:rsidP="005963B3">
      <w:pPr>
        <w:pStyle w:val="BodyText"/>
        <w:rPr>
          <w:rFonts w:ascii="Calibri"/>
          <w:i/>
          <w:sz w:val="20"/>
        </w:rPr>
      </w:pPr>
    </w:p>
    <w:p w14:paraId="3A11E1BA" w14:textId="77777777" w:rsidR="005963B3" w:rsidRDefault="005963B3" w:rsidP="005963B3">
      <w:pPr>
        <w:ind w:left="160" w:right="995"/>
        <w:rPr>
          <w:rFonts w:ascii="Calibri" w:hAnsi="Calibri"/>
          <w:i/>
          <w:sz w:val="20"/>
        </w:rPr>
      </w:pPr>
      <w:r>
        <w:rPr>
          <w:rFonts w:ascii="Calibri" w:hAnsi="Calibri"/>
          <w:i/>
          <w:sz w:val="20"/>
        </w:rPr>
        <w:t>Exclusions from any or all directory categories named as directory information, or release of information to institutions of higher education must be submitted in writing to the principal by the parent or guardian, student over 18 or emancipated student within 15 days of annual public notice. For exclusion from release of information to military recruiters, the parent, guardian, or student over 18 must return the attached “Military Recruiter Opt Out Form” to the school principal.</w:t>
      </w:r>
    </w:p>
    <w:p w14:paraId="5B0D6387" w14:textId="77777777" w:rsidR="005963B3" w:rsidRDefault="005963B3" w:rsidP="005963B3">
      <w:pPr>
        <w:pStyle w:val="BodyText"/>
        <w:rPr>
          <w:rFonts w:ascii="Calibri"/>
          <w:i/>
          <w:sz w:val="20"/>
        </w:rPr>
      </w:pPr>
    </w:p>
    <w:p w14:paraId="2BB00C68" w14:textId="77777777" w:rsidR="005963B3" w:rsidRDefault="005963B3" w:rsidP="005963B3">
      <w:pPr>
        <w:pStyle w:val="BodyText"/>
        <w:rPr>
          <w:rFonts w:ascii="Calibri"/>
          <w:i/>
          <w:sz w:val="20"/>
        </w:rPr>
      </w:pPr>
    </w:p>
    <w:p w14:paraId="1BD8CDDF" w14:textId="77777777" w:rsidR="005963B3" w:rsidRDefault="005963B3" w:rsidP="005963B3">
      <w:pPr>
        <w:ind w:left="160" w:right="995" w:firstLine="45"/>
        <w:rPr>
          <w:rFonts w:ascii="Calibri"/>
          <w:i/>
          <w:sz w:val="20"/>
        </w:rPr>
      </w:pPr>
      <w:r>
        <w:rPr>
          <w:rFonts w:ascii="Calibri"/>
          <w:i/>
          <w:sz w:val="20"/>
        </w:rPr>
        <w:t>Directory information shall be released only with administrative direction. Directory information considered by the district to be detrimental will not be released.</w:t>
      </w:r>
    </w:p>
    <w:p w14:paraId="675EA08D" w14:textId="77777777" w:rsidR="005963B3" w:rsidRDefault="005963B3" w:rsidP="005963B3">
      <w:pPr>
        <w:spacing w:before="2"/>
        <w:ind w:left="160"/>
        <w:rPr>
          <w:rFonts w:ascii="Calibri"/>
          <w:i/>
          <w:sz w:val="20"/>
        </w:rPr>
      </w:pPr>
      <w:r>
        <w:rPr>
          <w:rFonts w:ascii="Calibri"/>
          <w:i/>
          <w:sz w:val="20"/>
        </w:rPr>
        <w:t>Information will not be given over the telephone except in health and safety emergencies.</w:t>
      </w:r>
    </w:p>
    <w:p w14:paraId="3442386F" w14:textId="77777777" w:rsidR="005963B3" w:rsidRDefault="005963B3" w:rsidP="005963B3">
      <w:pPr>
        <w:pStyle w:val="BodyText"/>
        <w:rPr>
          <w:rFonts w:ascii="Calibri"/>
          <w:i/>
          <w:sz w:val="20"/>
        </w:rPr>
      </w:pPr>
    </w:p>
    <w:p w14:paraId="6B7BD3C9" w14:textId="77777777" w:rsidR="005963B3" w:rsidRDefault="005963B3" w:rsidP="005963B3">
      <w:pPr>
        <w:pStyle w:val="BodyText"/>
        <w:spacing w:before="11"/>
        <w:rPr>
          <w:rFonts w:ascii="Calibri"/>
          <w:i/>
          <w:sz w:val="15"/>
        </w:rPr>
      </w:pPr>
    </w:p>
    <w:p w14:paraId="0878C194" w14:textId="77777777" w:rsidR="005963B3" w:rsidRDefault="005963B3" w:rsidP="005963B3">
      <w:pPr>
        <w:ind w:left="160"/>
        <w:rPr>
          <w:i/>
          <w:sz w:val="20"/>
        </w:rPr>
      </w:pPr>
      <w:r>
        <w:rPr>
          <w:i/>
          <w:sz w:val="20"/>
        </w:rPr>
        <w:t>Policy History:</w:t>
      </w:r>
    </w:p>
    <w:p w14:paraId="1BA71279" w14:textId="77777777" w:rsidR="005963B3" w:rsidRDefault="005963B3" w:rsidP="005963B3">
      <w:pPr>
        <w:pStyle w:val="BodyText"/>
        <w:spacing w:before="4"/>
        <w:rPr>
          <w:i/>
          <w:sz w:val="21"/>
        </w:rPr>
      </w:pPr>
    </w:p>
    <w:p w14:paraId="737C7F46" w14:textId="77777777" w:rsidR="005963B3" w:rsidRDefault="005963B3" w:rsidP="005963B3">
      <w:pPr>
        <w:spacing w:line="496" w:lineRule="auto"/>
        <w:ind w:left="160" w:right="8134"/>
        <w:rPr>
          <w:i/>
          <w:sz w:val="20"/>
        </w:rPr>
      </w:pPr>
      <w:r>
        <w:rPr>
          <w:i/>
          <w:sz w:val="20"/>
        </w:rPr>
        <w:t>Adopted: December 13, 2013 Revised on:</w:t>
      </w:r>
    </w:p>
    <w:p w14:paraId="0A2BA009" w14:textId="77777777" w:rsidR="005963B3" w:rsidRDefault="005963B3" w:rsidP="005963B3">
      <w:pPr>
        <w:pStyle w:val="BodyText"/>
        <w:spacing w:before="5"/>
        <w:rPr>
          <w:i/>
          <w:sz w:val="21"/>
        </w:rPr>
      </w:pPr>
      <w:r>
        <w:rPr>
          <w:noProof/>
          <w:lang w:bidi="ar-SA"/>
        </w:rPr>
        <mc:AlternateContent>
          <mc:Choice Requires="wps">
            <w:drawing>
              <wp:anchor distT="0" distB="0" distL="0" distR="0" simplePos="0" relativeHeight="252364800" behindDoc="1" locked="0" layoutInCell="1" allowOverlap="1" wp14:anchorId="463032B3" wp14:editId="4215E182">
                <wp:simplePos x="0" y="0"/>
                <wp:positionH relativeFrom="page">
                  <wp:posOffset>661670</wp:posOffset>
                </wp:positionH>
                <wp:positionV relativeFrom="paragraph">
                  <wp:posOffset>187960</wp:posOffset>
                </wp:positionV>
                <wp:extent cx="6222365" cy="195580"/>
                <wp:effectExtent l="0" t="0" r="0" b="0"/>
                <wp:wrapTopAndBottom/>
                <wp:docPr id="7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DF03516" w14:textId="77777777" w:rsidR="00A15E4C" w:rsidRDefault="00A15E4C" w:rsidP="005963B3">
                            <w:pPr>
                              <w:pStyle w:val="Heading2"/>
                            </w:pPr>
                            <w:bookmarkStart w:id="197" w:name="_Toc206071944"/>
                            <w:r>
                              <w:t>3125</w:t>
                            </w:r>
                            <w:r>
                              <w:tab/>
                              <w:t>Positive Time Reporting</w:t>
                            </w:r>
                            <w:bookmarkEnd w:id="1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032B3" id="Text Box 8" o:spid="_x0000_s1257" type="#_x0000_t202" style="position:absolute;margin-left:52.1pt;margin-top:14.8pt;width:489.95pt;height:15.4pt;z-index:-250951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" fillcolor="#f1dbdb" strokecolor="#c0504d" strokeweight=".96pt">
                <v:textbox inset="0,0,0,0">
                  <w:txbxContent>
                    <w:p w14:paraId="5DF03516" w14:textId="77777777" w:rsidR="00A15E4C" w:rsidRDefault="00A15E4C" w:rsidP="005963B3">
                      <w:pPr>
                        <w:pStyle w:val="Heading2"/>
                      </w:pPr>
                      <w:bookmarkStart w:id="198" w:name="_Toc206071944"/>
                      <w:r>
                        <w:t>3125</w:t>
                      </w:r>
                      <w:r>
                        <w:tab/>
                        <w:t>Positive Time Reporting</w:t>
                      </w:r>
                      <w:bookmarkEnd w:id="198"/>
                    </w:p>
                  </w:txbxContent>
                </v:textbox>
                <w10:wrap type="topAndBottom" anchorx="page"/>
              </v:shape>
            </w:pict>
          </mc:Fallback>
        </mc:AlternateContent>
      </w:r>
    </w:p>
    <w:p w14:paraId="46A739A2" w14:textId="77777777" w:rsidR="005963B3" w:rsidRDefault="005963B3" w:rsidP="005963B3">
      <w:pPr>
        <w:pStyle w:val="BodyText"/>
        <w:rPr>
          <w:i/>
          <w:sz w:val="20"/>
        </w:rPr>
      </w:pPr>
    </w:p>
    <w:p w14:paraId="185AD6D1" w14:textId="77777777" w:rsidR="005963B3" w:rsidRDefault="005963B3" w:rsidP="005963B3">
      <w:pPr>
        <w:pStyle w:val="BodyText"/>
        <w:spacing w:before="6"/>
        <w:rPr>
          <w:i/>
          <w:sz w:val="22"/>
        </w:rPr>
      </w:pPr>
    </w:p>
    <w:p w14:paraId="6FEFD708" w14:textId="77777777" w:rsidR="005963B3" w:rsidRDefault="005963B3" w:rsidP="005963B3">
      <w:pPr>
        <w:spacing w:before="59"/>
        <w:ind w:left="160"/>
        <w:rPr>
          <w:rFonts w:ascii="Calibri"/>
          <w:i/>
          <w:sz w:val="20"/>
        </w:rPr>
      </w:pPr>
      <w:r>
        <w:rPr>
          <w:rFonts w:ascii="Calibri"/>
          <w:i/>
          <w:sz w:val="20"/>
        </w:rPr>
        <w:t>Bliss School District #234 Positive Time Reporting Policy</w:t>
      </w:r>
    </w:p>
    <w:p w14:paraId="5F193634" w14:textId="77777777" w:rsidR="005963B3" w:rsidRDefault="005963B3" w:rsidP="005963B3">
      <w:pPr>
        <w:pStyle w:val="BodyText"/>
        <w:rPr>
          <w:rFonts w:ascii="Calibri"/>
          <w:i/>
          <w:sz w:val="20"/>
        </w:rPr>
      </w:pPr>
    </w:p>
    <w:p w14:paraId="65416319" w14:textId="77777777" w:rsidR="005963B3" w:rsidRDefault="005963B3" w:rsidP="005963B3">
      <w:pPr>
        <w:pStyle w:val="BodyText"/>
        <w:spacing w:before="4"/>
        <w:rPr>
          <w:rFonts w:ascii="Calibri"/>
          <w:i/>
          <w:sz w:val="20"/>
        </w:rPr>
      </w:pPr>
    </w:p>
    <w:p w14:paraId="188399BD" w14:textId="77777777" w:rsidR="005963B3" w:rsidRDefault="005963B3" w:rsidP="005963B3">
      <w:pPr>
        <w:ind w:left="160"/>
        <w:rPr>
          <w:rFonts w:ascii="Calibri"/>
          <w:i/>
          <w:sz w:val="20"/>
        </w:rPr>
      </w:pPr>
      <w:r>
        <w:rPr>
          <w:rFonts w:ascii="Calibri"/>
          <w:i/>
          <w:sz w:val="20"/>
        </w:rPr>
        <w:t>Federal Time Reporting</w:t>
      </w:r>
    </w:p>
    <w:p w14:paraId="0BADB178" w14:textId="77777777" w:rsidR="005963B3" w:rsidRDefault="005963B3" w:rsidP="005963B3">
      <w:pPr>
        <w:pStyle w:val="BodyText"/>
        <w:spacing w:before="6"/>
        <w:rPr>
          <w:rFonts w:ascii="Calibri"/>
          <w:i/>
          <w:sz w:val="20"/>
        </w:rPr>
      </w:pPr>
    </w:p>
    <w:p w14:paraId="217DF8DA" w14:textId="77777777" w:rsidR="005963B3" w:rsidRDefault="005963B3" w:rsidP="005963B3">
      <w:pPr>
        <w:ind w:left="880"/>
        <w:rPr>
          <w:rFonts w:ascii="Calibri"/>
          <w:i/>
          <w:sz w:val="20"/>
        </w:rPr>
      </w:pPr>
      <w:r>
        <w:rPr>
          <w:rFonts w:ascii="Calibri"/>
          <w:i/>
          <w:sz w:val="20"/>
        </w:rPr>
        <w:t>Many programs administered by Bliss School District #234 are funded through federal sources and are</w:t>
      </w:r>
    </w:p>
    <w:p w14:paraId="78C075C5" w14:textId="77777777" w:rsidR="005963B3" w:rsidRDefault="005963B3" w:rsidP="005963B3">
      <w:pPr>
        <w:spacing w:before="49" w:line="288" w:lineRule="auto"/>
        <w:ind w:left="880" w:right="995"/>
        <w:rPr>
          <w:rFonts w:ascii="Calibri" w:hAnsi="Calibri"/>
          <w:i/>
          <w:sz w:val="20"/>
        </w:rPr>
      </w:pPr>
      <w:r>
        <w:rPr>
          <w:rFonts w:ascii="Calibri" w:hAnsi="Calibri"/>
          <w:i/>
          <w:sz w:val="20"/>
        </w:rPr>
        <w:t>obligated to meet federal guidelines in order to qualify. If federal funds are used for an employee’s salary, the employee is required to record time spent working on a federal program on their timesheet as hours worked</w:t>
      </w:r>
    </w:p>
    <w:p w14:paraId="0A72F7B6" w14:textId="77777777" w:rsidR="005963B3" w:rsidRDefault="005963B3" w:rsidP="005963B3">
      <w:pPr>
        <w:spacing w:line="288" w:lineRule="auto"/>
        <w:ind w:left="880" w:right="948"/>
        <w:rPr>
          <w:rFonts w:ascii="Calibri" w:hAnsi="Calibri"/>
          <w:i/>
          <w:sz w:val="20"/>
        </w:rPr>
      </w:pPr>
      <w:r>
        <w:rPr>
          <w:rFonts w:ascii="Calibri" w:hAnsi="Calibri"/>
          <w:i/>
          <w:sz w:val="20"/>
        </w:rPr>
        <w:t xml:space="preserve">through means of “positive time reporting”. “Positive time reporting” is recording the </w:t>
      </w:r>
      <w:r>
        <w:rPr>
          <w:rFonts w:ascii="Calibri" w:hAnsi="Calibri"/>
          <w:b/>
          <w:sz w:val="20"/>
        </w:rPr>
        <w:t xml:space="preserve">actual </w:t>
      </w:r>
      <w:r>
        <w:rPr>
          <w:rFonts w:ascii="Calibri" w:hAnsi="Calibri"/>
          <w:i/>
          <w:sz w:val="20"/>
        </w:rPr>
        <w:t>time spent working on a set of activities which are applicable and allowable under the terms and conditions of the funding source.</w:t>
      </w:r>
    </w:p>
    <w:p w14:paraId="7795BF61" w14:textId="77777777" w:rsidR="005963B3" w:rsidRDefault="005963B3" w:rsidP="005963B3">
      <w:pPr>
        <w:spacing w:before="120" w:line="288" w:lineRule="auto"/>
        <w:ind w:left="880" w:right="1210"/>
        <w:rPr>
          <w:rFonts w:ascii="Calibri" w:hAnsi="Calibri"/>
          <w:i/>
          <w:sz w:val="20"/>
        </w:rPr>
      </w:pPr>
      <w:r>
        <w:rPr>
          <w:rFonts w:ascii="Calibri" w:hAnsi="Calibri"/>
          <w:i/>
          <w:sz w:val="20"/>
        </w:rPr>
        <w:t>Any vacation, sick leave, compensatory time taken, holiday pay, or other non-worked pay will be distributed according to the default index(es) assigned to the employee’s position.</w:t>
      </w:r>
    </w:p>
    <w:p w14:paraId="46DBEA45" w14:textId="77777777" w:rsidR="005963B3" w:rsidRDefault="005963B3" w:rsidP="005963B3">
      <w:pPr>
        <w:spacing w:line="288" w:lineRule="auto"/>
        <w:rPr>
          <w:rFonts w:ascii="Calibri" w:hAnsi="Calibri"/>
          <w:sz w:val="20"/>
        </w:rPr>
        <w:sectPr w:rsidR="005963B3">
          <w:pgSz w:w="12240" w:h="15840"/>
          <w:pgMar w:top="1400" w:right="500" w:bottom="2400" w:left="920" w:header="0" w:footer="2089" w:gutter="0"/>
          <w:cols w:space="720"/>
        </w:sectPr>
      </w:pPr>
    </w:p>
    <w:p w14:paraId="7DB7209F" w14:textId="77777777" w:rsidR="005963B3" w:rsidRDefault="005963B3" w:rsidP="005963B3">
      <w:pPr>
        <w:spacing w:before="42" w:line="288" w:lineRule="auto"/>
        <w:ind w:left="880" w:right="1694"/>
        <w:rPr>
          <w:rFonts w:ascii="Calibri"/>
          <w:i/>
          <w:sz w:val="20"/>
        </w:rPr>
      </w:pPr>
      <w:r>
        <w:rPr>
          <w:rFonts w:ascii="Calibri"/>
          <w:i/>
          <w:sz w:val="20"/>
        </w:rPr>
        <w:lastRenderedPageBreak/>
        <w:t>A quarterly review and reconciliation will be performed by Accounting to ensure time is being charged appropriately.</w:t>
      </w:r>
    </w:p>
    <w:p w14:paraId="756B5F81" w14:textId="77777777" w:rsidR="005963B3" w:rsidRDefault="005963B3" w:rsidP="005963B3">
      <w:pPr>
        <w:spacing w:before="119"/>
        <w:ind w:left="880"/>
        <w:rPr>
          <w:rFonts w:ascii="Calibri"/>
          <w:b/>
          <w:i/>
          <w:sz w:val="20"/>
        </w:rPr>
      </w:pPr>
      <w:r>
        <w:rPr>
          <w:rFonts w:ascii="Calibri"/>
          <w:b/>
          <w:i/>
          <w:sz w:val="20"/>
        </w:rPr>
        <w:t>Employee Responsibility</w:t>
      </w:r>
    </w:p>
    <w:p w14:paraId="333BDFDC" w14:textId="77777777" w:rsidR="005963B3" w:rsidRDefault="005963B3" w:rsidP="005963B3">
      <w:pPr>
        <w:spacing w:before="169" w:line="288" w:lineRule="auto"/>
        <w:ind w:left="1312" w:right="995"/>
        <w:rPr>
          <w:rFonts w:ascii="Calibri"/>
          <w:i/>
          <w:sz w:val="20"/>
        </w:rPr>
      </w:pPr>
      <w:r>
        <w:rPr>
          <w:rFonts w:ascii="Calibri"/>
          <w:i/>
          <w:sz w:val="20"/>
        </w:rPr>
        <w:t>Employees are responsible to correctly charge actual time worked to the appropriate funding source(s) associated with any federal programs. Employees will work with their supervisor and/or SDE Accounting staff to determine correct index(es) to use on their timesheet.</w:t>
      </w:r>
    </w:p>
    <w:p w14:paraId="1B07C87A" w14:textId="77777777" w:rsidR="005963B3" w:rsidRDefault="005963B3" w:rsidP="005963B3">
      <w:pPr>
        <w:pStyle w:val="BodyText"/>
        <w:spacing w:before="7"/>
        <w:rPr>
          <w:rFonts w:ascii="Calibri"/>
          <w:i/>
          <w:sz w:val="19"/>
        </w:rPr>
      </w:pPr>
    </w:p>
    <w:p w14:paraId="14A2A3B9" w14:textId="77777777" w:rsidR="005963B3" w:rsidRDefault="005963B3" w:rsidP="005963B3">
      <w:pPr>
        <w:spacing w:before="1"/>
        <w:ind w:left="880"/>
        <w:rPr>
          <w:rFonts w:ascii="Calibri"/>
          <w:b/>
          <w:i/>
          <w:sz w:val="20"/>
        </w:rPr>
      </w:pPr>
      <w:r>
        <w:rPr>
          <w:rFonts w:ascii="Calibri"/>
          <w:b/>
          <w:i/>
          <w:sz w:val="20"/>
        </w:rPr>
        <w:t>Program Coordinator/Director Responsibility</w:t>
      </w:r>
    </w:p>
    <w:p w14:paraId="3E6FBAE9" w14:textId="77777777" w:rsidR="005963B3" w:rsidRDefault="005963B3" w:rsidP="005963B3">
      <w:pPr>
        <w:spacing w:before="168" w:line="288" w:lineRule="auto"/>
        <w:ind w:left="1312" w:right="934"/>
        <w:rPr>
          <w:rFonts w:ascii="Calibri"/>
          <w:i/>
          <w:sz w:val="20"/>
        </w:rPr>
      </w:pPr>
      <w:r>
        <w:rPr>
          <w:rFonts w:ascii="Calibri"/>
          <w:i/>
          <w:sz w:val="20"/>
        </w:rPr>
        <w:t>The Program Coordinator or Director will discuss program needs with their Supervisor. Coordinators/Directors will closely monitor activities, expenses and revenue of their program and report any deficiencies to their Supervisor and Accounting. It is the responsibility of the Program Coordinator/Director/or designee to inform Accounting when a funding source has been exhausted, and if a new index code needs to be established due to rollover into new fiscal year funds or the award of an entirely new federal grant.</w:t>
      </w:r>
    </w:p>
    <w:p w14:paraId="5F625A27" w14:textId="77777777" w:rsidR="005963B3" w:rsidRDefault="005963B3" w:rsidP="005963B3">
      <w:pPr>
        <w:pStyle w:val="BodyText"/>
        <w:rPr>
          <w:rFonts w:ascii="Calibri"/>
          <w:i/>
          <w:sz w:val="20"/>
        </w:rPr>
      </w:pPr>
    </w:p>
    <w:p w14:paraId="5B297E61" w14:textId="77777777" w:rsidR="005963B3" w:rsidRDefault="005963B3" w:rsidP="005963B3">
      <w:pPr>
        <w:pStyle w:val="BodyText"/>
        <w:rPr>
          <w:rFonts w:ascii="Calibri"/>
          <w:i/>
          <w:sz w:val="20"/>
        </w:rPr>
      </w:pPr>
    </w:p>
    <w:p w14:paraId="61E244E0" w14:textId="77777777" w:rsidR="005963B3" w:rsidRDefault="005963B3" w:rsidP="005963B3">
      <w:pPr>
        <w:pStyle w:val="BodyText"/>
        <w:rPr>
          <w:rFonts w:ascii="Calibri"/>
          <w:i/>
          <w:sz w:val="20"/>
        </w:rPr>
      </w:pPr>
    </w:p>
    <w:p w14:paraId="407925F5" w14:textId="77777777" w:rsidR="005963B3" w:rsidRDefault="005963B3" w:rsidP="005963B3">
      <w:pPr>
        <w:pStyle w:val="BodyText"/>
        <w:spacing w:before="12"/>
        <w:rPr>
          <w:rFonts w:ascii="Calibri"/>
          <w:i/>
          <w:sz w:val="28"/>
        </w:rPr>
      </w:pPr>
    </w:p>
    <w:p w14:paraId="02B20704" w14:textId="77777777" w:rsidR="005963B3" w:rsidRDefault="005963B3" w:rsidP="005963B3">
      <w:pPr>
        <w:ind w:left="160"/>
        <w:rPr>
          <w:i/>
          <w:sz w:val="20"/>
        </w:rPr>
      </w:pPr>
      <w:r>
        <w:rPr>
          <w:i/>
          <w:sz w:val="20"/>
        </w:rPr>
        <w:t>Policy History:</w:t>
      </w:r>
    </w:p>
    <w:p w14:paraId="02C3E439" w14:textId="77777777" w:rsidR="005963B3" w:rsidRDefault="005963B3" w:rsidP="005963B3">
      <w:pPr>
        <w:pStyle w:val="BodyText"/>
        <w:spacing w:before="3"/>
        <w:rPr>
          <w:i/>
          <w:sz w:val="21"/>
        </w:rPr>
      </w:pPr>
    </w:p>
    <w:p w14:paraId="26320ECC" w14:textId="73DCBF37" w:rsidR="00923D6F" w:rsidRDefault="005963B3" w:rsidP="00923D6F">
      <w:pPr>
        <w:spacing w:line="496" w:lineRule="auto"/>
        <w:ind w:left="160" w:right="8134"/>
        <w:rPr>
          <w:rFonts w:ascii="Calibri"/>
          <w:sz w:val="16"/>
          <w:szCs w:val="24"/>
        </w:rPr>
      </w:pPr>
      <w:r>
        <w:rPr>
          <w:i/>
          <w:sz w:val="20"/>
        </w:rPr>
        <w:t>Adopted: December 13, 2013 Revised on:</w:t>
      </w:r>
    </w:p>
    <w:p w14:paraId="1F935685" w14:textId="77777777" w:rsidR="003F1A53" w:rsidRDefault="003F1A53" w:rsidP="003F1A53">
      <w:pPr>
        <w:pStyle w:val="BodyText"/>
        <w:spacing w:before="5"/>
        <w:rPr>
          <w:rFonts w:ascii="Calibri"/>
          <w:sz w:val="16"/>
        </w:rPr>
      </w:pPr>
    </w:p>
    <w:p w14:paraId="696E5E6E" w14:textId="77777777" w:rsidR="003F1A53" w:rsidRDefault="003F1A53" w:rsidP="003F1A53">
      <w:pPr>
        <w:pStyle w:val="BodyText"/>
        <w:spacing w:before="1"/>
        <w:rPr>
          <w:rFonts w:ascii="Calibri"/>
          <w:i/>
          <w:sz w:val="19"/>
        </w:rPr>
      </w:pPr>
      <w:r>
        <w:rPr>
          <w:noProof/>
          <w:lang w:bidi="ar-SA"/>
        </w:rPr>
        <mc:AlternateContent>
          <mc:Choice Requires="wps">
            <w:drawing>
              <wp:anchor distT="0" distB="0" distL="0" distR="0" simplePos="0" relativeHeight="252374016" behindDoc="1" locked="0" layoutInCell="1" allowOverlap="1" wp14:anchorId="5C7901F4" wp14:editId="294CE3A8">
                <wp:simplePos x="0" y="0"/>
                <wp:positionH relativeFrom="page">
                  <wp:posOffset>661670</wp:posOffset>
                </wp:positionH>
                <wp:positionV relativeFrom="paragraph">
                  <wp:posOffset>179070</wp:posOffset>
                </wp:positionV>
                <wp:extent cx="6222365" cy="195580"/>
                <wp:effectExtent l="0" t="0" r="0" b="0"/>
                <wp:wrapTopAndBottom/>
                <wp:docPr id="13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7D72FACF" w14:textId="4044293B" w:rsidR="00A15E4C" w:rsidRDefault="00A15E4C" w:rsidP="003F1A53">
                            <w:pPr>
                              <w:pStyle w:val="Heading2"/>
                            </w:pPr>
                            <w:bookmarkStart w:id="199" w:name="_Toc206071945"/>
                            <w:r>
                              <w:t>3575</w:t>
                            </w:r>
                            <w:r>
                              <w:tab/>
                              <w:t>Student Data Privacy and Security</w:t>
                            </w:r>
                            <w:bookmarkEnd w:id="1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901F4" id="Text Box 65" o:spid="_x0000_s1258" type="#_x0000_t202" style="position:absolute;margin-left:52.1pt;margin-top:14.1pt;width:489.95pt;height:15.4pt;z-index:-25094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" fillcolor="#f1dbdb" strokecolor="#c0504d" strokeweight=".96pt">
                <v:textbox inset="0,0,0,0">
                  <w:txbxContent>
                    <w:p w14:paraId="7D72FACF" w14:textId="4044293B" w:rsidR="00A15E4C" w:rsidRDefault="00A15E4C" w:rsidP="003F1A53">
                      <w:pPr>
                        <w:pStyle w:val="Heading2"/>
                      </w:pPr>
                      <w:bookmarkStart w:id="200" w:name="_Toc206071945"/>
                      <w:r>
                        <w:t>3575</w:t>
                      </w:r>
                      <w:r>
                        <w:tab/>
                        <w:t>Student Data Privacy and Security</w:t>
                      </w:r>
                      <w:bookmarkEnd w:id="200"/>
                    </w:p>
                  </w:txbxContent>
                </v:textbox>
                <w10:wrap type="topAndBottom" anchorx="page"/>
              </v:shape>
            </w:pict>
          </mc:Fallback>
        </mc:AlternateContent>
      </w:r>
    </w:p>
    <w:p w14:paraId="4A299640" w14:textId="77777777" w:rsidR="003F1A53" w:rsidRDefault="003F1A53" w:rsidP="003F1A53">
      <w:pPr>
        <w:pStyle w:val="BodyText"/>
        <w:rPr>
          <w:rFonts w:ascii="Calibri"/>
          <w:i/>
          <w:sz w:val="20"/>
        </w:rPr>
      </w:pPr>
    </w:p>
    <w:p w14:paraId="3875EB7E" w14:textId="77777777" w:rsidR="003F1A53" w:rsidRDefault="003F1A53" w:rsidP="003F1A53">
      <w:pPr>
        <w:pStyle w:val="BodyText"/>
        <w:rPr>
          <w:rFonts w:ascii="Calibri"/>
          <w:i/>
          <w:sz w:val="15"/>
        </w:rPr>
      </w:pPr>
    </w:p>
    <w:p w14:paraId="06616BA0" w14:textId="77777777" w:rsidR="003F1A53" w:rsidRDefault="003F1A53" w:rsidP="003F1A53">
      <w:pPr>
        <w:spacing w:line="242" w:lineRule="auto"/>
        <w:jc w:val="both"/>
      </w:pPr>
    </w:p>
    <w:p w14:paraId="686BAFB4" w14:textId="77777777" w:rsidR="00F958F8" w:rsidRDefault="00F958F8" w:rsidP="00F958F8">
      <w:pPr>
        <w:spacing w:line="240" w:lineRule="atLeast"/>
        <w:rPr>
          <w:color w:val="000000"/>
          <w:lang w:bidi="ar-SA"/>
        </w:rPr>
      </w:pPr>
      <w:r>
        <w:rPr>
          <w:color w:val="000000"/>
        </w:rPr>
        <w:t>The efficient collection, analysis, and storage of student information is essential to improve the education of our students. As the use of student data has increased and technology has advanced, the need to exercise care in the handling of confidential student information has intensified. The privacy of students and the use of confidential student information is protected by federal and State laws, including the Family Educational Rights and Privacy Act (FERPA) and the Idaho Student Data Accessibility, Transparency, and Accountability Act of 2014 (Idaho Data Accountability Act).</w:t>
      </w:r>
    </w:p>
    <w:p w14:paraId="06408B79" w14:textId="77777777" w:rsidR="00F958F8" w:rsidRDefault="00F958F8" w:rsidP="00F958F8">
      <w:pPr>
        <w:spacing w:line="240" w:lineRule="atLeast"/>
        <w:rPr>
          <w:color w:val="000000"/>
        </w:rPr>
      </w:pPr>
    </w:p>
    <w:p w14:paraId="753356D4" w14:textId="77777777" w:rsidR="00F958F8" w:rsidRDefault="00F958F8" w:rsidP="00F958F8">
      <w:pPr>
        <w:spacing w:line="240" w:lineRule="atLeast"/>
        <w:rPr>
          <w:color w:val="000000"/>
        </w:rPr>
      </w:pPr>
      <w:r>
        <w:rPr>
          <w:color w:val="000000"/>
        </w:rPr>
        <w:t>Student information is compiled and used to evaluate and improve Idaho’s educational system and improve transitions from high school to postsecondary education or the workforce. The Data Management Council (DMC) was established by the Idaho State Board of Education to make recommendations on the proper collection, protection, storage, and use of confidential student information stored within the Statewide Longitudinal Data System (SLDS). The DMC includes representatives from K-12, higher education institutions and the Department of Labor.</w:t>
      </w:r>
    </w:p>
    <w:p w14:paraId="4D96F3DB" w14:textId="77777777" w:rsidR="00F958F8" w:rsidRDefault="00F958F8" w:rsidP="00F958F8">
      <w:pPr>
        <w:spacing w:line="240" w:lineRule="atLeast"/>
        <w:rPr>
          <w:color w:val="000000"/>
        </w:rPr>
      </w:pPr>
    </w:p>
    <w:p w14:paraId="331607AE" w14:textId="77777777" w:rsidR="00F958F8" w:rsidRDefault="00F958F8" w:rsidP="00F958F8">
      <w:pPr>
        <w:spacing w:line="240" w:lineRule="atLeast"/>
        <w:rPr>
          <w:color w:val="000000"/>
        </w:rPr>
      </w:pPr>
      <w:r>
        <w:rPr>
          <w:color w:val="000000"/>
        </w:rPr>
        <w:t xml:space="preserve">This model policy is required by the Idaho Data Accountability Act. In order to ensure the proper protection of confidential student information, the District shall adopt, implement and electronically post this policy to its website. It is </w:t>
      </w:r>
      <w:r>
        <w:rPr>
          <w:color w:val="000000"/>
        </w:rPr>
        <w:lastRenderedPageBreak/>
        <w:t>intended to provide guidance regarding the collection, access, security, and use of education data to protect student privacy. This policy is consistent with the DMC’s policies regarding the access, security, and use of data maintained within the SLDS. Violation of the Idaho Data Accountability Act may result in civil penalties.</w:t>
      </w:r>
    </w:p>
    <w:p w14:paraId="6F315FFF" w14:textId="77777777" w:rsidR="00F958F8" w:rsidRDefault="00F958F8" w:rsidP="00F958F8">
      <w:pPr>
        <w:spacing w:line="240" w:lineRule="atLeast"/>
        <w:rPr>
          <w:color w:val="000000"/>
        </w:rPr>
      </w:pPr>
    </w:p>
    <w:p w14:paraId="543CA5E8" w14:textId="77777777" w:rsidR="00F958F8" w:rsidRDefault="00F958F8" w:rsidP="00F958F8">
      <w:pPr>
        <w:pStyle w:val="Heading2"/>
        <w:rPr>
          <w:color w:val="000000"/>
        </w:rPr>
      </w:pPr>
      <w:bookmarkStart w:id="201" w:name="_Toc206071946"/>
      <w:r>
        <w:t>Definitions</w:t>
      </w:r>
      <w:bookmarkEnd w:id="201"/>
    </w:p>
    <w:p w14:paraId="35B5A141" w14:textId="77777777" w:rsidR="00F958F8" w:rsidRDefault="00F958F8" w:rsidP="00F958F8">
      <w:pPr>
        <w:spacing w:line="240" w:lineRule="atLeast"/>
        <w:rPr>
          <w:color w:val="000000"/>
        </w:rPr>
      </w:pPr>
    </w:p>
    <w:p w14:paraId="13F80AA4" w14:textId="77777777" w:rsidR="00F958F8" w:rsidRDefault="00F958F8" w:rsidP="00F958F8">
      <w:pPr>
        <w:spacing w:line="240" w:lineRule="atLeast"/>
        <w:rPr>
          <w:color w:val="000000"/>
        </w:rPr>
      </w:pPr>
      <w:r>
        <w:rPr>
          <w:b/>
          <w:color w:val="000000"/>
        </w:rPr>
        <w:t>Administrative Security</w:t>
      </w:r>
      <w:r>
        <w:rPr>
          <w:color w:val="000000"/>
        </w:rPr>
        <w:t xml:space="preserve"> consists of policies, procedures, and personnel controls including security policies, training, and audits, technical training, supervision, separation of duties, rotation of duties, recruiting and termination procedures, user access control, background checks, performance evaluations, and disaster recovery, contingency, and emergency plans. These measures ensure that authorized users know and understand how to properly use the system in order to maintain security of data.</w:t>
      </w:r>
    </w:p>
    <w:p w14:paraId="2DBCE8C1" w14:textId="77777777" w:rsidR="00F958F8" w:rsidRDefault="00F958F8" w:rsidP="00F958F8">
      <w:pPr>
        <w:spacing w:line="240" w:lineRule="atLeast"/>
        <w:rPr>
          <w:b/>
          <w:color w:val="000000"/>
        </w:rPr>
      </w:pPr>
    </w:p>
    <w:p w14:paraId="433A1046" w14:textId="77777777" w:rsidR="00F958F8" w:rsidRDefault="00F958F8" w:rsidP="00F958F8">
      <w:pPr>
        <w:spacing w:line="240" w:lineRule="atLeast"/>
        <w:rPr>
          <w:color w:val="000000"/>
        </w:rPr>
      </w:pPr>
      <w:r>
        <w:rPr>
          <w:b/>
          <w:color w:val="000000"/>
        </w:rPr>
        <w:t>Aggregate Data</w:t>
      </w:r>
      <w:r>
        <w:rPr>
          <w:color w:val="000000"/>
        </w:rPr>
        <w:t xml:space="preserve"> is collected or reported at a group, cohort, or institutional level and does not contain PII.</w:t>
      </w:r>
    </w:p>
    <w:p w14:paraId="258F374E" w14:textId="77777777" w:rsidR="00F958F8" w:rsidRDefault="00F958F8" w:rsidP="00F958F8">
      <w:pPr>
        <w:spacing w:line="240" w:lineRule="atLeast"/>
        <w:rPr>
          <w:b/>
          <w:color w:val="000000"/>
        </w:rPr>
      </w:pPr>
    </w:p>
    <w:p w14:paraId="02497811" w14:textId="77777777" w:rsidR="00F958F8" w:rsidRDefault="00F958F8" w:rsidP="00F958F8">
      <w:pPr>
        <w:spacing w:line="240" w:lineRule="atLeast"/>
        <w:rPr>
          <w:color w:val="000000"/>
        </w:rPr>
      </w:pPr>
      <w:r>
        <w:rPr>
          <w:b/>
          <w:color w:val="000000"/>
        </w:rPr>
        <w:t>Data Breach</w:t>
      </w:r>
      <w:r>
        <w:rPr>
          <w:color w:val="000000"/>
        </w:rPr>
        <w:t xml:space="preserve"> is the unauthorized acquisition of PII.</w:t>
      </w:r>
    </w:p>
    <w:p w14:paraId="578FD7A7" w14:textId="77777777" w:rsidR="00F958F8" w:rsidRDefault="00F958F8" w:rsidP="00F958F8">
      <w:pPr>
        <w:spacing w:line="240" w:lineRule="atLeast"/>
        <w:rPr>
          <w:b/>
          <w:color w:val="000000"/>
        </w:rPr>
      </w:pPr>
    </w:p>
    <w:p w14:paraId="4450F358" w14:textId="77777777" w:rsidR="00F958F8" w:rsidRDefault="00F958F8" w:rsidP="00F958F8">
      <w:pPr>
        <w:spacing w:line="240" w:lineRule="atLeast"/>
        <w:rPr>
          <w:color w:val="000000"/>
        </w:rPr>
      </w:pPr>
      <w:r>
        <w:rPr>
          <w:b/>
          <w:color w:val="000000"/>
        </w:rPr>
        <w:t>Logical Security</w:t>
      </w:r>
      <w:r>
        <w:rPr>
          <w:color w:val="000000"/>
        </w:rPr>
        <w:t xml:space="preserve"> consists of software safeguards for an organization’s systems, including user identification and password access, authenticating, access rights, and authority levels. These measures ensure that only authorized users are able to perform actions or access information in a network or a workstation.</w:t>
      </w:r>
    </w:p>
    <w:p w14:paraId="709440FF" w14:textId="77777777" w:rsidR="00F958F8" w:rsidRDefault="00F958F8" w:rsidP="00F958F8">
      <w:pPr>
        <w:spacing w:line="240" w:lineRule="atLeast"/>
        <w:rPr>
          <w:color w:val="000000"/>
        </w:rPr>
      </w:pPr>
      <w:r>
        <w:rPr>
          <w:b/>
          <w:color w:val="000000"/>
        </w:rPr>
        <w:t>Personally Identifiable Information (PII)</w:t>
      </w:r>
      <w:r>
        <w:rPr>
          <w:color w:val="000000"/>
        </w:rPr>
        <w:t xml:space="preserve"> includes: a student’s name; the name of a student’s family; the student’s address; the students’ social security number; a student education unique identification number or biometric record; or other indirect identifiers such as a student’s date of birth, place of birth or mother’s maiden name; and other information that alone or in combination is linked or linkable to a specific student that would allow a reasonable person in the school community who does not have personal knowledge of the relevant circumstances, to identify the student. </w:t>
      </w:r>
    </w:p>
    <w:p w14:paraId="028E622A" w14:textId="77777777" w:rsidR="00F958F8" w:rsidRDefault="00F958F8" w:rsidP="00F958F8">
      <w:pPr>
        <w:spacing w:line="240" w:lineRule="atLeast"/>
        <w:rPr>
          <w:b/>
          <w:color w:val="000000"/>
        </w:rPr>
      </w:pPr>
    </w:p>
    <w:p w14:paraId="2B588B8C" w14:textId="77777777" w:rsidR="00F958F8" w:rsidRDefault="00F958F8" w:rsidP="00F958F8">
      <w:pPr>
        <w:spacing w:line="240" w:lineRule="atLeast"/>
        <w:rPr>
          <w:color w:val="000000"/>
        </w:rPr>
      </w:pPr>
      <w:r>
        <w:rPr>
          <w:b/>
          <w:color w:val="000000"/>
        </w:rPr>
        <w:t>Physical Security</w:t>
      </w:r>
      <w:r>
        <w:rPr>
          <w:color w:val="000000"/>
        </w:rPr>
        <w:t xml:space="preserve"> describes security measures designed to deny unauthorized access to facilities or equipment.</w:t>
      </w:r>
    </w:p>
    <w:p w14:paraId="7EEE4CBB" w14:textId="77777777" w:rsidR="00F958F8" w:rsidRDefault="00F958F8" w:rsidP="00F958F8">
      <w:pPr>
        <w:spacing w:line="240" w:lineRule="atLeast"/>
        <w:rPr>
          <w:b/>
          <w:color w:val="000000"/>
        </w:rPr>
      </w:pPr>
    </w:p>
    <w:p w14:paraId="17028EBB" w14:textId="77777777" w:rsidR="00F958F8" w:rsidRDefault="00F958F8" w:rsidP="00F958F8">
      <w:pPr>
        <w:spacing w:line="240" w:lineRule="atLeast"/>
        <w:rPr>
          <w:color w:val="000000"/>
        </w:rPr>
      </w:pPr>
      <w:r>
        <w:rPr>
          <w:b/>
          <w:color w:val="000000"/>
        </w:rPr>
        <w:t>Student Data</w:t>
      </w:r>
      <w:r>
        <w:rPr>
          <w:color w:val="000000"/>
        </w:rPr>
        <w:t xml:space="preserve"> means data collected at the student level and included in a student’s educational records.</w:t>
      </w:r>
    </w:p>
    <w:p w14:paraId="582A6BE2" w14:textId="77777777" w:rsidR="00F958F8" w:rsidRDefault="00F958F8" w:rsidP="00F958F8">
      <w:pPr>
        <w:spacing w:line="240" w:lineRule="atLeast"/>
        <w:rPr>
          <w:b/>
          <w:color w:val="000000"/>
        </w:rPr>
      </w:pPr>
    </w:p>
    <w:p w14:paraId="6E798FAC" w14:textId="77777777" w:rsidR="00F958F8" w:rsidRDefault="00F958F8" w:rsidP="00F958F8">
      <w:pPr>
        <w:spacing w:line="240" w:lineRule="atLeast"/>
        <w:rPr>
          <w:color w:val="000000"/>
        </w:rPr>
      </w:pPr>
      <w:r>
        <w:rPr>
          <w:b/>
          <w:color w:val="000000"/>
        </w:rPr>
        <w:t>Unauthorized Data Disclosure</w:t>
      </w:r>
      <w:r>
        <w:rPr>
          <w:color w:val="000000"/>
        </w:rPr>
        <w:t xml:space="preserve"> is the intentional or unintentional release of PII to an unauthorized person or untrusted environment.</w:t>
      </w:r>
    </w:p>
    <w:p w14:paraId="488999C4" w14:textId="77777777" w:rsidR="00F958F8" w:rsidRDefault="00F958F8" w:rsidP="00F958F8">
      <w:pPr>
        <w:spacing w:line="240" w:lineRule="atLeast"/>
        <w:rPr>
          <w:color w:val="000000"/>
        </w:rPr>
      </w:pPr>
    </w:p>
    <w:p w14:paraId="61DCDDC6" w14:textId="77777777" w:rsidR="00F958F8" w:rsidRDefault="00F958F8" w:rsidP="00F958F8">
      <w:pPr>
        <w:pStyle w:val="Heading2"/>
        <w:rPr>
          <w:color w:val="000000"/>
        </w:rPr>
      </w:pPr>
      <w:bookmarkStart w:id="202" w:name="_Toc206071947"/>
      <w:r>
        <w:t>Collection</w:t>
      </w:r>
      <w:bookmarkEnd w:id="202"/>
    </w:p>
    <w:p w14:paraId="7134F282" w14:textId="77777777" w:rsidR="00F958F8" w:rsidRDefault="00F958F8" w:rsidP="00F958F8">
      <w:pPr>
        <w:spacing w:line="240" w:lineRule="atLeast"/>
        <w:rPr>
          <w:color w:val="000000"/>
        </w:rPr>
      </w:pPr>
    </w:p>
    <w:p w14:paraId="17484F8D" w14:textId="77777777" w:rsidR="00F958F8" w:rsidRDefault="00F958F8" w:rsidP="00F958F8">
      <w:pPr>
        <w:spacing w:line="240" w:lineRule="atLeast"/>
        <w:rPr>
          <w:color w:val="000000"/>
        </w:rPr>
      </w:pPr>
      <w:r>
        <w:rPr>
          <w:color w:val="000000"/>
        </w:rPr>
        <w:t>The District shall follow applicable State and federal laws related to student privacy in the collection of student data.</w:t>
      </w:r>
    </w:p>
    <w:p w14:paraId="4C20A478" w14:textId="77777777" w:rsidR="00F958F8" w:rsidRDefault="00F958F8" w:rsidP="00F958F8">
      <w:pPr>
        <w:spacing w:line="240" w:lineRule="atLeast"/>
        <w:rPr>
          <w:color w:val="000000"/>
        </w:rPr>
      </w:pPr>
    </w:p>
    <w:p w14:paraId="1B527E0A" w14:textId="77777777" w:rsidR="00F958F8" w:rsidRDefault="00F958F8" w:rsidP="00F958F8">
      <w:pPr>
        <w:pStyle w:val="Heading2"/>
        <w:rPr>
          <w:color w:val="000000"/>
        </w:rPr>
      </w:pPr>
      <w:bookmarkStart w:id="203" w:name="_Toc206071948"/>
      <w:r>
        <w:t>Access</w:t>
      </w:r>
      <w:bookmarkEnd w:id="203"/>
    </w:p>
    <w:p w14:paraId="46BA156E" w14:textId="77777777" w:rsidR="00F958F8" w:rsidRDefault="00F958F8" w:rsidP="00F958F8">
      <w:pPr>
        <w:spacing w:line="240" w:lineRule="atLeast"/>
        <w:rPr>
          <w:color w:val="000000"/>
        </w:rPr>
      </w:pPr>
    </w:p>
    <w:p w14:paraId="6BD507F5" w14:textId="77777777" w:rsidR="00F958F8" w:rsidRDefault="00F958F8" w:rsidP="00F958F8">
      <w:pPr>
        <w:spacing w:line="240" w:lineRule="atLeast"/>
        <w:rPr>
          <w:color w:val="000000"/>
        </w:rPr>
      </w:pPr>
      <w:r>
        <w:rPr>
          <w:color w:val="000000"/>
        </w:rPr>
        <w:t>Unless prohibited by law or court order, the District shall provide parents, legal guardians, or eligible students, as applicable, the ability to review their child’s educational records.</w:t>
      </w:r>
    </w:p>
    <w:p w14:paraId="669F2A87" w14:textId="77777777" w:rsidR="00F958F8" w:rsidRDefault="00F958F8" w:rsidP="00F958F8">
      <w:pPr>
        <w:spacing w:line="240" w:lineRule="atLeast"/>
        <w:rPr>
          <w:color w:val="000000"/>
        </w:rPr>
      </w:pPr>
    </w:p>
    <w:p w14:paraId="032F65DF" w14:textId="77777777" w:rsidR="00F958F8" w:rsidRDefault="00F958F8" w:rsidP="00F958F8">
      <w:pPr>
        <w:spacing w:line="240" w:lineRule="atLeast"/>
        <w:rPr>
          <w:color w:val="000000"/>
        </w:rPr>
      </w:pPr>
      <w:r>
        <w:rPr>
          <w:color w:val="000000"/>
        </w:rPr>
        <w:t>The Superintendent or designee, is responsible for granting, removing, and reviewing user access to student data. An annual review of existing access shall be performed.</w:t>
      </w:r>
    </w:p>
    <w:p w14:paraId="4C63D3E8" w14:textId="77777777" w:rsidR="00F958F8" w:rsidRDefault="00F958F8" w:rsidP="00F958F8">
      <w:pPr>
        <w:spacing w:line="240" w:lineRule="atLeast"/>
        <w:rPr>
          <w:color w:val="000000"/>
        </w:rPr>
      </w:pPr>
    </w:p>
    <w:p w14:paraId="2CC55875" w14:textId="77777777" w:rsidR="00F958F8" w:rsidRDefault="00F958F8" w:rsidP="00F958F8">
      <w:pPr>
        <w:spacing w:line="240" w:lineRule="atLeast"/>
        <w:rPr>
          <w:color w:val="000000"/>
        </w:rPr>
      </w:pPr>
      <w:r>
        <w:rPr>
          <w:color w:val="000000"/>
        </w:rPr>
        <w:t>Access to PII maintained by the District shall be restricted to:</w:t>
      </w:r>
    </w:p>
    <w:p w14:paraId="29DF3D92" w14:textId="77777777" w:rsidR="00F958F8" w:rsidRDefault="00F958F8" w:rsidP="00F958F8">
      <w:pPr>
        <w:spacing w:line="240" w:lineRule="atLeast"/>
        <w:rPr>
          <w:color w:val="000000"/>
        </w:rPr>
      </w:pPr>
    </w:p>
    <w:p w14:paraId="7449E54D" w14:textId="77777777" w:rsidR="00F958F8" w:rsidRDefault="00F958F8" w:rsidP="009B2BDF">
      <w:pPr>
        <w:widowControl/>
        <w:numPr>
          <w:ilvl w:val="0"/>
          <w:numId w:val="120"/>
        </w:numPr>
        <w:overflowPunct w:val="0"/>
        <w:adjustRightInd w:val="0"/>
        <w:spacing w:line="240" w:lineRule="atLeast"/>
        <w:rPr>
          <w:color w:val="000000"/>
        </w:rPr>
      </w:pPr>
      <w:r>
        <w:rPr>
          <w:color w:val="000000"/>
        </w:rPr>
        <w:t xml:space="preserve">The authorized staff of the District who require access to perform their assigned duties; and </w:t>
      </w:r>
    </w:p>
    <w:p w14:paraId="51EE9DF4" w14:textId="77777777" w:rsidR="00F958F8" w:rsidRDefault="00F958F8" w:rsidP="009B2BDF">
      <w:pPr>
        <w:widowControl/>
        <w:numPr>
          <w:ilvl w:val="0"/>
          <w:numId w:val="120"/>
        </w:numPr>
        <w:overflowPunct w:val="0"/>
        <w:adjustRightInd w:val="0"/>
        <w:spacing w:line="240" w:lineRule="atLeast"/>
        <w:rPr>
          <w:color w:val="000000"/>
        </w:rPr>
      </w:pPr>
      <w:r>
        <w:rPr>
          <w:color w:val="000000"/>
        </w:rPr>
        <w:lastRenderedPageBreak/>
        <w:t>Authorized employees of the State Board of Education and the State Department of Education who require access to perform their assigned duties; and</w:t>
      </w:r>
    </w:p>
    <w:p w14:paraId="4A2E7188" w14:textId="77777777" w:rsidR="00F958F8" w:rsidRDefault="00F958F8" w:rsidP="009B2BDF">
      <w:pPr>
        <w:widowControl/>
        <w:numPr>
          <w:ilvl w:val="0"/>
          <w:numId w:val="120"/>
        </w:numPr>
        <w:overflowPunct w:val="0"/>
        <w:adjustRightInd w:val="0"/>
        <w:spacing w:line="240" w:lineRule="atLeast"/>
        <w:rPr>
          <w:color w:val="000000"/>
        </w:rPr>
      </w:pPr>
      <w:r>
        <w:rPr>
          <w:color w:val="000000"/>
        </w:rPr>
        <w:t>Vendors who require access to perform their assigned duties.</w:t>
      </w:r>
    </w:p>
    <w:p w14:paraId="72C64AB7" w14:textId="77777777" w:rsidR="00F958F8" w:rsidRDefault="00F958F8" w:rsidP="00F958F8">
      <w:pPr>
        <w:spacing w:line="240" w:lineRule="atLeast"/>
        <w:rPr>
          <w:color w:val="000000"/>
        </w:rPr>
      </w:pPr>
    </w:p>
    <w:p w14:paraId="3C2D464B" w14:textId="77777777" w:rsidR="00F958F8" w:rsidRDefault="00F958F8" w:rsidP="00F958F8">
      <w:pPr>
        <w:pStyle w:val="Heading2"/>
        <w:rPr>
          <w:color w:val="000000"/>
        </w:rPr>
      </w:pPr>
      <w:bookmarkStart w:id="204" w:name="_Toc206071949"/>
      <w:r>
        <w:t>Security</w:t>
      </w:r>
      <w:bookmarkEnd w:id="204"/>
    </w:p>
    <w:p w14:paraId="2FEE6FCF" w14:textId="77777777" w:rsidR="00F958F8" w:rsidRDefault="00F958F8" w:rsidP="00F958F8">
      <w:pPr>
        <w:spacing w:line="240" w:lineRule="atLeast"/>
        <w:rPr>
          <w:color w:val="000000"/>
        </w:rPr>
      </w:pPr>
    </w:p>
    <w:p w14:paraId="69441364" w14:textId="77777777" w:rsidR="00F958F8" w:rsidRDefault="00F958F8" w:rsidP="00F958F8">
      <w:pPr>
        <w:spacing w:line="240" w:lineRule="atLeast"/>
        <w:rPr>
          <w:color w:val="000000"/>
        </w:rPr>
      </w:pPr>
      <w:r>
        <w:rPr>
          <w:color w:val="000000"/>
        </w:rPr>
        <w:t>The District shall have in place Administrative Security, Physical Security, and Logical Security controls to protect from a Data Breach or Unauthorized Data Disclosure. The District shall immediately notify the Executive Director of the Idaho State Board of Education and the State Superintendent of Public Instruction in the case of a confirmed Data Breach or confirmed Unauthorized Data Disclosure. The District shall also notify in a timely manner affected individuals, students, and families if there is a confirmed Data Breach or confirmed Unauthorized Data Disclosure.</w:t>
      </w:r>
    </w:p>
    <w:p w14:paraId="73A8D032" w14:textId="77777777" w:rsidR="00F958F8" w:rsidRDefault="00F958F8" w:rsidP="00F958F8">
      <w:pPr>
        <w:spacing w:line="240" w:lineRule="atLeast"/>
        <w:rPr>
          <w:color w:val="000000"/>
        </w:rPr>
      </w:pPr>
    </w:p>
    <w:p w14:paraId="2E480B72" w14:textId="77777777" w:rsidR="00F958F8" w:rsidRDefault="00F958F8" w:rsidP="00F958F8">
      <w:pPr>
        <w:pStyle w:val="Heading2"/>
        <w:rPr>
          <w:color w:val="000000"/>
        </w:rPr>
      </w:pPr>
      <w:bookmarkStart w:id="205" w:name="_Toc206071950"/>
      <w:r>
        <w:t>Use</w:t>
      </w:r>
      <w:bookmarkEnd w:id="205"/>
    </w:p>
    <w:p w14:paraId="1CEBE2DE" w14:textId="77777777" w:rsidR="00F958F8" w:rsidRDefault="00F958F8" w:rsidP="00F958F8">
      <w:pPr>
        <w:spacing w:line="240" w:lineRule="atLeast"/>
        <w:rPr>
          <w:color w:val="000000"/>
        </w:rPr>
      </w:pPr>
    </w:p>
    <w:p w14:paraId="206B18F2" w14:textId="77777777" w:rsidR="00F958F8" w:rsidRDefault="00F958F8" w:rsidP="00F958F8">
      <w:pPr>
        <w:spacing w:line="240" w:lineRule="atLeast"/>
        <w:rPr>
          <w:color w:val="000000"/>
        </w:rPr>
      </w:pPr>
      <w:r>
        <w:rPr>
          <w:color w:val="000000"/>
        </w:rPr>
        <w:t>Publicly released reports shall not include PII and shall use Aggregate Data in such a manner that re-identification of individual students is not possible.</w:t>
      </w:r>
    </w:p>
    <w:p w14:paraId="47A8BB87" w14:textId="77777777" w:rsidR="00F958F8" w:rsidRDefault="00F958F8" w:rsidP="00F958F8">
      <w:pPr>
        <w:spacing w:line="240" w:lineRule="atLeast"/>
        <w:rPr>
          <w:color w:val="000000"/>
        </w:rPr>
      </w:pPr>
    </w:p>
    <w:p w14:paraId="2F2F0C0D" w14:textId="77777777" w:rsidR="00F958F8" w:rsidRDefault="00F958F8" w:rsidP="00F958F8">
      <w:pPr>
        <w:spacing w:line="240" w:lineRule="atLeast"/>
        <w:rPr>
          <w:color w:val="000000"/>
        </w:rPr>
      </w:pPr>
      <w:r>
        <w:rPr>
          <w:color w:val="000000"/>
        </w:rPr>
        <w:t>District contracts with outside vendors involving student data, which govern databases, online services, assessments, special education or instructional supports, shall include the following provisions which are intended to safeguard student privacy and the security of the data:</w:t>
      </w:r>
    </w:p>
    <w:p w14:paraId="3AEE18AD" w14:textId="77777777" w:rsidR="00F958F8" w:rsidRDefault="00F958F8" w:rsidP="00F958F8">
      <w:pPr>
        <w:spacing w:line="240" w:lineRule="atLeast"/>
        <w:rPr>
          <w:color w:val="000000"/>
        </w:rPr>
      </w:pPr>
    </w:p>
    <w:p w14:paraId="5B35896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agree to comply with all applicable State and federal law;</w:t>
      </w:r>
    </w:p>
    <w:p w14:paraId="2FE5051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have in place Administrative Security, Physical Security, and Logical Security controls to protect from a Data Breach or Unauthorized Data Disclosure;</w:t>
      </w:r>
    </w:p>
    <w:p w14:paraId="00021B6E"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that the vendor restrict access to PII to the authorized staff of the vendor who require such access to perform their assigned duties;</w:t>
      </w:r>
    </w:p>
    <w:p w14:paraId="6BE30208"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Prohibition against the vendor’s secondary use of PII including sales, marketing, or advertising;</w:t>
      </w:r>
    </w:p>
    <w:p w14:paraId="7ED1DA26"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Requirement for data destruction and an associated timeframe; and</w:t>
      </w:r>
    </w:p>
    <w:p w14:paraId="53AAEB80" w14:textId="77777777" w:rsidR="00F958F8" w:rsidRDefault="00F958F8" w:rsidP="009B2BDF">
      <w:pPr>
        <w:widowControl/>
        <w:numPr>
          <w:ilvl w:val="0"/>
          <w:numId w:val="121"/>
        </w:numPr>
        <w:overflowPunct w:val="0"/>
        <w:adjustRightInd w:val="0"/>
        <w:spacing w:line="240" w:lineRule="atLeast"/>
        <w:ind w:left="720"/>
        <w:rPr>
          <w:color w:val="000000"/>
        </w:rPr>
      </w:pPr>
      <w:r>
        <w:rPr>
          <w:color w:val="000000"/>
        </w:rPr>
        <w:t>Penalties for non-compliance with the above provisions.</w:t>
      </w:r>
    </w:p>
    <w:p w14:paraId="5F19658A" w14:textId="77777777" w:rsidR="00F958F8" w:rsidRDefault="00F958F8" w:rsidP="00F958F8">
      <w:pPr>
        <w:spacing w:line="240" w:lineRule="atLeast"/>
        <w:rPr>
          <w:color w:val="000000"/>
        </w:rPr>
      </w:pPr>
    </w:p>
    <w:p w14:paraId="6C594961" w14:textId="77777777" w:rsidR="00F958F8" w:rsidRDefault="00F958F8" w:rsidP="00F958F8">
      <w:pPr>
        <w:spacing w:line="240" w:lineRule="atLeast"/>
        <w:rPr>
          <w:color w:val="000000"/>
        </w:rPr>
      </w:pPr>
      <w:r>
        <w:rPr>
          <w:color w:val="000000"/>
        </w:rPr>
        <w:t>The District shall clearly define what data is determined to be directory information.</w:t>
      </w:r>
    </w:p>
    <w:p w14:paraId="3860FDCF" w14:textId="77777777" w:rsidR="00F958F8" w:rsidRDefault="00F958F8" w:rsidP="00F958F8">
      <w:pPr>
        <w:spacing w:line="240" w:lineRule="atLeast"/>
        <w:rPr>
          <w:color w:val="000000"/>
        </w:rPr>
      </w:pPr>
    </w:p>
    <w:p w14:paraId="7BF5B381" w14:textId="77777777" w:rsidR="00F958F8" w:rsidRDefault="00F958F8" w:rsidP="00F958F8">
      <w:pPr>
        <w:spacing w:line="240" w:lineRule="atLeast"/>
        <w:rPr>
          <w:color w:val="000000"/>
        </w:rPr>
      </w:pPr>
      <w:r>
        <w:rPr>
          <w:color w:val="000000"/>
        </w:rPr>
        <w:t>If the District chooses to publish directory information which includes PII, parents must be notified annually in writing and given an opportunity to opt out of the directory within a specified period of time. If a parent does not opt out, the release of the information as part of the directory is not a Data Breach or Unauthorized Data Disclosure.</w:t>
      </w:r>
    </w:p>
    <w:p w14:paraId="1BF45CBE" w14:textId="77777777" w:rsidR="00F958F8" w:rsidRDefault="00F958F8" w:rsidP="00F958F8">
      <w:pPr>
        <w:spacing w:line="240" w:lineRule="atLeast"/>
        <w:rPr>
          <w:color w:val="000000"/>
        </w:rPr>
      </w:pPr>
    </w:p>
    <w:p w14:paraId="0896A8B0" w14:textId="77777777" w:rsidR="00F958F8" w:rsidRDefault="00F958F8" w:rsidP="00F958F8">
      <w:pPr>
        <w:spacing w:line="240" w:lineRule="atLeast"/>
        <w:rPr>
          <w:color w:val="000000"/>
        </w:rPr>
      </w:pPr>
    </w:p>
    <w:p w14:paraId="16D21C3E" w14:textId="77777777" w:rsidR="00F958F8" w:rsidRDefault="00F958F8" w:rsidP="00F958F8">
      <w:pPr>
        <w:tabs>
          <w:tab w:val="left" w:pos="2160"/>
          <w:tab w:val="left" w:pos="5040"/>
        </w:tabs>
        <w:spacing w:line="240" w:lineRule="atLeast"/>
        <w:ind w:left="5040" w:hanging="5040"/>
        <w:rPr>
          <w:szCs w:val="24"/>
        </w:rPr>
      </w:pPr>
      <w:r>
        <w:rPr>
          <w:szCs w:val="24"/>
        </w:rPr>
        <w:t xml:space="preserve">Cross Reference: </w:t>
      </w:r>
      <w:r>
        <w:rPr>
          <w:szCs w:val="24"/>
        </w:rPr>
        <w:tab/>
        <w:t>3570 – 3570P</w:t>
      </w:r>
      <w:r>
        <w:rPr>
          <w:szCs w:val="24"/>
        </w:rPr>
        <w:tab/>
        <w:t>Student Records</w:t>
      </w:r>
    </w:p>
    <w:p w14:paraId="159221C3" w14:textId="77777777" w:rsidR="00F958F8" w:rsidRDefault="00F958F8" w:rsidP="00F958F8">
      <w:pPr>
        <w:tabs>
          <w:tab w:val="left" w:pos="2160"/>
          <w:tab w:val="left" w:pos="5040"/>
        </w:tabs>
        <w:spacing w:line="240" w:lineRule="atLeast"/>
        <w:ind w:left="5040" w:hanging="5040"/>
        <w:rPr>
          <w:szCs w:val="24"/>
        </w:rPr>
      </w:pPr>
    </w:p>
    <w:p w14:paraId="2225E1E6" w14:textId="77777777" w:rsidR="00F958F8" w:rsidRDefault="00F958F8" w:rsidP="00F958F8">
      <w:pPr>
        <w:tabs>
          <w:tab w:val="left" w:pos="2160"/>
          <w:tab w:val="left" w:pos="5040"/>
        </w:tabs>
        <w:spacing w:line="240" w:lineRule="atLeast"/>
        <w:ind w:left="5040" w:hanging="5040"/>
        <w:rPr>
          <w:color w:val="000000"/>
          <w:szCs w:val="20"/>
        </w:rPr>
      </w:pPr>
      <w:r>
        <w:rPr>
          <w:szCs w:val="24"/>
        </w:rPr>
        <w:t xml:space="preserve">Legal </w:t>
      </w:r>
      <w:r>
        <w:rPr>
          <w:color w:val="000000"/>
          <w:szCs w:val="24"/>
        </w:rPr>
        <w:t>References:</w:t>
      </w:r>
      <w:r>
        <w:rPr>
          <w:color w:val="000000"/>
          <w:szCs w:val="24"/>
        </w:rPr>
        <w:tab/>
      </w:r>
      <w:r>
        <w:rPr>
          <w:color w:val="000000"/>
        </w:rPr>
        <w:t xml:space="preserve">20 USC § 1232g, </w:t>
      </w:r>
      <w:r>
        <w:rPr>
          <w:i/>
          <w:color w:val="000000"/>
        </w:rPr>
        <w:t>et seq</w:t>
      </w:r>
      <w:r>
        <w:rPr>
          <w:color w:val="000000"/>
        </w:rPr>
        <w:t xml:space="preserve">. </w:t>
      </w:r>
      <w:r>
        <w:rPr>
          <w:color w:val="000000"/>
        </w:rPr>
        <w:tab/>
        <w:t>Family Education Right to Privacy Act (FERPA)</w:t>
      </w:r>
    </w:p>
    <w:p w14:paraId="225806E7" w14:textId="77777777" w:rsidR="00F958F8" w:rsidRDefault="00F958F8" w:rsidP="00F958F8">
      <w:pPr>
        <w:tabs>
          <w:tab w:val="left" w:pos="2160"/>
          <w:tab w:val="left" w:pos="5040"/>
        </w:tabs>
        <w:spacing w:line="240" w:lineRule="atLeast"/>
        <w:ind w:left="5040" w:hanging="5040"/>
        <w:rPr>
          <w:color w:val="000000"/>
        </w:rPr>
      </w:pPr>
      <w:r>
        <w:rPr>
          <w:color w:val="000000"/>
        </w:rPr>
        <w:tab/>
        <w:t>34 CFR Part 99</w:t>
      </w:r>
      <w:r>
        <w:rPr>
          <w:color w:val="000000"/>
        </w:rPr>
        <w:tab/>
        <w:t>Implementing FERPA</w:t>
      </w:r>
    </w:p>
    <w:p w14:paraId="260D974C" w14:textId="77777777" w:rsidR="00F958F8" w:rsidRDefault="00F958F8" w:rsidP="00F958F8">
      <w:pPr>
        <w:tabs>
          <w:tab w:val="left" w:pos="2160"/>
          <w:tab w:val="left" w:pos="5040"/>
        </w:tabs>
        <w:spacing w:line="240" w:lineRule="atLeast"/>
        <w:ind w:left="5040" w:hanging="5040"/>
        <w:rPr>
          <w:color w:val="000000"/>
        </w:rPr>
      </w:pPr>
      <w:r>
        <w:rPr>
          <w:color w:val="000000"/>
        </w:rPr>
        <w:tab/>
        <w:t>IC § 33-133</w:t>
      </w:r>
      <w:r>
        <w:rPr>
          <w:color w:val="000000"/>
        </w:rPr>
        <w:tab/>
        <w:t>Idaho Student Data Accessibility, Transparency, and Accountability Act -Definitions — Student Data — Use and Limitations — Penalties</w:t>
      </w:r>
    </w:p>
    <w:p w14:paraId="72720E1B" w14:textId="77777777" w:rsidR="00F958F8" w:rsidRDefault="00F958F8" w:rsidP="00F958F8">
      <w:pPr>
        <w:tabs>
          <w:tab w:val="left" w:pos="2160"/>
          <w:tab w:val="left" w:pos="5040"/>
        </w:tabs>
        <w:spacing w:line="240" w:lineRule="atLeast"/>
        <w:rPr>
          <w:color w:val="000000"/>
        </w:rPr>
      </w:pPr>
    </w:p>
    <w:p w14:paraId="1C94174C" w14:textId="77777777" w:rsidR="00F958F8" w:rsidRDefault="00F958F8" w:rsidP="00F958F8">
      <w:pPr>
        <w:tabs>
          <w:tab w:val="left" w:pos="2160"/>
          <w:tab w:val="left" w:pos="5040"/>
        </w:tabs>
        <w:spacing w:line="240" w:lineRule="atLeast"/>
        <w:rPr>
          <w:color w:val="000000"/>
        </w:rPr>
      </w:pPr>
      <w:r>
        <w:rPr>
          <w:color w:val="000000"/>
          <w:u w:val="single"/>
        </w:rPr>
        <w:t>Policy History:</w:t>
      </w:r>
    </w:p>
    <w:p w14:paraId="784E9141" w14:textId="457E1E0A" w:rsidR="00F958F8" w:rsidRDefault="00F958F8" w:rsidP="00F958F8">
      <w:pPr>
        <w:tabs>
          <w:tab w:val="left" w:pos="2160"/>
          <w:tab w:val="left" w:pos="5040"/>
        </w:tabs>
        <w:spacing w:line="240" w:lineRule="atLeast"/>
        <w:rPr>
          <w:color w:val="000000"/>
        </w:rPr>
      </w:pPr>
      <w:r>
        <w:rPr>
          <w:color w:val="000000"/>
        </w:rPr>
        <w:t>Adopted on:</w:t>
      </w:r>
    </w:p>
    <w:p w14:paraId="11FEBD4D" w14:textId="77777777" w:rsidR="00C917A0" w:rsidRDefault="00C917A0" w:rsidP="00C917A0">
      <w:pPr>
        <w:tabs>
          <w:tab w:val="left" w:pos="2160"/>
          <w:tab w:val="left" w:pos="4680"/>
        </w:tabs>
        <w:spacing w:line="240" w:lineRule="atLeast"/>
        <w:rPr>
          <w:rFonts w:ascii="Courier" w:hAnsi="Courier"/>
          <w:color w:val="000000"/>
        </w:rPr>
      </w:pPr>
    </w:p>
    <w:p w14:paraId="74B0EB3E" w14:textId="77777777" w:rsidR="00C917A0" w:rsidRDefault="00C917A0" w:rsidP="00C917A0">
      <w:pPr>
        <w:tabs>
          <w:tab w:val="left" w:pos="2160"/>
          <w:tab w:val="left" w:pos="4680"/>
        </w:tabs>
        <w:spacing w:line="240" w:lineRule="atLeast"/>
        <w:rPr>
          <w:rFonts w:ascii="Courier" w:hAnsi="Courier"/>
          <w:color w:val="000000"/>
        </w:rPr>
      </w:pPr>
    </w:p>
    <w:p w14:paraId="423D932C" w14:textId="77777777" w:rsidR="00C917A0" w:rsidRDefault="00C917A0" w:rsidP="00C917A0">
      <w:pPr>
        <w:pStyle w:val="BodyText"/>
        <w:rPr>
          <w:sz w:val="20"/>
        </w:rPr>
      </w:pPr>
      <w:r>
        <w:rPr>
          <w:noProof/>
          <w:sz w:val="20"/>
          <w:lang w:bidi="ar-SA"/>
        </w:rPr>
        <mc:AlternateContent>
          <mc:Choice Requires="wps">
            <w:drawing>
              <wp:inline distT="0" distB="0" distL="0" distR="0" wp14:anchorId="7C8A91F7" wp14:editId="6B0EBC9F">
                <wp:extent cx="6222365" cy="196850"/>
                <wp:effectExtent l="6985" t="9525" r="9525" b="12700"/>
                <wp:docPr id="107"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C66B146" w14:textId="6A46D513" w:rsidR="00A15E4C" w:rsidRDefault="00A15E4C" w:rsidP="00C917A0">
                            <w:pPr>
                              <w:pStyle w:val="Heading2"/>
                            </w:pPr>
                            <w:bookmarkStart w:id="206" w:name="_Toc206071951"/>
                            <w:r>
                              <w:t>3570P</w:t>
                            </w:r>
                            <w:r>
                              <w:tab/>
                              <w:t>Maintenance of Student Records</w:t>
                            </w:r>
                            <w:bookmarkEnd w:id="206"/>
                          </w:p>
                        </w:txbxContent>
                      </wps:txbx>
                      <wps:bodyPr rot="0" vert="horz" wrap="square" lIns="0" tIns="0" rIns="0" bIns="0" anchor="t" anchorCtr="0" upright="1">
                        <a:noAutofit/>
                      </wps:bodyPr>
                    </wps:wsp>
                  </a:graphicData>
                </a:graphic>
              </wp:inline>
            </w:drawing>
          </mc:Choice>
          <mc:Fallback>
            <w:pict>
              <v:shape w14:anchorId="7C8A91F7" id="Text Box 63" o:spid="_x0000_s1259"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FvrsN05AgAAZQQAAA4AAAAAAAAA&#10;AAAAAAAALgIAAGRycy9lMm9Eb2MueG1sUEsBAi0AFAAGAAgAAAAhAKu7dzPeAAAABAEAAA8AAAAA&#10;AAAAAAAAAAAAkwQAAGRycy9kb3ducmV2LnhtbFBLBQYAAAAABAAEAPMAAACeBQAAAAA=&#10;" fillcolor="#f1dbdb" strokecolor="#c0504d" strokeweight=".96pt">
                <v:textbox inset="0,0,0,0">
                  <w:txbxContent>
                    <w:p w14:paraId="1C66B146" w14:textId="6A46D513" w:rsidR="00A15E4C" w:rsidRDefault="00A15E4C" w:rsidP="00C917A0">
                      <w:pPr>
                        <w:pStyle w:val="Heading2"/>
                      </w:pPr>
                      <w:bookmarkStart w:id="207" w:name="_Toc206071951"/>
                      <w:r>
                        <w:t>3570P</w:t>
                      </w:r>
                      <w:r>
                        <w:tab/>
                        <w:t>Maintenance of Student Records</w:t>
                      </w:r>
                      <w:bookmarkEnd w:id="207"/>
                    </w:p>
                  </w:txbxContent>
                </v:textbox>
                <w10:anchorlock/>
              </v:shape>
            </w:pict>
          </mc:Fallback>
        </mc:AlternateContent>
      </w:r>
    </w:p>
    <w:p w14:paraId="4F43DD52" w14:textId="77777777" w:rsidR="00C917A0" w:rsidRDefault="00C917A0" w:rsidP="00C917A0">
      <w:pPr>
        <w:pStyle w:val="BodyText"/>
        <w:rPr>
          <w:i/>
          <w:sz w:val="20"/>
        </w:rPr>
      </w:pPr>
    </w:p>
    <w:p w14:paraId="661B62FB" w14:textId="5CBFEFF5" w:rsidR="00C917A0" w:rsidRDefault="00C917A0" w:rsidP="00C917A0">
      <w:pPr>
        <w:tabs>
          <w:tab w:val="right" w:pos="9360"/>
        </w:tabs>
        <w:spacing w:line="240" w:lineRule="atLeast"/>
        <w:rPr>
          <w:color w:val="000000"/>
          <w:lang w:bidi="ar-SA"/>
        </w:rPr>
      </w:pPr>
    </w:p>
    <w:p w14:paraId="0686A6C5" w14:textId="77777777" w:rsidR="0062077E" w:rsidRDefault="0062077E" w:rsidP="0062077E">
      <w:pPr>
        <w:pStyle w:val="Heading1"/>
        <w:rPr>
          <w:lang w:bidi="ar-SA"/>
        </w:rPr>
      </w:pPr>
      <w:bookmarkStart w:id="208" w:name="_Toc206071952"/>
      <w:r>
        <w:t>Student Records</w:t>
      </w:r>
      <w:bookmarkEnd w:id="208"/>
    </w:p>
    <w:p w14:paraId="76B876DB" w14:textId="77777777" w:rsidR="0062077E" w:rsidRDefault="0062077E" w:rsidP="0062077E">
      <w:pPr>
        <w:spacing w:line="240" w:lineRule="atLeast"/>
        <w:rPr>
          <w:color w:val="000000"/>
        </w:rPr>
      </w:pPr>
    </w:p>
    <w:p w14:paraId="1DB49E9B" w14:textId="77777777" w:rsidR="0062077E" w:rsidRDefault="0062077E" w:rsidP="0062077E">
      <w:pPr>
        <w:pStyle w:val="Subtitle"/>
      </w:pPr>
      <w:bookmarkStart w:id="209" w:name="_Toc206071953"/>
      <w:r>
        <w:t>Maintenance of School Student Records</w:t>
      </w:r>
      <w:bookmarkEnd w:id="209"/>
    </w:p>
    <w:p w14:paraId="35355B47" w14:textId="77777777" w:rsidR="0062077E" w:rsidRDefault="0062077E" w:rsidP="0062077E">
      <w:pPr>
        <w:spacing w:line="240" w:lineRule="atLeast"/>
        <w:rPr>
          <w:color w:val="000000"/>
        </w:rPr>
      </w:pPr>
    </w:p>
    <w:p w14:paraId="5AFB8AC2" w14:textId="77777777" w:rsidR="0062077E" w:rsidRDefault="0062077E" w:rsidP="0062077E">
      <w:pPr>
        <w:spacing w:line="240" w:lineRule="atLeast"/>
        <w:rPr>
          <w:color w:val="000000"/>
        </w:rPr>
      </w:pPr>
      <w:r>
        <w:rPr>
          <w:color w:val="000000"/>
        </w:rPr>
        <w:t xml:space="preserve">The District shall maintain a record for each student that shall contain information, including but not limited to the following: </w:t>
      </w:r>
    </w:p>
    <w:p w14:paraId="7F0717C1" w14:textId="77777777" w:rsidR="0062077E" w:rsidRDefault="0062077E" w:rsidP="0062077E">
      <w:pPr>
        <w:spacing w:line="240" w:lineRule="atLeast"/>
        <w:rPr>
          <w:color w:val="000000"/>
        </w:rPr>
      </w:pPr>
    </w:p>
    <w:p w14:paraId="4E273ACD"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Birth certificate;</w:t>
      </w:r>
    </w:p>
    <w:p w14:paraId="5207B5B2"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Proof of residency;</w:t>
      </w:r>
    </w:p>
    <w:p w14:paraId="0CD244BC"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Unique student identifier;</w:t>
      </w:r>
    </w:p>
    <w:p w14:paraId="79A3965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Basic identifying information;</w:t>
      </w:r>
    </w:p>
    <w:p w14:paraId="13CAA03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Academic transcripts;</w:t>
      </w:r>
    </w:p>
    <w:p w14:paraId="5F70D19E"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Immunization records;</w:t>
      </w:r>
    </w:p>
    <w:p w14:paraId="0626755E" w14:textId="77777777" w:rsidR="0062077E" w:rsidRDefault="0062077E" w:rsidP="0062077E">
      <w:pPr>
        <w:pStyle w:val="WPDefaults"/>
        <w:numPr>
          <w:ilvl w:val="1"/>
          <w:numId w:val="126"/>
        </w:numPr>
        <w:ind w:left="720"/>
        <w:rPr>
          <w:rFonts w:ascii="Times New Roman" w:hAnsi="Times New Roman"/>
        </w:rPr>
      </w:pPr>
      <w:r>
        <w:rPr>
          <w:rFonts w:ascii="Times New Roman" w:hAnsi="Times New Roman"/>
        </w:rPr>
        <w:t>Attendance records;</w:t>
      </w:r>
    </w:p>
    <w:p w14:paraId="0C7137E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Intelligence and aptitude scores;</w:t>
      </w:r>
    </w:p>
    <w:p w14:paraId="6E7A0E2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Psychological reports;</w:t>
      </w:r>
    </w:p>
    <w:p w14:paraId="5B7CDBD5"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Achievement test results;</w:t>
      </w:r>
    </w:p>
    <w:p w14:paraId="600A5E1B"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Participation in extracurricular activities;</w:t>
      </w:r>
    </w:p>
    <w:p w14:paraId="08C928F3"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Honors and awards;</w:t>
      </w:r>
    </w:p>
    <w:p w14:paraId="28349E69"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Special education records (maintained pursuant to IDEA requirements);</w:t>
      </w:r>
    </w:p>
    <w:p w14:paraId="05ADFB77"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reports or information from non-educational persons;</w:t>
      </w:r>
    </w:p>
    <w:p w14:paraId="7E94A51F"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Verified information of clear relevance to the student’s education;</w:t>
      </w:r>
    </w:p>
    <w:p w14:paraId="278F8C80"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Log pertaining to release of student’s record; and</w:t>
      </w:r>
    </w:p>
    <w:p w14:paraId="490DD641" w14:textId="77777777" w:rsidR="0062077E" w:rsidRDefault="0062077E" w:rsidP="0062077E">
      <w:pPr>
        <w:widowControl/>
        <w:numPr>
          <w:ilvl w:val="1"/>
          <w:numId w:val="126"/>
        </w:numPr>
        <w:overflowPunct w:val="0"/>
        <w:adjustRightInd w:val="0"/>
        <w:spacing w:line="240" w:lineRule="atLeast"/>
        <w:ind w:left="720"/>
        <w:rPr>
          <w:color w:val="000000"/>
        </w:rPr>
      </w:pPr>
      <w:r>
        <w:rPr>
          <w:color w:val="000000"/>
        </w:rPr>
        <w:t>Disciplinary information.</w:t>
      </w:r>
    </w:p>
    <w:p w14:paraId="32E14797" w14:textId="77777777" w:rsidR="0062077E" w:rsidRDefault="0062077E" w:rsidP="0062077E">
      <w:pPr>
        <w:spacing w:line="240" w:lineRule="atLeast"/>
        <w:rPr>
          <w:color w:val="000000"/>
        </w:rPr>
      </w:pPr>
    </w:p>
    <w:p w14:paraId="07844CBE" w14:textId="4667AB95" w:rsidR="0062077E" w:rsidRDefault="0062077E" w:rsidP="0062077E">
      <w:pPr>
        <w:spacing w:line="240" w:lineRule="atLeast"/>
        <w:rPr>
          <w:color w:val="000000"/>
        </w:rPr>
      </w:pPr>
      <w:r>
        <w:rPr>
          <w:color w:val="000000"/>
        </w:rPr>
        <w:t xml:space="preserve">Information in student records shall be maintained as described in Policy 8605. </w:t>
      </w:r>
    </w:p>
    <w:p w14:paraId="7980C32D" w14:textId="77777777" w:rsidR="0062077E" w:rsidRDefault="0062077E" w:rsidP="0062077E">
      <w:pPr>
        <w:spacing w:line="240" w:lineRule="atLeast"/>
        <w:rPr>
          <w:color w:val="000000"/>
        </w:rPr>
      </w:pPr>
    </w:p>
    <w:p w14:paraId="5BCC915A" w14:textId="77777777" w:rsidR="0062077E" w:rsidRDefault="0062077E" w:rsidP="0062077E">
      <w:pPr>
        <w:spacing w:line="240" w:lineRule="atLeast"/>
        <w:rPr>
          <w:color w:val="000000"/>
        </w:rPr>
      </w:pPr>
      <w:r>
        <w:rPr>
          <w:color w:val="000000"/>
        </w:rPr>
        <w:t>Records for a special education student with disabilities who graduates or permanently withdraws from the District, including eligibility documentation, IEPs, consents, and written notices will, for at least six years, be maintained until such time or when the District has been given written consent from the parent(s) and/or adult former student to destroy the records or transfer the records to the parent(s) or to the student if the student has succeeded to the rights of the parents.</w:t>
      </w:r>
      <w:r>
        <w:t xml:space="preserve"> </w:t>
      </w:r>
      <w:r>
        <w:rPr>
          <w:color w:val="000000"/>
        </w:rPr>
        <w:t>Such written records of individual students are confidential and shall be shredded under supervision of the staff member responsible for the records if not released to the parent(s) and/or adult former student. The records manager should maintain a log that documents the date of destruction or release of records.</w:t>
      </w:r>
    </w:p>
    <w:p w14:paraId="51F11B36" w14:textId="77777777" w:rsidR="0062077E" w:rsidRDefault="0062077E" w:rsidP="0062077E">
      <w:pPr>
        <w:spacing w:line="240" w:lineRule="atLeast"/>
        <w:rPr>
          <w:color w:val="000000"/>
        </w:rPr>
      </w:pPr>
    </w:p>
    <w:p w14:paraId="29ADC793" w14:textId="77777777" w:rsidR="0062077E" w:rsidRDefault="0062077E" w:rsidP="0062077E">
      <w:pPr>
        <w:spacing w:line="240" w:lineRule="atLeast"/>
        <w:rPr>
          <w:color w:val="000000"/>
        </w:rPr>
      </w:pPr>
      <w:r>
        <w:rPr>
          <w:color w:val="000000"/>
        </w:rPr>
        <w:t>The District’s public records custodian, in conjunction with the Superintendent</w:t>
      </w:r>
      <w:r>
        <w:rPr>
          <w:strike/>
          <w:color w:val="000000"/>
        </w:rPr>
        <w:t>’s</w:t>
      </w:r>
      <w:r>
        <w:rPr>
          <w:color w:val="000000"/>
        </w:rPr>
        <w:t xml:space="preserve"> and their designee shall be responsible for the maintenance, retention, or destruction of a student’s records, in accordance with the District’s procedure established by the Superintendent.</w:t>
      </w:r>
    </w:p>
    <w:p w14:paraId="0ACE2DE5" w14:textId="2F527770" w:rsidR="0062077E" w:rsidRDefault="0062077E" w:rsidP="0062077E">
      <w:pPr>
        <w:spacing w:line="240" w:lineRule="atLeast"/>
        <w:rPr>
          <w:color w:val="000000"/>
        </w:rPr>
      </w:pPr>
    </w:p>
    <w:p w14:paraId="09BCE014" w14:textId="2DED1152" w:rsidR="00AE3276" w:rsidRDefault="00AE3276" w:rsidP="0062077E">
      <w:pPr>
        <w:spacing w:line="240" w:lineRule="atLeast"/>
        <w:rPr>
          <w:color w:val="000000"/>
        </w:rPr>
      </w:pPr>
    </w:p>
    <w:p w14:paraId="7ABE3726" w14:textId="77777777" w:rsidR="00AE3276" w:rsidRDefault="00AE3276" w:rsidP="0062077E">
      <w:pPr>
        <w:spacing w:line="240" w:lineRule="atLeast"/>
        <w:rPr>
          <w:color w:val="000000"/>
        </w:rPr>
      </w:pPr>
    </w:p>
    <w:p w14:paraId="42937DEB" w14:textId="77777777" w:rsidR="00AE3276" w:rsidRDefault="00AE3276" w:rsidP="0062077E">
      <w:pPr>
        <w:spacing w:line="240" w:lineRule="atLeast"/>
        <w:rPr>
          <w:color w:val="000000"/>
        </w:rPr>
      </w:pPr>
    </w:p>
    <w:p w14:paraId="22C3555A" w14:textId="77777777" w:rsidR="0062077E" w:rsidRDefault="0062077E" w:rsidP="0062077E">
      <w:pPr>
        <w:spacing w:line="240" w:lineRule="atLeast"/>
        <w:rPr>
          <w:color w:val="000000"/>
        </w:rPr>
      </w:pPr>
      <w:r>
        <w:rPr>
          <w:color w:val="000000"/>
        </w:rPr>
        <w:lastRenderedPageBreak/>
        <w:t>The unique student identifier is a number issued and assigned by the State Department of Education to each student currently enrolled or who will be enrolled. The unique student identifier shall follow the student from each school district or local educational agency (LEA) or upon return to a school district or LEA after an absence no matter the length of absence.</w:t>
      </w:r>
    </w:p>
    <w:p w14:paraId="3AAE2926" w14:textId="77777777" w:rsidR="0062077E" w:rsidRDefault="0062077E" w:rsidP="0062077E">
      <w:pPr>
        <w:spacing w:line="240" w:lineRule="atLeast"/>
        <w:rPr>
          <w:color w:val="000000"/>
          <w:u w:val="single"/>
        </w:rPr>
      </w:pPr>
    </w:p>
    <w:p w14:paraId="466D6D46" w14:textId="77777777" w:rsidR="0062077E" w:rsidRDefault="0062077E" w:rsidP="0062077E">
      <w:pPr>
        <w:pStyle w:val="Subtitle"/>
      </w:pPr>
      <w:bookmarkStart w:id="210" w:name="_Toc206071954"/>
      <w:r>
        <w:t>Access to Student Records</w:t>
      </w:r>
      <w:bookmarkEnd w:id="210"/>
    </w:p>
    <w:p w14:paraId="6F05E16E" w14:textId="77777777" w:rsidR="0062077E" w:rsidRDefault="0062077E" w:rsidP="0062077E">
      <w:pPr>
        <w:spacing w:line="240" w:lineRule="atLeast"/>
        <w:rPr>
          <w:color w:val="000000"/>
        </w:rPr>
      </w:pPr>
    </w:p>
    <w:p w14:paraId="4FA63258" w14:textId="77777777" w:rsidR="0062077E" w:rsidRDefault="0062077E" w:rsidP="0062077E">
      <w:pPr>
        <w:spacing w:line="240" w:lineRule="atLeast"/>
        <w:rPr>
          <w:color w:val="000000"/>
        </w:rPr>
      </w:pPr>
      <w:r>
        <w:rPr>
          <w:color w:val="000000"/>
        </w:rPr>
        <w:t>The District shall grant access to student records as follows:</w:t>
      </w:r>
    </w:p>
    <w:p w14:paraId="35E63DB3" w14:textId="77777777" w:rsidR="0062077E" w:rsidRDefault="0062077E" w:rsidP="0062077E">
      <w:pPr>
        <w:spacing w:line="240" w:lineRule="atLeast"/>
        <w:rPr>
          <w:color w:val="000000"/>
        </w:rPr>
      </w:pPr>
    </w:p>
    <w:p w14:paraId="5CD9CCCC"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or any District employee shall not release, disclose, or grant access to information found in any student record except under the conditions set forth in this policy</w:t>
      </w:r>
      <w:r>
        <w:t xml:space="preserve"> and consistent with the provisions of State and federal law. </w:t>
      </w:r>
    </w:p>
    <w:p w14:paraId="2A92A6F8" w14:textId="77777777" w:rsidR="0062077E" w:rsidRDefault="0062077E" w:rsidP="0062077E">
      <w:pPr>
        <w:spacing w:line="240" w:lineRule="atLeast"/>
        <w:ind w:hanging="360"/>
        <w:rPr>
          <w:color w:val="000000"/>
        </w:rPr>
      </w:pPr>
    </w:p>
    <w:p w14:paraId="571C5168"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parents of a student under 18 years of age shall be entitled to inspect and copy information in the child’s school records. Such requests shall be made in writing and directed to the records custodian. Access to the records shall be granted within 15 days of the District’s receipt of such a request.</w:t>
      </w:r>
    </w:p>
    <w:p w14:paraId="746BF066" w14:textId="77777777" w:rsidR="0062077E" w:rsidRDefault="0062077E" w:rsidP="0062077E">
      <w:pPr>
        <w:spacing w:line="240" w:lineRule="atLeast"/>
        <w:rPr>
          <w:color w:val="000000"/>
        </w:rPr>
      </w:pPr>
    </w:p>
    <w:p w14:paraId="6BF26F4A" w14:textId="77777777" w:rsidR="0062077E" w:rsidRDefault="0062077E" w:rsidP="0062077E">
      <w:pPr>
        <w:spacing w:line="240" w:lineRule="atLeast"/>
        <w:ind w:left="720"/>
        <w:rPr>
          <w:color w:val="000000"/>
        </w:rPr>
      </w:pPr>
      <w:r>
        <w:rPr>
          <w:color w:val="000000"/>
        </w:rPr>
        <w:t>Where the parents are divorced or separated, both shall be permitted to inspect and copy the student’s school records unless a court order indicates otherwise. The District shall send copies of the following to both parents at either one’s request, unless a court order indicates otherwise or parental rights have been terminated by court order or parental agreement:</w:t>
      </w:r>
    </w:p>
    <w:p w14:paraId="4EA45BFF" w14:textId="77777777" w:rsidR="0062077E" w:rsidRDefault="0062077E" w:rsidP="0062077E">
      <w:pPr>
        <w:spacing w:line="240" w:lineRule="atLeast"/>
        <w:rPr>
          <w:color w:val="000000"/>
        </w:rPr>
      </w:pPr>
    </w:p>
    <w:p w14:paraId="126A380E"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Academic progress reports or records;</w:t>
      </w:r>
    </w:p>
    <w:p w14:paraId="0FF5329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Health reports;</w:t>
      </w:r>
    </w:p>
    <w:p w14:paraId="4CA201C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of parent-teacher conferences;</w:t>
      </w:r>
    </w:p>
    <w:p w14:paraId="7E2BEB7D"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School calendars distributed to parents/guardians; and</w:t>
      </w:r>
    </w:p>
    <w:p w14:paraId="75F60854" w14:textId="77777777" w:rsidR="0062077E" w:rsidRDefault="0062077E" w:rsidP="0062077E">
      <w:pPr>
        <w:widowControl/>
        <w:numPr>
          <w:ilvl w:val="1"/>
          <w:numId w:val="128"/>
        </w:numPr>
        <w:overflowPunct w:val="0"/>
        <w:adjustRightInd w:val="0"/>
        <w:spacing w:line="240" w:lineRule="atLeast"/>
        <w:ind w:left="1440" w:hanging="360"/>
        <w:rPr>
          <w:color w:val="000000"/>
        </w:rPr>
      </w:pPr>
      <w:r>
        <w:rPr>
          <w:color w:val="000000"/>
        </w:rPr>
        <w:t>Notices about open houses and other major school events, including pupil-parent interaction.</w:t>
      </w:r>
    </w:p>
    <w:p w14:paraId="7AAA6A56" w14:textId="77777777" w:rsidR="0062077E" w:rsidRDefault="0062077E" w:rsidP="0062077E">
      <w:pPr>
        <w:spacing w:line="240" w:lineRule="atLeast"/>
        <w:rPr>
          <w:color w:val="000000"/>
        </w:rPr>
      </w:pPr>
    </w:p>
    <w:p w14:paraId="76BE4DC4" w14:textId="77777777" w:rsidR="0062077E" w:rsidRDefault="0062077E" w:rsidP="0062077E">
      <w:pPr>
        <w:spacing w:line="240" w:lineRule="atLeast"/>
        <w:ind w:left="720"/>
        <w:rPr>
          <w:color w:val="000000"/>
        </w:rPr>
      </w:pPr>
      <w:r>
        <w:rPr>
          <w:color w:val="000000"/>
        </w:rPr>
        <w:t>When the student reaches 18 years of age, graduates from high school, marries, enters military service, or becomes legally emancipated all rights and privileges accorded to the parent become exclusively those of the student. The parents of dependent students, as defined by the Internal Revenue Service (i.e. student termed dependent for income tax purposes) may have access to student educational records if the parents establish, via either a copy of the applicable tax forms and/or a Parental Affidavit for Educational Records attesting to the student’s dependent status.</w:t>
      </w:r>
    </w:p>
    <w:p w14:paraId="7DBA4106" w14:textId="77777777" w:rsidR="0062077E" w:rsidRDefault="0062077E" w:rsidP="0062077E">
      <w:pPr>
        <w:spacing w:line="240" w:lineRule="atLeast"/>
        <w:rPr>
          <w:color w:val="000000"/>
        </w:rPr>
      </w:pPr>
    </w:p>
    <w:p w14:paraId="6D5D87E0" w14:textId="77777777" w:rsidR="0062077E" w:rsidRDefault="0062077E" w:rsidP="0062077E">
      <w:pPr>
        <w:spacing w:line="240" w:lineRule="atLeast"/>
        <w:ind w:left="720"/>
        <w:rPr>
          <w:color w:val="000000"/>
        </w:rPr>
      </w:pPr>
      <w:r>
        <w:rPr>
          <w:color w:val="000000"/>
        </w:rPr>
        <w:t>Access shall not be granted to the parent or the student to confidential letters and recommendations concerning the admission to a post-secondary educational institution, applications for employment, or the receipt of an honor or award, if the student has waived his or her right of access, after being advised of his or her right to obtain the names of all persons making such confidential letters or statements.</w:t>
      </w:r>
    </w:p>
    <w:p w14:paraId="38329097" w14:textId="77777777" w:rsidR="0062077E" w:rsidRDefault="0062077E" w:rsidP="0062077E">
      <w:pPr>
        <w:spacing w:line="240" w:lineRule="atLeast"/>
        <w:rPr>
          <w:color w:val="000000"/>
        </w:rPr>
      </w:pPr>
    </w:p>
    <w:p w14:paraId="06E1C035"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grant access to, or release information from, student records to employees or officials of the District or the Idaho State Board of Education, provided a current, demonstrable, educational or administrative need is shown, without parental consent or notification. Access in such cases shall be limited to the satisfaction of that need.</w:t>
      </w:r>
    </w:p>
    <w:p w14:paraId="1D977272" w14:textId="77777777" w:rsidR="0062077E" w:rsidRDefault="0062077E" w:rsidP="0062077E">
      <w:pPr>
        <w:spacing w:line="240" w:lineRule="atLeast"/>
        <w:ind w:left="720" w:hanging="360"/>
        <w:rPr>
          <w:color w:val="000000"/>
          <w:szCs w:val="24"/>
        </w:rPr>
      </w:pPr>
    </w:p>
    <w:p w14:paraId="560E33F0" w14:textId="77777777" w:rsidR="0062077E" w:rsidRDefault="0062077E" w:rsidP="0062077E">
      <w:pPr>
        <w:widowControl/>
        <w:numPr>
          <w:ilvl w:val="0"/>
          <w:numId w:val="127"/>
        </w:numPr>
        <w:overflowPunct w:val="0"/>
        <w:adjustRightInd w:val="0"/>
        <w:spacing w:line="240" w:lineRule="atLeast"/>
        <w:ind w:hanging="360"/>
        <w:rPr>
          <w:color w:val="000000"/>
          <w:szCs w:val="24"/>
        </w:rPr>
      </w:pPr>
      <w:r>
        <w:rPr>
          <w:color w:val="000000"/>
          <w:szCs w:val="24"/>
        </w:rPr>
        <w:t xml:space="preserve">For purposes of an audit or evaluation by a federal or State-supported education program, and to comply with federal requirements related to such a program. </w:t>
      </w:r>
      <w:r>
        <w:rPr>
          <w:szCs w:val="24"/>
        </w:rPr>
        <w:t xml:space="preserve">The receiving entity must be a State or educational authority or </w:t>
      </w:r>
      <w:r>
        <w:rPr>
          <w:szCs w:val="24"/>
        </w:rPr>
        <w:lastRenderedPageBreak/>
        <w:t>another entity allowed by the Family Educational Rights and Privacy Act (FERPA), or must be an authorized representative of such an entity.</w:t>
      </w:r>
    </w:p>
    <w:p w14:paraId="79EB64B0" w14:textId="77777777" w:rsidR="0062077E" w:rsidRDefault="0062077E" w:rsidP="0062077E">
      <w:pPr>
        <w:pStyle w:val="ListParagraph"/>
        <w:rPr>
          <w:szCs w:val="24"/>
        </w:rPr>
      </w:pPr>
    </w:p>
    <w:p w14:paraId="5682A05C" w14:textId="77777777" w:rsidR="0062077E" w:rsidRDefault="0062077E" w:rsidP="0062077E">
      <w:pPr>
        <w:spacing w:line="240" w:lineRule="atLeast"/>
        <w:ind w:left="720"/>
        <w:rPr>
          <w:szCs w:val="24"/>
        </w:rPr>
      </w:pPr>
      <w:r>
        <w:rPr>
          <w:szCs w:val="24"/>
        </w:rPr>
        <w:t>For each new audit, evaluation, or enforcement effort, the District shall enter into a written agreement when designating anyone other than its employee as its authorized representative. The District shall be responsible for using reasonable methods to ensure, to the greatest extent practicable, that the authorized representative:</w:t>
      </w:r>
    </w:p>
    <w:p w14:paraId="6C4EBCF7" w14:textId="77777777" w:rsidR="0062077E" w:rsidRDefault="0062077E" w:rsidP="0062077E">
      <w:pPr>
        <w:spacing w:line="240" w:lineRule="atLeast"/>
        <w:ind w:left="1440"/>
        <w:rPr>
          <w:color w:val="000000"/>
          <w:szCs w:val="24"/>
        </w:rPr>
      </w:pPr>
    </w:p>
    <w:p w14:paraId="23B43DE1" w14:textId="77777777" w:rsidR="0062077E" w:rsidRDefault="0062077E" w:rsidP="0062077E">
      <w:pPr>
        <w:widowControl/>
        <w:numPr>
          <w:ilvl w:val="2"/>
          <w:numId w:val="127"/>
        </w:numPr>
        <w:overflowPunct w:val="0"/>
        <w:adjustRightInd w:val="0"/>
        <w:spacing w:line="240" w:lineRule="atLeast"/>
        <w:ind w:left="1440" w:hanging="360"/>
        <w:rPr>
          <w:szCs w:val="24"/>
        </w:rPr>
      </w:pPr>
      <w:r>
        <w:rPr>
          <w:szCs w:val="24"/>
        </w:rPr>
        <w:t>Uses the personal information only for the authorized purpose;</w:t>
      </w:r>
    </w:p>
    <w:p w14:paraId="54B694D0"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 xml:space="preserve">Protects the personal information from further unauthorized disclosures or other uses; and </w:t>
      </w:r>
    </w:p>
    <w:p w14:paraId="7B77D29D" w14:textId="77777777" w:rsidR="0062077E" w:rsidRDefault="0062077E" w:rsidP="0062077E">
      <w:pPr>
        <w:widowControl/>
        <w:numPr>
          <w:ilvl w:val="2"/>
          <w:numId w:val="127"/>
        </w:numPr>
        <w:overflowPunct w:val="0"/>
        <w:adjustRightInd w:val="0"/>
        <w:spacing w:line="240" w:lineRule="atLeast"/>
        <w:ind w:left="1440" w:hanging="360"/>
        <w:rPr>
          <w:color w:val="000000"/>
          <w:szCs w:val="24"/>
        </w:rPr>
      </w:pPr>
      <w:r>
        <w:rPr>
          <w:szCs w:val="24"/>
        </w:rPr>
        <w:t>Destroys the personal information when it is no longer needed for the authorized purpose. Such destruction shall be effected by any specified time period set forth in the written agreement.</w:t>
      </w:r>
    </w:p>
    <w:p w14:paraId="3ED7D62F" w14:textId="77777777" w:rsidR="0062077E" w:rsidRDefault="0062077E" w:rsidP="0062077E">
      <w:pPr>
        <w:spacing w:line="240" w:lineRule="atLeast"/>
        <w:rPr>
          <w:color w:val="000000"/>
          <w:szCs w:val="20"/>
        </w:rPr>
      </w:pPr>
    </w:p>
    <w:p w14:paraId="79409A5E"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grant access to, or release information from, student records without parental consent or notification to any person, for the purpose of research, statistical reporting, or planning, provided that no student or parent can be identified from the information released, and the person to whom the information is released signs an affidavit agreeing to comply with all applicable statutes and rules pertaining to school student records. </w:t>
      </w:r>
      <w:r>
        <w:t>Any such release in this regard shall be consistent with Idaho Code and Policy 3575 relating to the limitations on the release of student data.</w:t>
      </w:r>
    </w:p>
    <w:p w14:paraId="3E6F0B6C" w14:textId="77777777" w:rsidR="0062077E" w:rsidRDefault="0062077E" w:rsidP="0062077E">
      <w:pPr>
        <w:spacing w:line="240" w:lineRule="atLeast"/>
        <w:ind w:hanging="360"/>
        <w:rPr>
          <w:color w:val="000000"/>
        </w:rPr>
      </w:pPr>
    </w:p>
    <w:p w14:paraId="45161111"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a student’s records pursuant to a court order or appropriate subpoena. In most instances, the parent/qualified student shall be given prompt written notice of such order/subpoena, a general statement of the documents which will be released, and the proposed date of release of the documentation requested. However, there are very limited circumstances under the USA Patriot Act where schools are required to disclose information without notice to the parent or student to the Attorney General of the United States upon an ex parte order in connection with the investigation or prosecution of terrorism crimes or other such specified situations when the court order prohibits disclosure (i.e. Federal Grand Jury Subpoena or Law Enforcement Subpoena wherein such order indicates disclosure is not permitted).</w:t>
      </w:r>
    </w:p>
    <w:p w14:paraId="7A99830D" w14:textId="77777777" w:rsidR="0062077E" w:rsidRDefault="0062077E" w:rsidP="0062077E">
      <w:pPr>
        <w:spacing w:line="240" w:lineRule="atLeast"/>
        <w:ind w:left="720" w:hanging="360"/>
        <w:rPr>
          <w:color w:val="000000"/>
        </w:rPr>
      </w:pPr>
    </w:p>
    <w:p w14:paraId="6E458DAB"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any student record as specifically required by federal or State statute.</w:t>
      </w:r>
    </w:p>
    <w:p w14:paraId="7D58D460"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shall grant access to, or release information from, student records to any person possessing a written, dated consent, signed by the parent or eligible student with particularity as to whom the records may be released, the information or record to be released, and the reason for the release. One copy of the consent form will be kept in the records, and one copy shall be mailed to the parent or eligible student by the Superintendent. Whenever the District requests the consent to release certain records, the records custodian shall inform the parent or eligible student of the right to limit such consent to specific portions of information in the records.</w:t>
      </w:r>
    </w:p>
    <w:p w14:paraId="53D85F6F" w14:textId="77777777" w:rsidR="0062077E" w:rsidRDefault="0062077E" w:rsidP="0062077E">
      <w:pPr>
        <w:spacing w:line="240" w:lineRule="atLeast"/>
        <w:ind w:hanging="360"/>
        <w:rPr>
          <w:color w:val="000000"/>
        </w:rPr>
      </w:pPr>
    </w:p>
    <w:p w14:paraId="2ED209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The District may release student records to the Superintendent or an official with similar responsibilities in a school in which the student has enrolled or intends to enroll, upon written request from such official.</w:t>
      </w:r>
    </w:p>
    <w:p w14:paraId="4AB7EE9A" w14:textId="77777777" w:rsidR="0062077E" w:rsidRDefault="0062077E" w:rsidP="0062077E">
      <w:pPr>
        <w:spacing w:line="240" w:lineRule="atLeast"/>
        <w:ind w:hanging="360"/>
        <w:rPr>
          <w:color w:val="000000"/>
        </w:rPr>
      </w:pPr>
    </w:p>
    <w:p w14:paraId="0D495434"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Prior to the release of any records or information under items 6, 7, 8, and 9 above, the District shall provide prompt written notice to the parents or eligible student of this intended action except as specified in item 6. This notification shall include a statement concerning the nature and substance of the records to be released and the right to inspect, copy, and challenge the contents.</w:t>
      </w:r>
    </w:p>
    <w:p w14:paraId="51300297" w14:textId="77777777" w:rsidR="0062077E" w:rsidRDefault="0062077E" w:rsidP="0062077E">
      <w:pPr>
        <w:spacing w:line="240" w:lineRule="atLeast"/>
        <w:ind w:hanging="360"/>
        <w:rPr>
          <w:color w:val="000000"/>
        </w:rPr>
      </w:pPr>
    </w:p>
    <w:p w14:paraId="39E0416F"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 xml:space="preserve">The District may release student records or information in connection with an emergency, without parental consent, if the knowledge of such information is necessary to protect the health or safety of the student or other </w:t>
      </w:r>
      <w:r>
        <w:rPr>
          <w:color w:val="000000"/>
        </w:rPr>
        <w:lastRenderedPageBreak/>
        <w:t>persons. The records custodian shall make this decision taking into consideration the nature of the emergency, the seriousness of the threat to the health and safety of the student or other persons, the need for such records to meet the emergency, and whether the persons to whom such records are released are in a position to deal with the emergency. Any release that is made must be narrowly tailored considering the immediacy, magnitude, and specificity of the information concerning the emergency and the information should only be released to those persons whose knowledge of the information is necessary to provide immediate protection of the health and safety of the student or other individuals (i.e. law enforcement, public health officials, trained medical personnel). The exception is temporarily limited to the period of the emergency and does not allow for a blanket release of personally identifiable information from a student’s records. The District shall notify the parents or eligible student as soon as possible of the information released; the date of the release; the person, agency, or organization to which the release was made; and the purpose of the release and the same information shall be recorded in the student’s record log.</w:t>
      </w:r>
    </w:p>
    <w:p w14:paraId="6B3B0C59" w14:textId="77777777" w:rsidR="0062077E" w:rsidRDefault="0062077E" w:rsidP="0062077E">
      <w:pPr>
        <w:pStyle w:val="Outline1"/>
        <w:ind w:left="0" w:hanging="360"/>
        <w:rPr>
          <w:rFonts w:ascii="Times New Roman" w:hAnsi="Times New Roman"/>
          <w:sz w:val="24"/>
        </w:rPr>
      </w:pPr>
    </w:p>
    <w:p w14:paraId="5355A80B" w14:textId="1B103FE0" w:rsidR="0062077E" w:rsidRDefault="0062077E" w:rsidP="0062077E">
      <w:pPr>
        <w:widowControl/>
        <w:numPr>
          <w:ilvl w:val="0"/>
          <w:numId w:val="127"/>
        </w:numPr>
        <w:overflowPunct w:val="0"/>
        <w:adjustRightInd w:val="0"/>
        <w:ind w:hanging="360"/>
        <w:rPr>
          <w:sz w:val="24"/>
        </w:rPr>
      </w:pPr>
      <w:r>
        <w:rPr>
          <w:lang w:val="en-CA"/>
        </w:rPr>
        <w:fldChar w:fldCharType="begin"/>
      </w:r>
      <w:r>
        <w:rPr>
          <w:lang w:val="en-CA"/>
        </w:rPr>
        <w:instrText xml:space="preserve"> SEQ CHAPTER \h \r 1</w:instrText>
      </w:r>
      <w:r>
        <w:rPr>
          <w:lang w:val="en-CA"/>
        </w:rPr>
        <w:fldChar w:fldCharType="end"/>
      </w:r>
      <w:r>
        <w:t xml:space="preserve">The District will comply with an </w:t>
      </w:r>
      <w:r>
        <w:rPr>
          <w:i/>
          <w:iCs/>
        </w:rPr>
        <w:t>ex parte</w:t>
      </w:r>
      <w:r>
        <w:t xml:space="preserve"> order requiring it to permit the U.S. Attorney General or designee to have access to a student’s school records without notice to or consent of the student’s parent(s)/guardian(s).</w:t>
      </w:r>
    </w:p>
    <w:p w14:paraId="181C95A0" w14:textId="77777777" w:rsidR="0062077E" w:rsidRDefault="0062077E" w:rsidP="0062077E">
      <w:pPr>
        <w:spacing w:line="240" w:lineRule="atLeast"/>
        <w:ind w:left="720" w:hanging="360"/>
      </w:pPr>
    </w:p>
    <w:p w14:paraId="1BA4D69F" w14:textId="77777777" w:rsidR="0062077E" w:rsidRDefault="0062077E" w:rsidP="0062077E">
      <w:pPr>
        <w:pStyle w:val="BodyTextIndent"/>
        <w:widowControl/>
        <w:numPr>
          <w:ilvl w:val="0"/>
          <w:numId w:val="12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after="0" w:line="240" w:lineRule="atLeast"/>
        <w:ind w:hanging="360"/>
      </w:pPr>
      <w:r>
        <w:t>The District may charge a fee for copying information in the student’s records. No parent or student shall be precluded from copying information because of financial hardship. See Policy 4260 for information regarding the District copy fee schedule.</w:t>
      </w:r>
    </w:p>
    <w:p w14:paraId="1DCA4DC8" w14:textId="77777777" w:rsidR="0062077E" w:rsidRDefault="0062077E" w:rsidP="0062077E">
      <w:pPr>
        <w:spacing w:line="240" w:lineRule="atLeast"/>
        <w:ind w:left="720" w:hanging="360"/>
        <w:rPr>
          <w:color w:val="000000"/>
        </w:rPr>
      </w:pPr>
    </w:p>
    <w:p w14:paraId="7516B816" w14:textId="77777777" w:rsidR="0062077E" w:rsidRDefault="0062077E" w:rsidP="0062077E">
      <w:pPr>
        <w:widowControl/>
        <w:numPr>
          <w:ilvl w:val="0"/>
          <w:numId w:val="127"/>
        </w:numPr>
        <w:overflowPunct w:val="0"/>
        <w:adjustRightInd w:val="0"/>
        <w:spacing w:line="240" w:lineRule="atLeast"/>
        <w:ind w:hanging="360"/>
        <w:rPr>
          <w:color w:val="000000"/>
        </w:rPr>
      </w:pPr>
      <w:r>
        <w:rPr>
          <w:color w:val="000000"/>
        </w:rPr>
        <w:t>A log of all releases of information from student records, including all instances of access granted, whether or not records were copied, shall be kept and maintained as part of such records. This log shall be maintained for the life of the student record and shall be accessible only to the parent or eligible student, records custodian, or other such person. The log of release shall include:</w:t>
      </w:r>
    </w:p>
    <w:p w14:paraId="03A11A4F" w14:textId="77777777" w:rsidR="0062077E" w:rsidRDefault="0062077E" w:rsidP="0062077E">
      <w:pPr>
        <w:spacing w:line="240" w:lineRule="atLeast"/>
        <w:rPr>
          <w:color w:val="000000"/>
        </w:rPr>
      </w:pPr>
    </w:p>
    <w:p w14:paraId="567AF4FB"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Information released or made accessible;</w:t>
      </w:r>
    </w:p>
    <w:p w14:paraId="4615286F"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name and signature of the records custodian;</w:t>
      </w:r>
    </w:p>
    <w:p w14:paraId="34BD0FB4" w14:textId="77777777" w:rsidR="0062077E" w:rsidRDefault="0062077E" w:rsidP="0062077E">
      <w:pPr>
        <w:widowControl/>
        <w:numPr>
          <w:ilvl w:val="1"/>
          <w:numId w:val="129"/>
        </w:numPr>
        <w:overflowPunct w:val="0"/>
        <w:adjustRightInd w:val="0"/>
        <w:spacing w:line="240" w:lineRule="atLeast"/>
        <w:rPr>
          <w:color w:val="000000"/>
          <w:szCs w:val="20"/>
        </w:rPr>
      </w:pPr>
      <w:r>
        <w:rPr>
          <w:color w:val="000000"/>
        </w:rPr>
        <w:t>The name and position of the person requesting the release or access;</w:t>
      </w:r>
    </w:p>
    <w:p w14:paraId="54103D03"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The legitimate interests the parties had in requesting or obtaining the information;</w:t>
      </w:r>
    </w:p>
    <w:p w14:paraId="0E018704"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The date of the release or grant of access;</w:t>
      </w:r>
    </w:p>
    <w:p w14:paraId="6BA55FA5"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szCs w:val="24"/>
        </w:rPr>
        <w:t>A copy of any consent to such release; and</w:t>
      </w:r>
    </w:p>
    <w:p w14:paraId="425329D0" w14:textId="77777777" w:rsidR="0062077E" w:rsidRDefault="0062077E" w:rsidP="0062077E">
      <w:pPr>
        <w:widowControl/>
        <w:numPr>
          <w:ilvl w:val="1"/>
          <w:numId w:val="129"/>
        </w:numPr>
        <w:overflowPunct w:val="0"/>
        <w:adjustRightInd w:val="0"/>
        <w:spacing w:line="240" w:lineRule="atLeast"/>
        <w:rPr>
          <w:color w:val="000000"/>
          <w:szCs w:val="24"/>
        </w:rPr>
      </w:pPr>
      <w:r>
        <w:rPr>
          <w:color w:val="000000"/>
        </w:rPr>
        <w:t>Any additional information required by State or federal law.</w:t>
      </w:r>
    </w:p>
    <w:p w14:paraId="0B77E78F" w14:textId="77777777" w:rsidR="0062077E" w:rsidRDefault="0062077E" w:rsidP="0062077E">
      <w:pPr>
        <w:spacing w:line="240" w:lineRule="atLeast"/>
        <w:rPr>
          <w:color w:val="000000"/>
          <w:szCs w:val="20"/>
          <w:u w:val="single"/>
        </w:rPr>
      </w:pPr>
    </w:p>
    <w:p w14:paraId="11FB0802" w14:textId="77777777" w:rsidR="0062077E" w:rsidRDefault="0062077E" w:rsidP="0062077E">
      <w:pPr>
        <w:spacing w:line="240" w:lineRule="atLeast"/>
        <w:rPr>
          <w:color w:val="000000"/>
        </w:rPr>
      </w:pPr>
      <w:r>
        <w:rPr>
          <w:color w:val="000000"/>
          <w:u w:val="single"/>
        </w:rPr>
        <w:t>Directory Information</w:t>
      </w:r>
    </w:p>
    <w:p w14:paraId="666EEAE6" w14:textId="77777777" w:rsidR="0062077E" w:rsidRDefault="0062077E" w:rsidP="0062077E">
      <w:pPr>
        <w:spacing w:line="240" w:lineRule="atLeast"/>
        <w:rPr>
          <w:color w:val="000000"/>
        </w:rPr>
      </w:pPr>
    </w:p>
    <w:p w14:paraId="48365FE8" w14:textId="77777777" w:rsidR="0062077E" w:rsidRDefault="0062077E" w:rsidP="0062077E">
      <w:pPr>
        <w:spacing w:line="240" w:lineRule="atLeast"/>
        <w:rPr>
          <w:color w:val="000000"/>
        </w:rPr>
      </w:pPr>
      <w:r>
        <w:rPr>
          <w:color w:val="000000"/>
        </w:rPr>
        <w:t>The District may release certain directory information regarding students, except that parents may prohibit such a release. Directory information shall be limited to:</w:t>
      </w:r>
    </w:p>
    <w:p w14:paraId="690A25C3" w14:textId="77777777" w:rsidR="0062077E" w:rsidRDefault="0062077E" w:rsidP="0062077E">
      <w:pPr>
        <w:spacing w:line="240" w:lineRule="atLeast"/>
        <w:rPr>
          <w:color w:val="000000"/>
        </w:rPr>
      </w:pPr>
    </w:p>
    <w:p w14:paraId="4557ABEA"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Name;</w:t>
      </w:r>
    </w:p>
    <w:p w14:paraId="4F6B166F"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Address;</w:t>
      </w:r>
    </w:p>
    <w:p w14:paraId="5A4885C7"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Gender;</w:t>
      </w:r>
    </w:p>
    <w:p w14:paraId="2B40FAE3"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Grade level;</w:t>
      </w:r>
    </w:p>
    <w:p w14:paraId="76E596E6"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Birth date and place;</w:t>
      </w:r>
    </w:p>
    <w:p w14:paraId="60DAFDD9"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Parents’/guardians’ names and addresses;</w:t>
      </w:r>
    </w:p>
    <w:p w14:paraId="4C495741"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Academic awards, degrees, and honors;</w:t>
      </w:r>
    </w:p>
    <w:p w14:paraId="34A5484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t>Information in relation to school-sponsored activities, organizations, and athletics;</w:t>
      </w:r>
    </w:p>
    <w:p w14:paraId="43D1D82E" w14:textId="122E50DE" w:rsidR="0062077E" w:rsidRDefault="0062077E" w:rsidP="0062077E">
      <w:pPr>
        <w:widowControl/>
        <w:numPr>
          <w:ilvl w:val="0"/>
          <w:numId w:val="130"/>
        </w:numPr>
        <w:overflowPunct w:val="0"/>
        <w:adjustRightInd w:val="0"/>
        <w:spacing w:line="240" w:lineRule="atLeast"/>
        <w:ind w:left="720"/>
        <w:rPr>
          <w:color w:val="000000"/>
        </w:rPr>
      </w:pPr>
      <w:r>
        <w:rPr>
          <w:color w:val="000000"/>
        </w:rPr>
        <w:t xml:space="preserve">Major field of study; </w:t>
      </w:r>
    </w:p>
    <w:p w14:paraId="645F2C22" w14:textId="77777777" w:rsidR="0062077E" w:rsidRDefault="0062077E" w:rsidP="0062077E">
      <w:pPr>
        <w:widowControl/>
        <w:numPr>
          <w:ilvl w:val="0"/>
          <w:numId w:val="130"/>
        </w:numPr>
        <w:overflowPunct w:val="0"/>
        <w:adjustRightInd w:val="0"/>
        <w:spacing w:line="240" w:lineRule="atLeast"/>
        <w:ind w:left="720"/>
        <w:rPr>
          <w:color w:val="000000"/>
        </w:rPr>
      </w:pPr>
      <w:r>
        <w:rPr>
          <w:color w:val="000000"/>
        </w:rPr>
        <w:lastRenderedPageBreak/>
        <w:t>Period of attendance in school; and</w:t>
      </w:r>
    </w:p>
    <w:p w14:paraId="322D02DF" w14:textId="77777777" w:rsidR="0062077E" w:rsidRDefault="0062077E" w:rsidP="0062077E">
      <w:pPr>
        <w:widowControl/>
        <w:numPr>
          <w:ilvl w:val="0"/>
          <w:numId w:val="130"/>
        </w:numPr>
        <w:overflowPunct w:val="0"/>
        <w:adjustRightInd w:val="0"/>
        <w:spacing w:line="240" w:lineRule="atLeast"/>
        <w:ind w:left="720"/>
        <w:rPr>
          <w:b/>
          <w:bCs/>
          <w:color w:val="000000"/>
        </w:rPr>
      </w:pPr>
      <w:r>
        <w:rPr>
          <w:b/>
          <w:bCs/>
          <w:color w:val="000000"/>
        </w:rPr>
        <w:t>(OPTIONAL) A student’s photo solely for the purpose of publication or recognition of a student’s honors, awards, or achievements or for any District informational or promotional use on its social media or other publications.</w:t>
      </w:r>
    </w:p>
    <w:p w14:paraId="03D3FBC8" w14:textId="77777777" w:rsidR="0062077E" w:rsidRDefault="0062077E" w:rsidP="0062077E">
      <w:pPr>
        <w:spacing w:line="240" w:lineRule="atLeast"/>
        <w:rPr>
          <w:color w:val="000000"/>
        </w:rPr>
      </w:pPr>
    </w:p>
    <w:p w14:paraId="766EE82B" w14:textId="77777777" w:rsidR="0062077E" w:rsidRDefault="0062077E" w:rsidP="0062077E">
      <w:pPr>
        <w:spacing w:line="240" w:lineRule="atLeast"/>
        <w:rPr>
          <w:color w:val="000000"/>
        </w:rPr>
      </w:pPr>
      <w:r>
        <w:rPr>
          <w:color w:val="000000"/>
        </w:rPr>
        <w:t>The notification to parents and students concerning school records will inform them of their right to object to the release of directory information.</w:t>
      </w:r>
    </w:p>
    <w:p w14:paraId="17CDA286" w14:textId="77777777" w:rsidR="0062077E" w:rsidRDefault="0062077E" w:rsidP="0062077E">
      <w:pPr>
        <w:spacing w:line="240" w:lineRule="atLeast"/>
        <w:rPr>
          <w:color w:val="000000"/>
        </w:rPr>
      </w:pPr>
    </w:p>
    <w:p w14:paraId="46E0AD8B" w14:textId="18BA6379" w:rsidR="0062077E" w:rsidRDefault="0062077E" w:rsidP="0062077E">
      <w:pPr>
        <w:rPr>
          <w:szCs w:val="24"/>
        </w:rPr>
      </w:pPr>
      <w:r>
        <w:rPr>
          <w:szCs w:val="24"/>
          <w:lang w:val="en-CA"/>
        </w:rPr>
        <w:fldChar w:fldCharType="begin"/>
      </w:r>
      <w:r>
        <w:rPr>
          <w:szCs w:val="24"/>
          <w:lang w:val="en-CA"/>
        </w:rPr>
        <w:instrText xml:space="preserve"> SEQ CHAPTER \h \r 1</w:instrText>
      </w:r>
      <w:r>
        <w:rPr>
          <w:szCs w:val="24"/>
          <w:lang w:val="en-CA"/>
        </w:rPr>
        <w:fldChar w:fldCharType="end"/>
      </w:r>
      <w:r>
        <w:rPr>
          <w:szCs w:val="24"/>
          <w:u w:val="single"/>
        </w:rPr>
        <w:t>Military Recruiters/Institutions of Higher Education</w:t>
      </w:r>
    </w:p>
    <w:p w14:paraId="346E968C" w14:textId="77777777" w:rsidR="0062077E" w:rsidRDefault="0062077E" w:rsidP="0062077E">
      <w:pPr>
        <w:rPr>
          <w:szCs w:val="24"/>
        </w:rPr>
      </w:pPr>
    </w:p>
    <w:p w14:paraId="119245AA" w14:textId="77777777" w:rsidR="0062077E" w:rsidRDefault="0062077E" w:rsidP="0062077E">
      <w:pPr>
        <w:rPr>
          <w:szCs w:val="24"/>
        </w:rPr>
      </w:pPr>
      <w:r>
        <w:rPr>
          <w:szCs w:val="24"/>
        </w:rPr>
        <w:t>Pursuant to federal law, the District is required to release the names, addresses, and telephone numbers of all high school students to military recruiters and institutions of higher education upon request. The notification to parents and students concerning school records will inform them of their right to object to the release of this information.</w:t>
      </w:r>
    </w:p>
    <w:p w14:paraId="33874534" w14:textId="77777777" w:rsidR="0062077E" w:rsidRDefault="0062077E" w:rsidP="0062077E">
      <w:pPr>
        <w:rPr>
          <w:szCs w:val="24"/>
        </w:rPr>
      </w:pPr>
    </w:p>
    <w:p w14:paraId="6776A970" w14:textId="77777777" w:rsidR="0062077E" w:rsidRDefault="0062077E" w:rsidP="0062077E">
      <w:pPr>
        <w:rPr>
          <w:szCs w:val="24"/>
        </w:rPr>
      </w:pPr>
    </w:p>
    <w:p w14:paraId="4E4F2DD0" w14:textId="77777777" w:rsidR="0062077E" w:rsidRDefault="0062077E" w:rsidP="0062077E">
      <w:pPr>
        <w:rPr>
          <w:szCs w:val="24"/>
        </w:rPr>
      </w:pPr>
    </w:p>
    <w:p w14:paraId="4E9D75A1" w14:textId="77777777" w:rsidR="0062077E" w:rsidRDefault="0062077E" w:rsidP="0062077E">
      <w:pPr>
        <w:spacing w:line="240" w:lineRule="atLeast"/>
        <w:rPr>
          <w:color w:val="000000"/>
          <w:szCs w:val="20"/>
          <w:u w:val="single"/>
        </w:rPr>
      </w:pPr>
    </w:p>
    <w:p w14:paraId="09B67F01" w14:textId="77777777" w:rsidR="0062077E" w:rsidRDefault="0062077E" w:rsidP="0062077E">
      <w:pPr>
        <w:spacing w:line="240" w:lineRule="atLeast"/>
        <w:rPr>
          <w:color w:val="000000"/>
        </w:rPr>
      </w:pPr>
      <w:r>
        <w:rPr>
          <w:color w:val="000000"/>
          <w:u w:val="single"/>
        </w:rPr>
        <w:t>Student Record Challenges</w:t>
      </w:r>
    </w:p>
    <w:p w14:paraId="3932F0DA" w14:textId="77777777" w:rsidR="0062077E" w:rsidRDefault="0062077E" w:rsidP="0062077E">
      <w:pPr>
        <w:spacing w:line="240" w:lineRule="atLeast"/>
        <w:rPr>
          <w:color w:val="000000"/>
        </w:rPr>
      </w:pPr>
    </w:p>
    <w:p w14:paraId="724EAA77" w14:textId="77777777" w:rsidR="0062077E" w:rsidRDefault="0062077E" w:rsidP="0062077E">
      <w:pPr>
        <w:spacing w:line="240" w:lineRule="atLeast"/>
        <w:rPr>
          <w:color w:val="000000"/>
        </w:rPr>
      </w:pPr>
      <w:r>
        <w:rPr>
          <w:color w:val="000000"/>
        </w:rPr>
        <w:t>The parents may challenge the accuracy, relevancy, or propriety of the records, except for grades, and references to expulsions or out-of-school suspensions, if the challenge is made when the student’s school records are being forwarded to another school. They have the right to request a hearing at which each party has:</w:t>
      </w:r>
    </w:p>
    <w:p w14:paraId="4EEE9E2D"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present evidence and to call witnesses;</w:t>
      </w:r>
    </w:p>
    <w:p w14:paraId="3337036F"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cross-examine witnesses;</w:t>
      </w:r>
    </w:p>
    <w:p w14:paraId="608B800E"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counsel;</w:t>
      </w:r>
    </w:p>
    <w:p w14:paraId="62BC84E8"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 written statement of any decision and the reasons therefore; and</w:t>
      </w:r>
    </w:p>
    <w:p w14:paraId="7543A0BA" w14:textId="77777777" w:rsidR="0062077E" w:rsidRDefault="0062077E" w:rsidP="0062077E">
      <w:pPr>
        <w:widowControl/>
        <w:numPr>
          <w:ilvl w:val="0"/>
          <w:numId w:val="131"/>
        </w:numPr>
        <w:overflowPunct w:val="0"/>
        <w:adjustRightInd w:val="0"/>
        <w:spacing w:line="240" w:lineRule="atLeast"/>
        <w:ind w:left="720"/>
        <w:rPr>
          <w:color w:val="000000"/>
        </w:rPr>
      </w:pPr>
      <w:r>
        <w:rPr>
          <w:color w:val="000000"/>
        </w:rPr>
        <w:t>The right to appeal an adverse decision to an administrative tribunal or official, to be established or designated by the State Board.</w:t>
      </w:r>
    </w:p>
    <w:p w14:paraId="3E7A07B7" w14:textId="77777777" w:rsidR="0062077E" w:rsidRDefault="0062077E" w:rsidP="0062077E">
      <w:pPr>
        <w:spacing w:line="240" w:lineRule="atLeast"/>
        <w:rPr>
          <w:color w:val="000000"/>
        </w:rPr>
      </w:pPr>
    </w:p>
    <w:p w14:paraId="6A86D2F7" w14:textId="77777777" w:rsidR="0062077E" w:rsidRDefault="0062077E" w:rsidP="0062077E">
      <w:pPr>
        <w:spacing w:line="240" w:lineRule="atLeast"/>
        <w:rPr>
          <w:color w:val="000000"/>
        </w:rPr>
      </w:pPr>
      <w:r>
        <w:rPr>
          <w:color w:val="000000"/>
        </w:rPr>
        <w:t>The parents may insert a written statement of reasonable length describing their position on disputed information. The school will include a statement in any release of the information in dispute.</w:t>
      </w:r>
    </w:p>
    <w:p w14:paraId="5158459D" w14:textId="77777777" w:rsidR="0062077E" w:rsidRDefault="0062077E" w:rsidP="0062077E"/>
    <w:p w14:paraId="427389DA" w14:textId="77777777" w:rsidR="0062077E" w:rsidRDefault="0062077E" w:rsidP="0062077E">
      <w:pPr>
        <w:spacing w:line="240" w:lineRule="atLeast"/>
        <w:rPr>
          <w:color w:val="000000"/>
          <w:u w:val="single"/>
        </w:rPr>
      </w:pPr>
    </w:p>
    <w:p w14:paraId="657C46A9" w14:textId="77777777" w:rsidR="0062077E" w:rsidRDefault="0062077E" w:rsidP="0062077E">
      <w:pPr>
        <w:spacing w:line="240" w:lineRule="atLeast"/>
        <w:rPr>
          <w:color w:val="000000"/>
        </w:rPr>
      </w:pPr>
      <w:r>
        <w:rPr>
          <w:color w:val="000000"/>
          <w:u w:val="single"/>
        </w:rPr>
        <w:t>Procedure History:</w:t>
      </w:r>
    </w:p>
    <w:p w14:paraId="6BAFB2C2" w14:textId="2BE19705" w:rsidR="0062077E" w:rsidRDefault="0062077E" w:rsidP="0062077E">
      <w:pPr>
        <w:spacing w:line="240" w:lineRule="atLeast"/>
        <w:rPr>
          <w:color w:val="000000"/>
        </w:rPr>
      </w:pPr>
      <w:r>
        <w:rPr>
          <w:color w:val="000000"/>
        </w:rPr>
        <w:t xml:space="preserve">Promulgated on:  </w:t>
      </w:r>
      <w:r w:rsidR="00C261D5">
        <w:rPr>
          <w:color w:val="000000"/>
        </w:rPr>
        <w:t>December 12, 2023</w:t>
      </w:r>
    </w:p>
    <w:p w14:paraId="4E69B5DC" w14:textId="77777777" w:rsidR="0062077E" w:rsidRDefault="0062077E" w:rsidP="0062077E">
      <w:pPr>
        <w:spacing w:line="240" w:lineRule="atLeast"/>
        <w:rPr>
          <w:color w:val="000000"/>
        </w:rPr>
      </w:pPr>
      <w:r>
        <w:rPr>
          <w:color w:val="000000"/>
        </w:rPr>
        <w:t>Revised on:</w:t>
      </w:r>
    </w:p>
    <w:p w14:paraId="48729CA7" w14:textId="77777777" w:rsidR="0062077E" w:rsidRDefault="0062077E" w:rsidP="0062077E">
      <w:pPr>
        <w:spacing w:line="240" w:lineRule="atLeast"/>
        <w:rPr>
          <w:rFonts w:ascii="Courier" w:hAnsi="Courier"/>
          <w:color w:val="000000"/>
        </w:rPr>
      </w:pPr>
      <w:r>
        <w:rPr>
          <w:color w:val="000000"/>
        </w:rPr>
        <w:t>Reviewed on:</w:t>
      </w:r>
    </w:p>
    <w:p w14:paraId="43B11BF6" w14:textId="77777777" w:rsidR="00C917A0" w:rsidRDefault="00C917A0" w:rsidP="00C917A0">
      <w:pPr>
        <w:spacing w:line="240" w:lineRule="atLeast"/>
        <w:rPr>
          <w:color w:val="000000"/>
          <w:u w:val="single"/>
        </w:rPr>
      </w:pPr>
    </w:p>
    <w:p w14:paraId="1253300A" w14:textId="77777777" w:rsidR="00C917A0" w:rsidRDefault="00C917A0" w:rsidP="00F958F8">
      <w:pPr>
        <w:tabs>
          <w:tab w:val="left" w:pos="2160"/>
          <w:tab w:val="left" w:pos="5040"/>
        </w:tabs>
        <w:spacing w:line="240" w:lineRule="atLeast"/>
        <w:rPr>
          <w:color w:val="000000"/>
        </w:rPr>
      </w:pPr>
    </w:p>
    <w:p w14:paraId="792751DC" w14:textId="77777777" w:rsidR="00F958F8" w:rsidRDefault="00F958F8" w:rsidP="00F958F8">
      <w:pPr>
        <w:tabs>
          <w:tab w:val="left" w:pos="2160"/>
          <w:tab w:val="left" w:pos="5040"/>
        </w:tabs>
        <w:spacing w:line="240" w:lineRule="atLeast"/>
        <w:rPr>
          <w:color w:val="000000"/>
        </w:rPr>
      </w:pPr>
      <w:r>
        <w:rPr>
          <w:color w:val="000000"/>
        </w:rPr>
        <w:t>Revised on:</w:t>
      </w:r>
    </w:p>
    <w:p w14:paraId="02573548" w14:textId="77777777" w:rsidR="00F958F8" w:rsidRDefault="00F958F8" w:rsidP="00923D6F">
      <w:pPr>
        <w:tabs>
          <w:tab w:val="left" w:pos="2160"/>
          <w:tab w:val="left" w:pos="4680"/>
        </w:tabs>
        <w:spacing w:line="240" w:lineRule="atLeast"/>
        <w:rPr>
          <w:color w:val="000000"/>
        </w:rPr>
      </w:pPr>
      <w:r>
        <w:rPr>
          <w:color w:val="000000"/>
        </w:rPr>
        <w:t>Reviewed o</w:t>
      </w:r>
      <w:r w:rsidR="00923D6F">
        <w:rPr>
          <w:color w:val="000000"/>
        </w:rPr>
        <w:t>n:</w:t>
      </w:r>
    </w:p>
    <w:p w14:paraId="31E0C985" w14:textId="77777777" w:rsidR="00923D6F" w:rsidRDefault="00923D6F" w:rsidP="00923D6F">
      <w:pPr>
        <w:tabs>
          <w:tab w:val="left" w:pos="2160"/>
          <w:tab w:val="left" w:pos="4680"/>
        </w:tabs>
        <w:spacing w:line="240" w:lineRule="atLeast"/>
        <w:rPr>
          <w:rFonts w:ascii="Courier" w:hAnsi="Courier"/>
          <w:color w:val="000000"/>
        </w:rPr>
      </w:pPr>
    </w:p>
    <w:p w14:paraId="66F05BD3" w14:textId="77777777" w:rsidR="00923D6F" w:rsidRDefault="00923D6F" w:rsidP="00923D6F">
      <w:pPr>
        <w:tabs>
          <w:tab w:val="left" w:pos="2160"/>
          <w:tab w:val="left" w:pos="4680"/>
        </w:tabs>
        <w:spacing w:line="240" w:lineRule="atLeast"/>
        <w:rPr>
          <w:rFonts w:ascii="Courier" w:hAnsi="Courier"/>
          <w:color w:val="000000"/>
        </w:rPr>
      </w:pPr>
    </w:p>
    <w:p w14:paraId="3E7B6126" w14:textId="77777777" w:rsidR="003F1A53" w:rsidRDefault="003F1A53" w:rsidP="00923D6F">
      <w:pPr>
        <w:pStyle w:val="BodyText"/>
        <w:rPr>
          <w:sz w:val="20"/>
        </w:rPr>
      </w:pPr>
      <w:r>
        <w:rPr>
          <w:noProof/>
          <w:sz w:val="20"/>
          <w:lang w:bidi="ar-SA"/>
        </w:rPr>
        <mc:AlternateContent>
          <mc:Choice Requires="wps">
            <w:drawing>
              <wp:inline distT="0" distB="0" distL="0" distR="0" wp14:anchorId="05C65ABC" wp14:editId="25938257">
                <wp:extent cx="6222365" cy="196850"/>
                <wp:effectExtent l="6985" t="9525" r="9525" b="12700"/>
                <wp:docPr id="130"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A3A818A" w14:textId="0E21A4F0" w:rsidR="00A15E4C" w:rsidRDefault="00A15E4C" w:rsidP="003F1A53">
                            <w:pPr>
                              <w:pStyle w:val="Heading2"/>
                            </w:pPr>
                            <w:bookmarkStart w:id="211" w:name="_Toc206071955"/>
                            <w:r>
                              <w:t>3570F1</w:t>
                            </w:r>
                            <w:r>
                              <w:tab/>
                              <w:t>Student Records</w:t>
                            </w:r>
                            <w:bookmarkEnd w:id="211"/>
                          </w:p>
                        </w:txbxContent>
                      </wps:txbx>
                      <wps:bodyPr rot="0" vert="horz" wrap="square" lIns="0" tIns="0" rIns="0" bIns="0" anchor="t" anchorCtr="0" upright="1">
                        <a:noAutofit/>
                      </wps:bodyPr>
                    </wps:wsp>
                  </a:graphicData>
                </a:graphic>
              </wp:inline>
            </w:drawing>
          </mc:Choice>
          <mc:Fallback>
            <w:pict>
              <v:shape w14:anchorId="05C65ABC" id="_x0000_s1260"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VKt9wzgCAABlBAAADgAAAAAAAAAA&#10;AAAAAAAuAgAAZHJzL2Uyb0RvYy54bWxQSwECLQAUAAYACAAAACEAq7t3M94AAAAEAQAADwAAAAAA&#10;AAAAAAAAAACSBAAAZHJzL2Rvd25yZXYueG1sUEsFBgAAAAAEAAQA8wAAAJ0FAAAAAA==&#10;" fillcolor="#f1dbdb" strokecolor="#c0504d" strokeweight=".96pt">
                <v:textbox inset="0,0,0,0">
                  <w:txbxContent>
                    <w:p w14:paraId="6A3A818A" w14:textId="0E21A4F0" w:rsidR="00A15E4C" w:rsidRDefault="00A15E4C" w:rsidP="003F1A53">
                      <w:pPr>
                        <w:pStyle w:val="Heading2"/>
                      </w:pPr>
                      <w:bookmarkStart w:id="212" w:name="_Toc206071955"/>
                      <w:r>
                        <w:t>3570F1</w:t>
                      </w:r>
                      <w:r>
                        <w:tab/>
                        <w:t>Student Records</w:t>
                      </w:r>
                      <w:bookmarkEnd w:id="212"/>
                    </w:p>
                  </w:txbxContent>
                </v:textbox>
                <w10:anchorlock/>
              </v:shape>
            </w:pict>
          </mc:Fallback>
        </mc:AlternateContent>
      </w:r>
    </w:p>
    <w:p w14:paraId="2FA7C6AA" w14:textId="527D2BA4" w:rsidR="00432381" w:rsidRDefault="00432381" w:rsidP="003F1A53">
      <w:pPr>
        <w:pStyle w:val="BodyText"/>
        <w:rPr>
          <w:i/>
          <w:sz w:val="20"/>
        </w:rPr>
      </w:pPr>
    </w:p>
    <w:p w14:paraId="27002226" w14:textId="77777777" w:rsidR="00432381" w:rsidRDefault="00432381" w:rsidP="003F1A53">
      <w:pPr>
        <w:pStyle w:val="BodyText"/>
        <w:rPr>
          <w:i/>
          <w:sz w:val="20"/>
        </w:rPr>
      </w:pPr>
    </w:p>
    <w:p w14:paraId="64E06D43" w14:textId="77777777" w:rsidR="008847A0" w:rsidRDefault="008847A0" w:rsidP="008847A0">
      <w:pPr>
        <w:tabs>
          <w:tab w:val="right" w:pos="9360"/>
        </w:tabs>
        <w:spacing w:line="240" w:lineRule="atLeast"/>
        <w:rPr>
          <w:color w:val="000000"/>
          <w:lang w:bidi="ar-SA"/>
        </w:rPr>
      </w:pPr>
      <w:r>
        <w:rPr>
          <w:b/>
          <w:color w:val="000000"/>
        </w:rPr>
        <w:t>STUDENTS</w:t>
      </w:r>
      <w:r>
        <w:rPr>
          <w:b/>
          <w:color w:val="000000"/>
        </w:rPr>
        <w:tab/>
        <w:t>3570F1</w:t>
      </w:r>
    </w:p>
    <w:p w14:paraId="10CC86FF" w14:textId="77777777" w:rsidR="008847A0" w:rsidRDefault="008847A0" w:rsidP="008847A0">
      <w:pPr>
        <w:spacing w:line="240" w:lineRule="atLeast"/>
        <w:rPr>
          <w:color w:val="000000"/>
          <w:u w:val="single"/>
        </w:rPr>
      </w:pPr>
    </w:p>
    <w:p w14:paraId="1163AE72" w14:textId="77777777" w:rsidR="008847A0" w:rsidRDefault="008847A0" w:rsidP="008847A0">
      <w:pPr>
        <w:pStyle w:val="Heading1"/>
        <w:rPr>
          <w:color w:val="auto"/>
          <w:u w:val="single"/>
        </w:rPr>
      </w:pPr>
      <w:bookmarkStart w:id="213" w:name="_Toc206071956"/>
      <w:r>
        <w:t>Student Records</w:t>
      </w:r>
      <w:bookmarkEnd w:id="213"/>
    </w:p>
    <w:p w14:paraId="3827FBAB" w14:textId="77777777" w:rsidR="008847A0" w:rsidRDefault="008847A0" w:rsidP="008847A0">
      <w:pPr>
        <w:spacing w:line="240" w:lineRule="atLeast"/>
        <w:rPr>
          <w:color w:val="000000"/>
        </w:rPr>
      </w:pPr>
    </w:p>
    <w:p w14:paraId="70EEA80F" w14:textId="77777777" w:rsidR="008847A0" w:rsidRDefault="008847A0" w:rsidP="008847A0">
      <w:pPr>
        <w:pStyle w:val="Heading2"/>
        <w:rPr>
          <w:color w:val="auto"/>
        </w:rPr>
      </w:pPr>
      <w:bookmarkStart w:id="214" w:name="_Toc206071957"/>
      <w:r>
        <w:t>Notification to Parents’ and Student’s of Rights Concerning a Student’s School Records</w:t>
      </w:r>
      <w:bookmarkEnd w:id="214"/>
    </w:p>
    <w:p w14:paraId="0EB23898" w14:textId="77777777" w:rsidR="008847A0" w:rsidRDefault="008847A0" w:rsidP="008847A0">
      <w:pPr>
        <w:spacing w:line="240" w:lineRule="atLeast"/>
        <w:rPr>
          <w:color w:val="000000"/>
        </w:rPr>
      </w:pPr>
    </w:p>
    <w:p w14:paraId="6631DD7B" w14:textId="15E1110B" w:rsidR="008847A0" w:rsidRDefault="008847A0" w:rsidP="008847A0">
      <w:pPr>
        <w:spacing w:line="240" w:lineRule="atLeast"/>
        <w:rPr>
          <w:color w:val="000000"/>
        </w:rPr>
      </w:pPr>
      <w:r>
        <w:rPr>
          <w:i/>
          <w:color w:val="000000"/>
        </w:rPr>
        <w:t>This notification will be distributed annually and may be distributed by any means likely to reach the parent(s)/guardian(s). The District shall effectively notify parents and eligible students who are disabled and those whose primary or home language is not English.</w:t>
      </w:r>
    </w:p>
    <w:p w14:paraId="220AB5B7" w14:textId="77777777" w:rsidR="008847A0" w:rsidRDefault="008847A0" w:rsidP="008847A0">
      <w:pPr>
        <w:spacing w:line="240" w:lineRule="atLeast"/>
        <w:rPr>
          <w:color w:val="000000"/>
        </w:rPr>
      </w:pPr>
    </w:p>
    <w:p w14:paraId="0FE9F4E4" w14:textId="383BA093" w:rsidR="008847A0" w:rsidRDefault="008847A0" w:rsidP="008847A0">
      <w:pPr>
        <w:spacing w:line="240" w:lineRule="atLeast"/>
        <w:rPr>
          <w:color w:val="000000"/>
        </w:rPr>
      </w:pPr>
      <w:r>
        <w:rPr>
          <w:color w:val="000000"/>
        </w:rPr>
        <w:t>The District will maintain a record for each student that shall contain information, including but not limited to the following:</w:t>
      </w:r>
    </w:p>
    <w:p w14:paraId="1D648647" w14:textId="77777777" w:rsidR="008847A0" w:rsidRDefault="008847A0" w:rsidP="008847A0">
      <w:pPr>
        <w:spacing w:line="240" w:lineRule="atLeast"/>
        <w:rPr>
          <w:color w:val="000000"/>
        </w:rPr>
      </w:pPr>
    </w:p>
    <w:p w14:paraId="34801528" w14:textId="77777777" w:rsidR="008847A0" w:rsidRPr="008847A0" w:rsidRDefault="008847A0" w:rsidP="009B2BDF">
      <w:pPr>
        <w:widowControl/>
        <w:numPr>
          <w:ilvl w:val="1"/>
          <w:numId w:val="122"/>
        </w:numPr>
        <w:overflowPunct w:val="0"/>
        <w:adjustRightInd w:val="0"/>
        <w:spacing w:line="240" w:lineRule="atLeast"/>
        <w:ind w:left="720"/>
      </w:pPr>
      <w:r w:rsidRPr="008847A0">
        <w:t>Birth certificate;</w:t>
      </w:r>
    </w:p>
    <w:p w14:paraId="30B85E53" w14:textId="77777777" w:rsidR="008847A0" w:rsidRPr="008847A0" w:rsidRDefault="008847A0" w:rsidP="009B2BDF">
      <w:pPr>
        <w:widowControl/>
        <w:numPr>
          <w:ilvl w:val="1"/>
          <w:numId w:val="122"/>
        </w:numPr>
        <w:overflowPunct w:val="0"/>
        <w:adjustRightInd w:val="0"/>
        <w:spacing w:line="240" w:lineRule="atLeast"/>
        <w:ind w:left="720"/>
      </w:pPr>
      <w:r w:rsidRPr="008847A0">
        <w:t>Proof of residency;</w:t>
      </w:r>
    </w:p>
    <w:p w14:paraId="2C0751DF" w14:textId="77777777" w:rsidR="008847A0" w:rsidRPr="008847A0" w:rsidRDefault="008847A0" w:rsidP="009B2BDF">
      <w:pPr>
        <w:widowControl/>
        <w:numPr>
          <w:ilvl w:val="1"/>
          <w:numId w:val="122"/>
        </w:numPr>
        <w:overflowPunct w:val="0"/>
        <w:adjustRightInd w:val="0"/>
        <w:spacing w:line="240" w:lineRule="atLeast"/>
        <w:ind w:left="720"/>
      </w:pPr>
      <w:r w:rsidRPr="008847A0">
        <w:t>Unique student identifier;</w:t>
      </w:r>
    </w:p>
    <w:p w14:paraId="2FDCA8F0" w14:textId="77777777" w:rsidR="008847A0" w:rsidRPr="008847A0" w:rsidRDefault="008847A0" w:rsidP="009B2BDF">
      <w:pPr>
        <w:widowControl/>
        <w:numPr>
          <w:ilvl w:val="1"/>
          <w:numId w:val="122"/>
        </w:numPr>
        <w:overflowPunct w:val="0"/>
        <w:adjustRightInd w:val="0"/>
        <w:spacing w:line="240" w:lineRule="atLeast"/>
        <w:ind w:left="720"/>
      </w:pPr>
      <w:r w:rsidRPr="008847A0">
        <w:t>Basic identifying information;</w:t>
      </w:r>
    </w:p>
    <w:p w14:paraId="3F49B942" w14:textId="77777777" w:rsidR="008847A0" w:rsidRPr="008847A0" w:rsidRDefault="008847A0" w:rsidP="009B2BDF">
      <w:pPr>
        <w:widowControl/>
        <w:numPr>
          <w:ilvl w:val="1"/>
          <w:numId w:val="122"/>
        </w:numPr>
        <w:overflowPunct w:val="0"/>
        <w:adjustRightInd w:val="0"/>
        <w:spacing w:line="240" w:lineRule="atLeast"/>
        <w:ind w:left="720"/>
      </w:pPr>
      <w:r w:rsidRPr="008847A0">
        <w:t>Academic transcripts;</w:t>
      </w:r>
    </w:p>
    <w:p w14:paraId="0A54EA0D" w14:textId="765795E7" w:rsidR="008847A0" w:rsidRPr="008847A0" w:rsidRDefault="008847A0" w:rsidP="009B2BDF">
      <w:pPr>
        <w:widowControl/>
        <w:numPr>
          <w:ilvl w:val="1"/>
          <w:numId w:val="122"/>
        </w:numPr>
        <w:overflowPunct w:val="0"/>
        <w:adjustRightInd w:val="0"/>
        <w:spacing w:line="240" w:lineRule="atLeast"/>
        <w:ind w:left="720"/>
      </w:pPr>
    </w:p>
    <w:p w14:paraId="76A3BCBA" w14:textId="77777777" w:rsidR="008847A0" w:rsidRPr="008847A0" w:rsidRDefault="008847A0" w:rsidP="009B2BDF">
      <w:pPr>
        <w:widowControl/>
        <w:numPr>
          <w:ilvl w:val="1"/>
          <w:numId w:val="122"/>
        </w:numPr>
        <w:overflowPunct w:val="0"/>
        <w:adjustRightInd w:val="0"/>
        <w:spacing w:line="240" w:lineRule="atLeast"/>
        <w:ind w:left="720"/>
      </w:pPr>
      <w:r w:rsidRPr="008847A0">
        <w:t>Immunization records, including exemption documentation;</w:t>
      </w:r>
    </w:p>
    <w:p w14:paraId="028C1AC5" w14:textId="77777777" w:rsidR="008847A0" w:rsidRPr="008847A0" w:rsidRDefault="008847A0" w:rsidP="009B2BDF">
      <w:pPr>
        <w:widowControl/>
        <w:numPr>
          <w:ilvl w:val="1"/>
          <w:numId w:val="122"/>
        </w:numPr>
        <w:overflowPunct w:val="0"/>
        <w:adjustRightInd w:val="0"/>
        <w:spacing w:line="240" w:lineRule="atLeast"/>
        <w:ind w:left="720"/>
      </w:pPr>
      <w:r w:rsidRPr="008847A0">
        <w:t>Attendance record;</w:t>
      </w:r>
    </w:p>
    <w:p w14:paraId="53EB99F5" w14:textId="77777777" w:rsidR="008847A0" w:rsidRPr="008847A0" w:rsidRDefault="008847A0" w:rsidP="009B2BDF">
      <w:pPr>
        <w:widowControl/>
        <w:numPr>
          <w:ilvl w:val="1"/>
          <w:numId w:val="122"/>
        </w:numPr>
        <w:overflowPunct w:val="0"/>
        <w:adjustRightInd w:val="0"/>
        <w:spacing w:line="240" w:lineRule="atLeast"/>
        <w:ind w:left="720"/>
      </w:pPr>
      <w:r w:rsidRPr="008847A0">
        <w:t>Intelligence and aptitude scores;</w:t>
      </w:r>
    </w:p>
    <w:p w14:paraId="107E3429" w14:textId="77777777" w:rsidR="008847A0" w:rsidRPr="008847A0" w:rsidRDefault="008847A0" w:rsidP="009B2BDF">
      <w:pPr>
        <w:widowControl/>
        <w:numPr>
          <w:ilvl w:val="1"/>
          <w:numId w:val="122"/>
        </w:numPr>
        <w:overflowPunct w:val="0"/>
        <w:adjustRightInd w:val="0"/>
        <w:spacing w:line="240" w:lineRule="atLeast"/>
        <w:ind w:left="720"/>
      </w:pPr>
      <w:r w:rsidRPr="008847A0">
        <w:t>Psychological reports;</w:t>
      </w:r>
    </w:p>
    <w:p w14:paraId="54A3BF71" w14:textId="77777777" w:rsidR="008847A0" w:rsidRPr="008847A0" w:rsidRDefault="008847A0" w:rsidP="009B2BDF">
      <w:pPr>
        <w:widowControl/>
        <w:numPr>
          <w:ilvl w:val="1"/>
          <w:numId w:val="122"/>
        </w:numPr>
        <w:overflowPunct w:val="0"/>
        <w:adjustRightInd w:val="0"/>
        <w:spacing w:line="240" w:lineRule="atLeast"/>
        <w:ind w:left="720"/>
      </w:pPr>
      <w:r w:rsidRPr="008847A0">
        <w:t>Achievement test results;</w:t>
      </w:r>
    </w:p>
    <w:p w14:paraId="28F434E2" w14:textId="77777777" w:rsidR="008847A0" w:rsidRPr="008847A0" w:rsidRDefault="008847A0" w:rsidP="009B2BDF">
      <w:pPr>
        <w:widowControl/>
        <w:numPr>
          <w:ilvl w:val="1"/>
          <w:numId w:val="122"/>
        </w:numPr>
        <w:overflowPunct w:val="0"/>
        <w:adjustRightInd w:val="0"/>
        <w:spacing w:line="240" w:lineRule="atLeast"/>
        <w:ind w:left="720"/>
      </w:pPr>
      <w:r w:rsidRPr="008847A0">
        <w:t>Participation in extracurricular activities;</w:t>
      </w:r>
    </w:p>
    <w:p w14:paraId="3B9D8BFB" w14:textId="77777777" w:rsidR="008847A0" w:rsidRPr="008847A0" w:rsidRDefault="008847A0" w:rsidP="009B2BDF">
      <w:pPr>
        <w:widowControl/>
        <w:numPr>
          <w:ilvl w:val="1"/>
          <w:numId w:val="122"/>
        </w:numPr>
        <w:overflowPunct w:val="0"/>
        <w:adjustRightInd w:val="0"/>
        <w:spacing w:line="240" w:lineRule="atLeast"/>
        <w:ind w:left="720"/>
      </w:pPr>
      <w:r w:rsidRPr="008847A0">
        <w:t>Honors and awards;</w:t>
      </w:r>
    </w:p>
    <w:p w14:paraId="260FF9C5" w14:textId="77777777" w:rsidR="008847A0" w:rsidRPr="008847A0" w:rsidRDefault="008847A0" w:rsidP="009B2BDF">
      <w:pPr>
        <w:widowControl/>
        <w:numPr>
          <w:ilvl w:val="1"/>
          <w:numId w:val="122"/>
        </w:numPr>
        <w:overflowPunct w:val="0"/>
        <w:adjustRightInd w:val="0"/>
        <w:spacing w:line="240" w:lineRule="atLeast"/>
        <w:ind w:left="720"/>
      </w:pPr>
      <w:r w:rsidRPr="008847A0">
        <w:t>Special education records (maintained pursuant to IDEA requirements);</w:t>
      </w:r>
    </w:p>
    <w:p w14:paraId="4DEDCF62" w14:textId="191EC6FE" w:rsidR="008847A0" w:rsidRPr="008847A0" w:rsidRDefault="008847A0" w:rsidP="009B2BDF">
      <w:pPr>
        <w:widowControl/>
        <w:numPr>
          <w:ilvl w:val="1"/>
          <w:numId w:val="122"/>
        </w:numPr>
        <w:overflowPunct w:val="0"/>
        <w:adjustRightInd w:val="0"/>
        <w:spacing w:line="240" w:lineRule="atLeast"/>
        <w:ind w:left="720"/>
      </w:pPr>
    </w:p>
    <w:p w14:paraId="3739D41E" w14:textId="2DF1147F" w:rsidR="008847A0" w:rsidRPr="008847A0" w:rsidRDefault="008847A0" w:rsidP="009B2BDF">
      <w:pPr>
        <w:widowControl/>
        <w:numPr>
          <w:ilvl w:val="1"/>
          <w:numId w:val="122"/>
        </w:numPr>
        <w:overflowPunct w:val="0"/>
        <w:adjustRightInd w:val="0"/>
        <w:spacing w:line="240" w:lineRule="atLeast"/>
        <w:ind w:left="720"/>
      </w:pPr>
    </w:p>
    <w:p w14:paraId="408B63DB" w14:textId="77777777" w:rsidR="008847A0" w:rsidRPr="008847A0" w:rsidRDefault="008847A0" w:rsidP="009B2BDF">
      <w:pPr>
        <w:widowControl/>
        <w:numPr>
          <w:ilvl w:val="1"/>
          <w:numId w:val="122"/>
        </w:numPr>
        <w:overflowPunct w:val="0"/>
        <w:adjustRightInd w:val="0"/>
        <w:spacing w:line="240" w:lineRule="atLeast"/>
        <w:ind w:left="720"/>
      </w:pPr>
      <w:r w:rsidRPr="008847A0">
        <w:t>Verified reports or information from non-educational persons;</w:t>
      </w:r>
    </w:p>
    <w:p w14:paraId="3E82A40C" w14:textId="77777777" w:rsidR="008847A0" w:rsidRPr="008847A0" w:rsidRDefault="008847A0" w:rsidP="009B2BDF">
      <w:pPr>
        <w:widowControl/>
        <w:numPr>
          <w:ilvl w:val="1"/>
          <w:numId w:val="122"/>
        </w:numPr>
        <w:overflowPunct w:val="0"/>
        <w:adjustRightInd w:val="0"/>
        <w:spacing w:line="240" w:lineRule="atLeast"/>
        <w:ind w:left="720"/>
      </w:pPr>
      <w:r w:rsidRPr="008847A0">
        <w:t>Verified information of clear relevance to the student’s education;</w:t>
      </w:r>
    </w:p>
    <w:p w14:paraId="34DC31E2" w14:textId="14AC25C1" w:rsidR="008847A0" w:rsidRPr="008847A0" w:rsidRDefault="008847A0" w:rsidP="009B2BDF">
      <w:pPr>
        <w:widowControl/>
        <w:numPr>
          <w:ilvl w:val="1"/>
          <w:numId w:val="122"/>
        </w:numPr>
        <w:overflowPunct w:val="0"/>
        <w:adjustRightInd w:val="0"/>
        <w:spacing w:line="240" w:lineRule="atLeast"/>
        <w:ind w:left="720"/>
      </w:pPr>
      <w:r w:rsidRPr="008847A0">
        <w:t>Log pertaining to release of this record; and</w:t>
      </w:r>
    </w:p>
    <w:p w14:paraId="7E72768D" w14:textId="77777777" w:rsidR="008847A0" w:rsidRPr="008847A0" w:rsidRDefault="008847A0" w:rsidP="009B2BDF">
      <w:pPr>
        <w:widowControl/>
        <w:numPr>
          <w:ilvl w:val="1"/>
          <w:numId w:val="122"/>
        </w:numPr>
        <w:overflowPunct w:val="0"/>
        <w:adjustRightInd w:val="0"/>
        <w:spacing w:line="240" w:lineRule="atLeast"/>
        <w:ind w:left="720"/>
      </w:pPr>
      <w:r w:rsidRPr="008847A0">
        <w:t>Disciplinary information.</w:t>
      </w:r>
    </w:p>
    <w:p w14:paraId="083AFC0F" w14:textId="77777777" w:rsidR="008847A0" w:rsidRPr="008847A0" w:rsidRDefault="008847A0" w:rsidP="008847A0">
      <w:pPr>
        <w:spacing w:line="240" w:lineRule="atLeast"/>
      </w:pPr>
    </w:p>
    <w:p w14:paraId="59E4703D" w14:textId="77777777" w:rsidR="008847A0" w:rsidRDefault="008847A0" w:rsidP="008847A0">
      <w:pPr>
        <w:pStyle w:val="Heading2"/>
        <w:rPr>
          <w:color w:val="auto"/>
        </w:rPr>
      </w:pPr>
      <w:bookmarkStart w:id="215" w:name="_Toc206071958"/>
      <w:r>
        <w:t>Family Educational Rights and Privacy Act (FERPA)</w:t>
      </w:r>
      <w:bookmarkEnd w:id="215"/>
    </w:p>
    <w:p w14:paraId="2BB2B51E" w14:textId="77777777" w:rsidR="008847A0" w:rsidRDefault="008847A0" w:rsidP="008847A0">
      <w:pPr>
        <w:spacing w:line="240" w:lineRule="atLeast"/>
        <w:rPr>
          <w:color w:val="000000"/>
        </w:rPr>
      </w:pPr>
    </w:p>
    <w:p w14:paraId="01DB1B64" w14:textId="77777777" w:rsidR="008847A0" w:rsidRDefault="008847A0" w:rsidP="008847A0">
      <w:pPr>
        <w:spacing w:line="240" w:lineRule="atLeast"/>
        <w:rPr>
          <w:color w:val="000000"/>
        </w:rPr>
      </w:pPr>
      <w:r>
        <w:rPr>
          <w:color w:val="000000"/>
        </w:rPr>
        <w:t>The Family Educational Rights and Privacy Act (FERPA) affords parents/guardians and students over 18 years of age (“eligible students”) certain rights with respect to the student’s education records. They are:</w:t>
      </w:r>
    </w:p>
    <w:p w14:paraId="4DB6767C" w14:textId="77777777" w:rsidR="008847A0" w:rsidRDefault="008847A0" w:rsidP="008847A0">
      <w:pPr>
        <w:spacing w:line="240" w:lineRule="atLeast"/>
        <w:rPr>
          <w:color w:val="000000"/>
        </w:rPr>
      </w:pPr>
    </w:p>
    <w:p w14:paraId="6BEC64D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inspect and copy the student’s education records within a reasonable time of the day the District receives a request for access.</w:t>
      </w:r>
    </w:p>
    <w:p w14:paraId="66E65FC1" w14:textId="77777777" w:rsidR="008847A0" w:rsidRDefault="008847A0" w:rsidP="008847A0">
      <w:pPr>
        <w:spacing w:line="240" w:lineRule="atLeast"/>
        <w:rPr>
          <w:color w:val="000000"/>
        </w:rPr>
      </w:pPr>
    </w:p>
    <w:p w14:paraId="2EF4577D" w14:textId="77777777" w:rsidR="008847A0" w:rsidRDefault="008847A0" w:rsidP="008847A0">
      <w:pPr>
        <w:numPr>
          <w:ilvl w:val="12"/>
          <w:numId w:val="0"/>
        </w:numPr>
        <w:spacing w:line="240" w:lineRule="atLeast"/>
        <w:ind w:left="720"/>
        <w:rPr>
          <w:color w:val="000000"/>
        </w:rPr>
      </w:pPr>
      <w:r>
        <w:rPr>
          <w:color w:val="000000"/>
        </w:rPr>
        <w:t xml:space="preserve">Students less than 18 years of age have the right to inspect and copy their permanent record. Parents/guardians or students should submit to the school principal (or appropriate school official) a written request that identifies the record(s) they wish to inspect. The principal will make arrangements for access and notify the parent(s)/ guardian(s) or eligible student of the time and place where the records may be inspected. </w:t>
      </w:r>
    </w:p>
    <w:p w14:paraId="6ECD3139" w14:textId="77777777" w:rsidR="008847A0" w:rsidRDefault="008847A0" w:rsidP="008847A0">
      <w:pPr>
        <w:numPr>
          <w:ilvl w:val="12"/>
          <w:numId w:val="0"/>
        </w:numPr>
        <w:spacing w:line="240" w:lineRule="atLeast"/>
        <w:rPr>
          <w:color w:val="000000"/>
        </w:rPr>
      </w:pPr>
    </w:p>
    <w:p w14:paraId="50E6373D" w14:textId="77777777" w:rsidR="008847A0" w:rsidRDefault="008847A0" w:rsidP="008847A0">
      <w:pPr>
        <w:numPr>
          <w:ilvl w:val="12"/>
          <w:numId w:val="0"/>
        </w:numPr>
        <w:spacing w:line="240" w:lineRule="atLeast"/>
        <w:ind w:left="720"/>
        <w:rPr>
          <w:color w:val="000000"/>
        </w:rPr>
      </w:pPr>
      <w:r>
        <w:rPr>
          <w:color w:val="000000"/>
        </w:rPr>
        <w:t xml:space="preserve">The District charges a nominal fee for copying, but no one will be denied their right to copies of their records for </w:t>
      </w:r>
      <w:r>
        <w:rPr>
          <w:color w:val="000000"/>
        </w:rPr>
        <w:lastRenderedPageBreak/>
        <w:t>inability to pay this cost.</w:t>
      </w:r>
    </w:p>
    <w:p w14:paraId="2AE20FC7" w14:textId="77777777" w:rsidR="008847A0" w:rsidRDefault="008847A0" w:rsidP="008847A0">
      <w:pPr>
        <w:numPr>
          <w:ilvl w:val="12"/>
          <w:numId w:val="0"/>
        </w:numPr>
        <w:spacing w:line="240" w:lineRule="atLeast"/>
        <w:rPr>
          <w:color w:val="000000"/>
        </w:rPr>
      </w:pPr>
    </w:p>
    <w:p w14:paraId="3D841F5B" w14:textId="77777777" w:rsidR="008847A0" w:rsidRDefault="008847A0" w:rsidP="008847A0">
      <w:pPr>
        <w:numPr>
          <w:ilvl w:val="12"/>
          <w:numId w:val="0"/>
        </w:numPr>
        <w:spacing w:line="240" w:lineRule="atLeast"/>
        <w:ind w:left="720"/>
        <w:rPr>
          <w:color w:val="000000"/>
        </w:rPr>
      </w:pPr>
      <w:r>
        <w:rPr>
          <w:color w:val="000000"/>
        </w:rPr>
        <w:t>The rights contained in this section are denied to any person against whom an order of protection has been entered concerning a student.</w:t>
      </w:r>
    </w:p>
    <w:p w14:paraId="10B3CCA3" w14:textId="77777777" w:rsidR="008847A0" w:rsidRDefault="008847A0" w:rsidP="008847A0">
      <w:pPr>
        <w:numPr>
          <w:ilvl w:val="12"/>
          <w:numId w:val="0"/>
        </w:numPr>
        <w:spacing w:line="240" w:lineRule="atLeast"/>
        <w:ind w:left="720"/>
        <w:rPr>
          <w:color w:val="000000"/>
        </w:rPr>
      </w:pPr>
    </w:p>
    <w:p w14:paraId="5CBE563D" w14:textId="77777777" w:rsidR="008847A0" w:rsidRDefault="008847A0" w:rsidP="008847A0">
      <w:pPr>
        <w:numPr>
          <w:ilvl w:val="12"/>
          <w:numId w:val="0"/>
        </w:numPr>
        <w:spacing w:line="240" w:lineRule="atLeast"/>
        <w:ind w:left="720"/>
        <w:rPr>
          <w:color w:val="000000"/>
        </w:rPr>
      </w:pPr>
      <w:r>
        <w:rPr>
          <w:color w:val="000000"/>
        </w:rPr>
        <w:t>When the student reaches 18 years of age, or is attending an institution of post secondary education, all rights and privileges accorded to the parent become exclusively those of the student.</w:t>
      </w:r>
    </w:p>
    <w:p w14:paraId="0CFF57E0" w14:textId="77777777" w:rsidR="008847A0" w:rsidRDefault="008847A0" w:rsidP="008847A0">
      <w:pPr>
        <w:numPr>
          <w:ilvl w:val="12"/>
          <w:numId w:val="0"/>
        </w:numPr>
        <w:spacing w:line="240" w:lineRule="atLeast"/>
        <w:rPr>
          <w:color w:val="000000"/>
        </w:rPr>
      </w:pPr>
    </w:p>
    <w:p w14:paraId="3ADAED9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request an amendment of the student’s education records that the parent(s)/guardian(s) or eligible student believes is inaccurate, misleading, irrelevant, or improper.</w:t>
      </w:r>
    </w:p>
    <w:p w14:paraId="7BD88832" w14:textId="77777777" w:rsidR="008847A0" w:rsidRDefault="008847A0" w:rsidP="008847A0">
      <w:pPr>
        <w:spacing w:line="240" w:lineRule="atLeast"/>
        <w:rPr>
          <w:color w:val="000000"/>
        </w:rPr>
      </w:pPr>
    </w:p>
    <w:p w14:paraId="3CEDF308" w14:textId="77777777" w:rsidR="008847A0" w:rsidRDefault="008847A0" w:rsidP="008847A0">
      <w:pPr>
        <w:numPr>
          <w:ilvl w:val="12"/>
          <w:numId w:val="0"/>
        </w:numPr>
        <w:spacing w:line="240" w:lineRule="atLeast"/>
        <w:ind w:left="720"/>
        <w:rPr>
          <w:color w:val="000000"/>
        </w:rPr>
      </w:pPr>
      <w:r>
        <w:rPr>
          <w:color w:val="000000"/>
        </w:rPr>
        <w:t>Parents/guardians or eligible students may ask the District to amend a record that they believe is inaccurate, misleading, irrelevant, or improper. They should write the school principal or records custodian, clearly identifying the part of the record they want changed, and specify the reason.</w:t>
      </w:r>
    </w:p>
    <w:p w14:paraId="0F913FF8" w14:textId="77777777" w:rsidR="008847A0" w:rsidRDefault="008847A0" w:rsidP="008847A0">
      <w:pPr>
        <w:numPr>
          <w:ilvl w:val="12"/>
          <w:numId w:val="0"/>
        </w:numPr>
        <w:spacing w:line="240" w:lineRule="atLeast"/>
        <w:rPr>
          <w:color w:val="000000"/>
        </w:rPr>
      </w:pPr>
    </w:p>
    <w:p w14:paraId="524FBA33" w14:textId="77777777" w:rsidR="008847A0" w:rsidRDefault="008847A0" w:rsidP="008847A0">
      <w:pPr>
        <w:numPr>
          <w:ilvl w:val="12"/>
          <w:numId w:val="0"/>
        </w:numPr>
        <w:spacing w:line="240" w:lineRule="atLeast"/>
        <w:ind w:left="720"/>
        <w:rPr>
          <w:color w:val="000000"/>
        </w:rPr>
      </w:pPr>
      <w:r>
        <w:rPr>
          <w:color w:val="000000"/>
        </w:rPr>
        <w:t>If the District decides not to amend the record as requested by the parent(s)/guardian(s) or eligible student, the District will notify the parent(s)/guardian(s) or eligible student of the decision and advise him or her of their right to a hearing regarding the request for amendment. Such notice shall be in writing and provided within a reasonable period of time after the hearing. Additional information regarding the hearing procedures will be provided to the parent(s)/guardian(s) or eligible student when notified of the right to a hearing.</w:t>
      </w:r>
    </w:p>
    <w:p w14:paraId="57A71DB4" w14:textId="77777777" w:rsidR="008847A0" w:rsidRDefault="008847A0" w:rsidP="008847A0">
      <w:pPr>
        <w:numPr>
          <w:ilvl w:val="12"/>
          <w:numId w:val="0"/>
        </w:numPr>
        <w:spacing w:line="240" w:lineRule="atLeast"/>
        <w:rPr>
          <w:color w:val="000000"/>
        </w:rPr>
      </w:pPr>
    </w:p>
    <w:p w14:paraId="412B60CD"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permit disclosure of personally identifiable information contained in the student’s education records, except to the extent that FERPA or State law authorizes disclosure without consent.</w:t>
      </w:r>
    </w:p>
    <w:p w14:paraId="382D6D38" w14:textId="77777777" w:rsidR="008847A0" w:rsidRDefault="008847A0" w:rsidP="008847A0">
      <w:pPr>
        <w:spacing w:line="240" w:lineRule="atLeast"/>
        <w:rPr>
          <w:color w:val="000000"/>
        </w:rPr>
      </w:pPr>
    </w:p>
    <w:p w14:paraId="41C3C187" w14:textId="77777777" w:rsidR="008847A0" w:rsidRDefault="008847A0" w:rsidP="008847A0">
      <w:pPr>
        <w:numPr>
          <w:ilvl w:val="12"/>
          <w:numId w:val="0"/>
        </w:numPr>
        <w:spacing w:line="240" w:lineRule="atLeast"/>
        <w:ind w:left="720"/>
        <w:rPr>
          <w:color w:val="000000"/>
        </w:rPr>
      </w:pPr>
      <w:r>
        <w:rPr>
          <w:color w:val="000000"/>
        </w:rPr>
        <w:t>Disclosure is permitted without consent to school officials with legitimate educational or administrative interests. A school official is a person employed by the District as an administrator, supervisor, instructor, or support staff member (including health or medical staff and law enforcement unit personnel); a person serving on the Board; a person or company with whom the District has contracted to perform a special task (such as an attorney, auditor, medical consultant, or therapist); or a parent(s)/guardian(s) or student serving on an official committee, such as a disciplinary or grievance committee, or assisting another school official in performing his or her tasks.</w:t>
      </w:r>
    </w:p>
    <w:p w14:paraId="0DE43D20" w14:textId="77777777" w:rsidR="008847A0" w:rsidRDefault="008847A0" w:rsidP="008847A0">
      <w:pPr>
        <w:numPr>
          <w:ilvl w:val="12"/>
          <w:numId w:val="0"/>
        </w:numPr>
        <w:spacing w:line="240" w:lineRule="atLeast"/>
        <w:rPr>
          <w:color w:val="000000"/>
        </w:rPr>
      </w:pPr>
    </w:p>
    <w:p w14:paraId="0809A961" w14:textId="77777777" w:rsidR="008847A0" w:rsidRDefault="008847A0" w:rsidP="008847A0">
      <w:pPr>
        <w:numPr>
          <w:ilvl w:val="12"/>
          <w:numId w:val="0"/>
        </w:numPr>
        <w:spacing w:line="240" w:lineRule="atLeast"/>
        <w:ind w:left="720"/>
        <w:rPr>
          <w:color w:val="000000"/>
        </w:rPr>
      </w:pPr>
      <w:r>
        <w:rPr>
          <w:color w:val="000000"/>
        </w:rPr>
        <w:t>A school official has a legitimate educational interest if the official needs to review an education record in order to fulfill his or her professional responsibility.</w:t>
      </w:r>
    </w:p>
    <w:p w14:paraId="75B39CEA" w14:textId="77777777" w:rsidR="008847A0" w:rsidRDefault="008847A0" w:rsidP="008847A0">
      <w:pPr>
        <w:numPr>
          <w:ilvl w:val="12"/>
          <w:numId w:val="0"/>
        </w:numPr>
        <w:spacing w:line="240" w:lineRule="atLeast"/>
        <w:ind w:left="720"/>
        <w:rPr>
          <w:color w:val="000000"/>
        </w:rPr>
      </w:pPr>
    </w:p>
    <w:p w14:paraId="0697C36F" w14:textId="77777777" w:rsidR="008847A0" w:rsidRDefault="008847A0" w:rsidP="008847A0">
      <w:pPr>
        <w:numPr>
          <w:ilvl w:val="12"/>
          <w:numId w:val="0"/>
        </w:numPr>
        <w:spacing w:line="240" w:lineRule="atLeast"/>
        <w:ind w:left="720"/>
        <w:rPr>
          <w:color w:val="000000"/>
        </w:rPr>
      </w:pPr>
      <w:r>
        <w:rPr>
          <w:color w:val="000000"/>
        </w:rPr>
        <w:t xml:space="preserve">Upon request, the District discloses education records without consent to officials of another school district in which a student has enrolled or intends to enroll, as well as to any person as specifically required by State or federal law. Before information is released to individuals described in this paragraph, the parent(s)/guardian(s) will receive written notice of the nature and substance of the information and an opportunity to inspect, copy, and challenge such records. The right to challenge school student records does not apply to: </w:t>
      </w:r>
    </w:p>
    <w:p w14:paraId="073127B5" w14:textId="77777777" w:rsidR="008847A0" w:rsidRDefault="008847A0" w:rsidP="008847A0">
      <w:pPr>
        <w:numPr>
          <w:ilvl w:val="12"/>
          <w:numId w:val="0"/>
        </w:numPr>
        <w:spacing w:line="240" w:lineRule="atLeast"/>
        <w:ind w:left="720"/>
        <w:rPr>
          <w:color w:val="000000"/>
        </w:rPr>
      </w:pPr>
    </w:p>
    <w:p w14:paraId="03CD0EF1"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Academic grades of their child; or </w:t>
      </w:r>
    </w:p>
    <w:p w14:paraId="6CC2F243" w14:textId="77777777" w:rsidR="008847A0" w:rsidRDefault="008847A0" w:rsidP="009B2BDF">
      <w:pPr>
        <w:widowControl/>
        <w:numPr>
          <w:ilvl w:val="0"/>
          <w:numId w:val="124"/>
        </w:numPr>
        <w:overflowPunct w:val="0"/>
        <w:adjustRightInd w:val="0"/>
        <w:spacing w:line="240" w:lineRule="atLeast"/>
        <w:ind w:left="1440"/>
        <w:rPr>
          <w:color w:val="000000"/>
        </w:rPr>
      </w:pPr>
      <w:r>
        <w:rPr>
          <w:color w:val="000000"/>
        </w:rPr>
        <w:t xml:space="preserve">references to expulsions or out-of-school suspensions </w:t>
      </w:r>
    </w:p>
    <w:p w14:paraId="0DD4F5D2" w14:textId="77777777" w:rsidR="008847A0" w:rsidRDefault="008847A0" w:rsidP="008847A0">
      <w:pPr>
        <w:spacing w:line="240" w:lineRule="atLeast"/>
        <w:rPr>
          <w:color w:val="000000"/>
        </w:rPr>
      </w:pPr>
    </w:p>
    <w:p w14:paraId="3DE727F8" w14:textId="77777777" w:rsidR="008847A0" w:rsidRDefault="008847A0" w:rsidP="008847A0">
      <w:pPr>
        <w:spacing w:line="240" w:lineRule="atLeast"/>
        <w:ind w:left="720"/>
        <w:rPr>
          <w:color w:val="000000"/>
        </w:rPr>
      </w:pPr>
      <w:r>
        <w:rPr>
          <w:color w:val="000000"/>
        </w:rPr>
        <w:t>if the challenge is made at the time the student’s school student records are forwarded to another school to which the student is transferring.</w:t>
      </w:r>
    </w:p>
    <w:p w14:paraId="67F53526" w14:textId="77777777" w:rsidR="008847A0" w:rsidRDefault="008847A0" w:rsidP="008847A0">
      <w:pPr>
        <w:numPr>
          <w:ilvl w:val="12"/>
          <w:numId w:val="0"/>
        </w:numPr>
        <w:spacing w:line="240" w:lineRule="atLeast"/>
        <w:rPr>
          <w:color w:val="000000"/>
        </w:rPr>
      </w:pPr>
    </w:p>
    <w:p w14:paraId="4504EDC3" w14:textId="77777777" w:rsidR="008847A0" w:rsidRDefault="008847A0" w:rsidP="008847A0">
      <w:pPr>
        <w:numPr>
          <w:ilvl w:val="12"/>
          <w:numId w:val="0"/>
        </w:numPr>
        <w:spacing w:line="240" w:lineRule="atLeast"/>
        <w:ind w:left="720"/>
        <w:rPr>
          <w:color w:val="000000"/>
        </w:rPr>
      </w:pPr>
      <w:r>
        <w:rPr>
          <w:color w:val="000000"/>
        </w:rPr>
        <w:t xml:space="preserve">Disclosure is also permitted without consent to: any person for research, statistical reporting, or planning, </w:t>
      </w:r>
      <w:r>
        <w:rPr>
          <w:color w:val="000000"/>
        </w:rPr>
        <w:lastRenderedPageBreak/>
        <w:t>provided that no student or parent(s)/guardian(s) can be identified; any person named in a court order; and appropriate persons if the knowledge of such information is necessary to protect the health or safety of the student or other persons.</w:t>
      </w:r>
    </w:p>
    <w:p w14:paraId="69222E73" w14:textId="77777777" w:rsidR="008847A0" w:rsidRDefault="008847A0" w:rsidP="008847A0">
      <w:pPr>
        <w:numPr>
          <w:ilvl w:val="12"/>
          <w:numId w:val="0"/>
        </w:numPr>
        <w:spacing w:line="240" w:lineRule="atLeast"/>
        <w:rPr>
          <w:color w:val="000000"/>
        </w:rPr>
      </w:pPr>
    </w:p>
    <w:p w14:paraId="5F5CDF19"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a copy of any school student record proposed to be destroyed or deleted.</w:t>
      </w:r>
    </w:p>
    <w:p w14:paraId="08E79C73" w14:textId="77777777" w:rsidR="008847A0" w:rsidRDefault="008847A0" w:rsidP="008847A0">
      <w:pPr>
        <w:spacing w:line="240" w:lineRule="atLeast"/>
        <w:rPr>
          <w:color w:val="000000"/>
        </w:rPr>
      </w:pPr>
    </w:p>
    <w:p w14:paraId="38699D80"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prohibit the release of directory information concerning the parent’s/guardian’s child.</w:t>
      </w:r>
    </w:p>
    <w:p w14:paraId="46CC1A68" w14:textId="77777777" w:rsidR="008847A0" w:rsidRDefault="008847A0" w:rsidP="008847A0">
      <w:pPr>
        <w:spacing w:line="240" w:lineRule="atLeast"/>
        <w:rPr>
          <w:color w:val="000000"/>
        </w:rPr>
      </w:pPr>
    </w:p>
    <w:p w14:paraId="1F1DD8A2" w14:textId="77777777" w:rsidR="008847A0" w:rsidRDefault="008847A0" w:rsidP="008847A0">
      <w:pPr>
        <w:numPr>
          <w:ilvl w:val="12"/>
          <w:numId w:val="0"/>
        </w:numPr>
        <w:spacing w:line="240" w:lineRule="atLeast"/>
        <w:ind w:left="720"/>
        <w:rPr>
          <w:color w:val="000000"/>
        </w:rPr>
      </w:pPr>
      <w:r>
        <w:rPr>
          <w:color w:val="000000"/>
        </w:rPr>
        <w:t>Throughout the school year, the District may release directory information regarding students, limited to:</w:t>
      </w:r>
    </w:p>
    <w:p w14:paraId="570C71F4" w14:textId="77777777" w:rsidR="008847A0" w:rsidRDefault="008847A0" w:rsidP="008847A0">
      <w:pPr>
        <w:numPr>
          <w:ilvl w:val="12"/>
          <w:numId w:val="0"/>
        </w:numPr>
        <w:spacing w:line="240" w:lineRule="atLeast"/>
        <w:ind w:left="720"/>
        <w:rPr>
          <w:color w:val="000000"/>
        </w:rPr>
      </w:pPr>
    </w:p>
    <w:p w14:paraId="137C72D6"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Name;</w:t>
      </w:r>
    </w:p>
    <w:p w14:paraId="284E4360"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Address;</w:t>
      </w:r>
    </w:p>
    <w:p w14:paraId="5D7B863A"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Gender;</w:t>
      </w:r>
    </w:p>
    <w:p w14:paraId="66D93C6E"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Grade level;</w:t>
      </w:r>
    </w:p>
    <w:p w14:paraId="36F02E3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Birth date and place;</w:t>
      </w:r>
    </w:p>
    <w:p w14:paraId="372AB1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Parents’/guardians’ names and addresses;</w:t>
      </w:r>
    </w:p>
    <w:p w14:paraId="7BEF19AD"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Academic awards, degrees, and honors;</w:t>
      </w:r>
    </w:p>
    <w:p w14:paraId="1EB90E44"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Information in relation to school-sponsored activities, organizations, and athletics;</w:t>
      </w:r>
    </w:p>
    <w:p w14:paraId="3C650977" w14:textId="2B3119E2" w:rsidR="008847A0" w:rsidRDefault="008847A0" w:rsidP="009B2BDF">
      <w:pPr>
        <w:widowControl/>
        <w:numPr>
          <w:ilvl w:val="1"/>
          <w:numId w:val="125"/>
        </w:numPr>
        <w:overflowPunct w:val="0"/>
        <w:adjustRightInd w:val="0"/>
        <w:spacing w:line="240" w:lineRule="atLeast"/>
        <w:ind w:left="1440"/>
        <w:rPr>
          <w:color w:val="000000"/>
        </w:rPr>
      </w:pPr>
      <w:r>
        <w:rPr>
          <w:color w:val="000000"/>
        </w:rPr>
        <w:t xml:space="preserve">Major field of study; </w:t>
      </w:r>
    </w:p>
    <w:p w14:paraId="0B28EE01" w14:textId="77777777" w:rsidR="008847A0" w:rsidRDefault="008847A0" w:rsidP="009B2BDF">
      <w:pPr>
        <w:widowControl/>
        <w:numPr>
          <w:ilvl w:val="1"/>
          <w:numId w:val="125"/>
        </w:numPr>
        <w:overflowPunct w:val="0"/>
        <w:adjustRightInd w:val="0"/>
        <w:spacing w:line="240" w:lineRule="atLeast"/>
        <w:ind w:left="1440"/>
        <w:rPr>
          <w:color w:val="000000"/>
        </w:rPr>
      </w:pPr>
      <w:r>
        <w:rPr>
          <w:color w:val="000000"/>
        </w:rPr>
        <w:t>Period of attendance in school;</w:t>
      </w:r>
    </w:p>
    <w:p w14:paraId="3C3F52B0" w14:textId="77777777" w:rsidR="008847A0" w:rsidRDefault="008847A0" w:rsidP="009B2BDF">
      <w:pPr>
        <w:widowControl/>
        <w:numPr>
          <w:ilvl w:val="1"/>
          <w:numId w:val="125"/>
        </w:numPr>
        <w:overflowPunct w:val="0"/>
        <w:adjustRightInd w:val="0"/>
        <w:spacing w:line="240" w:lineRule="atLeast"/>
        <w:ind w:left="1440"/>
        <w:rPr>
          <w:b/>
          <w:bCs/>
          <w:color w:val="000000"/>
        </w:rPr>
      </w:pPr>
      <w:bookmarkStart w:id="216" w:name="_Hlk83970901"/>
      <w:r>
        <w:rPr>
          <w:b/>
          <w:bCs/>
          <w:color w:val="000000"/>
        </w:rPr>
        <w:t>(OPTIONAL) A student’s photo solely for the purpose of publication or recognition of a student’s honors, awards, or achievements or for any District informational or promotional use on its social media or other publications.</w:t>
      </w:r>
    </w:p>
    <w:bookmarkEnd w:id="216"/>
    <w:p w14:paraId="6453F7DC" w14:textId="77777777" w:rsidR="008847A0" w:rsidRDefault="008847A0" w:rsidP="008847A0">
      <w:pPr>
        <w:spacing w:line="240" w:lineRule="atLeast"/>
        <w:rPr>
          <w:color w:val="000000"/>
        </w:rPr>
      </w:pPr>
    </w:p>
    <w:p w14:paraId="0458AF88" w14:textId="77777777" w:rsidR="008847A0" w:rsidRDefault="008847A0" w:rsidP="008847A0">
      <w:pPr>
        <w:numPr>
          <w:ilvl w:val="12"/>
          <w:numId w:val="0"/>
        </w:numPr>
        <w:spacing w:line="240" w:lineRule="atLeast"/>
        <w:ind w:left="720"/>
        <w:rPr>
          <w:i/>
          <w:color w:val="000000"/>
        </w:rPr>
      </w:pPr>
      <w:r>
        <w:rPr>
          <w:i/>
          <w:color w:val="000000"/>
        </w:rPr>
        <w:t>Any parent(s)/guardian(s) or eligible student may prohibit the release of any or all of the above information by delivering a written objection to the building principal within 30 days of the date of this notice. No directory information will be released within this time period, unless the parent(s)/guardian(s) or eligible student is specifically informed otherwise.</w:t>
      </w:r>
    </w:p>
    <w:p w14:paraId="5952AA81" w14:textId="77777777" w:rsidR="008847A0" w:rsidRDefault="008847A0" w:rsidP="008847A0">
      <w:pPr>
        <w:numPr>
          <w:ilvl w:val="12"/>
          <w:numId w:val="0"/>
        </w:numPr>
        <w:spacing w:line="240" w:lineRule="atLeast"/>
        <w:rPr>
          <w:color w:val="000000"/>
        </w:rPr>
      </w:pPr>
    </w:p>
    <w:p w14:paraId="5363F63F" w14:textId="6D4BF9C0" w:rsidR="008847A0" w:rsidRDefault="008847A0" w:rsidP="009B2BDF">
      <w:pPr>
        <w:widowControl/>
        <w:numPr>
          <w:ilvl w:val="0"/>
          <w:numId w:val="123"/>
        </w:numPr>
        <w:overflowPunct w:val="0"/>
        <w:adjustRightInd w:val="0"/>
        <w:spacing w:line="240" w:lineRule="atLeast"/>
      </w:pPr>
      <w:r>
        <w:rPr>
          <w:lang w:val="en-CA"/>
        </w:rPr>
        <w:fldChar w:fldCharType="begin"/>
      </w:r>
      <w:r>
        <w:rPr>
          <w:lang w:val="en-CA"/>
        </w:rPr>
        <w:instrText xml:space="preserve"> SEQ CHAPTER \h \r 1</w:instrText>
      </w:r>
      <w:r>
        <w:rPr>
          <w:lang w:val="en-CA"/>
        </w:rPr>
        <w:fldChar w:fldCharType="end"/>
      </w:r>
      <w:r>
        <w:rPr>
          <w:b/>
        </w:rPr>
        <w:t>The right to request that that information not be released to military recruiters and/or institutions of higher education.</w:t>
      </w:r>
    </w:p>
    <w:p w14:paraId="3CEAB17E" w14:textId="77777777" w:rsidR="008847A0" w:rsidRDefault="008847A0" w:rsidP="008847A0"/>
    <w:p w14:paraId="12A80A1D" w14:textId="77777777" w:rsidR="008847A0" w:rsidRDefault="008847A0" w:rsidP="008847A0">
      <w:pPr>
        <w:numPr>
          <w:ilvl w:val="12"/>
          <w:numId w:val="0"/>
        </w:numPr>
        <w:ind w:left="720"/>
      </w:pPr>
      <w:r>
        <w:t>Pursuant to federal law, the District is required to release the names, addresses, and telephone numbers of all high school students to military recruiters and institutions of higher education upon request.</w:t>
      </w:r>
    </w:p>
    <w:p w14:paraId="5398BE1F" w14:textId="77777777" w:rsidR="008847A0" w:rsidRDefault="008847A0" w:rsidP="008847A0">
      <w:pPr>
        <w:numPr>
          <w:ilvl w:val="12"/>
          <w:numId w:val="0"/>
        </w:numPr>
      </w:pPr>
    </w:p>
    <w:p w14:paraId="25C27EF5" w14:textId="77777777" w:rsidR="008847A0" w:rsidRDefault="008847A0" w:rsidP="008847A0">
      <w:pPr>
        <w:numPr>
          <w:ilvl w:val="12"/>
          <w:numId w:val="0"/>
        </w:numPr>
        <w:ind w:left="720"/>
      </w:pPr>
      <w:r>
        <w:t>Parent(s)/guardian(s) or eligible students may request that the District not release this information, and the District will comply with the request.</w:t>
      </w:r>
    </w:p>
    <w:p w14:paraId="318D52B9" w14:textId="77777777" w:rsidR="008847A0" w:rsidRDefault="008847A0" w:rsidP="008847A0">
      <w:pPr>
        <w:numPr>
          <w:ilvl w:val="12"/>
          <w:numId w:val="0"/>
        </w:numPr>
        <w:spacing w:line="240" w:lineRule="atLeast"/>
        <w:ind w:left="720" w:hanging="720"/>
        <w:rPr>
          <w:color w:val="000000"/>
        </w:rPr>
      </w:pPr>
    </w:p>
    <w:p w14:paraId="15AB5542" w14:textId="77777777" w:rsidR="008847A0" w:rsidRDefault="008847A0" w:rsidP="009B2BDF">
      <w:pPr>
        <w:widowControl/>
        <w:numPr>
          <w:ilvl w:val="0"/>
          <w:numId w:val="123"/>
        </w:numPr>
        <w:overflowPunct w:val="0"/>
        <w:adjustRightInd w:val="0"/>
        <w:spacing w:line="240" w:lineRule="atLeast"/>
        <w:rPr>
          <w:color w:val="000000"/>
        </w:rPr>
      </w:pPr>
      <w:r>
        <w:rPr>
          <w:b/>
          <w:color w:val="000000"/>
        </w:rPr>
        <w:t>The right to file a complaint with the U.S. Department of Education concerning alleged failures by the District to comply with the requirements of FERPA.</w:t>
      </w:r>
    </w:p>
    <w:p w14:paraId="68F2747B" w14:textId="77777777" w:rsidR="008847A0" w:rsidRDefault="008847A0" w:rsidP="008847A0">
      <w:pPr>
        <w:spacing w:line="240" w:lineRule="atLeast"/>
        <w:rPr>
          <w:color w:val="000000"/>
        </w:rPr>
      </w:pPr>
    </w:p>
    <w:p w14:paraId="386B72AB" w14:textId="77777777" w:rsidR="008847A0" w:rsidRDefault="008847A0" w:rsidP="008847A0">
      <w:pPr>
        <w:keepNext/>
        <w:spacing w:line="240" w:lineRule="atLeast"/>
        <w:rPr>
          <w:color w:val="000000"/>
        </w:rPr>
      </w:pPr>
      <w:r>
        <w:rPr>
          <w:color w:val="000000"/>
        </w:rPr>
        <w:lastRenderedPageBreak/>
        <w:tab/>
        <w:t>The name and address of the office that administers FERPA is:</w:t>
      </w:r>
    </w:p>
    <w:p w14:paraId="0D1AD7C0" w14:textId="77777777" w:rsidR="008847A0" w:rsidRDefault="008847A0" w:rsidP="008847A0">
      <w:pPr>
        <w:keepNext/>
        <w:spacing w:line="240" w:lineRule="atLeast"/>
        <w:rPr>
          <w:color w:val="000000"/>
        </w:rPr>
      </w:pPr>
    </w:p>
    <w:p w14:paraId="59D39B1E" w14:textId="5D57ECBB" w:rsidR="008847A0" w:rsidRDefault="008847A0" w:rsidP="008847A0">
      <w:pPr>
        <w:keepNext/>
        <w:spacing w:line="240" w:lineRule="atLeast"/>
        <w:rPr>
          <w:color w:val="000000"/>
        </w:rPr>
      </w:pPr>
      <w:r>
        <w:rPr>
          <w:color w:val="000000"/>
        </w:rPr>
        <w:tab/>
      </w:r>
    </w:p>
    <w:p w14:paraId="25F2BAD9" w14:textId="77777777" w:rsidR="008847A0" w:rsidRDefault="008847A0" w:rsidP="008847A0">
      <w:pPr>
        <w:keepNext/>
        <w:spacing w:line="240" w:lineRule="atLeast"/>
        <w:rPr>
          <w:color w:val="000000"/>
        </w:rPr>
      </w:pPr>
      <w:r>
        <w:rPr>
          <w:color w:val="000000"/>
        </w:rPr>
        <w:tab/>
        <w:t>U.S. Department of Education</w:t>
      </w:r>
    </w:p>
    <w:p w14:paraId="6BF6CE5A" w14:textId="77777777" w:rsidR="008847A0" w:rsidRDefault="008847A0" w:rsidP="008847A0">
      <w:pPr>
        <w:keepNext/>
        <w:spacing w:line="240" w:lineRule="atLeast"/>
        <w:ind w:firstLine="720"/>
        <w:rPr>
          <w:color w:val="000000"/>
        </w:rPr>
      </w:pPr>
      <w:r>
        <w:rPr>
          <w:color w:val="000000"/>
        </w:rPr>
        <w:t>Student Privacy Policy Office</w:t>
      </w:r>
    </w:p>
    <w:p w14:paraId="76574362" w14:textId="77777777" w:rsidR="008847A0" w:rsidRDefault="008847A0" w:rsidP="008847A0">
      <w:pPr>
        <w:keepNext/>
        <w:spacing w:line="240" w:lineRule="atLeast"/>
        <w:rPr>
          <w:color w:val="000000"/>
        </w:rPr>
      </w:pPr>
      <w:r>
        <w:rPr>
          <w:color w:val="000000"/>
        </w:rPr>
        <w:tab/>
        <w:t>400 Maryland Avenue, SW</w:t>
      </w:r>
    </w:p>
    <w:p w14:paraId="0CC10E00" w14:textId="77777777" w:rsidR="008847A0" w:rsidRDefault="008847A0" w:rsidP="008847A0">
      <w:pPr>
        <w:spacing w:line="240" w:lineRule="atLeast"/>
        <w:rPr>
          <w:color w:val="000000"/>
        </w:rPr>
      </w:pPr>
      <w:r>
        <w:rPr>
          <w:color w:val="000000"/>
        </w:rPr>
        <w:tab/>
        <w:t>Washington, DC 20202-4605</w:t>
      </w:r>
    </w:p>
    <w:p w14:paraId="69917E0C" w14:textId="77777777" w:rsidR="008847A0" w:rsidRDefault="008847A0" w:rsidP="003F1A53">
      <w:pPr>
        <w:spacing w:before="199"/>
        <w:ind w:left="160"/>
        <w:rPr>
          <w:i/>
        </w:rPr>
      </w:pPr>
    </w:p>
    <w:p w14:paraId="0AA4A0A0" w14:textId="43F74A43" w:rsidR="003F1A53" w:rsidRDefault="003F1A53" w:rsidP="003F1A53">
      <w:pPr>
        <w:spacing w:before="199"/>
        <w:ind w:left="160"/>
        <w:rPr>
          <w:i/>
        </w:rPr>
      </w:pPr>
      <w:r>
        <w:rPr>
          <w:i/>
        </w:rPr>
        <w:t>Adopted on: October 11, 2010</w:t>
      </w:r>
    </w:p>
    <w:p w14:paraId="00E8CFA0" w14:textId="10A9519D" w:rsidR="009B2BDF" w:rsidRDefault="009B2BDF" w:rsidP="003F1A53">
      <w:pPr>
        <w:spacing w:before="199"/>
        <w:ind w:left="160"/>
        <w:rPr>
          <w:i/>
        </w:rPr>
      </w:pPr>
      <w:r>
        <w:rPr>
          <w:i/>
        </w:rPr>
        <w:t>Revised:  December 12, 2022</w:t>
      </w:r>
    </w:p>
    <w:p w14:paraId="68B2DBE9" w14:textId="77777777" w:rsidR="003F1A53" w:rsidRDefault="003F1A53" w:rsidP="003F1A53">
      <w:pPr>
        <w:pStyle w:val="BodyText"/>
        <w:rPr>
          <w:i/>
          <w:sz w:val="20"/>
        </w:rPr>
      </w:pPr>
    </w:p>
    <w:p w14:paraId="30AB65EB" w14:textId="77777777" w:rsidR="003F1A53" w:rsidRDefault="003F1A53" w:rsidP="003F1A53">
      <w:pPr>
        <w:pStyle w:val="BodyText"/>
        <w:spacing w:before="8"/>
        <w:rPr>
          <w:i/>
          <w:sz w:val="18"/>
        </w:rPr>
      </w:pPr>
      <w:r>
        <w:rPr>
          <w:noProof/>
          <w:lang w:bidi="ar-SA"/>
        </w:rPr>
        <mc:AlternateContent>
          <mc:Choice Requires="wps">
            <w:drawing>
              <wp:anchor distT="0" distB="0" distL="0" distR="0" simplePos="0" relativeHeight="252375040" behindDoc="1" locked="0" layoutInCell="1" allowOverlap="1" wp14:anchorId="26FC053F" wp14:editId="2D61F9DC">
                <wp:simplePos x="0" y="0"/>
                <wp:positionH relativeFrom="page">
                  <wp:posOffset>661670</wp:posOffset>
                </wp:positionH>
                <wp:positionV relativeFrom="paragraph">
                  <wp:posOffset>168275</wp:posOffset>
                </wp:positionV>
                <wp:extent cx="6222365" cy="196850"/>
                <wp:effectExtent l="0" t="0" r="0" b="0"/>
                <wp:wrapTopAndBottom/>
                <wp:docPr id="12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4CEEE414" w14:textId="77777777" w:rsidR="00A15E4C" w:rsidRDefault="00A15E4C" w:rsidP="003F1A53">
                            <w:pPr>
                              <w:pStyle w:val="Heading2"/>
                            </w:pPr>
                            <w:bookmarkStart w:id="217" w:name="_Toc206071959"/>
                            <w:r>
                              <w:t>3270</w:t>
                            </w:r>
                            <w:r>
                              <w:tab/>
                              <w:t>Acceptable Computer Network Use Policy</w:t>
                            </w:r>
                            <w:bookmarkEnd w:id="2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C053F" id="Text Box 62" o:spid="_x0000_s1261" type="#_x0000_t202" style="position:absolute;margin-left:52.1pt;margin-top:13.25pt;width:489.95pt;height:15.5pt;z-index:-250941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" fillcolor="#f1dbdb" strokecolor="#c0504d" strokeweight=".96pt">
                <v:textbox inset="0,0,0,0">
                  <w:txbxContent>
                    <w:p w14:paraId="4CEEE414" w14:textId="77777777" w:rsidR="00A15E4C" w:rsidRDefault="00A15E4C" w:rsidP="003F1A53">
                      <w:pPr>
                        <w:pStyle w:val="Heading2"/>
                      </w:pPr>
                      <w:bookmarkStart w:id="218" w:name="_Toc206071959"/>
                      <w:r>
                        <w:t>3270</w:t>
                      </w:r>
                      <w:r>
                        <w:tab/>
                        <w:t>Acceptable Computer Network Use Policy</w:t>
                      </w:r>
                      <w:bookmarkEnd w:id="218"/>
                    </w:p>
                  </w:txbxContent>
                </v:textbox>
                <w10:wrap type="topAndBottom" anchorx="page"/>
              </v:shape>
            </w:pict>
          </mc:Fallback>
        </mc:AlternateContent>
      </w:r>
    </w:p>
    <w:p w14:paraId="3A71ADE8" w14:textId="77777777" w:rsidR="003F1A53" w:rsidRDefault="003F1A53" w:rsidP="003F1A53">
      <w:pPr>
        <w:pStyle w:val="BodyText"/>
        <w:rPr>
          <w:i/>
          <w:sz w:val="20"/>
        </w:rPr>
      </w:pPr>
    </w:p>
    <w:p w14:paraId="36296656" w14:textId="77777777" w:rsidR="003F1A53" w:rsidRDefault="003F1A53" w:rsidP="003F1A53">
      <w:pPr>
        <w:pStyle w:val="BodyText"/>
        <w:spacing w:before="8"/>
        <w:rPr>
          <w:i/>
          <w:sz w:val="25"/>
        </w:rPr>
      </w:pPr>
    </w:p>
    <w:p w14:paraId="6D47CEE6" w14:textId="77777777" w:rsidR="003F1A53" w:rsidRDefault="003F1A53" w:rsidP="003F1A53">
      <w:pPr>
        <w:spacing w:before="91" w:line="477" w:lineRule="auto"/>
        <w:ind w:left="160" w:right="3950"/>
      </w:pPr>
      <w:r>
        <w:t xml:space="preserve">District-Provided Access to Electronic Information, Services, and Networks </w:t>
      </w:r>
      <w:r>
        <w:rPr>
          <w:u w:val="single"/>
        </w:rPr>
        <w:t>General</w:t>
      </w:r>
    </w:p>
    <w:p w14:paraId="09D399DD" w14:textId="77777777" w:rsidR="003F1A53" w:rsidRDefault="003F1A53" w:rsidP="003F1A53">
      <w:pPr>
        <w:spacing w:before="74" w:line="288" w:lineRule="auto"/>
        <w:ind w:left="160" w:right="1392"/>
      </w:pPr>
      <w:r>
        <w:t>Internet access and interconnected computer systems are available to the District’s students and faculty. Electronic networks, including the Internet, are a part of the District’s instructional program in order to promote educational excellence by facilitating resource sharing, innovation, and communication.</w:t>
      </w:r>
    </w:p>
    <w:p w14:paraId="15C2754D" w14:textId="77777777" w:rsidR="003F1A53" w:rsidRDefault="003F1A53" w:rsidP="003F1A53">
      <w:pPr>
        <w:spacing w:before="200" w:line="288" w:lineRule="auto"/>
        <w:ind w:left="160" w:right="968"/>
      </w:pPr>
      <w:r>
        <w:t>In order for the District to be able to continue to make its computer network and Internet access available, all students must take responsibility for appropriate and lawful use this access. Students utilizing school- provided Internet access are responsible for good behavior on-line. The same general rules for behavior apply to students’ use of District-provided computer systems.  Students must understand that one student’s misuse of the network and Internet access may jeopardize the ability of all students to enjoy such access. While the District’s teachers and other staff will make reasonable efforts to supervise use of network and Internet access, they must have student cooperation in exercising and promoting responsible use of this</w:t>
      </w:r>
      <w:r>
        <w:rPr>
          <w:spacing w:val="-21"/>
        </w:rPr>
        <w:t xml:space="preserve"> </w:t>
      </w:r>
      <w:r>
        <w:t>access.</w:t>
      </w:r>
    </w:p>
    <w:p w14:paraId="601ABF6C" w14:textId="77777777" w:rsidR="003F1A53" w:rsidRDefault="003F1A53" w:rsidP="003F1A53">
      <w:pPr>
        <w:spacing w:before="203"/>
        <w:ind w:left="160"/>
      </w:pPr>
      <w:r>
        <w:t>Curriculum</w:t>
      </w:r>
    </w:p>
    <w:p w14:paraId="7D2E71C4" w14:textId="77777777" w:rsidR="003F1A53" w:rsidRDefault="003F1A53" w:rsidP="003F1A53">
      <w:pPr>
        <w:pStyle w:val="BodyText"/>
        <w:spacing w:before="6"/>
        <w:rPr>
          <w:sz w:val="21"/>
        </w:rPr>
      </w:pPr>
    </w:p>
    <w:p w14:paraId="79CF5CBE" w14:textId="77777777" w:rsidR="003F1A53" w:rsidRDefault="003F1A53" w:rsidP="003F1A53">
      <w:pPr>
        <w:spacing w:line="288" w:lineRule="auto"/>
        <w:ind w:left="160" w:right="1168"/>
        <w:jc w:val="both"/>
      </w:pPr>
      <w:r>
        <w:t>The use of the District’s electronic networks shall be consistent with the curriculum adopted by the District, as well as the varied instructional needs, learning styles, abilities, and developmental levels of the students, and shall comply with the selection criteria for instructional materials and library-media center materials.</w:t>
      </w:r>
    </w:p>
    <w:p w14:paraId="2325DEA2" w14:textId="77777777" w:rsidR="003F1A53" w:rsidRDefault="003F1A53" w:rsidP="003F1A53">
      <w:pPr>
        <w:spacing w:before="1" w:line="288" w:lineRule="auto"/>
        <w:ind w:left="160" w:right="1905"/>
        <w:jc w:val="both"/>
      </w:pPr>
      <w:r>
        <w:t>Staff members may, consistent with the District’s educational goals, use the Internet throughout</w:t>
      </w:r>
      <w:r>
        <w:rPr>
          <w:spacing w:val="-35"/>
        </w:rPr>
        <w:t xml:space="preserve"> </w:t>
      </w:r>
      <w:r>
        <w:t>the curriculum.</w:t>
      </w:r>
    </w:p>
    <w:p w14:paraId="7EDABF32" w14:textId="77777777" w:rsidR="003F1A53" w:rsidRDefault="003F1A53" w:rsidP="003F1A53">
      <w:pPr>
        <w:spacing w:before="202" w:line="477" w:lineRule="auto"/>
        <w:ind w:left="160" w:right="1886"/>
        <w:jc w:val="both"/>
      </w:pPr>
      <w:r>
        <w:t xml:space="preserve">The District’s electronic network is part of the curriculum and is not a public forum for general use. </w:t>
      </w:r>
      <w:r>
        <w:rPr>
          <w:u w:val="single"/>
        </w:rPr>
        <w:t>Acceptable Uses:</w:t>
      </w:r>
    </w:p>
    <w:p w14:paraId="28E5D2E8" w14:textId="77777777" w:rsidR="003F1A53" w:rsidRDefault="003F1A53" w:rsidP="003F1A53">
      <w:pPr>
        <w:pStyle w:val="ListParagraph"/>
        <w:numPr>
          <w:ilvl w:val="0"/>
          <w:numId w:val="10"/>
        </w:numPr>
        <w:tabs>
          <w:tab w:val="left" w:pos="1240"/>
          <w:tab w:val="left" w:pos="1241"/>
        </w:tabs>
        <w:ind w:right="1030"/>
      </w:pPr>
      <w:r>
        <w:rPr>
          <w:b/>
        </w:rPr>
        <w:lastRenderedPageBreak/>
        <w:t xml:space="preserve">Educational Purposes Only. </w:t>
      </w:r>
      <w:r>
        <w:t>All use of the District’s electronic network must be (1) in</w:t>
      </w:r>
      <w:r>
        <w:rPr>
          <w:spacing w:val="-34"/>
        </w:rPr>
        <w:t xml:space="preserve"> </w:t>
      </w:r>
      <w:r>
        <w:t>support of education and/or research, and in furtherance of the District’s stated educational goals; or (2) for a legitimate school business purpose. Use is a privilege, not a right. Students and staff members have no expectation of privacy in any materials that are stored, transmitted, or received via the District’s electronic network or District computers. The District reserves the right to monitor, inspect, copy, review and store, at any time and without prior notice, any and all usage of the computer network and Internet access and any and all information transmitted or received in connection with such</w:t>
      </w:r>
      <w:r>
        <w:rPr>
          <w:spacing w:val="-1"/>
        </w:rPr>
        <w:t xml:space="preserve"> </w:t>
      </w:r>
      <w:r>
        <w:t>usage.</w:t>
      </w:r>
    </w:p>
    <w:p w14:paraId="13D8DDEF" w14:textId="77777777" w:rsidR="003F1A53" w:rsidRDefault="003F1A53" w:rsidP="003F1A53">
      <w:pPr>
        <w:pStyle w:val="BodyText"/>
      </w:pPr>
    </w:p>
    <w:p w14:paraId="01C6D087" w14:textId="77777777" w:rsidR="003F1A53" w:rsidRDefault="003F1A53" w:rsidP="003F1A53">
      <w:pPr>
        <w:pStyle w:val="BodyText"/>
        <w:spacing w:before="8"/>
        <w:rPr>
          <w:sz w:val="19"/>
        </w:rPr>
      </w:pPr>
    </w:p>
    <w:p w14:paraId="433A6F15" w14:textId="77777777" w:rsidR="003F1A53" w:rsidRDefault="003F1A53" w:rsidP="003F1A53">
      <w:pPr>
        <w:pStyle w:val="ListParagraph"/>
        <w:numPr>
          <w:ilvl w:val="0"/>
          <w:numId w:val="10"/>
        </w:numPr>
        <w:tabs>
          <w:tab w:val="left" w:pos="1240"/>
          <w:tab w:val="left" w:pos="1241"/>
        </w:tabs>
        <w:ind w:right="1042"/>
      </w:pPr>
      <w:r>
        <w:rPr>
          <w:b/>
        </w:rPr>
        <w:t xml:space="preserve">Unacceptable Uses of Network. </w:t>
      </w:r>
      <w:r>
        <w:t>The following are considered unacceptable uses and constitute a violation of this</w:t>
      </w:r>
      <w:r>
        <w:rPr>
          <w:spacing w:val="-6"/>
        </w:rPr>
        <w:t xml:space="preserve"> </w:t>
      </w:r>
      <w:r>
        <w:t>policy:</w:t>
      </w:r>
    </w:p>
    <w:p w14:paraId="33C460A2" w14:textId="77777777" w:rsidR="003F1A53" w:rsidRDefault="003F1A53" w:rsidP="003F1A53">
      <w:pPr>
        <w:pStyle w:val="BodyText"/>
        <w:spacing w:before="10"/>
        <w:rPr>
          <w:sz w:val="21"/>
        </w:rPr>
      </w:pPr>
    </w:p>
    <w:p w14:paraId="0FBBF5D4" w14:textId="77777777" w:rsidR="003F1A53" w:rsidRDefault="003F1A53" w:rsidP="003F1A53">
      <w:pPr>
        <w:pStyle w:val="ListParagraph"/>
        <w:numPr>
          <w:ilvl w:val="1"/>
          <w:numId w:val="10"/>
        </w:numPr>
        <w:tabs>
          <w:tab w:val="left" w:pos="1601"/>
        </w:tabs>
        <w:spacing w:before="1"/>
        <w:ind w:right="1142"/>
      </w:pPr>
      <w:r>
        <w:t>Uses that violate the law or encourage others to violate the law, including but not limited to transmitting offensive or harassing messages; offering for sale or use any substance the possession or use of which is prohibited by the District’s student discipline policy;</w:t>
      </w:r>
      <w:r>
        <w:rPr>
          <w:spacing w:val="-36"/>
        </w:rPr>
        <w:t xml:space="preserve"> </w:t>
      </w:r>
      <w:r>
        <w:t>viewing, transmitting or downloading pornographic materials or materials that encourage others to violate the law; intruding into the networks or computers of others; and downloading or transmitting confidential, trade secret information, or copyrighted</w:t>
      </w:r>
      <w:r>
        <w:rPr>
          <w:spacing w:val="-17"/>
        </w:rPr>
        <w:t xml:space="preserve"> </w:t>
      </w:r>
      <w:r>
        <w:t>materials.</w:t>
      </w:r>
    </w:p>
    <w:p w14:paraId="38D28ABA" w14:textId="77777777" w:rsidR="003F1A53" w:rsidRDefault="003F1A53" w:rsidP="003F1A53">
      <w:pPr>
        <w:sectPr w:rsidR="003F1A53">
          <w:footerReference w:type="default" r:id="rId246"/>
          <w:pgSz w:w="12240" w:h="15840"/>
          <w:pgMar w:top="1360" w:right="500" w:bottom="2400" w:left="920" w:header="0" w:footer="2089" w:gutter="0"/>
          <w:cols w:space="720"/>
        </w:sectPr>
      </w:pPr>
    </w:p>
    <w:p w14:paraId="0020CAB4" w14:textId="77777777" w:rsidR="003F1A53" w:rsidRDefault="003F1A53" w:rsidP="003F1A53">
      <w:pPr>
        <w:pStyle w:val="ListParagraph"/>
        <w:numPr>
          <w:ilvl w:val="1"/>
          <w:numId w:val="10"/>
        </w:numPr>
        <w:tabs>
          <w:tab w:val="left" w:pos="1601"/>
        </w:tabs>
        <w:spacing w:before="74"/>
        <w:ind w:right="1554"/>
      </w:pPr>
      <w:r>
        <w:lastRenderedPageBreak/>
        <w:t>Uses that cause harm to others or damage to their property, including but not limited to engaging in defamation (harming another’s reputation by lies); employing</w:t>
      </w:r>
      <w:r>
        <w:rPr>
          <w:spacing w:val="-24"/>
        </w:rPr>
        <w:t xml:space="preserve"> </w:t>
      </w:r>
      <w:r>
        <w:t>another’s</w:t>
      </w:r>
    </w:p>
    <w:p w14:paraId="050D19A9" w14:textId="77777777" w:rsidR="003F1A53" w:rsidRDefault="003F1A53" w:rsidP="003F1A53">
      <w:pPr>
        <w:ind w:left="1600" w:right="1135"/>
      </w:pPr>
      <w:r>
        <w:t>password or some other user identifier that misleads message recipients into believing that someone other than you is communicating, or otherwise using his/her access to the network or the Internet; uploading a worm, virus, other harmful form of programming or vandalism; participating in “hacking” activities or any form of unauthorized access to other computers, networks, or other information.</w:t>
      </w:r>
    </w:p>
    <w:p w14:paraId="629E19B2" w14:textId="77777777" w:rsidR="003F1A53" w:rsidRDefault="003F1A53" w:rsidP="003F1A53">
      <w:pPr>
        <w:pStyle w:val="ListParagraph"/>
        <w:numPr>
          <w:ilvl w:val="1"/>
          <w:numId w:val="10"/>
        </w:numPr>
        <w:tabs>
          <w:tab w:val="left" w:pos="1601"/>
        </w:tabs>
        <w:ind w:right="1475"/>
      </w:pPr>
      <w:r>
        <w:t>Uses that jeopardize the security of student access and of the computer network or</w:t>
      </w:r>
      <w:r>
        <w:rPr>
          <w:spacing w:val="-30"/>
        </w:rPr>
        <w:t xml:space="preserve"> </w:t>
      </w:r>
      <w:r>
        <w:t>other networks on the</w:t>
      </w:r>
      <w:r>
        <w:rPr>
          <w:spacing w:val="-3"/>
        </w:rPr>
        <w:t xml:space="preserve"> </w:t>
      </w:r>
      <w:r>
        <w:t>Internet.</w:t>
      </w:r>
    </w:p>
    <w:p w14:paraId="664CBDCE" w14:textId="77777777" w:rsidR="003F1A53" w:rsidRDefault="003F1A53" w:rsidP="003F1A53">
      <w:pPr>
        <w:pStyle w:val="ListParagraph"/>
        <w:numPr>
          <w:ilvl w:val="1"/>
          <w:numId w:val="10"/>
        </w:numPr>
        <w:tabs>
          <w:tab w:val="left" w:pos="1601"/>
        </w:tabs>
        <w:spacing w:before="1"/>
        <w:ind w:right="998"/>
        <w:jc w:val="both"/>
      </w:pPr>
      <w:r>
        <w:t>Uses that are commercial transactions. Students and other users may not sell or buy</w:t>
      </w:r>
      <w:r>
        <w:rPr>
          <w:spacing w:val="-27"/>
        </w:rPr>
        <w:t xml:space="preserve"> </w:t>
      </w:r>
      <w:r>
        <w:t>anything over the Internet. Students and others should not give information to others, including credit card numbers and social security</w:t>
      </w:r>
      <w:r>
        <w:rPr>
          <w:spacing w:val="-9"/>
        </w:rPr>
        <w:t xml:space="preserve"> </w:t>
      </w:r>
      <w:r>
        <w:t>numbers.</w:t>
      </w:r>
    </w:p>
    <w:p w14:paraId="291A705D" w14:textId="77777777" w:rsidR="003F1A53" w:rsidRDefault="003F1A53" w:rsidP="003F1A53">
      <w:pPr>
        <w:pStyle w:val="ListParagraph"/>
        <w:numPr>
          <w:ilvl w:val="1"/>
          <w:numId w:val="10"/>
        </w:numPr>
        <w:tabs>
          <w:tab w:val="left" w:pos="1601"/>
        </w:tabs>
        <w:ind w:right="1093"/>
      </w:pPr>
      <w:r>
        <w:t>Students are prohibited from using e-mail; this includes District e-mail accessed through a web browser. E-mail access may be given to students on a case-by-case basis (e.g., foreign exchange students keeping in contact with home). Students are prohibited from joining</w:t>
      </w:r>
      <w:r>
        <w:rPr>
          <w:spacing w:val="-26"/>
        </w:rPr>
        <w:t xml:space="preserve"> </w:t>
      </w:r>
      <w:r>
        <w:t>chat rooms, unless it is a teacher-sponsored</w:t>
      </w:r>
      <w:r>
        <w:rPr>
          <w:spacing w:val="-5"/>
        </w:rPr>
        <w:t xml:space="preserve"> </w:t>
      </w:r>
      <w:r>
        <w:t>activity.</w:t>
      </w:r>
    </w:p>
    <w:p w14:paraId="7655622B" w14:textId="77777777" w:rsidR="003F1A53" w:rsidRDefault="003F1A53" w:rsidP="003F1A53">
      <w:pPr>
        <w:pStyle w:val="BodyText"/>
      </w:pPr>
    </w:p>
    <w:p w14:paraId="44A40947" w14:textId="77777777" w:rsidR="003F1A53" w:rsidRDefault="003F1A53" w:rsidP="003F1A53">
      <w:pPr>
        <w:pStyle w:val="BodyText"/>
        <w:rPr>
          <w:sz w:val="19"/>
        </w:rPr>
      </w:pPr>
    </w:p>
    <w:p w14:paraId="6404B3CB" w14:textId="77777777" w:rsidR="003F1A53" w:rsidRDefault="003F1A53" w:rsidP="003F1A53">
      <w:pPr>
        <w:spacing w:before="1"/>
        <w:ind w:left="160"/>
      </w:pPr>
      <w:r>
        <w:rPr>
          <w:u w:val="single"/>
        </w:rPr>
        <w:t>Internet Safety</w:t>
      </w:r>
    </w:p>
    <w:p w14:paraId="23726C22" w14:textId="77777777" w:rsidR="003F1A53" w:rsidRDefault="003F1A53" w:rsidP="003F1A53">
      <w:pPr>
        <w:pStyle w:val="BodyText"/>
        <w:spacing w:before="7"/>
        <w:rPr>
          <w:sz w:val="13"/>
        </w:rPr>
      </w:pPr>
    </w:p>
    <w:p w14:paraId="77AB11B7" w14:textId="77777777" w:rsidR="003F1A53" w:rsidRDefault="003F1A53" w:rsidP="003F1A53">
      <w:pPr>
        <w:spacing w:before="92" w:line="288" w:lineRule="auto"/>
        <w:ind w:left="160" w:right="1024"/>
      </w:pPr>
      <w:r>
        <w:t>Each District computer with Internet access shall have a filtering device that blocks entry to visual depictions that are (1) obscene, (2) pornographic, or (3) harmful or inappropriate for students, as defined by the</w:t>
      </w:r>
    </w:p>
    <w:p w14:paraId="78D3909D" w14:textId="77777777" w:rsidR="003F1A53" w:rsidRDefault="003F1A53" w:rsidP="003F1A53">
      <w:pPr>
        <w:spacing w:before="2"/>
        <w:ind w:left="160"/>
      </w:pPr>
      <w:r>
        <w:t>Children’s Internet Protection Act and as determined by the Superintendent or designee.</w:t>
      </w:r>
    </w:p>
    <w:p w14:paraId="675FD00B" w14:textId="77777777" w:rsidR="003F1A53" w:rsidRDefault="003F1A53" w:rsidP="003F1A53">
      <w:pPr>
        <w:pStyle w:val="BodyText"/>
        <w:spacing w:before="7"/>
        <w:rPr>
          <w:sz w:val="21"/>
        </w:rPr>
      </w:pPr>
    </w:p>
    <w:p w14:paraId="61BD1D52" w14:textId="77777777" w:rsidR="003F1A53" w:rsidRDefault="003F1A53" w:rsidP="003F1A53">
      <w:pPr>
        <w:spacing w:line="288" w:lineRule="auto"/>
        <w:ind w:left="160" w:right="1029"/>
      </w:pPr>
      <w:r>
        <w:t>The school will also monitor the online activities of students, through direct observation and/or technological means, to ensure that students are not accessing such depictions or other material that is inappropriate for minors. The Superintendent or designee shall enforce the use of such filtering devices.</w:t>
      </w:r>
    </w:p>
    <w:p w14:paraId="2F1ABF23" w14:textId="77777777" w:rsidR="003F1A53" w:rsidRDefault="003F1A53" w:rsidP="003F1A53">
      <w:pPr>
        <w:spacing w:before="199" w:line="290" w:lineRule="auto"/>
        <w:ind w:left="160" w:right="889"/>
      </w:pPr>
      <w:r>
        <w:t>The term “harmful to minors” is defined by the Communications Act of 1934 (47 USC Section 254 [h][7]), as meaning any picture, image, graphic image file, or other visual depiction that:</w:t>
      </w:r>
    </w:p>
    <w:p w14:paraId="30236E38" w14:textId="77777777" w:rsidR="003F1A53" w:rsidRDefault="003F1A53" w:rsidP="003F1A53">
      <w:pPr>
        <w:pStyle w:val="BodyText"/>
      </w:pPr>
    </w:p>
    <w:p w14:paraId="5A481F47" w14:textId="77777777" w:rsidR="003F1A53" w:rsidRDefault="003F1A53" w:rsidP="003F1A53">
      <w:pPr>
        <w:pStyle w:val="BodyText"/>
      </w:pPr>
    </w:p>
    <w:p w14:paraId="1BE4C4D5" w14:textId="77777777" w:rsidR="003F1A53" w:rsidRDefault="003F1A53" w:rsidP="003F1A53">
      <w:pPr>
        <w:pStyle w:val="ListParagraph"/>
        <w:numPr>
          <w:ilvl w:val="0"/>
          <w:numId w:val="9"/>
        </w:numPr>
        <w:tabs>
          <w:tab w:val="left" w:pos="1240"/>
          <w:tab w:val="left" w:pos="1241"/>
        </w:tabs>
        <w:spacing w:before="147"/>
        <w:ind w:right="1587"/>
      </w:pPr>
      <w:r>
        <w:t>taken as a whole and with respect to minors, appeals to a prurient interest in nudity, sex,</w:t>
      </w:r>
      <w:r>
        <w:rPr>
          <w:spacing w:val="-28"/>
        </w:rPr>
        <w:t xml:space="preserve"> </w:t>
      </w:r>
      <w:r>
        <w:t>or excretion;</w:t>
      </w:r>
    </w:p>
    <w:p w14:paraId="325FD148" w14:textId="77777777" w:rsidR="003F1A53" w:rsidRDefault="003F1A53" w:rsidP="003F1A53">
      <w:pPr>
        <w:pStyle w:val="ListParagraph"/>
        <w:numPr>
          <w:ilvl w:val="0"/>
          <w:numId w:val="9"/>
        </w:numPr>
        <w:tabs>
          <w:tab w:val="left" w:pos="1240"/>
          <w:tab w:val="left" w:pos="1241"/>
        </w:tabs>
        <w:spacing w:before="1"/>
        <w:ind w:right="1209"/>
      </w:pPr>
      <w:r>
        <w:t>depicts, describes, or represents, in a patently offensive way with respect to what is suitable</w:t>
      </w:r>
      <w:r>
        <w:rPr>
          <w:spacing w:val="-30"/>
        </w:rPr>
        <w:t xml:space="preserve"> </w:t>
      </w:r>
      <w:r>
        <w:t>for minors, an actual or simulated sexual act or sexual contact, actual or simulated normal or perverted sexual acts, or a lewd exhibition of the</w:t>
      </w:r>
      <w:r>
        <w:rPr>
          <w:spacing w:val="-7"/>
        </w:rPr>
        <w:t xml:space="preserve"> </w:t>
      </w:r>
      <w:r>
        <w:t>genitals;</w:t>
      </w:r>
    </w:p>
    <w:p w14:paraId="20EC8FF3" w14:textId="77777777" w:rsidR="003F1A53" w:rsidRDefault="003F1A53" w:rsidP="003F1A53">
      <w:pPr>
        <w:pStyle w:val="ListParagraph"/>
        <w:numPr>
          <w:ilvl w:val="0"/>
          <w:numId w:val="9"/>
        </w:numPr>
        <w:tabs>
          <w:tab w:val="left" w:pos="1240"/>
          <w:tab w:val="left" w:pos="1241"/>
        </w:tabs>
        <w:spacing w:line="269" w:lineRule="exact"/>
        <w:ind w:hanging="361"/>
      </w:pPr>
      <w:r>
        <w:t>taken as a whole, lacks serious literary, artistic, political, or scientific value as to</w:t>
      </w:r>
      <w:r>
        <w:rPr>
          <w:spacing w:val="-17"/>
        </w:rPr>
        <w:t xml:space="preserve"> </w:t>
      </w:r>
      <w:r>
        <w:t>minors.</w:t>
      </w:r>
    </w:p>
    <w:p w14:paraId="2E5B1A1F" w14:textId="77777777" w:rsidR="003F1A53" w:rsidRDefault="003F1A53" w:rsidP="003F1A53">
      <w:pPr>
        <w:pStyle w:val="BodyText"/>
        <w:rPr>
          <w:sz w:val="26"/>
        </w:rPr>
      </w:pPr>
    </w:p>
    <w:p w14:paraId="7805DD9E" w14:textId="77777777" w:rsidR="003F1A53" w:rsidRDefault="003F1A53" w:rsidP="003F1A53">
      <w:pPr>
        <w:spacing w:before="204"/>
        <w:ind w:left="160"/>
      </w:pPr>
      <w:r>
        <w:rPr>
          <w:u w:val="single"/>
        </w:rPr>
        <w:t>Internet Filtering</w:t>
      </w:r>
    </w:p>
    <w:p w14:paraId="1413E5BF" w14:textId="77777777" w:rsidR="003F1A53" w:rsidRDefault="003F1A53" w:rsidP="003F1A53">
      <w:pPr>
        <w:pStyle w:val="BodyText"/>
        <w:spacing w:before="7"/>
        <w:rPr>
          <w:sz w:val="13"/>
        </w:rPr>
      </w:pPr>
    </w:p>
    <w:p w14:paraId="5A6180DD" w14:textId="77777777" w:rsidR="003F1A53" w:rsidRDefault="003F1A53" w:rsidP="003F1A53">
      <w:pPr>
        <w:spacing w:before="92" w:line="288" w:lineRule="auto"/>
        <w:ind w:left="160" w:right="1439"/>
      </w:pPr>
      <w:r>
        <w:t>Filtering should only be viewed as one of a number of techniques used to manage student’s access to the Internet and encourage acceptable usage. It should not be viewed as a foolproof approach to preventing</w:t>
      </w:r>
    </w:p>
    <w:p w14:paraId="69998C21" w14:textId="77777777" w:rsidR="003F1A53" w:rsidRDefault="003F1A53" w:rsidP="003F1A53">
      <w:pPr>
        <w:spacing w:line="288" w:lineRule="auto"/>
        <w:sectPr w:rsidR="003F1A53">
          <w:pgSz w:w="12240" w:h="15840"/>
          <w:pgMar w:top="1360" w:right="500" w:bottom="2400" w:left="920" w:header="0" w:footer="2089" w:gutter="0"/>
          <w:cols w:space="720"/>
        </w:sectPr>
      </w:pPr>
    </w:p>
    <w:p w14:paraId="42A1B2C4" w14:textId="77777777" w:rsidR="003F1A53" w:rsidRDefault="003F1A53" w:rsidP="003F1A53">
      <w:pPr>
        <w:spacing w:before="74" w:line="288" w:lineRule="auto"/>
        <w:ind w:left="160" w:right="995"/>
      </w:pPr>
      <w:r>
        <w:lastRenderedPageBreak/>
        <w:t>access to material considered inappropriate or harmful to minors. Anything that falls under at least one of the categories below shall be blocked/filtered. This list will be updated/modified as required.</w:t>
      </w:r>
    </w:p>
    <w:p w14:paraId="5053EECE" w14:textId="77777777" w:rsidR="003F1A53" w:rsidRDefault="003F1A53" w:rsidP="003F1A53">
      <w:pPr>
        <w:pStyle w:val="BodyText"/>
        <w:spacing w:before="11"/>
        <w:rPr>
          <w:sz w:val="34"/>
        </w:rPr>
      </w:pPr>
    </w:p>
    <w:p w14:paraId="3EFD3A5D" w14:textId="77777777" w:rsidR="003F1A53" w:rsidRDefault="003F1A53" w:rsidP="003F1A53">
      <w:pPr>
        <w:pStyle w:val="ListParagraph"/>
        <w:numPr>
          <w:ilvl w:val="0"/>
          <w:numId w:val="9"/>
        </w:numPr>
        <w:tabs>
          <w:tab w:val="left" w:pos="1240"/>
          <w:tab w:val="left" w:pos="1241"/>
        </w:tabs>
        <w:ind w:right="1004"/>
      </w:pPr>
      <w:r>
        <w:t>Nudity/ pornography – prevailing U.S. standards for nudity, provocative semi-nudity, sites which contain pornography or links to pornographic</w:t>
      </w:r>
      <w:r>
        <w:rPr>
          <w:spacing w:val="-4"/>
        </w:rPr>
        <w:t xml:space="preserve"> </w:t>
      </w:r>
      <w:r>
        <w:t>sites</w:t>
      </w:r>
    </w:p>
    <w:p w14:paraId="13B4E059" w14:textId="77777777" w:rsidR="003F1A53" w:rsidRDefault="003F1A53" w:rsidP="003F1A53">
      <w:pPr>
        <w:pStyle w:val="ListParagraph"/>
        <w:numPr>
          <w:ilvl w:val="0"/>
          <w:numId w:val="9"/>
        </w:numPr>
        <w:tabs>
          <w:tab w:val="left" w:pos="1240"/>
          <w:tab w:val="left" w:pos="1241"/>
        </w:tabs>
        <w:spacing w:before="1"/>
        <w:ind w:right="1117"/>
      </w:pPr>
      <w:r>
        <w:t>Sexuality – sites which contain material of a mature level, images or descriptions of sexual</w:t>
      </w:r>
      <w:r>
        <w:rPr>
          <w:spacing w:val="-28"/>
        </w:rPr>
        <w:t xml:space="preserve"> </w:t>
      </w:r>
      <w:r>
        <w:t>aids, descriptions of sexual acts or techniques, sites which contain inappropriate personal</w:t>
      </w:r>
      <w:r>
        <w:rPr>
          <w:spacing w:val="-12"/>
        </w:rPr>
        <w:t xml:space="preserve"> </w:t>
      </w:r>
      <w:r>
        <w:t>ads</w:t>
      </w:r>
    </w:p>
    <w:p w14:paraId="1D0F72A7" w14:textId="77777777" w:rsidR="003F1A53" w:rsidRDefault="003F1A53" w:rsidP="003F1A53">
      <w:pPr>
        <w:pStyle w:val="ListParagraph"/>
        <w:numPr>
          <w:ilvl w:val="0"/>
          <w:numId w:val="9"/>
        </w:numPr>
        <w:tabs>
          <w:tab w:val="left" w:pos="1240"/>
          <w:tab w:val="left" w:pos="1241"/>
        </w:tabs>
        <w:ind w:right="1587"/>
      </w:pPr>
      <w:r>
        <w:t>Violence – sites which promote violence, images or description of graphically violent</w:t>
      </w:r>
      <w:r>
        <w:rPr>
          <w:spacing w:val="-32"/>
        </w:rPr>
        <w:t xml:space="preserve"> </w:t>
      </w:r>
      <w:r>
        <w:t>acts, graphic autopsy or crime-scene</w:t>
      </w:r>
      <w:r>
        <w:rPr>
          <w:spacing w:val="-5"/>
        </w:rPr>
        <w:t xml:space="preserve"> </w:t>
      </w:r>
      <w:r>
        <w:t>images</w:t>
      </w:r>
    </w:p>
    <w:p w14:paraId="74AE2C9C" w14:textId="77777777" w:rsidR="003F1A53" w:rsidRDefault="003F1A53" w:rsidP="003F1A53">
      <w:pPr>
        <w:pStyle w:val="ListParagraph"/>
        <w:numPr>
          <w:ilvl w:val="0"/>
          <w:numId w:val="9"/>
        </w:numPr>
        <w:tabs>
          <w:tab w:val="left" w:pos="1240"/>
          <w:tab w:val="left" w:pos="1241"/>
        </w:tabs>
        <w:ind w:right="1016"/>
      </w:pPr>
      <w:r>
        <w:t>Crime – information of performing criminal acts (e.g., drug or bomb making, computer</w:t>
      </w:r>
      <w:r>
        <w:rPr>
          <w:spacing w:val="-32"/>
        </w:rPr>
        <w:t xml:space="preserve"> </w:t>
      </w:r>
      <w:r>
        <w:t>hacking), illegal file archives (e.g., software piracy)</w:t>
      </w:r>
    </w:p>
    <w:p w14:paraId="58F24280" w14:textId="77777777" w:rsidR="003F1A53" w:rsidRDefault="003F1A53" w:rsidP="003F1A53">
      <w:pPr>
        <w:pStyle w:val="ListParagraph"/>
        <w:numPr>
          <w:ilvl w:val="0"/>
          <w:numId w:val="9"/>
        </w:numPr>
        <w:tabs>
          <w:tab w:val="left" w:pos="1241"/>
        </w:tabs>
        <w:ind w:right="1266"/>
        <w:jc w:val="both"/>
      </w:pPr>
      <w:r>
        <w:t>Drug Use – sites which promote the use of illegal drugs, material advocating the use of illegal drugs (e.g. marijuana, LSD) or abuse of any drug. Exception: material with valid-educational use</w:t>
      </w:r>
    </w:p>
    <w:p w14:paraId="60EDFCA5" w14:textId="77777777" w:rsidR="003F1A53" w:rsidRDefault="003F1A53" w:rsidP="003F1A53">
      <w:pPr>
        <w:pStyle w:val="ListParagraph"/>
        <w:numPr>
          <w:ilvl w:val="0"/>
          <w:numId w:val="9"/>
        </w:numPr>
        <w:tabs>
          <w:tab w:val="left" w:pos="1240"/>
          <w:tab w:val="left" w:pos="1241"/>
        </w:tabs>
        <w:ind w:right="1572"/>
      </w:pPr>
      <w:r>
        <w:t>Tastelessness – images or descriptions of excretory acts (e.g., vomiting, urinating), graphic medical images outside of a medical</w:t>
      </w:r>
      <w:r>
        <w:rPr>
          <w:spacing w:val="-3"/>
        </w:rPr>
        <w:t xml:space="preserve"> </w:t>
      </w:r>
      <w:r>
        <w:t>context</w:t>
      </w:r>
    </w:p>
    <w:p w14:paraId="25021F1C" w14:textId="77777777" w:rsidR="003F1A53" w:rsidRDefault="003F1A53" w:rsidP="003F1A53">
      <w:pPr>
        <w:pStyle w:val="ListParagraph"/>
        <w:numPr>
          <w:ilvl w:val="0"/>
          <w:numId w:val="9"/>
        </w:numPr>
        <w:tabs>
          <w:tab w:val="left" w:pos="1240"/>
          <w:tab w:val="left" w:pos="1241"/>
        </w:tabs>
        <w:ind w:right="1497"/>
      </w:pPr>
      <w:r>
        <w:t>Language/Profanity – passages/words too coarse to be softened by the word filter,</w:t>
      </w:r>
      <w:r>
        <w:rPr>
          <w:spacing w:val="-29"/>
        </w:rPr>
        <w:t xml:space="preserve"> </w:t>
      </w:r>
      <w:r>
        <w:t>profanity within images/sounds/multimedia files, adult</w:t>
      </w:r>
      <w:r>
        <w:rPr>
          <w:spacing w:val="-3"/>
        </w:rPr>
        <w:t xml:space="preserve"> </w:t>
      </w:r>
      <w:r>
        <w:t>humor</w:t>
      </w:r>
    </w:p>
    <w:p w14:paraId="5D702E7E" w14:textId="77777777" w:rsidR="003F1A53" w:rsidRDefault="003F1A53" w:rsidP="003F1A53">
      <w:pPr>
        <w:pStyle w:val="ListParagraph"/>
        <w:numPr>
          <w:ilvl w:val="0"/>
          <w:numId w:val="9"/>
        </w:numPr>
        <w:tabs>
          <w:tab w:val="left" w:pos="1240"/>
          <w:tab w:val="left" w:pos="1241"/>
        </w:tabs>
        <w:ind w:right="1787"/>
      </w:pPr>
      <w:r>
        <w:t>Discrimination/Intolerance – Material advocating discrimination (e.g., racial or religious intolerance), sites which promote intolerance, hate or</w:t>
      </w:r>
      <w:r>
        <w:rPr>
          <w:spacing w:val="-12"/>
        </w:rPr>
        <w:t xml:space="preserve"> </w:t>
      </w:r>
      <w:r>
        <w:t>discrimination</w:t>
      </w:r>
    </w:p>
    <w:p w14:paraId="33B46FE4" w14:textId="77777777" w:rsidR="003F1A53" w:rsidRDefault="003F1A53" w:rsidP="003F1A53">
      <w:pPr>
        <w:pStyle w:val="ListParagraph"/>
        <w:numPr>
          <w:ilvl w:val="0"/>
          <w:numId w:val="9"/>
        </w:numPr>
        <w:tabs>
          <w:tab w:val="left" w:pos="1240"/>
          <w:tab w:val="left" w:pos="1241"/>
        </w:tabs>
        <w:ind w:right="1296"/>
      </w:pPr>
      <w:r>
        <w:t>Interactive Mail/Chat – sites which contain or allow inappropriate email correspondence,</w:t>
      </w:r>
      <w:r>
        <w:rPr>
          <w:spacing w:val="-28"/>
        </w:rPr>
        <w:t xml:space="preserve"> </w:t>
      </w:r>
      <w:r>
        <w:t>sites which contain or allow inappropriate chat</w:t>
      </w:r>
      <w:r>
        <w:rPr>
          <w:spacing w:val="-2"/>
        </w:rPr>
        <w:t xml:space="preserve"> </w:t>
      </w:r>
      <w:r>
        <w:t>areas</w:t>
      </w:r>
    </w:p>
    <w:p w14:paraId="2C3548AF" w14:textId="77777777" w:rsidR="003F1A53" w:rsidRDefault="003F1A53" w:rsidP="003F1A53">
      <w:pPr>
        <w:pStyle w:val="ListParagraph"/>
        <w:numPr>
          <w:ilvl w:val="0"/>
          <w:numId w:val="9"/>
        </w:numPr>
        <w:tabs>
          <w:tab w:val="left" w:pos="1240"/>
          <w:tab w:val="left" w:pos="1241"/>
        </w:tabs>
        <w:spacing w:line="267" w:lineRule="exact"/>
        <w:ind w:hanging="361"/>
      </w:pPr>
      <w:r>
        <w:t>Inappropriate Banners – advertisements containing inappropriate images or</w:t>
      </w:r>
      <w:r>
        <w:rPr>
          <w:spacing w:val="-9"/>
        </w:rPr>
        <w:t xml:space="preserve"> </w:t>
      </w:r>
      <w:r>
        <w:t>words</w:t>
      </w:r>
    </w:p>
    <w:p w14:paraId="133226A9" w14:textId="77777777" w:rsidR="003F1A53" w:rsidRDefault="003F1A53" w:rsidP="003F1A53">
      <w:pPr>
        <w:pStyle w:val="ListParagraph"/>
        <w:numPr>
          <w:ilvl w:val="0"/>
          <w:numId w:val="9"/>
        </w:numPr>
        <w:tabs>
          <w:tab w:val="left" w:pos="1240"/>
          <w:tab w:val="left" w:pos="1241"/>
        </w:tabs>
        <w:spacing w:line="269" w:lineRule="exact"/>
        <w:ind w:hanging="361"/>
      </w:pPr>
      <w:r>
        <w:t>Gambling – sites which allow or promote online</w:t>
      </w:r>
      <w:r>
        <w:rPr>
          <w:spacing w:val="-4"/>
        </w:rPr>
        <w:t xml:space="preserve"> </w:t>
      </w:r>
      <w:r>
        <w:t>gambling</w:t>
      </w:r>
    </w:p>
    <w:p w14:paraId="0601E702" w14:textId="77777777" w:rsidR="003F1A53" w:rsidRDefault="003F1A53" w:rsidP="003F1A53">
      <w:pPr>
        <w:pStyle w:val="ListParagraph"/>
        <w:numPr>
          <w:ilvl w:val="0"/>
          <w:numId w:val="9"/>
        </w:numPr>
        <w:tabs>
          <w:tab w:val="left" w:pos="1240"/>
          <w:tab w:val="left" w:pos="1241"/>
        </w:tabs>
        <w:spacing w:line="269" w:lineRule="exact"/>
        <w:ind w:hanging="361"/>
      </w:pPr>
      <w:r>
        <w:t>Weapons – sites which promote illegal weapons, sites which promote the use of illegal</w:t>
      </w:r>
      <w:r>
        <w:rPr>
          <w:spacing w:val="-15"/>
        </w:rPr>
        <w:t xml:space="preserve"> </w:t>
      </w:r>
      <w:r>
        <w:t>weapons</w:t>
      </w:r>
    </w:p>
    <w:p w14:paraId="1207E164" w14:textId="77777777" w:rsidR="003F1A53" w:rsidRDefault="003F1A53" w:rsidP="003F1A53">
      <w:pPr>
        <w:pStyle w:val="ListParagraph"/>
        <w:numPr>
          <w:ilvl w:val="0"/>
          <w:numId w:val="9"/>
        </w:numPr>
        <w:tabs>
          <w:tab w:val="left" w:pos="1240"/>
          <w:tab w:val="left" w:pos="1241"/>
        </w:tabs>
        <w:spacing w:line="269" w:lineRule="exact"/>
        <w:ind w:hanging="361"/>
      </w:pPr>
      <w:r>
        <w:t>Body Modification – sites containing content on tattooing, branding, cutting,</w:t>
      </w:r>
      <w:r>
        <w:rPr>
          <w:spacing w:val="-12"/>
        </w:rPr>
        <w:t xml:space="preserve"> </w:t>
      </w:r>
      <w:r>
        <w:t>etc.</w:t>
      </w:r>
    </w:p>
    <w:p w14:paraId="535E6C81" w14:textId="77777777" w:rsidR="003F1A53" w:rsidRDefault="003F1A53" w:rsidP="003F1A53">
      <w:pPr>
        <w:pStyle w:val="ListParagraph"/>
        <w:numPr>
          <w:ilvl w:val="0"/>
          <w:numId w:val="9"/>
        </w:numPr>
        <w:tabs>
          <w:tab w:val="left" w:pos="1240"/>
          <w:tab w:val="left" w:pos="1241"/>
        </w:tabs>
        <w:ind w:right="1131"/>
      </w:pPr>
      <w:r>
        <w:t>Judgment Calls – whether a page is likely to have more questionable material in the future</w:t>
      </w:r>
      <w:r>
        <w:rPr>
          <w:spacing w:val="-30"/>
        </w:rPr>
        <w:t xml:space="preserve"> </w:t>
      </w:r>
      <w:r>
        <w:t>(e.g., sites under construction whose names indicate questionable</w:t>
      </w:r>
      <w:r>
        <w:rPr>
          <w:spacing w:val="-7"/>
        </w:rPr>
        <w:t xml:space="preserve"> </w:t>
      </w:r>
      <w:r>
        <w:t>material)</w:t>
      </w:r>
    </w:p>
    <w:p w14:paraId="68756D06" w14:textId="77777777" w:rsidR="003F1A53" w:rsidRDefault="003F1A53" w:rsidP="003F1A53">
      <w:pPr>
        <w:pStyle w:val="BodyText"/>
      </w:pPr>
    </w:p>
    <w:p w14:paraId="7BE4690D" w14:textId="77777777" w:rsidR="003F1A53" w:rsidRDefault="003F1A53" w:rsidP="003F1A53">
      <w:pPr>
        <w:pStyle w:val="BodyText"/>
        <w:spacing w:before="6"/>
        <w:rPr>
          <w:sz w:val="19"/>
        </w:rPr>
      </w:pPr>
    </w:p>
    <w:p w14:paraId="049F0AD1" w14:textId="77777777" w:rsidR="003F1A53" w:rsidRDefault="003F1A53" w:rsidP="003F1A53">
      <w:pPr>
        <w:ind w:left="160"/>
      </w:pPr>
      <w:r>
        <w:t>Filtering should also be used in conjunction with:</w:t>
      </w:r>
    </w:p>
    <w:p w14:paraId="646EA766" w14:textId="77777777" w:rsidR="003F1A53" w:rsidRDefault="003F1A53" w:rsidP="003F1A53">
      <w:pPr>
        <w:pStyle w:val="BodyText"/>
      </w:pPr>
    </w:p>
    <w:p w14:paraId="0418EC18" w14:textId="77777777" w:rsidR="003F1A53" w:rsidRDefault="003F1A53" w:rsidP="003F1A53">
      <w:pPr>
        <w:pStyle w:val="BodyText"/>
      </w:pPr>
    </w:p>
    <w:p w14:paraId="4B2607BF" w14:textId="77777777" w:rsidR="003F1A53" w:rsidRDefault="003F1A53" w:rsidP="003F1A53">
      <w:pPr>
        <w:pStyle w:val="ListParagraph"/>
        <w:numPr>
          <w:ilvl w:val="0"/>
          <w:numId w:val="9"/>
        </w:numPr>
        <w:tabs>
          <w:tab w:val="left" w:pos="1240"/>
          <w:tab w:val="left" w:pos="1241"/>
        </w:tabs>
        <w:spacing w:before="199" w:line="269" w:lineRule="exact"/>
        <w:ind w:hanging="361"/>
      </w:pPr>
      <w:r>
        <w:t>Educating students to be</w:t>
      </w:r>
      <w:r>
        <w:rPr>
          <w:spacing w:val="-8"/>
        </w:rPr>
        <w:t xml:space="preserve"> </w:t>
      </w:r>
      <w:r>
        <w:t>“Net-smart;”</w:t>
      </w:r>
    </w:p>
    <w:p w14:paraId="0D03F89E" w14:textId="77777777" w:rsidR="003F1A53" w:rsidRDefault="003F1A53" w:rsidP="003F1A53">
      <w:pPr>
        <w:pStyle w:val="ListParagraph"/>
        <w:numPr>
          <w:ilvl w:val="0"/>
          <w:numId w:val="9"/>
        </w:numPr>
        <w:tabs>
          <w:tab w:val="left" w:pos="1240"/>
          <w:tab w:val="left" w:pos="1241"/>
        </w:tabs>
        <w:ind w:right="1043"/>
      </w:pPr>
      <w:r>
        <w:t>Using recognized Internet gateways as a searching tool and/or homepage for students, in order to facilitate access to appropriate</w:t>
      </w:r>
      <w:r>
        <w:rPr>
          <w:spacing w:val="-8"/>
        </w:rPr>
        <w:t xml:space="preserve"> </w:t>
      </w:r>
      <w:r>
        <w:t>material;</w:t>
      </w:r>
    </w:p>
    <w:p w14:paraId="6C656AC9" w14:textId="77777777" w:rsidR="003F1A53" w:rsidRDefault="003F1A53" w:rsidP="003F1A53">
      <w:pPr>
        <w:pStyle w:val="ListParagraph"/>
        <w:numPr>
          <w:ilvl w:val="0"/>
          <w:numId w:val="9"/>
        </w:numPr>
        <w:tabs>
          <w:tab w:val="left" w:pos="1240"/>
          <w:tab w:val="left" w:pos="1241"/>
        </w:tabs>
        <w:spacing w:before="1" w:line="269" w:lineRule="exact"/>
        <w:ind w:hanging="361"/>
      </w:pPr>
      <w:r>
        <w:t>Using “Acceptable Use</w:t>
      </w:r>
      <w:r>
        <w:rPr>
          <w:spacing w:val="-4"/>
        </w:rPr>
        <w:t xml:space="preserve"> </w:t>
      </w:r>
      <w:r>
        <w:t>Agreements;”</w:t>
      </w:r>
    </w:p>
    <w:p w14:paraId="09BE935D" w14:textId="77777777" w:rsidR="003F1A53" w:rsidRDefault="003F1A53" w:rsidP="003F1A53">
      <w:pPr>
        <w:pStyle w:val="ListParagraph"/>
        <w:numPr>
          <w:ilvl w:val="0"/>
          <w:numId w:val="9"/>
        </w:numPr>
        <w:tabs>
          <w:tab w:val="left" w:pos="1240"/>
          <w:tab w:val="left" w:pos="1241"/>
        </w:tabs>
        <w:ind w:right="1095"/>
      </w:pPr>
      <w:r>
        <w:t>Using behavior management practices for which Internet access privileges can be earned or</w:t>
      </w:r>
      <w:r>
        <w:rPr>
          <w:spacing w:val="-31"/>
        </w:rPr>
        <w:t xml:space="preserve"> </w:t>
      </w:r>
      <w:r>
        <w:t>lost; and</w:t>
      </w:r>
    </w:p>
    <w:p w14:paraId="6F281174" w14:textId="77777777" w:rsidR="003F1A53" w:rsidRDefault="003F1A53" w:rsidP="003F1A53">
      <w:pPr>
        <w:pStyle w:val="ListParagraph"/>
        <w:numPr>
          <w:ilvl w:val="0"/>
          <w:numId w:val="9"/>
        </w:numPr>
        <w:tabs>
          <w:tab w:val="left" w:pos="1240"/>
          <w:tab w:val="left" w:pos="1241"/>
        </w:tabs>
        <w:spacing w:line="268" w:lineRule="exact"/>
        <w:ind w:hanging="361"/>
      </w:pPr>
      <w:r>
        <w:t>Appropriate supervision, either in person and/or</w:t>
      </w:r>
      <w:r>
        <w:rPr>
          <w:spacing w:val="-3"/>
        </w:rPr>
        <w:t xml:space="preserve"> </w:t>
      </w:r>
      <w:r>
        <w:t>electronically.</w:t>
      </w:r>
    </w:p>
    <w:p w14:paraId="6F327198" w14:textId="77777777" w:rsidR="003F1A53" w:rsidRDefault="003F1A53" w:rsidP="003F1A53">
      <w:pPr>
        <w:pStyle w:val="BodyText"/>
        <w:rPr>
          <w:sz w:val="26"/>
        </w:rPr>
      </w:pPr>
    </w:p>
    <w:p w14:paraId="7D3CC821" w14:textId="77777777" w:rsidR="003F1A53" w:rsidRDefault="003F1A53" w:rsidP="003F1A53">
      <w:pPr>
        <w:spacing w:before="205"/>
        <w:ind w:left="160"/>
      </w:pPr>
      <w:r>
        <w:t>The system administrator and/or building principal shall monitor student Internet access.</w:t>
      </w:r>
    </w:p>
    <w:p w14:paraId="1FD69A31" w14:textId="77777777" w:rsidR="003F1A53" w:rsidRDefault="003F1A53" w:rsidP="003F1A53">
      <w:pPr>
        <w:sectPr w:rsidR="003F1A53">
          <w:pgSz w:w="12240" w:h="15840"/>
          <w:pgMar w:top="1360" w:right="500" w:bottom="2400" w:left="920" w:header="0" w:footer="2089" w:gutter="0"/>
          <w:cols w:space="720"/>
        </w:sectPr>
      </w:pPr>
    </w:p>
    <w:p w14:paraId="06E61B8D" w14:textId="77777777" w:rsidR="003F1A53" w:rsidRDefault="003F1A53" w:rsidP="003F1A53">
      <w:pPr>
        <w:spacing w:before="74"/>
        <w:ind w:left="160" w:right="995"/>
      </w:pPr>
      <w:r>
        <w:lastRenderedPageBreak/>
        <w:t>Internet filtering software or other technology-based protection systems may be disabled by a supervising teacher or school administrator, as necessary, for purposes of bona fide research or other educational projects being conducted by students age 18 and older.</w:t>
      </w:r>
    </w:p>
    <w:p w14:paraId="44BBAA38" w14:textId="77777777" w:rsidR="003F1A53" w:rsidRDefault="003F1A53" w:rsidP="003F1A53">
      <w:pPr>
        <w:pStyle w:val="BodyText"/>
      </w:pPr>
    </w:p>
    <w:p w14:paraId="6E7DF072" w14:textId="77777777" w:rsidR="003F1A53" w:rsidRDefault="003F1A53" w:rsidP="003F1A53">
      <w:pPr>
        <w:pStyle w:val="BodyText"/>
        <w:rPr>
          <w:sz w:val="20"/>
        </w:rPr>
      </w:pPr>
    </w:p>
    <w:p w14:paraId="707E37E7" w14:textId="77777777" w:rsidR="003F1A53" w:rsidRDefault="003F1A53" w:rsidP="003F1A53">
      <w:pPr>
        <w:ind w:left="160"/>
      </w:pPr>
      <w:r>
        <w:rPr>
          <w:u w:val="single"/>
        </w:rPr>
        <w:t>Confidentiality of Student Information</w:t>
      </w:r>
    </w:p>
    <w:p w14:paraId="353387BD" w14:textId="77777777" w:rsidR="003F1A53" w:rsidRDefault="003F1A53" w:rsidP="003F1A53">
      <w:pPr>
        <w:pStyle w:val="BodyText"/>
        <w:spacing w:before="7"/>
        <w:rPr>
          <w:sz w:val="13"/>
        </w:rPr>
      </w:pPr>
    </w:p>
    <w:p w14:paraId="14EB2A04" w14:textId="77777777" w:rsidR="003F1A53" w:rsidRDefault="003F1A53" w:rsidP="003F1A53">
      <w:pPr>
        <w:spacing w:before="92" w:line="288" w:lineRule="auto"/>
        <w:ind w:left="160" w:right="889"/>
      </w:pPr>
      <w:r>
        <w:t>Personally identifiable information concerning students may not be disclosed or used in any way on the Internet without the permission of a parent or guardian or, if the student is 18 or over, the permission of the student himself/herself. Users should never give out private or confidential information about themselves or others on the Internet, particularly credit card numbers and social security numbers. A supervising teacher or administrator may authorize the release of directory information, as defined by law, for internal administrative purposes or approved educational projects and activities.</w:t>
      </w:r>
    </w:p>
    <w:p w14:paraId="1CB79274" w14:textId="77777777" w:rsidR="003F1A53" w:rsidRDefault="003F1A53" w:rsidP="003F1A53">
      <w:pPr>
        <w:spacing w:before="202"/>
        <w:ind w:left="160"/>
      </w:pPr>
      <w:r>
        <w:rPr>
          <w:u w:val="single"/>
        </w:rPr>
        <w:t>Internet Access Conduct Agreements</w:t>
      </w:r>
    </w:p>
    <w:p w14:paraId="497A2C0E" w14:textId="77777777" w:rsidR="003F1A53" w:rsidRDefault="003F1A53" w:rsidP="003F1A53">
      <w:pPr>
        <w:pStyle w:val="BodyText"/>
        <w:spacing w:before="8"/>
        <w:rPr>
          <w:sz w:val="13"/>
        </w:rPr>
      </w:pPr>
    </w:p>
    <w:p w14:paraId="6EF8EC9A" w14:textId="77777777" w:rsidR="003F1A53" w:rsidRDefault="003F1A53" w:rsidP="003F1A53">
      <w:pPr>
        <w:spacing w:before="91" w:line="288" w:lineRule="auto"/>
        <w:ind w:left="160" w:right="995"/>
      </w:pPr>
      <w:r>
        <w:t>Each student and his/her parent(s)/legal guardian(s) will be required to sign and return to the school at the beginning of each school year the Internet Access Conduct Agreement prior to having access to the District’s computer system and/or Internet Service.</w:t>
      </w:r>
    </w:p>
    <w:p w14:paraId="5E99AFC7" w14:textId="77777777" w:rsidR="003F1A53" w:rsidRDefault="003F1A53" w:rsidP="003F1A53">
      <w:pPr>
        <w:spacing w:before="203"/>
        <w:ind w:left="160"/>
      </w:pPr>
      <w:r>
        <w:rPr>
          <w:u w:val="single"/>
        </w:rPr>
        <w:t>Warranties/Indemnification</w:t>
      </w:r>
    </w:p>
    <w:p w14:paraId="48F94B6C" w14:textId="77777777" w:rsidR="003F1A53" w:rsidRDefault="003F1A53" w:rsidP="003F1A53">
      <w:pPr>
        <w:pStyle w:val="BodyText"/>
        <w:spacing w:before="8"/>
        <w:rPr>
          <w:sz w:val="13"/>
        </w:rPr>
      </w:pPr>
    </w:p>
    <w:p w14:paraId="1ECF37D1" w14:textId="77777777" w:rsidR="003F1A53" w:rsidRDefault="003F1A53" w:rsidP="003F1A53">
      <w:pPr>
        <w:spacing w:before="91" w:line="288" w:lineRule="auto"/>
        <w:ind w:left="160" w:right="969"/>
      </w:pPr>
      <w:r>
        <w:t>The District makes no warranties of any kind, express or implied, in connection with its provision of access</w:t>
      </w:r>
      <w:r>
        <w:rPr>
          <w:spacing w:val="-36"/>
        </w:rPr>
        <w:t xml:space="preserve"> </w:t>
      </w:r>
      <w:r>
        <w:t>to and use of its computer networks and the Internet provided under this policy. The District is not responsible for any information that may be lost, damaged, or unavailable when using the network, or for any information that is retrieved or transmitted via the Internet. The District will not be responsible for any unauthorized charges or fees resulting from access to the Internet, and any user is fully responsible to the District and shall indemnify and hold the District, its trustees, administrators, teachers, and staff harmless from any and all loss, costs, claims, or damages resulting from such user’s access to its computer network and the Internet, including but not limited to any fees or charges incurred through purchases of goods or services by the user. The user or, if the user is a minor, the user’s parent(s)/legal guardian(s) agrees to cooperate with the District in the event of the school’s initiating an investigation of a user’s use of his/her access to its computer network and the</w:t>
      </w:r>
      <w:r>
        <w:rPr>
          <w:spacing w:val="-1"/>
        </w:rPr>
        <w:t xml:space="preserve"> </w:t>
      </w:r>
      <w:r>
        <w:t>Internet.</w:t>
      </w:r>
    </w:p>
    <w:p w14:paraId="0E9D0EA4" w14:textId="77777777" w:rsidR="003F1A53" w:rsidRDefault="003F1A53" w:rsidP="003F1A53">
      <w:pPr>
        <w:spacing w:before="202"/>
        <w:ind w:left="160"/>
      </w:pPr>
      <w:r>
        <w:rPr>
          <w:u w:val="single"/>
        </w:rPr>
        <w:t xml:space="preserve">Violations </w:t>
      </w:r>
    </w:p>
    <w:p w14:paraId="3A476885" w14:textId="77777777" w:rsidR="003F1A53" w:rsidRDefault="003F1A53" w:rsidP="003F1A53">
      <w:pPr>
        <w:pStyle w:val="BodyText"/>
        <w:spacing w:before="7"/>
        <w:rPr>
          <w:sz w:val="13"/>
        </w:rPr>
      </w:pPr>
    </w:p>
    <w:p w14:paraId="60817FF8" w14:textId="77777777" w:rsidR="003F1A53" w:rsidRDefault="003F1A53" w:rsidP="003F1A53">
      <w:pPr>
        <w:spacing w:before="92" w:line="290" w:lineRule="auto"/>
        <w:ind w:left="160" w:right="1019"/>
      </w:pPr>
      <w:r>
        <w:t>If any user violates this policy, the student’s access will be denied, if not already provided, or withdrawn and he/she may be subject to additional disciplinary action. The system administrator and/or the building principal will make all decisions regarding whether or not a user has violated this policy and any related rules or regulations and may deny, revoke, or suspend access at any time, with his/her/their decision being final.</w:t>
      </w:r>
    </w:p>
    <w:p w14:paraId="63173C23" w14:textId="77777777" w:rsidR="003F1A53" w:rsidRDefault="003F1A53" w:rsidP="003F1A53">
      <w:pPr>
        <w:spacing w:before="192"/>
        <w:ind w:left="160"/>
      </w:pPr>
      <w:r>
        <w:rPr>
          <w:u w:val="single"/>
        </w:rPr>
        <w:t>Policy History:</w:t>
      </w:r>
    </w:p>
    <w:p w14:paraId="0D6AEBE6" w14:textId="77777777" w:rsidR="003F1A53" w:rsidRDefault="003F1A53" w:rsidP="003F1A53">
      <w:pPr>
        <w:sectPr w:rsidR="003F1A53">
          <w:pgSz w:w="12240" w:h="15840"/>
          <w:pgMar w:top="1360" w:right="500" w:bottom="2400" w:left="920" w:header="0" w:footer="2089" w:gutter="0"/>
          <w:cols w:space="720"/>
        </w:sectPr>
      </w:pPr>
    </w:p>
    <w:p w14:paraId="59E8A095" w14:textId="77777777" w:rsidR="003F1A53" w:rsidRDefault="003F1A53" w:rsidP="003F1A53">
      <w:pPr>
        <w:spacing w:before="76"/>
        <w:ind w:left="160" w:right="9562"/>
      </w:pPr>
      <w:r>
        <w:lastRenderedPageBreak/>
        <w:t>Adopted</w:t>
      </w:r>
      <w:r>
        <w:rPr>
          <w:spacing w:val="2"/>
        </w:rPr>
        <w:t xml:space="preserve"> </w:t>
      </w:r>
      <w:r>
        <w:rPr>
          <w:spacing w:val="-6"/>
        </w:rPr>
        <w:t>on:</w:t>
      </w:r>
    </w:p>
    <w:p w14:paraId="4C655FA7" w14:textId="77777777" w:rsidR="003F1A53" w:rsidRDefault="003F1A53" w:rsidP="003F1A53">
      <w:pPr>
        <w:pStyle w:val="BodyText"/>
        <w:spacing w:before="10"/>
        <w:rPr>
          <w:sz w:val="21"/>
        </w:rPr>
      </w:pPr>
    </w:p>
    <w:p w14:paraId="6813563E" w14:textId="77777777" w:rsidR="003F1A53" w:rsidRDefault="003F1A53" w:rsidP="003F1A53">
      <w:pPr>
        <w:ind w:left="160" w:right="9562"/>
      </w:pPr>
      <w:r>
        <w:t>Revised on</w:t>
      </w:r>
    </w:p>
    <w:p w14:paraId="48E07ACA" w14:textId="77777777" w:rsidR="003F1A53" w:rsidRDefault="003F1A53" w:rsidP="003F1A53">
      <w:pPr>
        <w:pStyle w:val="BodyText"/>
        <w:rPr>
          <w:sz w:val="20"/>
        </w:rPr>
      </w:pPr>
    </w:p>
    <w:p w14:paraId="66D3714B" w14:textId="77777777" w:rsidR="003F1A53" w:rsidRDefault="003F1A53" w:rsidP="003F1A53">
      <w:pPr>
        <w:pStyle w:val="BodyText"/>
        <w:rPr>
          <w:sz w:val="20"/>
        </w:rPr>
      </w:pPr>
    </w:p>
    <w:p w14:paraId="58AE4940" w14:textId="77777777" w:rsidR="003F1A53" w:rsidRDefault="003F1A53" w:rsidP="003F1A53">
      <w:pPr>
        <w:pStyle w:val="BodyText"/>
        <w:rPr>
          <w:sz w:val="20"/>
        </w:rPr>
      </w:pPr>
    </w:p>
    <w:p w14:paraId="313CF185" w14:textId="77777777" w:rsidR="003F1A53" w:rsidRDefault="003F1A53" w:rsidP="003F1A53">
      <w:pPr>
        <w:pStyle w:val="BodyText"/>
        <w:rPr>
          <w:sz w:val="20"/>
        </w:rPr>
      </w:pPr>
    </w:p>
    <w:p w14:paraId="0A0A49EB" w14:textId="77777777" w:rsidR="003F1A53" w:rsidRDefault="003F1A53" w:rsidP="003F1A53">
      <w:pPr>
        <w:pStyle w:val="BodyText"/>
        <w:rPr>
          <w:sz w:val="20"/>
        </w:rPr>
      </w:pPr>
    </w:p>
    <w:p w14:paraId="47C2849A" w14:textId="77777777" w:rsidR="003F1A53" w:rsidRDefault="003F1A53" w:rsidP="003F1A53">
      <w:pPr>
        <w:pStyle w:val="BodyText"/>
        <w:rPr>
          <w:sz w:val="20"/>
        </w:rPr>
      </w:pPr>
    </w:p>
    <w:p w14:paraId="0C65E5AF" w14:textId="77777777" w:rsidR="003F1A53" w:rsidRDefault="003F1A53" w:rsidP="003F1A53">
      <w:pPr>
        <w:pStyle w:val="BodyText"/>
        <w:rPr>
          <w:sz w:val="20"/>
        </w:rPr>
      </w:pPr>
    </w:p>
    <w:p w14:paraId="3C2926F8" w14:textId="77777777" w:rsidR="003F1A53" w:rsidRDefault="003F1A53" w:rsidP="003F1A53">
      <w:pPr>
        <w:pStyle w:val="BodyText"/>
        <w:rPr>
          <w:sz w:val="20"/>
        </w:rPr>
      </w:pPr>
    </w:p>
    <w:p w14:paraId="11C8BB02" w14:textId="77777777" w:rsidR="003F1A53" w:rsidRDefault="003F1A53" w:rsidP="003F1A53">
      <w:pPr>
        <w:pStyle w:val="BodyText"/>
        <w:rPr>
          <w:sz w:val="20"/>
        </w:rPr>
      </w:pPr>
    </w:p>
    <w:p w14:paraId="5CBAF711" w14:textId="77777777" w:rsidR="003F1A53" w:rsidRDefault="003F1A53" w:rsidP="003F1A53">
      <w:pPr>
        <w:pStyle w:val="BodyText"/>
        <w:rPr>
          <w:sz w:val="20"/>
        </w:rPr>
      </w:pPr>
    </w:p>
    <w:p w14:paraId="0BA541FD" w14:textId="77777777" w:rsidR="003F1A53" w:rsidRDefault="003F1A53" w:rsidP="003F1A53">
      <w:pPr>
        <w:pStyle w:val="BodyText"/>
        <w:rPr>
          <w:sz w:val="20"/>
        </w:rPr>
      </w:pPr>
    </w:p>
    <w:p w14:paraId="5DE12F38" w14:textId="77777777" w:rsidR="003F1A53" w:rsidRDefault="003F1A53" w:rsidP="003F1A53">
      <w:pPr>
        <w:pStyle w:val="BodyText"/>
        <w:rPr>
          <w:sz w:val="20"/>
        </w:rPr>
      </w:pPr>
    </w:p>
    <w:p w14:paraId="22DD6CE9" w14:textId="77777777" w:rsidR="003F1A53" w:rsidRDefault="003F1A53" w:rsidP="003F1A53">
      <w:pPr>
        <w:pStyle w:val="BodyText"/>
        <w:rPr>
          <w:sz w:val="20"/>
        </w:rPr>
      </w:pPr>
    </w:p>
    <w:p w14:paraId="23A7D9E6" w14:textId="77777777" w:rsidR="003F1A53" w:rsidRDefault="003F1A53" w:rsidP="003F1A53">
      <w:pPr>
        <w:pStyle w:val="BodyText"/>
        <w:rPr>
          <w:sz w:val="20"/>
        </w:rPr>
      </w:pPr>
    </w:p>
    <w:p w14:paraId="795F0952" w14:textId="77777777" w:rsidR="003F1A53" w:rsidRDefault="003F1A53" w:rsidP="003F1A53">
      <w:pPr>
        <w:pStyle w:val="BodyText"/>
        <w:rPr>
          <w:sz w:val="20"/>
        </w:rPr>
      </w:pPr>
    </w:p>
    <w:p w14:paraId="4DF5748B" w14:textId="77777777" w:rsidR="003F1A53" w:rsidRDefault="003F1A53" w:rsidP="003F1A53">
      <w:pPr>
        <w:pStyle w:val="BodyText"/>
        <w:rPr>
          <w:sz w:val="20"/>
        </w:rPr>
      </w:pPr>
    </w:p>
    <w:p w14:paraId="5C84C5BF" w14:textId="77777777" w:rsidR="003F1A53" w:rsidRDefault="003F1A53" w:rsidP="003F1A53">
      <w:pPr>
        <w:pStyle w:val="BodyText"/>
        <w:rPr>
          <w:sz w:val="20"/>
        </w:rPr>
      </w:pPr>
    </w:p>
    <w:p w14:paraId="6CA314A3" w14:textId="77777777" w:rsidR="003F1A53" w:rsidRDefault="003F1A53" w:rsidP="003F1A53">
      <w:pPr>
        <w:pStyle w:val="BodyText"/>
        <w:rPr>
          <w:sz w:val="20"/>
        </w:rPr>
      </w:pPr>
    </w:p>
    <w:p w14:paraId="475BB2C4" w14:textId="77777777" w:rsidR="003F1A53" w:rsidRDefault="003F1A53" w:rsidP="003F1A53">
      <w:pPr>
        <w:pStyle w:val="BodyText"/>
        <w:rPr>
          <w:sz w:val="20"/>
        </w:rPr>
      </w:pPr>
    </w:p>
    <w:p w14:paraId="23E5E54B" w14:textId="77777777" w:rsidR="003F1A53" w:rsidRDefault="003F1A53" w:rsidP="003F1A53">
      <w:pPr>
        <w:pStyle w:val="BodyText"/>
        <w:rPr>
          <w:sz w:val="20"/>
        </w:rPr>
      </w:pPr>
    </w:p>
    <w:p w14:paraId="459A2ACA" w14:textId="77777777" w:rsidR="003F1A53" w:rsidRDefault="003F1A53" w:rsidP="003F1A53">
      <w:pPr>
        <w:pStyle w:val="BodyText"/>
        <w:rPr>
          <w:sz w:val="20"/>
        </w:rPr>
      </w:pPr>
    </w:p>
    <w:p w14:paraId="4668583B" w14:textId="77777777" w:rsidR="003F1A53" w:rsidRDefault="003F1A53" w:rsidP="003F1A53">
      <w:pPr>
        <w:pStyle w:val="BodyText"/>
        <w:rPr>
          <w:sz w:val="20"/>
        </w:rPr>
      </w:pPr>
    </w:p>
    <w:p w14:paraId="2C0DA8E6" w14:textId="77777777" w:rsidR="003F1A53" w:rsidRDefault="003F1A53" w:rsidP="003F1A53">
      <w:pPr>
        <w:pStyle w:val="BodyText"/>
        <w:rPr>
          <w:sz w:val="20"/>
        </w:rPr>
      </w:pPr>
    </w:p>
    <w:p w14:paraId="231554C0" w14:textId="77777777" w:rsidR="003F1A53" w:rsidRDefault="003F1A53" w:rsidP="003F1A53">
      <w:pPr>
        <w:pStyle w:val="BodyText"/>
        <w:rPr>
          <w:sz w:val="20"/>
        </w:rPr>
      </w:pPr>
    </w:p>
    <w:p w14:paraId="04611163" w14:textId="77777777" w:rsidR="003F1A53" w:rsidRDefault="003F1A53" w:rsidP="003F1A53">
      <w:pPr>
        <w:pStyle w:val="BodyText"/>
        <w:rPr>
          <w:sz w:val="20"/>
        </w:rPr>
      </w:pPr>
    </w:p>
    <w:p w14:paraId="1AE4A8F5" w14:textId="77777777" w:rsidR="003F1A53" w:rsidRDefault="003F1A53" w:rsidP="003F1A53">
      <w:pPr>
        <w:pStyle w:val="BodyText"/>
        <w:rPr>
          <w:sz w:val="20"/>
        </w:rPr>
      </w:pPr>
    </w:p>
    <w:p w14:paraId="51327600" w14:textId="77777777" w:rsidR="003F1A53" w:rsidRDefault="003F1A53" w:rsidP="003F1A53">
      <w:pPr>
        <w:pStyle w:val="BodyText"/>
        <w:rPr>
          <w:sz w:val="20"/>
        </w:rPr>
      </w:pPr>
    </w:p>
    <w:p w14:paraId="17E5C448" w14:textId="77777777" w:rsidR="003F1A53" w:rsidRDefault="003F1A53" w:rsidP="003F1A53">
      <w:pPr>
        <w:pStyle w:val="BodyText"/>
        <w:rPr>
          <w:sz w:val="20"/>
        </w:rPr>
      </w:pPr>
    </w:p>
    <w:p w14:paraId="64A7AF4F" w14:textId="77777777" w:rsidR="003F1A53" w:rsidRDefault="003F1A53" w:rsidP="003F1A53">
      <w:pPr>
        <w:pStyle w:val="BodyText"/>
        <w:rPr>
          <w:sz w:val="20"/>
        </w:rPr>
      </w:pPr>
    </w:p>
    <w:p w14:paraId="0FFD4989" w14:textId="77777777" w:rsidR="003F1A53" w:rsidRDefault="003F1A53" w:rsidP="003F1A53">
      <w:pPr>
        <w:pStyle w:val="BodyText"/>
        <w:spacing w:before="3"/>
        <w:rPr>
          <w:sz w:val="10"/>
        </w:rPr>
      </w:pPr>
      <w:r>
        <w:rPr>
          <w:noProof/>
          <w:lang w:bidi="ar-SA"/>
        </w:rPr>
        <mc:AlternateContent>
          <mc:Choice Requires="wps">
            <w:drawing>
              <wp:anchor distT="0" distB="0" distL="0" distR="0" simplePos="0" relativeHeight="252376064" behindDoc="1" locked="0" layoutInCell="1" allowOverlap="1" wp14:anchorId="22BB3AB3" wp14:editId="03C7AD56">
                <wp:simplePos x="0" y="0"/>
                <wp:positionH relativeFrom="page">
                  <wp:posOffset>661670</wp:posOffset>
                </wp:positionH>
                <wp:positionV relativeFrom="paragraph">
                  <wp:posOffset>106045</wp:posOffset>
                </wp:positionV>
                <wp:extent cx="6222365" cy="195580"/>
                <wp:effectExtent l="0" t="0" r="0" b="0"/>
                <wp:wrapTopAndBottom/>
                <wp:docPr id="128"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2E51FAEF" w14:textId="77777777" w:rsidR="00A15E4C" w:rsidRDefault="00A15E4C" w:rsidP="003F1A53">
                            <w:pPr>
                              <w:pStyle w:val="Heading2"/>
                            </w:pPr>
                            <w:bookmarkStart w:id="219" w:name="_Toc206071960"/>
                            <w:r>
                              <w:t>3270P</w:t>
                            </w:r>
                            <w:r>
                              <w:tab/>
                              <w:t>Internet Access Conduct Agreement</w:t>
                            </w:r>
                            <w:bookmarkEnd w:id="21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B3AB3" id="Text Box 61" o:spid="_x0000_s1262" type="#_x0000_t202" style="position:absolute;margin-left:52.1pt;margin-top:8.35pt;width:489.95pt;height:15.4pt;z-index:-250940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" fillcolor="#f1dbdb" strokecolor="#c0504d" strokeweight=".96pt">
                <v:textbox inset="0,0,0,0">
                  <w:txbxContent>
                    <w:p w14:paraId="2E51FAEF" w14:textId="77777777" w:rsidR="00A15E4C" w:rsidRDefault="00A15E4C" w:rsidP="003F1A53">
                      <w:pPr>
                        <w:pStyle w:val="Heading2"/>
                      </w:pPr>
                      <w:bookmarkStart w:id="220" w:name="_Toc206071960"/>
                      <w:r>
                        <w:t>3270P</w:t>
                      </w:r>
                      <w:r>
                        <w:tab/>
                        <w:t>Internet Access Conduct Agreement</w:t>
                      </w:r>
                      <w:bookmarkEnd w:id="220"/>
                    </w:p>
                  </w:txbxContent>
                </v:textbox>
                <w10:wrap type="topAndBottom" anchorx="page"/>
              </v:shape>
            </w:pict>
          </mc:Fallback>
        </mc:AlternateContent>
      </w:r>
    </w:p>
    <w:p w14:paraId="02FACC76" w14:textId="77777777" w:rsidR="003F1A53" w:rsidRDefault="003F1A53" w:rsidP="003F1A53">
      <w:pPr>
        <w:spacing w:before="67"/>
        <w:ind w:left="160"/>
        <w:rPr>
          <w:sz w:val="20"/>
        </w:rPr>
      </w:pPr>
      <w:r>
        <w:rPr>
          <w:sz w:val="20"/>
        </w:rPr>
        <w:t>Every student, regardless of age, must read and sign below:</w:t>
      </w:r>
    </w:p>
    <w:p w14:paraId="6A828D7A" w14:textId="77777777" w:rsidR="003F1A53" w:rsidRDefault="003F1A53" w:rsidP="003F1A53">
      <w:pPr>
        <w:pStyle w:val="BodyText"/>
        <w:spacing w:before="6"/>
        <w:rPr>
          <w:sz w:val="21"/>
        </w:rPr>
      </w:pPr>
    </w:p>
    <w:p w14:paraId="2D7A6D85" w14:textId="77777777" w:rsidR="003F1A53" w:rsidRDefault="003F1A53" w:rsidP="003F1A53">
      <w:pPr>
        <w:tabs>
          <w:tab w:val="left" w:pos="6222"/>
        </w:tabs>
        <w:spacing w:line="288" w:lineRule="auto"/>
        <w:ind w:left="160" w:right="1066"/>
        <w:rPr>
          <w:sz w:val="20"/>
        </w:rPr>
      </w:pPr>
      <w:r>
        <w:rPr>
          <w:sz w:val="20"/>
        </w:rPr>
        <w:t>I have read, understand, and agree to abide by the terms</w:t>
      </w:r>
      <w:r>
        <w:rPr>
          <w:spacing w:val="-20"/>
          <w:sz w:val="20"/>
        </w:rPr>
        <w:t xml:space="preserve"> </w:t>
      </w:r>
      <w:r>
        <w:rPr>
          <w:sz w:val="20"/>
        </w:rPr>
        <w:t>of</w:t>
      </w:r>
      <w:r>
        <w:rPr>
          <w:spacing w:val="-4"/>
          <w:sz w:val="20"/>
        </w:rPr>
        <w:t xml:space="preserve"> </w:t>
      </w:r>
      <w:r>
        <w:rPr>
          <w:sz w:val="20"/>
        </w:rPr>
        <w:t>the</w:t>
      </w:r>
      <w:r>
        <w:rPr>
          <w:sz w:val="20"/>
          <w:u w:val="single"/>
        </w:rPr>
        <w:t xml:space="preserve"> </w:t>
      </w:r>
      <w:r>
        <w:rPr>
          <w:sz w:val="20"/>
          <w:u w:val="single"/>
        </w:rPr>
        <w:tab/>
      </w:r>
      <w:r>
        <w:rPr>
          <w:sz w:val="20"/>
        </w:rPr>
        <w:t>School District’s policy regarding District- provided Access to Electronic Information, Services, and Networks (Policy No. 704). Should I commit any violation or in any way misuse my access to the District’s computer network and/or the Internet, I understand and agree that my access privilege may be revoked and school disciplinary action may be taken against</w:t>
      </w:r>
      <w:r>
        <w:rPr>
          <w:spacing w:val="-12"/>
          <w:sz w:val="20"/>
        </w:rPr>
        <w:t xml:space="preserve"> </w:t>
      </w:r>
      <w:r>
        <w:rPr>
          <w:sz w:val="20"/>
        </w:rPr>
        <w:t>me.</w:t>
      </w:r>
    </w:p>
    <w:p w14:paraId="4CC85CE2" w14:textId="77777777" w:rsidR="003F1A53" w:rsidRDefault="003F1A53" w:rsidP="003F1A53">
      <w:pPr>
        <w:pStyle w:val="BodyText"/>
        <w:spacing w:before="5"/>
        <w:rPr>
          <w:sz w:val="9"/>
        </w:rPr>
      </w:pPr>
    </w:p>
    <w:p w14:paraId="3DA03493" w14:textId="77777777" w:rsidR="003F1A53" w:rsidRDefault="003F1A53" w:rsidP="003F1A53">
      <w:pPr>
        <w:tabs>
          <w:tab w:val="left" w:pos="4321"/>
          <w:tab w:val="left" w:pos="7262"/>
        </w:tabs>
        <w:spacing w:before="91"/>
        <w:ind w:left="160"/>
        <w:rPr>
          <w:sz w:val="20"/>
        </w:rPr>
      </w:pPr>
      <w:r>
        <w:rPr>
          <w:sz w:val="20"/>
        </w:rPr>
        <w:t>User’s</w:t>
      </w:r>
      <w:r>
        <w:rPr>
          <w:spacing w:val="-4"/>
          <w:sz w:val="20"/>
        </w:rPr>
        <w:t xml:space="preserve"> </w:t>
      </w:r>
      <w:r>
        <w:rPr>
          <w:sz w:val="20"/>
        </w:rPr>
        <w:t>Name</w:t>
      </w:r>
      <w:r>
        <w:rPr>
          <w:spacing w:val="-4"/>
          <w:sz w:val="20"/>
        </w:rPr>
        <w:t xml:space="preserve"> </w:t>
      </w:r>
      <w:r>
        <w:rPr>
          <w:sz w:val="20"/>
        </w:rPr>
        <w:t>(Print)</w:t>
      </w:r>
      <w:r>
        <w:rPr>
          <w:sz w:val="20"/>
          <w:u w:val="single"/>
        </w:rPr>
        <w:t xml:space="preserve"> </w:t>
      </w:r>
      <w:r>
        <w:rPr>
          <w:sz w:val="20"/>
          <w:u w:val="single"/>
        </w:rPr>
        <w:tab/>
      </w:r>
      <w:r>
        <w:rPr>
          <w:sz w:val="20"/>
        </w:rPr>
        <w:t>Home</w:t>
      </w:r>
      <w:r>
        <w:rPr>
          <w:spacing w:val="-10"/>
          <w:sz w:val="20"/>
        </w:rPr>
        <w:t xml:space="preserve"> </w:t>
      </w:r>
      <w:r>
        <w:rPr>
          <w:sz w:val="20"/>
        </w:rPr>
        <w:t>Phone:</w:t>
      </w:r>
      <w:r>
        <w:rPr>
          <w:sz w:val="20"/>
          <w:u w:val="single"/>
        </w:rPr>
        <w:t xml:space="preserve"> </w:t>
      </w:r>
      <w:r>
        <w:rPr>
          <w:sz w:val="20"/>
          <w:u w:val="single"/>
        </w:rPr>
        <w:tab/>
      </w:r>
    </w:p>
    <w:p w14:paraId="460DC983" w14:textId="77777777" w:rsidR="003F1A53" w:rsidRDefault="003F1A53" w:rsidP="003F1A53">
      <w:pPr>
        <w:pStyle w:val="BodyText"/>
        <w:spacing w:before="4"/>
        <w:rPr>
          <w:sz w:val="13"/>
        </w:rPr>
      </w:pPr>
    </w:p>
    <w:p w14:paraId="19F885D4" w14:textId="77777777" w:rsidR="003F1A53" w:rsidRDefault="003F1A53" w:rsidP="003F1A53">
      <w:pPr>
        <w:tabs>
          <w:tab w:val="left" w:pos="4343"/>
          <w:tab w:val="left" w:pos="7274"/>
        </w:tabs>
        <w:spacing w:before="91"/>
        <w:ind w:left="160"/>
        <w:rPr>
          <w:sz w:val="20"/>
        </w:rPr>
      </w:pPr>
      <w:r>
        <w:rPr>
          <w:sz w:val="20"/>
        </w:rPr>
        <w:t>User’s</w:t>
      </w:r>
      <w:r>
        <w:rPr>
          <w:spacing w:val="-5"/>
          <w:sz w:val="20"/>
        </w:rPr>
        <w:t xml:space="preserve"> </w:t>
      </w:r>
      <w:r>
        <w:rPr>
          <w:sz w:val="20"/>
        </w:rPr>
        <w:t>Signature:</w:t>
      </w:r>
      <w:r>
        <w:rPr>
          <w:sz w:val="20"/>
          <w:u w:val="single"/>
        </w:rPr>
        <w:t xml:space="preserve"> </w:t>
      </w:r>
      <w:r>
        <w:rPr>
          <w:sz w:val="20"/>
          <w:u w:val="single"/>
        </w:rPr>
        <w:tab/>
      </w:r>
      <w:r>
        <w:rPr>
          <w:sz w:val="20"/>
        </w:rPr>
        <w:t>Date:</w:t>
      </w:r>
      <w:r>
        <w:rPr>
          <w:spacing w:val="-1"/>
          <w:sz w:val="20"/>
        </w:rPr>
        <w:t xml:space="preserve"> </w:t>
      </w:r>
      <w:r>
        <w:rPr>
          <w:w w:val="99"/>
          <w:sz w:val="20"/>
          <w:u w:val="single"/>
        </w:rPr>
        <w:t xml:space="preserve"> </w:t>
      </w:r>
      <w:r>
        <w:rPr>
          <w:sz w:val="20"/>
          <w:u w:val="single"/>
        </w:rPr>
        <w:tab/>
      </w:r>
    </w:p>
    <w:p w14:paraId="6E32C452" w14:textId="77777777" w:rsidR="003F1A53" w:rsidRDefault="003F1A53" w:rsidP="003F1A53">
      <w:pPr>
        <w:pStyle w:val="BodyText"/>
        <w:spacing w:before="8"/>
        <w:rPr>
          <w:sz w:val="13"/>
        </w:rPr>
      </w:pPr>
    </w:p>
    <w:p w14:paraId="2CA2615F" w14:textId="77777777" w:rsidR="003F1A53" w:rsidRDefault="003F1A53" w:rsidP="003F1A53">
      <w:pPr>
        <w:tabs>
          <w:tab w:val="left" w:pos="7307"/>
        </w:tabs>
        <w:spacing w:before="91"/>
        <w:ind w:left="160"/>
        <w:rPr>
          <w:sz w:val="20"/>
        </w:rPr>
      </w:pPr>
      <w:r>
        <w:rPr>
          <w:sz w:val="20"/>
        </w:rPr>
        <w:t>Address:</w:t>
      </w:r>
      <w:r>
        <w:rPr>
          <w:sz w:val="20"/>
          <w:u w:val="single"/>
        </w:rPr>
        <w:t xml:space="preserve"> </w:t>
      </w:r>
      <w:r>
        <w:rPr>
          <w:sz w:val="20"/>
          <w:u w:val="single"/>
        </w:rPr>
        <w:tab/>
      </w:r>
    </w:p>
    <w:p w14:paraId="6C7E3C6C" w14:textId="77777777" w:rsidR="003F1A53" w:rsidRDefault="003F1A53" w:rsidP="003F1A53">
      <w:pPr>
        <w:pStyle w:val="BodyText"/>
        <w:spacing w:before="5"/>
        <w:rPr>
          <w:sz w:val="13"/>
        </w:rPr>
      </w:pPr>
    </w:p>
    <w:p w14:paraId="41E0DCF1" w14:textId="77777777" w:rsidR="003F1A53" w:rsidRDefault="003F1A53" w:rsidP="003F1A53">
      <w:pPr>
        <w:tabs>
          <w:tab w:val="left" w:pos="1908"/>
          <w:tab w:val="left" w:pos="2797"/>
          <w:tab w:val="left" w:pos="3817"/>
          <w:tab w:val="left" w:pos="5703"/>
          <w:tab w:val="left" w:pos="7315"/>
        </w:tabs>
        <w:spacing w:before="91"/>
        <w:ind w:left="160"/>
        <w:rPr>
          <w:sz w:val="20"/>
        </w:rPr>
      </w:pPr>
      <w:r>
        <w:rPr>
          <w:sz w:val="20"/>
        </w:rPr>
        <w:t>Status:</w:t>
      </w:r>
      <w:r>
        <w:rPr>
          <w:spacing w:val="46"/>
          <w:sz w:val="20"/>
        </w:rPr>
        <w:t xml:space="preserve"> </w:t>
      </w:r>
      <w:r>
        <w:rPr>
          <w:sz w:val="20"/>
        </w:rPr>
        <w:t>Student</w:t>
      </w:r>
      <w:r>
        <w:rPr>
          <w:sz w:val="20"/>
          <w:u w:val="single"/>
        </w:rPr>
        <w:t xml:space="preserve"> </w:t>
      </w:r>
      <w:r>
        <w:rPr>
          <w:sz w:val="20"/>
          <w:u w:val="single"/>
        </w:rPr>
        <w:tab/>
      </w:r>
      <w:r>
        <w:rPr>
          <w:sz w:val="20"/>
        </w:rPr>
        <w:t>Staff</w:t>
      </w:r>
      <w:r>
        <w:rPr>
          <w:sz w:val="20"/>
          <w:u w:val="single"/>
        </w:rPr>
        <w:t xml:space="preserve"> </w:t>
      </w:r>
      <w:r>
        <w:rPr>
          <w:sz w:val="20"/>
          <w:u w:val="single"/>
        </w:rPr>
        <w:tab/>
      </w:r>
      <w:r>
        <w:rPr>
          <w:sz w:val="20"/>
        </w:rPr>
        <w:t>Patron</w:t>
      </w:r>
      <w:r>
        <w:rPr>
          <w:sz w:val="20"/>
          <w:u w:val="single"/>
        </w:rPr>
        <w:t xml:space="preserve"> </w:t>
      </w:r>
      <w:r>
        <w:rPr>
          <w:sz w:val="20"/>
          <w:u w:val="single"/>
        </w:rPr>
        <w:tab/>
      </w:r>
      <w:r>
        <w:rPr>
          <w:sz w:val="20"/>
        </w:rPr>
        <w:t>I am 18</w:t>
      </w:r>
      <w:r>
        <w:rPr>
          <w:spacing w:val="-4"/>
          <w:sz w:val="20"/>
        </w:rPr>
        <w:t xml:space="preserve"> </w:t>
      </w:r>
      <w:r>
        <w:rPr>
          <w:sz w:val="20"/>
        </w:rPr>
        <w:t>or</w:t>
      </w:r>
      <w:r>
        <w:rPr>
          <w:spacing w:val="-3"/>
          <w:sz w:val="20"/>
        </w:rPr>
        <w:t xml:space="preserve"> </w:t>
      </w:r>
      <w:r>
        <w:rPr>
          <w:sz w:val="20"/>
        </w:rPr>
        <w:t>older</w:t>
      </w:r>
      <w:r>
        <w:rPr>
          <w:sz w:val="20"/>
          <w:u w:val="single"/>
        </w:rPr>
        <w:t xml:space="preserve"> </w:t>
      </w:r>
      <w:r>
        <w:rPr>
          <w:sz w:val="20"/>
          <w:u w:val="single"/>
        </w:rPr>
        <w:tab/>
      </w:r>
      <w:r>
        <w:rPr>
          <w:sz w:val="20"/>
        </w:rPr>
        <w:t>I am under</w:t>
      </w:r>
      <w:r>
        <w:rPr>
          <w:spacing w:val="-8"/>
          <w:sz w:val="20"/>
        </w:rPr>
        <w:t xml:space="preserve"> </w:t>
      </w:r>
      <w:r>
        <w:rPr>
          <w:sz w:val="20"/>
        </w:rPr>
        <w:t>18</w:t>
      </w:r>
      <w:r>
        <w:rPr>
          <w:spacing w:val="1"/>
          <w:sz w:val="20"/>
        </w:rPr>
        <w:t xml:space="preserve"> </w:t>
      </w:r>
      <w:r>
        <w:rPr>
          <w:w w:val="99"/>
          <w:sz w:val="20"/>
          <w:u w:val="single"/>
        </w:rPr>
        <w:t xml:space="preserve"> </w:t>
      </w:r>
      <w:r>
        <w:rPr>
          <w:sz w:val="20"/>
          <w:u w:val="single"/>
        </w:rPr>
        <w:tab/>
      </w:r>
    </w:p>
    <w:p w14:paraId="6A88DDFE" w14:textId="77777777" w:rsidR="003F1A53" w:rsidRDefault="003F1A53" w:rsidP="003F1A53">
      <w:pPr>
        <w:rPr>
          <w:sz w:val="20"/>
        </w:rPr>
        <w:sectPr w:rsidR="003F1A53">
          <w:pgSz w:w="12240" w:h="15840"/>
          <w:pgMar w:top="1360" w:right="500" w:bottom="2400" w:left="920" w:header="0" w:footer="2089" w:gutter="0"/>
          <w:cols w:space="720"/>
        </w:sectPr>
      </w:pPr>
    </w:p>
    <w:p w14:paraId="1FB94E50" w14:textId="77777777" w:rsidR="003F1A53" w:rsidRDefault="003F1A53" w:rsidP="003F1A53">
      <w:pPr>
        <w:spacing w:before="76" w:line="288" w:lineRule="auto"/>
        <w:ind w:left="160" w:right="995"/>
        <w:rPr>
          <w:sz w:val="20"/>
        </w:rPr>
      </w:pPr>
      <w:r>
        <w:rPr>
          <w:sz w:val="20"/>
        </w:rPr>
        <w:lastRenderedPageBreak/>
        <w:t>If I am signing this policy when I am under 18, I understand that when I turn 18, this policy will continue to be in full force and effect and agree to abide by this policy.</w:t>
      </w:r>
    </w:p>
    <w:p w14:paraId="22FE2244" w14:textId="77777777" w:rsidR="003F1A53" w:rsidRDefault="003F1A53" w:rsidP="003F1A53">
      <w:pPr>
        <w:pStyle w:val="BodyText"/>
        <w:spacing w:before="3"/>
        <w:rPr>
          <w:sz w:val="17"/>
        </w:rPr>
      </w:pPr>
    </w:p>
    <w:p w14:paraId="0A753DF5" w14:textId="77777777" w:rsidR="003F1A53" w:rsidRDefault="003F1A53" w:rsidP="003F1A53">
      <w:pPr>
        <w:spacing w:before="1" w:line="288" w:lineRule="auto"/>
        <w:ind w:left="160" w:right="889"/>
        <w:rPr>
          <w:sz w:val="20"/>
        </w:rPr>
      </w:pPr>
      <w:r>
        <w:rPr>
          <w:b/>
          <w:sz w:val="20"/>
        </w:rPr>
        <w:t xml:space="preserve">Parent or Legal Guardian. </w:t>
      </w:r>
      <w:r>
        <w:rPr>
          <w:sz w:val="20"/>
        </w:rPr>
        <w:t>(If applicant is under 18 years of age, a parent/legal guardian must also read and sign this agreement.) As the parent or legal guardian of the above named-student, I have read, understand and agree that my child shall comply with the terms of the District’s policy regarding District-Provided Access to Electronic Information,</w:t>
      </w:r>
    </w:p>
    <w:p w14:paraId="4ED69CC5" w14:textId="77777777" w:rsidR="003F1A53" w:rsidRDefault="003F1A53" w:rsidP="003F1A53">
      <w:pPr>
        <w:spacing w:line="288" w:lineRule="auto"/>
        <w:ind w:left="160" w:right="970"/>
        <w:rPr>
          <w:sz w:val="20"/>
        </w:rPr>
      </w:pPr>
      <w:r>
        <w:rPr>
          <w:sz w:val="20"/>
        </w:rPr>
        <w:t>Services and Networks for the student’s access to the District’s computer network and/or the Internet. I understand that access is being provided to the students for educational purposes only. However, I also understand that it is impossible for the school to restrict access to all offensive and controversial materials and understand my child’s responsibility for abiding by the policy. I am, therefore, signing this Agreement and agree to indemnify and hold harmless the District, the Trustees, Administrators, teachers and other staff against all claims, damages, losses, and costs, of whatever kind, that may result from my child’s use of his/her access to such networks or his/her violation of the District’s policy. Further, I accept full responsibility for supervision of my child’s use of his/her access account if and when such access is not in the school setting. I hereby give my child permission to use the building-approved account to access the District’s computer network and the Internet.</w:t>
      </w:r>
    </w:p>
    <w:p w14:paraId="1A491752" w14:textId="77777777" w:rsidR="003F1A53" w:rsidRDefault="003F1A53" w:rsidP="003F1A53">
      <w:pPr>
        <w:pStyle w:val="BodyText"/>
        <w:spacing w:before="6"/>
        <w:rPr>
          <w:sz w:val="17"/>
        </w:rPr>
      </w:pPr>
    </w:p>
    <w:p w14:paraId="011071E5" w14:textId="77777777" w:rsidR="003F1A53" w:rsidRDefault="003F1A53" w:rsidP="003F1A53">
      <w:pPr>
        <w:tabs>
          <w:tab w:val="left" w:pos="7190"/>
        </w:tabs>
        <w:spacing w:before="1"/>
        <w:ind w:left="160"/>
        <w:rPr>
          <w:sz w:val="20"/>
        </w:rPr>
      </w:pPr>
      <w:r>
        <w:rPr>
          <w:sz w:val="20"/>
        </w:rPr>
        <w:t>Parent / Legal Guardian</w:t>
      </w:r>
      <w:r>
        <w:rPr>
          <w:spacing w:val="-11"/>
          <w:sz w:val="20"/>
        </w:rPr>
        <w:t xml:space="preserve"> </w:t>
      </w:r>
      <w:r>
        <w:rPr>
          <w:sz w:val="20"/>
        </w:rPr>
        <w:t>(Print):</w:t>
      </w:r>
      <w:r>
        <w:rPr>
          <w:spacing w:val="-1"/>
          <w:sz w:val="20"/>
        </w:rPr>
        <w:t xml:space="preserve"> </w:t>
      </w:r>
      <w:r>
        <w:rPr>
          <w:w w:val="99"/>
          <w:sz w:val="20"/>
          <w:u w:val="single"/>
        </w:rPr>
        <w:t xml:space="preserve"> </w:t>
      </w:r>
      <w:r>
        <w:rPr>
          <w:sz w:val="20"/>
          <w:u w:val="single"/>
        </w:rPr>
        <w:tab/>
      </w:r>
    </w:p>
    <w:p w14:paraId="6EEE0E25" w14:textId="77777777" w:rsidR="003F1A53" w:rsidRDefault="003F1A53" w:rsidP="003F1A53">
      <w:pPr>
        <w:pStyle w:val="BodyText"/>
        <w:spacing w:before="4"/>
        <w:rPr>
          <w:sz w:val="13"/>
        </w:rPr>
      </w:pPr>
    </w:p>
    <w:p w14:paraId="3DA184DF" w14:textId="77777777" w:rsidR="003F1A53" w:rsidRDefault="003F1A53" w:rsidP="003F1A53">
      <w:pPr>
        <w:tabs>
          <w:tab w:val="left" w:pos="7170"/>
        </w:tabs>
        <w:spacing w:before="91"/>
        <w:ind w:left="160"/>
        <w:rPr>
          <w:sz w:val="20"/>
        </w:rPr>
      </w:pPr>
      <w:r>
        <w:rPr>
          <w:sz w:val="20"/>
        </w:rPr>
        <w:t>Signature:</w:t>
      </w:r>
      <w:r>
        <w:rPr>
          <w:spacing w:val="-4"/>
          <w:sz w:val="20"/>
        </w:rPr>
        <w:t xml:space="preserve"> </w:t>
      </w:r>
      <w:r>
        <w:rPr>
          <w:sz w:val="20"/>
        </w:rPr>
        <w:t>_</w:t>
      </w:r>
      <w:r>
        <w:rPr>
          <w:sz w:val="20"/>
          <w:u w:val="single"/>
        </w:rPr>
        <w:t xml:space="preserve"> </w:t>
      </w:r>
      <w:r>
        <w:rPr>
          <w:sz w:val="20"/>
          <w:u w:val="single"/>
        </w:rPr>
        <w:tab/>
      </w:r>
    </w:p>
    <w:p w14:paraId="787345E3" w14:textId="77777777" w:rsidR="003F1A53" w:rsidRDefault="003F1A53" w:rsidP="003F1A53">
      <w:pPr>
        <w:pStyle w:val="BodyText"/>
        <w:spacing w:before="5"/>
        <w:rPr>
          <w:sz w:val="13"/>
        </w:rPr>
      </w:pPr>
    </w:p>
    <w:p w14:paraId="794CFE5C" w14:textId="77777777" w:rsidR="003F1A53" w:rsidRDefault="003F1A53" w:rsidP="003F1A53">
      <w:pPr>
        <w:tabs>
          <w:tab w:val="left" w:pos="3247"/>
          <w:tab w:val="left" w:pos="7204"/>
        </w:tabs>
        <w:spacing w:before="91"/>
        <w:ind w:left="160"/>
        <w:rPr>
          <w:sz w:val="20"/>
        </w:rPr>
      </w:pPr>
      <w:r>
        <w:rPr>
          <w:sz w:val="20"/>
        </w:rPr>
        <w:t>Home</w:t>
      </w:r>
      <w:r>
        <w:rPr>
          <w:spacing w:val="-3"/>
          <w:sz w:val="20"/>
        </w:rPr>
        <w:t xml:space="preserve"> </w:t>
      </w:r>
      <w:r>
        <w:rPr>
          <w:sz w:val="20"/>
        </w:rPr>
        <w:t>Phone:</w:t>
      </w:r>
      <w:r>
        <w:rPr>
          <w:sz w:val="20"/>
          <w:u w:val="single"/>
        </w:rPr>
        <w:t xml:space="preserve"> </w:t>
      </w:r>
      <w:r>
        <w:rPr>
          <w:sz w:val="20"/>
          <w:u w:val="single"/>
        </w:rPr>
        <w:tab/>
      </w:r>
      <w:r>
        <w:rPr>
          <w:sz w:val="20"/>
        </w:rPr>
        <w:t>Address:</w:t>
      </w:r>
      <w:r>
        <w:rPr>
          <w:spacing w:val="-1"/>
          <w:sz w:val="20"/>
        </w:rPr>
        <w:t xml:space="preserve"> </w:t>
      </w:r>
      <w:r>
        <w:rPr>
          <w:w w:val="99"/>
          <w:sz w:val="20"/>
          <w:u w:val="single"/>
        </w:rPr>
        <w:t xml:space="preserve"> </w:t>
      </w:r>
      <w:r>
        <w:rPr>
          <w:sz w:val="20"/>
          <w:u w:val="single"/>
        </w:rPr>
        <w:tab/>
      </w:r>
    </w:p>
    <w:p w14:paraId="19C71B04" w14:textId="77777777" w:rsidR="003F1A53" w:rsidRDefault="003F1A53" w:rsidP="003F1A53">
      <w:pPr>
        <w:pStyle w:val="BodyText"/>
        <w:spacing w:before="7"/>
        <w:rPr>
          <w:sz w:val="13"/>
        </w:rPr>
      </w:pPr>
    </w:p>
    <w:p w14:paraId="06642B38" w14:textId="77777777" w:rsidR="003F1A53" w:rsidRDefault="003F1A53" w:rsidP="003F1A53">
      <w:pPr>
        <w:tabs>
          <w:tab w:val="left" w:pos="3185"/>
        </w:tabs>
        <w:spacing w:before="91"/>
        <w:ind w:left="160"/>
        <w:rPr>
          <w:sz w:val="20"/>
        </w:rPr>
      </w:pPr>
      <w:r>
        <w:rPr>
          <w:sz w:val="20"/>
        </w:rPr>
        <w:t>Date:</w:t>
      </w:r>
      <w:r>
        <w:rPr>
          <w:spacing w:val="-1"/>
          <w:sz w:val="20"/>
        </w:rPr>
        <w:t xml:space="preserve"> </w:t>
      </w:r>
      <w:r>
        <w:rPr>
          <w:w w:val="99"/>
          <w:sz w:val="20"/>
          <w:u w:val="single"/>
        </w:rPr>
        <w:t xml:space="preserve"> </w:t>
      </w:r>
      <w:r>
        <w:rPr>
          <w:sz w:val="20"/>
          <w:u w:val="single"/>
        </w:rPr>
        <w:tab/>
      </w:r>
    </w:p>
    <w:p w14:paraId="4BDAB0C0" w14:textId="77777777" w:rsidR="003F1A53" w:rsidRDefault="003F1A53" w:rsidP="003F1A53">
      <w:pPr>
        <w:pStyle w:val="BodyText"/>
        <w:rPr>
          <w:sz w:val="20"/>
        </w:rPr>
      </w:pPr>
    </w:p>
    <w:p w14:paraId="1FBB9270" w14:textId="77777777" w:rsidR="003F1A53" w:rsidRDefault="003F1A53" w:rsidP="003F1A53">
      <w:pPr>
        <w:pStyle w:val="BodyText"/>
        <w:rPr>
          <w:sz w:val="20"/>
        </w:rPr>
      </w:pPr>
    </w:p>
    <w:p w14:paraId="79EDA09C" w14:textId="77777777" w:rsidR="003F1A53" w:rsidRDefault="003F1A53" w:rsidP="003F1A53">
      <w:pPr>
        <w:pStyle w:val="BodyText"/>
        <w:spacing w:before="7"/>
        <w:rPr>
          <w:sz w:val="22"/>
        </w:rPr>
      </w:pPr>
    </w:p>
    <w:p w14:paraId="2C377D47" w14:textId="77777777" w:rsidR="003F1A53" w:rsidRDefault="003F1A53" w:rsidP="003F1A53">
      <w:pPr>
        <w:tabs>
          <w:tab w:val="left" w:pos="4456"/>
        </w:tabs>
        <w:spacing w:before="1"/>
        <w:ind w:left="160"/>
        <w:rPr>
          <w:sz w:val="20"/>
        </w:rPr>
      </w:pPr>
      <w:r>
        <w:rPr>
          <w:sz w:val="20"/>
        </w:rPr>
        <w:t>This Agreement is valid</w:t>
      </w:r>
      <w:r>
        <w:rPr>
          <w:spacing w:val="-7"/>
          <w:sz w:val="20"/>
        </w:rPr>
        <w:t xml:space="preserve"> </w:t>
      </w:r>
      <w:r>
        <w:rPr>
          <w:sz w:val="20"/>
        </w:rPr>
        <w:t>for</w:t>
      </w:r>
      <w:r>
        <w:rPr>
          <w:spacing w:val="-1"/>
          <w:sz w:val="20"/>
        </w:rPr>
        <w:t xml:space="preserve"> </w:t>
      </w:r>
      <w:r>
        <w:rPr>
          <w:sz w:val="20"/>
        </w:rPr>
        <w:t>the</w:t>
      </w:r>
      <w:r>
        <w:rPr>
          <w:sz w:val="20"/>
          <w:u w:val="single"/>
        </w:rPr>
        <w:t xml:space="preserve"> </w:t>
      </w:r>
      <w:r>
        <w:rPr>
          <w:sz w:val="20"/>
          <w:u w:val="single"/>
        </w:rPr>
        <w:tab/>
      </w:r>
      <w:r>
        <w:rPr>
          <w:sz w:val="20"/>
        </w:rPr>
        <w:t>school year</w:t>
      </w:r>
      <w:r>
        <w:rPr>
          <w:spacing w:val="2"/>
          <w:sz w:val="20"/>
        </w:rPr>
        <w:t xml:space="preserve"> </w:t>
      </w:r>
      <w:r>
        <w:rPr>
          <w:sz w:val="20"/>
        </w:rPr>
        <w:t>only.</w:t>
      </w:r>
    </w:p>
    <w:p w14:paraId="67CDE954" w14:textId="77777777" w:rsidR="003F1A53" w:rsidRDefault="003F1A53" w:rsidP="003F1A53">
      <w:pPr>
        <w:pStyle w:val="BodyText"/>
        <w:rPr>
          <w:sz w:val="22"/>
        </w:rPr>
      </w:pPr>
    </w:p>
    <w:p w14:paraId="617D21DE" w14:textId="77777777" w:rsidR="003F1A53" w:rsidRDefault="003F1A53" w:rsidP="003F1A53">
      <w:pPr>
        <w:pStyle w:val="BodyText"/>
        <w:rPr>
          <w:sz w:val="22"/>
        </w:rPr>
      </w:pPr>
    </w:p>
    <w:p w14:paraId="18892023" w14:textId="77777777" w:rsidR="003F1A53" w:rsidRDefault="003F1A53" w:rsidP="003F1A53">
      <w:pPr>
        <w:pStyle w:val="BodyText"/>
        <w:spacing w:before="4"/>
        <w:rPr>
          <w:sz w:val="25"/>
        </w:rPr>
      </w:pPr>
    </w:p>
    <w:p w14:paraId="5FA29410" w14:textId="77777777" w:rsidR="003F1A53" w:rsidRDefault="003F1A53" w:rsidP="003F1A53">
      <w:pPr>
        <w:ind w:left="160"/>
      </w:pPr>
      <w:r>
        <w:rPr>
          <w:u w:val="single"/>
        </w:rPr>
        <w:t>Acceptable Use of Electronic Networks</w:t>
      </w:r>
    </w:p>
    <w:p w14:paraId="7B17103C" w14:textId="77777777" w:rsidR="003F1A53" w:rsidRDefault="003F1A53" w:rsidP="003F1A53">
      <w:pPr>
        <w:pStyle w:val="BodyText"/>
        <w:spacing w:before="8"/>
        <w:rPr>
          <w:sz w:val="13"/>
        </w:rPr>
      </w:pPr>
    </w:p>
    <w:p w14:paraId="3ED6D99D" w14:textId="77777777" w:rsidR="003F1A53" w:rsidRDefault="003F1A53" w:rsidP="003F1A53">
      <w:pPr>
        <w:spacing w:before="91" w:line="290" w:lineRule="auto"/>
        <w:ind w:left="160" w:right="1001"/>
        <w:rPr>
          <w:b/>
        </w:rPr>
      </w:pPr>
      <w:r>
        <w:t xml:space="preserve">All use of electronic networks shall be consistent with the District’s goal of promoting educational excellence by facilitating resource sharing, innovation, and communication. These procedures do not attempt to state all required or proscribed behaviors by users. However, some specific examples are provided. </w:t>
      </w:r>
      <w:r>
        <w:rPr>
          <w:b/>
        </w:rPr>
        <w:t>The failure of any user to follow these procedures will result in the loss of privileges, disciplinary action, and/or appropriate legal action.</w:t>
      </w:r>
    </w:p>
    <w:p w14:paraId="536733C6" w14:textId="77777777" w:rsidR="003F1A53" w:rsidRDefault="003F1A53" w:rsidP="003F1A53">
      <w:pPr>
        <w:spacing w:before="191"/>
        <w:ind w:left="160"/>
      </w:pPr>
      <w:r>
        <w:rPr>
          <w:u w:val="single"/>
        </w:rPr>
        <w:t>Terms and Conditions</w:t>
      </w:r>
    </w:p>
    <w:p w14:paraId="393A27AB" w14:textId="77777777" w:rsidR="003F1A53" w:rsidRDefault="003F1A53" w:rsidP="003F1A53">
      <w:pPr>
        <w:pStyle w:val="BodyText"/>
        <w:spacing w:before="8"/>
        <w:rPr>
          <w:sz w:val="13"/>
        </w:rPr>
      </w:pPr>
    </w:p>
    <w:p w14:paraId="0710A4D0" w14:textId="77777777" w:rsidR="003F1A53" w:rsidRDefault="003F1A53" w:rsidP="003F1A53">
      <w:pPr>
        <w:pStyle w:val="ListParagraph"/>
        <w:numPr>
          <w:ilvl w:val="0"/>
          <w:numId w:val="8"/>
        </w:numPr>
        <w:tabs>
          <w:tab w:val="left" w:pos="881"/>
        </w:tabs>
        <w:spacing w:before="91"/>
        <w:ind w:right="1767"/>
        <w:jc w:val="both"/>
      </w:pPr>
      <w:r>
        <w:t>Acceptable Use – Access to the District’s electronic networks must be: (a) for the purpose of education or research and consistent with the educational objectives of the District; or (b)</w:t>
      </w:r>
      <w:r>
        <w:rPr>
          <w:spacing w:val="-32"/>
        </w:rPr>
        <w:t xml:space="preserve"> </w:t>
      </w:r>
      <w:r>
        <w:t>for legitimate business</w:t>
      </w:r>
      <w:r>
        <w:rPr>
          <w:spacing w:val="-1"/>
        </w:rPr>
        <w:t xml:space="preserve"> </w:t>
      </w:r>
      <w:r>
        <w:t>use.</w:t>
      </w:r>
    </w:p>
    <w:p w14:paraId="248F834D" w14:textId="77777777" w:rsidR="003F1A53" w:rsidRDefault="003F1A53" w:rsidP="003F1A53">
      <w:pPr>
        <w:pStyle w:val="ListParagraph"/>
        <w:numPr>
          <w:ilvl w:val="0"/>
          <w:numId w:val="8"/>
        </w:numPr>
        <w:tabs>
          <w:tab w:val="left" w:pos="881"/>
        </w:tabs>
        <w:ind w:right="1069"/>
        <w:jc w:val="both"/>
      </w:pPr>
      <w:r>
        <w:t>Privileges – The use of the District’s electronic networks is a privilege, not a right, and</w:t>
      </w:r>
      <w:r>
        <w:rPr>
          <w:spacing w:val="-39"/>
        </w:rPr>
        <w:t xml:space="preserve"> </w:t>
      </w:r>
      <w:r>
        <w:t>inappropriate use will result in a cancellation of those privileges. The system administrator (and/or</w:t>
      </w:r>
      <w:r>
        <w:rPr>
          <w:spacing w:val="-26"/>
        </w:rPr>
        <w:t xml:space="preserve"> </w:t>
      </w:r>
      <w:r>
        <w:t>building</w:t>
      </w:r>
    </w:p>
    <w:p w14:paraId="30ACDC3E" w14:textId="77777777" w:rsidR="003F1A53" w:rsidRDefault="003F1A53" w:rsidP="003F1A53">
      <w:pPr>
        <w:jc w:val="both"/>
        <w:sectPr w:rsidR="003F1A53">
          <w:pgSz w:w="12240" w:h="15840"/>
          <w:pgMar w:top="1360" w:right="500" w:bottom="2400" w:left="920" w:header="0" w:footer="2089" w:gutter="0"/>
          <w:cols w:space="720"/>
        </w:sectPr>
      </w:pPr>
    </w:p>
    <w:p w14:paraId="728A03FF" w14:textId="77777777" w:rsidR="003F1A53" w:rsidRDefault="003F1A53" w:rsidP="003F1A53">
      <w:pPr>
        <w:spacing w:before="74"/>
        <w:ind w:left="880" w:right="1110"/>
      </w:pPr>
      <w:r>
        <w:lastRenderedPageBreak/>
        <w:t>principal) will make all decisions regarding whether or not a user has violated these procedures, and may deny, revoke, or suspend access at any time. His or her decision is final.</w:t>
      </w:r>
    </w:p>
    <w:p w14:paraId="33C846CC" w14:textId="77777777" w:rsidR="003F1A53" w:rsidRDefault="003F1A53" w:rsidP="003F1A53">
      <w:pPr>
        <w:pStyle w:val="ListParagraph"/>
        <w:numPr>
          <w:ilvl w:val="0"/>
          <w:numId w:val="8"/>
        </w:numPr>
        <w:tabs>
          <w:tab w:val="left" w:pos="880"/>
          <w:tab w:val="left" w:pos="881"/>
        </w:tabs>
        <w:ind w:right="953"/>
      </w:pPr>
      <w:r>
        <w:t>Unacceptable Use – The user is responsible for his or her actions and activities involving the</w:t>
      </w:r>
      <w:r>
        <w:rPr>
          <w:spacing w:val="-37"/>
        </w:rPr>
        <w:t xml:space="preserve"> </w:t>
      </w:r>
      <w:r>
        <w:t>network. Some examples of unacceptable uses</w:t>
      </w:r>
      <w:r>
        <w:rPr>
          <w:spacing w:val="-1"/>
        </w:rPr>
        <w:t xml:space="preserve"> </w:t>
      </w:r>
      <w:r>
        <w:t>are:</w:t>
      </w:r>
    </w:p>
    <w:p w14:paraId="2550CF03" w14:textId="77777777" w:rsidR="003F1A53" w:rsidRDefault="003F1A53" w:rsidP="003F1A53">
      <w:pPr>
        <w:pStyle w:val="BodyText"/>
        <w:rPr>
          <w:sz w:val="22"/>
        </w:rPr>
      </w:pPr>
    </w:p>
    <w:p w14:paraId="282263D5" w14:textId="77777777" w:rsidR="003F1A53" w:rsidRDefault="003F1A53" w:rsidP="003F1A53">
      <w:pPr>
        <w:pStyle w:val="ListParagraph"/>
        <w:numPr>
          <w:ilvl w:val="1"/>
          <w:numId w:val="8"/>
        </w:numPr>
        <w:tabs>
          <w:tab w:val="left" w:pos="1240"/>
          <w:tab w:val="left" w:pos="1241"/>
        </w:tabs>
        <w:ind w:right="1148"/>
      </w:pPr>
      <w:r>
        <w:t>Using the network for any illegal activity, including violation of copyright or other contracts,</w:t>
      </w:r>
      <w:r>
        <w:rPr>
          <w:spacing w:val="-37"/>
        </w:rPr>
        <w:t xml:space="preserve"> </w:t>
      </w:r>
      <w:r>
        <w:t>or transmitting any material in violation of any U.S. or state</w:t>
      </w:r>
      <w:r>
        <w:rPr>
          <w:spacing w:val="-13"/>
        </w:rPr>
        <w:t xml:space="preserve"> </w:t>
      </w:r>
      <w:r>
        <w:t>law;</w:t>
      </w:r>
    </w:p>
    <w:p w14:paraId="4A5CAFA1" w14:textId="77777777" w:rsidR="003F1A53" w:rsidRDefault="003F1A53" w:rsidP="003F1A53">
      <w:pPr>
        <w:pStyle w:val="ListParagraph"/>
        <w:numPr>
          <w:ilvl w:val="1"/>
          <w:numId w:val="8"/>
        </w:numPr>
        <w:tabs>
          <w:tab w:val="left" w:pos="1241"/>
        </w:tabs>
        <w:spacing w:line="252" w:lineRule="exact"/>
        <w:ind w:hanging="361"/>
      </w:pPr>
      <w:r>
        <w:t>Unauthorized downloading of software, regardless of whether it is copyrighted or</w:t>
      </w:r>
      <w:r>
        <w:rPr>
          <w:spacing w:val="-16"/>
        </w:rPr>
        <w:t xml:space="preserve"> </w:t>
      </w:r>
      <w:r>
        <w:t>devirused;</w:t>
      </w:r>
    </w:p>
    <w:p w14:paraId="60CA97BE" w14:textId="77777777" w:rsidR="003F1A53" w:rsidRDefault="003F1A53" w:rsidP="003F1A53">
      <w:pPr>
        <w:pStyle w:val="ListParagraph"/>
        <w:numPr>
          <w:ilvl w:val="1"/>
          <w:numId w:val="8"/>
        </w:numPr>
        <w:tabs>
          <w:tab w:val="left" w:pos="1240"/>
          <w:tab w:val="left" w:pos="1241"/>
        </w:tabs>
        <w:spacing w:line="252" w:lineRule="exact"/>
        <w:ind w:hanging="361"/>
      </w:pPr>
      <w:r>
        <w:t>Downloading copyrighted material for other than personal</w:t>
      </w:r>
      <w:r>
        <w:rPr>
          <w:spacing w:val="-5"/>
        </w:rPr>
        <w:t xml:space="preserve"> </w:t>
      </w:r>
      <w:r>
        <w:t>use;</w:t>
      </w:r>
    </w:p>
    <w:p w14:paraId="572C2F36" w14:textId="77777777" w:rsidR="003F1A53" w:rsidRDefault="003F1A53" w:rsidP="003F1A53">
      <w:pPr>
        <w:pStyle w:val="ListParagraph"/>
        <w:numPr>
          <w:ilvl w:val="1"/>
          <w:numId w:val="8"/>
        </w:numPr>
        <w:tabs>
          <w:tab w:val="left" w:pos="1241"/>
        </w:tabs>
        <w:spacing w:before="2" w:line="252" w:lineRule="exact"/>
        <w:ind w:hanging="361"/>
      </w:pPr>
      <w:r>
        <w:t>Using the network for private financial or commercial</w:t>
      </w:r>
      <w:r>
        <w:rPr>
          <w:spacing w:val="-9"/>
        </w:rPr>
        <w:t xml:space="preserve"> </w:t>
      </w:r>
      <w:r>
        <w:t>gain;</w:t>
      </w:r>
    </w:p>
    <w:p w14:paraId="551C06A1" w14:textId="77777777" w:rsidR="003F1A53" w:rsidRDefault="003F1A53" w:rsidP="003F1A53">
      <w:pPr>
        <w:pStyle w:val="ListParagraph"/>
        <w:numPr>
          <w:ilvl w:val="1"/>
          <w:numId w:val="8"/>
        </w:numPr>
        <w:tabs>
          <w:tab w:val="left" w:pos="1240"/>
          <w:tab w:val="left" w:pos="1241"/>
        </w:tabs>
        <w:spacing w:line="252" w:lineRule="exact"/>
        <w:ind w:hanging="361"/>
      </w:pPr>
      <w:r>
        <w:t>Wastefully using resources, such as file</w:t>
      </w:r>
      <w:r>
        <w:rPr>
          <w:spacing w:val="-9"/>
        </w:rPr>
        <w:t xml:space="preserve"> </w:t>
      </w:r>
      <w:r>
        <w:t>space;</w:t>
      </w:r>
    </w:p>
    <w:p w14:paraId="2F372A6D" w14:textId="77777777" w:rsidR="003F1A53" w:rsidRDefault="003F1A53" w:rsidP="003F1A53">
      <w:pPr>
        <w:pStyle w:val="ListParagraph"/>
        <w:numPr>
          <w:ilvl w:val="1"/>
          <w:numId w:val="8"/>
        </w:numPr>
        <w:tabs>
          <w:tab w:val="left" w:pos="1240"/>
          <w:tab w:val="left" w:pos="1241"/>
        </w:tabs>
        <w:spacing w:line="252" w:lineRule="exact"/>
        <w:ind w:hanging="361"/>
      </w:pPr>
      <w:r>
        <w:t>Hacking or gaining unauthorized access to files, resources, or</w:t>
      </w:r>
      <w:r>
        <w:rPr>
          <w:spacing w:val="-17"/>
        </w:rPr>
        <w:t xml:space="preserve"> </w:t>
      </w:r>
      <w:r>
        <w:t>entities;</w:t>
      </w:r>
    </w:p>
    <w:p w14:paraId="72636C90" w14:textId="77777777" w:rsidR="003F1A53" w:rsidRDefault="003F1A53" w:rsidP="003F1A53">
      <w:pPr>
        <w:pStyle w:val="ListParagraph"/>
        <w:numPr>
          <w:ilvl w:val="1"/>
          <w:numId w:val="8"/>
        </w:numPr>
        <w:tabs>
          <w:tab w:val="left" w:pos="1241"/>
        </w:tabs>
        <w:spacing w:before="1"/>
        <w:ind w:right="1191"/>
      </w:pPr>
      <w:r>
        <w:t>Invading the privacy of individuals, which includes the unauthorized disclosure,</w:t>
      </w:r>
      <w:r>
        <w:rPr>
          <w:spacing w:val="-28"/>
        </w:rPr>
        <w:t xml:space="preserve"> </w:t>
      </w:r>
      <w:r>
        <w:t>dissemination, and use of information of a personal nature about</w:t>
      </w:r>
      <w:r>
        <w:rPr>
          <w:spacing w:val="-9"/>
        </w:rPr>
        <w:t xml:space="preserve"> </w:t>
      </w:r>
      <w:r>
        <w:t>anyone;</w:t>
      </w:r>
    </w:p>
    <w:p w14:paraId="6B48CFC3" w14:textId="77777777" w:rsidR="003F1A53" w:rsidRDefault="003F1A53" w:rsidP="003F1A53">
      <w:pPr>
        <w:pStyle w:val="ListParagraph"/>
        <w:numPr>
          <w:ilvl w:val="1"/>
          <w:numId w:val="8"/>
        </w:numPr>
        <w:tabs>
          <w:tab w:val="left" w:pos="1241"/>
        </w:tabs>
        <w:spacing w:before="1" w:line="252" w:lineRule="exact"/>
        <w:ind w:hanging="361"/>
      </w:pPr>
      <w:r>
        <w:t>Using another user’s account or</w:t>
      </w:r>
      <w:r>
        <w:rPr>
          <w:spacing w:val="-6"/>
        </w:rPr>
        <w:t xml:space="preserve"> </w:t>
      </w:r>
      <w:r>
        <w:t>password;</w:t>
      </w:r>
    </w:p>
    <w:p w14:paraId="63576AFE" w14:textId="77777777" w:rsidR="003F1A53" w:rsidRDefault="003F1A53" w:rsidP="003F1A53">
      <w:pPr>
        <w:pStyle w:val="ListParagraph"/>
        <w:numPr>
          <w:ilvl w:val="1"/>
          <w:numId w:val="8"/>
        </w:numPr>
        <w:tabs>
          <w:tab w:val="left" w:pos="1240"/>
          <w:tab w:val="left" w:pos="1241"/>
        </w:tabs>
        <w:spacing w:line="252" w:lineRule="exact"/>
        <w:ind w:hanging="361"/>
      </w:pPr>
      <w:r>
        <w:t>Posting material authored or created by another, without his/her</w:t>
      </w:r>
      <w:r>
        <w:rPr>
          <w:spacing w:val="-7"/>
        </w:rPr>
        <w:t xml:space="preserve"> </w:t>
      </w:r>
      <w:r>
        <w:t>consent;</w:t>
      </w:r>
    </w:p>
    <w:p w14:paraId="2BB0758E" w14:textId="77777777" w:rsidR="003F1A53" w:rsidRDefault="003F1A53" w:rsidP="003F1A53">
      <w:pPr>
        <w:pStyle w:val="ListParagraph"/>
        <w:numPr>
          <w:ilvl w:val="1"/>
          <w:numId w:val="8"/>
        </w:numPr>
        <w:tabs>
          <w:tab w:val="left" w:pos="1240"/>
          <w:tab w:val="left" w:pos="1241"/>
        </w:tabs>
        <w:spacing w:before="2" w:line="252" w:lineRule="exact"/>
        <w:ind w:hanging="361"/>
      </w:pPr>
      <w:r>
        <w:t>Posting anonymous</w:t>
      </w:r>
      <w:r>
        <w:rPr>
          <w:spacing w:val="-2"/>
        </w:rPr>
        <w:t xml:space="preserve"> </w:t>
      </w:r>
      <w:r>
        <w:t>messages;</w:t>
      </w:r>
    </w:p>
    <w:p w14:paraId="2B9A95EA" w14:textId="77777777" w:rsidR="003F1A53" w:rsidRDefault="003F1A53" w:rsidP="003F1A53">
      <w:pPr>
        <w:pStyle w:val="ListParagraph"/>
        <w:numPr>
          <w:ilvl w:val="1"/>
          <w:numId w:val="8"/>
        </w:numPr>
        <w:tabs>
          <w:tab w:val="left" w:pos="1241"/>
        </w:tabs>
        <w:spacing w:line="252" w:lineRule="exact"/>
        <w:ind w:hanging="361"/>
      </w:pPr>
      <w:r>
        <w:t>Using the network for commercial or private</w:t>
      </w:r>
      <w:r>
        <w:rPr>
          <w:spacing w:val="-9"/>
        </w:rPr>
        <w:t xml:space="preserve"> </w:t>
      </w:r>
      <w:r>
        <w:t>advertising;</w:t>
      </w:r>
    </w:p>
    <w:p w14:paraId="6475F6DD" w14:textId="77777777" w:rsidR="003F1A53" w:rsidRDefault="003F1A53" w:rsidP="003F1A53">
      <w:pPr>
        <w:pStyle w:val="ListParagraph"/>
        <w:numPr>
          <w:ilvl w:val="1"/>
          <w:numId w:val="8"/>
        </w:numPr>
        <w:tabs>
          <w:tab w:val="left" w:pos="1240"/>
          <w:tab w:val="left" w:pos="1241"/>
        </w:tabs>
        <w:ind w:right="1054"/>
      </w:pPr>
      <w:r>
        <w:t>Accessing, submitting, posting, publishing, or displaying any defamatory, inaccurate, abusive, obscene, profane, sexually oriented, threatening, racially offensive, harassing, or illegal</w:t>
      </w:r>
      <w:r>
        <w:rPr>
          <w:spacing w:val="-31"/>
        </w:rPr>
        <w:t xml:space="preserve"> </w:t>
      </w:r>
      <w:r>
        <w:t>material; and</w:t>
      </w:r>
    </w:p>
    <w:p w14:paraId="1C8C79B8" w14:textId="77777777" w:rsidR="003F1A53" w:rsidRDefault="003F1A53" w:rsidP="003F1A53">
      <w:pPr>
        <w:pStyle w:val="ListParagraph"/>
        <w:numPr>
          <w:ilvl w:val="1"/>
          <w:numId w:val="8"/>
        </w:numPr>
        <w:tabs>
          <w:tab w:val="left" w:pos="1241"/>
        </w:tabs>
        <w:spacing w:before="1"/>
        <w:ind w:hanging="361"/>
      </w:pPr>
      <w:r>
        <w:t>Using the network while access privileges are suspended or</w:t>
      </w:r>
      <w:r>
        <w:rPr>
          <w:spacing w:val="-14"/>
        </w:rPr>
        <w:t xml:space="preserve"> </w:t>
      </w:r>
      <w:r>
        <w:t>revoked.</w:t>
      </w:r>
    </w:p>
    <w:p w14:paraId="54263DDE" w14:textId="77777777" w:rsidR="003F1A53" w:rsidRDefault="003F1A53" w:rsidP="003F1A53">
      <w:pPr>
        <w:pStyle w:val="BodyText"/>
      </w:pPr>
    </w:p>
    <w:p w14:paraId="5A204610" w14:textId="77777777" w:rsidR="003F1A53" w:rsidRDefault="003F1A53" w:rsidP="003F1A53">
      <w:pPr>
        <w:pStyle w:val="BodyText"/>
        <w:spacing w:before="8"/>
        <w:rPr>
          <w:sz w:val="19"/>
        </w:rPr>
      </w:pPr>
    </w:p>
    <w:p w14:paraId="232CBA8B" w14:textId="77777777" w:rsidR="003F1A53" w:rsidRDefault="003F1A53" w:rsidP="003F1A53">
      <w:pPr>
        <w:pStyle w:val="ListParagraph"/>
        <w:numPr>
          <w:ilvl w:val="0"/>
          <w:numId w:val="8"/>
        </w:numPr>
        <w:tabs>
          <w:tab w:val="left" w:pos="880"/>
          <w:tab w:val="left" w:pos="881"/>
        </w:tabs>
        <w:spacing w:before="1"/>
        <w:ind w:right="1745"/>
      </w:pPr>
      <w:r>
        <w:t>Network Etiquette – The user is expected to abide by the generally accepted rules of network etiquette. These include, but are not limited to, the</w:t>
      </w:r>
      <w:r>
        <w:rPr>
          <w:spacing w:val="-11"/>
        </w:rPr>
        <w:t xml:space="preserve"> </w:t>
      </w:r>
      <w:r>
        <w:t>following:</w:t>
      </w:r>
    </w:p>
    <w:p w14:paraId="05FD1B1A" w14:textId="77777777" w:rsidR="003F1A53" w:rsidRDefault="003F1A53" w:rsidP="003F1A53">
      <w:pPr>
        <w:pStyle w:val="BodyText"/>
      </w:pPr>
    </w:p>
    <w:p w14:paraId="5A055530" w14:textId="77777777" w:rsidR="003F1A53" w:rsidRDefault="003F1A53" w:rsidP="003F1A53">
      <w:pPr>
        <w:pStyle w:val="BodyText"/>
        <w:spacing w:before="7"/>
        <w:rPr>
          <w:sz w:val="19"/>
        </w:rPr>
      </w:pPr>
    </w:p>
    <w:p w14:paraId="19A1FABE" w14:textId="77777777" w:rsidR="003F1A53" w:rsidRDefault="003F1A53" w:rsidP="003F1A53">
      <w:pPr>
        <w:pStyle w:val="ListParagraph"/>
        <w:numPr>
          <w:ilvl w:val="1"/>
          <w:numId w:val="8"/>
        </w:numPr>
        <w:tabs>
          <w:tab w:val="left" w:pos="1240"/>
          <w:tab w:val="left" w:pos="1241"/>
        </w:tabs>
        <w:ind w:hanging="361"/>
      </w:pPr>
      <w:r>
        <w:t>Be polite. Do not become abusive in messages to</w:t>
      </w:r>
      <w:r>
        <w:rPr>
          <w:spacing w:val="-6"/>
        </w:rPr>
        <w:t xml:space="preserve"> </w:t>
      </w:r>
      <w:r>
        <w:t>others.</w:t>
      </w:r>
    </w:p>
    <w:p w14:paraId="761CF880" w14:textId="77777777" w:rsidR="003F1A53" w:rsidRDefault="003F1A53" w:rsidP="003F1A53">
      <w:pPr>
        <w:pStyle w:val="ListParagraph"/>
        <w:numPr>
          <w:ilvl w:val="1"/>
          <w:numId w:val="8"/>
        </w:numPr>
        <w:tabs>
          <w:tab w:val="left" w:pos="1241"/>
        </w:tabs>
        <w:spacing w:before="2" w:line="252" w:lineRule="exact"/>
        <w:ind w:hanging="361"/>
      </w:pPr>
      <w:r>
        <w:t>Use appropriate language. Do not swear or use vulgarities or any other inappropriate</w:t>
      </w:r>
      <w:r>
        <w:rPr>
          <w:spacing w:val="-11"/>
        </w:rPr>
        <w:t xml:space="preserve"> </w:t>
      </w:r>
      <w:r>
        <w:t>language.</w:t>
      </w:r>
    </w:p>
    <w:p w14:paraId="50765084" w14:textId="77777777" w:rsidR="003F1A53" w:rsidRDefault="003F1A53" w:rsidP="003F1A53">
      <w:pPr>
        <w:pStyle w:val="ListParagraph"/>
        <w:numPr>
          <w:ilvl w:val="1"/>
          <w:numId w:val="8"/>
        </w:numPr>
        <w:tabs>
          <w:tab w:val="left" w:pos="1240"/>
          <w:tab w:val="left" w:pos="1241"/>
        </w:tabs>
        <w:ind w:right="1056"/>
      </w:pPr>
      <w:r>
        <w:t>Do not reveal personal information, including the addresses or telephone numbers, of students</w:t>
      </w:r>
      <w:r>
        <w:rPr>
          <w:spacing w:val="-24"/>
        </w:rPr>
        <w:t xml:space="preserve"> </w:t>
      </w:r>
      <w:r>
        <w:t>or colleagues.</w:t>
      </w:r>
    </w:p>
    <w:p w14:paraId="65FBC845" w14:textId="77777777" w:rsidR="003F1A53" w:rsidRDefault="003F1A53" w:rsidP="003F1A53">
      <w:pPr>
        <w:pStyle w:val="ListParagraph"/>
        <w:numPr>
          <w:ilvl w:val="1"/>
          <w:numId w:val="8"/>
        </w:numPr>
        <w:tabs>
          <w:tab w:val="left" w:pos="1241"/>
        </w:tabs>
        <w:ind w:right="953"/>
      </w:pPr>
      <w:r>
        <w:t>Recognize that electronic mail (e-mail) is not private. People who operate the system have</w:t>
      </w:r>
      <w:r>
        <w:rPr>
          <w:spacing w:val="-24"/>
        </w:rPr>
        <w:t xml:space="preserve"> </w:t>
      </w:r>
      <w:r>
        <w:t>access to all mail. Messages relating to or in support of illegal activities may be reported to the authorities.</w:t>
      </w:r>
    </w:p>
    <w:p w14:paraId="073EE3A0" w14:textId="77777777" w:rsidR="003F1A53" w:rsidRDefault="003F1A53" w:rsidP="003F1A53">
      <w:pPr>
        <w:pStyle w:val="ListParagraph"/>
        <w:numPr>
          <w:ilvl w:val="1"/>
          <w:numId w:val="8"/>
        </w:numPr>
        <w:tabs>
          <w:tab w:val="left" w:pos="1240"/>
          <w:tab w:val="left" w:pos="1241"/>
        </w:tabs>
        <w:spacing w:line="252" w:lineRule="exact"/>
        <w:ind w:hanging="361"/>
      </w:pPr>
      <w:r>
        <w:t>Do not use the network in any way that would disrupt its use by other</w:t>
      </w:r>
      <w:r>
        <w:rPr>
          <w:spacing w:val="-13"/>
        </w:rPr>
        <w:t xml:space="preserve"> </w:t>
      </w:r>
      <w:r>
        <w:t>users.</w:t>
      </w:r>
    </w:p>
    <w:p w14:paraId="12AF1B76" w14:textId="77777777" w:rsidR="003F1A53" w:rsidRDefault="003F1A53" w:rsidP="003F1A53">
      <w:pPr>
        <w:pStyle w:val="ListParagraph"/>
        <w:numPr>
          <w:ilvl w:val="1"/>
          <w:numId w:val="8"/>
        </w:numPr>
        <w:tabs>
          <w:tab w:val="left" w:pos="1240"/>
          <w:tab w:val="left" w:pos="1241"/>
        </w:tabs>
        <w:spacing w:before="1"/>
        <w:ind w:hanging="361"/>
      </w:pPr>
      <w:r>
        <w:t>Consider all communications and information accessible via the network to be private</w:t>
      </w:r>
      <w:r>
        <w:rPr>
          <w:spacing w:val="-20"/>
        </w:rPr>
        <w:t xml:space="preserve"> </w:t>
      </w:r>
      <w:r>
        <w:t>property.</w:t>
      </w:r>
    </w:p>
    <w:p w14:paraId="62BD4965" w14:textId="77777777" w:rsidR="003F1A53" w:rsidRDefault="003F1A53" w:rsidP="003F1A53">
      <w:pPr>
        <w:pStyle w:val="BodyText"/>
      </w:pPr>
    </w:p>
    <w:p w14:paraId="12B58521" w14:textId="77777777" w:rsidR="003F1A53" w:rsidRDefault="003F1A53" w:rsidP="003F1A53">
      <w:pPr>
        <w:pStyle w:val="BodyText"/>
        <w:spacing w:before="9"/>
        <w:rPr>
          <w:sz w:val="19"/>
        </w:rPr>
      </w:pPr>
    </w:p>
    <w:p w14:paraId="58C109DF" w14:textId="77777777" w:rsidR="003F1A53" w:rsidRDefault="003F1A53" w:rsidP="003F1A53">
      <w:pPr>
        <w:pStyle w:val="ListParagraph"/>
        <w:numPr>
          <w:ilvl w:val="0"/>
          <w:numId w:val="8"/>
        </w:numPr>
        <w:tabs>
          <w:tab w:val="left" w:pos="880"/>
          <w:tab w:val="left" w:pos="881"/>
        </w:tabs>
        <w:ind w:right="1056"/>
      </w:pPr>
      <w:r>
        <w:t>No Warranties – The District makes no warranties of any kind, whether expressed or implied, for</w:t>
      </w:r>
      <w:r>
        <w:rPr>
          <w:spacing w:val="-30"/>
        </w:rPr>
        <w:t xml:space="preserve"> </w:t>
      </w:r>
      <w:r>
        <w:t>the service it is providing. The District will not be responsible for any damages the user suffers. This includes loss of data resulting from delays, non-deliveries, missed deliveries, or service interruptions caused by its negligence or the user’s errors or omissions. Use of any information obtained via the Internet is at the user’s own risk. The District specifically denies any responsibility for the accuracy or quality of information obtained through its</w:t>
      </w:r>
      <w:r>
        <w:rPr>
          <w:spacing w:val="-9"/>
        </w:rPr>
        <w:t xml:space="preserve"> </w:t>
      </w:r>
      <w:r>
        <w:t>services.</w:t>
      </w:r>
    </w:p>
    <w:p w14:paraId="00A48369" w14:textId="77777777" w:rsidR="003F1A53" w:rsidRDefault="003F1A53" w:rsidP="003F1A53">
      <w:pPr>
        <w:sectPr w:rsidR="003F1A53">
          <w:pgSz w:w="12240" w:h="15840"/>
          <w:pgMar w:top="1360" w:right="500" w:bottom="2400" w:left="920" w:header="0" w:footer="2089" w:gutter="0"/>
          <w:cols w:space="720"/>
        </w:sectPr>
      </w:pPr>
    </w:p>
    <w:p w14:paraId="42520CFD" w14:textId="77777777" w:rsidR="003F1A53" w:rsidRDefault="003F1A53" w:rsidP="003F1A53">
      <w:pPr>
        <w:pStyle w:val="ListParagraph"/>
        <w:numPr>
          <w:ilvl w:val="0"/>
          <w:numId w:val="8"/>
        </w:numPr>
        <w:tabs>
          <w:tab w:val="left" w:pos="880"/>
          <w:tab w:val="left" w:pos="881"/>
        </w:tabs>
        <w:spacing w:before="74"/>
        <w:ind w:right="1083"/>
      </w:pPr>
      <w:r>
        <w:lastRenderedPageBreak/>
        <w:t>Indemnification – The user agrees to indemnify the District for any losses, costs, or damages, including reasonable attorney fees, incurred by the District, relating to or arising out of any violation of these</w:t>
      </w:r>
      <w:r>
        <w:rPr>
          <w:spacing w:val="-3"/>
        </w:rPr>
        <w:t xml:space="preserve"> </w:t>
      </w:r>
      <w:r>
        <w:t>procedures.</w:t>
      </w:r>
    </w:p>
    <w:p w14:paraId="60C92871" w14:textId="77777777" w:rsidR="003F1A53" w:rsidRDefault="003F1A53" w:rsidP="003F1A53">
      <w:pPr>
        <w:pStyle w:val="BodyText"/>
      </w:pPr>
    </w:p>
    <w:p w14:paraId="202156E3" w14:textId="77777777" w:rsidR="003F1A53" w:rsidRDefault="003F1A53" w:rsidP="003F1A53">
      <w:pPr>
        <w:pStyle w:val="BodyText"/>
        <w:spacing w:before="9"/>
        <w:rPr>
          <w:sz w:val="19"/>
        </w:rPr>
      </w:pPr>
    </w:p>
    <w:p w14:paraId="3A0F0228" w14:textId="77777777" w:rsidR="003F1A53" w:rsidRDefault="003F1A53" w:rsidP="003F1A53">
      <w:pPr>
        <w:pStyle w:val="ListParagraph"/>
        <w:numPr>
          <w:ilvl w:val="0"/>
          <w:numId w:val="8"/>
        </w:numPr>
        <w:tabs>
          <w:tab w:val="left" w:pos="880"/>
          <w:tab w:val="left" w:pos="881"/>
        </w:tabs>
        <w:ind w:right="1082"/>
      </w:pPr>
      <w:r>
        <w:t>Security – Network security is a high priority. If the user can identify a security problem on the Internet, the user must notify the system administrator or building principal. Do not demonstrate the problem to other users. Keep your account and password confidential. Do not use another individual’s account without written permission from that individual. Attempts to log on to</w:t>
      </w:r>
      <w:r>
        <w:rPr>
          <w:spacing w:val="-31"/>
        </w:rPr>
        <w:t xml:space="preserve"> </w:t>
      </w:r>
      <w:r>
        <w:t>the</w:t>
      </w:r>
    </w:p>
    <w:p w14:paraId="6CD27B24" w14:textId="77777777" w:rsidR="003F1A53" w:rsidRDefault="003F1A53" w:rsidP="003F1A53">
      <w:pPr>
        <w:spacing w:before="1"/>
        <w:ind w:left="880" w:right="995"/>
      </w:pPr>
      <w:r>
        <w:t>Internet as a system administrator will result in cancellation of user privileges. Any user identified as a security risk may be denied access to the network.</w:t>
      </w:r>
    </w:p>
    <w:p w14:paraId="61CB0046" w14:textId="77777777" w:rsidR="003F1A53" w:rsidRDefault="003F1A53" w:rsidP="003F1A53">
      <w:pPr>
        <w:pStyle w:val="BodyText"/>
      </w:pPr>
    </w:p>
    <w:p w14:paraId="43D6625C" w14:textId="77777777" w:rsidR="003F1A53" w:rsidRDefault="003F1A53" w:rsidP="003F1A53">
      <w:pPr>
        <w:pStyle w:val="BodyText"/>
        <w:spacing w:before="7"/>
        <w:rPr>
          <w:sz w:val="19"/>
        </w:rPr>
      </w:pPr>
    </w:p>
    <w:p w14:paraId="1288309A" w14:textId="77777777" w:rsidR="003F1A53" w:rsidRDefault="003F1A53" w:rsidP="003F1A53">
      <w:pPr>
        <w:pStyle w:val="ListParagraph"/>
        <w:numPr>
          <w:ilvl w:val="0"/>
          <w:numId w:val="8"/>
        </w:numPr>
        <w:tabs>
          <w:tab w:val="left" w:pos="880"/>
          <w:tab w:val="left" w:pos="881"/>
        </w:tabs>
        <w:ind w:right="953"/>
      </w:pPr>
      <w:r>
        <w:t>Vandalism – Vandalism will result in cancellation of privileges, and other disciplinary action. Vandalism is defined as any malicious attempt to harm or destroy data of another user, the Internet,</w:t>
      </w:r>
      <w:r>
        <w:rPr>
          <w:spacing w:val="-33"/>
        </w:rPr>
        <w:t xml:space="preserve"> </w:t>
      </w:r>
      <w:r>
        <w:t>or any other network. This includes, but is not limited to, the uploading or creation of computer</w:t>
      </w:r>
      <w:r>
        <w:rPr>
          <w:spacing w:val="-29"/>
        </w:rPr>
        <w:t xml:space="preserve"> </w:t>
      </w:r>
      <w:r>
        <w:t>viruses.</w:t>
      </w:r>
    </w:p>
    <w:p w14:paraId="0DBD3ADF" w14:textId="77777777" w:rsidR="003F1A53" w:rsidRDefault="003F1A53" w:rsidP="003F1A53">
      <w:pPr>
        <w:pStyle w:val="BodyText"/>
      </w:pPr>
    </w:p>
    <w:p w14:paraId="2F8835F5" w14:textId="77777777" w:rsidR="003F1A53" w:rsidRDefault="003F1A53" w:rsidP="003F1A53">
      <w:pPr>
        <w:pStyle w:val="BodyText"/>
        <w:spacing w:before="10"/>
        <w:rPr>
          <w:sz w:val="19"/>
        </w:rPr>
      </w:pPr>
    </w:p>
    <w:p w14:paraId="178AD3A5" w14:textId="77777777" w:rsidR="003F1A53" w:rsidRDefault="003F1A53" w:rsidP="003F1A53">
      <w:pPr>
        <w:pStyle w:val="ListParagraph"/>
        <w:numPr>
          <w:ilvl w:val="0"/>
          <w:numId w:val="8"/>
        </w:numPr>
        <w:tabs>
          <w:tab w:val="left" w:pos="880"/>
          <w:tab w:val="left" w:pos="881"/>
        </w:tabs>
        <w:ind w:right="1092"/>
      </w:pPr>
      <w:r>
        <w:t>Telephone Charges – The District assumes no responsibility for any unauthorized charges or fees, including telephone charges, long-distance charges, per-minute surcharges, and/or equipment or line costs.</w:t>
      </w:r>
    </w:p>
    <w:p w14:paraId="43E61A09" w14:textId="77777777" w:rsidR="003F1A53" w:rsidRDefault="003F1A53" w:rsidP="003F1A53">
      <w:pPr>
        <w:pStyle w:val="BodyText"/>
      </w:pPr>
    </w:p>
    <w:p w14:paraId="6D81B4D7" w14:textId="77777777" w:rsidR="003F1A53" w:rsidRDefault="003F1A53" w:rsidP="003F1A53">
      <w:pPr>
        <w:pStyle w:val="BodyText"/>
        <w:spacing w:before="9"/>
        <w:rPr>
          <w:sz w:val="19"/>
        </w:rPr>
      </w:pPr>
    </w:p>
    <w:p w14:paraId="240399B0" w14:textId="77777777" w:rsidR="003F1A53" w:rsidRDefault="003F1A53" w:rsidP="003F1A53">
      <w:pPr>
        <w:pStyle w:val="ListParagraph"/>
        <w:numPr>
          <w:ilvl w:val="0"/>
          <w:numId w:val="8"/>
        </w:numPr>
        <w:tabs>
          <w:tab w:val="left" w:pos="880"/>
          <w:tab w:val="left" w:pos="881"/>
        </w:tabs>
        <w:ind w:right="989"/>
      </w:pPr>
      <w:r>
        <w:t>Copyright Web Publishing Rules – Copyright law and District policy prohibit the republishing of text or graphics found on the Web or on District Websites or file servers, without explicit written permission.</w:t>
      </w:r>
    </w:p>
    <w:p w14:paraId="392BB8E6" w14:textId="77777777" w:rsidR="003F1A53" w:rsidRDefault="003F1A53" w:rsidP="003F1A53">
      <w:pPr>
        <w:pStyle w:val="BodyText"/>
      </w:pPr>
    </w:p>
    <w:p w14:paraId="5D611FBA" w14:textId="77777777" w:rsidR="003F1A53" w:rsidRDefault="003F1A53" w:rsidP="003F1A53">
      <w:pPr>
        <w:pStyle w:val="BodyText"/>
        <w:spacing w:before="9"/>
        <w:rPr>
          <w:sz w:val="19"/>
        </w:rPr>
      </w:pPr>
    </w:p>
    <w:p w14:paraId="720B0A0B" w14:textId="77777777" w:rsidR="003F1A53" w:rsidRDefault="003F1A53" w:rsidP="003F1A53">
      <w:pPr>
        <w:pStyle w:val="ListParagraph"/>
        <w:numPr>
          <w:ilvl w:val="1"/>
          <w:numId w:val="8"/>
        </w:numPr>
        <w:tabs>
          <w:tab w:val="left" w:pos="1240"/>
          <w:tab w:val="left" w:pos="1241"/>
        </w:tabs>
        <w:ind w:right="940"/>
      </w:pPr>
      <w:r>
        <w:t>For each republication (on a Website or file server) of a graphic or text file that was produced externally, there must be a notice at the bottom of the page crediting the original producer and noting how and when permission was granted. If possible, the notice should also include the</w:t>
      </w:r>
      <w:r>
        <w:rPr>
          <w:spacing w:val="-24"/>
        </w:rPr>
        <w:t xml:space="preserve"> </w:t>
      </w:r>
      <w:r>
        <w:t>Web address of the original</w:t>
      </w:r>
      <w:r>
        <w:rPr>
          <w:spacing w:val="1"/>
        </w:rPr>
        <w:t xml:space="preserve"> </w:t>
      </w:r>
      <w:r>
        <w:t>source.</w:t>
      </w:r>
    </w:p>
    <w:p w14:paraId="2C8D4248" w14:textId="77777777" w:rsidR="003F1A53" w:rsidRDefault="003F1A53" w:rsidP="003F1A53">
      <w:pPr>
        <w:pStyle w:val="ListParagraph"/>
        <w:numPr>
          <w:ilvl w:val="1"/>
          <w:numId w:val="8"/>
        </w:numPr>
        <w:tabs>
          <w:tab w:val="left" w:pos="1241"/>
        </w:tabs>
        <w:spacing w:before="1"/>
        <w:ind w:right="932"/>
        <w:jc w:val="both"/>
      </w:pPr>
      <w:r>
        <w:t xml:space="preserve">Students and staff engaged in producing Web pages must provide library media specialists with </w:t>
      </w:r>
      <w:r>
        <w:rPr>
          <w:spacing w:val="2"/>
        </w:rPr>
        <w:t xml:space="preserve">e- </w:t>
      </w:r>
      <w:r>
        <w:t>mail or hard copy permissions before the Web pages are published. Printed evidence of the status of “public domain” documents must be</w:t>
      </w:r>
      <w:r>
        <w:rPr>
          <w:spacing w:val="-4"/>
        </w:rPr>
        <w:t xml:space="preserve"> </w:t>
      </w:r>
      <w:r>
        <w:t>provided.</w:t>
      </w:r>
    </w:p>
    <w:p w14:paraId="4234886B" w14:textId="77777777" w:rsidR="003F1A53" w:rsidRDefault="003F1A53" w:rsidP="003F1A53">
      <w:pPr>
        <w:pStyle w:val="ListParagraph"/>
        <w:numPr>
          <w:ilvl w:val="1"/>
          <w:numId w:val="8"/>
        </w:numPr>
        <w:tabs>
          <w:tab w:val="left" w:pos="1240"/>
          <w:tab w:val="left" w:pos="1241"/>
        </w:tabs>
        <w:ind w:right="1177"/>
      </w:pPr>
      <w:r>
        <w:t>The absence of a copyright notice may not be interpreted as permission to copy the materials. Only the copyright owner may provide the permission. The manager of the Website displaying the material may not be considered a source of</w:t>
      </w:r>
      <w:r>
        <w:rPr>
          <w:spacing w:val="-6"/>
        </w:rPr>
        <w:t xml:space="preserve"> </w:t>
      </w:r>
      <w:r>
        <w:t>permission.</w:t>
      </w:r>
    </w:p>
    <w:p w14:paraId="7462368D" w14:textId="77777777" w:rsidR="003F1A53" w:rsidRDefault="003F1A53" w:rsidP="003F1A53">
      <w:pPr>
        <w:pStyle w:val="ListParagraph"/>
        <w:numPr>
          <w:ilvl w:val="1"/>
          <w:numId w:val="8"/>
        </w:numPr>
        <w:tabs>
          <w:tab w:val="left" w:pos="1241"/>
        </w:tabs>
        <w:spacing w:before="2"/>
        <w:ind w:right="1071"/>
      </w:pPr>
      <w:r>
        <w:t>The “fair use” rules governing student reports in classrooms are less stringent and permit limited use of graphics and</w:t>
      </w:r>
      <w:r>
        <w:rPr>
          <w:spacing w:val="-1"/>
        </w:rPr>
        <w:t xml:space="preserve"> </w:t>
      </w:r>
      <w:r>
        <w:t>text.</w:t>
      </w:r>
    </w:p>
    <w:p w14:paraId="76D3BC93" w14:textId="77777777" w:rsidR="003F1A53" w:rsidRDefault="003F1A53" w:rsidP="003F1A53">
      <w:pPr>
        <w:pStyle w:val="ListParagraph"/>
        <w:numPr>
          <w:ilvl w:val="1"/>
          <w:numId w:val="8"/>
        </w:numPr>
        <w:tabs>
          <w:tab w:val="left" w:pos="1240"/>
          <w:tab w:val="left" w:pos="1241"/>
        </w:tabs>
        <w:ind w:right="1075"/>
      </w:pPr>
      <w:r>
        <w:t>Student work may only be published if there is written permission from both the</w:t>
      </w:r>
      <w:r>
        <w:rPr>
          <w:spacing w:val="-30"/>
        </w:rPr>
        <w:t xml:space="preserve"> </w:t>
      </w:r>
      <w:r>
        <w:t>parent/guardian and the</w:t>
      </w:r>
      <w:r>
        <w:rPr>
          <w:spacing w:val="-1"/>
        </w:rPr>
        <w:t xml:space="preserve"> </w:t>
      </w:r>
      <w:r>
        <w:t>student.</w:t>
      </w:r>
    </w:p>
    <w:p w14:paraId="33F64F43" w14:textId="77777777" w:rsidR="003F1A53" w:rsidRDefault="003F1A53" w:rsidP="003F1A53">
      <w:pPr>
        <w:pStyle w:val="BodyText"/>
      </w:pPr>
    </w:p>
    <w:p w14:paraId="0B4B7A8F" w14:textId="77777777" w:rsidR="003F1A53" w:rsidRDefault="003F1A53" w:rsidP="003F1A53">
      <w:pPr>
        <w:pStyle w:val="BodyText"/>
        <w:spacing w:before="8"/>
        <w:rPr>
          <w:sz w:val="19"/>
        </w:rPr>
      </w:pPr>
    </w:p>
    <w:p w14:paraId="69A982C8" w14:textId="77777777" w:rsidR="003F1A53" w:rsidRDefault="003F1A53" w:rsidP="003F1A53">
      <w:pPr>
        <w:pStyle w:val="ListParagraph"/>
        <w:numPr>
          <w:ilvl w:val="0"/>
          <w:numId w:val="8"/>
        </w:numPr>
        <w:tabs>
          <w:tab w:val="left" w:pos="880"/>
          <w:tab w:val="left" w:pos="881"/>
        </w:tabs>
      </w:pPr>
      <w:r>
        <w:t>Use of Electronic</w:t>
      </w:r>
      <w:r>
        <w:rPr>
          <w:spacing w:val="-1"/>
        </w:rPr>
        <w:t xml:space="preserve"> </w:t>
      </w:r>
      <w:r>
        <w:t>Mail.</w:t>
      </w:r>
    </w:p>
    <w:p w14:paraId="270B33C2" w14:textId="77777777" w:rsidR="003F1A53" w:rsidRDefault="003F1A53" w:rsidP="003F1A53">
      <w:pPr>
        <w:sectPr w:rsidR="003F1A53">
          <w:pgSz w:w="12240" w:h="15840"/>
          <w:pgMar w:top="1360" w:right="500" w:bottom="2400" w:left="920" w:header="0" w:footer="2089" w:gutter="0"/>
          <w:cols w:space="720"/>
        </w:sectPr>
      </w:pPr>
    </w:p>
    <w:p w14:paraId="73CD720A" w14:textId="77777777" w:rsidR="003F1A53" w:rsidRDefault="003F1A53" w:rsidP="003F1A53">
      <w:pPr>
        <w:pStyle w:val="ListParagraph"/>
        <w:numPr>
          <w:ilvl w:val="1"/>
          <w:numId w:val="8"/>
        </w:numPr>
        <w:tabs>
          <w:tab w:val="left" w:pos="1240"/>
          <w:tab w:val="left" w:pos="1241"/>
        </w:tabs>
        <w:spacing w:before="74"/>
        <w:ind w:right="1213"/>
      </w:pPr>
      <w:r>
        <w:lastRenderedPageBreak/>
        <w:t>The District’s electronic mail system, and its constituent software, hardware, and data files, are owned and controlled by the District. The District provides e-mail to aid students and staff members in fulfilling their duties and responsibilities and as an education</w:t>
      </w:r>
      <w:r>
        <w:rPr>
          <w:spacing w:val="-14"/>
        </w:rPr>
        <w:t xml:space="preserve"> </w:t>
      </w:r>
      <w:r>
        <w:t>tool.</w:t>
      </w:r>
    </w:p>
    <w:p w14:paraId="2B9CDE4C" w14:textId="77777777" w:rsidR="003F1A53" w:rsidRDefault="003F1A53" w:rsidP="003F1A53">
      <w:pPr>
        <w:pStyle w:val="ListParagraph"/>
        <w:numPr>
          <w:ilvl w:val="1"/>
          <w:numId w:val="8"/>
        </w:numPr>
        <w:tabs>
          <w:tab w:val="left" w:pos="1241"/>
        </w:tabs>
        <w:ind w:right="1133"/>
      </w:pPr>
      <w:r>
        <w:t>The District reserves the right to access and disclose the contents of any account on its system, without prior notice or permission from the account’s user. Unauthorized access by any student or staff member to an electronic mail account is strictly</w:t>
      </w:r>
      <w:r>
        <w:rPr>
          <w:spacing w:val="-11"/>
        </w:rPr>
        <w:t xml:space="preserve"> </w:t>
      </w:r>
      <w:r>
        <w:t>prohibited.</w:t>
      </w:r>
    </w:p>
    <w:p w14:paraId="3C08DC68" w14:textId="77777777" w:rsidR="003F1A53" w:rsidRDefault="003F1A53" w:rsidP="003F1A53">
      <w:pPr>
        <w:pStyle w:val="ListParagraph"/>
        <w:numPr>
          <w:ilvl w:val="1"/>
          <w:numId w:val="8"/>
        </w:numPr>
        <w:tabs>
          <w:tab w:val="left" w:pos="1240"/>
          <w:tab w:val="left" w:pos="1241"/>
        </w:tabs>
        <w:ind w:right="1123"/>
      </w:pPr>
      <w:r>
        <w:t>Each person should use the same degree of care in drafting an electronic mail message as would be put into a written memorandum or document. Nothing should be transmitted in an e-mail message that would be inappropriate in a letter or</w:t>
      </w:r>
      <w:r>
        <w:rPr>
          <w:spacing w:val="-6"/>
        </w:rPr>
        <w:t xml:space="preserve"> </w:t>
      </w:r>
      <w:r>
        <w:t>memorandum.</w:t>
      </w:r>
    </w:p>
    <w:p w14:paraId="3AFC509B" w14:textId="77777777" w:rsidR="003F1A53" w:rsidRDefault="003F1A53" w:rsidP="003F1A53">
      <w:pPr>
        <w:pStyle w:val="ListParagraph"/>
        <w:numPr>
          <w:ilvl w:val="1"/>
          <w:numId w:val="8"/>
        </w:numPr>
        <w:tabs>
          <w:tab w:val="left" w:pos="1241"/>
        </w:tabs>
        <w:spacing w:before="1"/>
        <w:ind w:right="1291"/>
      </w:pPr>
      <w:r>
        <w:t>Electronic messages transmitted via the District’s Internet gateway carry with them an identification of the user’s Internet “domain.” This domain name is a registered domain</w:t>
      </w:r>
      <w:r>
        <w:rPr>
          <w:spacing w:val="-29"/>
        </w:rPr>
        <w:t xml:space="preserve"> </w:t>
      </w:r>
      <w:r>
        <w:t>name</w:t>
      </w:r>
    </w:p>
    <w:p w14:paraId="7CAD2771" w14:textId="77777777" w:rsidR="003F1A53" w:rsidRDefault="003F1A53" w:rsidP="003F1A53">
      <w:pPr>
        <w:ind w:left="1240" w:right="995"/>
      </w:pPr>
      <w:r>
        <w:t>and identifies the author as being with the District. Great care should be taken, therefore, in the composition of such messages and how such messages might reflect on the name and reputation of this District. Users will be held personally responsible for the content of any and all electronic mail messages transmitted to external recipients.</w:t>
      </w:r>
    </w:p>
    <w:p w14:paraId="19CF11CA" w14:textId="77777777" w:rsidR="003F1A53" w:rsidRDefault="003F1A53" w:rsidP="003F1A53">
      <w:pPr>
        <w:pStyle w:val="ListParagraph"/>
        <w:numPr>
          <w:ilvl w:val="1"/>
          <w:numId w:val="8"/>
        </w:numPr>
        <w:tabs>
          <w:tab w:val="left" w:pos="1240"/>
          <w:tab w:val="left" w:pos="1241"/>
        </w:tabs>
        <w:ind w:right="1013"/>
      </w:pPr>
      <w:r>
        <w:t>Any message received from an unknown sender via the Internet should either be immediately deleted or forwarded to the system administrator. Downloading any file attached to any Internet- based message is prohibited, unless the user is certain of that message’s authenticity and the nature of the file so</w:t>
      </w:r>
      <w:r>
        <w:rPr>
          <w:spacing w:val="-4"/>
        </w:rPr>
        <w:t xml:space="preserve"> </w:t>
      </w:r>
      <w:r>
        <w:t>transmitted.</w:t>
      </w:r>
    </w:p>
    <w:p w14:paraId="37EA300D" w14:textId="77777777" w:rsidR="003F1A53" w:rsidRDefault="003F1A53" w:rsidP="003F1A53">
      <w:pPr>
        <w:pStyle w:val="ListParagraph"/>
        <w:numPr>
          <w:ilvl w:val="1"/>
          <w:numId w:val="8"/>
        </w:numPr>
        <w:tabs>
          <w:tab w:val="left" w:pos="1240"/>
          <w:tab w:val="left" w:pos="1241"/>
        </w:tabs>
        <w:ind w:hanging="361"/>
      </w:pPr>
      <w:r>
        <w:t>Use of the District’s electronic mail system constitutes consent to these</w:t>
      </w:r>
      <w:r>
        <w:rPr>
          <w:spacing w:val="-21"/>
        </w:rPr>
        <w:t xml:space="preserve"> </w:t>
      </w:r>
      <w:r>
        <w:t>regulations.</w:t>
      </w:r>
    </w:p>
    <w:p w14:paraId="2E422902" w14:textId="77777777" w:rsidR="003F1A53" w:rsidRDefault="003F1A53" w:rsidP="003F1A53">
      <w:pPr>
        <w:pStyle w:val="BodyText"/>
      </w:pPr>
    </w:p>
    <w:p w14:paraId="3B2BF3BD" w14:textId="77777777" w:rsidR="003F1A53" w:rsidRDefault="003F1A53" w:rsidP="003F1A53">
      <w:pPr>
        <w:pStyle w:val="BodyText"/>
      </w:pPr>
    </w:p>
    <w:p w14:paraId="2032747A" w14:textId="77777777" w:rsidR="003F1A53" w:rsidRDefault="003F1A53" w:rsidP="003F1A53">
      <w:pPr>
        <w:pStyle w:val="BodyText"/>
      </w:pPr>
    </w:p>
    <w:p w14:paraId="4AAB257E" w14:textId="77777777" w:rsidR="003F1A53" w:rsidRDefault="003F1A53" w:rsidP="003F1A53">
      <w:pPr>
        <w:spacing w:before="182"/>
        <w:ind w:left="160"/>
      </w:pPr>
      <w:r>
        <w:rPr>
          <w:u w:val="single"/>
        </w:rPr>
        <w:t>Internet Safety</w:t>
      </w:r>
    </w:p>
    <w:p w14:paraId="22CA1CF4" w14:textId="77777777" w:rsidR="003F1A53" w:rsidRDefault="003F1A53" w:rsidP="003F1A53">
      <w:pPr>
        <w:pStyle w:val="BodyText"/>
        <w:rPr>
          <w:sz w:val="20"/>
        </w:rPr>
      </w:pPr>
    </w:p>
    <w:p w14:paraId="3EC58FBD" w14:textId="77777777" w:rsidR="003F1A53" w:rsidRDefault="003F1A53" w:rsidP="003F1A53">
      <w:pPr>
        <w:pStyle w:val="BodyText"/>
        <w:spacing w:before="1"/>
        <w:rPr>
          <w:sz w:val="19"/>
        </w:rPr>
      </w:pPr>
    </w:p>
    <w:p w14:paraId="3C2809FF" w14:textId="77777777" w:rsidR="003F1A53" w:rsidRDefault="003F1A53" w:rsidP="003F1A53">
      <w:pPr>
        <w:pStyle w:val="ListParagraph"/>
        <w:numPr>
          <w:ilvl w:val="0"/>
          <w:numId w:val="7"/>
        </w:numPr>
        <w:tabs>
          <w:tab w:val="left" w:pos="880"/>
          <w:tab w:val="left" w:pos="881"/>
        </w:tabs>
        <w:ind w:right="1302"/>
      </w:pPr>
      <w:r>
        <w:t>Internet access is limited to only those “acceptable uses,” as detailed in these procedures. Internet safety is almost assured if users will not engage in “unacceptable uses,” as detailed in these procedures, and will otherwise follow these</w:t>
      </w:r>
      <w:r>
        <w:rPr>
          <w:spacing w:val="-7"/>
        </w:rPr>
        <w:t xml:space="preserve"> </w:t>
      </w:r>
      <w:r>
        <w:t>procedures.</w:t>
      </w:r>
    </w:p>
    <w:p w14:paraId="67144849" w14:textId="77777777" w:rsidR="003F1A53" w:rsidRDefault="003F1A53" w:rsidP="003F1A53">
      <w:pPr>
        <w:pStyle w:val="ListParagraph"/>
        <w:numPr>
          <w:ilvl w:val="0"/>
          <w:numId w:val="7"/>
        </w:numPr>
        <w:tabs>
          <w:tab w:val="left" w:pos="880"/>
          <w:tab w:val="left" w:pos="881"/>
        </w:tabs>
        <w:ind w:right="972"/>
      </w:pPr>
      <w:r>
        <w:t>Staff members shall supervise students while students are using District Internet access, to ensure that the students abide by the Terms and Conditions for Internet access, as contained in these</w:t>
      </w:r>
      <w:r>
        <w:rPr>
          <w:spacing w:val="-27"/>
        </w:rPr>
        <w:t xml:space="preserve"> </w:t>
      </w:r>
      <w:r>
        <w:t>procedures.</w:t>
      </w:r>
    </w:p>
    <w:p w14:paraId="102611C2" w14:textId="77777777" w:rsidR="003F1A53" w:rsidRDefault="003F1A53" w:rsidP="003F1A53">
      <w:pPr>
        <w:pStyle w:val="ListParagraph"/>
        <w:numPr>
          <w:ilvl w:val="0"/>
          <w:numId w:val="7"/>
        </w:numPr>
        <w:tabs>
          <w:tab w:val="left" w:pos="880"/>
          <w:tab w:val="left" w:pos="881"/>
        </w:tabs>
        <w:spacing w:before="1"/>
        <w:ind w:right="1380"/>
      </w:pPr>
      <w:r>
        <w:t>Each District computer with Internet access has a filtering device that blocks entry to visual depictions that are: (1) obscene; (2) pornographic; or (3) harmful or inappropriate for students,</w:t>
      </w:r>
      <w:r>
        <w:rPr>
          <w:spacing w:val="-27"/>
        </w:rPr>
        <w:t xml:space="preserve"> </w:t>
      </w:r>
      <w:r>
        <w:t>as defined by the Children’s Internet Protection Act and as determined by the Superintendent or designee.</w:t>
      </w:r>
    </w:p>
    <w:p w14:paraId="1F83EEE9" w14:textId="77777777" w:rsidR="003F1A53" w:rsidRDefault="003F1A53" w:rsidP="003F1A53">
      <w:pPr>
        <w:pStyle w:val="ListParagraph"/>
        <w:numPr>
          <w:ilvl w:val="0"/>
          <w:numId w:val="7"/>
        </w:numPr>
        <w:tabs>
          <w:tab w:val="left" w:pos="880"/>
          <w:tab w:val="left" w:pos="881"/>
        </w:tabs>
        <w:spacing w:line="251" w:lineRule="exact"/>
      </w:pPr>
      <w:r>
        <w:t>The system administrator and building principals shall monitor student Internet</w:t>
      </w:r>
      <w:r>
        <w:rPr>
          <w:spacing w:val="-16"/>
        </w:rPr>
        <w:t xml:space="preserve"> </w:t>
      </w:r>
      <w:r>
        <w:t>access.</w:t>
      </w:r>
    </w:p>
    <w:p w14:paraId="2371134C" w14:textId="77777777" w:rsidR="003F1A53" w:rsidRDefault="003F1A53" w:rsidP="003F1A53">
      <w:pPr>
        <w:pStyle w:val="BodyText"/>
      </w:pPr>
    </w:p>
    <w:p w14:paraId="43FE1C5B" w14:textId="77777777" w:rsidR="003F1A53" w:rsidRDefault="003F1A53" w:rsidP="003F1A53">
      <w:pPr>
        <w:pStyle w:val="BodyText"/>
        <w:spacing w:before="1"/>
        <w:rPr>
          <w:sz w:val="20"/>
        </w:rPr>
      </w:pPr>
    </w:p>
    <w:p w14:paraId="0692AF6C" w14:textId="77777777" w:rsidR="003F1A53" w:rsidRDefault="003F1A53" w:rsidP="003F1A53">
      <w:pPr>
        <w:tabs>
          <w:tab w:val="left" w:pos="1960"/>
        </w:tabs>
        <w:spacing w:before="1"/>
        <w:ind w:left="160"/>
      </w:pPr>
      <w:r>
        <w:t>Legal Reference:</w:t>
      </w:r>
      <w:r>
        <w:tab/>
        <w:t>Children’s Internet Protection Act, P.L. 106-55420 U.S.C. § 6801, et</w:t>
      </w:r>
      <w:r>
        <w:rPr>
          <w:spacing w:val="-2"/>
        </w:rPr>
        <w:t xml:space="preserve"> </w:t>
      </w:r>
      <w:r>
        <w:t>seq.</w:t>
      </w:r>
    </w:p>
    <w:p w14:paraId="446065FA" w14:textId="77777777" w:rsidR="003F1A53" w:rsidRDefault="003F1A53" w:rsidP="003F1A53">
      <w:pPr>
        <w:spacing w:before="198"/>
        <w:ind w:left="1960"/>
      </w:pPr>
      <w:r>
        <w:t>47 U.S.C. § 254(h) and (l)</w:t>
      </w:r>
    </w:p>
    <w:p w14:paraId="4134F3F3" w14:textId="77777777" w:rsidR="003F1A53" w:rsidRDefault="003F1A53" w:rsidP="003F1A53">
      <w:pPr>
        <w:pStyle w:val="BodyText"/>
      </w:pPr>
    </w:p>
    <w:p w14:paraId="277F79BC" w14:textId="77777777" w:rsidR="003F1A53" w:rsidRDefault="003F1A53" w:rsidP="003F1A53">
      <w:pPr>
        <w:pStyle w:val="BodyText"/>
      </w:pPr>
    </w:p>
    <w:p w14:paraId="606DED92" w14:textId="77777777" w:rsidR="003F1A53" w:rsidRDefault="003F1A53" w:rsidP="003F1A53">
      <w:pPr>
        <w:spacing w:before="153"/>
        <w:ind w:left="160"/>
      </w:pPr>
      <w:r>
        <w:rPr>
          <w:u w:val="single"/>
        </w:rPr>
        <w:t>Procedure History:</w:t>
      </w:r>
    </w:p>
    <w:p w14:paraId="743FF6CB" w14:textId="77777777" w:rsidR="000C41CC" w:rsidRDefault="000C41CC" w:rsidP="000C41CC">
      <w:pPr>
        <w:pStyle w:val="BodyText"/>
        <w:rPr>
          <w:rFonts w:ascii="Calibri"/>
          <w:i/>
          <w:sz w:val="20"/>
        </w:rPr>
      </w:pPr>
    </w:p>
    <w:p w14:paraId="54EBB425" w14:textId="77777777" w:rsidR="00A77961" w:rsidRDefault="00A77961">
      <w:pPr>
        <w:rPr>
          <w:sz w:val="24"/>
        </w:rPr>
      </w:pPr>
    </w:p>
    <w:p w14:paraId="716AC695" w14:textId="77777777" w:rsidR="00A77961" w:rsidRDefault="00A77961" w:rsidP="00A77961">
      <w:pPr>
        <w:pStyle w:val="BodyText"/>
        <w:rPr>
          <w:rFonts w:ascii="Calibri"/>
          <w:i/>
          <w:sz w:val="20"/>
        </w:rPr>
      </w:pPr>
    </w:p>
    <w:p w14:paraId="2851257C"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273664" behindDoc="1" locked="0" layoutInCell="1" allowOverlap="1" wp14:anchorId="1E517A96" wp14:editId="36D884C4">
                <wp:simplePos x="0" y="0"/>
                <wp:positionH relativeFrom="page">
                  <wp:posOffset>890270</wp:posOffset>
                </wp:positionH>
                <wp:positionV relativeFrom="paragraph">
                  <wp:posOffset>186055</wp:posOffset>
                </wp:positionV>
                <wp:extent cx="5993765" cy="196850"/>
                <wp:effectExtent l="0" t="0" r="0" b="0"/>
                <wp:wrapTopAndBottom/>
                <wp:docPr id="10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9D7052" w14:textId="77777777" w:rsidR="00A15E4C" w:rsidRDefault="00A15E4C" w:rsidP="00A77961">
                            <w:pPr>
                              <w:pStyle w:val="Heading1"/>
                            </w:pPr>
                            <w:bookmarkStart w:id="221" w:name="_Toc62652817"/>
                            <w:bookmarkStart w:id="222" w:name="_Toc206071961"/>
                            <w:r>
                              <w:t>5000</w:t>
                            </w:r>
                            <w:r>
                              <w:tab/>
                              <w:t>PERSONNEL</w:t>
                            </w:r>
                            <w:bookmarkEnd w:id="221"/>
                            <w:bookmarkEnd w:id="22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17A96" id="Text Box 633" o:spid="_x0000_s1263" type="#_x0000_t202" style="position:absolute;margin-left:70.1pt;margin-top:14.65pt;width:471.95pt;height:15.5pt;z-index:-251042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" fillcolor="#f1dbdb" strokecolor="#c0504d" strokeweight=".96pt">
                <v:textbox inset="0,0,0,0">
                  <w:txbxContent>
                    <w:p w14:paraId="1F9D7052" w14:textId="77777777" w:rsidR="00A15E4C" w:rsidRDefault="00A15E4C" w:rsidP="00A77961">
                      <w:pPr>
                        <w:pStyle w:val="Heading1"/>
                      </w:pPr>
                      <w:bookmarkStart w:id="223" w:name="_Toc62652817"/>
                      <w:bookmarkStart w:id="224" w:name="_Toc206071961"/>
                      <w:r>
                        <w:t>5000</w:t>
                      </w:r>
                      <w:r>
                        <w:tab/>
                        <w:t>PERSONNEL</w:t>
                      </w:r>
                      <w:bookmarkEnd w:id="223"/>
                      <w:bookmarkEnd w:id="224"/>
                    </w:p>
                  </w:txbxContent>
                </v:textbox>
                <w10:wrap type="topAndBottom" anchorx="page"/>
              </v:shape>
            </w:pict>
          </mc:Fallback>
        </mc:AlternateContent>
      </w:r>
    </w:p>
    <w:p w14:paraId="4C17DA7E" w14:textId="77777777" w:rsidR="00A77961" w:rsidRDefault="00A77961" w:rsidP="00A77961">
      <w:pPr>
        <w:tabs>
          <w:tab w:val="left" w:pos="1240"/>
        </w:tabs>
        <w:spacing w:before="42"/>
        <w:ind w:left="520"/>
        <w:rPr>
          <w:rFonts w:ascii="Calibri"/>
          <w:i/>
          <w:sz w:val="20"/>
        </w:rPr>
      </w:pPr>
    </w:p>
    <w:p w14:paraId="4A25E273" w14:textId="77777777" w:rsidR="00A77961" w:rsidRDefault="00A77961" w:rsidP="00A77961">
      <w:pPr>
        <w:pStyle w:val="BodyText"/>
        <w:rPr>
          <w:rFonts w:ascii="Calibri"/>
          <w:i/>
          <w:sz w:val="20"/>
        </w:rPr>
      </w:pPr>
    </w:p>
    <w:p w14:paraId="2A6D24FA" w14:textId="77777777" w:rsidR="00A77961" w:rsidRDefault="00A77961" w:rsidP="00A77961">
      <w:pPr>
        <w:pStyle w:val="BodyText"/>
        <w:spacing w:before="11"/>
        <w:rPr>
          <w:rFonts w:ascii="Calibri"/>
          <w:i/>
          <w:sz w:val="19"/>
        </w:rPr>
      </w:pPr>
      <w:r>
        <w:rPr>
          <w:noProof/>
          <w:lang w:bidi="ar-SA"/>
        </w:rPr>
        <mc:AlternateContent>
          <mc:Choice Requires="wps">
            <w:drawing>
              <wp:anchor distT="0" distB="0" distL="0" distR="0" simplePos="0" relativeHeight="252150784" behindDoc="1" locked="0" layoutInCell="1" allowOverlap="1" wp14:anchorId="2B6A167E" wp14:editId="1FED9799">
                <wp:simplePos x="0" y="0"/>
                <wp:positionH relativeFrom="page">
                  <wp:posOffset>890270</wp:posOffset>
                </wp:positionH>
                <wp:positionV relativeFrom="paragraph">
                  <wp:posOffset>186055</wp:posOffset>
                </wp:positionV>
                <wp:extent cx="5993765" cy="196850"/>
                <wp:effectExtent l="0" t="0" r="0" b="0"/>
                <wp:wrapTopAndBottom/>
                <wp:docPr id="700"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77BB613" w14:textId="77777777" w:rsidR="00A15E4C" w:rsidRDefault="00A15E4C" w:rsidP="00A77961">
                            <w:pPr>
                              <w:pStyle w:val="Heading2"/>
                            </w:pPr>
                            <w:bookmarkStart w:id="225" w:name="_Toc62652818"/>
                            <w:bookmarkStart w:id="226" w:name="_Toc206071962"/>
                            <w:r>
                              <w:t>5001</w:t>
                            </w:r>
                            <w:r>
                              <w:tab/>
                              <w:t>G</w:t>
                            </w:r>
                            <w:bookmarkEnd w:id="225"/>
                            <w:r>
                              <w:t>uiding Principles and Duties</w:t>
                            </w:r>
                            <w:bookmarkEnd w:id="22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6A167E" id="_x0000_s1264" type="#_x0000_t202" style="position:absolute;margin-left:70.1pt;margin-top:14.65pt;width:471.95pt;height:15.5pt;z-index:-25116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" fillcolor="#f1dbdb" strokecolor="#c0504d" strokeweight=".96pt">
                <v:textbox inset="0,0,0,0">
                  <w:txbxContent>
                    <w:p w14:paraId="477BB613" w14:textId="77777777" w:rsidR="00A15E4C" w:rsidRDefault="00A15E4C" w:rsidP="00A77961">
                      <w:pPr>
                        <w:pStyle w:val="Heading2"/>
                      </w:pPr>
                      <w:bookmarkStart w:id="227" w:name="_Toc62652818"/>
                      <w:bookmarkStart w:id="228" w:name="_Toc206071962"/>
                      <w:r>
                        <w:t>5001</w:t>
                      </w:r>
                      <w:r>
                        <w:tab/>
                        <w:t>G</w:t>
                      </w:r>
                      <w:bookmarkEnd w:id="227"/>
                      <w:r>
                        <w:t>uiding Principles and Duties</w:t>
                      </w:r>
                      <w:bookmarkEnd w:id="228"/>
                    </w:p>
                  </w:txbxContent>
                </v:textbox>
                <w10:wrap type="topAndBottom" anchorx="page"/>
              </v:shape>
            </w:pict>
          </mc:Fallback>
        </mc:AlternateContent>
      </w:r>
    </w:p>
    <w:p w14:paraId="3830646F" w14:textId="77777777" w:rsidR="00A77961" w:rsidRDefault="00A77961" w:rsidP="00A77961">
      <w:pPr>
        <w:pStyle w:val="BodyText"/>
        <w:spacing w:before="65" w:line="288" w:lineRule="auto"/>
        <w:ind w:left="520" w:right="942"/>
        <w:jc w:val="both"/>
      </w:pPr>
      <w:r>
        <w:t>The goal of the Board of Trustees of Bliss School District is to provide an educational program of the highest possible standards. Success in attaining this goal is dependent in large measure upon the competency and initiative of the professional staff who present the instructional program of the school. The Board and Administration will encourage and support those professional staff who contribute the extra effort necessary to present a superior instructional program in their area of</w:t>
      </w:r>
      <w:r>
        <w:rPr>
          <w:spacing w:val="-3"/>
        </w:rPr>
        <w:t xml:space="preserve"> </w:t>
      </w:r>
      <w:r>
        <w:t>expertise.</w:t>
      </w:r>
    </w:p>
    <w:p w14:paraId="3389D975" w14:textId="77777777" w:rsidR="00A77961" w:rsidRDefault="00A77961" w:rsidP="00A77961">
      <w:pPr>
        <w:pStyle w:val="BodyText"/>
        <w:rPr>
          <w:sz w:val="20"/>
        </w:rPr>
      </w:pPr>
    </w:p>
    <w:p w14:paraId="4A681CE5" w14:textId="77777777" w:rsidR="00A77961" w:rsidRDefault="00A77961" w:rsidP="00A77961">
      <w:pPr>
        <w:pStyle w:val="BodyText"/>
        <w:rPr>
          <w:sz w:val="20"/>
        </w:rPr>
      </w:pPr>
    </w:p>
    <w:p w14:paraId="17294A4C" w14:textId="77777777" w:rsidR="00A77961" w:rsidRDefault="00A77961" w:rsidP="00A77961">
      <w:pPr>
        <w:pStyle w:val="BodyText"/>
        <w:rPr>
          <w:sz w:val="20"/>
        </w:rPr>
      </w:pPr>
    </w:p>
    <w:p w14:paraId="2613F591" w14:textId="77777777" w:rsidR="00A77961" w:rsidRDefault="00A77961" w:rsidP="00A77961">
      <w:pPr>
        <w:pStyle w:val="BodyText"/>
        <w:rPr>
          <w:sz w:val="25"/>
        </w:rPr>
      </w:pPr>
      <w:r>
        <w:rPr>
          <w:noProof/>
          <w:lang w:bidi="ar-SA"/>
        </w:rPr>
        <mc:AlternateContent>
          <mc:Choice Requires="wps">
            <w:drawing>
              <wp:anchor distT="0" distB="0" distL="0" distR="0" simplePos="0" relativeHeight="252151808" behindDoc="1" locked="0" layoutInCell="1" allowOverlap="1" wp14:anchorId="78DD886B" wp14:editId="65C767C8">
                <wp:simplePos x="0" y="0"/>
                <wp:positionH relativeFrom="page">
                  <wp:posOffset>890270</wp:posOffset>
                </wp:positionH>
                <wp:positionV relativeFrom="paragraph">
                  <wp:posOffset>213995</wp:posOffset>
                </wp:positionV>
                <wp:extent cx="5993765" cy="208915"/>
                <wp:effectExtent l="0" t="0" r="0" b="0"/>
                <wp:wrapTopAndBottom/>
                <wp:docPr id="699"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0167761E" w14:textId="77777777" w:rsidR="00A15E4C" w:rsidRDefault="00A15E4C" w:rsidP="00A77961">
                            <w:pPr>
                              <w:pStyle w:val="Heading2"/>
                            </w:pPr>
                            <w:bookmarkStart w:id="229" w:name="_Toc62652819"/>
                            <w:bookmarkStart w:id="230" w:name="_Toc206071963"/>
                            <w:r>
                              <w:t>5002</w:t>
                            </w:r>
                            <w:r>
                              <w:tab/>
                              <w:t>S</w:t>
                            </w:r>
                            <w:bookmarkEnd w:id="229"/>
                            <w:r>
                              <w:t>election of Personnel for Certified Positions</w:t>
                            </w:r>
                            <w:bookmarkEnd w:id="2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DD886B" id="Text Box 632" o:spid="_x0000_s1265" type="#_x0000_t202" style="position:absolute;margin-left:70.1pt;margin-top:16.85pt;width:471.95pt;height:16.45pt;z-index:-251164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" fillcolor="#f1dbdb" strokecolor="#c0504d" strokeweight=".96pt">
                <v:textbox inset="0,0,0,0">
                  <w:txbxContent>
                    <w:p w14:paraId="0167761E" w14:textId="77777777" w:rsidR="00A15E4C" w:rsidRDefault="00A15E4C" w:rsidP="00A77961">
                      <w:pPr>
                        <w:pStyle w:val="Heading2"/>
                      </w:pPr>
                      <w:bookmarkStart w:id="231" w:name="_Toc62652819"/>
                      <w:bookmarkStart w:id="232" w:name="_Toc206071963"/>
                      <w:r>
                        <w:t>5002</w:t>
                      </w:r>
                      <w:r>
                        <w:tab/>
                        <w:t>S</w:t>
                      </w:r>
                      <w:bookmarkEnd w:id="231"/>
                      <w:r>
                        <w:t>election of Personnel for Certified Positions</w:t>
                      </w:r>
                      <w:bookmarkEnd w:id="232"/>
                    </w:p>
                  </w:txbxContent>
                </v:textbox>
                <w10:wrap type="topAndBottom" anchorx="page"/>
              </v:shape>
            </w:pict>
          </mc:Fallback>
        </mc:AlternateContent>
      </w:r>
    </w:p>
    <w:p w14:paraId="66C078BE" w14:textId="77777777" w:rsidR="00A77961" w:rsidRDefault="00A77961" w:rsidP="00A77961">
      <w:pPr>
        <w:pStyle w:val="BodyText"/>
        <w:rPr>
          <w:sz w:val="20"/>
        </w:rPr>
      </w:pPr>
    </w:p>
    <w:p w14:paraId="00E4EC4A" w14:textId="77777777" w:rsidR="00A77961" w:rsidRDefault="00A77961" w:rsidP="00A77961">
      <w:pPr>
        <w:pStyle w:val="BodyText"/>
        <w:spacing w:before="2"/>
      </w:pPr>
    </w:p>
    <w:p w14:paraId="69498F7F" w14:textId="77777777" w:rsidR="00A77961" w:rsidRDefault="00A77961" w:rsidP="00A77961">
      <w:pPr>
        <w:pStyle w:val="BodyText"/>
        <w:spacing w:before="90" w:line="288" w:lineRule="auto"/>
        <w:ind w:left="520" w:right="889"/>
      </w:pPr>
      <w:r>
        <w:t>It is the practice of the Bliss School District Board of Trustees to hire the best qualified applicant for a position.</w:t>
      </w:r>
    </w:p>
    <w:p w14:paraId="4612F951" w14:textId="77777777" w:rsidR="00A77961" w:rsidRDefault="00A77961" w:rsidP="00A77961">
      <w:pPr>
        <w:pStyle w:val="BodyText"/>
        <w:rPr>
          <w:sz w:val="20"/>
        </w:rPr>
      </w:pPr>
    </w:p>
    <w:p w14:paraId="60F3793B" w14:textId="77777777" w:rsidR="00A77961" w:rsidRDefault="00A77961" w:rsidP="00A77961">
      <w:pPr>
        <w:pStyle w:val="BodyText"/>
        <w:rPr>
          <w:sz w:val="20"/>
        </w:rPr>
      </w:pPr>
    </w:p>
    <w:p w14:paraId="777EC058" w14:textId="77777777" w:rsidR="00A77961" w:rsidRDefault="00A77961" w:rsidP="00A77961">
      <w:pPr>
        <w:pStyle w:val="BodyText"/>
        <w:spacing w:before="2"/>
        <w:rPr>
          <w:sz w:val="16"/>
        </w:rPr>
      </w:pPr>
      <w:r>
        <w:rPr>
          <w:noProof/>
          <w:lang w:bidi="ar-SA"/>
        </w:rPr>
        <mc:AlternateContent>
          <mc:Choice Requires="wpg">
            <w:drawing>
              <wp:anchor distT="0" distB="0" distL="0" distR="0" simplePos="0" relativeHeight="252152832" behindDoc="1" locked="0" layoutInCell="1" allowOverlap="1" wp14:anchorId="2DE547B0" wp14:editId="4FFBF138">
                <wp:simplePos x="0" y="0"/>
                <wp:positionH relativeFrom="page">
                  <wp:posOffset>887095</wp:posOffset>
                </wp:positionH>
                <wp:positionV relativeFrom="paragraph">
                  <wp:posOffset>175260</wp:posOffset>
                </wp:positionV>
                <wp:extent cx="6047105" cy="196850"/>
                <wp:effectExtent l="0" t="0" r="0" b="0"/>
                <wp:wrapTopAndBottom/>
                <wp:docPr id="693" name="Group 6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6"/>
                          <a:chExt cx="9523" cy="310"/>
                        </a:xfrm>
                      </wpg:grpSpPr>
                      <wps:wsp>
                        <wps:cNvPr id="694" name="Line 631"/>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5" name="Line 6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6" name="Line 629"/>
                        <wps:cNvCnPr>
                          <a:cxnSpLocks noChangeShapeType="1"/>
                        </wps:cNvCnPr>
                        <wps:spPr bwMode="auto">
                          <a:xfrm>
                            <a:off x="1457" y="28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7" name="Line 628"/>
                        <wps:cNvCnPr>
                          <a:cxnSpLocks noChangeShapeType="1"/>
                        </wps:cNvCnPr>
                        <wps:spPr bwMode="auto">
                          <a:xfrm>
                            <a:off x="10915" y="27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8" name="Text Box 627"/>
                        <wps:cNvSpPr txBox="1">
                          <a:spLocks noChangeArrowheads="1"/>
                        </wps:cNvSpPr>
                        <wps:spPr bwMode="auto">
                          <a:xfrm>
                            <a:off x="1517" y="28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71412" w14:textId="77777777" w:rsidR="00A15E4C" w:rsidRDefault="00A15E4C" w:rsidP="00A77961">
                              <w:pPr>
                                <w:pStyle w:val="Heading3"/>
                              </w:pPr>
                              <w:bookmarkStart w:id="233" w:name="_Toc62652820"/>
                              <w:bookmarkStart w:id="234" w:name="_Toc206071964"/>
                              <w:r>
                                <w:t>5002.1</w:t>
                              </w:r>
                              <w:r>
                                <w:tab/>
                                <w:t>Open</w:t>
                              </w:r>
                              <w:r>
                                <w:rPr>
                                  <w:spacing w:val="-1"/>
                                </w:rPr>
                                <w:t xml:space="preserve"> </w:t>
                              </w:r>
                              <w:r>
                                <w:t>Positions</w:t>
                              </w:r>
                              <w:bookmarkEnd w:id="233"/>
                              <w:bookmarkEnd w:id="2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E547B0" id="Group 626" o:spid="_x0000_s1266" style="position:absolute;margin-left:69.85pt;margin-top:13.8pt;width:476.15pt;height:15.5pt;z-index:-251163648;mso-wrap-distance-left:0;mso-wrap-distance-right:0;mso-position-horizontal-relative:page;mso-position-vertical-relative:text" coordorigin="1397,27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">
                <v:line id="Line 631" o:spid="_x0000_s1267"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" strokecolor="#c0504d" strokeweight=".48pt"/>
                <v:line id="Line 630" o:spid="_x0000_s12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" strokecolor="#c0504d" strokeweight=".48pt"/>
                <v:line id="Line 629" o:spid="_x0000_s1269" style="position:absolute;visibility:visible;mso-wrap-style:square" from="1457,286"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" strokecolor="#c0504d" strokeweight="6pt"/>
                <v:line id="Line 628" o:spid="_x0000_s1270" style="position:absolute;visibility:visible;mso-wrap-style:square" from="10915,276"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" strokecolor="#c0504d" strokeweight=".48pt"/>
                <v:shape id="Text Box 627" o:spid="_x0000_s1271" type="#_x0000_t202" style="position:absolute;left:1517;top:28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02C71412" w14:textId="77777777" w:rsidR="00A15E4C" w:rsidRDefault="00A15E4C" w:rsidP="00A77961">
                        <w:pPr>
                          <w:pStyle w:val="Heading3"/>
                        </w:pPr>
                        <w:bookmarkStart w:id="235" w:name="_Toc62652820"/>
                        <w:bookmarkStart w:id="236" w:name="_Toc206071964"/>
                        <w:r>
                          <w:t>5002.1</w:t>
                        </w:r>
                        <w:r>
                          <w:tab/>
                          <w:t>Open</w:t>
                        </w:r>
                        <w:r>
                          <w:rPr>
                            <w:spacing w:val="-1"/>
                          </w:rPr>
                          <w:t xml:space="preserve"> </w:t>
                        </w:r>
                        <w:r>
                          <w:t>Positions</w:t>
                        </w:r>
                        <w:bookmarkEnd w:id="235"/>
                        <w:bookmarkEnd w:id="236"/>
                      </w:p>
                    </w:txbxContent>
                  </v:textbox>
                </v:shape>
                <w10:wrap type="topAndBottom" anchorx="page"/>
              </v:group>
            </w:pict>
          </mc:Fallback>
        </mc:AlternateContent>
      </w:r>
    </w:p>
    <w:p w14:paraId="54A5F018" w14:textId="77777777" w:rsidR="00A77961" w:rsidRDefault="00A77961" w:rsidP="00A77961">
      <w:pPr>
        <w:pStyle w:val="BodyText"/>
        <w:rPr>
          <w:sz w:val="20"/>
        </w:rPr>
      </w:pPr>
    </w:p>
    <w:p w14:paraId="7CF8B9EF" w14:textId="77777777" w:rsidR="00A77961" w:rsidRDefault="00A77961" w:rsidP="00A77961">
      <w:pPr>
        <w:pStyle w:val="BodyText"/>
        <w:spacing w:before="8"/>
        <w:rPr>
          <w:sz w:val="19"/>
        </w:rPr>
      </w:pPr>
    </w:p>
    <w:p w14:paraId="6D01F145" w14:textId="77777777" w:rsidR="00A77961" w:rsidRDefault="00A77961" w:rsidP="00A77961">
      <w:pPr>
        <w:pStyle w:val="BodyText"/>
        <w:spacing w:before="90" w:line="288" w:lineRule="auto"/>
        <w:ind w:left="520" w:right="968"/>
      </w:pPr>
      <w:r>
        <w:t>Vacancies will be advertised through the placement offices of the Idaho Universities/Colleges and other teacher education agencies and through the classified sections of the local newspapers.</w:t>
      </w:r>
    </w:p>
    <w:p w14:paraId="7E91D02F" w14:textId="77777777" w:rsidR="00A77961" w:rsidRDefault="00A77961" w:rsidP="00A77961">
      <w:pPr>
        <w:pStyle w:val="BodyText"/>
        <w:rPr>
          <w:sz w:val="20"/>
        </w:rPr>
      </w:pPr>
    </w:p>
    <w:p w14:paraId="3AEC9F79" w14:textId="77777777" w:rsidR="00A77961" w:rsidRDefault="00A77961" w:rsidP="00A77961">
      <w:pPr>
        <w:pStyle w:val="BodyText"/>
        <w:rPr>
          <w:sz w:val="20"/>
        </w:rPr>
      </w:pPr>
    </w:p>
    <w:p w14:paraId="22AEBD4D" w14:textId="77777777" w:rsidR="00A77961" w:rsidRDefault="00A77961" w:rsidP="00A77961">
      <w:pPr>
        <w:pStyle w:val="BodyText"/>
        <w:spacing w:before="4"/>
        <w:rPr>
          <w:sz w:val="16"/>
        </w:rPr>
      </w:pPr>
      <w:r>
        <w:rPr>
          <w:noProof/>
          <w:lang w:bidi="ar-SA"/>
        </w:rPr>
        <mc:AlternateContent>
          <mc:Choice Requires="wpg">
            <w:drawing>
              <wp:anchor distT="0" distB="0" distL="0" distR="0" simplePos="0" relativeHeight="252153856" behindDoc="1" locked="0" layoutInCell="1" allowOverlap="1" wp14:anchorId="0F61D9B9" wp14:editId="37EA42A8">
                <wp:simplePos x="0" y="0"/>
                <wp:positionH relativeFrom="page">
                  <wp:posOffset>887095</wp:posOffset>
                </wp:positionH>
                <wp:positionV relativeFrom="paragraph">
                  <wp:posOffset>176530</wp:posOffset>
                </wp:positionV>
                <wp:extent cx="6047105" cy="195580"/>
                <wp:effectExtent l="0" t="0" r="0" b="0"/>
                <wp:wrapTopAndBottom/>
                <wp:docPr id="685" name="Group 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686" name="Line 625"/>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7" name="Line 624"/>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8" name="Rectangle 623"/>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9" name="Rectangle 622"/>
                        <wps:cNvSpPr>
                          <a:spLocks noChangeArrowheads="1"/>
                        </wps:cNvSpPr>
                        <wps:spPr bwMode="auto">
                          <a:xfrm>
                            <a:off x="10910" y="57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0" name="Line 621"/>
                        <wps:cNvCnPr>
                          <a:cxnSpLocks noChangeShapeType="1"/>
                        </wps:cNvCnPr>
                        <wps:spPr bwMode="auto">
                          <a:xfrm>
                            <a:off x="1457" y="28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1" name="Line 620"/>
                        <wps:cNvCnPr>
                          <a:cxnSpLocks noChangeShapeType="1"/>
                        </wps:cNvCnPr>
                        <wps:spPr bwMode="auto">
                          <a:xfrm>
                            <a:off x="10915" y="278"/>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92" name="Text Box 619"/>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4A13B" w14:textId="77777777" w:rsidR="00A15E4C" w:rsidRDefault="00A15E4C" w:rsidP="00A77961">
                              <w:pPr>
                                <w:pStyle w:val="Heading3"/>
                              </w:pPr>
                              <w:bookmarkStart w:id="237" w:name="_Toc62652821"/>
                              <w:bookmarkStart w:id="238" w:name="_Toc206071965"/>
                              <w:r>
                                <w:t>5002.2</w:t>
                              </w:r>
                              <w:r>
                                <w:tab/>
                                <w:t>Qualifications and</w:t>
                              </w:r>
                              <w:r>
                                <w:rPr>
                                  <w:spacing w:val="-3"/>
                                </w:rPr>
                                <w:t xml:space="preserve"> </w:t>
                              </w:r>
                              <w:r>
                                <w:t>Certification</w:t>
                              </w:r>
                              <w:bookmarkEnd w:id="237"/>
                              <w:bookmarkEnd w:id="2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1D9B9" id="Group 618" o:spid="_x0000_s1272" style="position:absolute;margin-left:69.85pt;margin-top:13.9pt;width:476.15pt;height:15.4pt;z-index:-251162624;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">
                <v:line id="Line 625" o:spid="_x0000_s1273"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" strokecolor="#c0504d" strokeweight=".48pt"/>
                <v:line id="Line 624" o:spid="_x0000_s1274"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" strokecolor="#c0504d" strokeweight=".48pt"/>
                <v:rect id="Rectangle 623" o:spid="_x0000_s1275"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" fillcolor="#c0504d" stroked="f"/>
                <v:rect id="Rectangle 622" o:spid="_x0000_s1276" style="position:absolute;left:10910;top:57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" fillcolor="#c0504d" stroked="f"/>
                <v:line id="Line 621" o:spid="_x0000_s1277" style="position:absolute;visibility:visible;mso-wrap-style:square" from="1457,287" to="1457,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" strokecolor="#c0504d" strokeweight="6pt"/>
                <v:line id="Line 620" o:spid="_x0000_s1278" style="position:absolute;visibility:visible;mso-wrap-style:square" from="10915,278" to="10915,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" strokecolor="#c0504d" strokeweight=".48pt"/>
                <v:shape id="Text Box 619" o:spid="_x0000_s1279"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" filled="f" stroked="f">
                  <v:textbox inset="0,0,0,0">
                    <w:txbxContent>
                      <w:p w14:paraId="4DE4A13B" w14:textId="77777777" w:rsidR="00A15E4C" w:rsidRDefault="00A15E4C" w:rsidP="00A77961">
                        <w:pPr>
                          <w:pStyle w:val="Heading3"/>
                        </w:pPr>
                        <w:bookmarkStart w:id="239" w:name="_Toc62652821"/>
                        <w:bookmarkStart w:id="240" w:name="_Toc206071965"/>
                        <w:r>
                          <w:t>5002.2</w:t>
                        </w:r>
                        <w:r>
                          <w:tab/>
                          <w:t>Qualifications and</w:t>
                        </w:r>
                        <w:r>
                          <w:rPr>
                            <w:spacing w:val="-3"/>
                          </w:rPr>
                          <w:t xml:space="preserve"> </w:t>
                        </w:r>
                        <w:r>
                          <w:t>Certification</w:t>
                        </w:r>
                        <w:bookmarkEnd w:id="239"/>
                        <w:bookmarkEnd w:id="240"/>
                      </w:p>
                    </w:txbxContent>
                  </v:textbox>
                </v:shape>
                <w10:wrap type="topAndBottom" anchorx="page"/>
              </v:group>
            </w:pict>
          </mc:Fallback>
        </mc:AlternateContent>
      </w:r>
    </w:p>
    <w:p w14:paraId="24A0EC5F" w14:textId="77777777" w:rsidR="00A77961" w:rsidRDefault="00A77961" w:rsidP="00A77961">
      <w:pPr>
        <w:pStyle w:val="BodyText"/>
        <w:rPr>
          <w:sz w:val="20"/>
        </w:rPr>
      </w:pPr>
    </w:p>
    <w:p w14:paraId="4C98B13B" w14:textId="77777777" w:rsidR="00A77961" w:rsidRDefault="00A77961" w:rsidP="00A77961">
      <w:pPr>
        <w:pStyle w:val="BodyText"/>
        <w:spacing w:before="7"/>
        <w:rPr>
          <w:sz w:val="19"/>
        </w:rPr>
      </w:pPr>
    </w:p>
    <w:p w14:paraId="18D41188" w14:textId="77777777" w:rsidR="00A77961" w:rsidRDefault="00A77961" w:rsidP="00A77961">
      <w:pPr>
        <w:pStyle w:val="BodyText"/>
        <w:spacing w:before="90" w:line="288" w:lineRule="auto"/>
        <w:ind w:left="520" w:right="935"/>
        <w:jc w:val="both"/>
      </w:pPr>
      <w:r>
        <w:t xml:space="preserve">Qualifications for a teaching position within the Bliss School District include Idaho Certification within the area of teaching emphasis, a college record reflecting intelligence and initiative, a work record reflecting dependability and cooperativeness, and a personal history of good moral and civil </w:t>
      </w:r>
      <w:r>
        <w:lastRenderedPageBreak/>
        <w:t xml:space="preserve">behavior. </w:t>
      </w:r>
      <w:r>
        <w:rPr>
          <w:u w:val="single"/>
        </w:rPr>
        <w:t>Previous teaching experience is preferred.</w:t>
      </w:r>
      <w:r>
        <w:t xml:space="preserve"> Applications from within the District shall be given consideration with other</w:t>
      </w:r>
      <w:r>
        <w:rPr>
          <w:spacing w:val="-1"/>
        </w:rPr>
        <w:t xml:space="preserve"> </w:t>
      </w:r>
      <w:r>
        <w:t>applications.</w:t>
      </w:r>
    </w:p>
    <w:p w14:paraId="1AB153DE" w14:textId="77777777" w:rsidR="00A77961" w:rsidRDefault="00A77961" w:rsidP="00A77961">
      <w:pPr>
        <w:spacing w:line="288" w:lineRule="auto"/>
        <w:jc w:val="both"/>
        <w:sectPr w:rsidR="00A77961">
          <w:pgSz w:w="12240" w:h="15840"/>
          <w:pgMar w:top="1400" w:right="500" w:bottom="2400" w:left="920" w:header="0" w:footer="2089" w:gutter="0"/>
          <w:cols w:space="720"/>
        </w:sectPr>
      </w:pPr>
    </w:p>
    <w:p w14:paraId="1FEB2DBD" w14:textId="77777777" w:rsidR="00A77961" w:rsidRDefault="00A77961" w:rsidP="00A77961">
      <w:pPr>
        <w:pStyle w:val="BodyText"/>
        <w:spacing w:before="74" w:line="288" w:lineRule="auto"/>
        <w:ind w:left="520" w:right="995"/>
      </w:pPr>
      <w:r>
        <w:lastRenderedPageBreak/>
        <w:t>Applicants will be evaluated upon their professional and personal merits without regard to their age, race, religion, national origin, sex, non-related handicap, or marital status.</w:t>
      </w:r>
    </w:p>
    <w:p w14:paraId="1C46671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4880" behindDoc="1" locked="0" layoutInCell="1" allowOverlap="1" wp14:anchorId="310C0691" wp14:editId="3564B2DB">
                <wp:simplePos x="0" y="0"/>
                <wp:positionH relativeFrom="page">
                  <wp:posOffset>887095</wp:posOffset>
                </wp:positionH>
                <wp:positionV relativeFrom="paragraph">
                  <wp:posOffset>130810</wp:posOffset>
                </wp:positionV>
                <wp:extent cx="6047105" cy="196850"/>
                <wp:effectExtent l="0" t="0" r="0" b="0"/>
                <wp:wrapTopAndBottom/>
                <wp:docPr id="679"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80" name="Line 61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1" name="Line 61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2" name="Line 61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3" name="Line 61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84" name="Text Box 61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EBF8A1" w14:textId="77777777" w:rsidR="00A15E4C" w:rsidRDefault="00A15E4C" w:rsidP="00A77961">
                              <w:pPr>
                                <w:pStyle w:val="Heading3"/>
                              </w:pPr>
                              <w:bookmarkStart w:id="241" w:name="_Toc62652822"/>
                              <w:bookmarkStart w:id="242" w:name="_Toc206071966"/>
                              <w:r>
                                <w:t>5002.3</w:t>
                              </w:r>
                              <w:r>
                                <w:tab/>
                                <w:t>Criminal History / Background Checks (Adopted</w:t>
                              </w:r>
                              <w:r>
                                <w:rPr>
                                  <w:spacing w:val="-10"/>
                                </w:rPr>
                                <w:t xml:space="preserve"> </w:t>
                              </w:r>
                              <w:r>
                                <w:t>12/15/2008)</w:t>
                              </w:r>
                              <w:bookmarkEnd w:id="241"/>
                              <w:bookmarkEnd w:id="24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0C0691" id="Group 612" o:spid="_x0000_s1280" style="position:absolute;margin-left:69.85pt;margin-top:10.3pt;width:476.15pt;height:15.5pt;z-index:-25116160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eeKA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M5h3nigEAADuEQAADgAAAAAAAAAAAAAAAAAuAgAAZHJzL2Uy&#10;b0RvYy54bWxQSwECLQAUAAYACAAAACEA/ScqZOAAAAAKAQAADwAAAAAAAAAAAAAAAACCBgAAZHJz&#10;L2Rvd25yZXYueG1sUEsFBgAAAAAEAAQA8wAAAI8HAAAAAA==&#10;">
                <v:line id="Line 617" o:spid="_x0000_s12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" strokecolor="#c0504d" strokeweight=".48pt"/>
                <v:line id="Line 616" o:spid="_x0000_s12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" strokecolor="#c0504d" strokeweight=".48pt"/>
                <v:line id="Line 615" o:spid="_x0000_s1283"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" strokecolor="#c0504d" strokeweight="6pt"/>
                <v:line id="Line 614" o:spid="_x0000_s1284"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" strokecolor="#c0504d" strokeweight=".48pt"/>
                <v:shape id="Text Box 613" o:spid="_x0000_s1285"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" filled="f" stroked="f">
                  <v:textbox inset="0,0,0,0">
                    <w:txbxContent>
                      <w:p w14:paraId="3AEBF8A1" w14:textId="77777777" w:rsidR="00A15E4C" w:rsidRDefault="00A15E4C" w:rsidP="00A77961">
                        <w:pPr>
                          <w:pStyle w:val="Heading3"/>
                        </w:pPr>
                        <w:bookmarkStart w:id="243" w:name="_Toc62652822"/>
                        <w:bookmarkStart w:id="244" w:name="_Toc206071966"/>
                        <w:r>
                          <w:t>5002.3</w:t>
                        </w:r>
                        <w:r>
                          <w:tab/>
                          <w:t>Criminal History / Background Checks (Adopted</w:t>
                        </w:r>
                        <w:r>
                          <w:rPr>
                            <w:spacing w:val="-10"/>
                          </w:rPr>
                          <w:t xml:space="preserve"> </w:t>
                        </w:r>
                        <w:r>
                          <w:t>12/15/2008)</w:t>
                        </w:r>
                        <w:bookmarkEnd w:id="243"/>
                        <w:bookmarkEnd w:id="244"/>
                      </w:p>
                    </w:txbxContent>
                  </v:textbox>
                </v:shape>
                <w10:wrap type="topAndBottom" anchorx="page"/>
              </v:group>
            </w:pict>
          </mc:Fallback>
        </mc:AlternateContent>
      </w:r>
    </w:p>
    <w:p w14:paraId="53ED45AD" w14:textId="77777777" w:rsidR="00A77961" w:rsidRDefault="00A77961" w:rsidP="00A77961">
      <w:pPr>
        <w:spacing w:before="15"/>
        <w:ind w:left="520"/>
        <w:rPr>
          <w:i/>
          <w:sz w:val="24"/>
        </w:rPr>
      </w:pPr>
      <w:r>
        <w:rPr>
          <w:i/>
          <w:sz w:val="24"/>
        </w:rPr>
        <w:t>General</w:t>
      </w:r>
    </w:p>
    <w:p w14:paraId="5096EEC4" w14:textId="77777777" w:rsidR="00A77961" w:rsidRDefault="00A77961" w:rsidP="00A77961">
      <w:pPr>
        <w:pStyle w:val="BodyText"/>
        <w:spacing w:before="2"/>
        <w:rPr>
          <w:i/>
          <w:sz w:val="22"/>
        </w:rPr>
      </w:pPr>
    </w:p>
    <w:p w14:paraId="4952A4C7" w14:textId="77777777" w:rsidR="00A77961" w:rsidRDefault="00A77961" w:rsidP="00A77961">
      <w:pPr>
        <w:pStyle w:val="BodyText"/>
        <w:spacing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02883C64" w14:textId="77777777" w:rsidR="00A77961" w:rsidRDefault="00A77961" w:rsidP="00A77961">
      <w:pPr>
        <w:pStyle w:val="BodyText"/>
        <w:spacing w:before="201" w:line="276" w:lineRule="auto"/>
        <w:ind w:left="520" w:right="1009"/>
        <w:jc w:val="both"/>
      </w:pPr>
      <w:r>
        <w:t>It is the policy of this District to perform criminal history checks as required by Idaho law and to perform other types of background checks on employees or volunteers including, but not limited to:</w:t>
      </w:r>
    </w:p>
    <w:p w14:paraId="3F81707D" w14:textId="77777777" w:rsidR="00A77961" w:rsidRDefault="00A77961" w:rsidP="00A77961">
      <w:pPr>
        <w:pStyle w:val="BodyText"/>
        <w:spacing w:before="9"/>
        <w:rPr>
          <w:sz w:val="9"/>
        </w:rPr>
      </w:pPr>
    </w:p>
    <w:p w14:paraId="63C55309" w14:textId="77777777" w:rsidR="00A77961" w:rsidRDefault="00A77961" w:rsidP="00A77961">
      <w:pPr>
        <w:pStyle w:val="ListParagraph"/>
        <w:numPr>
          <w:ilvl w:val="0"/>
          <w:numId w:val="3"/>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240F7922" w14:textId="77777777" w:rsidR="00A77961" w:rsidRDefault="00A77961" w:rsidP="00A77961">
      <w:pPr>
        <w:pStyle w:val="BodyText"/>
        <w:spacing w:before="10"/>
        <w:rPr>
          <w:sz w:val="20"/>
        </w:rPr>
      </w:pPr>
    </w:p>
    <w:p w14:paraId="00A6C04F" w14:textId="77777777" w:rsidR="00A77961" w:rsidRDefault="00A77961" w:rsidP="00A77961">
      <w:pPr>
        <w:pStyle w:val="ListParagraph"/>
        <w:numPr>
          <w:ilvl w:val="0"/>
          <w:numId w:val="3"/>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82C3798" w14:textId="77777777" w:rsidR="00A77961" w:rsidRDefault="00A77961" w:rsidP="00A77961">
      <w:pPr>
        <w:pStyle w:val="BodyText"/>
        <w:spacing w:before="10"/>
        <w:rPr>
          <w:sz w:val="20"/>
        </w:rPr>
      </w:pPr>
    </w:p>
    <w:p w14:paraId="735D9217" w14:textId="77777777" w:rsidR="00A77961" w:rsidRDefault="00A77961" w:rsidP="00A77961">
      <w:pPr>
        <w:pStyle w:val="ListParagraph"/>
        <w:numPr>
          <w:ilvl w:val="0"/>
          <w:numId w:val="3"/>
        </w:numPr>
        <w:tabs>
          <w:tab w:val="left" w:pos="1960"/>
          <w:tab w:val="left" w:pos="1961"/>
        </w:tabs>
        <w:spacing w:line="278" w:lineRule="auto"/>
        <w:ind w:right="1480"/>
        <w:rPr>
          <w:sz w:val="24"/>
        </w:rPr>
      </w:pPr>
      <w:r>
        <w:rPr>
          <w:sz w:val="24"/>
        </w:rPr>
        <w:t>Contacting other persons who, in the discretion of the District, could</w:t>
      </w:r>
      <w:r>
        <w:rPr>
          <w:spacing w:val="-11"/>
          <w:sz w:val="24"/>
        </w:rPr>
        <w:t xml:space="preserve"> </w:t>
      </w:r>
      <w:r>
        <w:rPr>
          <w:sz w:val="24"/>
        </w:rPr>
        <w:t>provide valuable information to the</w:t>
      </w:r>
      <w:r>
        <w:rPr>
          <w:spacing w:val="-2"/>
          <w:sz w:val="24"/>
        </w:rPr>
        <w:t xml:space="preserve"> </w:t>
      </w:r>
      <w:r>
        <w:rPr>
          <w:sz w:val="24"/>
        </w:rPr>
        <w:t>District.</w:t>
      </w:r>
    </w:p>
    <w:p w14:paraId="67BA79D2" w14:textId="77777777" w:rsidR="00A77961" w:rsidRDefault="00A77961" w:rsidP="00A77961">
      <w:pPr>
        <w:pStyle w:val="BodyText"/>
        <w:rPr>
          <w:sz w:val="26"/>
        </w:rPr>
      </w:pPr>
    </w:p>
    <w:p w14:paraId="77E06073" w14:textId="77777777" w:rsidR="00A77961" w:rsidRDefault="00A77961" w:rsidP="00A77961">
      <w:pPr>
        <w:pStyle w:val="BodyText"/>
        <w:spacing w:before="1"/>
        <w:rPr>
          <w:sz w:val="37"/>
        </w:rPr>
      </w:pPr>
    </w:p>
    <w:p w14:paraId="75E122F2" w14:textId="77777777" w:rsidR="00A77961" w:rsidRDefault="00A77961" w:rsidP="00A77961">
      <w:pPr>
        <w:pStyle w:val="BodyText"/>
        <w:spacing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590691D4" w14:textId="77777777" w:rsidR="00A77961" w:rsidRDefault="00A77961" w:rsidP="00A77961">
      <w:pPr>
        <w:pStyle w:val="BodyText"/>
        <w:spacing w:before="200"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6C154BDA" w14:textId="77777777" w:rsidR="00A77961" w:rsidRDefault="00A77961" w:rsidP="00A77961">
      <w:pPr>
        <w:pStyle w:val="BodyText"/>
        <w:spacing w:before="201"/>
        <w:ind w:left="520"/>
      </w:pPr>
      <w:r>
        <w:t>Initial Hires</w:t>
      </w:r>
    </w:p>
    <w:p w14:paraId="080BE23C" w14:textId="77777777" w:rsidR="00A77961" w:rsidRDefault="00A77961" w:rsidP="00A77961">
      <w:pPr>
        <w:pStyle w:val="BodyText"/>
        <w:spacing w:before="2"/>
        <w:rPr>
          <w:sz w:val="22"/>
        </w:rPr>
      </w:pPr>
    </w:p>
    <w:p w14:paraId="4AF2CAF9" w14:textId="77777777" w:rsidR="00A77961" w:rsidRDefault="00A77961" w:rsidP="00A77961">
      <w:pPr>
        <w:pStyle w:val="BodyText"/>
        <w:ind w:left="520" w:right="1115"/>
      </w:pPr>
      <w:r>
        <w:t>In order to protect the health, safety and welfare of the students of the District, Idaho law requires the following employees hired on or after July 1, 2008 to be subject to criminal history checks. The list included but is not limited to:</w:t>
      </w:r>
    </w:p>
    <w:p w14:paraId="5F618E9E" w14:textId="77777777" w:rsidR="00A77961" w:rsidRDefault="00A77961" w:rsidP="00A77961">
      <w:pPr>
        <w:sectPr w:rsidR="00A77961">
          <w:pgSz w:w="12240" w:h="15840"/>
          <w:pgMar w:top="1360" w:right="500" w:bottom="2400" w:left="920" w:header="0" w:footer="2089" w:gutter="0"/>
          <w:cols w:space="720"/>
        </w:sectPr>
      </w:pPr>
    </w:p>
    <w:p w14:paraId="3CA92D46" w14:textId="77777777" w:rsidR="00A77961" w:rsidRDefault="00A77961" w:rsidP="00A77961">
      <w:pPr>
        <w:pStyle w:val="BodyText"/>
        <w:spacing w:before="9"/>
        <w:rPr>
          <w:sz w:val="27"/>
        </w:rPr>
      </w:pPr>
    </w:p>
    <w:p w14:paraId="413AA328" w14:textId="77777777" w:rsidR="00A77961" w:rsidRDefault="00A77961" w:rsidP="009B2BDF">
      <w:pPr>
        <w:pStyle w:val="ListParagraph"/>
        <w:numPr>
          <w:ilvl w:val="0"/>
          <w:numId w:val="47"/>
        </w:numPr>
        <w:tabs>
          <w:tab w:val="left" w:pos="1960"/>
          <w:tab w:val="left" w:pos="1961"/>
        </w:tabs>
        <w:spacing w:before="90"/>
        <w:ind w:hanging="721"/>
        <w:rPr>
          <w:sz w:val="24"/>
        </w:rPr>
      </w:pPr>
      <w:r>
        <w:rPr>
          <w:sz w:val="24"/>
        </w:rPr>
        <w:t>Certificated and noncertificated</w:t>
      </w:r>
      <w:r>
        <w:rPr>
          <w:spacing w:val="-1"/>
          <w:sz w:val="24"/>
        </w:rPr>
        <w:t xml:space="preserve"> </w:t>
      </w:r>
      <w:r>
        <w:rPr>
          <w:sz w:val="24"/>
        </w:rPr>
        <w:t>employees;</w:t>
      </w:r>
    </w:p>
    <w:p w14:paraId="01920F60"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applicants for</w:t>
      </w:r>
      <w:r>
        <w:rPr>
          <w:spacing w:val="-2"/>
          <w:sz w:val="24"/>
        </w:rPr>
        <w:t xml:space="preserve"> </w:t>
      </w:r>
      <w:r>
        <w:rPr>
          <w:sz w:val="24"/>
        </w:rPr>
        <w:t>certificates;</w:t>
      </w:r>
    </w:p>
    <w:p w14:paraId="5B64812F" w14:textId="77777777" w:rsidR="00A77961" w:rsidRDefault="00A77961" w:rsidP="009B2BDF">
      <w:pPr>
        <w:pStyle w:val="ListParagraph"/>
        <w:numPr>
          <w:ilvl w:val="0"/>
          <w:numId w:val="47"/>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9BCC177" w14:textId="77777777" w:rsidR="00A77961" w:rsidRDefault="00A77961" w:rsidP="009B2BDF">
      <w:pPr>
        <w:pStyle w:val="ListParagraph"/>
        <w:numPr>
          <w:ilvl w:val="0"/>
          <w:numId w:val="47"/>
        </w:numPr>
        <w:tabs>
          <w:tab w:val="left" w:pos="1960"/>
          <w:tab w:val="left" w:pos="1961"/>
        </w:tabs>
        <w:spacing w:before="199"/>
        <w:ind w:right="1334"/>
        <w:rPr>
          <w:sz w:val="24"/>
        </w:rPr>
      </w:pPr>
      <w:r>
        <w:rPr>
          <w:sz w:val="24"/>
        </w:rPr>
        <w:t>Individuals involved in other types of student training such as practicum’s</w:t>
      </w:r>
      <w:r>
        <w:rPr>
          <w:spacing w:val="-19"/>
          <w:sz w:val="24"/>
        </w:rPr>
        <w:t xml:space="preserve"> </w:t>
      </w:r>
      <w:r>
        <w:rPr>
          <w:sz w:val="24"/>
        </w:rPr>
        <w:t>and internships;</w:t>
      </w:r>
      <w:r>
        <w:rPr>
          <w:spacing w:val="-1"/>
          <w:sz w:val="24"/>
        </w:rPr>
        <w:t xml:space="preserve"> </w:t>
      </w:r>
      <w:r>
        <w:rPr>
          <w:sz w:val="24"/>
        </w:rPr>
        <w:t>and</w:t>
      </w:r>
    </w:p>
    <w:p w14:paraId="1956CBEC" w14:textId="77777777" w:rsidR="00A77961" w:rsidRDefault="00A77961" w:rsidP="009B2BDF">
      <w:pPr>
        <w:pStyle w:val="ListParagraph"/>
        <w:numPr>
          <w:ilvl w:val="0"/>
          <w:numId w:val="47"/>
        </w:numPr>
        <w:tabs>
          <w:tab w:val="left" w:pos="1960"/>
          <w:tab w:val="left" w:pos="1961"/>
        </w:tabs>
        <w:spacing w:before="202"/>
        <w:ind w:hanging="721"/>
        <w:rPr>
          <w:sz w:val="24"/>
        </w:rPr>
      </w:pPr>
      <w:r>
        <w:rPr>
          <w:sz w:val="24"/>
        </w:rPr>
        <w:t>All individuals who have unsupervised contact with</w:t>
      </w:r>
      <w:r>
        <w:rPr>
          <w:spacing w:val="-2"/>
          <w:sz w:val="24"/>
        </w:rPr>
        <w:t xml:space="preserve"> </w:t>
      </w:r>
      <w:r>
        <w:rPr>
          <w:sz w:val="24"/>
        </w:rPr>
        <w:t>students.</w:t>
      </w:r>
    </w:p>
    <w:p w14:paraId="31D9E079" w14:textId="77777777" w:rsidR="00A77961" w:rsidRDefault="00A77961" w:rsidP="00A77961">
      <w:pPr>
        <w:pStyle w:val="BodyText"/>
        <w:rPr>
          <w:sz w:val="26"/>
        </w:rPr>
      </w:pPr>
    </w:p>
    <w:p w14:paraId="0E853D3B" w14:textId="77777777" w:rsidR="00A77961" w:rsidRDefault="00A77961" w:rsidP="00A77961">
      <w:pPr>
        <w:pStyle w:val="BodyText"/>
        <w:spacing w:before="8"/>
        <w:rPr>
          <w:sz w:val="32"/>
        </w:rPr>
      </w:pPr>
    </w:p>
    <w:p w14:paraId="288AA78C" w14:textId="77777777" w:rsidR="00A77961" w:rsidRDefault="00A77961" w:rsidP="00A77961">
      <w:pPr>
        <w:pStyle w:val="BodyText"/>
        <w:ind w:left="520" w:right="889"/>
      </w:pPr>
      <w:r>
        <w:t>A criminal history check shall be based on a complete ten (10) finger fingerprint card or scan and include, at a minimum, the following:</w:t>
      </w:r>
    </w:p>
    <w:p w14:paraId="6A4A78A7" w14:textId="77777777" w:rsidR="00A77961" w:rsidRDefault="00A77961" w:rsidP="00A77961">
      <w:pPr>
        <w:pStyle w:val="BodyText"/>
        <w:rPr>
          <w:sz w:val="26"/>
        </w:rPr>
      </w:pPr>
    </w:p>
    <w:p w14:paraId="460393DB" w14:textId="77777777" w:rsidR="00A77961" w:rsidRDefault="00A77961" w:rsidP="00A77961">
      <w:pPr>
        <w:pStyle w:val="BodyText"/>
        <w:spacing w:before="10"/>
        <w:rPr>
          <w:sz w:val="32"/>
        </w:rPr>
      </w:pPr>
    </w:p>
    <w:p w14:paraId="124C15B3" w14:textId="77777777" w:rsidR="00A77961" w:rsidRDefault="00A77961" w:rsidP="009B2BDF">
      <w:pPr>
        <w:pStyle w:val="ListParagraph"/>
        <w:numPr>
          <w:ilvl w:val="0"/>
          <w:numId w:val="46"/>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0BE91F0A" w14:textId="77777777" w:rsidR="00A77961" w:rsidRDefault="00A77961" w:rsidP="009B2BDF">
      <w:pPr>
        <w:pStyle w:val="ListParagraph"/>
        <w:numPr>
          <w:ilvl w:val="0"/>
          <w:numId w:val="46"/>
        </w:numPr>
        <w:tabs>
          <w:tab w:val="left" w:pos="1960"/>
          <w:tab w:val="left" w:pos="1961"/>
        </w:tabs>
        <w:spacing w:before="199"/>
        <w:ind w:hanging="721"/>
        <w:rPr>
          <w:sz w:val="24"/>
        </w:rPr>
      </w:pPr>
      <w:r>
        <w:rPr>
          <w:sz w:val="24"/>
        </w:rPr>
        <w:t>Federal Bureau of Investigation (FBI) criminal history check;</w:t>
      </w:r>
      <w:r>
        <w:rPr>
          <w:spacing w:val="-4"/>
          <w:sz w:val="24"/>
        </w:rPr>
        <w:t xml:space="preserve"> </w:t>
      </w:r>
      <w:r>
        <w:rPr>
          <w:sz w:val="24"/>
        </w:rPr>
        <w:t>and</w:t>
      </w:r>
    </w:p>
    <w:p w14:paraId="09588027" w14:textId="77777777" w:rsidR="00A77961" w:rsidRDefault="00A77961" w:rsidP="009B2BDF">
      <w:pPr>
        <w:pStyle w:val="ListParagraph"/>
        <w:numPr>
          <w:ilvl w:val="0"/>
          <w:numId w:val="46"/>
        </w:numPr>
        <w:tabs>
          <w:tab w:val="left" w:pos="1960"/>
          <w:tab w:val="left" w:pos="1961"/>
        </w:tabs>
        <w:spacing w:before="202"/>
        <w:ind w:hanging="721"/>
        <w:rPr>
          <w:sz w:val="24"/>
        </w:rPr>
      </w:pPr>
      <w:r>
        <w:rPr>
          <w:sz w:val="24"/>
        </w:rPr>
        <w:t>Statewide sex offender</w:t>
      </w:r>
      <w:r>
        <w:rPr>
          <w:spacing w:val="1"/>
          <w:sz w:val="24"/>
        </w:rPr>
        <w:t xml:space="preserve"> </w:t>
      </w:r>
      <w:r>
        <w:rPr>
          <w:sz w:val="24"/>
        </w:rPr>
        <w:t>register.</w:t>
      </w:r>
    </w:p>
    <w:p w14:paraId="23391084" w14:textId="77777777" w:rsidR="00A77961" w:rsidRDefault="00A77961" w:rsidP="00A77961">
      <w:pPr>
        <w:pStyle w:val="BodyText"/>
        <w:rPr>
          <w:sz w:val="26"/>
        </w:rPr>
      </w:pPr>
    </w:p>
    <w:p w14:paraId="5F3B6235" w14:textId="77777777" w:rsidR="00A77961" w:rsidRDefault="00A77961" w:rsidP="00A77961">
      <w:pPr>
        <w:pStyle w:val="BodyText"/>
        <w:spacing w:before="7"/>
        <w:rPr>
          <w:sz w:val="32"/>
        </w:rPr>
      </w:pPr>
    </w:p>
    <w:p w14:paraId="04336552" w14:textId="77777777" w:rsidR="00A77961" w:rsidRDefault="00A77961" w:rsidP="00A77961">
      <w:pPr>
        <w:pStyle w:val="BodyText"/>
        <w:ind w:left="520" w:right="995"/>
      </w:pPr>
      <w:r>
        <w:t>Employees will be required to undergo a criminal history check within five (5) days of starting employment or unsupervised contact with students, whichever is sooner.</w:t>
      </w:r>
    </w:p>
    <w:p w14:paraId="42C2BB01" w14:textId="77777777" w:rsidR="00A77961" w:rsidRDefault="00A77961" w:rsidP="00A77961">
      <w:pPr>
        <w:pStyle w:val="BodyText"/>
        <w:rPr>
          <w:sz w:val="26"/>
        </w:rPr>
      </w:pPr>
    </w:p>
    <w:p w14:paraId="438CE264" w14:textId="77777777" w:rsidR="00A77961" w:rsidRDefault="00A77961" w:rsidP="00A77961">
      <w:pPr>
        <w:pStyle w:val="BodyText"/>
        <w:spacing w:before="10"/>
        <w:rPr>
          <w:sz w:val="32"/>
        </w:rPr>
      </w:pPr>
    </w:p>
    <w:p w14:paraId="0ED5E5AE" w14:textId="77777777" w:rsidR="00A77961" w:rsidRDefault="00A77961" w:rsidP="00A77961">
      <w:pPr>
        <w:pStyle w:val="BodyText"/>
        <w:ind w:left="520" w:right="995"/>
      </w:pPr>
      <w:r>
        <w:t>The fee charged to an employee shall be forty dollars ($40.00). All criminal history check records will be kept on file at the state department of education. A copy of the records will be given to the employee upon request.</w:t>
      </w:r>
    </w:p>
    <w:p w14:paraId="3ED90566" w14:textId="77777777" w:rsidR="00A77961" w:rsidRDefault="00A77961" w:rsidP="00A77961">
      <w:pPr>
        <w:pStyle w:val="BodyText"/>
        <w:rPr>
          <w:sz w:val="20"/>
        </w:rPr>
      </w:pPr>
    </w:p>
    <w:p w14:paraId="26B0F4F2" w14:textId="77777777" w:rsidR="00A77961" w:rsidRDefault="00A77961" w:rsidP="00A77961">
      <w:pPr>
        <w:pStyle w:val="BodyText"/>
        <w:rPr>
          <w:sz w:val="20"/>
        </w:rPr>
      </w:pPr>
    </w:p>
    <w:p w14:paraId="6DB1A80D" w14:textId="77777777" w:rsidR="00A77961" w:rsidRDefault="00A77961" w:rsidP="00A77961">
      <w:pPr>
        <w:pStyle w:val="BodyText"/>
        <w:rPr>
          <w:sz w:val="20"/>
        </w:rPr>
      </w:pPr>
    </w:p>
    <w:p w14:paraId="5388E725" w14:textId="77777777" w:rsidR="00A77961" w:rsidRDefault="00A77961" w:rsidP="00A77961">
      <w:pPr>
        <w:pStyle w:val="BodyText"/>
        <w:rPr>
          <w:sz w:val="25"/>
        </w:rPr>
      </w:pPr>
      <w:r>
        <w:rPr>
          <w:noProof/>
          <w:lang w:bidi="ar-SA"/>
        </w:rPr>
        <mc:AlternateContent>
          <mc:Choice Requires="wps">
            <w:drawing>
              <wp:anchor distT="0" distB="0" distL="0" distR="0" simplePos="0" relativeHeight="252155904" behindDoc="1" locked="0" layoutInCell="1" allowOverlap="1" wp14:anchorId="732E4EA7" wp14:editId="528C475D">
                <wp:simplePos x="0" y="0"/>
                <wp:positionH relativeFrom="page">
                  <wp:posOffset>890270</wp:posOffset>
                </wp:positionH>
                <wp:positionV relativeFrom="paragraph">
                  <wp:posOffset>213995</wp:posOffset>
                </wp:positionV>
                <wp:extent cx="5993765" cy="208915"/>
                <wp:effectExtent l="0" t="0" r="0" b="0"/>
                <wp:wrapTopAndBottom/>
                <wp:docPr id="678"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8915"/>
                        </a:xfrm>
                        <a:prstGeom prst="rect">
                          <a:avLst/>
                        </a:prstGeom>
                        <a:solidFill>
                          <a:srgbClr val="F1DBDB"/>
                        </a:solidFill>
                        <a:ln w="12192">
                          <a:solidFill>
                            <a:srgbClr val="C0504D"/>
                          </a:solidFill>
                          <a:prstDash val="solid"/>
                          <a:miter lim="800000"/>
                          <a:headEnd/>
                          <a:tailEnd/>
                        </a:ln>
                      </wps:spPr>
                      <wps:txbx>
                        <w:txbxContent>
                          <w:p w14:paraId="77358459" w14:textId="77777777" w:rsidR="00A15E4C" w:rsidRDefault="00A15E4C" w:rsidP="00A77961">
                            <w:pPr>
                              <w:pStyle w:val="Heading2"/>
                            </w:pPr>
                            <w:bookmarkStart w:id="245" w:name="_Toc62652823"/>
                            <w:bookmarkStart w:id="246" w:name="_Toc206071967"/>
                            <w:r>
                              <w:t>5003</w:t>
                            </w:r>
                            <w:r>
                              <w:tab/>
                              <w:t>C</w:t>
                            </w:r>
                            <w:bookmarkEnd w:id="245"/>
                            <w:r>
                              <w:t>onditions of Employment for Certified Positions</w:t>
                            </w:r>
                            <w:bookmarkEnd w:id="2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2E4EA7" id="Text Box 611" o:spid="_x0000_s1286" type="#_x0000_t202" style="position:absolute;margin-left:70.1pt;margin-top:16.85pt;width:471.95pt;height:16.45pt;z-index:-251160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" fillcolor="#f1dbdb" strokecolor="#c0504d" strokeweight=".96pt">
                <v:textbox inset="0,0,0,0">
                  <w:txbxContent>
                    <w:p w14:paraId="77358459" w14:textId="77777777" w:rsidR="00A15E4C" w:rsidRDefault="00A15E4C" w:rsidP="00A77961">
                      <w:pPr>
                        <w:pStyle w:val="Heading2"/>
                      </w:pPr>
                      <w:bookmarkStart w:id="247" w:name="_Toc62652823"/>
                      <w:bookmarkStart w:id="248" w:name="_Toc206071967"/>
                      <w:r>
                        <w:t>5003</w:t>
                      </w:r>
                      <w:r>
                        <w:tab/>
                        <w:t>C</w:t>
                      </w:r>
                      <w:bookmarkEnd w:id="247"/>
                      <w:r>
                        <w:t>onditions of Employment for Certified Positions</w:t>
                      </w:r>
                      <w:bookmarkEnd w:id="248"/>
                    </w:p>
                  </w:txbxContent>
                </v:textbox>
                <w10:wrap type="topAndBottom" anchorx="page"/>
              </v:shape>
            </w:pict>
          </mc:Fallback>
        </mc:AlternateContent>
      </w:r>
    </w:p>
    <w:p w14:paraId="461849FD" w14:textId="77777777" w:rsidR="00A77961" w:rsidRDefault="00A77961" w:rsidP="00A77961">
      <w:pPr>
        <w:pStyle w:val="BodyText"/>
        <w:rPr>
          <w:sz w:val="20"/>
        </w:rPr>
      </w:pPr>
    </w:p>
    <w:p w14:paraId="2CDB36B1" w14:textId="77777777" w:rsidR="00A77961" w:rsidRDefault="00A77961" w:rsidP="00A77961">
      <w:pPr>
        <w:pStyle w:val="BodyText"/>
        <w:spacing w:before="3"/>
      </w:pPr>
    </w:p>
    <w:p w14:paraId="70CDFE96" w14:textId="77777777" w:rsidR="00A77961" w:rsidRDefault="00A77961" w:rsidP="00A77961">
      <w:pPr>
        <w:pStyle w:val="BodyText"/>
        <w:spacing w:before="90" w:line="288" w:lineRule="auto"/>
        <w:ind w:left="520" w:right="889"/>
      </w:pPr>
      <w:r>
        <w:t>To qualify for employment, each teacher or administrator must have, and maintain during the entire school year a valid Idaho teaching/administrative certificate on file in the District Office at</w:t>
      </w:r>
    </w:p>
    <w:p w14:paraId="29ACBBFA" w14:textId="77777777" w:rsidR="00A77961" w:rsidRDefault="00A77961" w:rsidP="00A77961">
      <w:pPr>
        <w:spacing w:line="288" w:lineRule="auto"/>
        <w:sectPr w:rsidR="00A77961">
          <w:pgSz w:w="12240" w:h="15840"/>
          <w:pgMar w:top="1500" w:right="500" w:bottom="2400" w:left="920" w:header="0" w:footer="2089" w:gutter="0"/>
          <w:cols w:space="720"/>
        </w:sectPr>
      </w:pPr>
    </w:p>
    <w:p w14:paraId="62B4267B" w14:textId="77777777" w:rsidR="00A77961" w:rsidRDefault="00A77961" w:rsidP="00A77961">
      <w:pPr>
        <w:pStyle w:val="BodyText"/>
        <w:spacing w:before="74" w:line="288" w:lineRule="auto"/>
        <w:ind w:left="520" w:right="934"/>
        <w:jc w:val="both"/>
      </w:pPr>
      <w:r>
        <w:lastRenderedPageBreak/>
        <w:t>the beginning of the school year. Salary will be withheld if the certificates is not on file by September 10 of the given year. If at any time the teacher/administrator’s certification lapses, is revoked, or suspended, the certificated employee may be subjected to action declaring a contract violation and possible action to terminate the employment of the individual with the District.</w:t>
      </w:r>
    </w:p>
    <w:p w14:paraId="34353385" w14:textId="77777777" w:rsidR="00A77961" w:rsidRDefault="00A77961" w:rsidP="00A77961">
      <w:pPr>
        <w:spacing w:before="201" w:line="496" w:lineRule="auto"/>
        <w:ind w:left="520" w:right="8380"/>
        <w:rPr>
          <w:i/>
          <w:sz w:val="20"/>
        </w:rPr>
      </w:pPr>
      <w:r>
        <w:rPr>
          <w:i/>
          <w:sz w:val="20"/>
        </w:rPr>
        <w:t>Policy History: Adopted: 12/15/2008 Revised on: 01/09/2017</w:t>
      </w:r>
    </w:p>
    <w:p w14:paraId="7806524D" w14:textId="77777777" w:rsidR="00A77961" w:rsidRDefault="00A77961" w:rsidP="00A77961">
      <w:pPr>
        <w:pStyle w:val="BodyText"/>
        <w:rPr>
          <w:i/>
          <w:sz w:val="20"/>
        </w:rPr>
      </w:pPr>
    </w:p>
    <w:p w14:paraId="25903DC6" w14:textId="77777777" w:rsidR="00A77961" w:rsidRDefault="00A77961" w:rsidP="00A77961">
      <w:pPr>
        <w:pStyle w:val="BodyText"/>
        <w:rPr>
          <w:i/>
          <w:sz w:val="20"/>
        </w:rPr>
      </w:pPr>
    </w:p>
    <w:p w14:paraId="299E9AB1" w14:textId="77777777" w:rsidR="00A77961" w:rsidRDefault="00A77961" w:rsidP="00A77961">
      <w:pPr>
        <w:pStyle w:val="BodyText"/>
        <w:rPr>
          <w:i/>
          <w:sz w:val="20"/>
        </w:rPr>
      </w:pPr>
    </w:p>
    <w:p w14:paraId="44A12FE6" w14:textId="77777777" w:rsidR="00A77961" w:rsidRDefault="00A77961" w:rsidP="00A77961">
      <w:pPr>
        <w:pStyle w:val="BodyText"/>
        <w:spacing w:before="1"/>
        <w:rPr>
          <w:i/>
          <w:sz w:val="25"/>
        </w:rPr>
      </w:pPr>
      <w:r>
        <w:rPr>
          <w:noProof/>
          <w:lang w:bidi="ar-SA"/>
        </w:rPr>
        <mc:AlternateContent>
          <mc:Choice Requires="wpg">
            <w:drawing>
              <wp:anchor distT="0" distB="0" distL="0" distR="0" simplePos="0" relativeHeight="252156928" behindDoc="1" locked="0" layoutInCell="1" allowOverlap="1" wp14:anchorId="6A9AADCC" wp14:editId="4B0A6458">
                <wp:simplePos x="0" y="0"/>
                <wp:positionH relativeFrom="page">
                  <wp:posOffset>887095</wp:posOffset>
                </wp:positionH>
                <wp:positionV relativeFrom="paragraph">
                  <wp:posOffset>240030</wp:posOffset>
                </wp:positionV>
                <wp:extent cx="6047105" cy="195580"/>
                <wp:effectExtent l="0" t="0" r="0" b="0"/>
                <wp:wrapTopAndBottom/>
                <wp:docPr id="672" name="Group 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8"/>
                          <a:chExt cx="9523" cy="308"/>
                        </a:xfrm>
                      </wpg:grpSpPr>
                      <wps:wsp>
                        <wps:cNvPr id="673" name="Line 610"/>
                        <wps:cNvCnPr>
                          <a:cxnSpLocks noChangeShapeType="1"/>
                        </wps:cNvCnPr>
                        <wps:spPr bwMode="auto">
                          <a:xfrm>
                            <a:off x="1397" y="3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4" name="Line 609"/>
                        <wps:cNvCnPr>
                          <a:cxnSpLocks noChangeShapeType="1"/>
                        </wps:cNvCnPr>
                        <wps:spPr bwMode="auto">
                          <a:xfrm>
                            <a:off x="1397" y="6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5" name="Line 608"/>
                        <wps:cNvCnPr>
                          <a:cxnSpLocks noChangeShapeType="1"/>
                        </wps:cNvCnPr>
                        <wps:spPr bwMode="auto">
                          <a:xfrm>
                            <a:off x="1457" y="3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6" name="Line 607"/>
                        <wps:cNvCnPr>
                          <a:cxnSpLocks noChangeShapeType="1"/>
                        </wps:cNvCnPr>
                        <wps:spPr bwMode="auto">
                          <a:xfrm>
                            <a:off x="10915" y="37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7" name="Text Box 606"/>
                        <wps:cNvSpPr txBox="1">
                          <a:spLocks noChangeArrowheads="1"/>
                        </wps:cNvSpPr>
                        <wps:spPr bwMode="auto">
                          <a:xfrm>
                            <a:off x="1517" y="3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06BCEF" w14:textId="77777777" w:rsidR="00A15E4C" w:rsidRDefault="00A15E4C" w:rsidP="00A77961">
                              <w:pPr>
                                <w:pStyle w:val="Heading3"/>
                              </w:pPr>
                              <w:bookmarkStart w:id="249" w:name="_Toc62652824"/>
                              <w:bookmarkStart w:id="250" w:name="_Toc206071968"/>
                              <w:r>
                                <w:t>5003.1</w:t>
                              </w:r>
                              <w:r>
                                <w:tab/>
                                <w:t>Category of</w:t>
                              </w:r>
                              <w:r>
                                <w:rPr>
                                  <w:spacing w:val="-2"/>
                                </w:rPr>
                                <w:t xml:space="preserve"> </w:t>
                              </w:r>
                              <w:r>
                                <w:t>Contracts</w:t>
                              </w:r>
                              <w:bookmarkEnd w:id="249"/>
                              <w:bookmarkEnd w:id="2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AADCC" id="Group 605" o:spid="_x0000_s1287" style="position:absolute;margin-left:69.85pt;margin-top:18.9pt;width:476.15pt;height:15.4pt;z-index:-251159552;mso-wrap-distance-left:0;mso-wrap-distance-right:0;mso-position-horizontal-relative:page;mso-position-vertical-relative:text" coordorigin="1397,3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">
                <v:line id="Line 610" o:spid="_x0000_s1288" style="position:absolute;visibility:visible;mso-wrap-style:square" from="1397,383" to="10910,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" strokecolor="#c0504d" strokeweight=".48pt"/>
                <v:line id="Line 609" o:spid="_x0000_s1289" style="position:absolute;visibility:visible;mso-wrap-style:square" from="1397,681" to="10910,6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" strokecolor="#c0504d" strokeweight=".48pt"/>
                <v:line id="Line 608" o:spid="_x0000_s1290" style="position:absolute;visibility:visible;mso-wrap-style:square" from="1457,388" to="1457,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" strokecolor="#c0504d" strokeweight="6pt"/>
                <v:line id="Line 607" o:spid="_x0000_s1291" style="position:absolute;visibility:visible;mso-wrap-style:square" from="10915,37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" strokecolor="#c0504d" strokeweight=".48pt"/>
                <v:shape id="Text Box 606" o:spid="_x0000_s1292" type="#_x0000_t202" style="position:absolute;left:1517;top:3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" filled="f" stroked="f">
                  <v:textbox inset="0,0,0,0">
                    <w:txbxContent>
                      <w:p w14:paraId="7106BCEF" w14:textId="77777777" w:rsidR="00A15E4C" w:rsidRDefault="00A15E4C" w:rsidP="00A77961">
                        <w:pPr>
                          <w:pStyle w:val="Heading3"/>
                        </w:pPr>
                        <w:bookmarkStart w:id="251" w:name="_Toc62652824"/>
                        <w:bookmarkStart w:id="252" w:name="_Toc206071968"/>
                        <w:r>
                          <w:t>5003.1</w:t>
                        </w:r>
                        <w:r>
                          <w:tab/>
                          <w:t>Category of</w:t>
                        </w:r>
                        <w:r>
                          <w:rPr>
                            <w:spacing w:val="-2"/>
                          </w:rPr>
                          <w:t xml:space="preserve"> </w:t>
                        </w:r>
                        <w:r>
                          <w:t>Contracts</w:t>
                        </w:r>
                        <w:bookmarkEnd w:id="251"/>
                        <w:bookmarkEnd w:id="252"/>
                      </w:p>
                    </w:txbxContent>
                  </v:textbox>
                </v:shape>
                <w10:wrap type="topAndBottom" anchorx="page"/>
              </v:group>
            </w:pict>
          </mc:Fallback>
        </mc:AlternateContent>
      </w:r>
    </w:p>
    <w:p w14:paraId="76B75BD9" w14:textId="77777777" w:rsidR="00A77961" w:rsidRDefault="00A77961" w:rsidP="00A77961">
      <w:pPr>
        <w:pStyle w:val="BodyText"/>
        <w:rPr>
          <w:i/>
          <w:sz w:val="20"/>
        </w:rPr>
      </w:pPr>
    </w:p>
    <w:p w14:paraId="734B971B" w14:textId="77777777" w:rsidR="00A77961" w:rsidRDefault="00A77961" w:rsidP="00A77961">
      <w:pPr>
        <w:pStyle w:val="BodyText"/>
        <w:spacing w:before="10"/>
        <w:rPr>
          <w:i/>
          <w:sz w:val="19"/>
        </w:rPr>
      </w:pPr>
    </w:p>
    <w:p w14:paraId="35F0C9A4" w14:textId="77777777" w:rsidR="00A77961" w:rsidRDefault="00A77961" w:rsidP="00A77961">
      <w:pPr>
        <w:pStyle w:val="BodyText"/>
        <w:spacing w:before="90"/>
        <w:ind w:left="520"/>
      </w:pPr>
      <w:r>
        <w:t>For further explanation please refer to Idaho Code 33-514 and 33-515 in the district office.</w:t>
      </w:r>
    </w:p>
    <w:p w14:paraId="71746288" w14:textId="77777777" w:rsidR="00A77961" w:rsidRDefault="00A77961" w:rsidP="00A77961">
      <w:pPr>
        <w:pStyle w:val="BodyText"/>
        <w:spacing w:before="1"/>
        <w:rPr>
          <w:sz w:val="22"/>
        </w:rPr>
      </w:pPr>
    </w:p>
    <w:p w14:paraId="18F4DFF6" w14:textId="77777777" w:rsidR="00A77961" w:rsidRDefault="00A77961" w:rsidP="00A77961">
      <w:pPr>
        <w:pStyle w:val="BodyText"/>
        <w:spacing w:line="288" w:lineRule="auto"/>
        <w:ind w:left="520" w:right="1323"/>
      </w:pPr>
      <w:r>
        <w:t>Category 1 Certificated Employees–-Those certificated personnel hired on a limited one-year contract as provided in I.C. § 33-514A shall not be subject to the evaluation process.</w:t>
      </w:r>
    </w:p>
    <w:p w14:paraId="0540B138" w14:textId="77777777" w:rsidR="00A77961" w:rsidRDefault="00A77961" w:rsidP="00A77961">
      <w:pPr>
        <w:pStyle w:val="BodyText"/>
        <w:rPr>
          <w:sz w:val="26"/>
        </w:rPr>
      </w:pPr>
    </w:p>
    <w:p w14:paraId="1DDB6472" w14:textId="77777777" w:rsidR="00A77961" w:rsidRDefault="00A77961" w:rsidP="00A77961">
      <w:pPr>
        <w:pStyle w:val="BodyText"/>
        <w:spacing w:before="8"/>
        <w:rPr>
          <w:sz w:val="37"/>
        </w:rPr>
      </w:pPr>
    </w:p>
    <w:p w14:paraId="04A93E9D" w14:textId="77777777" w:rsidR="00A77961" w:rsidRDefault="00A77961" w:rsidP="00A77961">
      <w:pPr>
        <w:pStyle w:val="BodyText"/>
        <w:spacing w:line="280" w:lineRule="auto"/>
        <w:ind w:left="520" w:right="917"/>
      </w:pPr>
      <w:r>
        <w:t>Category 2 Certificated Employees—A “category 2” certificated employee as defined in I.C. § 33-514, shall be evaluated at least two (2) times during the contract year, with the first evaluation to be completed before the end of 1</w:t>
      </w:r>
      <w:r>
        <w:rPr>
          <w:position w:val="9"/>
          <w:sz w:val="16"/>
        </w:rPr>
        <w:t xml:space="preserve">st </w:t>
      </w:r>
      <w:r>
        <w:t>semester.</w:t>
      </w:r>
    </w:p>
    <w:p w14:paraId="6BD3AE4D" w14:textId="77777777" w:rsidR="00A77961" w:rsidRDefault="00A77961" w:rsidP="00A77961">
      <w:pPr>
        <w:pStyle w:val="BodyText"/>
        <w:rPr>
          <w:sz w:val="28"/>
        </w:rPr>
      </w:pPr>
    </w:p>
    <w:p w14:paraId="32D2B2B0" w14:textId="77777777" w:rsidR="00A77961" w:rsidRDefault="00A77961" w:rsidP="00A77961">
      <w:pPr>
        <w:pStyle w:val="BodyText"/>
        <w:spacing w:before="3"/>
        <w:rPr>
          <w:sz w:val="36"/>
        </w:rPr>
      </w:pPr>
    </w:p>
    <w:p w14:paraId="581DE75F" w14:textId="77777777" w:rsidR="00A77961" w:rsidRDefault="00A77961" w:rsidP="00A77961">
      <w:pPr>
        <w:pStyle w:val="BodyText"/>
        <w:spacing w:before="1"/>
        <w:ind w:left="520"/>
      </w:pPr>
      <w:r>
        <w:t>Category 3 Certificated Employees—A “category 3” certificated employee as defined in I.C.</w:t>
      </w:r>
    </w:p>
    <w:p w14:paraId="0E4214C3" w14:textId="77777777" w:rsidR="00A77961" w:rsidRDefault="00A77961" w:rsidP="00A77961">
      <w:pPr>
        <w:pStyle w:val="BodyText"/>
        <w:spacing w:before="55" w:line="280" w:lineRule="auto"/>
        <w:ind w:left="520" w:right="995"/>
      </w:pPr>
      <w:r>
        <w:t>§33-514, shall be evaluated at least two (2) times during the contract year, with the first evaluation to be completed before the end of 1</w:t>
      </w:r>
      <w:r>
        <w:rPr>
          <w:position w:val="9"/>
          <w:sz w:val="16"/>
        </w:rPr>
        <w:t xml:space="preserve">st </w:t>
      </w:r>
      <w:r>
        <w:t>semester or prior to the beginning of the second semester of the school year, whichever is earlier.</w:t>
      </w:r>
    </w:p>
    <w:p w14:paraId="182329E0" w14:textId="77777777" w:rsidR="00A77961" w:rsidRDefault="00A77961" w:rsidP="00A77961">
      <w:pPr>
        <w:pStyle w:val="BodyText"/>
        <w:rPr>
          <w:sz w:val="26"/>
        </w:rPr>
      </w:pPr>
    </w:p>
    <w:p w14:paraId="180A3039" w14:textId="77777777" w:rsidR="00A77961" w:rsidRDefault="00A77961" w:rsidP="00A77961">
      <w:pPr>
        <w:pStyle w:val="BodyText"/>
        <w:spacing w:before="6"/>
        <w:rPr>
          <w:sz w:val="38"/>
        </w:rPr>
      </w:pPr>
    </w:p>
    <w:p w14:paraId="59E8B6E0" w14:textId="77777777" w:rsidR="00A77961" w:rsidRDefault="00A77961" w:rsidP="00A77961">
      <w:pPr>
        <w:pStyle w:val="BodyText"/>
        <w:spacing w:line="288" w:lineRule="auto"/>
        <w:ind w:left="520" w:right="1616"/>
      </w:pPr>
      <w:r>
        <w:t>Renewable Contract—Renewable contract employees as defined in I.C. § 33-515, shall be evaluated at least once annually.</w:t>
      </w:r>
    </w:p>
    <w:p w14:paraId="4FBC83BE" w14:textId="77777777" w:rsidR="00A77961" w:rsidRDefault="00A77961" w:rsidP="00A77961">
      <w:pPr>
        <w:spacing w:line="288" w:lineRule="auto"/>
        <w:sectPr w:rsidR="00A77961">
          <w:pgSz w:w="12240" w:h="15840"/>
          <w:pgMar w:top="1360" w:right="500" w:bottom="2400" w:left="920" w:header="0" w:footer="2089" w:gutter="0"/>
          <w:cols w:space="720"/>
        </w:sectPr>
      </w:pPr>
    </w:p>
    <w:p w14:paraId="0E16FE19" w14:textId="77777777" w:rsidR="00A77961" w:rsidRDefault="00A77961" w:rsidP="00A77961">
      <w:pPr>
        <w:pStyle w:val="BodyText"/>
        <w:rPr>
          <w:sz w:val="20"/>
        </w:rPr>
      </w:pPr>
    </w:p>
    <w:p w14:paraId="231EB20B" w14:textId="77777777" w:rsidR="00A77961" w:rsidRDefault="00A77961" w:rsidP="00A77961">
      <w:pPr>
        <w:pStyle w:val="BodyText"/>
        <w:spacing w:before="6"/>
        <w:rPr>
          <w:sz w:val="16"/>
        </w:rPr>
      </w:pPr>
    </w:p>
    <w:p w14:paraId="6BA102DF"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68B859C2" wp14:editId="035866DC">
                <wp:extent cx="6047105" cy="196850"/>
                <wp:effectExtent l="7620" t="38100" r="3175" b="31750"/>
                <wp:docPr id="666" name="Group 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667" name="Line 604"/>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8" name="Line 603"/>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9" name="Line 602"/>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0" name="Line 601"/>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71" name="Text Box 600"/>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E93E9" w14:textId="77777777" w:rsidR="00A15E4C" w:rsidRDefault="00A15E4C" w:rsidP="00A77961">
                              <w:pPr>
                                <w:pStyle w:val="Heading3"/>
                              </w:pPr>
                              <w:bookmarkStart w:id="253" w:name="_Toc62652825"/>
                              <w:bookmarkStart w:id="254"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3"/>
                              <w:bookmarkEnd w:id="254"/>
                            </w:p>
                          </w:txbxContent>
                        </wps:txbx>
                        <wps:bodyPr rot="0" vert="horz" wrap="square" lIns="0" tIns="0" rIns="0" bIns="0" anchor="t" anchorCtr="0" upright="1">
                          <a:noAutofit/>
                        </wps:bodyPr>
                      </wps:wsp>
                    </wpg:wgp>
                  </a:graphicData>
                </a:graphic>
              </wp:inline>
            </w:drawing>
          </mc:Choice>
          <mc:Fallback>
            <w:pict>
              <v:group w14:anchorId="68B859C2" id="Group 599" o:spid="_x0000_s1293"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">
                <v:line id="Line 604" o:spid="_x0000_s1294"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" strokecolor="#c0504d" strokeweight=".48pt"/>
                <v:line id="Line 603" o:spid="_x0000_s1295"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" strokecolor="#c0504d" strokeweight=".48pt"/>
                <v:line id="Line 602" o:spid="_x0000_s1296"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" strokecolor="#c0504d" strokeweight="6pt"/>
                <v:line id="Line 601" o:spid="_x0000_s1297"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" strokecolor="#c0504d" strokeweight=".48pt"/>
                <v:shape id="Text Box 600" o:spid="_x0000_s1298"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" filled="f" stroked="f">
                  <v:textbox inset="0,0,0,0">
                    <w:txbxContent>
                      <w:p w14:paraId="34CE93E9" w14:textId="77777777" w:rsidR="00A15E4C" w:rsidRDefault="00A15E4C" w:rsidP="00A77961">
                        <w:pPr>
                          <w:pStyle w:val="Heading3"/>
                        </w:pPr>
                        <w:bookmarkStart w:id="255" w:name="_Toc62652825"/>
                        <w:bookmarkStart w:id="256" w:name="_Toc206071969"/>
                        <w:r>
                          <w:t>5003.2</w:t>
                        </w:r>
                        <w:r>
                          <w:tab/>
                          <w:t xml:space="preserve">Category 1 and 2 Annual Contracts </w:t>
                        </w:r>
                        <w:r>
                          <w:rPr>
                            <w:u w:val="single" w:color="933634"/>
                          </w:rPr>
                          <w:t>(Non-Renewable)</w:t>
                        </w:r>
                        <w:r>
                          <w:t xml:space="preserve"> Idaho Code</w:t>
                        </w:r>
                        <w:r>
                          <w:rPr>
                            <w:spacing w:val="-14"/>
                          </w:rPr>
                          <w:t xml:space="preserve"> </w:t>
                        </w:r>
                        <w:r>
                          <w:t>33-514</w:t>
                        </w:r>
                        <w:bookmarkEnd w:id="255"/>
                        <w:bookmarkEnd w:id="256"/>
                      </w:p>
                    </w:txbxContent>
                  </v:textbox>
                </v:shape>
                <w10:anchorlock/>
              </v:group>
            </w:pict>
          </mc:Fallback>
        </mc:AlternateContent>
      </w:r>
    </w:p>
    <w:p w14:paraId="1AF80BAB" w14:textId="77777777" w:rsidR="00A77961" w:rsidRDefault="00A77961" w:rsidP="00A77961">
      <w:pPr>
        <w:pStyle w:val="BodyText"/>
        <w:rPr>
          <w:sz w:val="20"/>
        </w:rPr>
      </w:pPr>
    </w:p>
    <w:p w14:paraId="38E44CE7" w14:textId="77777777" w:rsidR="00A77961" w:rsidRDefault="00A77961" w:rsidP="00A77961">
      <w:pPr>
        <w:pStyle w:val="BodyText"/>
        <w:rPr>
          <w:sz w:val="20"/>
        </w:rPr>
      </w:pPr>
    </w:p>
    <w:p w14:paraId="29671316" w14:textId="77777777" w:rsidR="00A77961" w:rsidRDefault="00A77961" w:rsidP="00A77961">
      <w:pPr>
        <w:pStyle w:val="BodyText"/>
        <w:spacing w:before="90" w:line="288" w:lineRule="auto"/>
        <w:ind w:left="1240" w:right="935"/>
        <w:jc w:val="both"/>
      </w:pPr>
      <w:r>
        <w:t xml:space="preserve">To comply with Idaho Code 33-514, all employees who have not received </w:t>
      </w:r>
      <w:r>
        <w:rPr>
          <w:u w:val="single"/>
        </w:rPr>
        <w:t>continuing</w:t>
      </w:r>
      <w:r>
        <w:t xml:space="preserve"> </w:t>
      </w:r>
      <w:r>
        <w:rPr>
          <w:u w:val="single"/>
        </w:rPr>
        <w:t>contract</w:t>
      </w:r>
      <w:r>
        <w:t xml:space="preserve"> </w:t>
      </w:r>
      <w:r>
        <w:rPr>
          <w:u w:val="single"/>
        </w:rPr>
        <w:t>status</w:t>
      </w:r>
      <w:r>
        <w:t xml:space="preserve"> </w:t>
      </w:r>
      <w:r>
        <w:rPr>
          <w:b/>
        </w:rPr>
        <w:t xml:space="preserve">a category three (3) contract </w:t>
      </w:r>
      <w:r>
        <w:t xml:space="preserve">as provided for in Idaho Code 33-515 will receive at least one (1) evaluation prior to the beginning of the second semester of the school year and the results of any such evaluation shall be made a matter of record in the employee’s personnel file. When any such employee’s work is found to be unsatisfactory a reasonable period of probation shall be established by the board after which action shall be taken by the board as to whether the employee is to be retained, immediately discharged, discharged upon termination of the current contract or re-employed at the end of the contract term under a continued probationary status. A decision to place certificated personnel on probationary status may be made in executive session and the employee shall not be named in the minutes of the meeting. A record of the decision  shall be placed in the employee’s personnel file. This procedure shall not preclude recognition of unsatisfactory work at a subsequent evaluation and the establishment of a reasonable period of probation. </w:t>
      </w:r>
      <w:r>
        <w:rPr>
          <w:spacing w:val="-3"/>
        </w:rPr>
        <w:t xml:space="preserve">In </w:t>
      </w:r>
      <w:r>
        <w:t xml:space="preserve">all instances, the employee shall be duly notified in writing of the areas of work which are deficient, including the conditions of probation. Notice will be given to the employee no later than the fifteenth day of June whether he or she will be employed in the district for the next ensuing year. If the board of trustees has decided not to re-employ the certificated employee, then the notice must contain a statement of reasons for such decision and the employee shall, upon request, be given </w:t>
      </w:r>
      <w:r>
        <w:rPr>
          <w:spacing w:val="2"/>
        </w:rPr>
        <w:t xml:space="preserve">the </w:t>
      </w:r>
      <w:r>
        <w:t>opportunity for an informal review of such decision by the board of</w:t>
      </w:r>
      <w:r>
        <w:rPr>
          <w:spacing w:val="-13"/>
        </w:rPr>
        <w:t xml:space="preserve"> </w:t>
      </w:r>
      <w:r>
        <w:t>trustees.</w:t>
      </w:r>
    </w:p>
    <w:p w14:paraId="7253EC4F"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57952" behindDoc="1" locked="0" layoutInCell="1" allowOverlap="1" wp14:anchorId="716EB14D" wp14:editId="3E94DDB2">
                <wp:simplePos x="0" y="0"/>
                <wp:positionH relativeFrom="page">
                  <wp:posOffset>887095</wp:posOffset>
                </wp:positionH>
                <wp:positionV relativeFrom="paragraph">
                  <wp:posOffset>131445</wp:posOffset>
                </wp:positionV>
                <wp:extent cx="6047105" cy="196850"/>
                <wp:effectExtent l="0" t="0" r="0" b="0"/>
                <wp:wrapTopAndBottom/>
                <wp:docPr id="660" name="Group 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7"/>
                          <a:chExt cx="9523" cy="310"/>
                        </a:xfrm>
                      </wpg:grpSpPr>
                      <wps:wsp>
                        <wps:cNvPr id="661" name="Line 59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2" name="Line 597"/>
                        <wps:cNvCnPr>
                          <a:cxnSpLocks noChangeShapeType="1"/>
                        </wps:cNvCnPr>
                        <wps:spPr bwMode="auto">
                          <a:xfrm>
                            <a:off x="1397" y="5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3" name="Line 596"/>
                        <wps:cNvCnPr>
                          <a:cxnSpLocks noChangeShapeType="1"/>
                        </wps:cNvCnPr>
                        <wps:spPr bwMode="auto">
                          <a:xfrm>
                            <a:off x="1457" y="2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4" name="Line 595"/>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65" name="Text Box 594"/>
                        <wps:cNvSpPr txBox="1">
                          <a:spLocks noChangeArrowheads="1"/>
                        </wps:cNvSpPr>
                        <wps:spPr bwMode="auto">
                          <a:xfrm>
                            <a:off x="1517" y="2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F9B4DA" w14:textId="77777777" w:rsidR="00A15E4C" w:rsidRDefault="00A15E4C" w:rsidP="00A77961">
                              <w:pPr>
                                <w:pStyle w:val="Heading3"/>
                              </w:pPr>
                              <w:bookmarkStart w:id="257" w:name="_Toc62652826"/>
                              <w:bookmarkStart w:id="258"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7"/>
                              <w:bookmarkEnd w:id="2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EB14D" id="Group 593" o:spid="_x0000_s1299" style="position:absolute;margin-left:69.85pt;margin-top:10.35pt;width:476.15pt;height:15.5pt;z-index:-251158528;mso-wrap-distance-left:0;mso-wrap-distance-right:0;mso-position-horizontal-relative:page;mso-position-vertical-relative:text" coordorigin="1397,2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">
                <v:line id="Line 598" o:spid="_x0000_s130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" strokecolor="#c0504d" strokeweight=".48pt"/>
                <v:line id="Line 597" o:spid="_x0000_s1301" style="position:absolute;visibility:visible;mso-wrap-style:square" from="1397,512" to="10910,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" strokecolor="#c0504d" strokeweight=".48pt"/>
                <v:line id="Line 596" o:spid="_x0000_s1302" style="position:absolute;visibility:visible;mso-wrap-style:square" from="1457,217" to="145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" strokecolor="#c0504d" strokeweight="6pt"/>
                <v:line id="Line 595" o:spid="_x0000_s1303"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" strokecolor="#c0504d" strokeweight=".48pt"/>
                <v:shape id="Text Box 594" o:spid="_x0000_s1304" type="#_x0000_t202" style="position:absolute;left:1517;top:2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" filled="f" stroked="f">
                  <v:textbox inset="0,0,0,0">
                    <w:txbxContent>
                      <w:p w14:paraId="36F9B4DA" w14:textId="77777777" w:rsidR="00A15E4C" w:rsidRDefault="00A15E4C" w:rsidP="00A77961">
                        <w:pPr>
                          <w:pStyle w:val="Heading3"/>
                        </w:pPr>
                        <w:bookmarkStart w:id="259" w:name="_Toc62652826"/>
                        <w:bookmarkStart w:id="260" w:name="_Toc206071970"/>
                        <w:r>
                          <w:t>5003.3</w:t>
                        </w:r>
                        <w:r>
                          <w:tab/>
                          <w:t xml:space="preserve">Category 3 </w:t>
                        </w:r>
                        <w:r>
                          <w:rPr>
                            <w:u w:val="single" w:color="933634"/>
                          </w:rPr>
                          <w:t>Annual</w:t>
                        </w:r>
                        <w:r>
                          <w:t xml:space="preserve"> Contracts </w:t>
                        </w:r>
                        <w:r>
                          <w:rPr>
                            <w:u w:val="single" w:color="933634"/>
                          </w:rPr>
                          <w:t>(Renewable)</w:t>
                        </w:r>
                        <w:r>
                          <w:t xml:space="preserve"> Idaho Code</w:t>
                        </w:r>
                        <w:r>
                          <w:rPr>
                            <w:spacing w:val="-7"/>
                          </w:rPr>
                          <w:t xml:space="preserve"> </w:t>
                        </w:r>
                        <w:r>
                          <w:t>33-515</w:t>
                        </w:r>
                        <w:bookmarkEnd w:id="259"/>
                        <w:bookmarkEnd w:id="260"/>
                      </w:p>
                    </w:txbxContent>
                  </v:textbox>
                </v:shape>
                <w10:wrap type="topAndBottom" anchorx="page"/>
              </v:group>
            </w:pict>
          </mc:Fallback>
        </mc:AlternateContent>
      </w:r>
    </w:p>
    <w:p w14:paraId="189D912E" w14:textId="77777777" w:rsidR="00A77961" w:rsidRDefault="00A77961" w:rsidP="00A77961">
      <w:pPr>
        <w:pStyle w:val="BodyText"/>
        <w:spacing w:before="15" w:line="288" w:lineRule="auto"/>
        <w:ind w:left="1240" w:right="935"/>
        <w:jc w:val="both"/>
      </w:pPr>
      <w:r>
        <w:t xml:space="preserve">The performance of each certificated employee receiving a </w:t>
      </w:r>
      <w:r>
        <w:rPr>
          <w:b/>
        </w:rPr>
        <w:t xml:space="preserve">category 3 </w:t>
      </w:r>
      <w:r>
        <w:rPr>
          <w:u w:val="single"/>
        </w:rPr>
        <w:t>renewable</w:t>
      </w:r>
      <w:r>
        <w:t xml:space="preserve"> contract (4th year) will be evaluated at least once annually. Except as otherwise  provided, that person shall have the right to automatic renewal of contract by giving notice, in writing, of acceptance of renewal.</w:t>
      </w:r>
    </w:p>
    <w:p w14:paraId="6FD75C90" w14:textId="77777777" w:rsidR="00A77961" w:rsidRDefault="00A77961" w:rsidP="00A77961">
      <w:pPr>
        <w:pStyle w:val="BodyText"/>
        <w:spacing w:before="200" w:line="288" w:lineRule="auto"/>
        <w:ind w:left="1240" w:right="934"/>
        <w:jc w:val="both"/>
      </w:pPr>
      <w:r>
        <w:t>Before a board of trustees can determine not to renew for reasons of an unsatisfactory report of the performance of any certificated person whose contract would otherwise be automatically renewed, or to renew the contract of any such person at a reduced salary, such person shall be entitled to a reasonable period of probation. This period of</w:t>
      </w:r>
    </w:p>
    <w:p w14:paraId="3406EBC3" w14:textId="77777777" w:rsidR="00A77961" w:rsidRDefault="00A77961" w:rsidP="00A77961">
      <w:pPr>
        <w:spacing w:line="288" w:lineRule="auto"/>
        <w:jc w:val="both"/>
        <w:sectPr w:rsidR="00A77961">
          <w:pgSz w:w="12240" w:h="15840"/>
          <w:pgMar w:top="1500" w:right="500" w:bottom="2400" w:left="920" w:header="0" w:footer="2089" w:gutter="0"/>
          <w:cols w:space="720"/>
        </w:sectPr>
      </w:pPr>
    </w:p>
    <w:p w14:paraId="088F5D9A" w14:textId="77777777" w:rsidR="00A77961" w:rsidRDefault="00A77961" w:rsidP="00A77961">
      <w:pPr>
        <w:pStyle w:val="BodyText"/>
        <w:spacing w:before="74" w:line="288" w:lineRule="auto"/>
        <w:ind w:left="1240" w:right="943"/>
        <w:jc w:val="both"/>
      </w:pPr>
      <w:r>
        <w:lastRenderedPageBreak/>
        <w:t>probation shall be preceded by a written notice from the board of trustees with reasons for such probationary period and with provisions for adequate supervision and evaluation of the person’s performance during the probationary</w:t>
      </w:r>
      <w:r>
        <w:rPr>
          <w:spacing w:val="-13"/>
        </w:rPr>
        <w:t xml:space="preserve"> </w:t>
      </w:r>
      <w:r>
        <w:t>period.</w:t>
      </w:r>
    </w:p>
    <w:p w14:paraId="7F06948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58976" behindDoc="1" locked="0" layoutInCell="1" allowOverlap="1" wp14:anchorId="7009BFEA" wp14:editId="4114746F">
                <wp:simplePos x="0" y="0"/>
                <wp:positionH relativeFrom="page">
                  <wp:posOffset>887095</wp:posOffset>
                </wp:positionH>
                <wp:positionV relativeFrom="paragraph">
                  <wp:posOffset>130810</wp:posOffset>
                </wp:positionV>
                <wp:extent cx="6047105" cy="196850"/>
                <wp:effectExtent l="0" t="0" r="0" b="0"/>
                <wp:wrapTopAndBottom/>
                <wp:docPr id="654" name="Group 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55" name="Line 59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6" name="Line 59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7" name="Line 590"/>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8" name="Line 589"/>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9" name="Text Box 588"/>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E2D2C" w14:textId="77777777" w:rsidR="00A15E4C" w:rsidRDefault="00A15E4C" w:rsidP="00A77961">
                              <w:pPr>
                                <w:pStyle w:val="Heading3"/>
                              </w:pPr>
                              <w:bookmarkStart w:id="261" w:name="_Toc62652827"/>
                              <w:bookmarkStart w:id="262" w:name="_Toc206071971"/>
                              <w:r>
                                <w:t>5003.4</w:t>
                              </w:r>
                              <w:r>
                                <w:tab/>
                                <w:t>Retired</w:t>
                              </w:r>
                              <w:r>
                                <w:rPr>
                                  <w:spacing w:val="-2"/>
                                </w:rPr>
                                <w:t xml:space="preserve"> </w:t>
                              </w:r>
                              <w:r>
                                <w:t>Contracts</w:t>
                              </w:r>
                              <w:bookmarkEnd w:id="261"/>
                              <w:bookmarkEnd w:id="2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09BFEA" id="Group 587" o:spid="_x0000_s1305" style="position:absolute;margin-left:69.85pt;margin-top:10.3pt;width:476.15pt;height:15.5pt;z-index:-25115750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pe8esygEAADuEQAADgAAAAAAAAAAAAAAAAAuAgAAZHJzL2Uy&#10;b0RvYy54bWxQSwECLQAUAAYACAAAACEA/ScqZOAAAAAKAQAADwAAAAAAAAAAAAAAAACCBgAAZHJz&#10;L2Rvd25yZXYueG1sUEsFBgAAAAAEAAQA8wAAAI8HAAAAAA==&#10;">
                <v:line id="Line 592" o:spid="_x0000_s13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" strokecolor="#c0504d" strokeweight=".48pt"/>
                <v:line id="Line 591" o:spid="_x0000_s13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" strokecolor="#c0504d" strokeweight=".48pt"/>
                <v:line id="Line 590" o:spid="_x0000_s1308"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" strokecolor="#c0504d" strokeweight="6pt"/>
                <v:line id="Line 589" o:spid="_x0000_s1309"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" strokecolor="#c0504d" strokeweight=".48pt"/>
                <v:shape id="Text Box 588" o:spid="_x0000_s1310"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oKxQAAANwAAAAPAAAAZHJzL2Rvd25yZXYueG1sRI9Ba8JA&#10;FITvQv/D8oTedKPQ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Aj/RoKxQAAANwAAAAP&#10;AAAAAAAAAAAAAAAAAAcCAABkcnMvZG93bnJldi54bWxQSwUGAAAAAAMAAwC3AAAA+QIAAAAA&#10;" filled="f" stroked="f">
                  <v:textbox inset="0,0,0,0">
                    <w:txbxContent>
                      <w:p w14:paraId="09BE2D2C" w14:textId="77777777" w:rsidR="00A15E4C" w:rsidRDefault="00A15E4C" w:rsidP="00A77961">
                        <w:pPr>
                          <w:pStyle w:val="Heading3"/>
                        </w:pPr>
                        <w:bookmarkStart w:id="263" w:name="_Toc62652827"/>
                        <w:bookmarkStart w:id="264" w:name="_Toc206071971"/>
                        <w:r>
                          <w:t>5003.4</w:t>
                        </w:r>
                        <w:r>
                          <w:tab/>
                          <w:t>Retired</w:t>
                        </w:r>
                        <w:r>
                          <w:rPr>
                            <w:spacing w:val="-2"/>
                          </w:rPr>
                          <w:t xml:space="preserve"> </w:t>
                        </w:r>
                        <w:r>
                          <w:t>Contracts</w:t>
                        </w:r>
                        <w:bookmarkEnd w:id="263"/>
                        <w:bookmarkEnd w:id="264"/>
                      </w:p>
                    </w:txbxContent>
                  </v:textbox>
                </v:shape>
                <w10:wrap type="topAndBottom" anchorx="page"/>
              </v:group>
            </w:pict>
          </mc:Fallback>
        </mc:AlternateContent>
      </w:r>
    </w:p>
    <w:p w14:paraId="3A7D69CB" w14:textId="77777777" w:rsidR="00A77961" w:rsidRDefault="00A77961" w:rsidP="00A77961">
      <w:pPr>
        <w:pStyle w:val="BodyText"/>
        <w:spacing w:before="15" w:line="288" w:lineRule="auto"/>
        <w:ind w:left="1240" w:right="945"/>
        <w:jc w:val="both"/>
      </w:pPr>
      <w:r>
        <w:t>Certificated personnel receiving retirement benefits from the public employee retirement system of Idaho, except those who received benefits under the early retirement program previously proved by the State, hired as at-will employees.</w:t>
      </w:r>
    </w:p>
    <w:p w14:paraId="78506DBB" w14:textId="77777777" w:rsidR="00A77961" w:rsidRDefault="00A77961" w:rsidP="00A77961">
      <w:pPr>
        <w:spacing w:before="201"/>
        <w:ind w:left="520"/>
        <w:rPr>
          <w:i/>
          <w:sz w:val="20"/>
        </w:rPr>
      </w:pPr>
      <w:r>
        <w:rPr>
          <w:i/>
          <w:sz w:val="20"/>
        </w:rPr>
        <w:t>Policy History:</w:t>
      </w:r>
    </w:p>
    <w:p w14:paraId="408E88BC" w14:textId="77777777" w:rsidR="00A77961" w:rsidRDefault="00A77961" w:rsidP="00A77961">
      <w:pPr>
        <w:pStyle w:val="BodyText"/>
        <w:spacing w:before="4"/>
        <w:rPr>
          <w:i/>
          <w:sz w:val="21"/>
        </w:rPr>
      </w:pPr>
    </w:p>
    <w:p w14:paraId="37205A0E" w14:textId="77777777" w:rsidR="00A77961" w:rsidRDefault="00A77961" w:rsidP="00A77961">
      <w:pPr>
        <w:spacing w:line="499" w:lineRule="auto"/>
        <w:ind w:left="520" w:right="8134"/>
        <w:rPr>
          <w:i/>
          <w:sz w:val="20"/>
        </w:rPr>
      </w:pPr>
      <w:r>
        <w:rPr>
          <w:i/>
          <w:sz w:val="20"/>
        </w:rPr>
        <w:t>Adopted on: 12/15/2008 Revised on: 01/09/2017</w:t>
      </w:r>
    </w:p>
    <w:p w14:paraId="6F2BA90B" w14:textId="77777777" w:rsidR="00A77961" w:rsidRDefault="00A77961" w:rsidP="00A77961">
      <w:pPr>
        <w:pStyle w:val="BodyText"/>
        <w:rPr>
          <w:i/>
          <w:sz w:val="20"/>
        </w:rPr>
      </w:pPr>
    </w:p>
    <w:p w14:paraId="790102A7" w14:textId="77777777" w:rsidR="00A77961" w:rsidRDefault="00A77961" w:rsidP="00A77961">
      <w:pPr>
        <w:pStyle w:val="BodyText"/>
        <w:rPr>
          <w:i/>
          <w:sz w:val="20"/>
        </w:rPr>
      </w:pPr>
    </w:p>
    <w:p w14:paraId="36CFC405" w14:textId="77777777" w:rsidR="00A77961" w:rsidRDefault="00A77961" w:rsidP="00A77961">
      <w:pPr>
        <w:pStyle w:val="BodyText"/>
        <w:spacing w:before="2"/>
        <w:rPr>
          <w:i/>
          <w:sz w:val="27"/>
        </w:rPr>
      </w:pPr>
      <w:r>
        <w:rPr>
          <w:noProof/>
          <w:lang w:bidi="ar-SA"/>
        </w:rPr>
        <mc:AlternateContent>
          <mc:Choice Requires="wps">
            <w:drawing>
              <wp:anchor distT="0" distB="0" distL="0" distR="0" simplePos="0" relativeHeight="252160000" behindDoc="1" locked="0" layoutInCell="1" allowOverlap="1" wp14:anchorId="48C3AD0D" wp14:editId="15D2A6B0">
                <wp:simplePos x="0" y="0"/>
                <wp:positionH relativeFrom="page">
                  <wp:posOffset>890270</wp:posOffset>
                </wp:positionH>
                <wp:positionV relativeFrom="paragraph">
                  <wp:posOffset>229870</wp:posOffset>
                </wp:positionV>
                <wp:extent cx="5993765" cy="196850"/>
                <wp:effectExtent l="0" t="0" r="0" b="0"/>
                <wp:wrapTopAndBottom/>
                <wp:docPr id="653"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05402F3" w14:textId="77777777" w:rsidR="00A15E4C" w:rsidRDefault="00A15E4C" w:rsidP="00A77961">
                            <w:pPr>
                              <w:pStyle w:val="Heading2"/>
                            </w:pPr>
                            <w:bookmarkStart w:id="265" w:name="_Toc62652828"/>
                            <w:bookmarkStart w:id="266" w:name="_Toc206071972"/>
                            <w:r>
                              <w:t>5004</w:t>
                            </w:r>
                            <w:r>
                              <w:tab/>
                              <w:t>Evaluation of Certificated</w:t>
                            </w:r>
                            <w:r>
                              <w:rPr>
                                <w:spacing w:val="-4"/>
                              </w:rPr>
                              <w:t xml:space="preserve"> </w:t>
                            </w:r>
                            <w:r>
                              <w:t>Personnel</w:t>
                            </w:r>
                            <w:bookmarkEnd w:id="265"/>
                            <w:bookmarkEnd w:id="2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3AD0D" id="Text Box 586" o:spid="_x0000_s1311" type="#_x0000_t202" style="position:absolute;margin-left:70.1pt;margin-top:18.1pt;width:471.95pt;height:15.5pt;z-index:-25115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" fillcolor="#f1dbdb" strokecolor="#c0504d" strokeweight=".96pt">
                <v:textbox inset="0,0,0,0">
                  <w:txbxContent>
                    <w:p w14:paraId="705402F3" w14:textId="77777777" w:rsidR="00A15E4C" w:rsidRDefault="00A15E4C" w:rsidP="00A77961">
                      <w:pPr>
                        <w:pStyle w:val="Heading2"/>
                      </w:pPr>
                      <w:bookmarkStart w:id="267" w:name="_Toc62652828"/>
                      <w:bookmarkStart w:id="268" w:name="_Toc206071972"/>
                      <w:r>
                        <w:t>5004</w:t>
                      </w:r>
                      <w:r>
                        <w:tab/>
                        <w:t>Evaluation of Certificated</w:t>
                      </w:r>
                      <w:r>
                        <w:rPr>
                          <w:spacing w:val="-4"/>
                        </w:rPr>
                        <w:t xml:space="preserve"> </w:t>
                      </w:r>
                      <w:r>
                        <w:t>Personnel</w:t>
                      </w:r>
                      <w:bookmarkEnd w:id="267"/>
                      <w:bookmarkEnd w:id="268"/>
                    </w:p>
                  </w:txbxContent>
                </v:textbox>
                <w10:wrap type="topAndBottom" anchorx="page"/>
              </v:shape>
            </w:pict>
          </mc:Fallback>
        </mc:AlternateContent>
      </w:r>
    </w:p>
    <w:p w14:paraId="5B9FB753" w14:textId="77777777" w:rsidR="00A77961" w:rsidRDefault="00A77961" w:rsidP="00A77961">
      <w:pPr>
        <w:pStyle w:val="BodyText"/>
        <w:rPr>
          <w:i/>
          <w:sz w:val="20"/>
        </w:rPr>
      </w:pPr>
    </w:p>
    <w:p w14:paraId="1948DE3F" w14:textId="77777777" w:rsidR="00A77961" w:rsidRDefault="00A77961" w:rsidP="00A77961">
      <w:pPr>
        <w:pStyle w:val="BodyText"/>
        <w:spacing w:before="7"/>
        <w:rPr>
          <w:i/>
          <w:sz w:val="20"/>
        </w:rPr>
      </w:pPr>
    </w:p>
    <w:p w14:paraId="1B82CA5D" w14:textId="77777777" w:rsidR="00A77961" w:rsidRDefault="00A77961" w:rsidP="00A77961">
      <w:pPr>
        <w:pStyle w:val="BodyText"/>
        <w:spacing w:before="90" w:line="288" w:lineRule="auto"/>
        <w:ind w:left="520" w:right="995"/>
      </w:pPr>
      <w:r>
        <w:t>The District has a firm commitment to performance evaluation of District personnel, whatever their category and level, through the medium of a formalized system. The primary purpose of such evaluation is to assist personnel in professional development, in achieving District goals, and to assist with decisions regarding personnel actions. This policy applies to certificated personnel, but the District shall differentiate between non-instructional and pupil instructional personnel. The Superintendent is hereby directed to create procedures that differentiate between certificated non-instructional and certificated pupil instructional personnel in a way that aligns with the Charlotte Danielson Framework for Teaching Second Edition to the extent possible.</w:t>
      </w:r>
    </w:p>
    <w:p w14:paraId="039A2376" w14:textId="77777777" w:rsidR="00A77961" w:rsidRDefault="00A77961" w:rsidP="00A77961">
      <w:pPr>
        <w:pStyle w:val="BodyText"/>
        <w:rPr>
          <w:sz w:val="26"/>
        </w:rPr>
      </w:pPr>
    </w:p>
    <w:p w14:paraId="4B4F18E5" w14:textId="77777777" w:rsidR="00A77961" w:rsidRDefault="00A77961" w:rsidP="00A77961">
      <w:pPr>
        <w:pStyle w:val="BodyText"/>
        <w:spacing w:before="8"/>
        <w:rPr>
          <w:sz w:val="37"/>
        </w:rPr>
      </w:pPr>
    </w:p>
    <w:p w14:paraId="347AD76B" w14:textId="77777777" w:rsidR="00A77961" w:rsidRDefault="00A77961" w:rsidP="00A77961">
      <w:pPr>
        <w:pStyle w:val="BodyText"/>
        <w:spacing w:before="1" w:line="283" w:lineRule="auto"/>
        <w:ind w:left="520" w:right="889"/>
      </w:pPr>
      <w:r>
        <w:t>Each certificated staff member shall receive at least one written evaluation to be completed by no later than June 1</w:t>
      </w:r>
      <w:r>
        <w:rPr>
          <w:position w:val="9"/>
          <w:sz w:val="16"/>
        </w:rPr>
        <w:t xml:space="preserve">st </w:t>
      </w:r>
      <w:r>
        <w:t>for each annual contract year of employment and shall use multiple measures that are research based and aligned to the Charlotte Danielson Framework for Teaching Second Edition. The evaluation of certificated personnel shall annually include a minimum of two documented observations, one of which shall be completed prior to January 1</w:t>
      </w:r>
      <w:r>
        <w:rPr>
          <w:position w:val="9"/>
          <w:sz w:val="16"/>
        </w:rPr>
        <w:t>st</w:t>
      </w:r>
      <w:r>
        <w:t>. In situations where certificated personnel are unavailable for two documented classroom observations, due to</w:t>
      </w:r>
    </w:p>
    <w:p w14:paraId="67A6EF9F" w14:textId="77777777" w:rsidR="00A77961" w:rsidRDefault="00A77961" w:rsidP="00A77961">
      <w:pPr>
        <w:spacing w:line="283" w:lineRule="auto"/>
        <w:sectPr w:rsidR="00A77961">
          <w:pgSz w:w="12240" w:h="15840"/>
          <w:pgMar w:top="1360" w:right="500" w:bottom="2400" w:left="920" w:header="0" w:footer="2089" w:gutter="0"/>
          <w:cols w:space="720"/>
        </w:sectPr>
      </w:pPr>
    </w:p>
    <w:p w14:paraId="0A43991B" w14:textId="77777777" w:rsidR="00A77961" w:rsidRDefault="00A77961" w:rsidP="00A77961">
      <w:pPr>
        <w:pStyle w:val="BodyText"/>
        <w:spacing w:before="74" w:line="288" w:lineRule="auto"/>
        <w:ind w:left="520" w:right="955"/>
        <w:rPr>
          <w:i/>
        </w:rPr>
      </w:pPr>
      <w:r>
        <w:lastRenderedPageBreak/>
        <w:t>situations such as long-term illness, late year hire, etc., one documented classroom observation is acceptable</w:t>
      </w:r>
      <w:r>
        <w:rPr>
          <w:i/>
        </w:rPr>
        <w:t>.</w:t>
      </w:r>
    </w:p>
    <w:p w14:paraId="5E555B53" w14:textId="77777777" w:rsidR="00A77961" w:rsidRDefault="00A77961" w:rsidP="00A77961">
      <w:pPr>
        <w:pStyle w:val="BodyText"/>
        <w:spacing w:before="1"/>
        <w:rPr>
          <w:i/>
          <w:sz w:val="10"/>
        </w:rPr>
      </w:pPr>
      <w:r>
        <w:rPr>
          <w:noProof/>
          <w:lang w:bidi="ar-SA"/>
        </w:rPr>
        <mc:AlternateContent>
          <mc:Choice Requires="wpg">
            <w:drawing>
              <wp:anchor distT="0" distB="0" distL="0" distR="0" simplePos="0" relativeHeight="252161024" behindDoc="1" locked="0" layoutInCell="1" allowOverlap="1" wp14:anchorId="4D51750B" wp14:editId="49040F4C">
                <wp:simplePos x="0" y="0"/>
                <wp:positionH relativeFrom="page">
                  <wp:posOffset>887095</wp:posOffset>
                </wp:positionH>
                <wp:positionV relativeFrom="paragraph">
                  <wp:posOffset>130810</wp:posOffset>
                </wp:positionV>
                <wp:extent cx="6047105" cy="196850"/>
                <wp:effectExtent l="0" t="0" r="0" b="0"/>
                <wp:wrapTopAndBottom/>
                <wp:docPr id="647" name="Group 5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648" name="Line 58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9" name="Line 58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0" name="Line 58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1" name="Line 58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52" name="Text Box 58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AC3D8F" w14:textId="77777777" w:rsidR="00A15E4C" w:rsidRDefault="00A15E4C" w:rsidP="00A77961">
                              <w:pPr>
                                <w:pStyle w:val="Heading3"/>
                              </w:pPr>
                              <w:bookmarkStart w:id="269" w:name="_Toc62652829"/>
                              <w:bookmarkStart w:id="270" w:name="_Toc206071973"/>
                              <w:r>
                                <w:t>5004.1</w:t>
                              </w:r>
                              <w:r>
                                <w:tab/>
                                <w:t>Objectives</w:t>
                              </w:r>
                              <w:bookmarkEnd w:id="269"/>
                              <w:bookmarkEnd w:id="2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51750B" id="Group 580" o:spid="_x0000_s1312" style="position:absolute;margin-left:69.85pt;margin-top:10.3pt;width:476.15pt;height:15.5pt;z-index:-25115545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vkRkuyUEAADuEQAADgAAAAAAAAAAAAAAAAAuAgAAZHJzL2Uyb0Rv&#10;Yy54bWxQSwECLQAUAAYACAAAACEA/ScqZOAAAAAKAQAADwAAAAAAAAAAAAAAAAB/BgAAZHJzL2Rv&#10;d25yZXYueG1sUEsFBgAAAAAEAAQA8wAAAIwHAAAAAA==&#10;">
                <v:line id="Line 585" o:spid="_x0000_s131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" strokecolor="#c0504d" strokeweight=".48pt"/>
                <v:line id="Line 584" o:spid="_x0000_s131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4OYxAAAANwAAAAPAAAAZHJzL2Rvd25yZXYueG1sRI9PawIx&#10;FMTvBb9DeEIvRbOVVn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GBzg5jEAAAA3AAAAA8A&#10;AAAAAAAAAAAAAAAABwIAAGRycy9kb3ducmV2LnhtbFBLBQYAAAAAAwADALcAAAD4AgAAAAA=&#10;" strokecolor="#c0504d" strokeweight=".48pt"/>
                <v:line id="Line 583" o:spid="_x0000_s131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" strokecolor="#c0504d" strokeweight="6pt"/>
                <v:line id="Line 582" o:spid="_x0000_s131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" strokecolor="#c0504d" strokeweight=".48pt"/>
                <v:shape id="Text Box 581" o:spid="_x0000_s131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Yh7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AtWYh7xQAAANwAAAAP&#10;AAAAAAAAAAAAAAAAAAcCAABkcnMvZG93bnJldi54bWxQSwUGAAAAAAMAAwC3AAAA+QIAAAAA&#10;" filled="f" stroked="f">
                  <v:textbox inset="0,0,0,0">
                    <w:txbxContent>
                      <w:p w14:paraId="03AC3D8F" w14:textId="77777777" w:rsidR="00A15E4C" w:rsidRDefault="00A15E4C" w:rsidP="00A77961">
                        <w:pPr>
                          <w:pStyle w:val="Heading3"/>
                        </w:pPr>
                        <w:bookmarkStart w:id="271" w:name="_Toc62652829"/>
                        <w:bookmarkStart w:id="272" w:name="_Toc206071973"/>
                        <w:r>
                          <w:t>5004.1</w:t>
                        </w:r>
                        <w:r>
                          <w:tab/>
                          <w:t>Objectives</w:t>
                        </w:r>
                        <w:bookmarkEnd w:id="271"/>
                        <w:bookmarkEnd w:id="272"/>
                      </w:p>
                    </w:txbxContent>
                  </v:textbox>
                </v:shape>
                <w10:wrap type="topAndBottom" anchorx="page"/>
              </v:group>
            </w:pict>
          </mc:Fallback>
        </mc:AlternateContent>
      </w:r>
    </w:p>
    <w:p w14:paraId="0B9D7A0A" w14:textId="77777777" w:rsidR="00A77961" w:rsidRDefault="00A77961" w:rsidP="00A77961">
      <w:pPr>
        <w:pStyle w:val="BodyText"/>
        <w:rPr>
          <w:i/>
          <w:sz w:val="20"/>
        </w:rPr>
      </w:pPr>
    </w:p>
    <w:p w14:paraId="335F80EA" w14:textId="77777777" w:rsidR="00A77961" w:rsidRDefault="00A77961" w:rsidP="00A77961">
      <w:pPr>
        <w:pStyle w:val="BodyText"/>
        <w:spacing w:before="3"/>
        <w:rPr>
          <w:i/>
          <w:sz w:val="16"/>
        </w:rPr>
      </w:pPr>
    </w:p>
    <w:p w14:paraId="71E15C15" w14:textId="77777777" w:rsidR="00A77961" w:rsidRDefault="00A77961" w:rsidP="00A77961">
      <w:pPr>
        <w:pStyle w:val="BodyText"/>
        <w:spacing w:before="90"/>
        <w:ind w:left="520"/>
      </w:pPr>
      <w:r>
        <w:t>The formal performance evaluation system is designed to:</w:t>
      </w:r>
    </w:p>
    <w:p w14:paraId="6D9691FB" w14:textId="77777777" w:rsidR="00A77961" w:rsidRDefault="00A77961" w:rsidP="00A77961">
      <w:pPr>
        <w:pStyle w:val="BodyText"/>
        <w:spacing w:before="2"/>
        <w:rPr>
          <w:sz w:val="22"/>
        </w:rPr>
      </w:pPr>
    </w:p>
    <w:p w14:paraId="446B29DE" w14:textId="77777777" w:rsidR="00A77961" w:rsidRDefault="00A77961" w:rsidP="009B2BDF">
      <w:pPr>
        <w:pStyle w:val="ListParagraph"/>
        <w:numPr>
          <w:ilvl w:val="0"/>
          <w:numId w:val="45"/>
        </w:numPr>
        <w:tabs>
          <w:tab w:val="left" w:pos="1241"/>
        </w:tabs>
        <w:ind w:right="1282"/>
        <w:rPr>
          <w:sz w:val="24"/>
        </w:rPr>
      </w:pPr>
      <w:r>
        <w:rPr>
          <w:sz w:val="24"/>
        </w:rPr>
        <w:t>Maintain or improve each employee's job satisfaction and morale by letting him or</w:t>
      </w:r>
      <w:r>
        <w:rPr>
          <w:spacing w:val="-18"/>
          <w:sz w:val="24"/>
        </w:rPr>
        <w:t xml:space="preserve"> </w:t>
      </w:r>
      <w:r>
        <w:rPr>
          <w:sz w:val="24"/>
        </w:rPr>
        <w:t>her know that the supervisor is interested in his or her job progress and personal development;</w:t>
      </w:r>
    </w:p>
    <w:p w14:paraId="5E3201D6" w14:textId="77777777" w:rsidR="00A77961" w:rsidRDefault="00A77961" w:rsidP="009B2BDF">
      <w:pPr>
        <w:pStyle w:val="ListParagraph"/>
        <w:numPr>
          <w:ilvl w:val="0"/>
          <w:numId w:val="45"/>
        </w:numPr>
        <w:tabs>
          <w:tab w:val="left" w:pos="1241"/>
        </w:tabs>
        <w:ind w:hanging="361"/>
        <w:rPr>
          <w:sz w:val="24"/>
        </w:rPr>
      </w:pPr>
      <w:r>
        <w:rPr>
          <w:sz w:val="24"/>
        </w:rPr>
        <w:t>Serve as a systematic guide for supervisors in planning each employee's further</w:t>
      </w:r>
      <w:r>
        <w:rPr>
          <w:spacing w:val="-12"/>
          <w:sz w:val="24"/>
        </w:rPr>
        <w:t xml:space="preserve"> </w:t>
      </w:r>
      <w:r>
        <w:rPr>
          <w:sz w:val="24"/>
        </w:rPr>
        <w:t>training;</w:t>
      </w:r>
    </w:p>
    <w:p w14:paraId="3F7D66ED" w14:textId="77777777" w:rsidR="00A77961" w:rsidRDefault="00A77961" w:rsidP="009B2BDF">
      <w:pPr>
        <w:pStyle w:val="ListParagraph"/>
        <w:numPr>
          <w:ilvl w:val="0"/>
          <w:numId w:val="45"/>
        </w:numPr>
        <w:tabs>
          <w:tab w:val="left" w:pos="1241"/>
        </w:tabs>
        <w:ind w:right="1150"/>
        <w:rPr>
          <w:sz w:val="24"/>
        </w:rPr>
      </w:pPr>
      <w:r>
        <w:rPr>
          <w:sz w:val="24"/>
        </w:rPr>
        <w:t>Assure considered opinion of an employee's performance and focus maximum attention on achievement of assigned</w:t>
      </w:r>
      <w:r>
        <w:rPr>
          <w:spacing w:val="-1"/>
          <w:sz w:val="24"/>
        </w:rPr>
        <w:t xml:space="preserve"> </w:t>
      </w:r>
      <w:r>
        <w:rPr>
          <w:sz w:val="24"/>
        </w:rPr>
        <w:t>duties;</w:t>
      </w:r>
    </w:p>
    <w:p w14:paraId="48E2796C" w14:textId="77777777" w:rsidR="00A77961" w:rsidRDefault="00A77961" w:rsidP="009B2BDF">
      <w:pPr>
        <w:pStyle w:val="ListParagraph"/>
        <w:numPr>
          <w:ilvl w:val="0"/>
          <w:numId w:val="45"/>
        </w:numPr>
        <w:tabs>
          <w:tab w:val="left" w:pos="1241"/>
        </w:tabs>
        <w:spacing w:before="1"/>
        <w:ind w:right="1441"/>
        <w:rPr>
          <w:sz w:val="24"/>
        </w:rPr>
      </w:pPr>
      <w:r>
        <w:rPr>
          <w:sz w:val="24"/>
        </w:rPr>
        <w:t>Assist in determining and recording special talents, skills, and capabilities that</w:t>
      </w:r>
      <w:r>
        <w:rPr>
          <w:spacing w:val="-14"/>
          <w:sz w:val="24"/>
        </w:rPr>
        <w:t xml:space="preserve"> </w:t>
      </w:r>
      <w:r>
        <w:rPr>
          <w:sz w:val="24"/>
        </w:rPr>
        <w:t>might otherwise not be noticed or recognized;</w:t>
      </w:r>
    </w:p>
    <w:p w14:paraId="33591095" w14:textId="77777777" w:rsidR="00A77961" w:rsidRDefault="00A77961" w:rsidP="009B2BDF">
      <w:pPr>
        <w:pStyle w:val="ListParagraph"/>
        <w:numPr>
          <w:ilvl w:val="0"/>
          <w:numId w:val="45"/>
        </w:numPr>
        <w:tabs>
          <w:tab w:val="left" w:pos="1241"/>
        </w:tabs>
        <w:ind w:right="1033"/>
        <w:rPr>
          <w:sz w:val="24"/>
        </w:rPr>
      </w:pPr>
      <w:r>
        <w:rPr>
          <w:sz w:val="24"/>
        </w:rPr>
        <w:t>Assist in planning personnel moves and placements that will best utilize each</w:t>
      </w:r>
      <w:r>
        <w:rPr>
          <w:spacing w:val="-14"/>
          <w:sz w:val="24"/>
        </w:rPr>
        <w:t xml:space="preserve"> </w:t>
      </w:r>
      <w:r>
        <w:rPr>
          <w:sz w:val="24"/>
        </w:rPr>
        <w:t>employee's capabilities;</w:t>
      </w:r>
    </w:p>
    <w:p w14:paraId="7ADDF0A1" w14:textId="77777777" w:rsidR="00A77961" w:rsidRDefault="00A77961" w:rsidP="009B2BDF">
      <w:pPr>
        <w:pStyle w:val="ListParagraph"/>
        <w:numPr>
          <w:ilvl w:val="0"/>
          <w:numId w:val="45"/>
        </w:numPr>
        <w:tabs>
          <w:tab w:val="left" w:pos="1241"/>
        </w:tabs>
        <w:ind w:right="1120"/>
        <w:rPr>
          <w:sz w:val="24"/>
        </w:rPr>
      </w:pPr>
      <w:r>
        <w:rPr>
          <w:sz w:val="24"/>
        </w:rPr>
        <w:t>Provide an opportunity for each employee to discuss job problems and interests with</w:t>
      </w:r>
      <w:r>
        <w:rPr>
          <w:spacing w:val="-14"/>
          <w:sz w:val="24"/>
        </w:rPr>
        <w:t xml:space="preserve"> </w:t>
      </w:r>
      <w:r>
        <w:rPr>
          <w:sz w:val="24"/>
        </w:rPr>
        <w:t>his or her supervisor;</w:t>
      </w:r>
      <w:r>
        <w:rPr>
          <w:spacing w:val="-1"/>
          <w:sz w:val="24"/>
        </w:rPr>
        <w:t xml:space="preserve"> </w:t>
      </w:r>
      <w:r>
        <w:rPr>
          <w:sz w:val="24"/>
        </w:rPr>
        <w:t>and</w:t>
      </w:r>
    </w:p>
    <w:p w14:paraId="2F653BC9" w14:textId="77777777" w:rsidR="00A77961" w:rsidRDefault="00A77961" w:rsidP="009B2BDF">
      <w:pPr>
        <w:pStyle w:val="ListParagraph"/>
        <w:numPr>
          <w:ilvl w:val="0"/>
          <w:numId w:val="45"/>
        </w:numPr>
        <w:tabs>
          <w:tab w:val="left" w:pos="1241"/>
        </w:tabs>
        <w:ind w:right="970"/>
        <w:rPr>
          <w:sz w:val="24"/>
        </w:rPr>
      </w:pPr>
      <w:r>
        <w:rPr>
          <w:sz w:val="24"/>
        </w:rPr>
        <w:t>Assemble substantiating data for use as a guide, although not necessarily the sole governing factor, for such purposes as wage adjustments, promotions, disciplinary</w:t>
      </w:r>
      <w:r>
        <w:rPr>
          <w:spacing w:val="-16"/>
          <w:sz w:val="24"/>
        </w:rPr>
        <w:t xml:space="preserve"> </w:t>
      </w:r>
      <w:r>
        <w:rPr>
          <w:sz w:val="24"/>
        </w:rPr>
        <w:t>action, and</w:t>
      </w:r>
      <w:r>
        <w:rPr>
          <w:spacing w:val="-1"/>
          <w:sz w:val="24"/>
        </w:rPr>
        <w:t xml:space="preserve"> </w:t>
      </w:r>
      <w:r>
        <w:rPr>
          <w:sz w:val="24"/>
        </w:rPr>
        <w:t>termination.</w:t>
      </w:r>
    </w:p>
    <w:p w14:paraId="59B36C0E" w14:textId="77777777" w:rsidR="00A77961" w:rsidRDefault="00A77961" w:rsidP="00A77961">
      <w:pPr>
        <w:pStyle w:val="BodyText"/>
        <w:rPr>
          <w:sz w:val="10"/>
        </w:rPr>
      </w:pPr>
      <w:r>
        <w:rPr>
          <w:noProof/>
          <w:lang w:bidi="ar-SA"/>
        </w:rPr>
        <mc:AlternateContent>
          <mc:Choice Requires="wpg">
            <w:drawing>
              <wp:anchor distT="0" distB="0" distL="0" distR="0" simplePos="0" relativeHeight="252162048" behindDoc="1" locked="0" layoutInCell="1" allowOverlap="1" wp14:anchorId="3BCBAA74" wp14:editId="0F5707CC">
                <wp:simplePos x="0" y="0"/>
                <wp:positionH relativeFrom="page">
                  <wp:posOffset>887095</wp:posOffset>
                </wp:positionH>
                <wp:positionV relativeFrom="paragraph">
                  <wp:posOffset>130175</wp:posOffset>
                </wp:positionV>
                <wp:extent cx="6047105" cy="196850"/>
                <wp:effectExtent l="0" t="0" r="0" b="0"/>
                <wp:wrapTopAndBottom/>
                <wp:docPr id="641" name="Group 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42" name="Line 579"/>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3" name="Line 57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4" name="Line 577"/>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5" name="Line 576"/>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6" name="Text Box 575"/>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3D36B" w14:textId="77777777" w:rsidR="00A15E4C" w:rsidRDefault="00A15E4C" w:rsidP="00A77961">
                              <w:pPr>
                                <w:pStyle w:val="Heading3"/>
                              </w:pPr>
                              <w:bookmarkStart w:id="273" w:name="_Toc62652830"/>
                              <w:bookmarkStart w:id="274" w:name="_Toc206071974"/>
                              <w:r>
                                <w:t>5004.2</w:t>
                              </w:r>
                              <w:r>
                                <w:tab/>
                                <w:t>Responsibility</w:t>
                              </w:r>
                              <w:bookmarkEnd w:id="273"/>
                              <w:bookmarkEnd w:id="2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CBAA74" id="Group 574" o:spid="_x0000_s1318" style="position:absolute;margin-left:69.85pt;margin-top:10.25pt;width:476.15pt;height:15.5pt;z-index:-2511544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">
                <v:line id="Line 579" o:spid="_x0000_s131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" strokecolor="#c0504d" strokeweight=".48pt"/>
                <v:line id="Line 578" o:spid="_x0000_s132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" strokecolor="#c0504d" strokeweight=".48pt"/>
                <v:line id="Line 577" o:spid="_x0000_s1321"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" strokecolor="#c0504d" strokeweight="6pt"/>
                <v:line id="Line 576" o:spid="_x0000_s1322"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" strokecolor="#c0504d" strokeweight=".48pt"/>
                <v:shape id="Text Box 575" o:spid="_x0000_s1323"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xilxAAAANwAAAAPAAAAZHJzL2Rvd25yZXYueG1sRI9Ba8JA&#10;FITvQv/D8gredFOR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Ne7GKXEAAAA3AAAAA8A&#10;AAAAAAAAAAAAAAAABwIAAGRycy9kb3ducmV2LnhtbFBLBQYAAAAAAwADALcAAAD4AgAAAAA=&#10;" filled="f" stroked="f">
                  <v:textbox inset="0,0,0,0">
                    <w:txbxContent>
                      <w:p w14:paraId="1793D36B" w14:textId="77777777" w:rsidR="00A15E4C" w:rsidRDefault="00A15E4C" w:rsidP="00A77961">
                        <w:pPr>
                          <w:pStyle w:val="Heading3"/>
                        </w:pPr>
                        <w:bookmarkStart w:id="275" w:name="_Toc62652830"/>
                        <w:bookmarkStart w:id="276" w:name="_Toc206071974"/>
                        <w:r>
                          <w:t>5004.2</w:t>
                        </w:r>
                        <w:r>
                          <w:tab/>
                          <w:t>Responsibility</w:t>
                        </w:r>
                        <w:bookmarkEnd w:id="275"/>
                        <w:bookmarkEnd w:id="276"/>
                      </w:p>
                    </w:txbxContent>
                  </v:textbox>
                </v:shape>
                <w10:wrap type="topAndBottom" anchorx="page"/>
              </v:group>
            </w:pict>
          </mc:Fallback>
        </mc:AlternateContent>
      </w:r>
    </w:p>
    <w:p w14:paraId="53452D5A" w14:textId="77777777" w:rsidR="00A77961" w:rsidRDefault="00A77961" w:rsidP="00A77961">
      <w:pPr>
        <w:pStyle w:val="BodyText"/>
        <w:rPr>
          <w:sz w:val="20"/>
        </w:rPr>
      </w:pPr>
    </w:p>
    <w:p w14:paraId="1FE9AE7D" w14:textId="77777777" w:rsidR="00A77961" w:rsidRDefault="00A77961" w:rsidP="00A77961">
      <w:pPr>
        <w:pStyle w:val="BodyText"/>
        <w:spacing w:before="6"/>
        <w:rPr>
          <w:sz w:val="16"/>
        </w:rPr>
      </w:pPr>
    </w:p>
    <w:p w14:paraId="62D7AE40" w14:textId="77777777" w:rsidR="00A77961" w:rsidRDefault="00A77961" w:rsidP="00A77961">
      <w:pPr>
        <w:pStyle w:val="BodyText"/>
        <w:spacing w:before="90" w:line="288" w:lineRule="auto"/>
        <w:ind w:left="520" w:right="1392"/>
      </w:pPr>
      <w:r>
        <w:t>The Superintendent or his or her designee shall have the overall responsibility for the administration and monitoring of the Performance Evaluation Program and will ensure the fairness and efficiency of its execution, including:</w:t>
      </w:r>
    </w:p>
    <w:p w14:paraId="0744B9FA" w14:textId="77777777" w:rsidR="00A77961" w:rsidRDefault="00A77961" w:rsidP="009B2BDF">
      <w:pPr>
        <w:pStyle w:val="ListParagraph"/>
        <w:numPr>
          <w:ilvl w:val="0"/>
          <w:numId w:val="44"/>
        </w:numPr>
        <w:tabs>
          <w:tab w:val="left" w:pos="1241"/>
        </w:tabs>
        <w:spacing w:before="200"/>
        <w:ind w:hanging="361"/>
        <w:rPr>
          <w:sz w:val="24"/>
        </w:rPr>
      </w:pPr>
      <w:r>
        <w:rPr>
          <w:sz w:val="24"/>
        </w:rPr>
        <w:t>Distributing proper evaluation forms in a timely</w:t>
      </w:r>
      <w:r>
        <w:rPr>
          <w:spacing w:val="-8"/>
          <w:sz w:val="24"/>
        </w:rPr>
        <w:t xml:space="preserve"> </w:t>
      </w:r>
      <w:r>
        <w:rPr>
          <w:sz w:val="24"/>
        </w:rPr>
        <w:t>manner;</w:t>
      </w:r>
    </w:p>
    <w:p w14:paraId="729F4E6F" w14:textId="77777777" w:rsidR="00A77961" w:rsidRDefault="00A77961" w:rsidP="009B2BDF">
      <w:pPr>
        <w:pStyle w:val="ListParagraph"/>
        <w:numPr>
          <w:ilvl w:val="0"/>
          <w:numId w:val="44"/>
        </w:numPr>
        <w:tabs>
          <w:tab w:val="left" w:pos="1241"/>
        </w:tabs>
        <w:ind w:hanging="361"/>
        <w:rPr>
          <w:sz w:val="24"/>
        </w:rPr>
      </w:pPr>
      <w:r>
        <w:rPr>
          <w:sz w:val="24"/>
        </w:rPr>
        <w:t>Ensuring completed evaluations are returned for filing by a specified</w:t>
      </w:r>
      <w:r>
        <w:rPr>
          <w:spacing w:val="-12"/>
          <w:sz w:val="24"/>
        </w:rPr>
        <w:t xml:space="preserve"> </w:t>
      </w:r>
      <w:r>
        <w:rPr>
          <w:sz w:val="24"/>
        </w:rPr>
        <w:t>date;</w:t>
      </w:r>
    </w:p>
    <w:p w14:paraId="6490F561" w14:textId="77777777" w:rsidR="00A77961" w:rsidRDefault="00A77961" w:rsidP="009B2BDF">
      <w:pPr>
        <w:pStyle w:val="ListParagraph"/>
        <w:numPr>
          <w:ilvl w:val="0"/>
          <w:numId w:val="44"/>
        </w:numPr>
        <w:tabs>
          <w:tab w:val="left" w:pos="1241"/>
        </w:tabs>
        <w:ind w:hanging="361"/>
        <w:rPr>
          <w:sz w:val="24"/>
        </w:rPr>
      </w:pPr>
      <w:r>
        <w:rPr>
          <w:sz w:val="24"/>
        </w:rPr>
        <w:t>Reviewing evaluations for</w:t>
      </w:r>
      <w:r>
        <w:rPr>
          <w:spacing w:val="-1"/>
          <w:sz w:val="24"/>
        </w:rPr>
        <w:t xml:space="preserve"> </w:t>
      </w:r>
      <w:r>
        <w:rPr>
          <w:sz w:val="24"/>
        </w:rPr>
        <w:t>completeness;</w:t>
      </w:r>
    </w:p>
    <w:p w14:paraId="28226A39" w14:textId="77777777" w:rsidR="00A77961" w:rsidRDefault="00A77961" w:rsidP="009B2BDF">
      <w:pPr>
        <w:pStyle w:val="ListParagraph"/>
        <w:numPr>
          <w:ilvl w:val="0"/>
          <w:numId w:val="44"/>
        </w:numPr>
        <w:tabs>
          <w:tab w:val="left" w:pos="1241"/>
        </w:tabs>
        <w:ind w:hanging="361"/>
        <w:rPr>
          <w:sz w:val="24"/>
        </w:rPr>
      </w:pPr>
      <w:r>
        <w:rPr>
          <w:sz w:val="24"/>
        </w:rPr>
        <w:t>Identifying</w:t>
      </w:r>
      <w:r>
        <w:rPr>
          <w:spacing w:val="-4"/>
          <w:sz w:val="24"/>
        </w:rPr>
        <w:t xml:space="preserve"> </w:t>
      </w:r>
      <w:r>
        <w:rPr>
          <w:sz w:val="24"/>
        </w:rPr>
        <w:t>discrepancies;</w:t>
      </w:r>
    </w:p>
    <w:p w14:paraId="4B51DA55" w14:textId="77777777" w:rsidR="00A77961" w:rsidRDefault="00A77961" w:rsidP="009B2BDF">
      <w:pPr>
        <w:pStyle w:val="ListParagraph"/>
        <w:numPr>
          <w:ilvl w:val="0"/>
          <w:numId w:val="44"/>
        </w:numPr>
        <w:tabs>
          <w:tab w:val="left" w:pos="1241"/>
        </w:tabs>
        <w:ind w:hanging="361"/>
        <w:rPr>
          <w:sz w:val="24"/>
        </w:rPr>
      </w:pPr>
      <w:r>
        <w:rPr>
          <w:sz w:val="24"/>
        </w:rPr>
        <w:t>Ensuring proper safeguards and filing of completed</w:t>
      </w:r>
      <w:r>
        <w:rPr>
          <w:spacing w:val="-8"/>
          <w:sz w:val="24"/>
        </w:rPr>
        <w:t xml:space="preserve"> </w:t>
      </w:r>
      <w:r>
        <w:rPr>
          <w:sz w:val="24"/>
        </w:rPr>
        <w:t>evaluations;</w:t>
      </w:r>
    </w:p>
    <w:p w14:paraId="1E31CF9D" w14:textId="77777777" w:rsidR="00A77961" w:rsidRDefault="00A77961" w:rsidP="009B2BDF">
      <w:pPr>
        <w:pStyle w:val="ListParagraph"/>
        <w:numPr>
          <w:ilvl w:val="0"/>
          <w:numId w:val="44"/>
        </w:numPr>
        <w:tabs>
          <w:tab w:val="left" w:pos="1241"/>
        </w:tabs>
        <w:ind w:right="1394"/>
        <w:rPr>
          <w:sz w:val="24"/>
        </w:rPr>
      </w:pPr>
      <w:r>
        <w:rPr>
          <w:sz w:val="24"/>
        </w:rPr>
        <w:t>Creating and implementing a plan for ongoing training for evaluators and</w:t>
      </w:r>
      <w:r>
        <w:rPr>
          <w:spacing w:val="-19"/>
          <w:sz w:val="24"/>
        </w:rPr>
        <w:t xml:space="preserve"> </w:t>
      </w:r>
      <w:r>
        <w:rPr>
          <w:sz w:val="24"/>
        </w:rPr>
        <w:t>certificated personnel on the District’s evaluation standards, forms, and processes and a plan for collecting and using data gathered from</w:t>
      </w:r>
      <w:r>
        <w:rPr>
          <w:spacing w:val="-3"/>
          <w:sz w:val="24"/>
        </w:rPr>
        <w:t xml:space="preserve"> </w:t>
      </w:r>
      <w:r>
        <w:rPr>
          <w:sz w:val="24"/>
        </w:rPr>
        <w:t>evaluations;</w:t>
      </w:r>
    </w:p>
    <w:p w14:paraId="77F6809D" w14:textId="77777777" w:rsidR="00A77961" w:rsidRDefault="00A77961" w:rsidP="009B2BDF">
      <w:pPr>
        <w:pStyle w:val="ListParagraph"/>
        <w:numPr>
          <w:ilvl w:val="0"/>
          <w:numId w:val="44"/>
        </w:numPr>
        <w:tabs>
          <w:tab w:val="left" w:pos="1241"/>
        </w:tabs>
        <w:ind w:right="956"/>
        <w:rPr>
          <w:sz w:val="24"/>
        </w:rPr>
      </w:pPr>
      <w:r>
        <w:rPr>
          <w:sz w:val="24"/>
        </w:rPr>
        <w:t>Creating a plan for ongoing review of the District’s Performance Evaluation Program</w:t>
      </w:r>
      <w:r>
        <w:rPr>
          <w:spacing w:val="-23"/>
          <w:sz w:val="24"/>
        </w:rPr>
        <w:t xml:space="preserve"> </w:t>
      </w:r>
      <w:r>
        <w:rPr>
          <w:sz w:val="24"/>
        </w:rPr>
        <w:t>that includes stakeholder input from teachers, Board Members,</w:t>
      </w:r>
      <w:r>
        <w:rPr>
          <w:spacing w:val="-5"/>
          <w:sz w:val="24"/>
        </w:rPr>
        <w:t xml:space="preserve"> </w:t>
      </w:r>
      <w:r>
        <w:rPr>
          <w:sz w:val="24"/>
        </w:rPr>
        <w:t>administrators,</w:t>
      </w:r>
    </w:p>
    <w:p w14:paraId="46B10B49" w14:textId="77777777" w:rsidR="00A77961" w:rsidRDefault="00A77961" w:rsidP="00A77961">
      <w:pPr>
        <w:rPr>
          <w:sz w:val="24"/>
        </w:rPr>
        <w:sectPr w:rsidR="00A77961">
          <w:pgSz w:w="12240" w:h="15840"/>
          <w:pgMar w:top="1360" w:right="500" w:bottom="2400" w:left="920" w:header="0" w:footer="2089" w:gutter="0"/>
          <w:cols w:space="720"/>
        </w:sectPr>
      </w:pPr>
    </w:p>
    <w:p w14:paraId="110AB9ED" w14:textId="77777777" w:rsidR="00A77961" w:rsidRDefault="00A77961" w:rsidP="00A77961">
      <w:pPr>
        <w:pStyle w:val="BodyText"/>
        <w:spacing w:before="74"/>
        <w:ind w:left="1240"/>
      </w:pPr>
      <w:r>
        <w:lastRenderedPageBreak/>
        <w:t>parents/guardians, and other interested parties;</w:t>
      </w:r>
    </w:p>
    <w:p w14:paraId="638B7ABC" w14:textId="77777777" w:rsidR="00A77961" w:rsidRDefault="00A77961" w:rsidP="009B2BDF">
      <w:pPr>
        <w:pStyle w:val="ListParagraph"/>
        <w:numPr>
          <w:ilvl w:val="0"/>
          <w:numId w:val="44"/>
        </w:numPr>
        <w:tabs>
          <w:tab w:val="left" w:pos="1241"/>
        </w:tabs>
        <w:ind w:right="1246"/>
        <w:rPr>
          <w:sz w:val="24"/>
        </w:rPr>
      </w:pPr>
      <w:r>
        <w:rPr>
          <w:sz w:val="24"/>
        </w:rPr>
        <w:t>Creating a procedure for remediation for employees that receive evaluations indicating that remediation would be an appropriate course of action;</w:t>
      </w:r>
      <w:r>
        <w:rPr>
          <w:spacing w:val="-4"/>
          <w:sz w:val="24"/>
        </w:rPr>
        <w:t xml:space="preserve"> </w:t>
      </w:r>
      <w:r>
        <w:rPr>
          <w:sz w:val="24"/>
        </w:rPr>
        <w:t>and</w:t>
      </w:r>
    </w:p>
    <w:p w14:paraId="78F05CA1" w14:textId="77777777" w:rsidR="00A77961" w:rsidRDefault="00A77961" w:rsidP="00A77961">
      <w:pPr>
        <w:pStyle w:val="BodyText"/>
        <w:rPr>
          <w:sz w:val="26"/>
        </w:rPr>
      </w:pPr>
    </w:p>
    <w:p w14:paraId="381E80A1" w14:textId="77777777" w:rsidR="00A77961" w:rsidRDefault="00A77961" w:rsidP="009B2BDF">
      <w:pPr>
        <w:pStyle w:val="ListParagraph"/>
        <w:numPr>
          <w:ilvl w:val="0"/>
          <w:numId w:val="44"/>
        </w:numPr>
        <w:tabs>
          <w:tab w:val="left" w:pos="1241"/>
        </w:tabs>
        <w:spacing w:before="194"/>
        <w:ind w:right="972"/>
        <w:rPr>
          <w:sz w:val="24"/>
        </w:rPr>
      </w:pPr>
      <w:r>
        <w:rPr>
          <w:sz w:val="24"/>
        </w:rPr>
        <w:t>Creating an individualized evaluation rating system for how evaluations will be used to identify proficiency and record growth over time with a minimum of three rankings used to differentiate performance of certificate holders including:  unsatisfactory being equal to a rating of 1; basic being equal to a rating of 2; and proficient being equal to a rating</w:t>
      </w:r>
      <w:r>
        <w:rPr>
          <w:spacing w:val="-19"/>
          <w:sz w:val="24"/>
        </w:rPr>
        <w:t xml:space="preserve"> </w:t>
      </w:r>
      <w:r>
        <w:rPr>
          <w:sz w:val="24"/>
        </w:rPr>
        <w:t>of 3.</w:t>
      </w:r>
    </w:p>
    <w:p w14:paraId="053968F3" w14:textId="77777777" w:rsidR="00A77961" w:rsidRDefault="00A77961" w:rsidP="00A77961">
      <w:pPr>
        <w:pStyle w:val="BodyText"/>
        <w:rPr>
          <w:sz w:val="26"/>
        </w:rPr>
      </w:pPr>
    </w:p>
    <w:p w14:paraId="067BD832" w14:textId="77777777" w:rsidR="00A77961" w:rsidRDefault="00A77961" w:rsidP="00A77961">
      <w:pPr>
        <w:pStyle w:val="BodyText"/>
        <w:spacing w:before="195"/>
        <w:ind w:left="880"/>
      </w:pPr>
      <w:r>
        <w:t>The Immediate Supervisor is the employee's evaluator and is responsible for:</w:t>
      </w:r>
    </w:p>
    <w:p w14:paraId="5821A631" w14:textId="77777777" w:rsidR="00A77961" w:rsidRDefault="00A77961" w:rsidP="00A77961">
      <w:pPr>
        <w:pStyle w:val="BodyText"/>
        <w:spacing w:before="9"/>
        <w:rPr>
          <w:sz w:val="22"/>
        </w:rPr>
      </w:pPr>
    </w:p>
    <w:p w14:paraId="1DF19034" w14:textId="77777777" w:rsidR="00A77961" w:rsidRDefault="00A77961" w:rsidP="009B2BDF">
      <w:pPr>
        <w:pStyle w:val="ListParagraph"/>
        <w:numPr>
          <w:ilvl w:val="0"/>
          <w:numId w:val="43"/>
        </w:numPr>
        <w:tabs>
          <w:tab w:val="left" w:pos="1241"/>
        </w:tabs>
        <w:spacing w:line="232" w:lineRule="auto"/>
        <w:ind w:right="1376"/>
        <w:rPr>
          <w:sz w:val="24"/>
        </w:rPr>
      </w:pPr>
      <w:r>
        <w:rPr>
          <w:sz w:val="24"/>
        </w:rPr>
        <w:t xml:space="preserve">Continuously observing and evaluating an employee's job performance including a minimum of two documented observations annually for certificated personnel, one </w:t>
      </w:r>
      <w:r>
        <w:rPr>
          <w:spacing w:val="-6"/>
          <w:sz w:val="24"/>
        </w:rPr>
        <w:t xml:space="preserve">of </w:t>
      </w:r>
      <w:r>
        <w:rPr>
          <w:sz w:val="24"/>
        </w:rPr>
        <w:t>which shall be completed prior to January 1</w:t>
      </w:r>
      <w:r>
        <w:rPr>
          <w:position w:val="9"/>
          <w:sz w:val="16"/>
        </w:rPr>
        <w:t xml:space="preserve">st </w:t>
      </w:r>
      <w:r>
        <w:rPr>
          <w:sz w:val="24"/>
        </w:rPr>
        <w:t>of each</w:t>
      </w:r>
      <w:r>
        <w:rPr>
          <w:spacing w:val="-26"/>
          <w:sz w:val="24"/>
        </w:rPr>
        <w:t xml:space="preserve"> </w:t>
      </w:r>
      <w:r>
        <w:rPr>
          <w:sz w:val="24"/>
        </w:rPr>
        <w:t>year;</w:t>
      </w:r>
    </w:p>
    <w:p w14:paraId="5735CBAB" w14:textId="77777777" w:rsidR="00A77961" w:rsidRDefault="00A77961" w:rsidP="009B2BDF">
      <w:pPr>
        <w:pStyle w:val="ListParagraph"/>
        <w:numPr>
          <w:ilvl w:val="0"/>
          <w:numId w:val="43"/>
        </w:numPr>
        <w:tabs>
          <w:tab w:val="left" w:pos="1241"/>
        </w:tabs>
        <w:spacing w:before="3"/>
        <w:ind w:hanging="361"/>
        <w:rPr>
          <w:sz w:val="24"/>
        </w:rPr>
      </w:pPr>
      <w:r>
        <w:rPr>
          <w:sz w:val="24"/>
        </w:rPr>
        <w:t>Holding periodic counseling sessions with each employee to discuss job</w:t>
      </w:r>
      <w:r>
        <w:rPr>
          <w:spacing w:val="-9"/>
          <w:sz w:val="24"/>
        </w:rPr>
        <w:t xml:space="preserve"> </w:t>
      </w:r>
      <w:r>
        <w:rPr>
          <w:sz w:val="24"/>
        </w:rPr>
        <w:t>performance;</w:t>
      </w:r>
    </w:p>
    <w:p w14:paraId="45D3427A" w14:textId="77777777" w:rsidR="00A77961" w:rsidRDefault="00A77961" w:rsidP="009B2BDF">
      <w:pPr>
        <w:pStyle w:val="ListParagraph"/>
        <w:numPr>
          <w:ilvl w:val="0"/>
          <w:numId w:val="43"/>
        </w:numPr>
        <w:tabs>
          <w:tab w:val="left" w:pos="1241"/>
        </w:tabs>
        <w:ind w:hanging="361"/>
        <w:rPr>
          <w:sz w:val="24"/>
        </w:rPr>
      </w:pPr>
      <w:r>
        <w:rPr>
          <w:sz w:val="24"/>
        </w:rPr>
        <w:t>Completing Performance Evaluations as required;</w:t>
      </w:r>
      <w:r>
        <w:rPr>
          <w:spacing w:val="-3"/>
          <w:sz w:val="24"/>
        </w:rPr>
        <w:t xml:space="preserve"> </w:t>
      </w:r>
      <w:r>
        <w:rPr>
          <w:sz w:val="24"/>
        </w:rPr>
        <w:t>and</w:t>
      </w:r>
    </w:p>
    <w:p w14:paraId="54AA169D" w14:textId="77777777" w:rsidR="00A77961" w:rsidRDefault="00A77961" w:rsidP="009B2BDF">
      <w:pPr>
        <w:pStyle w:val="ListParagraph"/>
        <w:numPr>
          <w:ilvl w:val="0"/>
          <w:numId w:val="43"/>
        </w:numPr>
        <w:tabs>
          <w:tab w:val="left" w:pos="1241"/>
        </w:tabs>
        <w:ind w:hanging="361"/>
        <w:rPr>
          <w:sz w:val="24"/>
        </w:rPr>
      </w:pPr>
      <w:r>
        <w:rPr>
          <w:sz w:val="24"/>
        </w:rPr>
        <w:t>Completing training on the District’s Performance Evaluation</w:t>
      </w:r>
      <w:r>
        <w:rPr>
          <w:spacing w:val="-10"/>
          <w:sz w:val="24"/>
        </w:rPr>
        <w:t xml:space="preserve"> </w:t>
      </w:r>
      <w:r>
        <w:rPr>
          <w:sz w:val="24"/>
        </w:rPr>
        <w:t>Program.</w:t>
      </w:r>
    </w:p>
    <w:p w14:paraId="1C326C24" w14:textId="77777777" w:rsidR="00A77961" w:rsidRDefault="00A77961" w:rsidP="00A77961">
      <w:pPr>
        <w:pStyle w:val="BodyText"/>
        <w:rPr>
          <w:sz w:val="20"/>
        </w:rPr>
      </w:pPr>
    </w:p>
    <w:p w14:paraId="556B5228" w14:textId="77777777" w:rsidR="00A77961" w:rsidRDefault="00A77961" w:rsidP="00A77961">
      <w:pPr>
        <w:pStyle w:val="BodyText"/>
        <w:rPr>
          <w:sz w:val="14"/>
        </w:rPr>
      </w:pPr>
      <w:r>
        <w:rPr>
          <w:noProof/>
          <w:lang w:bidi="ar-SA"/>
        </w:rPr>
        <mc:AlternateContent>
          <mc:Choice Requires="wpg">
            <w:drawing>
              <wp:anchor distT="0" distB="0" distL="0" distR="0" simplePos="0" relativeHeight="252163072" behindDoc="1" locked="0" layoutInCell="1" allowOverlap="1" wp14:anchorId="18D2E6EB" wp14:editId="6DF1759F">
                <wp:simplePos x="0" y="0"/>
                <wp:positionH relativeFrom="page">
                  <wp:posOffset>887095</wp:posOffset>
                </wp:positionH>
                <wp:positionV relativeFrom="paragraph">
                  <wp:posOffset>159385</wp:posOffset>
                </wp:positionV>
                <wp:extent cx="6047105" cy="196850"/>
                <wp:effectExtent l="0" t="0" r="0" b="0"/>
                <wp:wrapTopAndBottom/>
                <wp:docPr id="633"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51"/>
                          <a:chExt cx="9523" cy="310"/>
                        </a:xfrm>
                      </wpg:grpSpPr>
                      <wps:wsp>
                        <wps:cNvPr id="634" name="Line 573"/>
                        <wps:cNvCnPr>
                          <a:cxnSpLocks noChangeShapeType="1"/>
                        </wps:cNvCnPr>
                        <wps:spPr bwMode="auto">
                          <a:xfrm>
                            <a:off x="1397" y="2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5" name="Rectangle 572"/>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6" name="Rectangle 571"/>
                        <wps:cNvSpPr>
                          <a:spLocks noChangeArrowheads="1"/>
                        </wps:cNvSpPr>
                        <wps:spPr bwMode="auto">
                          <a:xfrm>
                            <a:off x="10910" y="25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7" name="Line 570"/>
                        <wps:cNvCnPr>
                          <a:cxnSpLocks noChangeShapeType="1"/>
                        </wps:cNvCnPr>
                        <wps:spPr bwMode="auto">
                          <a:xfrm>
                            <a:off x="1397" y="55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8" name="Line 569"/>
                        <wps:cNvCnPr>
                          <a:cxnSpLocks noChangeShapeType="1"/>
                        </wps:cNvCnPr>
                        <wps:spPr bwMode="auto">
                          <a:xfrm>
                            <a:off x="1457" y="261"/>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9" name="Line 568"/>
                        <wps:cNvCnPr>
                          <a:cxnSpLocks noChangeShapeType="1"/>
                        </wps:cNvCnPr>
                        <wps:spPr bwMode="auto">
                          <a:xfrm>
                            <a:off x="10915" y="261"/>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40" name="Text Box 567"/>
                        <wps:cNvSpPr txBox="1">
                          <a:spLocks noChangeArrowheads="1"/>
                        </wps:cNvSpPr>
                        <wps:spPr bwMode="auto">
                          <a:xfrm>
                            <a:off x="1517" y="26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5E100" w14:textId="77777777" w:rsidR="00A15E4C" w:rsidRDefault="00A15E4C" w:rsidP="00A77961">
                              <w:pPr>
                                <w:pStyle w:val="Heading3"/>
                              </w:pPr>
                              <w:bookmarkStart w:id="277" w:name="_Toc62652831"/>
                              <w:bookmarkStart w:id="278" w:name="_Toc206071975"/>
                              <w:r>
                                <w:t>5004.3</w:t>
                              </w:r>
                              <w:r>
                                <w:tab/>
                                <w:t>Written</w:t>
                              </w:r>
                              <w:r>
                                <w:rPr>
                                  <w:spacing w:val="-4"/>
                                </w:rPr>
                                <w:t xml:space="preserve"> </w:t>
                              </w:r>
                              <w:r>
                                <w:t>Evaluation</w:t>
                              </w:r>
                              <w:bookmarkEnd w:id="277"/>
                              <w:bookmarkEnd w:id="2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D2E6EB" id="Group 566" o:spid="_x0000_s1324" style="position:absolute;margin-left:69.85pt;margin-top:12.55pt;width:476.15pt;height:15.5pt;z-index:-251153408;mso-wrap-distance-left:0;mso-wrap-distance-right:0;mso-position-horizontal-relative:page;mso-position-vertical-relative:text" coordorigin="1397,25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">
                <v:line id="Line 573" o:spid="_x0000_s1325" style="position:absolute;visibility:visible;mso-wrap-style:square" from="1397,256" to="10910,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" strokecolor="#c0504d" strokeweight=".48pt"/>
                <v:rect id="Rectangle 572" o:spid="_x0000_s1326"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" fillcolor="#c0504d" stroked="f"/>
                <v:rect id="Rectangle 571" o:spid="_x0000_s1327" style="position:absolute;left:10910;top:25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" fillcolor="#c0504d" stroked="f"/>
                <v:line id="Line 570" o:spid="_x0000_s1328" style="position:absolute;visibility:visible;mso-wrap-style:square" from="1397,556" to="10910,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" strokecolor="#c0504d" strokeweight=".48pt"/>
                <v:line id="Line 569" o:spid="_x0000_s1329" style="position:absolute;visibility:visible;mso-wrap-style:square" from="1457,261" to="1457,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" strokecolor="#c0504d" strokeweight="6pt"/>
                <v:line id="Line 568" o:spid="_x0000_s1330" style="position:absolute;visibility:visible;mso-wrap-style:square" from="10915,261" to="10915,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" strokecolor="#c0504d" strokeweight=".48pt"/>
                <v:shape id="Text Box 567" o:spid="_x0000_s1331" type="#_x0000_t202" style="position:absolute;left:1517;top:26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4A55E100" w14:textId="77777777" w:rsidR="00A15E4C" w:rsidRDefault="00A15E4C" w:rsidP="00A77961">
                        <w:pPr>
                          <w:pStyle w:val="Heading3"/>
                        </w:pPr>
                        <w:bookmarkStart w:id="279" w:name="_Toc62652831"/>
                        <w:bookmarkStart w:id="280" w:name="_Toc206071975"/>
                        <w:r>
                          <w:t>5004.3</w:t>
                        </w:r>
                        <w:r>
                          <w:tab/>
                          <w:t>Written</w:t>
                        </w:r>
                        <w:r>
                          <w:rPr>
                            <w:spacing w:val="-4"/>
                          </w:rPr>
                          <w:t xml:space="preserve"> </w:t>
                        </w:r>
                        <w:r>
                          <w:t>Evaluation</w:t>
                        </w:r>
                        <w:bookmarkEnd w:id="279"/>
                        <w:bookmarkEnd w:id="280"/>
                      </w:p>
                    </w:txbxContent>
                  </v:textbox>
                </v:shape>
                <w10:wrap type="topAndBottom" anchorx="page"/>
              </v:group>
            </w:pict>
          </mc:Fallback>
        </mc:AlternateContent>
      </w:r>
    </w:p>
    <w:p w14:paraId="113BA166" w14:textId="77777777" w:rsidR="00A77961" w:rsidRDefault="00A77961" w:rsidP="00A77961">
      <w:pPr>
        <w:pStyle w:val="BodyText"/>
        <w:rPr>
          <w:sz w:val="20"/>
        </w:rPr>
      </w:pPr>
    </w:p>
    <w:p w14:paraId="37AB89DE" w14:textId="77777777" w:rsidR="00A77961" w:rsidRDefault="00A77961" w:rsidP="00A77961">
      <w:pPr>
        <w:pStyle w:val="BodyText"/>
        <w:spacing w:before="3"/>
        <w:rPr>
          <w:sz w:val="16"/>
        </w:rPr>
      </w:pPr>
    </w:p>
    <w:p w14:paraId="4AD4CBE2" w14:textId="77777777" w:rsidR="00A77961" w:rsidRDefault="00A77961" w:rsidP="00A77961">
      <w:pPr>
        <w:pStyle w:val="BodyText"/>
        <w:spacing w:before="90" w:line="288" w:lineRule="auto"/>
        <w:ind w:left="664" w:right="985"/>
      </w:pPr>
      <w:r>
        <w:t>A written evaluation will be completed for each certificated employee. A copy will be given to the employee. The original will be retained by the Immediate Supervisor. The evaluation should be reviewed annually and revised as necessary to indicate any significant changes in duties or responsibilities. The evaluation is designed to increase planning and relate performance to assigned responsibilities through joint understanding between the evaluator and the employee as to the job description and major performance objectives.</w:t>
      </w:r>
    </w:p>
    <w:p w14:paraId="609E8CD1" w14:textId="77777777" w:rsidR="00A77961" w:rsidRDefault="00A77961" w:rsidP="00A77961">
      <w:pPr>
        <w:pStyle w:val="BodyText"/>
        <w:rPr>
          <w:sz w:val="26"/>
        </w:rPr>
      </w:pPr>
    </w:p>
    <w:p w14:paraId="3D8D2776" w14:textId="77777777" w:rsidR="00A77961" w:rsidRDefault="00A77961" w:rsidP="00A77961">
      <w:pPr>
        <w:pStyle w:val="BodyText"/>
        <w:spacing w:before="8"/>
        <w:rPr>
          <w:sz w:val="37"/>
        </w:rPr>
      </w:pPr>
    </w:p>
    <w:p w14:paraId="6B2FA52B" w14:textId="77777777" w:rsidR="00A77961" w:rsidRDefault="00A77961" w:rsidP="00A77961">
      <w:pPr>
        <w:pStyle w:val="BodyText"/>
        <w:spacing w:before="1" w:line="288" w:lineRule="auto"/>
        <w:ind w:left="664" w:right="1525"/>
      </w:pPr>
      <w:r>
        <w:t>The written evaluation will identify the sources of data used in conducting the evaluation. Aggregate data shall be considered as part of the District and individual school needs assessment in determining professional development offerings.</w:t>
      </w:r>
    </w:p>
    <w:p w14:paraId="1DE0518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64096" behindDoc="1" locked="0" layoutInCell="1" allowOverlap="1" wp14:anchorId="633A5410" wp14:editId="4FB7DB07">
                <wp:simplePos x="0" y="0"/>
                <wp:positionH relativeFrom="page">
                  <wp:posOffset>887095</wp:posOffset>
                </wp:positionH>
                <wp:positionV relativeFrom="paragraph">
                  <wp:posOffset>130175</wp:posOffset>
                </wp:positionV>
                <wp:extent cx="6047105" cy="196850"/>
                <wp:effectExtent l="0" t="0" r="0" b="0"/>
                <wp:wrapTopAndBottom/>
                <wp:docPr id="625" name="Group 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626" name="Line 56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7" name="Line 56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8" name="Rectangle 563"/>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9" name="Rectangle 56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0" name="Line 561"/>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1" name="Line 560"/>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32" name="Text Box 559"/>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EC0F89" w14:textId="77777777" w:rsidR="00A15E4C" w:rsidRDefault="00A15E4C" w:rsidP="00A77961">
                              <w:pPr>
                                <w:pStyle w:val="Heading3"/>
                              </w:pPr>
                              <w:bookmarkStart w:id="281" w:name="_bookmark102"/>
                              <w:bookmarkStart w:id="282" w:name="_Toc62652832"/>
                              <w:bookmarkStart w:id="283" w:name="_Toc206071976"/>
                              <w:bookmarkEnd w:id="281"/>
                              <w:r>
                                <w:t>5004.4</w:t>
                              </w:r>
                              <w:r>
                                <w:tab/>
                                <w:t>Evaluation</w:t>
                              </w:r>
                              <w:r>
                                <w:rPr>
                                  <w:spacing w:val="-2"/>
                                </w:rPr>
                                <w:t xml:space="preserve"> </w:t>
                              </w:r>
                              <w:r>
                                <w:t>Measures</w:t>
                              </w:r>
                              <w:bookmarkEnd w:id="282"/>
                              <w:bookmarkEnd w:id="2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3A5410" id="Group 558" o:spid="_x0000_s1332" style="position:absolute;margin-left:69.85pt;margin-top:10.25pt;width:476.15pt;height:15.5pt;z-index:-251152384;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">
                <v:line id="Line 565" o:spid="_x0000_s133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" strokecolor="#c0504d" strokeweight=".48pt"/>
                <v:line id="Line 564" o:spid="_x0000_s133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" strokecolor="#c0504d" strokeweight=".48pt"/>
                <v:rect id="Rectangle 563" o:spid="_x0000_s1335"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" fillcolor="#c0504d" stroked="f"/>
                <v:rect id="Rectangle 562" o:spid="_x0000_s1336"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" fillcolor="#c0504d" stroked="f"/>
                <v:line id="Line 561" o:spid="_x0000_s1337"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" strokecolor="#c0504d" strokeweight="6pt"/>
                <v:line id="Line 560" o:spid="_x0000_s1338"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" strokecolor="#c0504d" strokeweight=".48pt"/>
                <v:shape id="Text Box 559" o:spid="_x0000_s1339"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79EC0F89" w14:textId="77777777" w:rsidR="00A15E4C" w:rsidRDefault="00A15E4C" w:rsidP="00A77961">
                        <w:pPr>
                          <w:pStyle w:val="Heading3"/>
                        </w:pPr>
                        <w:bookmarkStart w:id="284" w:name="_bookmark102"/>
                        <w:bookmarkStart w:id="285" w:name="_Toc62652832"/>
                        <w:bookmarkStart w:id="286" w:name="_Toc206071976"/>
                        <w:bookmarkEnd w:id="284"/>
                        <w:r>
                          <w:t>5004.4</w:t>
                        </w:r>
                        <w:r>
                          <w:tab/>
                          <w:t>Evaluation</w:t>
                        </w:r>
                        <w:r>
                          <w:rPr>
                            <w:spacing w:val="-2"/>
                          </w:rPr>
                          <w:t xml:space="preserve"> </w:t>
                        </w:r>
                        <w:r>
                          <w:t>Measures</w:t>
                        </w:r>
                        <w:bookmarkEnd w:id="285"/>
                        <w:bookmarkEnd w:id="286"/>
                      </w:p>
                    </w:txbxContent>
                  </v:textbox>
                </v:shape>
                <w10:wrap type="topAndBottom" anchorx="page"/>
              </v:group>
            </w:pict>
          </mc:Fallback>
        </mc:AlternateContent>
      </w:r>
    </w:p>
    <w:p w14:paraId="41A40833" w14:textId="77777777" w:rsidR="00A77961" w:rsidRDefault="00A77961" w:rsidP="00A77961">
      <w:pPr>
        <w:rPr>
          <w:sz w:val="10"/>
        </w:rPr>
        <w:sectPr w:rsidR="00A77961">
          <w:pgSz w:w="12240" w:h="15840"/>
          <w:pgMar w:top="1360" w:right="500" w:bottom="2400" w:left="920" w:header="0" w:footer="2089" w:gutter="0"/>
          <w:cols w:space="720"/>
        </w:sectPr>
      </w:pPr>
    </w:p>
    <w:p w14:paraId="4CDB5ECC" w14:textId="77777777" w:rsidR="00A77961" w:rsidRDefault="00A77961" w:rsidP="00A77961">
      <w:pPr>
        <w:pStyle w:val="BodyText"/>
        <w:spacing w:before="74" w:line="285" w:lineRule="auto"/>
        <w:ind w:left="520" w:right="976"/>
      </w:pPr>
      <w:r>
        <w:rPr>
          <w:b/>
        </w:rPr>
        <w:lastRenderedPageBreak/>
        <w:t>Observations</w:t>
      </w:r>
      <w:r>
        <w:t>: Periodic classroom observations will be included in the evaluation process with a minimum of two documented observations annually for certificated personnel, one of which shall be completed prior to January 1</w:t>
      </w:r>
      <w:r>
        <w:rPr>
          <w:position w:val="9"/>
          <w:sz w:val="16"/>
        </w:rPr>
        <w:t>st</w:t>
      </w:r>
      <w:r>
        <w:t>. In situations where certificated personnel are</w:t>
      </w:r>
      <w:r>
        <w:rPr>
          <w:spacing w:val="-16"/>
        </w:rPr>
        <w:t xml:space="preserve"> </w:t>
      </w:r>
      <w:r>
        <w:t>unavailable for two documented classroom observations, due to situations such as long-term illness, late year hire, etc., one documented classroom observation is</w:t>
      </w:r>
      <w:r>
        <w:rPr>
          <w:spacing w:val="-3"/>
        </w:rPr>
        <w:t xml:space="preserve"> </w:t>
      </w:r>
      <w:r>
        <w:t>acceptable.</w:t>
      </w:r>
    </w:p>
    <w:p w14:paraId="16D0A2E3" w14:textId="77777777" w:rsidR="00A77961" w:rsidRDefault="00A77961" w:rsidP="00A77961">
      <w:pPr>
        <w:pStyle w:val="BodyText"/>
        <w:rPr>
          <w:sz w:val="26"/>
        </w:rPr>
      </w:pPr>
    </w:p>
    <w:p w14:paraId="5D058BB8" w14:textId="77777777" w:rsidR="00A77961" w:rsidRDefault="00A77961" w:rsidP="00A77961">
      <w:pPr>
        <w:pStyle w:val="BodyText"/>
        <w:spacing w:before="3"/>
        <w:rPr>
          <w:sz w:val="34"/>
        </w:rPr>
      </w:pPr>
    </w:p>
    <w:p w14:paraId="38CE06F5" w14:textId="77777777" w:rsidR="00A77961" w:rsidRDefault="00A77961" w:rsidP="00A77961">
      <w:pPr>
        <w:pStyle w:val="BodyText"/>
        <w:spacing w:line="288" w:lineRule="auto"/>
        <w:ind w:left="1240" w:right="996"/>
      </w:pPr>
      <w:r>
        <w:rPr>
          <w:b/>
        </w:rPr>
        <w:t>Professional Practice</w:t>
      </w:r>
      <w:r>
        <w:t>: 67% of the evaluation of certificated personnel will be comprised of Professional Practice based on the Charlotte Danielson Framework for Teaching Second Edition. The evaluation will include at least one of the following as a measure to inform the Professional Practice portion: The District has chosen input received from parents/guardians or from students as its measure(s) to inform the Professional Practice portion. The Board shall determine the manner and weight of parental input, student input, and/or portfolios on the evaluation.</w:t>
      </w:r>
    </w:p>
    <w:p w14:paraId="52EDBB2C" w14:textId="77777777" w:rsidR="00A77961" w:rsidRDefault="00A77961" w:rsidP="00A77961">
      <w:pPr>
        <w:pStyle w:val="BodyText"/>
        <w:spacing w:before="200" w:line="288" w:lineRule="auto"/>
        <w:ind w:left="1240" w:right="889"/>
      </w:pPr>
      <w:r>
        <w:rPr>
          <w:b/>
        </w:rPr>
        <w:t>Student Achievement</w:t>
      </w:r>
      <w:r>
        <w:t>: Instructional staff evaluations must include measurable student achievement as defined in Section 33-1001, Idaho Code, applicable to the subjects and grade ranges taught by the instructional staff. All other certificated staff evaluations must include measurable student achievement or student success indicators, as defined in Section 33- 1001, Idaho Code, as applicable to the position. This portion of the</w:t>
      </w:r>
    </w:p>
    <w:p w14:paraId="05325C7B" w14:textId="77777777" w:rsidR="00A77961" w:rsidRDefault="00A77961" w:rsidP="00A77961">
      <w:pPr>
        <w:pStyle w:val="BodyText"/>
        <w:spacing w:line="288" w:lineRule="auto"/>
        <w:ind w:left="1240" w:right="1296"/>
      </w:pPr>
      <w:r>
        <w:t>evaluation may be calculated using current and/or past year’s data and may use one or multiple years of data.</w:t>
      </w:r>
    </w:p>
    <w:p w14:paraId="781297D2" w14:textId="77777777" w:rsidR="00A77961" w:rsidRDefault="00A77961" w:rsidP="00A77961">
      <w:pPr>
        <w:pStyle w:val="BodyText"/>
        <w:rPr>
          <w:sz w:val="26"/>
        </w:rPr>
      </w:pPr>
    </w:p>
    <w:p w14:paraId="7C575BE1" w14:textId="77777777" w:rsidR="00A77961" w:rsidRDefault="00A77961" w:rsidP="00A77961">
      <w:pPr>
        <w:pStyle w:val="BodyText"/>
        <w:spacing w:before="4"/>
        <w:rPr>
          <w:sz w:val="34"/>
        </w:rPr>
      </w:pPr>
    </w:p>
    <w:p w14:paraId="3E6CCC09" w14:textId="77777777" w:rsidR="00A77961" w:rsidRDefault="00A77961" w:rsidP="00A77961">
      <w:pPr>
        <w:pStyle w:val="BodyText"/>
        <w:spacing w:line="288" w:lineRule="auto"/>
        <w:ind w:left="520" w:right="1082"/>
      </w:pPr>
      <w:r>
        <w:rPr>
          <w:b/>
        </w:rPr>
        <w:t>Charlotte Danielson Framework</w:t>
      </w:r>
      <w:r>
        <w:t>: The evaluation will be aligned with minimum State standards and based upon the Charlotte Danielson Framework for Teaching Second Edition and will include, at a minimum, the following general criteria upon which the Professional Practice portion will be based:</w:t>
      </w:r>
    </w:p>
    <w:p w14:paraId="6EDC5480" w14:textId="77777777" w:rsidR="00A77961" w:rsidRDefault="00A77961" w:rsidP="009B2BDF">
      <w:pPr>
        <w:pStyle w:val="ListParagraph"/>
        <w:numPr>
          <w:ilvl w:val="0"/>
          <w:numId w:val="42"/>
        </w:numPr>
        <w:tabs>
          <w:tab w:val="left" w:pos="1241"/>
        </w:tabs>
        <w:spacing w:before="199"/>
        <w:ind w:hanging="361"/>
        <w:rPr>
          <w:sz w:val="24"/>
        </w:rPr>
      </w:pPr>
      <w:r>
        <w:rPr>
          <w:sz w:val="24"/>
        </w:rPr>
        <w:t>Planning and</w:t>
      </w:r>
      <w:r>
        <w:rPr>
          <w:spacing w:val="-4"/>
          <w:sz w:val="24"/>
        </w:rPr>
        <w:t xml:space="preserve"> </w:t>
      </w:r>
      <w:r>
        <w:rPr>
          <w:sz w:val="24"/>
        </w:rPr>
        <w:t>Preparation</w:t>
      </w:r>
    </w:p>
    <w:p w14:paraId="15A2AD89" w14:textId="77777777" w:rsidR="00A77961" w:rsidRDefault="00A77961" w:rsidP="009B2BDF">
      <w:pPr>
        <w:pStyle w:val="ListParagraph"/>
        <w:numPr>
          <w:ilvl w:val="1"/>
          <w:numId w:val="42"/>
        </w:numPr>
        <w:tabs>
          <w:tab w:val="left" w:pos="1961"/>
        </w:tabs>
        <w:ind w:hanging="361"/>
        <w:rPr>
          <w:sz w:val="24"/>
        </w:rPr>
      </w:pPr>
      <w:r>
        <w:rPr>
          <w:sz w:val="24"/>
        </w:rPr>
        <w:t>Demonstrating Knowledge of Content and</w:t>
      </w:r>
      <w:r>
        <w:rPr>
          <w:spacing w:val="-3"/>
          <w:sz w:val="24"/>
        </w:rPr>
        <w:t xml:space="preserve"> </w:t>
      </w:r>
      <w:r>
        <w:rPr>
          <w:sz w:val="24"/>
        </w:rPr>
        <w:t>Pedagogy;</w:t>
      </w:r>
    </w:p>
    <w:p w14:paraId="1CE81E23" w14:textId="77777777" w:rsidR="00A77961" w:rsidRDefault="00A77961" w:rsidP="009B2BDF">
      <w:pPr>
        <w:pStyle w:val="ListParagraph"/>
        <w:numPr>
          <w:ilvl w:val="1"/>
          <w:numId w:val="42"/>
        </w:numPr>
        <w:tabs>
          <w:tab w:val="left" w:pos="1961"/>
        </w:tabs>
        <w:ind w:hanging="361"/>
        <w:rPr>
          <w:sz w:val="24"/>
        </w:rPr>
      </w:pPr>
      <w:r>
        <w:rPr>
          <w:sz w:val="24"/>
        </w:rPr>
        <w:t>Demonstrating Knowledge of</w:t>
      </w:r>
      <w:r>
        <w:rPr>
          <w:spacing w:val="-3"/>
          <w:sz w:val="24"/>
        </w:rPr>
        <w:t xml:space="preserve"> </w:t>
      </w:r>
      <w:r>
        <w:rPr>
          <w:sz w:val="24"/>
        </w:rPr>
        <w:t>Students;</w:t>
      </w:r>
    </w:p>
    <w:p w14:paraId="0FD8F57E" w14:textId="77777777" w:rsidR="00A77961" w:rsidRDefault="00A77961" w:rsidP="009B2BDF">
      <w:pPr>
        <w:pStyle w:val="ListParagraph"/>
        <w:numPr>
          <w:ilvl w:val="1"/>
          <w:numId w:val="42"/>
        </w:numPr>
        <w:tabs>
          <w:tab w:val="left" w:pos="1961"/>
        </w:tabs>
        <w:ind w:hanging="361"/>
        <w:rPr>
          <w:sz w:val="24"/>
        </w:rPr>
      </w:pPr>
      <w:r>
        <w:rPr>
          <w:sz w:val="24"/>
        </w:rPr>
        <w:t>Setting Instructional</w:t>
      </w:r>
      <w:r>
        <w:rPr>
          <w:spacing w:val="-1"/>
          <w:sz w:val="24"/>
        </w:rPr>
        <w:t xml:space="preserve"> </w:t>
      </w:r>
      <w:r>
        <w:rPr>
          <w:sz w:val="24"/>
        </w:rPr>
        <w:t>Outcomes;</w:t>
      </w:r>
    </w:p>
    <w:p w14:paraId="114E8EE9" w14:textId="77777777" w:rsidR="00A77961" w:rsidRDefault="00A77961" w:rsidP="009B2BDF">
      <w:pPr>
        <w:pStyle w:val="ListParagraph"/>
        <w:numPr>
          <w:ilvl w:val="1"/>
          <w:numId w:val="42"/>
        </w:numPr>
        <w:tabs>
          <w:tab w:val="left" w:pos="1961"/>
        </w:tabs>
        <w:spacing w:before="1"/>
        <w:ind w:hanging="361"/>
        <w:rPr>
          <w:sz w:val="24"/>
        </w:rPr>
      </w:pPr>
      <w:r>
        <w:rPr>
          <w:sz w:val="24"/>
        </w:rPr>
        <w:t>Demonstrating Knowledge of</w:t>
      </w:r>
      <w:r>
        <w:rPr>
          <w:spacing w:val="-3"/>
          <w:sz w:val="24"/>
        </w:rPr>
        <w:t xml:space="preserve"> </w:t>
      </w:r>
      <w:r>
        <w:rPr>
          <w:sz w:val="24"/>
        </w:rPr>
        <w:t>Resources;</w:t>
      </w:r>
    </w:p>
    <w:p w14:paraId="0DCD3399" w14:textId="77777777" w:rsidR="00A77961" w:rsidRDefault="00A77961" w:rsidP="009B2BDF">
      <w:pPr>
        <w:pStyle w:val="ListParagraph"/>
        <w:numPr>
          <w:ilvl w:val="1"/>
          <w:numId w:val="42"/>
        </w:numPr>
        <w:tabs>
          <w:tab w:val="left" w:pos="1961"/>
        </w:tabs>
        <w:ind w:hanging="361"/>
        <w:rPr>
          <w:sz w:val="24"/>
        </w:rPr>
      </w:pPr>
      <w:r>
        <w:rPr>
          <w:sz w:val="24"/>
        </w:rPr>
        <w:t>Designing Coherent Instruction;</w:t>
      </w:r>
      <w:r>
        <w:rPr>
          <w:spacing w:val="-1"/>
          <w:sz w:val="24"/>
        </w:rPr>
        <w:t xml:space="preserve"> </w:t>
      </w:r>
      <w:r>
        <w:rPr>
          <w:sz w:val="24"/>
        </w:rPr>
        <w:t>and</w:t>
      </w:r>
    </w:p>
    <w:p w14:paraId="14413BD8" w14:textId="77777777" w:rsidR="00A77961" w:rsidRDefault="00A77961" w:rsidP="009B2BDF">
      <w:pPr>
        <w:pStyle w:val="ListParagraph"/>
        <w:numPr>
          <w:ilvl w:val="1"/>
          <w:numId w:val="42"/>
        </w:numPr>
        <w:tabs>
          <w:tab w:val="left" w:pos="1961"/>
        </w:tabs>
        <w:ind w:hanging="361"/>
        <w:rPr>
          <w:sz w:val="24"/>
        </w:rPr>
      </w:pPr>
      <w:r>
        <w:rPr>
          <w:sz w:val="24"/>
        </w:rPr>
        <w:t>Designing Student</w:t>
      </w:r>
      <w:r>
        <w:rPr>
          <w:spacing w:val="-4"/>
          <w:sz w:val="24"/>
        </w:rPr>
        <w:t xml:space="preserve"> </w:t>
      </w:r>
      <w:r>
        <w:rPr>
          <w:sz w:val="24"/>
        </w:rPr>
        <w:t>Assessments.</w:t>
      </w:r>
    </w:p>
    <w:p w14:paraId="25A176FB" w14:textId="77777777" w:rsidR="00A77961" w:rsidRDefault="00A77961" w:rsidP="00A77961">
      <w:pPr>
        <w:rPr>
          <w:sz w:val="24"/>
        </w:rPr>
        <w:sectPr w:rsidR="00A77961">
          <w:pgSz w:w="12240" w:h="15840"/>
          <w:pgMar w:top="1360" w:right="500" w:bottom="2400" w:left="920" w:header="0" w:footer="2089" w:gutter="0"/>
          <w:cols w:space="720"/>
        </w:sectPr>
      </w:pPr>
    </w:p>
    <w:p w14:paraId="3E5E46C9" w14:textId="77777777" w:rsidR="00A77961" w:rsidRDefault="00A77961" w:rsidP="009B2BDF">
      <w:pPr>
        <w:pStyle w:val="ListParagraph"/>
        <w:numPr>
          <w:ilvl w:val="0"/>
          <w:numId w:val="42"/>
        </w:numPr>
        <w:tabs>
          <w:tab w:val="left" w:pos="1241"/>
        </w:tabs>
        <w:spacing w:before="74"/>
        <w:ind w:hanging="361"/>
        <w:rPr>
          <w:sz w:val="24"/>
        </w:rPr>
      </w:pPr>
      <w:r>
        <w:rPr>
          <w:sz w:val="24"/>
        </w:rPr>
        <w:lastRenderedPageBreak/>
        <w:t>Classroom Learning</w:t>
      </w:r>
      <w:r>
        <w:rPr>
          <w:spacing w:val="-2"/>
          <w:sz w:val="24"/>
        </w:rPr>
        <w:t xml:space="preserve"> </w:t>
      </w:r>
      <w:r>
        <w:rPr>
          <w:sz w:val="24"/>
        </w:rPr>
        <w:t>Environment</w:t>
      </w:r>
    </w:p>
    <w:p w14:paraId="41CE716C" w14:textId="77777777" w:rsidR="00A77961" w:rsidRDefault="00A77961" w:rsidP="009B2BDF">
      <w:pPr>
        <w:pStyle w:val="ListParagraph"/>
        <w:numPr>
          <w:ilvl w:val="1"/>
          <w:numId w:val="42"/>
        </w:numPr>
        <w:tabs>
          <w:tab w:val="left" w:pos="1961"/>
        </w:tabs>
        <w:ind w:hanging="361"/>
        <w:rPr>
          <w:sz w:val="24"/>
        </w:rPr>
      </w:pPr>
      <w:r>
        <w:rPr>
          <w:sz w:val="24"/>
        </w:rPr>
        <w:t>Creating an Environment of Respect and Rapport;</w:t>
      </w:r>
    </w:p>
    <w:p w14:paraId="27E2255C" w14:textId="77777777" w:rsidR="00A77961" w:rsidRDefault="00A77961" w:rsidP="009B2BDF">
      <w:pPr>
        <w:pStyle w:val="ListParagraph"/>
        <w:numPr>
          <w:ilvl w:val="1"/>
          <w:numId w:val="42"/>
        </w:numPr>
        <w:tabs>
          <w:tab w:val="left" w:pos="1961"/>
        </w:tabs>
        <w:ind w:hanging="361"/>
        <w:rPr>
          <w:sz w:val="24"/>
        </w:rPr>
      </w:pPr>
      <w:r>
        <w:rPr>
          <w:sz w:val="24"/>
        </w:rPr>
        <w:t>Establishing a Culture for</w:t>
      </w:r>
      <w:r>
        <w:rPr>
          <w:spacing w:val="-6"/>
          <w:sz w:val="24"/>
        </w:rPr>
        <w:t xml:space="preserve"> </w:t>
      </w:r>
      <w:r>
        <w:rPr>
          <w:sz w:val="24"/>
        </w:rPr>
        <w:t>Learning;</w:t>
      </w:r>
    </w:p>
    <w:p w14:paraId="29C00E32" w14:textId="77777777" w:rsidR="00A77961" w:rsidRDefault="00A77961" w:rsidP="009B2BDF">
      <w:pPr>
        <w:pStyle w:val="ListParagraph"/>
        <w:numPr>
          <w:ilvl w:val="1"/>
          <w:numId w:val="42"/>
        </w:numPr>
        <w:tabs>
          <w:tab w:val="left" w:pos="1961"/>
        </w:tabs>
        <w:spacing w:before="1"/>
        <w:ind w:hanging="361"/>
        <w:rPr>
          <w:sz w:val="24"/>
        </w:rPr>
      </w:pPr>
      <w:r>
        <w:rPr>
          <w:sz w:val="24"/>
        </w:rPr>
        <w:t>Managing Classroom</w:t>
      </w:r>
      <w:r>
        <w:rPr>
          <w:spacing w:val="-4"/>
          <w:sz w:val="24"/>
        </w:rPr>
        <w:t xml:space="preserve"> </w:t>
      </w:r>
      <w:r>
        <w:rPr>
          <w:sz w:val="24"/>
        </w:rPr>
        <w:t>Procedures;</w:t>
      </w:r>
    </w:p>
    <w:p w14:paraId="47ED4A7D" w14:textId="77777777" w:rsidR="00A77961" w:rsidRDefault="00A77961" w:rsidP="009B2BDF">
      <w:pPr>
        <w:pStyle w:val="ListParagraph"/>
        <w:numPr>
          <w:ilvl w:val="1"/>
          <w:numId w:val="42"/>
        </w:numPr>
        <w:tabs>
          <w:tab w:val="left" w:pos="1961"/>
        </w:tabs>
        <w:ind w:hanging="361"/>
        <w:rPr>
          <w:sz w:val="24"/>
        </w:rPr>
      </w:pPr>
      <w:r>
        <w:rPr>
          <w:sz w:val="24"/>
        </w:rPr>
        <w:t>Managing Student Behavior;</w:t>
      </w:r>
      <w:r>
        <w:rPr>
          <w:spacing w:val="-4"/>
          <w:sz w:val="24"/>
        </w:rPr>
        <w:t xml:space="preserve"> </w:t>
      </w:r>
      <w:r>
        <w:rPr>
          <w:sz w:val="24"/>
        </w:rPr>
        <w:t>and</w:t>
      </w:r>
    </w:p>
    <w:p w14:paraId="754F6B55" w14:textId="77777777" w:rsidR="00A77961" w:rsidRDefault="00A77961" w:rsidP="009B2BDF">
      <w:pPr>
        <w:pStyle w:val="ListParagraph"/>
        <w:numPr>
          <w:ilvl w:val="1"/>
          <w:numId w:val="42"/>
        </w:numPr>
        <w:tabs>
          <w:tab w:val="left" w:pos="1961"/>
        </w:tabs>
        <w:ind w:hanging="361"/>
        <w:rPr>
          <w:sz w:val="24"/>
        </w:rPr>
      </w:pPr>
      <w:r>
        <w:rPr>
          <w:sz w:val="24"/>
        </w:rPr>
        <w:t>Organizing Physical</w:t>
      </w:r>
      <w:r>
        <w:rPr>
          <w:spacing w:val="-1"/>
          <w:sz w:val="24"/>
        </w:rPr>
        <w:t xml:space="preserve"> </w:t>
      </w:r>
      <w:r>
        <w:rPr>
          <w:sz w:val="24"/>
        </w:rPr>
        <w:t>Space.</w:t>
      </w:r>
    </w:p>
    <w:p w14:paraId="02D5987D" w14:textId="77777777" w:rsidR="00A77961" w:rsidRDefault="00A77961" w:rsidP="009B2BDF">
      <w:pPr>
        <w:pStyle w:val="ListParagraph"/>
        <w:numPr>
          <w:ilvl w:val="0"/>
          <w:numId w:val="42"/>
        </w:numPr>
        <w:tabs>
          <w:tab w:val="left" w:pos="1241"/>
        </w:tabs>
        <w:ind w:hanging="361"/>
        <w:rPr>
          <w:sz w:val="24"/>
        </w:rPr>
      </w:pPr>
      <w:r>
        <w:rPr>
          <w:sz w:val="24"/>
        </w:rPr>
        <w:t>Instruction and Use of</w:t>
      </w:r>
      <w:r>
        <w:rPr>
          <w:spacing w:val="-3"/>
          <w:sz w:val="24"/>
        </w:rPr>
        <w:t xml:space="preserve"> </w:t>
      </w:r>
      <w:r>
        <w:rPr>
          <w:sz w:val="24"/>
        </w:rPr>
        <w:t>Assessment</w:t>
      </w:r>
    </w:p>
    <w:p w14:paraId="5747A995"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4"/>
          <w:sz w:val="24"/>
        </w:rPr>
        <w:t xml:space="preserve"> </w:t>
      </w:r>
      <w:r>
        <w:rPr>
          <w:sz w:val="24"/>
        </w:rPr>
        <w:t>Students;</w:t>
      </w:r>
    </w:p>
    <w:p w14:paraId="73419F7B" w14:textId="77777777" w:rsidR="00A77961" w:rsidRDefault="00A77961" w:rsidP="009B2BDF">
      <w:pPr>
        <w:pStyle w:val="ListParagraph"/>
        <w:numPr>
          <w:ilvl w:val="1"/>
          <w:numId w:val="42"/>
        </w:numPr>
        <w:tabs>
          <w:tab w:val="left" w:pos="1961"/>
        </w:tabs>
        <w:ind w:hanging="361"/>
        <w:rPr>
          <w:sz w:val="24"/>
        </w:rPr>
      </w:pPr>
      <w:r>
        <w:rPr>
          <w:sz w:val="24"/>
        </w:rPr>
        <w:t>Using Questioning and Discussion</w:t>
      </w:r>
      <w:r>
        <w:rPr>
          <w:spacing w:val="-6"/>
          <w:sz w:val="24"/>
        </w:rPr>
        <w:t xml:space="preserve"> </w:t>
      </w:r>
      <w:r>
        <w:rPr>
          <w:sz w:val="24"/>
        </w:rPr>
        <w:t>Techniques;</w:t>
      </w:r>
    </w:p>
    <w:p w14:paraId="3790272C" w14:textId="77777777" w:rsidR="00A77961" w:rsidRDefault="00A77961" w:rsidP="009B2BDF">
      <w:pPr>
        <w:pStyle w:val="ListParagraph"/>
        <w:numPr>
          <w:ilvl w:val="1"/>
          <w:numId w:val="42"/>
        </w:numPr>
        <w:tabs>
          <w:tab w:val="left" w:pos="1961"/>
        </w:tabs>
        <w:ind w:hanging="361"/>
        <w:rPr>
          <w:sz w:val="24"/>
        </w:rPr>
      </w:pPr>
      <w:r>
        <w:rPr>
          <w:sz w:val="24"/>
        </w:rPr>
        <w:t>Engaging Students in</w:t>
      </w:r>
      <w:r>
        <w:rPr>
          <w:spacing w:val="-2"/>
          <w:sz w:val="24"/>
        </w:rPr>
        <w:t xml:space="preserve"> </w:t>
      </w:r>
      <w:r>
        <w:rPr>
          <w:sz w:val="24"/>
        </w:rPr>
        <w:t>Learning;</w:t>
      </w:r>
    </w:p>
    <w:p w14:paraId="303B95A2" w14:textId="77777777" w:rsidR="00A77961" w:rsidRDefault="00A77961" w:rsidP="009B2BDF">
      <w:pPr>
        <w:pStyle w:val="ListParagraph"/>
        <w:numPr>
          <w:ilvl w:val="1"/>
          <w:numId w:val="42"/>
        </w:numPr>
        <w:tabs>
          <w:tab w:val="left" w:pos="1961"/>
        </w:tabs>
        <w:ind w:hanging="361"/>
        <w:rPr>
          <w:sz w:val="24"/>
        </w:rPr>
      </w:pPr>
      <w:r>
        <w:rPr>
          <w:sz w:val="24"/>
        </w:rPr>
        <w:t>Using Assessment in Instruction;</w:t>
      </w:r>
      <w:r>
        <w:rPr>
          <w:spacing w:val="-2"/>
          <w:sz w:val="24"/>
        </w:rPr>
        <w:t xml:space="preserve"> </w:t>
      </w:r>
      <w:r>
        <w:rPr>
          <w:sz w:val="24"/>
        </w:rPr>
        <w:t>and</w:t>
      </w:r>
    </w:p>
    <w:p w14:paraId="78E828BC" w14:textId="77777777" w:rsidR="00A77961" w:rsidRDefault="00A77961" w:rsidP="009B2BDF">
      <w:pPr>
        <w:pStyle w:val="ListParagraph"/>
        <w:numPr>
          <w:ilvl w:val="1"/>
          <w:numId w:val="42"/>
        </w:numPr>
        <w:tabs>
          <w:tab w:val="left" w:pos="1961"/>
        </w:tabs>
        <w:ind w:hanging="361"/>
        <w:rPr>
          <w:sz w:val="24"/>
        </w:rPr>
      </w:pPr>
      <w:r>
        <w:rPr>
          <w:sz w:val="24"/>
        </w:rPr>
        <w:t>Demonstrating Flexibility and</w:t>
      </w:r>
      <w:r>
        <w:rPr>
          <w:spacing w:val="-5"/>
          <w:sz w:val="24"/>
        </w:rPr>
        <w:t xml:space="preserve"> </w:t>
      </w:r>
      <w:r>
        <w:rPr>
          <w:sz w:val="24"/>
        </w:rPr>
        <w:t>Responsiveness.</w:t>
      </w:r>
    </w:p>
    <w:p w14:paraId="7D6FC009" w14:textId="77777777" w:rsidR="00A77961" w:rsidRDefault="00A77961" w:rsidP="009B2BDF">
      <w:pPr>
        <w:pStyle w:val="ListParagraph"/>
        <w:numPr>
          <w:ilvl w:val="0"/>
          <w:numId w:val="42"/>
        </w:numPr>
        <w:tabs>
          <w:tab w:val="left" w:pos="1241"/>
        </w:tabs>
        <w:ind w:hanging="361"/>
        <w:rPr>
          <w:sz w:val="24"/>
        </w:rPr>
      </w:pPr>
      <w:r>
        <w:rPr>
          <w:sz w:val="24"/>
        </w:rPr>
        <w:t>Professional</w:t>
      </w:r>
      <w:r>
        <w:rPr>
          <w:spacing w:val="-1"/>
          <w:sz w:val="24"/>
        </w:rPr>
        <w:t xml:space="preserve"> </w:t>
      </w:r>
      <w:r>
        <w:rPr>
          <w:sz w:val="24"/>
        </w:rPr>
        <w:t>Responsibilities</w:t>
      </w:r>
    </w:p>
    <w:p w14:paraId="43271055" w14:textId="77777777" w:rsidR="00A77961" w:rsidRDefault="00A77961" w:rsidP="009B2BDF">
      <w:pPr>
        <w:pStyle w:val="ListParagraph"/>
        <w:numPr>
          <w:ilvl w:val="1"/>
          <w:numId w:val="42"/>
        </w:numPr>
        <w:tabs>
          <w:tab w:val="left" w:pos="1961"/>
        </w:tabs>
        <w:ind w:hanging="361"/>
        <w:rPr>
          <w:sz w:val="24"/>
        </w:rPr>
      </w:pPr>
      <w:r>
        <w:rPr>
          <w:sz w:val="24"/>
        </w:rPr>
        <w:t>Reflecting on</w:t>
      </w:r>
      <w:r>
        <w:rPr>
          <w:spacing w:val="-4"/>
          <w:sz w:val="24"/>
        </w:rPr>
        <w:t xml:space="preserve"> </w:t>
      </w:r>
      <w:r>
        <w:rPr>
          <w:sz w:val="24"/>
        </w:rPr>
        <w:t>Teaching;</w:t>
      </w:r>
    </w:p>
    <w:p w14:paraId="4CAA587B" w14:textId="77777777" w:rsidR="00A77961" w:rsidRDefault="00A77961" w:rsidP="009B2BDF">
      <w:pPr>
        <w:pStyle w:val="ListParagraph"/>
        <w:numPr>
          <w:ilvl w:val="1"/>
          <w:numId w:val="42"/>
        </w:numPr>
        <w:tabs>
          <w:tab w:val="left" w:pos="1961"/>
        </w:tabs>
        <w:ind w:hanging="361"/>
        <w:rPr>
          <w:sz w:val="24"/>
        </w:rPr>
      </w:pPr>
      <w:r>
        <w:rPr>
          <w:sz w:val="24"/>
        </w:rPr>
        <w:t>Maintaining Accurate</w:t>
      </w:r>
      <w:r>
        <w:rPr>
          <w:spacing w:val="-7"/>
          <w:sz w:val="24"/>
        </w:rPr>
        <w:t xml:space="preserve"> </w:t>
      </w:r>
      <w:r>
        <w:rPr>
          <w:sz w:val="24"/>
        </w:rPr>
        <w:t>Records;</w:t>
      </w:r>
    </w:p>
    <w:p w14:paraId="3E114B17" w14:textId="77777777" w:rsidR="00A77961" w:rsidRDefault="00A77961" w:rsidP="009B2BDF">
      <w:pPr>
        <w:pStyle w:val="ListParagraph"/>
        <w:numPr>
          <w:ilvl w:val="1"/>
          <w:numId w:val="42"/>
        </w:numPr>
        <w:tabs>
          <w:tab w:val="left" w:pos="1961"/>
        </w:tabs>
        <w:ind w:hanging="361"/>
        <w:rPr>
          <w:sz w:val="24"/>
        </w:rPr>
      </w:pPr>
      <w:r>
        <w:rPr>
          <w:sz w:val="24"/>
        </w:rPr>
        <w:t>Communicating with</w:t>
      </w:r>
      <w:r>
        <w:rPr>
          <w:spacing w:val="-7"/>
          <w:sz w:val="24"/>
        </w:rPr>
        <w:t xml:space="preserve"> </w:t>
      </w:r>
      <w:r>
        <w:rPr>
          <w:sz w:val="24"/>
        </w:rPr>
        <w:t>Families;</w:t>
      </w:r>
    </w:p>
    <w:p w14:paraId="387A741E" w14:textId="77777777" w:rsidR="00A77961" w:rsidRDefault="00A77961" w:rsidP="009B2BDF">
      <w:pPr>
        <w:pStyle w:val="ListParagraph"/>
        <w:numPr>
          <w:ilvl w:val="1"/>
          <w:numId w:val="42"/>
        </w:numPr>
        <w:tabs>
          <w:tab w:val="left" w:pos="1961"/>
        </w:tabs>
        <w:ind w:hanging="361"/>
        <w:rPr>
          <w:sz w:val="24"/>
        </w:rPr>
      </w:pPr>
      <w:r>
        <w:rPr>
          <w:sz w:val="24"/>
        </w:rPr>
        <w:t>Participating in a Professional</w:t>
      </w:r>
      <w:r>
        <w:rPr>
          <w:spacing w:val="-3"/>
          <w:sz w:val="24"/>
        </w:rPr>
        <w:t xml:space="preserve"> </w:t>
      </w:r>
      <w:r>
        <w:rPr>
          <w:sz w:val="24"/>
        </w:rPr>
        <w:t>Community;</w:t>
      </w:r>
    </w:p>
    <w:p w14:paraId="4CC576AB" w14:textId="77777777" w:rsidR="00A77961" w:rsidRDefault="00A77961" w:rsidP="009B2BDF">
      <w:pPr>
        <w:pStyle w:val="ListParagraph"/>
        <w:numPr>
          <w:ilvl w:val="1"/>
          <w:numId w:val="42"/>
        </w:numPr>
        <w:tabs>
          <w:tab w:val="left" w:pos="1961"/>
        </w:tabs>
        <w:ind w:hanging="361"/>
        <w:rPr>
          <w:sz w:val="24"/>
        </w:rPr>
      </w:pPr>
      <w:r>
        <w:rPr>
          <w:sz w:val="24"/>
        </w:rPr>
        <w:t>Growing and Developing Professionally;</w:t>
      </w:r>
      <w:r>
        <w:rPr>
          <w:spacing w:val="-4"/>
          <w:sz w:val="24"/>
        </w:rPr>
        <w:t xml:space="preserve"> </w:t>
      </w:r>
      <w:r>
        <w:rPr>
          <w:sz w:val="24"/>
        </w:rPr>
        <w:t>and</w:t>
      </w:r>
    </w:p>
    <w:p w14:paraId="4E665ACF" w14:textId="77777777" w:rsidR="00A77961" w:rsidRDefault="00A77961" w:rsidP="009B2BDF">
      <w:pPr>
        <w:pStyle w:val="ListParagraph"/>
        <w:numPr>
          <w:ilvl w:val="1"/>
          <w:numId w:val="42"/>
        </w:numPr>
        <w:tabs>
          <w:tab w:val="left" w:pos="1961"/>
        </w:tabs>
        <w:ind w:hanging="361"/>
        <w:rPr>
          <w:sz w:val="24"/>
        </w:rPr>
      </w:pPr>
      <w:r>
        <w:rPr>
          <w:sz w:val="24"/>
        </w:rPr>
        <w:t>Showing</w:t>
      </w:r>
      <w:r>
        <w:rPr>
          <w:spacing w:val="-4"/>
          <w:sz w:val="24"/>
        </w:rPr>
        <w:t xml:space="preserve"> </w:t>
      </w:r>
      <w:r>
        <w:rPr>
          <w:sz w:val="24"/>
        </w:rPr>
        <w:t>Professionalism.</w:t>
      </w:r>
    </w:p>
    <w:p w14:paraId="47B68520" w14:textId="77777777" w:rsidR="00A77961" w:rsidRDefault="00A77961" w:rsidP="00A77961">
      <w:pPr>
        <w:pStyle w:val="BodyText"/>
        <w:rPr>
          <w:sz w:val="20"/>
        </w:rPr>
      </w:pPr>
    </w:p>
    <w:p w14:paraId="401DF2DE" w14:textId="77777777" w:rsidR="00A77961" w:rsidRDefault="00A77961" w:rsidP="00A77961">
      <w:pPr>
        <w:pStyle w:val="BodyText"/>
        <w:spacing w:before="6"/>
        <w:rPr>
          <w:sz w:val="15"/>
        </w:rPr>
      </w:pPr>
      <w:r>
        <w:rPr>
          <w:noProof/>
          <w:lang w:bidi="ar-SA"/>
        </w:rPr>
        <mc:AlternateContent>
          <mc:Choice Requires="wpg">
            <w:drawing>
              <wp:anchor distT="0" distB="0" distL="0" distR="0" simplePos="0" relativeHeight="252165120" behindDoc="1" locked="0" layoutInCell="1" allowOverlap="1" wp14:anchorId="5B5A86FD" wp14:editId="3AF983E2">
                <wp:simplePos x="0" y="0"/>
                <wp:positionH relativeFrom="page">
                  <wp:posOffset>887095</wp:posOffset>
                </wp:positionH>
                <wp:positionV relativeFrom="paragraph">
                  <wp:posOffset>170180</wp:posOffset>
                </wp:positionV>
                <wp:extent cx="6047105" cy="196850"/>
                <wp:effectExtent l="0" t="0" r="0" b="0"/>
                <wp:wrapTopAndBottom/>
                <wp:docPr id="617" name="Group 5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8"/>
                          <a:chExt cx="9523" cy="310"/>
                        </a:xfrm>
                      </wpg:grpSpPr>
                      <wps:wsp>
                        <wps:cNvPr id="618" name="Line 557"/>
                        <wps:cNvCnPr>
                          <a:cxnSpLocks noChangeShapeType="1"/>
                        </wps:cNvCnPr>
                        <wps:spPr bwMode="auto">
                          <a:xfrm>
                            <a:off x="1397" y="2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9" name="Rectangle 556"/>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0" name="Rectangle 555"/>
                        <wps:cNvSpPr>
                          <a:spLocks noChangeArrowheads="1"/>
                        </wps:cNvSpPr>
                        <wps:spPr bwMode="auto">
                          <a:xfrm>
                            <a:off x="10910" y="26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1" name="Line 554"/>
                        <wps:cNvCnPr>
                          <a:cxnSpLocks noChangeShapeType="1"/>
                        </wps:cNvCnPr>
                        <wps:spPr bwMode="auto">
                          <a:xfrm>
                            <a:off x="1397" y="57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2" name="Line 553"/>
                        <wps:cNvCnPr>
                          <a:cxnSpLocks noChangeShapeType="1"/>
                        </wps:cNvCnPr>
                        <wps:spPr bwMode="auto">
                          <a:xfrm>
                            <a:off x="1457" y="278"/>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3" name="Line 552"/>
                        <wps:cNvCnPr>
                          <a:cxnSpLocks noChangeShapeType="1"/>
                        </wps:cNvCnPr>
                        <wps:spPr bwMode="auto">
                          <a:xfrm>
                            <a:off x="10915" y="278"/>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24" name="Text Box 551"/>
                        <wps:cNvSpPr txBox="1">
                          <a:spLocks noChangeArrowheads="1"/>
                        </wps:cNvSpPr>
                        <wps:spPr bwMode="auto">
                          <a:xfrm>
                            <a:off x="1517" y="278"/>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9359B6" w14:textId="77777777" w:rsidR="00A15E4C" w:rsidRDefault="00A15E4C" w:rsidP="00A77961">
                              <w:pPr>
                                <w:pStyle w:val="Heading3"/>
                              </w:pPr>
                              <w:bookmarkStart w:id="287" w:name="_Toc62652833"/>
                              <w:bookmarkStart w:id="288" w:name="_Toc206071977"/>
                              <w:r>
                                <w:t>5004.5</w:t>
                              </w:r>
                              <w:r>
                                <w:tab/>
                                <w:t>Meeting with the</w:t>
                              </w:r>
                              <w:r>
                                <w:rPr>
                                  <w:spacing w:val="-3"/>
                                </w:rPr>
                                <w:t xml:space="preserve"> </w:t>
                              </w:r>
                              <w:r>
                                <w:t>Employee</w:t>
                              </w:r>
                              <w:bookmarkEnd w:id="287"/>
                              <w:bookmarkEnd w:id="2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5A86FD" id="Group 550" o:spid="_x0000_s1340" style="position:absolute;margin-left:69.85pt;margin-top:13.4pt;width:476.15pt;height:15.5pt;z-index:-251151360;mso-wrap-distance-left:0;mso-wrap-distance-right:0;mso-position-horizontal-relative:page;mso-position-vertical-relative:text" coordorigin="1397,268"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">
                <v:line id="Line 557" o:spid="_x0000_s1341" style="position:absolute;visibility:visible;mso-wrap-style:square" from="1397,273" to="10910,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" strokecolor="#c0504d" strokeweight=".48pt"/>
                <v:rect id="Rectangle 556" o:spid="_x0000_s1342"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" fillcolor="#c0504d" stroked="f"/>
                <v:rect id="Rectangle 555" o:spid="_x0000_s1343" style="position:absolute;left:10910;top:26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" fillcolor="#c0504d" stroked="f"/>
                <v:line id="Line 554" o:spid="_x0000_s1344" style="position:absolute;visibility:visible;mso-wrap-style:square" from="1397,573" to="10910,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" strokecolor="#c0504d" strokeweight=".48pt"/>
                <v:line id="Line 553" o:spid="_x0000_s1345" style="position:absolute;visibility:visible;mso-wrap-style:square" from="1457,278" to="1457,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" strokecolor="#c0504d" strokeweight="6pt"/>
                <v:line id="Line 552" o:spid="_x0000_s1346" style="position:absolute;visibility:visible;mso-wrap-style:square" from="10915,278" to="10915,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" strokecolor="#c0504d" strokeweight=".48pt"/>
                <v:shape id="Text Box 551" o:spid="_x0000_s1347" type="#_x0000_t202" style="position:absolute;left:1517;top:278;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1F9359B6" w14:textId="77777777" w:rsidR="00A15E4C" w:rsidRDefault="00A15E4C" w:rsidP="00A77961">
                        <w:pPr>
                          <w:pStyle w:val="Heading3"/>
                        </w:pPr>
                        <w:bookmarkStart w:id="289" w:name="_Toc62652833"/>
                        <w:bookmarkStart w:id="290" w:name="_Toc206071977"/>
                        <w:r>
                          <w:t>5004.5</w:t>
                        </w:r>
                        <w:r>
                          <w:tab/>
                          <w:t>Meeting with the</w:t>
                        </w:r>
                        <w:r>
                          <w:rPr>
                            <w:spacing w:val="-3"/>
                          </w:rPr>
                          <w:t xml:space="preserve"> </w:t>
                        </w:r>
                        <w:r>
                          <w:t>Employee</w:t>
                        </w:r>
                        <w:bookmarkEnd w:id="289"/>
                        <w:bookmarkEnd w:id="290"/>
                      </w:p>
                    </w:txbxContent>
                  </v:textbox>
                </v:shape>
                <w10:wrap type="topAndBottom" anchorx="page"/>
              </v:group>
            </w:pict>
          </mc:Fallback>
        </mc:AlternateContent>
      </w:r>
    </w:p>
    <w:p w14:paraId="57FB0B1C" w14:textId="77777777" w:rsidR="00A77961" w:rsidRDefault="00A77961" w:rsidP="00A77961">
      <w:pPr>
        <w:pStyle w:val="BodyText"/>
        <w:spacing w:before="15" w:line="288" w:lineRule="auto"/>
        <w:ind w:left="520" w:right="980"/>
      </w:pPr>
      <w:r>
        <w:t>Counseling Sessions: Counseling sessions between supervisors and employees may be scheduled periodically. During these sessions, an open dialogue should occur which allows the exchange of performance oriented information. The employee should be informed of how he or she has performed to date. If the employee is not meeting performance expectations, the employee should be informed of the steps necessary to improve performance to the desired</w:t>
      </w:r>
      <w:r>
        <w:rPr>
          <w:spacing w:val="-18"/>
        </w:rPr>
        <w:t xml:space="preserve"> </w:t>
      </w:r>
      <w:r>
        <w:t>level. Counseling sessions should include, but not be limited to, the following: job responsibilities, performance of duties, and attendance. A memorandum for record will be prepared following each counseling session and maintained by the</w:t>
      </w:r>
      <w:r>
        <w:rPr>
          <w:spacing w:val="-7"/>
        </w:rPr>
        <w:t xml:space="preserve"> </w:t>
      </w:r>
      <w:r>
        <w:t>supervisor.</w:t>
      </w:r>
    </w:p>
    <w:p w14:paraId="54E6108E" w14:textId="77777777" w:rsidR="00A77961" w:rsidRDefault="00A77961" w:rsidP="00A77961">
      <w:pPr>
        <w:pStyle w:val="BodyText"/>
        <w:rPr>
          <w:sz w:val="26"/>
        </w:rPr>
      </w:pPr>
    </w:p>
    <w:p w14:paraId="1915FA32" w14:textId="77777777" w:rsidR="00A77961" w:rsidRDefault="00A77961" w:rsidP="00A77961">
      <w:pPr>
        <w:pStyle w:val="BodyText"/>
        <w:spacing w:before="6"/>
        <w:rPr>
          <w:sz w:val="37"/>
        </w:rPr>
      </w:pPr>
    </w:p>
    <w:p w14:paraId="7B2C0523" w14:textId="77777777" w:rsidR="00A77961" w:rsidRDefault="00A77961" w:rsidP="00A77961">
      <w:pPr>
        <w:pStyle w:val="BodyText"/>
        <w:spacing w:line="288" w:lineRule="auto"/>
        <w:ind w:left="520" w:right="936"/>
      </w:pPr>
      <w:r>
        <w:rPr>
          <w:b/>
        </w:rPr>
        <w:t xml:space="preserve">Communication of Results: </w:t>
      </w:r>
      <w:r>
        <w:t>Each evaluation shall include a meeting with the affected employee to communicate evaluation results. At the scheduled meeting with the employee, the supervisor will:</w:t>
      </w:r>
    </w:p>
    <w:p w14:paraId="62CDF9A9" w14:textId="77777777" w:rsidR="00A77961" w:rsidRDefault="00A77961" w:rsidP="00A77961">
      <w:pPr>
        <w:pStyle w:val="BodyText"/>
        <w:rPr>
          <w:sz w:val="26"/>
        </w:rPr>
      </w:pPr>
    </w:p>
    <w:p w14:paraId="12EFC29B" w14:textId="77777777" w:rsidR="00A77961" w:rsidRDefault="00A77961" w:rsidP="00A77961">
      <w:pPr>
        <w:pStyle w:val="BodyText"/>
        <w:spacing w:before="8"/>
        <w:rPr>
          <w:sz w:val="37"/>
        </w:rPr>
      </w:pPr>
    </w:p>
    <w:p w14:paraId="1309719A" w14:textId="77777777" w:rsidR="00A77961" w:rsidRDefault="00A77961" w:rsidP="009B2BDF">
      <w:pPr>
        <w:pStyle w:val="ListParagraph"/>
        <w:numPr>
          <w:ilvl w:val="0"/>
          <w:numId w:val="41"/>
        </w:numPr>
        <w:tabs>
          <w:tab w:val="left" w:pos="1241"/>
        </w:tabs>
        <w:ind w:hanging="361"/>
        <w:rPr>
          <w:sz w:val="24"/>
        </w:rPr>
      </w:pPr>
      <w:r>
        <w:rPr>
          <w:sz w:val="24"/>
        </w:rPr>
        <w:t>Discuss the evaluation with the employee, emphasizing strong and weak points in</w:t>
      </w:r>
      <w:r>
        <w:rPr>
          <w:spacing w:val="-7"/>
          <w:sz w:val="24"/>
        </w:rPr>
        <w:t xml:space="preserve"> </w:t>
      </w:r>
      <w:r>
        <w:rPr>
          <w:sz w:val="24"/>
        </w:rPr>
        <w:t>job</w:t>
      </w:r>
    </w:p>
    <w:p w14:paraId="6C57EABF" w14:textId="77777777" w:rsidR="00A77961" w:rsidRDefault="00A77961" w:rsidP="00A77961">
      <w:pPr>
        <w:rPr>
          <w:sz w:val="24"/>
        </w:rPr>
        <w:sectPr w:rsidR="00A77961">
          <w:pgSz w:w="12240" w:h="15840"/>
          <w:pgMar w:top="1360" w:right="500" w:bottom="2400" w:left="920" w:header="0" w:footer="2089" w:gutter="0"/>
          <w:cols w:space="720"/>
        </w:sectPr>
      </w:pPr>
    </w:p>
    <w:p w14:paraId="03D59E5F" w14:textId="77777777" w:rsidR="00A77961" w:rsidRDefault="00A77961" w:rsidP="00A77961">
      <w:pPr>
        <w:pStyle w:val="BodyText"/>
        <w:spacing w:before="74"/>
        <w:ind w:left="1240" w:right="995"/>
      </w:pPr>
      <w:r>
        <w:lastRenderedPageBreak/>
        <w:t>performance. Commend the employee for a job well done if applicable and discuss specific corrective action if warranted. Set mutual goals for the employee to reach before the next performance evaluation. Recommendations should specifically state methods to correct weaknesses and/or prepare the employee for future promotions.</w:t>
      </w:r>
    </w:p>
    <w:p w14:paraId="35295517" w14:textId="77777777" w:rsidR="00A77961" w:rsidRDefault="00A77961" w:rsidP="00A77961">
      <w:pPr>
        <w:pStyle w:val="BodyText"/>
        <w:rPr>
          <w:sz w:val="26"/>
        </w:rPr>
      </w:pPr>
    </w:p>
    <w:p w14:paraId="0DB21E23" w14:textId="77777777" w:rsidR="00A77961" w:rsidRDefault="00A77961" w:rsidP="00A77961">
      <w:pPr>
        <w:pStyle w:val="BodyText"/>
        <w:spacing w:before="5"/>
        <w:rPr>
          <w:sz w:val="36"/>
        </w:rPr>
      </w:pPr>
    </w:p>
    <w:p w14:paraId="053AE2D6" w14:textId="77777777" w:rsidR="00A77961" w:rsidRDefault="00A77961" w:rsidP="009B2BDF">
      <w:pPr>
        <w:pStyle w:val="ListParagraph"/>
        <w:numPr>
          <w:ilvl w:val="0"/>
          <w:numId w:val="41"/>
        </w:numPr>
        <w:tabs>
          <w:tab w:val="left" w:pos="1241"/>
        </w:tabs>
        <w:ind w:right="1206"/>
        <w:rPr>
          <w:sz w:val="24"/>
        </w:rPr>
      </w:pPr>
      <w:r>
        <w:rPr>
          <w:sz w:val="24"/>
        </w:rPr>
        <w:t>Allow the employee to make any written comments he or she desires. Inform the employee that he or she may turn in a written rebuttal/appeal of any portion of the evaluation within seven days and outline the process for rebuttal/appeal. Have the employee sign the evaluation indicating that he or she has been given a copy and</w:t>
      </w:r>
      <w:r>
        <w:rPr>
          <w:spacing w:val="-18"/>
          <w:sz w:val="24"/>
        </w:rPr>
        <w:t xml:space="preserve"> </w:t>
      </w:r>
      <w:r>
        <w:rPr>
          <w:sz w:val="24"/>
        </w:rPr>
        <w:t>initial after supervisor’s</w:t>
      </w:r>
      <w:r>
        <w:rPr>
          <w:spacing w:val="-1"/>
          <w:sz w:val="24"/>
        </w:rPr>
        <w:t xml:space="preserve"> </w:t>
      </w:r>
      <w:r>
        <w:rPr>
          <w:sz w:val="24"/>
        </w:rPr>
        <w:t>comments.</w:t>
      </w:r>
    </w:p>
    <w:p w14:paraId="3F1CCF1C" w14:textId="77777777" w:rsidR="00A77961" w:rsidRDefault="00A77961" w:rsidP="00A77961">
      <w:pPr>
        <w:pStyle w:val="BodyText"/>
        <w:spacing w:line="288" w:lineRule="auto"/>
        <w:ind w:left="520" w:right="1052"/>
      </w:pPr>
      <w:r>
        <w:t>No earlier than seven days following the meeting, if the supervisor has not received any written rebuttal/appeal, the supervisor will forward the original evaluation in a sealed envelope, marked “Personnel-Evaluation” to the Superintendent, or the designee, for review. The supervisor will also retain a copy of the completed form.</w:t>
      </w:r>
    </w:p>
    <w:p w14:paraId="4F4234D2" w14:textId="77777777" w:rsidR="00A77961" w:rsidRDefault="00A77961" w:rsidP="00A77961">
      <w:pPr>
        <w:pStyle w:val="BodyText"/>
        <w:rPr>
          <w:sz w:val="20"/>
        </w:rPr>
      </w:pPr>
    </w:p>
    <w:p w14:paraId="39F1395A" w14:textId="77777777" w:rsidR="00A77961" w:rsidRDefault="00A77961" w:rsidP="00A77961">
      <w:pPr>
        <w:pStyle w:val="BodyText"/>
        <w:rPr>
          <w:sz w:val="20"/>
        </w:rPr>
      </w:pPr>
    </w:p>
    <w:p w14:paraId="7631FC19" w14:textId="77777777" w:rsidR="00A77961" w:rsidRDefault="00A77961" w:rsidP="00A77961">
      <w:pPr>
        <w:pStyle w:val="BodyText"/>
        <w:spacing w:before="1"/>
        <w:rPr>
          <w:sz w:val="13"/>
        </w:rPr>
      </w:pPr>
      <w:r>
        <w:rPr>
          <w:noProof/>
          <w:lang w:bidi="ar-SA"/>
        </w:rPr>
        <mc:AlternateContent>
          <mc:Choice Requires="wpg">
            <w:drawing>
              <wp:anchor distT="0" distB="0" distL="0" distR="0" simplePos="0" relativeHeight="252166144" behindDoc="1" locked="0" layoutInCell="1" allowOverlap="1" wp14:anchorId="11454521" wp14:editId="2979B62A">
                <wp:simplePos x="0" y="0"/>
                <wp:positionH relativeFrom="page">
                  <wp:posOffset>887095</wp:posOffset>
                </wp:positionH>
                <wp:positionV relativeFrom="paragraph">
                  <wp:posOffset>153035</wp:posOffset>
                </wp:positionV>
                <wp:extent cx="6047105" cy="195580"/>
                <wp:effectExtent l="0" t="0" r="0" b="0"/>
                <wp:wrapTopAndBottom/>
                <wp:docPr id="607" name="Group 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41"/>
                          <a:chExt cx="9523" cy="308"/>
                        </a:xfrm>
                      </wpg:grpSpPr>
                      <wps:wsp>
                        <wps:cNvPr id="608" name="Line 549"/>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9" name="Rectangle 548"/>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0" name="Rectangle 547"/>
                        <wps:cNvSpPr>
                          <a:spLocks noChangeArrowheads="1"/>
                        </wps:cNvSpPr>
                        <wps:spPr bwMode="auto">
                          <a:xfrm>
                            <a:off x="10910" y="240"/>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1" name="Line 54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2" name="Rectangle 545"/>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3" name="Rectangle 544"/>
                        <wps:cNvSpPr>
                          <a:spLocks noChangeArrowheads="1"/>
                        </wps:cNvSpPr>
                        <wps:spPr bwMode="auto">
                          <a:xfrm>
                            <a:off x="10910" y="53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543"/>
                        <wps:cNvCnPr>
                          <a:cxnSpLocks noChangeShapeType="1"/>
                        </wps:cNvCnPr>
                        <wps:spPr bwMode="auto">
                          <a:xfrm>
                            <a:off x="1457" y="25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5" name="Line 542"/>
                        <wps:cNvCnPr>
                          <a:cxnSpLocks noChangeShapeType="1"/>
                        </wps:cNvCnPr>
                        <wps:spPr bwMode="auto">
                          <a:xfrm>
                            <a:off x="10915" y="250"/>
                            <a:ext cx="0" cy="28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16" name="Text Box 541"/>
                        <wps:cNvSpPr txBox="1">
                          <a:spLocks noChangeArrowheads="1"/>
                        </wps:cNvSpPr>
                        <wps:spPr bwMode="auto">
                          <a:xfrm>
                            <a:off x="1517" y="25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2196C" w14:textId="77777777" w:rsidR="00A15E4C" w:rsidRDefault="00A15E4C" w:rsidP="00A77961">
                              <w:pPr>
                                <w:pStyle w:val="Heading3"/>
                              </w:pPr>
                              <w:bookmarkStart w:id="291" w:name="_Toc62652834"/>
                              <w:bookmarkStart w:id="292" w:name="_Toc206071978"/>
                              <w:r>
                                <w:t>5004.6</w:t>
                              </w:r>
                              <w:r>
                                <w:tab/>
                                <w:t>Rebuttals/Appeal</w:t>
                              </w:r>
                              <w:bookmarkEnd w:id="291"/>
                              <w:bookmarkEnd w:id="2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54521" id="Group 540" o:spid="_x0000_s1348" style="position:absolute;margin-left:69.85pt;margin-top:12.05pt;width:476.15pt;height:15.4pt;z-index:-251150336;mso-wrap-distance-left:0;mso-wrap-distance-right:0;mso-position-horizontal-relative:page;mso-position-vertical-relative:text" coordorigin="1397,24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">
                <v:line id="Line 549" o:spid="_x0000_s1349"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" strokecolor="#c0504d" strokeweight=".48pt"/>
                <v:rect id="Rectangle 548" o:spid="_x0000_s1350"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" fillcolor="#c0504d" stroked="f"/>
                <v:rect id="Rectangle 547" o:spid="_x0000_s1351" style="position:absolute;left:10910;top:240;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" fillcolor="#c0504d" stroked="f"/>
                <v:line id="Line 546" o:spid="_x0000_s135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" strokecolor="#c0504d" strokeweight=".48pt"/>
                <v:rect id="Rectangle 545" o:spid="_x0000_s1353"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" fillcolor="#c0504d" stroked="f"/>
                <v:rect id="Rectangle 544" o:spid="_x0000_s1354" style="position:absolute;left:10910;top:53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" fillcolor="#c0504d" stroked="f"/>
                <v:line id="Line 543" o:spid="_x0000_s1355" style="position:absolute;visibility:visible;mso-wrap-style:square" from="1457,250"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" strokecolor="#c0504d" strokeweight="6pt"/>
                <v:line id="Line 542" o:spid="_x0000_s1356" style="position:absolute;visibility:visible;mso-wrap-style:square" from="10915,250" to="10915,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" strokecolor="#c0504d" strokeweight=".48pt"/>
                <v:shape id="Text Box 541" o:spid="_x0000_s1357" type="#_x0000_t202" style="position:absolute;left:1517;top:25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" filled="f" stroked="f">
                  <v:textbox inset="0,0,0,0">
                    <w:txbxContent>
                      <w:p w14:paraId="63E2196C" w14:textId="77777777" w:rsidR="00A15E4C" w:rsidRDefault="00A15E4C" w:rsidP="00A77961">
                        <w:pPr>
                          <w:pStyle w:val="Heading3"/>
                        </w:pPr>
                        <w:bookmarkStart w:id="293" w:name="_Toc62652834"/>
                        <w:bookmarkStart w:id="294" w:name="_Toc206071978"/>
                        <w:r>
                          <w:t>5004.6</w:t>
                        </w:r>
                        <w:r>
                          <w:tab/>
                          <w:t>Rebuttals/Appeal</w:t>
                        </w:r>
                        <w:bookmarkEnd w:id="293"/>
                        <w:bookmarkEnd w:id="294"/>
                      </w:p>
                    </w:txbxContent>
                  </v:textbox>
                </v:shape>
                <w10:wrap type="topAndBottom" anchorx="page"/>
              </v:group>
            </w:pict>
          </mc:Fallback>
        </mc:AlternateContent>
      </w:r>
    </w:p>
    <w:p w14:paraId="76A13314" w14:textId="77777777" w:rsidR="00A77961" w:rsidRDefault="00A77961" w:rsidP="00A77961">
      <w:pPr>
        <w:pStyle w:val="BodyText"/>
        <w:rPr>
          <w:sz w:val="20"/>
        </w:rPr>
      </w:pPr>
    </w:p>
    <w:p w14:paraId="21318AF7" w14:textId="77777777" w:rsidR="00A77961" w:rsidRDefault="00A77961" w:rsidP="00A77961">
      <w:pPr>
        <w:pStyle w:val="BodyText"/>
        <w:spacing w:before="229"/>
        <w:ind w:left="520" w:right="1089"/>
      </w:pPr>
      <w:r>
        <w:t>Within seven days from the date of the evaluation meeting with their supervisor, the employee may file a written rebuttal/appeal of any portion of the evaluation. The written rebuttal/appeal shall state the specific content of the evaluation with which the employee disagrees, a statement of the reason(s) for disagreement, and the amendment to the evaluation requested.</w:t>
      </w:r>
    </w:p>
    <w:p w14:paraId="04ACF396" w14:textId="77777777" w:rsidR="00A77961" w:rsidRDefault="00A77961" w:rsidP="00A77961">
      <w:pPr>
        <w:pStyle w:val="BodyText"/>
        <w:rPr>
          <w:sz w:val="26"/>
        </w:rPr>
      </w:pPr>
    </w:p>
    <w:p w14:paraId="7A096A66" w14:textId="77777777" w:rsidR="00A77961" w:rsidRDefault="00A77961" w:rsidP="00A77961">
      <w:pPr>
        <w:pStyle w:val="BodyText"/>
        <w:spacing w:before="11"/>
        <w:rPr>
          <w:sz w:val="32"/>
        </w:rPr>
      </w:pPr>
    </w:p>
    <w:p w14:paraId="5643D200" w14:textId="77777777" w:rsidR="00A77961" w:rsidRDefault="00A77961" w:rsidP="00A77961">
      <w:pPr>
        <w:pStyle w:val="BodyText"/>
        <w:ind w:left="520" w:right="989"/>
      </w:pPr>
      <w:r>
        <w:t>If a written rebuttal/appeal is received by the supervisor within seven days, the supervisor may conduct additional meetings or investigative activities necessary to address the rebuttal/appeal. Subsequent to these activities, and within a period of ten working days, the supervisor may provide the employee with a written response either amending the evaluation as requested by the employee or stating the reason(s) why the supervisor will not be amending the evaluation as requested.</w:t>
      </w:r>
    </w:p>
    <w:p w14:paraId="02DC2917" w14:textId="77777777" w:rsidR="00A77961" w:rsidRDefault="00A77961" w:rsidP="00A77961">
      <w:pPr>
        <w:pStyle w:val="BodyText"/>
        <w:rPr>
          <w:sz w:val="26"/>
        </w:rPr>
      </w:pPr>
    </w:p>
    <w:p w14:paraId="5320F7B9" w14:textId="77777777" w:rsidR="00A77961" w:rsidRDefault="00A77961" w:rsidP="00A77961">
      <w:pPr>
        <w:pStyle w:val="BodyText"/>
        <w:spacing w:before="7"/>
        <w:rPr>
          <w:sz w:val="32"/>
        </w:rPr>
      </w:pPr>
    </w:p>
    <w:p w14:paraId="32CC6008" w14:textId="77777777" w:rsidR="00A77961" w:rsidRDefault="00A77961" w:rsidP="00A77961">
      <w:pPr>
        <w:pStyle w:val="BodyText"/>
        <w:spacing w:line="288" w:lineRule="auto"/>
        <w:ind w:left="520" w:right="995"/>
      </w:pPr>
      <w:r>
        <w:t>If the supervisor chooses to amend the evaluation as requested by the employee then the amended copy of the evaluation will be provided to, and signed by, the employee. The original amended evaluation will then be forwarded to the Superintendent, or the designee, for review in</w:t>
      </w:r>
    </w:p>
    <w:p w14:paraId="658CEBFE" w14:textId="77777777" w:rsidR="00A77961" w:rsidRDefault="00A77961" w:rsidP="00A77961">
      <w:pPr>
        <w:spacing w:line="288" w:lineRule="auto"/>
        <w:sectPr w:rsidR="00A77961">
          <w:pgSz w:w="12240" w:h="15840"/>
          <w:pgMar w:top="1360" w:right="500" w:bottom="2400" w:left="920" w:header="0" w:footer="2089" w:gutter="0"/>
          <w:cols w:space="720"/>
        </w:sectPr>
      </w:pPr>
    </w:p>
    <w:p w14:paraId="6A466E59" w14:textId="77777777" w:rsidR="00A77961" w:rsidRDefault="00A77961" w:rsidP="00A77961">
      <w:pPr>
        <w:pStyle w:val="BodyText"/>
        <w:spacing w:before="74" w:line="288" w:lineRule="auto"/>
        <w:ind w:left="520" w:right="995"/>
      </w:pPr>
      <w:r>
        <w:lastRenderedPageBreak/>
        <w:t>a sealed envelope, marked Personnel-Evaluation. The supervisor will also retain a copy of the completed form.</w:t>
      </w:r>
    </w:p>
    <w:p w14:paraId="2B044EEF" w14:textId="77777777" w:rsidR="00A77961" w:rsidRDefault="00A77961" w:rsidP="00A77961">
      <w:pPr>
        <w:pStyle w:val="BodyText"/>
        <w:rPr>
          <w:sz w:val="26"/>
        </w:rPr>
      </w:pPr>
    </w:p>
    <w:p w14:paraId="5F54F14D" w14:textId="77777777" w:rsidR="00A77961" w:rsidRDefault="00A77961" w:rsidP="00A77961">
      <w:pPr>
        <w:pStyle w:val="BodyText"/>
        <w:spacing w:before="10"/>
        <w:rPr>
          <w:sz w:val="32"/>
        </w:rPr>
      </w:pPr>
    </w:p>
    <w:p w14:paraId="58BA05F1" w14:textId="77777777" w:rsidR="00A77961" w:rsidRDefault="00A77961" w:rsidP="00A77961">
      <w:pPr>
        <w:pStyle w:val="BodyText"/>
        <w:ind w:left="520" w:right="1232"/>
      </w:pPr>
      <w:r>
        <w:t>If the supervisor chooses not to amend the evaluation as requested by the employee then the evaluation along with the written rebuttal/appeal, and the supervisor’s response, if any, will be forwarded to the Superintendent, or the designee, for review in a sealed envelope, marked Personnel-Evaluation. The supervisor will also retain a copy of the completed evaluation including any rebuttal/appeal and responses.</w:t>
      </w:r>
    </w:p>
    <w:p w14:paraId="7382C8C3" w14:textId="77777777" w:rsidR="00A77961" w:rsidRDefault="00A77961" w:rsidP="00A77961">
      <w:pPr>
        <w:pStyle w:val="BodyText"/>
        <w:rPr>
          <w:sz w:val="20"/>
        </w:rPr>
      </w:pPr>
    </w:p>
    <w:p w14:paraId="7B5CD55A" w14:textId="77777777" w:rsidR="00A77961" w:rsidRDefault="00A77961" w:rsidP="00A77961">
      <w:pPr>
        <w:pStyle w:val="BodyText"/>
        <w:rPr>
          <w:sz w:val="20"/>
        </w:rPr>
      </w:pPr>
    </w:p>
    <w:p w14:paraId="3371C8EB" w14:textId="77777777" w:rsidR="00A77961" w:rsidRDefault="00A77961" w:rsidP="00A77961">
      <w:pPr>
        <w:pStyle w:val="BodyText"/>
        <w:spacing w:before="10"/>
        <w:rPr>
          <w:sz w:val="12"/>
        </w:rPr>
      </w:pPr>
      <w:r>
        <w:rPr>
          <w:noProof/>
          <w:lang w:bidi="ar-SA"/>
        </w:rPr>
        <mc:AlternateContent>
          <mc:Choice Requires="wpg">
            <w:drawing>
              <wp:anchor distT="0" distB="0" distL="0" distR="0" simplePos="0" relativeHeight="252167168" behindDoc="1" locked="0" layoutInCell="1" allowOverlap="1" wp14:anchorId="3D4E456C" wp14:editId="7ECA03BE">
                <wp:simplePos x="0" y="0"/>
                <wp:positionH relativeFrom="page">
                  <wp:posOffset>887095</wp:posOffset>
                </wp:positionH>
                <wp:positionV relativeFrom="paragraph">
                  <wp:posOffset>151130</wp:posOffset>
                </wp:positionV>
                <wp:extent cx="6047105" cy="197485"/>
                <wp:effectExtent l="0" t="0" r="0" b="0"/>
                <wp:wrapTopAndBottom/>
                <wp:docPr id="599"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38"/>
                          <a:chExt cx="9523" cy="311"/>
                        </a:xfrm>
                      </wpg:grpSpPr>
                      <wps:wsp>
                        <wps:cNvPr id="600" name="Line 539"/>
                        <wps:cNvCnPr>
                          <a:cxnSpLocks noChangeShapeType="1"/>
                        </wps:cNvCnPr>
                        <wps:spPr bwMode="auto">
                          <a:xfrm>
                            <a:off x="1397" y="24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1" name="Rectangle 538"/>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2" name="Rectangle 537"/>
                        <wps:cNvSpPr>
                          <a:spLocks noChangeArrowheads="1"/>
                        </wps:cNvSpPr>
                        <wps:spPr bwMode="auto">
                          <a:xfrm>
                            <a:off x="10910" y="23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3" name="Line 536"/>
                        <wps:cNvCnPr>
                          <a:cxnSpLocks noChangeShapeType="1"/>
                        </wps:cNvCnPr>
                        <wps:spPr bwMode="auto">
                          <a:xfrm>
                            <a:off x="1397" y="5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4" name="Line 535"/>
                        <wps:cNvCnPr>
                          <a:cxnSpLocks noChangeShapeType="1"/>
                        </wps:cNvCnPr>
                        <wps:spPr bwMode="auto">
                          <a:xfrm>
                            <a:off x="1457" y="247"/>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5" name="Line 534"/>
                        <wps:cNvCnPr>
                          <a:cxnSpLocks noChangeShapeType="1"/>
                        </wps:cNvCnPr>
                        <wps:spPr bwMode="auto">
                          <a:xfrm>
                            <a:off x="10915" y="247"/>
                            <a:ext cx="0" cy="30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606" name="Text Box 533"/>
                        <wps:cNvSpPr txBox="1">
                          <a:spLocks noChangeArrowheads="1"/>
                        </wps:cNvSpPr>
                        <wps:spPr bwMode="auto">
                          <a:xfrm>
                            <a:off x="1517" y="247"/>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2863A" w14:textId="77777777" w:rsidR="00A15E4C" w:rsidRDefault="00A15E4C" w:rsidP="00A77961">
                              <w:pPr>
                                <w:pStyle w:val="Heading3"/>
                              </w:pPr>
                              <w:bookmarkStart w:id="295" w:name="_Toc62652835"/>
                              <w:bookmarkStart w:id="296" w:name="_Toc206071979"/>
                              <w:r>
                                <w:t>5004.7</w:t>
                              </w:r>
                              <w:r>
                                <w:tab/>
                                <w:t>Action</w:t>
                              </w:r>
                              <w:bookmarkEnd w:id="295"/>
                              <w:bookmarkEnd w:id="29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456C" id="Group 532" o:spid="_x0000_s1358" style="position:absolute;margin-left:69.85pt;margin-top:11.9pt;width:476.15pt;height:15.55pt;z-index:-251149312;mso-wrap-distance-left:0;mso-wrap-distance-right:0;mso-position-horizontal-relative:page;mso-position-vertical-relative:text" coordorigin="1397,238"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">
                <v:line id="Line 539" o:spid="_x0000_s1359" style="position:absolute;visibility:visible;mso-wrap-style:square" from="1397,242" to="10910,2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" strokecolor="#c0504d" strokeweight=".48pt"/>
                <v:rect id="Rectangle 538" o:spid="_x0000_s1360"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" fillcolor="#c0504d" stroked="f"/>
                <v:rect id="Rectangle 537" o:spid="_x0000_s1361" style="position:absolute;left:10910;top:23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" fillcolor="#c0504d" stroked="f"/>
                <v:line id="Line 536" o:spid="_x0000_s1362" style="position:absolute;visibility:visible;mso-wrap-style:square" from="1397,543" to="10910,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" strokecolor="#c0504d" strokeweight=".48pt"/>
                <v:line id="Line 535" o:spid="_x0000_s1363" style="position:absolute;visibility:visible;mso-wrap-style:square" from="1457,247" to="1457,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" strokecolor="#c0504d" strokeweight="6pt"/>
                <v:line id="Line 534" o:spid="_x0000_s1364" style="position:absolute;visibility:visible;mso-wrap-style:square" from="10915,247" to="10915,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" strokecolor="#c0504d" strokeweight=".48pt"/>
                <v:shape id="Text Box 533" o:spid="_x0000_s1365" type="#_x0000_t202" style="position:absolute;left:1517;top:247;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4D2863A" w14:textId="77777777" w:rsidR="00A15E4C" w:rsidRDefault="00A15E4C" w:rsidP="00A77961">
                        <w:pPr>
                          <w:pStyle w:val="Heading3"/>
                        </w:pPr>
                        <w:bookmarkStart w:id="297" w:name="_Toc62652835"/>
                        <w:bookmarkStart w:id="298" w:name="_Toc206071979"/>
                        <w:r>
                          <w:t>5004.7</w:t>
                        </w:r>
                        <w:r>
                          <w:tab/>
                          <w:t>Action</w:t>
                        </w:r>
                        <w:bookmarkEnd w:id="297"/>
                        <w:bookmarkEnd w:id="298"/>
                      </w:p>
                    </w:txbxContent>
                  </v:textbox>
                </v:shape>
                <w10:wrap type="topAndBottom" anchorx="page"/>
              </v:group>
            </w:pict>
          </mc:Fallback>
        </mc:AlternateContent>
      </w:r>
    </w:p>
    <w:p w14:paraId="2F35B684" w14:textId="77777777" w:rsidR="00A77961" w:rsidRDefault="00A77961" w:rsidP="00A77961">
      <w:pPr>
        <w:pStyle w:val="BodyText"/>
        <w:rPr>
          <w:sz w:val="20"/>
        </w:rPr>
      </w:pPr>
    </w:p>
    <w:p w14:paraId="3AA7A2F2" w14:textId="77777777" w:rsidR="00A77961" w:rsidRDefault="00A77961" w:rsidP="00A77961">
      <w:pPr>
        <w:pStyle w:val="BodyText"/>
        <w:spacing w:before="3"/>
        <w:rPr>
          <w:sz w:val="16"/>
        </w:rPr>
      </w:pPr>
    </w:p>
    <w:p w14:paraId="4C22F235" w14:textId="77777777" w:rsidR="00A77961" w:rsidRDefault="00A77961" w:rsidP="00A77961">
      <w:pPr>
        <w:pStyle w:val="BodyText"/>
        <w:spacing w:before="90" w:line="288" w:lineRule="auto"/>
        <w:ind w:left="520" w:right="995"/>
      </w:pPr>
      <w:r>
        <w:t>Each evaluation will include identification of the actions, if any, available to the District as a result of the evaluation as well as the procedure(s) for implementing each action. Available actions include, but are not limited to, recommendations for renewal of employment, non- renewal of employment, probation, and others as determined. Should any action be taken as a result of an evaluation to not renew an individual’s contract the District will comply with the requirements and procedures established by State law.</w:t>
      </w:r>
    </w:p>
    <w:p w14:paraId="73B2C25A" w14:textId="77777777" w:rsidR="00A77961" w:rsidRDefault="00A77961" w:rsidP="00A77961">
      <w:pPr>
        <w:pStyle w:val="BodyText"/>
        <w:rPr>
          <w:sz w:val="20"/>
        </w:rPr>
      </w:pPr>
    </w:p>
    <w:p w14:paraId="2BD6F480" w14:textId="77777777" w:rsidR="00A77961" w:rsidRDefault="00A77961" w:rsidP="00A77961">
      <w:pPr>
        <w:pStyle w:val="BodyText"/>
        <w:rPr>
          <w:sz w:val="20"/>
        </w:rPr>
      </w:pPr>
    </w:p>
    <w:p w14:paraId="706EAB70"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168192" behindDoc="1" locked="0" layoutInCell="1" allowOverlap="1" wp14:anchorId="26FE831D" wp14:editId="0CF8C961">
                <wp:simplePos x="0" y="0"/>
                <wp:positionH relativeFrom="page">
                  <wp:posOffset>887095</wp:posOffset>
                </wp:positionH>
                <wp:positionV relativeFrom="paragraph">
                  <wp:posOffset>177165</wp:posOffset>
                </wp:positionV>
                <wp:extent cx="6047105" cy="195580"/>
                <wp:effectExtent l="0" t="0" r="0" b="0"/>
                <wp:wrapTopAndBottom/>
                <wp:docPr id="593"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594" name="Line 531"/>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5" name="Line 530"/>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6" name="Line 529"/>
                        <wps:cNvCnPr>
                          <a:cxnSpLocks noChangeShapeType="1"/>
                        </wps:cNvCnPr>
                        <wps:spPr bwMode="auto">
                          <a:xfrm>
                            <a:off x="1457" y="288"/>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7" name="Line 528"/>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8" name="Text Box 527"/>
                        <wps:cNvSpPr txBox="1">
                          <a:spLocks noChangeArrowheads="1"/>
                        </wps:cNvSpPr>
                        <wps:spPr bwMode="auto">
                          <a:xfrm>
                            <a:off x="1517" y="288"/>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279F0" w14:textId="77777777" w:rsidR="00A15E4C" w:rsidRDefault="00A15E4C" w:rsidP="00A77961">
                              <w:pPr>
                                <w:pStyle w:val="Heading3"/>
                              </w:pPr>
                              <w:bookmarkStart w:id="299" w:name="_Toc62652836"/>
                              <w:bookmarkStart w:id="300" w:name="_Toc206071980"/>
                              <w:r>
                                <w:t>5004.8</w:t>
                              </w:r>
                              <w:r>
                                <w:tab/>
                                <w:t>Records</w:t>
                              </w:r>
                              <w:bookmarkEnd w:id="299"/>
                              <w:bookmarkEnd w:id="30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E831D" id="Group 526" o:spid="_x0000_s1366" style="position:absolute;margin-left:69.85pt;margin-top:13.95pt;width:476.15pt;height:15.4pt;z-index:-251148288;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">
                <v:line id="Line 531" o:spid="_x0000_s1367"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" strokecolor="#c0504d" strokeweight=".48pt"/>
                <v:line id="Line 530" o:spid="_x0000_s1368"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" strokecolor="#c0504d" strokeweight=".48pt"/>
                <v:line id="Line 529" o:spid="_x0000_s1369" style="position:absolute;visibility:visible;mso-wrap-style:square" from="1457,288"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" strokecolor="#c0504d" strokeweight="6pt"/>
                <v:line id="Line 528" o:spid="_x0000_s1370"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" strokecolor="#c0504d" strokeweight=".48pt"/>
                <v:shape id="Text Box 527" o:spid="_x0000_s1371" type="#_x0000_t202" style="position:absolute;left:1517;top:288;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170279F0" w14:textId="77777777" w:rsidR="00A15E4C" w:rsidRDefault="00A15E4C" w:rsidP="00A77961">
                        <w:pPr>
                          <w:pStyle w:val="Heading3"/>
                        </w:pPr>
                        <w:bookmarkStart w:id="301" w:name="_Toc62652836"/>
                        <w:bookmarkStart w:id="302" w:name="_Toc206071980"/>
                        <w:r>
                          <w:t>5004.8</w:t>
                        </w:r>
                        <w:r>
                          <w:tab/>
                          <w:t>Records</w:t>
                        </w:r>
                        <w:bookmarkEnd w:id="301"/>
                        <w:bookmarkEnd w:id="302"/>
                      </w:p>
                    </w:txbxContent>
                  </v:textbox>
                </v:shape>
                <w10:wrap type="topAndBottom" anchorx="page"/>
              </v:group>
            </w:pict>
          </mc:Fallback>
        </mc:AlternateContent>
      </w:r>
    </w:p>
    <w:p w14:paraId="60B3D8D4" w14:textId="77777777" w:rsidR="00A77961" w:rsidRDefault="00A77961" w:rsidP="00A77961">
      <w:pPr>
        <w:pStyle w:val="BodyText"/>
        <w:rPr>
          <w:sz w:val="20"/>
        </w:rPr>
      </w:pPr>
    </w:p>
    <w:p w14:paraId="6E9221A4" w14:textId="77777777" w:rsidR="00A77961" w:rsidRDefault="00A77961" w:rsidP="00A77961">
      <w:pPr>
        <w:pStyle w:val="BodyText"/>
        <w:spacing w:before="10"/>
        <w:rPr>
          <w:sz w:val="19"/>
        </w:rPr>
      </w:pPr>
    </w:p>
    <w:p w14:paraId="77218E9B" w14:textId="77777777" w:rsidR="00A77961" w:rsidRDefault="00A77961" w:rsidP="00A77961">
      <w:pPr>
        <w:pStyle w:val="BodyText"/>
        <w:spacing w:before="90" w:line="288" w:lineRule="auto"/>
        <w:ind w:left="664" w:right="1238"/>
      </w:pPr>
      <w:r>
        <w:t>Permanent records of each certificated personnel’s evaluation and any properly submitted rebuttal/appeal documentation will be maintained in the employee’s personnel file. All evaluation records, including rebuttal/appeal documentation, will be kept confidential within the parameters identified in State and federal law regarding the right to privacy.</w:t>
      </w:r>
    </w:p>
    <w:p w14:paraId="5D68BE3A" w14:textId="77777777" w:rsidR="00A77961" w:rsidRDefault="00A77961" w:rsidP="00A77961">
      <w:pPr>
        <w:spacing w:line="288" w:lineRule="auto"/>
        <w:sectPr w:rsidR="00A77961">
          <w:pgSz w:w="12240" w:h="15840"/>
          <w:pgMar w:top="1360" w:right="500" w:bottom="2400" w:left="920" w:header="0" w:footer="2089" w:gutter="0"/>
          <w:cols w:space="720"/>
        </w:sectPr>
      </w:pPr>
    </w:p>
    <w:p w14:paraId="1656A2E5" w14:textId="77777777" w:rsidR="00A77961" w:rsidRDefault="00A77961" w:rsidP="00A77961">
      <w:pPr>
        <w:pStyle w:val="BodyText"/>
        <w:rPr>
          <w:sz w:val="20"/>
        </w:rPr>
      </w:pPr>
    </w:p>
    <w:p w14:paraId="14B3ED48" w14:textId="77777777" w:rsidR="00A77961" w:rsidRDefault="00A77961" w:rsidP="00A77961">
      <w:pPr>
        <w:pStyle w:val="BodyText"/>
        <w:rPr>
          <w:sz w:val="20"/>
        </w:rPr>
      </w:pPr>
    </w:p>
    <w:p w14:paraId="55A29E93" w14:textId="77777777" w:rsidR="00A77961" w:rsidRDefault="00A77961" w:rsidP="00A77961">
      <w:pPr>
        <w:pStyle w:val="BodyText"/>
        <w:rPr>
          <w:sz w:val="20"/>
        </w:rPr>
      </w:pPr>
    </w:p>
    <w:p w14:paraId="5AAA48D0" w14:textId="77777777" w:rsidR="00A77961" w:rsidRDefault="00A77961" w:rsidP="00A77961">
      <w:pPr>
        <w:pStyle w:val="BodyText"/>
        <w:spacing w:before="207" w:line="288" w:lineRule="auto"/>
        <w:ind w:left="520" w:right="997"/>
      </w:pPr>
      <w:r>
        <w:rPr>
          <w:noProof/>
          <w:lang w:bidi="ar-SA"/>
        </w:rPr>
        <mc:AlternateContent>
          <mc:Choice Requires="wpg">
            <w:drawing>
              <wp:anchor distT="0" distB="0" distL="114300" distR="114300" simplePos="0" relativeHeight="252169216" behindDoc="0" locked="0" layoutInCell="1" allowOverlap="1" wp14:anchorId="3F52398C" wp14:editId="50768940">
                <wp:simplePos x="0" y="0"/>
                <wp:positionH relativeFrom="page">
                  <wp:posOffset>887095</wp:posOffset>
                </wp:positionH>
                <wp:positionV relativeFrom="paragraph">
                  <wp:posOffset>-438150</wp:posOffset>
                </wp:positionV>
                <wp:extent cx="6047105" cy="195580"/>
                <wp:effectExtent l="0" t="0" r="0" b="0"/>
                <wp:wrapNone/>
                <wp:docPr id="587" name="Group 5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690"/>
                          <a:chExt cx="9523" cy="308"/>
                        </a:xfrm>
                      </wpg:grpSpPr>
                      <wps:wsp>
                        <wps:cNvPr id="588" name="Line 525"/>
                        <wps:cNvCnPr>
                          <a:cxnSpLocks noChangeShapeType="1"/>
                        </wps:cNvCnPr>
                        <wps:spPr bwMode="auto">
                          <a:xfrm>
                            <a:off x="1397" y="-68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9" name="Line 524"/>
                        <wps:cNvCnPr>
                          <a:cxnSpLocks noChangeShapeType="1"/>
                        </wps:cNvCnPr>
                        <wps:spPr bwMode="auto">
                          <a:xfrm>
                            <a:off x="1397" y="-3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0" name="Line 523"/>
                        <wps:cNvCnPr>
                          <a:cxnSpLocks noChangeShapeType="1"/>
                        </wps:cNvCnPr>
                        <wps:spPr bwMode="auto">
                          <a:xfrm>
                            <a:off x="1457" y="-681"/>
                            <a:ext cx="0" cy="28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1" name="Line 522"/>
                        <wps:cNvCnPr>
                          <a:cxnSpLocks noChangeShapeType="1"/>
                        </wps:cNvCnPr>
                        <wps:spPr bwMode="auto">
                          <a:xfrm>
                            <a:off x="10915" y="-69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92" name="Text Box 521"/>
                        <wps:cNvSpPr txBox="1">
                          <a:spLocks noChangeArrowheads="1"/>
                        </wps:cNvSpPr>
                        <wps:spPr bwMode="auto">
                          <a:xfrm>
                            <a:off x="1517" y="-681"/>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34983" w14:textId="77777777" w:rsidR="00A15E4C" w:rsidRDefault="00A15E4C" w:rsidP="00A77961">
                              <w:pPr>
                                <w:pStyle w:val="Heading3"/>
                              </w:pPr>
                              <w:bookmarkStart w:id="303" w:name="_Toc62652837"/>
                              <w:bookmarkStart w:id="304" w:name="_Toc206071981"/>
                              <w:r>
                                <w:t>5004.9</w:t>
                              </w:r>
                              <w:r>
                                <w:tab/>
                                <w:t>Reporting</w:t>
                              </w:r>
                              <w:bookmarkEnd w:id="303"/>
                              <w:bookmarkEnd w:id="3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52398C" id="Group 520" o:spid="_x0000_s1372" style="position:absolute;left:0;text-align:left;margin-left:69.85pt;margin-top:-34.5pt;width:476.15pt;height:15.4pt;z-index:252169216;mso-position-horizontal-relative:page;mso-position-vertical-relative:text" coordorigin="1397,-69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">
                <v:line id="Line 525" o:spid="_x0000_s1373" style="position:absolute;visibility:visible;mso-wrap-style:square" from="1397,-685" to="10910,-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" strokecolor="#c0504d" strokeweight=".48pt"/>
                <v:line id="Line 524" o:spid="_x0000_s1374" style="position:absolute;visibility:visible;mso-wrap-style:square" from="1397,-387" to="10910,-3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" strokecolor="#c0504d" strokeweight=".48pt"/>
                <v:line id="Line 523" o:spid="_x0000_s1375" style="position:absolute;visibility:visible;mso-wrap-style:square" from="1457,-681" to="1457,-3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" strokecolor="#c0504d" strokeweight="6pt"/>
                <v:line id="Line 522" o:spid="_x0000_s1376" style="position:absolute;visibility:visible;mso-wrap-style:square" from="10915,-690" to="10915,-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" strokecolor="#c0504d" strokeweight=".48pt"/>
                <v:shape id="Text Box 521" o:spid="_x0000_s1377" type="#_x0000_t202" style="position:absolute;left:1517;top:-681;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60C34983" w14:textId="77777777" w:rsidR="00A15E4C" w:rsidRDefault="00A15E4C" w:rsidP="00A77961">
                        <w:pPr>
                          <w:pStyle w:val="Heading3"/>
                        </w:pPr>
                        <w:bookmarkStart w:id="305" w:name="_Toc62652837"/>
                        <w:bookmarkStart w:id="306" w:name="_Toc206071981"/>
                        <w:r>
                          <w:t>5004.9</w:t>
                        </w:r>
                        <w:r>
                          <w:tab/>
                          <w:t>Reporting</w:t>
                        </w:r>
                        <w:bookmarkEnd w:id="305"/>
                        <w:bookmarkEnd w:id="306"/>
                      </w:p>
                    </w:txbxContent>
                  </v:textbox>
                </v:shape>
                <w10:wrap anchorx="page"/>
              </v:group>
            </w:pict>
          </mc:Fallback>
        </mc:AlternateContent>
      </w:r>
      <w:bookmarkStart w:id="307" w:name="_bookmark107"/>
      <w:bookmarkEnd w:id="307"/>
      <w:r>
        <w:t>Any subsequent changes to the District’s evaluation plan shall be resubmitted to the State Department of Education for approval. The District shall report the summative rankings, the number of components rated as unsatisfactory, whether a majority of the certificated personnel’s students met their measurable student achievement or growth targets or student success indicators as wel</w:t>
      </w:r>
    </w:p>
    <w:p w14:paraId="51B8447B" w14:textId="77777777" w:rsidR="00A77961" w:rsidRDefault="00A77961" w:rsidP="00A77961">
      <w:pPr>
        <w:pStyle w:val="BodyText"/>
        <w:spacing w:before="199" w:line="288" w:lineRule="auto"/>
        <w:ind w:left="520" w:right="995"/>
      </w:pPr>
      <w:r>
        <w:t>l as what measures were used, and whether an individualized professional learning plan is in place for all certificated personnel evaluations, annually to the State Department of Education.</w:t>
      </w:r>
    </w:p>
    <w:p w14:paraId="2527F242" w14:textId="77777777" w:rsidR="00A77961" w:rsidRDefault="00A77961" w:rsidP="00A77961">
      <w:pPr>
        <w:pStyle w:val="BodyText"/>
        <w:rPr>
          <w:sz w:val="20"/>
        </w:rPr>
      </w:pPr>
    </w:p>
    <w:p w14:paraId="0885A413" w14:textId="77777777" w:rsidR="00A77961" w:rsidRDefault="00A77961" w:rsidP="00A77961">
      <w:pPr>
        <w:pStyle w:val="BodyText"/>
        <w:rPr>
          <w:sz w:val="20"/>
        </w:rPr>
      </w:pPr>
    </w:p>
    <w:p w14:paraId="09F41511" w14:textId="77777777" w:rsidR="00A77961" w:rsidRDefault="00A77961" w:rsidP="00A77961">
      <w:pPr>
        <w:pStyle w:val="BodyText"/>
        <w:rPr>
          <w:sz w:val="20"/>
        </w:rPr>
      </w:pPr>
    </w:p>
    <w:p w14:paraId="73D8EE6F" w14:textId="77777777" w:rsidR="00A77961" w:rsidRDefault="00A77961" w:rsidP="00A77961">
      <w:pPr>
        <w:pStyle w:val="BodyText"/>
        <w:rPr>
          <w:sz w:val="20"/>
        </w:rPr>
      </w:pPr>
    </w:p>
    <w:p w14:paraId="6440208B" w14:textId="77777777" w:rsidR="00A77961" w:rsidRDefault="00A77961" w:rsidP="00A77961">
      <w:pPr>
        <w:pStyle w:val="BodyText"/>
        <w:spacing w:before="4"/>
        <w:rPr>
          <w:sz w:val="27"/>
        </w:rPr>
      </w:pPr>
    </w:p>
    <w:tbl>
      <w:tblPr>
        <w:tblW w:w="0" w:type="auto"/>
        <w:tblInd w:w="477" w:type="dxa"/>
        <w:tblLayout w:type="fixed"/>
        <w:tblCellMar>
          <w:left w:w="0" w:type="dxa"/>
          <w:right w:w="0" w:type="dxa"/>
        </w:tblCellMar>
        <w:tblLook w:val="01E0" w:firstRow="1" w:lastRow="1" w:firstColumn="1" w:lastColumn="1" w:noHBand="0" w:noVBand="0"/>
      </w:tblPr>
      <w:tblGrid>
        <w:gridCol w:w="1618"/>
        <w:gridCol w:w="1940"/>
        <w:gridCol w:w="5404"/>
      </w:tblGrid>
      <w:tr w:rsidR="00A77961" w14:paraId="75A09516" w14:textId="77777777" w:rsidTr="00F50877">
        <w:trPr>
          <w:trHeight w:val="1010"/>
        </w:trPr>
        <w:tc>
          <w:tcPr>
            <w:tcW w:w="1618" w:type="dxa"/>
          </w:tcPr>
          <w:p w14:paraId="0B2D5708" w14:textId="77777777" w:rsidR="00A77961" w:rsidRDefault="00A77961" w:rsidP="00F50877">
            <w:pPr>
              <w:pStyle w:val="TableParagraph"/>
              <w:spacing w:line="203" w:lineRule="exact"/>
              <w:ind w:left="50"/>
              <w:rPr>
                <w:rFonts w:ascii="Calibri"/>
                <w:i/>
                <w:sz w:val="20"/>
              </w:rPr>
            </w:pPr>
            <w:r>
              <w:rPr>
                <w:rFonts w:ascii="Calibri"/>
                <w:i/>
                <w:sz w:val="20"/>
              </w:rPr>
              <w:t>Legal Reference:</w:t>
            </w:r>
          </w:p>
        </w:tc>
        <w:tc>
          <w:tcPr>
            <w:tcW w:w="1940" w:type="dxa"/>
          </w:tcPr>
          <w:p w14:paraId="65707BE9" w14:textId="77777777" w:rsidR="00A77961" w:rsidRDefault="00A77961" w:rsidP="00F50877">
            <w:pPr>
              <w:pStyle w:val="TableParagraph"/>
              <w:spacing w:line="203" w:lineRule="exact"/>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33-514</w:t>
            </w:r>
          </w:p>
          <w:p w14:paraId="274E87B7" w14:textId="77777777" w:rsidR="00A77961" w:rsidRDefault="00A77961" w:rsidP="00F50877">
            <w:pPr>
              <w:pStyle w:val="TableParagraph"/>
              <w:rPr>
                <w:sz w:val="20"/>
              </w:rPr>
            </w:pPr>
          </w:p>
          <w:p w14:paraId="0AB94ACE" w14:textId="77777777" w:rsidR="00A77961" w:rsidRDefault="00A77961" w:rsidP="00F50877">
            <w:pPr>
              <w:pStyle w:val="TableParagraph"/>
              <w:spacing w:before="7"/>
              <w:rPr>
                <w:sz w:val="18"/>
              </w:rPr>
            </w:pPr>
          </w:p>
          <w:p w14:paraId="017773B7" w14:textId="77777777" w:rsidR="00A77961" w:rsidRDefault="00A77961" w:rsidP="00F50877">
            <w:pPr>
              <w:pStyle w:val="TableParagraph"/>
              <w:ind w:left="231"/>
              <w:rPr>
                <w:rFonts w:ascii="Calibri" w:hAnsi="Calibri"/>
                <w:i/>
                <w:sz w:val="20"/>
              </w:rPr>
            </w:pPr>
            <w:r>
              <w:rPr>
                <w:rFonts w:ascii="Calibri" w:hAnsi="Calibri"/>
                <w:i/>
                <w:sz w:val="20"/>
              </w:rPr>
              <w:t>I.C. §</w:t>
            </w:r>
            <w:r>
              <w:rPr>
                <w:rFonts w:ascii="Calibri" w:hAnsi="Calibri"/>
                <w:i/>
                <w:spacing w:val="-5"/>
                <w:sz w:val="20"/>
              </w:rPr>
              <w:t xml:space="preserve"> </w:t>
            </w:r>
            <w:r>
              <w:rPr>
                <w:rFonts w:ascii="Calibri" w:hAnsi="Calibri"/>
                <w:i/>
                <w:sz w:val="20"/>
              </w:rPr>
              <w:t>33-515</w:t>
            </w:r>
          </w:p>
        </w:tc>
        <w:tc>
          <w:tcPr>
            <w:tcW w:w="5404" w:type="dxa"/>
          </w:tcPr>
          <w:p w14:paraId="5E9EF3C4" w14:textId="77777777" w:rsidR="00A77961" w:rsidRDefault="00A77961" w:rsidP="00F50877">
            <w:pPr>
              <w:pStyle w:val="TableParagraph"/>
              <w:spacing w:line="203" w:lineRule="exact"/>
              <w:ind w:left="92"/>
              <w:rPr>
                <w:rFonts w:ascii="Calibri" w:hAnsi="Calibri"/>
                <w:i/>
                <w:sz w:val="20"/>
              </w:rPr>
            </w:pPr>
            <w:r>
              <w:rPr>
                <w:rFonts w:ascii="Calibri" w:hAnsi="Calibri"/>
                <w:i/>
                <w:sz w:val="20"/>
              </w:rPr>
              <w:t>Issuance of Annual Contracts – Support Programs – Categories of</w:t>
            </w:r>
          </w:p>
          <w:p w14:paraId="12FAA091" w14:textId="77777777" w:rsidR="00A77961" w:rsidRDefault="00A77961" w:rsidP="00F50877">
            <w:pPr>
              <w:pStyle w:val="TableParagraph"/>
              <w:ind w:left="92"/>
              <w:rPr>
                <w:rFonts w:ascii="Calibri" w:hAnsi="Calibri"/>
                <w:i/>
                <w:sz w:val="20"/>
              </w:rPr>
            </w:pPr>
            <w:r>
              <w:rPr>
                <w:rFonts w:ascii="Calibri" w:hAnsi="Calibri"/>
                <w:i/>
                <w:sz w:val="20"/>
              </w:rPr>
              <w:t>Contracts – Optional Placement – Written Evaluation</w:t>
            </w:r>
          </w:p>
          <w:p w14:paraId="33EE8B01" w14:textId="77777777" w:rsidR="00A77961" w:rsidRDefault="00A77961" w:rsidP="00F50877">
            <w:pPr>
              <w:pStyle w:val="TableParagraph"/>
              <w:spacing w:before="5"/>
              <w:rPr>
                <w:sz w:val="17"/>
              </w:rPr>
            </w:pPr>
          </w:p>
          <w:p w14:paraId="61578545" w14:textId="77777777" w:rsidR="00A77961" w:rsidRDefault="00A77961" w:rsidP="00F50877">
            <w:pPr>
              <w:pStyle w:val="TableParagraph"/>
              <w:ind w:left="92"/>
              <w:rPr>
                <w:rFonts w:ascii="Calibri"/>
                <w:i/>
                <w:sz w:val="20"/>
              </w:rPr>
            </w:pPr>
            <w:r>
              <w:rPr>
                <w:rFonts w:ascii="Calibri"/>
                <w:i/>
                <w:sz w:val="20"/>
              </w:rPr>
              <w:t>Issuance of Renewable Contracts</w:t>
            </w:r>
          </w:p>
        </w:tc>
      </w:tr>
      <w:tr w:rsidR="00A77961" w14:paraId="2B06E780" w14:textId="77777777" w:rsidTr="00F50877">
        <w:trPr>
          <w:trHeight w:val="443"/>
        </w:trPr>
        <w:tc>
          <w:tcPr>
            <w:tcW w:w="1618" w:type="dxa"/>
          </w:tcPr>
          <w:p w14:paraId="2C8451D9" w14:textId="77777777" w:rsidR="00A77961" w:rsidRDefault="00A77961" w:rsidP="00F50877">
            <w:pPr>
              <w:pStyle w:val="TableParagraph"/>
            </w:pPr>
          </w:p>
        </w:tc>
        <w:tc>
          <w:tcPr>
            <w:tcW w:w="1940" w:type="dxa"/>
          </w:tcPr>
          <w:p w14:paraId="6B44B830" w14:textId="77777777" w:rsidR="00A77961" w:rsidRDefault="00A77961" w:rsidP="00F50877">
            <w:pPr>
              <w:pStyle w:val="TableParagraph"/>
              <w:spacing w:before="81"/>
              <w:ind w:left="231"/>
              <w:rPr>
                <w:rFonts w:ascii="Calibri" w:hAnsi="Calibri"/>
                <w:i/>
                <w:sz w:val="20"/>
              </w:rPr>
            </w:pPr>
            <w:r>
              <w:rPr>
                <w:rFonts w:ascii="Calibri" w:hAnsi="Calibri"/>
                <w:i/>
                <w:sz w:val="20"/>
              </w:rPr>
              <w:t>I.C. § 33-518</w:t>
            </w:r>
          </w:p>
        </w:tc>
        <w:tc>
          <w:tcPr>
            <w:tcW w:w="5404" w:type="dxa"/>
          </w:tcPr>
          <w:p w14:paraId="465AF8C8" w14:textId="77777777" w:rsidR="00A77961" w:rsidRDefault="00A77961" w:rsidP="00F50877">
            <w:pPr>
              <w:pStyle w:val="TableParagraph"/>
              <w:spacing w:before="81"/>
              <w:ind w:left="92"/>
              <w:rPr>
                <w:rFonts w:ascii="Calibri"/>
                <w:i/>
                <w:sz w:val="20"/>
              </w:rPr>
            </w:pPr>
            <w:r>
              <w:rPr>
                <w:rFonts w:ascii="Calibri"/>
                <w:i/>
                <w:sz w:val="20"/>
              </w:rPr>
              <w:t>Employee Personnel Files</w:t>
            </w:r>
          </w:p>
        </w:tc>
      </w:tr>
      <w:tr w:rsidR="00A77961" w14:paraId="7791329E" w14:textId="77777777" w:rsidTr="00F50877">
        <w:trPr>
          <w:trHeight w:val="444"/>
        </w:trPr>
        <w:tc>
          <w:tcPr>
            <w:tcW w:w="1618" w:type="dxa"/>
          </w:tcPr>
          <w:p w14:paraId="42EBE0FB" w14:textId="77777777" w:rsidR="00A77961" w:rsidRDefault="00A77961" w:rsidP="00F50877">
            <w:pPr>
              <w:pStyle w:val="TableParagraph"/>
            </w:pPr>
          </w:p>
        </w:tc>
        <w:tc>
          <w:tcPr>
            <w:tcW w:w="1940" w:type="dxa"/>
          </w:tcPr>
          <w:p w14:paraId="6E22E1F6" w14:textId="77777777" w:rsidR="00A77961" w:rsidRDefault="00A77961" w:rsidP="00F50877">
            <w:pPr>
              <w:pStyle w:val="TableParagraph"/>
              <w:spacing w:before="81"/>
              <w:ind w:left="231"/>
              <w:rPr>
                <w:rFonts w:ascii="Calibri" w:hAnsi="Calibri"/>
                <w:i/>
                <w:sz w:val="20"/>
              </w:rPr>
            </w:pPr>
            <w:r>
              <w:rPr>
                <w:rFonts w:ascii="Calibri" w:hAnsi="Calibri"/>
                <w:i/>
                <w:sz w:val="20"/>
              </w:rPr>
              <w:t>I.C. § 33-1001</w:t>
            </w:r>
          </w:p>
        </w:tc>
        <w:tc>
          <w:tcPr>
            <w:tcW w:w="5404" w:type="dxa"/>
          </w:tcPr>
          <w:p w14:paraId="4B437FF8" w14:textId="77777777" w:rsidR="00A77961" w:rsidRDefault="00A77961" w:rsidP="00F50877">
            <w:pPr>
              <w:pStyle w:val="TableParagraph"/>
              <w:spacing w:before="81"/>
              <w:ind w:left="92"/>
              <w:rPr>
                <w:rFonts w:ascii="Calibri"/>
                <w:i/>
                <w:sz w:val="20"/>
              </w:rPr>
            </w:pPr>
            <w:r>
              <w:rPr>
                <w:rFonts w:ascii="Calibri"/>
                <w:i/>
                <w:sz w:val="20"/>
              </w:rPr>
              <w:t>Definitions</w:t>
            </w:r>
          </w:p>
        </w:tc>
      </w:tr>
      <w:tr w:rsidR="00A77961" w14:paraId="486F522A" w14:textId="77777777" w:rsidTr="00F50877">
        <w:trPr>
          <w:trHeight w:val="321"/>
        </w:trPr>
        <w:tc>
          <w:tcPr>
            <w:tcW w:w="1618" w:type="dxa"/>
          </w:tcPr>
          <w:p w14:paraId="184FDC53" w14:textId="77777777" w:rsidR="00A77961" w:rsidRDefault="00A77961" w:rsidP="00F50877">
            <w:pPr>
              <w:pStyle w:val="TableParagraph"/>
            </w:pPr>
          </w:p>
        </w:tc>
        <w:tc>
          <w:tcPr>
            <w:tcW w:w="1940" w:type="dxa"/>
          </w:tcPr>
          <w:p w14:paraId="4AC4189F" w14:textId="77777777" w:rsidR="00A77961" w:rsidRDefault="00A77961" w:rsidP="00F50877">
            <w:pPr>
              <w:pStyle w:val="TableParagraph"/>
              <w:spacing w:before="81" w:line="220" w:lineRule="exact"/>
              <w:ind w:left="231"/>
              <w:rPr>
                <w:rFonts w:ascii="Calibri"/>
                <w:i/>
                <w:sz w:val="20"/>
              </w:rPr>
            </w:pPr>
            <w:r>
              <w:rPr>
                <w:rFonts w:ascii="Calibri"/>
                <w:i/>
                <w:sz w:val="20"/>
              </w:rPr>
              <w:t>IDAPA 08.02.02.120</w:t>
            </w:r>
          </w:p>
        </w:tc>
        <w:tc>
          <w:tcPr>
            <w:tcW w:w="5404" w:type="dxa"/>
          </w:tcPr>
          <w:p w14:paraId="5FF155A4" w14:textId="77777777" w:rsidR="00A77961" w:rsidRDefault="00A77961" w:rsidP="00F50877">
            <w:pPr>
              <w:pStyle w:val="TableParagraph"/>
              <w:spacing w:before="81" w:line="220" w:lineRule="exact"/>
              <w:ind w:left="92"/>
              <w:rPr>
                <w:rFonts w:ascii="Calibri"/>
                <w:i/>
                <w:sz w:val="20"/>
              </w:rPr>
            </w:pPr>
            <w:r>
              <w:rPr>
                <w:rFonts w:ascii="Calibri"/>
                <w:i/>
                <w:sz w:val="20"/>
              </w:rPr>
              <w:t>Local District Evaluation Policy</w:t>
            </w:r>
          </w:p>
        </w:tc>
      </w:tr>
    </w:tbl>
    <w:p w14:paraId="71AFEA13" w14:textId="77777777" w:rsidR="00A77961" w:rsidRDefault="00A77961" w:rsidP="00A77961">
      <w:pPr>
        <w:pStyle w:val="BodyText"/>
        <w:rPr>
          <w:sz w:val="20"/>
        </w:rPr>
      </w:pPr>
    </w:p>
    <w:p w14:paraId="04B3CC6C" w14:textId="77777777" w:rsidR="00A77961" w:rsidRDefault="00A77961" w:rsidP="00A77961">
      <w:pPr>
        <w:pStyle w:val="BodyText"/>
        <w:rPr>
          <w:sz w:val="20"/>
        </w:rPr>
      </w:pPr>
    </w:p>
    <w:p w14:paraId="00B605E8" w14:textId="77777777" w:rsidR="00A77961" w:rsidRDefault="00A77961" w:rsidP="00A77961">
      <w:pPr>
        <w:pStyle w:val="BodyText"/>
        <w:spacing w:before="8"/>
        <w:rPr>
          <w:sz w:val="20"/>
        </w:rPr>
      </w:pPr>
    </w:p>
    <w:p w14:paraId="620D515F" w14:textId="77777777" w:rsidR="00A77961" w:rsidRDefault="00A77961" w:rsidP="00A77961">
      <w:pPr>
        <w:ind w:left="520"/>
        <w:rPr>
          <w:rFonts w:ascii="Calibri"/>
          <w:i/>
          <w:sz w:val="20"/>
        </w:rPr>
      </w:pPr>
      <w:r>
        <w:rPr>
          <w:rFonts w:ascii="Calibri"/>
          <w:i/>
          <w:sz w:val="20"/>
          <w:u w:val="single"/>
        </w:rPr>
        <w:t>Policy History:</w:t>
      </w:r>
    </w:p>
    <w:p w14:paraId="33F79D47" w14:textId="77777777" w:rsidR="00A77961" w:rsidRDefault="00A77961" w:rsidP="00A77961">
      <w:pPr>
        <w:pStyle w:val="BodyText"/>
        <w:spacing w:before="6"/>
        <w:rPr>
          <w:rFonts w:ascii="Calibri"/>
          <w:i/>
          <w:sz w:val="15"/>
        </w:rPr>
      </w:pPr>
    </w:p>
    <w:p w14:paraId="3D598416" w14:textId="77777777" w:rsidR="00A77961" w:rsidRDefault="00A77961" w:rsidP="00A77961">
      <w:pPr>
        <w:spacing w:before="59"/>
        <w:ind w:left="520"/>
        <w:rPr>
          <w:rFonts w:ascii="Calibri"/>
          <w:i/>
          <w:sz w:val="20"/>
        </w:rPr>
      </w:pPr>
      <w:r>
        <w:rPr>
          <w:rFonts w:ascii="Calibri"/>
          <w:i/>
          <w:sz w:val="20"/>
        </w:rPr>
        <w:t>Adopted on:</w:t>
      </w:r>
    </w:p>
    <w:p w14:paraId="2E2D0AEC" w14:textId="77777777" w:rsidR="00A77961" w:rsidRDefault="00A77961" w:rsidP="00A77961">
      <w:pPr>
        <w:pStyle w:val="BodyText"/>
        <w:spacing w:before="4"/>
        <w:rPr>
          <w:rFonts w:ascii="Calibri"/>
          <w:i/>
          <w:sz w:val="20"/>
        </w:rPr>
      </w:pPr>
    </w:p>
    <w:p w14:paraId="1108CBCA" w14:textId="77777777" w:rsidR="00A77961" w:rsidRDefault="00A77961" w:rsidP="00A77961">
      <w:pPr>
        <w:ind w:left="520"/>
        <w:rPr>
          <w:rFonts w:ascii="Calibri"/>
          <w:i/>
          <w:sz w:val="20"/>
        </w:rPr>
      </w:pPr>
      <w:r>
        <w:rPr>
          <w:rFonts w:ascii="Calibri"/>
          <w:i/>
          <w:sz w:val="20"/>
        </w:rPr>
        <w:t>Revised on:</w:t>
      </w:r>
    </w:p>
    <w:p w14:paraId="197EC5DF" w14:textId="77777777" w:rsidR="00A77961" w:rsidRDefault="00A77961" w:rsidP="00A77961">
      <w:pPr>
        <w:pStyle w:val="BodyText"/>
        <w:rPr>
          <w:rFonts w:ascii="Calibri"/>
          <w:i/>
          <w:sz w:val="20"/>
        </w:rPr>
      </w:pPr>
    </w:p>
    <w:p w14:paraId="2F79CC69" w14:textId="77777777" w:rsidR="00A77961" w:rsidRDefault="00A77961" w:rsidP="00A77961">
      <w:pPr>
        <w:pStyle w:val="BodyText"/>
        <w:rPr>
          <w:rFonts w:ascii="Calibri"/>
          <w:i/>
          <w:sz w:val="20"/>
        </w:rPr>
      </w:pPr>
    </w:p>
    <w:p w14:paraId="6EA3AE29" w14:textId="77777777" w:rsidR="00A77961" w:rsidRDefault="00A77961" w:rsidP="00A77961">
      <w:pPr>
        <w:pStyle w:val="BodyText"/>
        <w:spacing w:before="10"/>
        <w:rPr>
          <w:rFonts w:ascii="Calibri"/>
          <w:i/>
          <w:sz w:val="18"/>
        </w:rPr>
      </w:pPr>
    </w:p>
    <w:p w14:paraId="185D48D1" w14:textId="77777777" w:rsidR="00A77961" w:rsidRDefault="00A77961" w:rsidP="00A77961">
      <w:pPr>
        <w:pStyle w:val="BodyText"/>
        <w:ind w:left="520"/>
      </w:pPr>
      <w:r>
        <w:rPr>
          <w:u w:val="single"/>
        </w:rPr>
        <w:t>PERSONNEL RECORDS</w:t>
      </w:r>
    </w:p>
    <w:p w14:paraId="4DBF3F62" w14:textId="77777777" w:rsidR="00A77961" w:rsidRDefault="00A77961" w:rsidP="00A77961">
      <w:pPr>
        <w:pStyle w:val="BodyText"/>
        <w:spacing w:before="6"/>
        <w:rPr>
          <w:sz w:val="14"/>
        </w:rPr>
      </w:pPr>
    </w:p>
    <w:p w14:paraId="3CEF7B0D" w14:textId="77777777" w:rsidR="00A77961" w:rsidRDefault="00A77961" w:rsidP="00A77961">
      <w:pPr>
        <w:pStyle w:val="BodyText"/>
        <w:spacing w:before="90" w:line="288" w:lineRule="auto"/>
        <w:ind w:left="520" w:right="940"/>
        <w:jc w:val="both"/>
      </w:pPr>
      <w:r>
        <w:t>Permanent records of each certificated personnel evaluation shall be maintained in the employee's personnel file located at the District Office. All evaluation records will be kept confidential within the parameters identified in Federal and State regulations regarding the right to</w:t>
      </w:r>
      <w:r>
        <w:rPr>
          <w:spacing w:val="-1"/>
        </w:rPr>
        <w:t xml:space="preserve"> </w:t>
      </w:r>
      <w:r>
        <w:t>privacy.</w:t>
      </w:r>
    </w:p>
    <w:p w14:paraId="4A508381" w14:textId="77777777" w:rsidR="00A77961" w:rsidRDefault="00A77961" w:rsidP="00A77961">
      <w:pPr>
        <w:spacing w:line="288" w:lineRule="auto"/>
        <w:jc w:val="both"/>
        <w:sectPr w:rsidR="00A77961">
          <w:pgSz w:w="12240" w:h="15840"/>
          <w:pgMar w:top="1440" w:right="500" w:bottom="2400" w:left="920" w:header="0" w:footer="2089" w:gutter="0"/>
          <w:cols w:space="720"/>
        </w:sectPr>
      </w:pPr>
    </w:p>
    <w:p w14:paraId="0DD1C747" w14:textId="77777777" w:rsidR="00A77961" w:rsidRDefault="00A77961" w:rsidP="00A77961">
      <w:pPr>
        <w:pStyle w:val="BodyText"/>
        <w:spacing w:before="74" w:line="288" w:lineRule="auto"/>
        <w:ind w:left="520" w:right="939"/>
        <w:jc w:val="both"/>
      </w:pPr>
      <w:r>
        <w:lastRenderedPageBreak/>
        <w:t>The teacher shall see and initial all information as it is placed in their file. They shall, by  request, receive copies of all documents in their file. They shall have the right to rebut any information the superintendent/principal desires to place in their</w:t>
      </w:r>
      <w:r>
        <w:rPr>
          <w:spacing w:val="-2"/>
        </w:rPr>
        <w:t xml:space="preserve"> </w:t>
      </w:r>
      <w:r>
        <w:t>file.</w:t>
      </w:r>
    </w:p>
    <w:p w14:paraId="43D6B959" w14:textId="77777777" w:rsidR="00A77961" w:rsidRDefault="00A77961" w:rsidP="00A77961">
      <w:pPr>
        <w:spacing w:before="201"/>
        <w:ind w:left="520"/>
        <w:jc w:val="both"/>
        <w:rPr>
          <w:i/>
          <w:sz w:val="20"/>
        </w:rPr>
      </w:pPr>
      <w:r>
        <w:rPr>
          <w:i/>
          <w:sz w:val="20"/>
        </w:rPr>
        <w:t>Policy History:</w:t>
      </w:r>
    </w:p>
    <w:p w14:paraId="1F915AE8" w14:textId="77777777" w:rsidR="00A77961" w:rsidRDefault="00A77961" w:rsidP="00A77961">
      <w:pPr>
        <w:pStyle w:val="BodyText"/>
        <w:spacing w:before="6"/>
        <w:rPr>
          <w:i/>
          <w:sz w:val="21"/>
        </w:rPr>
      </w:pPr>
    </w:p>
    <w:p w14:paraId="26594C60" w14:textId="77777777" w:rsidR="00A77961" w:rsidRDefault="00A77961" w:rsidP="00A77961">
      <w:pPr>
        <w:spacing w:line="496" w:lineRule="auto"/>
        <w:ind w:left="520" w:right="8134"/>
        <w:rPr>
          <w:i/>
          <w:sz w:val="20"/>
        </w:rPr>
      </w:pPr>
      <w:r>
        <w:rPr>
          <w:i/>
          <w:sz w:val="20"/>
        </w:rPr>
        <w:t>Adopted on: 12/15/2008 Revised on: 01/09/2017</w:t>
      </w:r>
    </w:p>
    <w:p w14:paraId="4AD3CD66" w14:textId="77777777" w:rsidR="00A77961" w:rsidRDefault="00A77961" w:rsidP="00A77961">
      <w:pPr>
        <w:pStyle w:val="BodyText"/>
        <w:rPr>
          <w:i/>
          <w:sz w:val="20"/>
        </w:rPr>
      </w:pPr>
    </w:p>
    <w:p w14:paraId="3A7BA9AE" w14:textId="77777777" w:rsidR="00A77961" w:rsidRDefault="00A77961" w:rsidP="00A77961">
      <w:pPr>
        <w:pStyle w:val="BodyText"/>
        <w:rPr>
          <w:i/>
          <w:sz w:val="20"/>
        </w:rPr>
      </w:pPr>
    </w:p>
    <w:p w14:paraId="35295A11" w14:textId="77777777" w:rsidR="00A77961" w:rsidRDefault="00A77961" w:rsidP="00A77961">
      <w:pPr>
        <w:pStyle w:val="BodyText"/>
        <w:spacing w:before="6"/>
        <w:rPr>
          <w:i/>
          <w:sz w:val="27"/>
        </w:rPr>
      </w:pPr>
      <w:r>
        <w:rPr>
          <w:noProof/>
          <w:lang w:bidi="ar-SA"/>
        </w:rPr>
        <mc:AlternateContent>
          <mc:Choice Requires="wps">
            <w:drawing>
              <wp:anchor distT="0" distB="0" distL="0" distR="0" simplePos="0" relativeHeight="252170240" behindDoc="1" locked="0" layoutInCell="1" allowOverlap="1" wp14:anchorId="6E7C2A79" wp14:editId="2C765613">
                <wp:simplePos x="0" y="0"/>
                <wp:positionH relativeFrom="page">
                  <wp:posOffset>890270</wp:posOffset>
                </wp:positionH>
                <wp:positionV relativeFrom="paragraph">
                  <wp:posOffset>232410</wp:posOffset>
                </wp:positionV>
                <wp:extent cx="5993765" cy="195580"/>
                <wp:effectExtent l="0" t="0" r="0" b="0"/>
                <wp:wrapTopAndBottom/>
                <wp:docPr id="586"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A9B11A0" w14:textId="77777777" w:rsidR="00A15E4C" w:rsidRDefault="00A15E4C" w:rsidP="00A77961">
                            <w:pPr>
                              <w:pStyle w:val="Heading2"/>
                            </w:pPr>
                            <w:bookmarkStart w:id="308" w:name="_Toc62652838"/>
                            <w:bookmarkStart w:id="309" w:name="_Toc206071982"/>
                            <w:r>
                              <w:t>5005</w:t>
                            </w:r>
                            <w:r>
                              <w:tab/>
                              <w:t>T</w:t>
                            </w:r>
                            <w:bookmarkEnd w:id="308"/>
                            <w:r>
                              <w:t>ermination, Suspension, Non-Renewal</w:t>
                            </w:r>
                            <w:bookmarkEnd w:id="30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7C2A79" id="Text Box 519" o:spid="_x0000_s1378" type="#_x0000_t202" style="position:absolute;margin-left:70.1pt;margin-top:18.3pt;width:471.95pt;height:15.4pt;z-index:-25114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" fillcolor="#f1dbdb" strokecolor="#c0504d" strokeweight=".96pt">
                <v:textbox inset="0,0,0,0">
                  <w:txbxContent>
                    <w:p w14:paraId="6A9B11A0" w14:textId="77777777" w:rsidR="00A15E4C" w:rsidRDefault="00A15E4C" w:rsidP="00A77961">
                      <w:pPr>
                        <w:pStyle w:val="Heading2"/>
                      </w:pPr>
                      <w:bookmarkStart w:id="310" w:name="_Toc62652838"/>
                      <w:bookmarkStart w:id="311" w:name="_Toc206071982"/>
                      <w:r>
                        <w:t>5005</w:t>
                      </w:r>
                      <w:r>
                        <w:tab/>
                        <w:t>T</w:t>
                      </w:r>
                      <w:bookmarkEnd w:id="310"/>
                      <w:r>
                        <w:t>ermination, Suspension, Non-Renewal</w:t>
                      </w:r>
                      <w:bookmarkEnd w:id="311"/>
                    </w:p>
                  </w:txbxContent>
                </v:textbox>
                <w10:wrap type="topAndBottom" anchorx="page"/>
              </v:shape>
            </w:pict>
          </mc:Fallback>
        </mc:AlternateContent>
      </w:r>
    </w:p>
    <w:p w14:paraId="0E71208F" w14:textId="77777777" w:rsidR="00A77961" w:rsidRDefault="00A77961" w:rsidP="00A77961">
      <w:pPr>
        <w:pStyle w:val="BodyText"/>
        <w:spacing w:before="65" w:line="288" w:lineRule="auto"/>
        <w:ind w:left="520" w:right="1378"/>
        <w:jc w:val="both"/>
      </w:pPr>
      <w:r>
        <w:t>Category 1 Certificated Employees–- Non-renewable Those certificated personnel hired on a limited one-year contract as provided in I.C. § 33-514A shall not be subject to the evaluation process.</w:t>
      </w:r>
    </w:p>
    <w:p w14:paraId="24FAD462" w14:textId="77777777" w:rsidR="00A77961" w:rsidRDefault="00A77961" w:rsidP="00A77961">
      <w:pPr>
        <w:pStyle w:val="BodyText"/>
        <w:spacing w:before="200"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45B2838D" w14:textId="77777777" w:rsidR="00A77961" w:rsidRDefault="00A77961" w:rsidP="00A77961">
      <w:pPr>
        <w:pStyle w:val="BodyText"/>
        <w:spacing w:before="186" w:line="288" w:lineRule="auto"/>
        <w:ind w:left="520" w:right="996"/>
      </w:pPr>
      <w:r>
        <w:t>Category 3 Certificated Employees—Non-renewable 3</w:t>
      </w:r>
      <w:r>
        <w:rPr>
          <w:position w:val="9"/>
          <w:sz w:val="16"/>
        </w:rPr>
        <w:t xml:space="preserve">rd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6C6D8ACB" w14:textId="77777777" w:rsidR="00A77961" w:rsidRDefault="00A77961" w:rsidP="00A77961">
      <w:pPr>
        <w:pStyle w:val="BodyText"/>
        <w:spacing w:before="184" w:line="288" w:lineRule="auto"/>
        <w:ind w:left="520" w:right="991"/>
      </w:pPr>
      <w:r>
        <w:t>Category 3 Certificated Employees—Renewable 4</w:t>
      </w:r>
      <w:r>
        <w:rPr>
          <w:position w:val="9"/>
          <w:sz w:val="16"/>
        </w:rPr>
        <w:t xml:space="preserve">th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41726E07" w14:textId="77777777" w:rsidR="00A77961" w:rsidRDefault="00A77961" w:rsidP="00A77961">
      <w:pPr>
        <w:pStyle w:val="BodyText"/>
        <w:spacing w:before="200" w:line="288" w:lineRule="auto"/>
        <w:ind w:left="520" w:right="1616"/>
      </w:pPr>
      <w:r>
        <w:t>Renewable Contract—Renewable contract employees as defined in I.C. § 33-515, shall be evaluated at least one annually.</w:t>
      </w:r>
    </w:p>
    <w:p w14:paraId="5DF3EC1E"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1264" behindDoc="1" locked="0" layoutInCell="1" allowOverlap="1" wp14:anchorId="52D0E2F4" wp14:editId="329F927E">
                <wp:simplePos x="0" y="0"/>
                <wp:positionH relativeFrom="page">
                  <wp:posOffset>887095</wp:posOffset>
                </wp:positionH>
                <wp:positionV relativeFrom="paragraph">
                  <wp:posOffset>131445</wp:posOffset>
                </wp:positionV>
                <wp:extent cx="6047105" cy="203200"/>
                <wp:effectExtent l="0" t="0" r="0" b="0"/>
                <wp:wrapTopAndBottom/>
                <wp:docPr id="578" name="Group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207"/>
                          <a:chExt cx="9523" cy="320"/>
                        </a:xfrm>
                      </wpg:grpSpPr>
                      <wps:wsp>
                        <wps:cNvPr id="579" name="Line 518"/>
                        <wps:cNvCnPr>
                          <a:cxnSpLocks noChangeShapeType="1"/>
                        </wps:cNvCnPr>
                        <wps:spPr bwMode="auto">
                          <a:xfrm>
                            <a:off x="1397" y="21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0" name="Line 517"/>
                        <wps:cNvCnPr>
                          <a:cxnSpLocks noChangeShapeType="1"/>
                        </wps:cNvCnPr>
                        <wps:spPr bwMode="auto">
                          <a:xfrm>
                            <a:off x="1397" y="52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1" name="Rectangle 516"/>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2" name="Rectangle 515"/>
                        <wps:cNvSpPr>
                          <a:spLocks noChangeArrowheads="1"/>
                        </wps:cNvSpPr>
                        <wps:spPr bwMode="auto">
                          <a:xfrm>
                            <a:off x="10910" y="517"/>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3" name="Line 514"/>
                        <wps:cNvCnPr>
                          <a:cxnSpLocks noChangeShapeType="1"/>
                        </wps:cNvCnPr>
                        <wps:spPr bwMode="auto">
                          <a:xfrm>
                            <a:off x="1457" y="217"/>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4" name="Line 513"/>
                        <wps:cNvCnPr>
                          <a:cxnSpLocks noChangeShapeType="1"/>
                        </wps:cNvCnPr>
                        <wps:spPr bwMode="auto">
                          <a:xfrm>
                            <a:off x="10915" y="2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85" name="Text Box 512"/>
                        <wps:cNvSpPr txBox="1">
                          <a:spLocks noChangeArrowheads="1"/>
                        </wps:cNvSpPr>
                        <wps:spPr bwMode="auto">
                          <a:xfrm>
                            <a:off x="1517" y="217"/>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68BD5" w14:textId="77777777" w:rsidR="00A15E4C" w:rsidRDefault="00A15E4C" w:rsidP="00A77961">
                              <w:pPr>
                                <w:pStyle w:val="Heading3"/>
                              </w:pPr>
                              <w:bookmarkStart w:id="312" w:name="_Toc62652839"/>
                              <w:bookmarkStart w:id="313" w:name="_Toc206071983"/>
                              <w:r>
                                <w:t>5005.1</w:t>
                              </w:r>
                              <w:r>
                                <w:tab/>
                                <w:t>Non-renewable Contract</w:t>
                              </w:r>
                              <w:r>
                                <w:rPr>
                                  <w:spacing w:val="-3"/>
                                </w:rPr>
                                <w:t xml:space="preserve"> </w:t>
                              </w:r>
                              <w:r>
                                <w:t>Employees</w:t>
                              </w:r>
                              <w:bookmarkEnd w:id="312"/>
                              <w:bookmarkEnd w:id="31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0E2F4" id="Group 511" o:spid="_x0000_s1379" style="position:absolute;margin-left:69.85pt;margin-top:10.35pt;width:476.15pt;height:16pt;z-index:-251145216;mso-wrap-distance-left:0;mso-wrap-distance-right:0;mso-position-horizontal-relative:page;mso-position-vertical-relative:text" coordorigin="1397,20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">
                <v:line id="Line 518" o:spid="_x0000_s138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" strokecolor="#c0504d" strokeweight=".16936mm"/>
                <v:line id="Line 517" o:spid="_x0000_s1381" style="position:absolute;visibility:visible;mso-wrap-style:square" from="1397,522" to="10910,5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" strokecolor="#c0504d" strokeweight=".48pt"/>
                <v:rect id="Rectangle 516" o:spid="_x0000_s1382"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" fillcolor="#c0504d" stroked="f"/>
                <v:rect id="Rectangle 515" o:spid="_x0000_s1383" style="position:absolute;left:10910;top:517;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" fillcolor="#c0504d" stroked="f"/>
                <v:line id="Line 514" o:spid="_x0000_s1384" style="position:absolute;visibility:visible;mso-wrap-style:square" from="1457,217" to="1457,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" strokecolor="#c0504d" strokeweight="6pt"/>
                <v:line id="Line 513" o:spid="_x0000_s1385" style="position:absolute;visibility:visible;mso-wrap-style:square" from="10915,207" to="10915,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" strokecolor="#c0504d" strokeweight=".48pt"/>
                <v:shape id="Text Box 512" o:spid="_x0000_s1386" type="#_x0000_t202" style="position:absolute;left:1517;top:217;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4E068BD5" w14:textId="77777777" w:rsidR="00A15E4C" w:rsidRDefault="00A15E4C" w:rsidP="00A77961">
                        <w:pPr>
                          <w:pStyle w:val="Heading3"/>
                        </w:pPr>
                        <w:bookmarkStart w:id="314" w:name="_Toc62652839"/>
                        <w:bookmarkStart w:id="315" w:name="_Toc206071983"/>
                        <w:r>
                          <w:t>5005.1</w:t>
                        </w:r>
                        <w:r>
                          <w:tab/>
                          <w:t>Non-renewable Contract</w:t>
                        </w:r>
                        <w:r>
                          <w:rPr>
                            <w:spacing w:val="-3"/>
                          </w:rPr>
                          <w:t xml:space="preserve"> </w:t>
                        </w:r>
                        <w:r>
                          <w:t>Employees</w:t>
                        </w:r>
                        <w:bookmarkEnd w:id="314"/>
                        <w:bookmarkEnd w:id="315"/>
                      </w:p>
                    </w:txbxContent>
                  </v:textbox>
                </v:shape>
                <w10:wrap type="topAndBottom" anchorx="page"/>
              </v:group>
            </w:pict>
          </mc:Fallback>
        </mc:AlternateContent>
      </w:r>
    </w:p>
    <w:p w14:paraId="71B6121D" w14:textId="77777777" w:rsidR="00A77961" w:rsidRDefault="00A77961" w:rsidP="00A77961">
      <w:pPr>
        <w:pStyle w:val="BodyText"/>
        <w:spacing w:before="16" w:line="288" w:lineRule="auto"/>
        <w:ind w:left="520" w:right="1378"/>
        <w:jc w:val="both"/>
      </w:pPr>
      <w:r>
        <w:t>Category 1 Certificated Employees–- Non-renewable Those certificated personnel hired on a limited one-year contract as provided in I.C. § 33-514A shall not be subject to the evaluation process.</w:t>
      </w:r>
    </w:p>
    <w:p w14:paraId="70E1CCDB"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217CE42C" w14:textId="77777777" w:rsidR="00A77961" w:rsidRDefault="00A77961" w:rsidP="00A77961">
      <w:pPr>
        <w:pStyle w:val="BodyText"/>
        <w:rPr>
          <w:sz w:val="20"/>
        </w:rPr>
      </w:pPr>
    </w:p>
    <w:p w14:paraId="4F4A3424" w14:textId="77777777" w:rsidR="00A77961" w:rsidRDefault="00A77961" w:rsidP="00A77961">
      <w:pPr>
        <w:pStyle w:val="BodyText"/>
        <w:spacing w:before="5"/>
        <w:rPr>
          <w:sz w:val="20"/>
        </w:rPr>
      </w:pPr>
    </w:p>
    <w:p w14:paraId="6CBF1FD8" w14:textId="77777777" w:rsidR="00A77961" w:rsidRDefault="00A77961" w:rsidP="00A77961">
      <w:pPr>
        <w:pStyle w:val="BodyText"/>
        <w:spacing w:line="288" w:lineRule="auto"/>
        <w:ind w:left="520" w:right="995"/>
      </w:pPr>
      <w:r>
        <w:t>Category 2 Certificated Employees—Non-renewable “category 2” certificated employee as defined in I.C. § 33-514, shall be evaluated at least two (2) times during the contract year, with the first evaluation to be completed before January 1 of each year.</w:t>
      </w:r>
    </w:p>
    <w:p w14:paraId="7B358858" w14:textId="77777777" w:rsidR="00A77961" w:rsidRDefault="00A77961" w:rsidP="00A77961">
      <w:pPr>
        <w:pStyle w:val="BodyText"/>
        <w:rPr>
          <w:sz w:val="26"/>
        </w:rPr>
      </w:pPr>
    </w:p>
    <w:p w14:paraId="4FBC80F1" w14:textId="77777777" w:rsidR="00A77961" w:rsidRDefault="00A77961" w:rsidP="00A77961">
      <w:pPr>
        <w:pStyle w:val="BodyText"/>
        <w:spacing w:before="4"/>
        <w:rPr>
          <w:sz w:val="36"/>
        </w:rPr>
      </w:pPr>
    </w:p>
    <w:p w14:paraId="0DAB89D3" w14:textId="77777777" w:rsidR="00A77961" w:rsidRDefault="00A77961" w:rsidP="00A77961">
      <w:pPr>
        <w:pStyle w:val="BodyText"/>
        <w:spacing w:line="288" w:lineRule="auto"/>
        <w:ind w:left="520" w:right="996"/>
      </w:pPr>
      <w:r>
        <w:t>Category 3 Certificated Employees—Non-renewable 3</w:t>
      </w:r>
      <w:r>
        <w:rPr>
          <w:position w:val="9"/>
          <w:sz w:val="16"/>
        </w:rPr>
        <w:t xml:space="preserve">rd </w:t>
      </w:r>
      <w:r>
        <w:t>year A “category 3” certificated employee as defined in I.C. §33-514, shall be evaluated at least two (2) times during the contract year, with the first evaluation to be completed before January 1 of each year or prior to the beginning of the second semester of the school year, whichever is earlier.</w:t>
      </w:r>
    </w:p>
    <w:p w14:paraId="08D32931" w14:textId="77777777" w:rsidR="00A77961" w:rsidRDefault="00A77961" w:rsidP="00A77961">
      <w:pPr>
        <w:pStyle w:val="BodyText"/>
        <w:rPr>
          <w:sz w:val="26"/>
        </w:rPr>
      </w:pPr>
    </w:p>
    <w:p w14:paraId="27DFDF7F" w14:textId="77777777" w:rsidR="00A77961" w:rsidRDefault="00A77961" w:rsidP="00A77961">
      <w:pPr>
        <w:pStyle w:val="BodyText"/>
        <w:spacing w:before="8"/>
        <w:rPr>
          <w:sz w:val="37"/>
        </w:rPr>
      </w:pPr>
    </w:p>
    <w:p w14:paraId="528DC26F" w14:textId="77777777" w:rsidR="00A77961" w:rsidRDefault="00A77961" w:rsidP="00A77961">
      <w:pPr>
        <w:pStyle w:val="BodyText"/>
        <w:spacing w:line="288" w:lineRule="auto"/>
        <w:ind w:left="1240" w:right="944"/>
        <w:jc w:val="both"/>
      </w:pPr>
      <w:r>
        <w:t xml:space="preserve">Certified employees on </w:t>
      </w:r>
      <w:r>
        <w:rPr>
          <w:b/>
          <w:u w:val="thick"/>
        </w:rPr>
        <w:t>non-renewal</w:t>
      </w:r>
      <w:r>
        <w:rPr>
          <w:b/>
        </w:rPr>
        <w:t xml:space="preserve"> </w:t>
      </w:r>
      <w:r>
        <w:t>contract shall be notified by June 15. If the District does not wish to offer the employee a contract for the ensuing year.</w:t>
      </w:r>
    </w:p>
    <w:p w14:paraId="2368F81D" w14:textId="77777777" w:rsidR="00A77961" w:rsidRDefault="00A77961" w:rsidP="00A77961">
      <w:pPr>
        <w:pStyle w:val="BodyText"/>
        <w:spacing w:before="199" w:line="288" w:lineRule="auto"/>
        <w:ind w:left="1240" w:right="938"/>
        <w:jc w:val="both"/>
      </w:pPr>
      <w:r>
        <w:t xml:space="preserve">This process is described in section 403.2 and is not considered to be a termination but simply an action to honor the present contract but not to offer a subsequent one. </w:t>
      </w:r>
      <w:r>
        <w:rPr>
          <w:spacing w:val="-3"/>
        </w:rPr>
        <w:t xml:space="preserve">If </w:t>
      </w:r>
      <w:r>
        <w:t>the District does not wish to offer the teacher another contract, a statement of reasons for such decision must be given and the teacher must be given the opportunity for an informal review of such decision by the Board of Trustees. This notice may be preceded by a probationary period as described in section 403.4. The District may non-renew a non-renewable contract for any reason except constitutionally non-permissible grounds such as suppression of free speech. In addition, the District may not damage a person's ability to regain employment through publicizing or discussing in public the reasons for non-renewal.</w:t>
      </w:r>
    </w:p>
    <w:p w14:paraId="0D033792" w14:textId="77777777" w:rsidR="00A77961" w:rsidRDefault="00A77961" w:rsidP="00A77961">
      <w:pPr>
        <w:pStyle w:val="BodyText"/>
        <w:rPr>
          <w:sz w:val="20"/>
        </w:rPr>
      </w:pPr>
    </w:p>
    <w:p w14:paraId="4F779702" w14:textId="77777777" w:rsidR="00A77961" w:rsidRDefault="00A77961" w:rsidP="00A77961">
      <w:pPr>
        <w:pStyle w:val="BodyText"/>
        <w:rPr>
          <w:sz w:val="20"/>
        </w:rPr>
      </w:pPr>
    </w:p>
    <w:p w14:paraId="39E8FFB1"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2288" behindDoc="1" locked="0" layoutInCell="1" allowOverlap="1" wp14:anchorId="2EC3BC2C" wp14:editId="2616BA01">
                <wp:simplePos x="0" y="0"/>
                <wp:positionH relativeFrom="page">
                  <wp:posOffset>887095</wp:posOffset>
                </wp:positionH>
                <wp:positionV relativeFrom="paragraph">
                  <wp:posOffset>175895</wp:posOffset>
                </wp:positionV>
                <wp:extent cx="6047105" cy="196850"/>
                <wp:effectExtent l="0" t="0" r="0" b="0"/>
                <wp:wrapTopAndBottom/>
                <wp:docPr id="570"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571" name="Line 510"/>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2" name="Line 509"/>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3" name="Rectangle 508"/>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4" name="Rectangle 507"/>
                        <wps:cNvSpPr>
                          <a:spLocks noChangeArrowheads="1"/>
                        </wps:cNvSpPr>
                        <wps:spPr bwMode="auto">
                          <a:xfrm>
                            <a:off x="10910" y="576"/>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Line 506"/>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6" name="Line 505"/>
                        <wps:cNvCnPr>
                          <a:cxnSpLocks noChangeShapeType="1"/>
                        </wps:cNvCnPr>
                        <wps:spPr bwMode="auto">
                          <a:xfrm>
                            <a:off x="10915" y="277"/>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77" name="Text Box 504"/>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2676D" w14:textId="77777777" w:rsidR="00A15E4C" w:rsidRDefault="00A15E4C" w:rsidP="00A77961">
                              <w:pPr>
                                <w:pStyle w:val="Heading3"/>
                              </w:pPr>
                              <w:bookmarkStart w:id="316" w:name="_Toc62652840"/>
                              <w:bookmarkStart w:id="317" w:name="_Toc206071984"/>
                              <w:r>
                                <w:t>5005.2</w:t>
                              </w:r>
                              <w:r>
                                <w:tab/>
                                <w:t>Renewable Contract</w:t>
                              </w:r>
                              <w:r>
                                <w:rPr>
                                  <w:spacing w:val="-2"/>
                                </w:rPr>
                                <w:t xml:space="preserve"> </w:t>
                              </w:r>
                              <w:r>
                                <w:t>Employees</w:t>
                              </w:r>
                              <w:bookmarkEnd w:id="316"/>
                              <w:bookmarkEnd w:id="31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3BC2C" id="Group 503" o:spid="_x0000_s1387" style="position:absolute;margin-left:69.85pt;margin-top:13.85pt;width:476.15pt;height:15.5pt;z-index:-251144192;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">
                <v:line id="Line 510" o:spid="_x0000_s1388"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" strokecolor="#c0504d" strokeweight=".48pt"/>
                <v:line id="Line 509" o:spid="_x0000_s1389"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" strokecolor="#c0504d" strokeweight=".48pt"/>
                <v:rect id="Rectangle 508" o:spid="_x0000_s1390"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ZixAAAANwAAAAPAAAAZHJzL2Rvd25yZXYueG1sRI9BawIx&#10;FITvgv8hPKE3zdqi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J/f5mLEAAAA3AAAAA8A&#10;AAAAAAAAAAAAAAAABwIAAGRycy9kb3ducmV2LnhtbFBLBQYAAAAAAwADALcAAAD4AgAAAAA=&#10;" fillcolor="#c0504d" stroked="f"/>
                <v:rect id="Rectangle 507" o:spid="_x0000_s1391" style="position:absolute;left:10910;top:576;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" fillcolor="#c0504d" stroked="f"/>
                <v:line id="Line 506" o:spid="_x0000_s1392"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" strokecolor="#c0504d" strokeweight="6pt"/>
                <v:line id="Line 505" o:spid="_x0000_s1393" style="position:absolute;visibility:visible;mso-wrap-style:square" from="10915,277" to="10915,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" strokecolor="#c0504d" strokeweight=".48pt"/>
                <v:shape id="Text Box 504" o:spid="_x0000_s1394"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" filled="f" stroked="f">
                  <v:textbox inset="0,0,0,0">
                    <w:txbxContent>
                      <w:p w14:paraId="6C92676D" w14:textId="77777777" w:rsidR="00A15E4C" w:rsidRDefault="00A15E4C" w:rsidP="00A77961">
                        <w:pPr>
                          <w:pStyle w:val="Heading3"/>
                        </w:pPr>
                        <w:bookmarkStart w:id="318" w:name="_Toc62652840"/>
                        <w:bookmarkStart w:id="319" w:name="_Toc206071984"/>
                        <w:r>
                          <w:t>5005.2</w:t>
                        </w:r>
                        <w:r>
                          <w:tab/>
                          <w:t>Renewable Contract</w:t>
                        </w:r>
                        <w:r>
                          <w:rPr>
                            <w:spacing w:val="-2"/>
                          </w:rPr>
                          <w:t xml:space="preserve"> </w:t>
                        </w:r>
                        <w:r>
                          <w:t>Employees</w:t>
                        </w:r>
                        <w:bookmarkEnd w:id="318"/>
                        <w:bookmarkEnd w:id="319"/>
                      </w:p>
                    </w:txbxContent>
                  </v:textbox>
                </v:shape>
                <w10:wrap type="topAndBottom" anchorx="page"/>
              </v:group>
            </w:pict>
          </mc:Fallback>
        </mc:AlternateContent>
      </w:r>
    </w:p>
    <w:p w14:paraId="3AA60C95" w14:textId="77777777" w:rsidR="00A77961" w:rsidRDefault="00A77961" w:rsidP="00A77961">
      <w:pPr>
        <w:pStyle w:val="BodyText"/>
        <w:spacing w:line="288" w:lineRule="auto"/>
        <w:ind w:left="520" w:right="991"/>
      </w:pPr>
      <w:r>
        <w:t>Category 3 Certificated Employees—Renewable 4</w:t>
      </w:r>
      <w:r>
        <w:rPr>
          <w:position w:val="9"/>
          <w:sz w:val="16"/>
        </w:rPr>
        <w:t xml:space="preserve">th </w:t>
      </w:r>
      <w:r>
        <w:t>year A “category 3” certificated employee as defined in I.C. §33-514, shall be evaluated at least two (2) times during the contract year,</w:t>
      </w:r>
      <w:r>
        <w:rPr>
          <w:spacing w:val="-19"/>
        </w:rPr>
        <w:t xml:space="preserve"> </w:t>
      </w:r>
      <w:r>
        <w:t>with the first evaluation to be completed before January 1 of each year or prior to the beginning of the second semester of the school year, whichever is</w:t>
      </w:r>
      <w:r>
        <w:rPr>
          <w:spacing w:val="-2"/>
        </w:rPr>
        <w:t xml:space="preserve"> </w:t>
      </w:r>
      <w:r>
        <w:t>earlier.</w:t>
      </w:r>
    </w:p>
    <w:p w14:paraId="0F3D7D75" w14:textId="77777777" w:rsidR="00A77961" w:rsidRDefault="00A77961" w:rsidP="00A77961">
      <w:pPr>
        <w:spacing w:line="288" w:lineRule="auto"/>
        <w:sectPr w:rsidR="00A77961">
          <w:pgSz w:w="12240" w:h="15840"/>
          <w:pgMar w:top="1500" w:right="500" w:bottom="2400" w:left="920" w:header="0" w:footer="2089" w:gutter="0"/>
          <w:cols w:space="720"/>
        </w:sectPr>
      </w:pPr>
    </w:p>
    <w:p w14:paraId="4502B65D" w14:textId="77777777" w:rsidR="00A77961" w:rsidRDefault="00A77961" w:rsidP="00A77961">
      <w:pPr>
        <w:pStyle w:val="BodyText"/>
        <w:spacing w:before="74" w:line="288" w:lineRule="auto"/>
        <w:ind w:left="520" w:right="1616"/>
      </w:pPr>
      <w:r>
        <w:lastRenderedPageBreak/>
        <w:t>Renewable Contract—Renewable contract employees as defined in I.C. § 33-515, shall be evaluated at least one annually.</w:t>
      </w:r>
    </w:p>
    <w:p w14:paraId="141AE4DB" w14:textId="77777777" w:rsidR="00A77961" w:rsidRDefault="00A77961" w:rsidP="00A77961">
      <w:pPr>
        <w:pStyle w:val="BodyText"/>
        <w:rPr>
          <w:sz w:val="26"/>
        </w:rPr>
      </w:pPr>
    </w:p>
    <w:p w14:paraId="66CA5B94" w14:textId="77777777" w:rsidR="00A77961" w:rsidRDefault="00A77961" w:rsidP="00A77961">
      <w:pPr>
        <w:pStyle w:val="BodyText"/>
        <w:spacing w:before="8"/>
        <w:rPr>
          <w:sz w:val="37"/>
        </w:rPr>
      </w:pPr>
    </w:p>
    <w:p w14:paraId="7C283B8A" w14:textId="77777777" w:rsidR="00A77961" w:rsidRDefault="00A77961" w:rsidP="00A77961">
      <w:pPr>
        <w:pStyle w:val="BodyText"/>
        <w:spacing w:line="288" w:lineRule="auto"/>
        <w:ind w:left="1240" w:right="935"/>
        <w:jc w:val="both"/>
      </w:pPr>
      <w:r>
        <w:t xml:space="preserve">Upon receiving written notice from the superintendent or other duly authorized officer of the school district showing why the contract of any certificated employee whose contract would otherwise be automatically renewed should not be renewed, or that the contract of any such employee should be renewed but at a reduced salary, as provided in section 33- 515, Idaho Code, the board of trustees shall give a written notice of possible non-renewal of salary reduction to such employee, along with written notice of the allegations and a hearing to be held before the board. This notice must be given to the affected employee not later than the </w:t>
      </w:r>
      <w:r>
        <w:rPr>
          <w:b/>
          <w:u w:val="thick"/>
        </w:rPr>
        <w:t>twenty- fifth</w:t>
      </w:r>
      <w:r>
        <w:rPr>
          <w:b/>
        </w:rPr>
        <w:t xml:space="preserve"> </w:t>
      </w:r>
      <w:r>
        <w:t xml:space="preserve">day of </w:t>
      </w:r>
      <w:r>
        <w:rPr>
          <w:b/>
          <w:u w:val="thick"/>
        </w:rPr>
        <w:t>May</w:t>
      </w:r>
      <w:r>
        <w:rPr>
          <w:b/>
        </w:rPr>
        <w:t xml:space="preserve"> </w:t>
      </w:r>
      <w:r>
        <w:t>preceding the expiration of the term of the employee's current contract. The hearing shall be scheduled to take place not less than thirty (30) days nor more than forty-five (45) days after the receipt of the notice by the employee. The procedures for the hearing itself and the decision of the board shall be consistent with the other procedures specified in section 33-513, 33-514, 33-515, Idaho Code.</w:t>
      </w:r>
    </w:p>
    <w:p w14:paraId="2E812A39" w14:textId="77777777" w:rsidR="00A77961" w:rsidRDefault="00A77961" w:rsidP="00A77961">
      <w:pPr>
        <w:pStyle w:val="BodyText"/>
        <w:rPr>
          <w:sz w:val="20"/>
        </w:rPr>
      </w:pPr>
    </w:p>
    <w:p w14:paraId="2C3DA7BF" w14:textId="77777777" w:rsidR="00A77961" w:rsidRDefault="00A77961" w:rsidP="00A77961">
      <w:pPr>
        <w:pStyle w:val="BodyText"/>
        <w:rPr>
          <w:sz w:val="20"/>
        </w:rPr>
      </w:pPr>
    </w:p>
    <w:p w14:paraId="54591876"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173312" behindDoc="1" locked="0" layoutInCell="1" allowOverlap="1" wp14:anchorId="50EA7FEB" wp14:editId="4F3A461E">
                <wp:simplePos x="0" y="0"/>
                <wp:positionH relativeFrom="page">
                  <wp:posOffset>887095</wp:posOffset>
                </wp:positionH>
                <wp:positionV relativeFrom="paragraph">
                  <wp:posOffset>175895</wp:posOffset>
                </wp:positionV>
                <wp:extent cx="6047105" cy="204470"/>
                <wp:effectExtent l="0" t="0" r="0" b="0"/>
                <wp:wrapTopAndBottom/>
                <wp:docPr id="564" name="Group 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77"/>
                          <a:chExt cx="9523" cy="322"/>
                        </a:xfrm>
                      </wpg:grpSpPr>
                      <wps:wsp>
                        <wps:cNvPr id="565" name="Line 502"/>
                        <wps:cNvCnPr>
                          <a:cxnSpLocks noChangeShapeType="1"/>
                        </wps:cNvCnPr>
                        <wps:spPr bwMode="auto">
                          <a:xfrm>
                            <a:off x="1397" y="2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6" name="Line 501"/>
                        <wps:cNvCnPr>
                          <a:cxnSpLocks noChangeShapeType="1"/>
                        </wps:cNvCnPr>
                        <wps:spPr bwMode="auto">
                          <a:xfrm>
                            <a:off x="1397" y="59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7" name="Line 500"/>
                        <wps:cNvCnPr>
                          <a:cxnSpLocks noChangeShapeType="1"/>
                        </wps:cNvCnPr>
                        <wps:spPr bwMode="auto">
                          <a:xfrm>
                            <a:off x="1457" y="286"/>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8" name="Line 499"/>
                        <wps:cNvCnPr>
                          <a:cxnSpLocks noChangeShapeType="1"/>
                        </wps:cNvCnPr>
                        <wps:spPr bwMode="auto">
                          <a:xfrm>
                            <a:off x="10915" y="277"/>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9" name="Text Box 498"/>
                        <wps:cNvSpPr txBox="1">
                          <a:spLocks noChangeArrowheads="1"/>
                        </wps:cNvSpPr>
                        <wps:spPr bwMode="auto">
                          <a:xfrm>
                            <a:off x="1517" y="286"/>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895490" w14:textId="77777777" w:rsidR="00A15E4C" w:rsidRDefault="00A15E4C" w:rsidP="00A77961">
                              <w:pPr>
                                <w:pStyle w:val="Heading3"/>
                              </w:pPr>
                              <w:bookmarkStart w:id="320" w:name="_Toc62652841"/>
                              <w:bookmarkStart w:id="321" w:name="_Toc206071985"/>
                              <w:r>
                                <w:t>5005.3 During A Contract Term</w:t>
                              </w:r>
                              <w:bookmarkEnd w:id="320"/>
                              <w:bookmarkEnd w:id="3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EA7FEB" id="Group 497" o:spid="_x0000_s1395" style="position:absolute;margin-left:69.85pt;margin-top:13.85pt;width:476.15pt;height:16.1pt;z-index:-251143168;mso-wrap-distance-left:0;mso-wrap-distance-right:0;mso-position-horizontal-relative:page;mso-position-vertical-relative:text" coordorigin="1397,277"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">
                <v:line id="Line 502" o:spid="_x0000_s1396" style="position:absolute;visibility:visible;mso-wrap-style:square" from="1397,281" to="10910,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" strokecolor="#c0504d" strokeweight=".48pt"/>
                <v:line id="Line 501" o:spid="_x0000_s1397" style="position:absolute;visibility:visible;mso-wrap-style:square" from="1397,593" to="10910,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" strokecolor="#c0504d" strokeweight=".48pt"/>
                <v:line id="Line 500" o:spid="_x0000_s1398" style="position:absolute;visibility:visible;mso-wrap-style:square" from="1457,286" to="1457,5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" strokecolor="#c0504d" strokeweight="6pt"/>
                <v:line id="Line 499" o:spid="_x0000_s1399" style="position:absolute;visibility:visible;mso-wrap-style:square" from="10915,277" to="10915,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" strokecolor="#c0504d" strokeweight=".48pt"/>
                <v:shape id="Text Box 498" o:spid="_x0000_s1400" type="#_x0000_t202" style="position:absolute;left:1517;top:286;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LHLxQAAANwAAAAPAAAAZHJzL2Rvd25yZXYueG1sRI9Ba8JA&#10;FITvQv/D8oTedKPQ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A2tLHLxQAAANwAAAAP&#10;AAAAAAAAAAAAAAAAAAcCAABkcnMvZG93bnJldi54bWxQSwUGAAAAAAMAAwC3AAAA+QIAAAAA&#10;" filled="f" stroked="f">
                  <v:textbox inset="0,0,0,0">
                    <w:txbxContent>
                      <w:p w14:paraId="7C895490" w14:textId="77777777" w:rsidR="00A15E4C" w:rsidRDefault="00A15E4C" w:rsidP="00A77961">
                        <w:pPr>
                          <w:pStyle w:val="Heading3"/>
                        </w:pPr>
                        <w:bookmarkStart w:id="322" w:name="_Toc62652841"/>
                        <w:bookmarkStart w:id="323" w:name="_Toc206071985"/>
                        <w:r>
                          <w:t>5005.3 During A Contract Term</w:t>
                        </w:r>
                        <w:bookmarkEnd w:id="322"/>
                        <w:bookmarkEnd w:id="323"/>
                      </w:p>
                    </w:txbxContent>
                  </v:textbox>
                </v:shape>
                <w10:wrap type="topAndBottom" anchorx="page"/>
              </v:group>
            </w:pict>
          </mc:Fallback>
        </mc:AlternateContent>
      </w:r>
    </w:p>
    <w:p w14:paraId="790C4B0B" w14:textId="77777777" w:rsidR="00A77961" w:rsidRDefault="00A77961" w:rsidP="00A77961">
      <w:pPr>
        <w:pStyle w:val="BodyText"/>
        <w:spacing w:before="15" w:line="288" w:lineRule="auto"/>
        <w:ind w:left="1240" w:right="1392"/>
      </w:pPr>
      <w:r>
        <w:t xml:space="preserve">No certificated employee, except the Superintendent may be discharged </w:t>
      </w:r>
      <w:r>
        <w:rPr>
          <w:b/>
          <w:u w:val="thick"/>
        </w:rPr>
        <w:t>during a</w:t>
      </w:r>
      <w:r>
        <w:rPr>
          <w:b/>
        </w:rPr>
        <w:t xml:space="preserve"> </w:t>
      </w:r>
      <w:r>
        <w:rPr>
          <w:b/>
          <w:u w:val="thick"/>
        </w:rPr>
        <w:t>contract term</w:t>
      </w:r>
      <w:r>
        <w:rPr>
          <w:b/>
        </w:rPr>
        <w:t xml:space="preserve"> </w:t>
      </w:r>
      <w:r>
        <w:t>except under the following procedures:</w:t>
      </w:r>
    </w:p>
    <w:p w14:paraId="67A7DF94" w14:textId="77777777" w:rsidR="00A77961" w:rsidRDefault="00A77961" w:rsidP="009B2BDF">
      <w:pPr>
        <w:pStyle w:val="ListParagraph"/>
        <w:numPr>
          <w:ilvl w:val="1"/>
          <w:numId w:val="41"/>
        </w:numPr>
        <w:tabs>
          <w:tab w:val="left" w:pos="1961"/>
        </w:tabs>
        <w:spacing w:before="200" w:line="288" w:lineRule="auto"/>
        <w:ind w:right="944"/>
        <w:jc w:val="both"/>
        <w:rPr>
          <w:sz w:val="24"/>
        </w:rPr>
      </w:pPr>
      <w:r>
        <w:rPr>
          <w:sz w:val="24"/>
        </w:rPr>
        <w:t>Recommendation of discharge by the Superintendent to the board of trustees including written notice specifying the alleged reasons for discharge. No probationary period needs to proceed this</w:t>
      </w:r>
      <w:r>
        <w:rPr>
          <w:spacing w:val="-6"/>
          <w:sz w:val="24"/>
        </w:rPr>
        <w:t xml:space="preserve"> </w:t>
      </w:r>
      <w:r>
        <w:rPr>
          <w:sz w:val="24"/>
        </w:rPr>
        <w:t>recommendation.</w:t>
      </w:r>
    </w:p>
    <w:p w14:paraId="2E3910E6" w14:textId="77777777" w:rsidR="00A77961" w:rsidRDefault="00A77961" w:rsidP="009B2BDF">
      <w:pPr>
        <w:pStyle w:val="ListParagraph"/>
        <w:numPr>
          <w:ilvl w:val="1"/>
          <w:numId w:val="41"/>
        </w:numPr>
        <w:tabs>
          <w:tab w:val="left" w:pos="1961"/>
        </w:tabs>
        <w:spacing w:before="199" w:line="288" w:lineRule="auto"/>
        <w:ind w:right="935"/>
        <w:jc w:val="both"/>
        <w:rPr>
          <w:sz w:val="24"/>
        </w:rPr>
      </w:pPr>
      <w:r>
        <w:rPr>
          <w:sz w:val="24"/>
        </w:rPr>
        <w:t>Written notice by the board to the employee of the recommendation and allegations, along with written notice of a hearing before the board prior to any determination by the board, such hearing to take place in not less than six (6) nor more than twenty-one (21)</w:t>
      </w:r>
      <w:r>
        <w:rPr>
          <w:spacing w:val="-4"/>
          <w:sz w:val="24"/>
        </w:rPr>
        <w:t xml:space="preserve"> </w:t>
      </w:r>
      <w:r>
        <w:rPr>
          <w:sz w:val="24"/>
        </w:rPr>
        <w:t>days.</w:t>
      </w:r>
    </w:p>
    <w:p w14:paraId="5E4A231E" w14:textId="77777777" w:rsidR="00A77961" w:rsidRDefault="00A77961" w:rsidP="009B2BDF">
      <w:pPr>
        <w:pStyle w:val="ListParagraph"/>
        <w:numPr>
          <w:ilvl w:val="1"/>
          <w:numId w:val="41"/>
        </w:numPr>
        <w:tabs>
          <w:tab w:val="left" w:pos="1961"/>
        </w:tabs>
        <w:spacing w:before="200" w:line="288" w:lineRule="auto"/>
        <w:ind w:right="943"/>
        <w:jc w:val="both"/>
        <w:rPr>
          <w:sz w:val="24"/>
        </w:rPr>
      </w:pPr>
      <w:r>
        <w:rPr>
          <w:sz w:val="24"/>
        </w:rPr>
        <w:t>The employee may be represented by legal counsel and/or by a representative of a local or state teacher's</w:t>
      </w:r>
      <w:r>
        <w:rPr>
          <w:spacing w:val="-2"/>
          <w:sz w:val="24"/>
        </w:rPr>
        <w:t xml:space="preserve"> </w:t>
      </w:r>
      <w:r>
        <w:rPr>
          <w:sz w:val="24"/>
        </w:rPr>
        <w:t>association.</w:t>
      </w:r>
    </w:p>
    <w:p w14:paraId="5D320E63" w14:textId="77777777" w:rsidR="00A77961" w:rsidRDefault="00A77961" w:rsidP="00A77961">
      <w:pPr>
        <w:spacing w:line="288" w:lineRule="auto"/>
        <w:jc w:val="both"/>
        <w:rPr>
          <w:sz w:val="24"/>
        </w:rPr>
        <w:sectPr w:rsidR="00A77961">
          <w:pgSz w:w="12240" w:h="15840"/>
          <w:pgMar w:top="1360" w:right="500" w:bottom="2400" w:left="920" w:header="0" w:footer="2089" w:gutter="0"/>
          <w:cols w:space="720"/>
        </w:sectPr>
      </w:pPr>
    </w:p>
    <w:p w14:paraId="645ED9A8" w14:textId="77777777" w:rsidR="00A77961" w:rsidRDefault="00A77961" w:rsidP="00A77961">
      <w:pPr>
        <w:pStyle w:val="BodyText"/>
        <w:spacing w:before="74" w:line="288" w:lineRule="auto"/>
        <w:ind w:left="1960" w:right="941"/>
        <w:jc w:val="both"/>
      </w:pPr>
      <w:r>
        <w:lastRenderedPageBreak/>
        <w:t>A certificated employee may be suspended by the Superintendent for any just and reasonable cause which, if upheld through a hearing of the Board of Trustees, could result in discharge of the employee. The Board of Trustees must then act within 10 days to either provide for a reinstatement or to begin due process procedures which may result in termination or other disciplinary actions against the employee. During the period of suspension, the employee may not appear on the School District property during the regular work day without specific approval of the Superintendent.</w:t>
      </w:r>
    </w:p>
    <w:p w14:paraId="25D0FF3D"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74336" behindDoc="1" locked="0" layoutInCell="1" allowOverlap="1" wp14:anchorId="09A0CE62" wp14:editId="791A4523">
                <wp:simplePos x="0" y="0"/>
                <wp:positionH relativeFrom="page">
                  <wp:posOffset>887095</wp:posOffset>
                </wp:positionH>
                <wp:positionV relativeFrom="paragraph">
                  <wp:posOffset>130810</wp:posOffset>
                </wp:positionV>
                <wp:extent cx="6047105" cy="204470"/>
                <wp:effectExtent l="0" t="0" r="0" b="0"/>
                <wp:wrapTopAndBottom/>
                <wp:docPr id="558"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4470"/>
                          <a:chOff x="1397" y="206"/>
                          <a:chExt cx="9523" cy="322"/>
                        </a:xfrm>
                      </wpg:grpSpPr>
                      <wps:wsp>
                        <wps:cNvPr id="559" name="Line 49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0" name="Line 495"/>
                        <wps:cNvCnPr>
                          <a:cxnSpLocks noChangeShapeType="1"/>
                        </wps:cNvCnPr>
                        <wps:spPr bwMode="auto">
                          <a:xfrm>
                            <a:off x="1397" y="52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1" name="Line 494"/>
                        <wps:cNvCnPr>
                          <a:cxnSpLocks noChangeShapeType="1"/>
                        </wps:cNvCnPr>
                        <wps:spPr bwMode="auto">
                          <a:xfrm>
                            <a:off x="1457" y="215"/>
                            <a:ext cx="0" cy="303"/>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2" name="Line 493"/>
                        <wps:cNvCnPr>
                          <a:cxnSpLocks noChangeShapeType="1"/>
                        </wps:cNvCnPr>
                        <wps:spPr bwMode="auto">
                          <a:xfrm>
                            <a:off x="10915" y="206"/>
                            <a:ext cx="0" cy="321"/>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63" name="Text Box 492"/>
                        <wps:cNvSpPr txBox="1">
                          <a:spLocks noChangeArrowheads="1"/>
                        </wps:cNvSpPr>
                        <wps:spPr bwMode="auto">
                          <a:xfrm>
                            <a:off x="1517" y="215"/>
                            <a:ext cx="9393" cy="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3816C" w14:textId="77777777" w:rsidR="00A15E4C" w:rsidRDefault="00A15E4C" w:rsidP="00A77961">
                              <w:pPr>
                                <w:pStyle w:val="Heading3"/>
                              </w:pPr>
                              <w:bookmarkStart w:id="324" w:name="_Toc62652842"/>
                              <w:bookmarkStart w:id="325" w:name="_Toc206071986"/>
                              <w:r>
                                <w:t>5005.4</w:t>
                              </w:r>
                              <w:r>
                                <w:tab/>
                                <w:t>Causes For Termination During Contract</w:t>
                              </w:r>
                              <w:r>
                                <w:rPr>
                                  <w:spacing w:val="-5"/>
                                </w:rPr>
                                <w:t xml:space="preserve"> </w:t>
                              </w:r>
                              <w:r>
                                <w:t>Term</w:t>
                              </w:r>
                              <w:bookmarkEnd w:id="324"/>
                              <w:bookmarkEnd w:id="3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0CE62" id="Group 491" o:spid="_x0000_s1401" style="position:absolute;margin-left:69.85pt;margin-top:10.3pt;width:476.15pt;height:16.1pt;z-index:-251142144;mso-wrap-distance-left:0;mso-wrap-distance-right:0;mso-position-horizontal-relative:page;mso-position-vertical-relative:text" coordorigin="1397,206" coordsize="952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">
                <v:line id="Line 496" o:spid="_x0000_s140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" strokecolor="#c0504d" strokeweight=".48pt"/>
                <v:line id="Line 495" o:spid="_x0000_s1403" style="position:absolute;visibility:visible;mso-wrap-style:square" from="1397,523" to="10910,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" strokecolor="#c0504d" strokeweight=".48pt"/>
                <v:line id="Line 494" o:spid="_x0000_s1404" style="position:absolute;visibility:visible;mso-wrap-style:square" from="1457,215" to="1457,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" strokecolor="#c0504d" strokeweight="6pt"/>
                <v:line id="Line 493" o:spid="_x0000_s1405" style="position:absolute;visibility:visible;mso-wrap-style:square" from="10915,206" to="1091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" strokecolor="#c0504d" strokeweight=".48pt"/>
                <v:shape id="Text Box 492" o:spid="_x0000_s1406" type="#_x0000_t202" style="position:absolute;left:1517;top:215;width:9393;height: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6E23816C" w14:textId="77777777" w:rsidR="00A15E4C" w:rsidRDefault="00A15E4C" w:rsidP="00A77961">
                        <w:pPr>
                          <w:pStyle w:val="Heading3"/>
                        </w:pPr>
                        <w:bookmarkStart w:id="326" w:name="_Toc62652842"/>
                        <w:bookmarkStart w:id="327" w:name="_Toc206071986"/>
                        <w:r>
                          <w:t>5005.4</w:t>
                        </w:r>
                        <w:r>
                          <w:tab/>
                          <w:t>Causes For Termination During Contract</w:t>
                        </w:r>
                        <w:r>
                          <w:rPr>
                            <w:spacing w:val="-5"/>
                          </w:rPr>
                          <w:t xml:space="preserve"> </w:t>
                        </w:r>
                        <w:r>
                          <w:t>Term</w:t>
                        </w:r>
                        <w:bookmarkEnd w:id="326"/>
                        <w:bookmarkEnd w:id="327"/>
                      </w:p>
                    </w:txbxContent>
                  </v:textbox>
                </v:shape>
                <w10:wrap type="topAndBottom" anchorx="page"/>
              </v:group>
            </w:pict>
          </mc:Fallback>
        </mc:AlternateContent>
      </w:r>
    </w:p>
    <w:p w14:paraId="5DDC8EA4" w14:textId="77777777" w:rsidR="00A77961" w:rsidRDefault="00A77961" w:rsidP="00A77961">
      <w:pPr>
        <w:pStyle w:val="BodyText"/>
        <w:spacing w:before="15" w:line="288" w:lineRule="auto"/>
        <w:ind w:left="1240" w:right="937"/>
        <w:jc w:val="both"/>
      </w:pPr>
      <w:r>
        <w:t>Causes for suspending or terminating a certificated employee during a contract term include continued violation of any lawful rules or regulations of the Board of trustees or the State Board of Education, willful refusal to abide by an administrative order, or any conduct which could constitute grounds for revocation of a teaching certificate including:</w:t>
      </w:r>
    </w:p>
    <w:p w14:paraId="71590E5B" w14:textId="77777777" w:rsidR="00A77961" w:rsidRDefault="00A77961" w:rsidP="009B2BDF">
      <w:pPr>
        <w:pStyle w:val="ListParagraph"/>
        <w:numPr>
          <w:ilvl w:val="0"/>
          <w:numId w:val="40"/>
        </w:numPr>
        <w:tabs>
          <w:tab w:val="left" w:pos="1960"/>
          <w:tab w:val="left" w:pos="1961"/>
        </w:tabs>
        <w:spacing w:before="200"/>
        <w:ind w:hanging="721"/>
        <w:rPr>
          <w:sz w:val="24"/>
        </w:rPr>
      </w:pPr>
      <w:r>
        <w:rPr>
          <w:sz w:val="24"/>
        </w:rPr>
        <w:t>Gross neglect of</w:t>
      </w:r>
      <w:r>
        <w:rPr>
          <w:spacing w:val="-1"/>
          <w:sz w:val="24"/>
        </w:rPr>
        <w:t xml:space="preserve"> </w:t>
      </w:r>
      <w:r>
        <w:rPr>
          <w:sz w:val="24"/>
        </w:rPr>
        <w:t>duty</w:t>
      </w:r>
    </w:p>
    <w:p w14:paraId="00889EAA" w14:textId="77777777" w:rsidR="00A77961" w:rsidRDefault="00A77961" w:rsidP="00A77961">
      <w:pPr>
        <w:pStyle w:val="BodyText"/>
        <w:spacing w:before="2"/>
        <w:rPr>
          <w:sz w:val="22"/>
        </w:rPr>
      </w:pPr>
    </w:p>
    <w:p w14:paraId="143B9EED" w14:textId="77777777" w:rsidR="00A77961" w:rsidRDefault="00A77961" w:rsidP="009B2BDF">
      <w:pPr>
        <w:pStyle w:val="ListParagraph"/>
        <w:numPr>
          <w:ilvl w:val="0"/>
          <w:numId w:val="40"/>
        </w:numPr>
        <w:tabs>
          <w:tab w:val="left" w:pos="1960"/>
          <w:tab w:val="left" w:pos="1961"/>
        </w:tabs>
        <w:ind w:hanging="721"/>
        <w:rPr>
          <w:sz w:val="24"/>
        </w:rPr>
      </w:pPr>
      <w:r>
        <w:rPr>
          <w:sz w:val="24"/>
        </w:rPr>
        <w:t>Incompetency</w:t>
      </w:r>
    </w:p>
    <w:p w14:paraId="4E4CA24B" w14:textId="77777777" w:rsidR="00A77961" w:rsidRDefault="00A77961" w:rsidP="00A77961">
      <w:pPr>
        <w:pStyle w:val="BodyText"/>
        <w:spacing w:before="3"/>
        <w:rPr>
          <w:sz w:val="22"/>
        </w:rPr>
      </w:pPr>
    </w:p>
    <w:p w14:paraId="6CFB056D" w14:textId="77777777" w:rsidR="00A77961" w:rsidRDefault="00A77961" w:rsidP="009B2BDF">
      <w:pPr>
        <w:pStyle w:val="ListParagraph"/>
        <w:numPr>
          <w:ilvl w:val="0"/>
          <w:numId w:val="40"/>
        </w:numPr>
        <w:tabs>
          <w:tab w:val="left" w:pos="1960"/>
          <w:tab w:val="left" w:pos="1961"/>
        </w:tabs>
        <w:spacing w:before="1"/>
        <w:ind w:hanging="721"/>
        <w:rPr>
          <w:sz w:val="24"/>
        </w:rPr>
      </w:pPr>
      <w:r>
        <w:rPr>
          <w:sz w:val="24"/>
        </w:rPr>
        <w:t>Breach of the Teaching</w:t>
      </w:r>
      <w:r>
        <w:rPr>
          <w:spacing w:val="-3"/>
          <w:sz w:val="24"/>
        </w:rPr>
        <w:t xml:space="preserve"> </w:t>
      </w:r>
      <w:r>
        <w:rPr>
          <w:sz w:val="24"/>
        </w:rPr>
        <w:t>Contract</w:t>
      </w:r>
    </w:p>
    <w:p w14:paraId="750C1796" w14:textId="77777777" w:rsidR="00A77961" w:rsidRDefault="00A77961" w:rsidP="00A77961">
      <w:pPr>
        <w:pStyle w:val="BodyText"/>
        <w:spacing w:before="1"/>
        <w:rPr>
          <w:sz w:val="22"/>
        </w:rPr>
      </w:pPr>
    </w:p>
    <w:p w14:paraId="6BF1D265" w14:textId="77777777" w:rsidR="00A77961" w:rsidRDefault="00A77961" w:rsidP="009B2BDF">
      <w:pPr>
        <w:pStyle w:val="ListParagraph"/>
        <w:numPr>
          <w:ilvl w:val="0"/>
          <w:numId w:val="40"/>
        </w:numPr>
        <w:tabs>
          <w:tab w:val="left" w:pos="1960"/>
          <w:tab w:val="left" w:pos="1961"/>
        </w:tabs>
        <w:spacing w:line="288" w:lineRule="auto"/>
        <w:ind w:right="940"/>
        <w:rPr>
          <w:sz w:val="24"/>
        </w:rPr>
      </w:pPr>
      <w:r>
        <w:rPr>
          <w:sz w:val="24"/>
        </w:rPr>
        <w:t>Making any material statement of fact in the application which the applicant knows to be</w:t>
      </w:r>
      <w:r>
        <w:rPr>
          <w:spacing w:val="-1"/>
          <w:sz w:val="24"/>
        </w:rPr>
        <w:t xml:space="preserve"> </w:t>
      </w:r>
      <w:r>
        <w:rPr>
          <w:sz w:val="24"/>
        </w:rPr>
        <w:t>false</w:t>
      </w:r>
    </w:p>
    <w:p w14:paraId="3721651A" w14:textId="77777777" w:rsidR="00A77961" w:rsidRDefault="00A77961" w:rsidP="009B2BDF">
      <w:pPr>
        <w:pStyle w:val="ListParagraph"/>
        <w:numPr>
          <w:ilvl w:val="0"/>
          <w:numId w:val="40"/>
        </w:numPr>
        <w:tabs>
          <w:tab w:val="left" w:pos="1960"/>
          <w:tab w:val="left" w:pos="1961"/>
        </w:tabs>
        <w:spacing w:before="200" w:line="288" w:lineRule="auto"/>
        <w:ind w:right="941"/>
        <w:rPr>
          <w:sz w:val="24"/>
        </w:rPr>
      </w:pPr>
      <w:r>
        <w:rPr>
          <w:sz w:val="24"/>
        </w:rPr>
        <w:t>Revocation or denial of a certificate in another state for any reason constituting grounds for revocation in</w:t>
      </w:r>
      <w:r>
        <w:rPr>
          <w:spacing w:val="3"/>
          <w:sz w:val="24"/>
        </w:rPr>
        <w:t xml:space="preserve"> </w:t>
      </w:r>
      <w:r>
        <w:rPr>
          <w:sz w:val="24"/>
        </w:rPr>
        <w:t>Idaho</w:t>
      </w:r>
    </w:p>
    <w:p w14:paraId="17306C64" w14:textId="77777777" w:rsidR="00A77961" w:rsidRDefault="00A77961" w:rsidP="009B2BDF">
      <w:pPr>
        <w:pStyle w:val="ListParagraph"/>
        <w:numPr>
          <w:ilvl w:val="0"/>
          <w:numId w:val="40"/>
        </w:numPr>
        <w:tabs>
          <w:tab w:val="left" w:pos="1960"/>
          <w:tab w:val="left" w:pos="1961"/>
        </w:tabs>
        <w:spacing w:before="201"/>
        <w:ind w:hanging="721"/>
        <w:rPr>
          <w:sz w:val="24"/>
        </w:rPr>
      </w:pPr>
      <w:r>
        <w:rPr>
          <w:sz w:val="24"/>
        </w:rPr>
        <w:t>Conviction in this or any other state of a crime involving moral</w:t>
      </w:r>
      <w:r>
        <w:rPr>
          <w:spacing w:val="-14"/>
          <w:sz w:val="24"/>
        </w:rPr>
        <w:t xml:space="preserve"> </w:t>
      </w:r>
      <w:r>
        <w:rPr>
          <w:sz w:val="24"/>
        </w:rPr>
        <w:t>turpitude</w:t>
      </w:r>
    </w:p>
    <w:p w14:paraId="37BAF8EB" w14:textId="77777777" w:rsidR="00A77961" w:rsidRDefault="00A77961" w:rsidP="00A77961">
      <w:pPr>
        <w:pStyle w:val="BodyText"/>
        <w:spacing w:before="2"/>
        <w:rPr>
          <w:sz w:val="22"/>
        </w:rPr>
      </w:pPr>
    </w:p>
    <w:p w14:paraId="1AEC18E1" w14:textId="77777777" w:rsidR="00A77961" w:rsidRDefault="00A77961" w:rsidP="009B2BDF">
      <w:pPr>
        <w:pStyle w:val="ListParagraph"/>
        <w:numPr>
          <w:ilvl w:val="0"/>
          <w:numId w:val="40"/>
        </w:numPr>
        <w:tabs>
          <w:tab w:val="left" w:pos="1960"/>
          <w:tab w:val="left" w:pos="1961"/>
        </w:tabs>
        <w:spacing w:line="460" w:lineRule="auto"/>
        <w:ind w:right="3948"/>
        <w:rPr>
          <w:sz w:val="24"/>
        </w:rPr>
      </w:pPr>
      <w:r>
        <w:rPr>
          <w:sz w:val="24"/>
        </w:rPr>
        <w:t xml:space="preserve">Willful violation of the State professional code </w:t>
      </w:r>
      <w:r>
        <w:rPr>
          <w:spacing w:val="-4"/>
          <w:sz w:val="24"/>
        </w:rPr>
        <w:t xml:space="preserve">and </w:t>
      </w:r>
      <w:r>
        <w:rPr>
          <w:sz w:val="24"/>
        </w:rPr>
        <w:t>standard of</w:t>
      </w:r>
      <w:r>
        <w:rPr>
          <w:spacing w:val="-3"/>
          <w:sz w:val="24"/>
        </w:rPr>
        <w:t xml:space="preserve"> </w:t>
      </w:r>
      <w:r>
        <w:rPr>
          <w:sz w:val="24"/>
        </w:rPr>
        <w:t>ethics</w:t>
      </w:r>
    </w:p>
    <w:p w14:paraId="6E832A7B" w14:textId="77777777" w:rsidR="00A77961" w:rsidRDefault="00A77961" w:rsidP="00A77961">
      <w:pPr>
        <w:pStyle w:val="BodyText"/>
        <w:spacing w:before="1" w:line="288" w:lineRule="auto"/>
        <w:ind w:left="520" w:right="1392" w:firstLine="719"/>
      </w:pPr>
      <w:r>
        <w:t>A certified employee may also be terminated during a contract term for failure to maintain</w:t>
      </w:r>
      <w:r>
        <w:rPr>
          <w:spacing w:val="-1"/>
        </w:rPr>
        <w:t xml:space="preserve"> </w:t>
      </w:r>
      <w:r>
        <w:t>certification.</w:t>
      </w:r>
    </w:p>
    <w:p w14:paraId="39019A1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5360" behindDoc="1" locked="0" layoutInCell="1" allowOverlap="1" wp14:anchorId="7FDB511D" wp14:editId="1BC3BA0D">
                <wp:simplePos x="0" y="0"/>
                <wp:positionH relativeFrom="page">
                  <wp:posOffset>887095</wp:posOffset>
                </wp:positionH>
                <wp:positionV relativeFrom="paragraph">
                  <wp:posOffset>132080</wp:posOffset>
                </wp:positionV>
                <wp:extent cx="6047105" cy="195580"/>
                <wp:effectExtent l="0" t="0" r="0" b="0"/>
                <wp:wrapTopAndBottom/>
                <wp:docPr id="552" name="Group 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553" name="Line 490"/>
                        <wps:cNvCnPr>
                          <a:cxnSpLocks noChangeShapeType="1"/>
                        </wps:cNvCnPr>
                        <wps:spPr bwMode="auto">
                          <a:xfrm>
                            <a:off x="1397" y="213"/>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4" name="Line 489"/>
                        <wps:cNvCnPr>
                          <a:cxnSpLocks noChangeShapeType="1"/>
                        </wps:cNvCnPr>
                        <wps:spPr bwMode="auto">
                          <a:xfrm>
                            <a:off x="1397" y="5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5" name="Line 488"/>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6" name="Line 4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7" name="Text Box 4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1C193" w14:textId="77777777" w:rsidR="00A15E4C" w:rsidRDefault="00A15E4C" w:rsidP="00A77961">
                              <w:pPr>
                                <w:pStyle w:val="Heading3"/>
                              </w:pPr>
                              <w:bookmarkStart w:id="328" w:name="_Toc62652843"/>
                              <w:bookmarkStart w:id="329" w:name="_Toc206071987"/>
                              <w:r>
                                <w:t>5003.6</w:t>
                              </w:r>
                              <w:r>
                                <w:tab/>
                                <w:t>Release from</w:t>
                              </w:r>
                              <w:r>
                                <w:rPr>
                                  <w:spacing w:val="-1"/>
                                </w:rPr>
                                <w:t xml:space="preserve"> </w:t>
                              </w:r>
                              <w:r>
                                <w:t>Contract</w:t>
                              </w:r>
                              <w:bookmarkEnd w:id="328"/>
                              <w:bookmarkEnd w:id="32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DB511D" id="Group 485" o:spid="_x0000_s1407" style="position:absolute;margin-left:69.85pt;margin-top:10.4pt;width:476.15pt;height:15.4pt;z-index:-251141120;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DyPaC9KAQAAO4RAAAOAAAAAAAAAAAAAAAAAC4CAABkcnMvZTJv&#10;RG9jLnhtbFBLAQItABQABgAIAAAAIQBD9E4M3wAAAAoBAAAPAAAAAAAAAAAAAAAAAIIGAABkcnMv&#10;ZG93bnJldi54bWxQSwUGAAAAAAQABADzAAAAjgcAAAAA&#10;">
                <v:line id="Line 490" o:spid="_x0000_s140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bwwAAANwAAAAPAAAAZHJzL2Rvd25yZXYueG1sRI9Bi8Iw&#10;FITvC/6H8ARva1oX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iU7LG8MAAADcAAAADwAA&#10;AAAAAAAAAAAAAAAHAgAAZHJzL2Rvd25yZXYueG1sUEsFBgAAAAADAAMAtwAAAPcCAAAAAA==&#10;" strokecolor="#c0504d" strokeweight=".16936mm"/>
                <v:line id="Line 489" o:spid="_x0000_s140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" strokecolor="#c0504d" strokeweight=".16936mm"/>
                <v:line id="Line 488" o:spid="_x0000_s141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" strokecolor="#c0504d" strokeweight="6pt"/>
                <v:line id="Line 487" o:spid="_x0000_s141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" strokecolor="#c0504d" strokeweight=".48pt"/>
                <v:shape id="Text Box 486" o:spid="_x0000_s141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3511C193" w14:textId="77777777" w:rsidR="00A15E4C" w:rsidRDefault="00A15E4C" w:rsidP="00A77961">
                        <w:pPr>
                          <w:pStyle w:val="Heading3"/>
                        </w:pPr>
                        <w:bookmarkStart w:id="330" w:name="_Toc62652843"/>
                        <w:bookmarkStart w:id="331" w:name="_Toc206071987"/>
                        <w:r>
                          <w:t>5003.6</w:t>
                        </w:r>
                        <w:r>
                          <w:tab/>
                          <w:t>Release from</w:t>
                        </w:r>
                        <w:r>
                          <w:rPr>
                            <w:spacing w:val="-1"/>
                          </w:rPr>
                          <w:t xml:space="preserve"> </w:t>
                        </w:r>
                        <w:r>
                          <w:t>Contract</w:t>
                        </w:r>
                        <w:bookmarkEnd w:id="330"/>
                        <w:bookmarkEnd w:id="331"/>
                      </w:p>
                    </w:txbxContent>
                  </v:textbox>
                </v:shape>
                <w10:wrap type="topAndBottom" anchorx="page"/>
              </v:group>
            </w:pict>
          </mc:Fallback>
        </mc:AlternateContent>
      </w:r>
    </w:p>
    <w:p w14:paraId="0D81ED88" w14:textId="77777777" w:rsidR="00A77961" w:rsidRDefault="00A77961" w:rsidP="00A77961">
      <w:pPr>
        <w:rPr>
          <w:sz w:val="10"/>
        </w:rPr>
        <w:sectPr w:rsidR="00A77961">
          <w:pgSz w:w="12240" w:h="15840"/>
          <w:pgMar w:top="1360" w:right="500" w:bottom="2400" w:left="920" w:header="0" w:footer="2089" w:gutter="0"/>
          <w:cols w:space="720"/>
        </w:sectPr>
      </w:pPr>
    </w:p>
    <w:p w14:paraId="4C822737" w14:textId="77777777" w:rsidR="00A77961" w:rsidRDefault="00A77961" w:rsidP="00A77961">
      <w:pPr>
        <w:pStyle w:val="BodyText"/>
        <w:spacing w:before="74" w:line="288" w:lineRule="auto"/>
        <w:ind w:left="520" w:right="943"/>
        <w:jc w:val="both"/>
      </w:pPr>
      <w:r>
        <w:lastRenderedPageBreak/>
        <w:t>A teacher who desires to be released from a present, active contract shall submit in writing a resignation at least thirty (30) days in advance of the desired release date. A teacher may be allowed release provided that a suitable replacement is secured.</w:t>
      </w:r>
    </w:p>
    <w:p w14:paraId="38273449" w14:textId="77777777" w:rsidR="00A77961" w:rsidRDefault="00A77961" w:rsidP="00A77961">
      <w:pPr>
        <w:pStyle w:val="BodyText"/>
        <w:spacing w:before="200" w:line="288" w:lineRule="auto"/>
        <w:ind w:left="520" w:right="945"/>
        <w:jc w:val="both"/>
      </w:pPr>
      <w:r>
        <w:t xml:space="preserve">Should any certificated employee desire release from the ensuing contract after the first day of </w:t>
      </w:r>
      <w:r>
        <w:rPr>
          <w:u w:val="single"/>
        </w:rPr>
        <w:t>July</w:t>
      </w:r>
      <w:r>
        <w:t>, the board of trustees of any school district, including any specially chartered district, may at its discretion request a hearing before the professional standards commission, alleging that the certificated employee is guilty of unethical or unprofessional practice.</w:t>
      </w:r>
    </w:p>
    <w:p w14:paraId="530D9D0D"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76384" behindDoc="1" locked="0" layoutInCell="1" allowOverlap="1" wp14:anchorId="3EC54995" wp14:editId="31A4B032">
                <wp:simplePos x="0" y="0"/>
                <wp:positionH relativeFrom="page">
                  <wp:posOffset>887095</wp:posOffset>
                </wp:positionH>
                <wp:positionV relativeFrom="paragraph">
                  <wp:posOffset>131445</wp:posOffset>
                </wp:positionV>
                <wp:extent cx="6047105" cy="195580"/>
                <wp:effectExtent l="0" t="0" r="0" b="0"/>
                <wp:wrapTopAndBottom/>
                <wp:docPr id="546" name="Group 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47" name="Line 48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8" name="Line 48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9" name="Line 48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0" name="Line 48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51" name="Text Box 48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A7A0C" w14:textId="77777777" w:rsidR="00A15E4C" w:rsidRDefault="00A15E4C" w:rsidP="00A77961">
                              <w:pPr>
                                <w:pStyle w:val="Heading3"/>
                              </w:pPr>
                              <w:bookmarkStart w:id="332" w:name="_Toc62652844"/>
                              <w:bookmarkStart w:id="333" w:name="_Toc206071988"/>
                              <w:r>
                                <w:t>5003.7</w:t>
                              </w:r>
                              <w:r>
                                <w:tab/>
                                <w:t>Reduction in</w:t>
                              </w:r>
                              <w:r>
                                <w:rPr>
                                  <w:spacing w:val="-2"/>
                                </w:rPr>
                                <w:t xml:space="preserve"> </w:t>
                              </w:r>
                              <w:r>
                                <w:t>Force</w:t>
                              </w:r>
                              <w:bookmarkEnd w:id="332"/>
                              <w:bookmarkEnd w:id="3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54995" id="Group 479" o:spid="_x0000_s1413" style="position:absolute;margin-left:69.85pt;margin-top:10.35pt;width:476.15pt;height:15.4pt;z-index:-2511400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">
                <v:line id="Line 484" o:spid="_x0000_s1414"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" strokecolor="#c0504d" strokeweight=".48pt"/>
                <v:line id="Line 483" o:spid="_x0000_s141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" strokecolor="#c0504d" strokeweight=".48pt"/>
                <v:line id="Line 482" o:spid="_x0000_s1416"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" strokecolor="#c0504d" strokeweight="6pt"/>
                <v:line id="Line 481" o:spid="_x0000_s1417"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" strokecolor="#c0504d" strokeweight=".48pt"/>
                <v:shape id="Text Box 480" o:spid="_x0000_s141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6A4A7A0C" w14:textId="77777777" w:rsidR="00A15E4C" w:rsidRDefault="00A15E4C" w:rsidP="00A77961">
                        <w:pPr>
                          <w:pStyle w:val="Heading3"/>
                        </w:pPr>
                        <w:bookmarkStart w:id="334" w:name="_Toc62652844"/>
                        <w:bookmarkStart w:id="335" w:name="_Toc206071988"/>
                        <w:r>
                          <w:t>5003.7</w:t>
                        </w:r>
                        <w:r>
                          <w:tab/>
                          <w:t>Reduction in</w:t>
                        </w:r>
                        <w:r>
                          <w:rPr>
                            <w:spacing w:val="-2"/>
                          </w:rPr>
                          <w:t xml:space="preserve"> </w:t>
                        </w:r>
                        <w:r>
                          <w:t>Force</w:t>
                        </w:r>
                        <w:bookmarkEnd w:id="334"/>
                        <w:bookmarkEnd w:id="335"/>
                      </w:p>
                    </w:txbxContent>
                  </v:textbox>
                </v:shape>
                <w10:wrap type="topAndBottom" anchorx="page"/>
              </v:group>
            </w:pict>
          </mc:Fallback>
        </mc:AlternateContent>
      </w:r>
    </w:p>
    <w:p w14:paraId="4C4ECEF8" w14:textId="77777777" w:rsidR="00A77961" w:rsidRDefault="00A77961" w:rsidP="00A77961">
      <w:pPr>
        <w:pStyle w:val="BodyText"/>
        <w:spacing w:before="15"/>
        <w:ind w:left="520" w:right="995"/>
      </w:pPr>
      <w:r>
        <w:t>The Board has the exclusive authority to determine the appropriate number of employees. A reduction of certified employees may occur as a result of, but not be limited to, changes in the education program, staff realignment, changes in the size or nature of the student population, financial situation considerations, or other reasons deemed relevant by the Board.</w:t>
      </w:r>
    </w:p>
    <w:p w14:paraId="0666D25E" w14:textId="77777777" w:rsidR="00A77961" w:rsidRDefault="00A77961" w:rsidP="00A77961">
      <w:pPr>
        <w:pStyle w:val="BodyText"/>
        <w:spacing w:before="200"/>
        <w:ind w:left="520" w:right="1028"/>
      </w:pPr>
      <w:r>
        <w:t>The Board shall follow the procedure stated in the current collective bargaining agreement when considering a reduction in force. Generally, the reduction in certified employees, other than administrators, will be done through normal attrition if possible. If normal attrition does not meet the necessary reduction in force required, the Board may terminate certified employees.</w:t>
      </w:r>
    </w:p>
    <w:p w14:paraId="31A1248F" w14:textId="77777777" w:rsidR="00A77961" w:rsidRDefault="00A77961" w:rsidP="00A77961">
      <w:pPr>
        <w:pStyle w:val="BodyText"/>
        <w:spacing w:before="202"/>
        <w:ind w:left="520" w:right="1049"/>
      </w:pPr>
      <w:r>
        <w:t>The Board shall consider performance evaluations, staff needs and other reasons deemed relevant by the Board in order to determine the order of dismissal if it reduces classified staff or discontinues some type of educational service.</w:t>
      </w:r>
    </w:p>
    <w:p w14:paraId="0E045593" w14:textId="77777777" w:rsidR="00A77961" w:rsidRDefault="00A77961" w:rsidP="00A77961">
      <w:pPr>
        <w:pStyle w:val="BodyText"/>
        <w:rPr>
          <w:sz w:val="10"/>
        </w:rPr>
      </w:pPr>
      <w:r>
        <w:rPr>
          <w:noProof/>
          <w:lang w:bidi="ar-SA"/>
        </w:rPr>
        <mc:AlternateContent>
          <mc:Choice Requires="wpg">
            <w:drawing>
              <wp:anchor distT="0" distB="0" distL="0" distR="0" simplePos="0" relativeHeight="252177408" behindDoc="1" locked="0" layoutInCell="1" allowOverlap="1" wp14:anchorId="16084A8E" wp14:editId="5720DBA3">
                <wp:simplePos x="0" y="0"/>
                <wp:positionH relativeFrom="page">
                  <wp:posOffset>887095</wp:posOffset>
                </wp:positionH>
                <wp:positionV relativeFrom="paragraph">
                  <wp:posOffset>130175</wp:posOffset>
                </wp:positionV>
                <wp:extent cx="6047105" cy="195580"/>
                <wp:effectExtent l="0" t="0" r="0" b="0"/>
                <wp:wrapTopAndBottom/>
                <wp:docPr id="538" name="Group 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539" name="Line 47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0" name="Line 47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1" name="Rectangle 476"/>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2" name="Rectangle 475"/>
                        <wps:cNvSpPr>
                          <a:spLocks noChangeArrowheads="1"/>
                        </wps:cNvSpPr>
                        <wps:spPr bwMode="auto">
                          <a:xfrm>
                            <a:off x="10910" y="50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3" name="Line 47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4" name="Line 47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45" name="Text Box 472"/>
                        <wps:cNvSpPr txBox="1">
                          <a:spLocks noChangeArrowheads="1"/>
                        </wps:cNvSpPr>
                        <wps:spPr bwMode="auto">
                          <a:xfrm>
                            <a:off x="1517" y="214"/>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DB5F97" w14:textId="77777777" w:rsidR="00A15E4C" w:rsidRDefault="00A15E4C" w:rsidP="00697664">
                              <w:pPr>
                                <w:pStyle w:val="Heading2"/>
                              </w:pPr>
                              <w:bookmarkStart w:id="336" w:name="_Toc62652845"/>
                              <w:bookmarkStart w:id="337" w:name="_Toc206071989"/>
                              <w:r>
                                <w:t>5006</w:t>
                              </w:r>
                              <w:r>
                                <w:tab/>
                                <w:t>Fringe</w:t>
                              </w:r>
                              <w:r>
                                <w:rPr>
                                  <w:spacing w:val="-4"/>
                                </w:rPr>
                                <w:t xml:space="preserve"> </w:t>
                              </w:r>
                              <w:r>
                                <w:t>Benefits</w:t>
                              </w:r>
                              <w:bookmarkEnd w:id="336"/>
                              <w:bookmarkEnd w:id="33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84A8E" id="Group 471" o:spid="_x0000_s1419" style="position:absolute;margin-left:69.85pt;margin-top:10.25pt;width:476.15pt;height:15.4pt;z-index:-25113907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">
                <v:line id="Line 478" o:spid="_x0000_s14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" strokecolor="#c0504d" strokeweight=".48pt"/>
                <v:line id="Line 477" o:spid="_x0000_s1421"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t5wAAAANwAAAAPAAAAZHJzL2Rvd25yZXYueG1sRE/LisIw&#10;FN0L8w/hDriRMVVU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KmxLecAAAADcAAAADwAAAAAA&#10;AAAAAAAAAAAHAgAAZHJzL2Rvd25yZXYueG1sUEsFBgAAAAADAAMAtwAAAPQCAAAAAA==&#10;" strokecolor="#c0504d" strokeweight=".48pt"/>
                <v:rect id="Rectangle 476" o:spid="_x0000_s1422"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" fillcolor="#c0504d" stroked="f"/>
                <v:rect id="Rectangle 475" o:spid="_x0000_s1423" style="position:absolute;left:10910;top:50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" fillcolor="#c0504d" stroked="f"/>
                <v:line id="Line 474" o:spid="_x0000_s1424"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" strokecolor="#c0504d" strokeweight="6pt"/>
                <v:line id="Line 473" o:spid="_x0000_s1425"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16xAAAANwAAAAPAAAAZHJzL2Rvd25yZXYueG1sRI9BawIx&#10;FITvhf6H8IReSs1aVG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FVXTXrEAAAA3AAAAA8A&#10;AAAAAAAAAAAAAAAABwIAAGRycy9kb3ducmV2LnhtbFBLBQYAAAAAAwADALcAAAD4AgAAAAA=&#10;" strokecolor="#c0504d" strokeweight=".48pt"/>
                <v:shape id="Text Box 472" o:spid="_x0000_s1426" type="#_x0000_t202" style="position:absolute;left:1517;top:214;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13DB5F97" w14:textId="77777777" w:rsidR="00A15E4C" w:rsidRDefault="00A15E4C" w:rsidP="00697664">
                        <w:pPr>
                          <w:pStyle w:val="Heading2"/>
                        </w:pPr>
                        <w:bookmarkStart w:id="338" w:name="_Toc62652845"/>
                        <w:bookmarkStart w:id="339" w:name="_Toc206071989"/>
                        <w:r>
                          <w:t>5006</w:t>
                        </w:r>
                        <w:r>
                          <w:tab/>
                          <w:t>Fringe</w:t>
                        </w:r>
                        <w:r>
                          <w:rPr>
                            <w:spacing w:val="-4"/>
                          </w:rPr>
                          <w:t xml:space="preserve"> </w:t>
                        </w:r>
                        <w:r>
                          <w:t>Benefits</w:t>
                        </w:r>
                        <w:bookmarkEnd w:id="338"/>
                        <w:bookmarkEnd w:id="339"/>
                      </w:p>
                    </w:txbxContent>
                  </v:textbox>
                </v:shape>
                <w10:wrap type="topAndBottom" anchorx="page"/>
              </v:group>
            </w:pict>
          </mc:Fallback>
        </mc:AlternateContent>
      </w:r>
    </w:p>
    <w:p w14:paraId="575390CA" w14:textId="77777777" w:rsidR="00A77961" w:rsidRDefault="00A77961" w:rsidP="00A77961">
      <w:pPr>
        <w:rPr>
          <w:sz w:val="10"/>
        </w:rPr>
        <w:sectPr w:rsidR="00A77961">
          <w:pgSz w:w="12240" w:h="15840"/>
          <w:pgMar w:top="1360" w:right="500" w:bottom="2400" w:left="920" w:header="0" w:footer="2089" w:gutter="0"/>
          <w:cols w:space="720"/>
        </w:sectPr>
      </w:pPr>
    </w:p>
    <w:p w14:paraId="3BE66B8D" w14:textId="77777777" w:rsidR="00A77961" w:rsidRDefault="00A77961" w:rsidP="00A77961">
      <w:pPr>
        <w:pStyle w:val="BodyText"/>
        <w:spacing w:before="2"/>
        <w:rPr>
          <w:sz w:val="27"/>
        </w:rPr>
      </w:pPr>
    </w:p>
    <w:p w14:paraId="11B8D5B8" w14:textId="77777777" w:rsidR="00A77961" w:rsidRDefault="00A77961" w:rsidP="00A77961">
      <w:pPr>
        <w:pStyle w:val="BodyText"/>
        <w:spacing w:before="90"/>
        <w:ind w:left="520"/>
      </w:pPr>
      <w:r>
        <w:rPr>
          <w:noProof/>
          <w:lang w:bidi="ar-SA"/>
        </w:rPr>
        <mc:AlternateContent>
          <mc:Choice Requires="wpg">
            <w:drawing>
              <wp:anchor distT="0" distB="0" distL="114300" distR="114300" simplePos="0" relativeHeight="252180480" behindDoc="0" locked="0" layoutInCell="1" allowOverlap="1" wp14:anchorId="2296E2F2" wp14:editId="118D1284">
                <wp:simplePos x="0" y="0"/>
                <wp:positionH relativeFrom="page">
                  <wp:posOffset>887095</wp:posOffset>
                </wp:positionH>
                <wp:positionV relativeFrom="paragraph">
                  <wp:posOffset>-198755</wp:posOffset>
                </wp:positionV>
                <wp:extent cx="6047105" cy="195580"/>
                <wp:effectExtent l="0" t="0" r="0" b="0"/>
                <wp:wrapNone/>
                <wp:docPr id="532"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533" name="Line 47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4" name="Line 46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5" name="Line 46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6" name="Line 46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7" name="Text Box 46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EA5383" w14:textId="77777777" w:rsidR="00A15E4C" w:rsidRDefault="00A15E4C" w:rsidP="00A77961">
                              <w:pPr>
                                <w:pStyle w:val="Heading3"/>
                              </w:pPr>
                              <w:bookmarkStart w:id="340" w:name="_Toc62652846"/>
                              <w:bookmarkStart w:id="341" w:name="_Toc206071990"/>
                              <w:r>
                                <w:t>5006.1</w:t>
                              </w:r>
                              <w:r>
                                <w:tab/>
                                <w:t>Payroll</w:t>
                              </w:r>
                              <w:r>
                                <w:rPr>
                                  <w:spacing w:val="-3"/>
                                </w:rPr>
                                <w:t xml:space="preserve"> </w:t>
                              </w:r>
                              <w:r>
                                <w:t>Deductions</w:t>
                              </w:r>
                              <w:bookmarkEnd w:id="340"/>
                              <w:bookmarkEnd w:id="3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6E2F2" id="Group 465" o:spid="_x0000_s1427" style="position:absolute;left:0;text-align:left;margin-left:69.85pt;margin-top:-15.65pt;width:476.15pt;height:15.4pt;z-index:25218048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">
                <v:line id="Line 470" o:spid="_x0000_s142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" strokecolor="#c0504d" strokeweight=".48pt"/>
                <v:line id="Line 469" o:spid="_x0000_s142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" strokecolor="#c0504d" strokeweight=".48pt"/>
                <v:line id="Line 468" o:spid="_x0000_s143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" strokecolor="#c0504d" strokeweight="6pt"/>
                <v:line id="Line 467" o:spid="_x0000_s143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" strokecolor="#c0504d" strokeweight=".48pt"/>
                <v:shape id="Text Box 466" o:spid="_x0000_s143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8/xgAAANwAAAAPAAAAZHJzL2Rvd25yZXYueG1sRI9Ba8JA&#10;FITvQv/D8gq96aYt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O9SvP8YAAADcAAAA&#10;DwAAAAAAAAAAAAAAAAAHAgAAZHJzL2Rvd25yZXYueG1sUEsFBgAAAAADAAMAtwAAAPoCAAAAAA==&#10;" filled="f" stroked="f">
                  <v:textbox inset="0,0,0,0">
                    <w:txbxContent>
                      <w:p w14:paraId="21EA5383" w14:textId="77777777" w:rsidR="00A15E4C" w:rsidRDefault="00A15E4C" w:rsidP="00A77961">
                        <w:pPr>
                          <w:pStyle w:val="Heading3"/>
                        </w:pPr>
                        <w:bookmarkStart w:id="342" w:name="_Toc62652846"/>
                        <w:bookmarkStart w:id="343" w:name="_Toc206071990"/>
                        <w:r>
                          <w:t>5006.1</w:t>
                        </w:r>
                        <w:r>
                          <w:tab/>
                          <w:t>Payroll</w:t>
                        </w:r>
                        <w:r>
                          <w:rPr>
                            <w:spacing w:val="-3"/>
                          </w:rPr>
                          <w:t xml:space="preserve"> </w:t>
                        </w:r>
                        <w:r>
                          <w:t>Deductions</w:t>
                        </w:r>
                        <w:bookmarkEnd w:id="342"/>
                        <w:bookmarkEnd w:id="343"/>
                      </w:p>
                    </w:txbxContent>
                  </v:textbox>
                </v:shape>
                <w10:wrap anchorx="page"/>
              </v:group>
            </w:pict>
          </mc:Fallback>
        </mc:AlternateContent>
      </w:r>
      <w:bookmarkStart w:id="344" w:name="_bookmark116"/>
      <w:bookmarkEnd w:id="344"/>
      <w:r>
        <w:t>The legally required payroll deductions are:</w:t>
      </w:r>
    </w:p>
    <w:p w14:paraId="7AEBB0FB" w14:textId="77777777" w:rsidR="00A77961" w:rsidRDefault="00A77961" w:rsidP="00A77961">
      <w:pPr>
        <w:pStyle w:val="BodyText"/>
        <w:spacing w:before="4"/>
        <w:rPr>
          <w:sz w:val="22"/>
        </w:rPr>
      </w:pPr>
    </w:p>
    <w:p w14:paraId="3EF195C7" w14:textId="77777777" w:rsidR="00A77961" w:rsidRDefault="00A77961" w:rsidP="009B2BDF">
      <w:pPr>
        <w:pStyle w:val="ListParagraph"/>
        <w:numPr>
          <w:ilvl w:val="0"/>
          <w:numId w:val="39"/>
        </w:numPr>
        <w:tabs>
          <w:tab w:val="left" w:pos="1300"/>
          <w:tab w:val="left" w:pos="1301"/>
        </w:tabs>
        <w:ind w:hanging="781"/>
        <w:rPr>
          <w:sz w:val="24"/>
        </w:rPr>
      </w:pPr>
      <w:r>
        <w:rPr>
          <w:sz w:val="24"/>
        </w:rPr>
        <w:t>F.I.C.A. (Social Security) at current legal</w:t>
      </w:r>
      <w:r>
        <w:rPr>
          <w:spacing w:val="-1"/>
          <w:sz w:val="24"/>
        </w:rPr>
        <w:t xml:space="preserve"> </w:t>
      </w:r>
      <w:r>
        <w:rPr>
          <w:sz w:val="24"/>
        </w:rPr>
        <w:t>rate.</w:t>
      </w:r>
    </w:p>
    <w:p w14:paraId="550BD23A" w14:textId="77777777" w:rsidR="00A77961" w:rsidRDefault="00A77961" w:rsidP="00A77961">
      <w:pPr>
        <w:pStyle w:val="BodyText"/>
        <w:spacing w:before="1"/>
        <w:rPr>
          <w:sz w:val="22"/>
        </w:rPr>
      </w:pPr>
    </w:p>
    <w:p w14:paraId="418CDA3B" w14:textId="77777777" w:rsidR="00A77961" w:rsidRDefault="00A77961" w:rsidP="009B2BDF">
      <w:pPr>
        <w:pStyle w:val="ListParagraph"/>
        <w:numPr>
          <w:ilvl w:val="0"/>
          <w:numId w:val="39"/>
        </w:numPr>
        <w:tabs>
          <w:tab w:val="left" w:pos="1300"/>
          <w:tab w:val="left" w:pos="1301"/>
        </w:tabs>
        <w:ind w:hanging="781"/>
        <w:rPr>
          <w:sz w:val="24"/>
        </w:rPr>
      </w:pPr>
      <w:r>
        <w:rPr>
          <w:sz w:val="24"/>
        </w:rPr>
        <w:t>Federal Income Tax at current legal</w:t>
      </w:r>
      <w:r>
        <w:rPr>
          <w:spacing w:val="3"/>
          <w:sz w:val="24"/>
        </w:rPr>
        <w:t xml:space="preserve"> </w:t>
      </w:r>
      <w:r>
        <w:rPr>
          <w:sz w:val="24"/>
        </w:rPr>
        <w:t>rate.</w:t>
      </w:r>
    </w:p>
    <w:p w14:paraId="539CD722" w14:textId="77777777" w:rsidR="00A77961" w:rsidRDefault="00A77961" w:rsidP="00A77961">
      <w:pPr>
        <w:pStyle w:val="BodyText"/>
        <w:spacing w:before="2"/>
        <w:rPr>
          <w:sz w:val="22"/>
        </w:rPr>
      </w:pPr>
    </w:p>
    <w:p w14:paraId="42F61B0D" w14:textId="77777777" w:rsidR="00A77961" w:rsidRDefault="00A77961" w:rsidP="009B2BDF">
      <w:pPr>
        <w:pStyle w:val="ListParagraph"/>
        <w:numPr>
          <w:ilvl w:val="0"/>
          <w:numId w:val="39"/>
        </w:numPr>
        <w:tabs>
          <w:tab w:val="left" w:pos="1300"/>
          <w:tab w:val="left" w:pos="1301"/>
        </w:tabs>
        <w:ind w:hanging="781"/>
        <w:rPr>
          <w:sz w:val="24"/>
        </w:rPr>
      </w:pPr>
      <w:r>
        <w:rPr>
          <w:sz w:val="24"/>
        </w:rPr>
        <w:t>Public Employees Retirement System</w:t>
      </w:r>
      <w:r>
        <w:rPr>
          <w:spacing w:val="-2"/>
          <w:sz w:val="24"/>
        </w:rPr>
        <w:t xml:space="preserve"> </w:t>
      </w:r>
      <w:r>
        <w:rPr>
          <w:sz w:val="24"/>
        </w:rPr>
        <w:t>contribution.</w:t>
      </w:r>
    </w:p>
    <w:p w14:paraId="7678AA8B" w14:textId="77777777" w:rsidR="00A77961" w:rsidRDefault="00A77961" w:rsidP="00A77961">
      <w:pPr>
        <w:pStyle w:val="BodyText"/>
        <w:spacing w:before="3"/>
        <w:rPr>
          <w:sz w:val="22"/>
        </w:rPr>
      </w:pPr>
    </w:p>
    <w:p w14:paraId="0E339B1F" w14:textId="77777777" w:rsidR="00A77961" w:rsidRDefault="00A77961" w:rsidP="00A77961">
      <w:pPr>
        <w:pStyle w:val="BodyText"/>
        <w:spacing w:before="1" w:line="460" w:lineRule="auto"/>
        <w:ind w:left="520" w:right="3329" w:firstLine="719"/>
      </w:pPr>
      <w:r>
        <w:t>(for a permanent employee working 20 hours per week or more.) OPTIONAL PAYROLL DEDUCTIONS:</w:t>
      </w:r>
    </w:p>
    <w:p w14:paraId="6CD2BB37" w14:textId="77777777" w:rsidR="00A77961" w:rsidRDefault="00A77961" w:rsidP="009B2BDF">
      <w:pPr>
        <w:pStyle w:val="ListParagraph"/>
        <w:numPr>
          <w:ilvl w:val="0"/>
          <w:numId w:val="38"/>
        </w:numPr>
        <w:tabs>
          <w:tab w:val="left" w:pos="1240"/>
          <w:tab w:val="left" w:pos="1241"/>
        </w:tabs>
        <w:spacing w:before="1"/>
        <w:ind w:hanging="721"/>
        <w:rPr>
          <w:sz w:val="24"/>
        </w:rPr>
      </w:pPr>
      <w:r>
        <w:rPr>
          <w:sz w:val="24"/>
        </w:rPr>
        <w:t>State Income Tax at current legal</w:t>
      </w:r>
      <w:r>
        <w:rPr>
          <w:spacing w:val="2"/>
          <w:sz w:val="24"/>
        </w:rPr>
        <w:t xml:space="preserve"> </w:t>
      </w:r>
      <w:r>
        <w:rPr>
          <w:sz w:val="24"/>
        </w:rPr>
        <w:t>rate.</w:t>
      </w:r>
    </w:p>
    <w:p w14:paraId="6B652DB4" w14:textId="77777777" w:rsidR="00A77961" w:rsidRDefault="00A77961" w:rsidP="00A77961">
      <w:pPr>
        <w:pStyle w:val="BodyText"/>
        <w:spacing w:before="4"/>
        <w:rPr>
          <w:sz w:val="22"/>
        </w:rPr>
      </w:pPr>
    </w:p>
    <w:p w14:paraId="239754FE" w14:textId="77777777" w:rsidR="00A77961" w:rsidRDefault="00A77961" w:rsidP="009B2BDF">
      <w:pPr>
        <w:pStyle w:val="ListParagraph"/>
        <w:numPr>
          <w:ilvl w:val="0"/>
          <w:numId w:val="38"/>
        </w:numPr>
        <w:tabs>
          <w:tab w:val="left" w:pos="1240"/>
          <w:tab w:val="left" w:pos="1241"/>
        </w:tabs>
        <w:ind w:hanging="721"/>
        <w:rPr>
          <w:sz w:val="24"/>
        </w:rPr>
      </w:pPr>
      <w:r>
        <w:rPr>
          <w:sz w:val="24"/>
        </w:rPr>
        <w:t>Insurance – Contact Clerk</w:t>
      </w:r>
      <w:r>
        <w:rPr>
          <w:spacing w:val="-2"/>
          <w:sz w:val="24"/>
        </w:rPr>
        <w:t xml:space="preserve"> </w:t>
      </w:r>
      <w:r>
        <w:rPr>
          <w:sz w:val="24"/>
        </w:rPr>
        <w:t>for</w:t>
      </w:r>
    </w:p>
    <w:p w14:paraId="7FA45ED3" w14:textId="77777777" w:rsidR="00A77961" w:rsidRDefault="00A77961" w:rsidP="00A77961">
      <w:pPr>
        <w:pStyle w:val="BodyText"/>
        <w:spacing w:before="1"/>
        <w:rPr>
          <w:sz w:val="22"/>
        </w:rPr>
      </w:pPr>
    </w:p>
    <w:p w14:paraId="5FD6BA96" w14:textId="77777777" w:rsidR="00A77961" w:rsidRDefault="00A77961" w:rsidP="009B2BDF">
      <w:pPr>
        <w:pStyle w:val="ListParagraph"/>
        <w:numPr>
          <w:ilvl w:val="0"/>
          <w:numId w:val="38"/>
        </w:numPr>
        <w:tabs>
          <w:tab w:val="left" w:pos="1240"/>
          <w:tab w:val="left" w:pos="1241"/>
        </w:tabs>
        <w:ind w:hanging="721"/>
        <w:rPr>
          <w:sz w:val="24"/>
        </w:rPr>
      </w:pPr>
      <w:r>
        <w:rPr>
          <w:sz w:val="24"/>
        </w:rPr>
        <w:t>Others</w:t>
      </w:r>
    </w:p>
    <w:p w14:paraId="4BC10919"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178432" behindDoc="1" locked="0" layoutInCell="1" allowOverlap="1" wp14:anchorId="6C0C190F" wp14:editId="272A3CC0">
                <wp:simplePos x="0" y="0"/>
                <wp:positionH relativeFrom="page">
                  <wp:posOffset>887095</wp:posOffset>
                </wp:positionH>
                <wp:positionV relativeFrom="paragraph">
                  <wp:posOffset>165735</wp:posOffset>
                </wp:positionV>
                <wp:extent cx="6047105" cy="196850"/>
                <wp:effectExtent l="0" t="0" r="0" b="0"/>
                <wp:wrapTopAndBottom/>
                <wp:docPr id="526" name="Group 4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1"/>
                          <a:chExt cx="9523" cy="310"/>
                        </a:xfrm>
                      </wpg:grpSpPr>
                      <wps:wsp>
                        <wps:cNvPr id="527" name="Line 464"/>
                        <wps:cNvCnPr>
                          <a:cxnSpLocks noChangeShapeType="1"/>
                        </wps:cNvCnPr>
                        <wps:spPr bwMode="auto">
                          <a:xfrm>
                            <a:off x="1397" y="2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8" name="Line 463"/>
                        <wps:cNvCnPr>
                          <a:cxnSpLocks noChangeShapeType="1"/>
                        </wps:cNvCnPr>
                        <wps:spPr bwMode="auto">
                          <a:xfrm>
                            <a:off x="1397" y="56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9" name="Line 462"/>
                        <wps:cNvCnPr>
                          <a:cxnSpLocks noChangeShapeType="1"/>
                        </wps:cNvCnPr>
                        <wps:spPr bwMode="auto">
                          <a:xfrm>
                            <a:off x="1457" y="270"/>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0" name="Line 461"/>
                        <wps:cNvCnPr>
                          <a:cxnSpLocks noChangeShapeType="1"/>
                        </wps:cNvCnPr>
                        <wps:spPr bwMode="auto">
                          <a:xfrm>
                            <a:off x="10915" y="261"/>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31" name="Text Box 460"/>
                        <wps:cNvSpPr txBox="1">
                          <a:spLocks noChangeArrowheads="1"/>
                        </wps:cNvSpPr>
                        <wps:spPr bwMode="auto">
                          <a:xfrm>
                            <a:off x="1517" y="270"/>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2CB8A6" w14:textId="77777777" w:rsidR="00A15E4C" w:rsidRDefault="00A15E4C" w:rsidP="00A77961">
                              <w:pPr>
                                <w:pStyle w:val="Heading3"/>
                              </w:pPr>
                              <w:bookmarkStart w:id="345" w:name="_Toc62652847"/>
                              <w:bookmarkStart w:id="346" w:name="_Toc206071991"/>
                              <w:r>
                                <w:t>5006.2</w:t>
                              </w:r>
                              <w:r>
                                <w:tab/>
                                <w:t>Workmen’s</w:t>
                              </w:r>
                              <w:r>
                                <w:rPr>
                                  <w:spacing w:val="-1"/>
                                </w:rPr>
                                <w:t xml:space="preserve"> </w:t>
                              </w:r>
                              <w:r>
                                <w:t>Compensation</w:t>
                              </w:r>
                              <w:bookmarkEnd w:id="345"/>
                              <w:bookmarkEnd w:id="3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0C190F" id="Group 459" o:spid="_x0000_s1433" style="position:absolute;margin-left:69.85pt;margin-top:13.05pt;width:476.15pt;height:15.5pt;z-index:-251138048;mso-wrap-distance-left:0;mso-wrap-distance-right:0;mso-position-horizontal-relative:page;mso-position-vertical-relative:text" coordorigin="1397,261"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">
                <v:line id="Line 464" o:spid="_x0000_s1434" style="position:absolute;visibility:visible;mso-wrap-style:square" from="1397,266" to="1091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" strokecolor="#c0504d" strokeweight=".48pt"/>
                <v:line id="Line 463" o:spid="_x0000_s1435" style="position:absolute;visibility:visible;mso-wrap-style:square" from="1397,566" to="10910,5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" strokecolor="#c0504d" strokeweight=".48pt"/>
                <v:line id="Line 462" o:spid="_x0000_s1436" style="position:absolute;visibility:visible;mso-wrap-style:square" from="1457,270" to="1457,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" strokecolor="#c0504d" strokeweight="6pt"/>
                <v:line id="Line 461" o:spid="_x0000_s1437" style="position:absolute;visibility:visible;mso-wrap-style:square" from="10915,261"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" strokecolor="#c0504d" strokeweight=".48pt"/>
                <v:shape id="Text Box 460" o:spid="_x0000_s1438" type="#_x0000_t202" style="position:absolute;left:1517;top:270;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ZLQxgAAANwAAAAPAAAAZHJzL2Rvd25yZXYueG1sRI9Ba8JA&#10;FITvBf/D8oTe6saWSo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23GS0MYAAADcAAAA&#10;DwAAAAAAAAAAAAAAAAAHAgAAZHJzL2Rvd25yZXYueG1sUEsFBgAAAAADAAMAtwAAAPoCAAAAAA==&#10;" filled="f" stroked="f">
                  <v:textbox inset="0,0,0,0">
                    <w:txbxContent>
                      <w:p w14:paraId="512CB8A6" w14:textId="77777777" w:rsidR="00A15E4C" w:rsidRDefault="00A15E4C" w:rsidP="00A77961">
                        <w:pPr>
                          <w:pStyle w:val="Heading3"/>
                        </w:pPr>
                        <w:bookmarkStart w:id="347" w:name="_Toc62652847"/>
                        <w:bookmarkStart w:id="348" w:name="_Toc206071991"/>
                        <w:r>
                          <w:t>5006.2</w:t>
                        </w:r>
                        <w:r>
                          <w:tab/>
                          <w:t>Workmen’s</w:t>
                        </w:r>
                        <w:r>
                          <w:rPr>
                            <w:spacing w:val="-1"/>
                          </w:rPr>
                          <w:t xml:space="preserve"> </w:t>
                        </w:r>
                        <w:r>
                          <w:t>Compensation</w:t>
                        </w:r>
                        <w:bookmarkEnd w:id="347"/>
                        <w:bookmarkEnd w:id="348"/>
                      </w:p>
                    </w:txbxContent>
                  </v:textbox>
                </v:shape>
                <w10:wrap type="topAndBottom" anchorx="page"/>
              </v:group>
            </w:pict>
          </mc:Fallback>
        </mc:AlternateContent>
      </w:r>
    </w:p>
    <w:p w14:paraId="4786E08B" w14:textId="77777777" w:rsidR="00A77961" w:rsidRDefault="00A77961" w:rsidP="00A77961">
      <w:pPr>
        <w:pStyle w:val="BodyText"/>
        <w:spacing w:before="15" w:line="288" w:lineRule="auto"/>
        <w:ind w:left="520" w:right="938"/>
        <w:jc w:val="both"/>
      </w:pPr>
      <w:r>
        <w:t xml:space="preserve">All employees are also covered under the State Insurance Fund for Workmen's Compensation. This fund is supported by School District financial contributions. </w:t>
      </w:r>
      <w:r>
        <w:rPr>
          <w:spacing w:val="-3"/>
        </w:rPr>
        <w:t xml:space="preserve">It </w:t>
      </w:r>
      <w:r>
        <w:t>is requested that all injuries to school employees due to on-the-job accidents be reported to the administrative office immediately. Accident report and claim forms are available in the office of the Clerk of the Board.</w:t>
      </w:r>
    </w:p>
    <w:p w14:paraId="1C6113E2" w14:textId="77777777" w:rsidR="00A77961" w:rsidRDefault="00A77961" w:rsidP="00A77961">
      <w:pPr>
        <w:pStyle w:val="BodyText"/>
        <w:spacing w:before="200"/>
        <w:ind w:left="520"/>
      </w:pPr>
      <w:r>
        <w:rPr>
          <w:u w:val="single"/>
        </w:rPr>
        <w:t>Workmen's Compensation Policy.</w:t>
      </w:r>
    </w:p>
    <w:p w14:paraId="53448158" w14:textId="77777777" w:rsidR="00A77961" w:rsidRDefault="00A77961" w:rsidP="00A77961">
      <w:pPr>
        <w:pStyle w:val="BodyText"/>
        <w:spacing w:before="1"/>
        <w:rPr>
          <w:sz w:val="22"/>
        </w:rPr>
      </w:pPr>
    </w:p>
    <w:p w14:paraId="0622E84F" w14:textId="77777777" w:rsidR="00A77961" w:rsidRDefault="00A77961" w:rsidP="00A77961">
      <w:pPr>
        <w:pStyle w:val="BodyText"/>
        <w:spacing w:before="1"/>
        <w:ind w:left="520" w:right="956"/>
      </w:pPr>
      <w:r>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0436E24A"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179456" behindDoc="1" locked="0" layoutInCell="1" allowOverlap="1" wp14:anchorId="1A696599" wp14:editId="586B5BDF">
                <wp:simplePos x="0" y="0"/>
                <wp:positionH relativeFrom="page">
                  <wp:posOffset>887095</wp:posOffset>
                </wp:positionH>
                <wp:positionV relativeFrom="paragraph">
                  <wp:posOffset>131445</wp:posOffset>
                </wp:positionV>
                <wp:extent cx="6047105" cy="195580"/>
                <wp:effectExtent l="0" t="0" r="0" b="0"/>
                <wp:wrapTopAndBottom/>
                <wp:docPr id="518" name="Group 4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519" name="Line 45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0" name="Line 45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1" name="Rectangle 456"/>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2" name="Rectangle 455"/>
                        <wps:cNvSpPr>
                          <a:spLocks noChangeArrowheads="1"/>
                        </wps:cNvSpPr>
                        <wps:spPr bwMode="auto">
                          <a:xfrm>
                            <a:off x="10910" y="504"/>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3" name="Line 454"/>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4" name="Line 453"/>
                        <wps:cNvCnPr>
                          <a:cxnSpLocks noChangeShapeType="1"/>
                        </wps:cNvCnPr>
                        <wps:spPr bwMode="auto">
                          <a:xfrm>
                            <a:off x="10915" y="207"/>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25" name="Text Box 45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9F9AE7" w14:textId="77777777" w:rsidR="00A15E4C" w:rsidRDefault="00A15E4C" w:rsidP="00A77961">
                              <w:pPr>
                                <w:pStyle w:val="Heading3"/>
                              </w:pPr>
                              <w:bookmarkStart w:id="349" w:name="_Toc62652848"/>
                              <w:bookmarkStart w:id="350" w:name="_Toc206071992"/>
                              <w:r>
                                <w:t>5006.3</w:t>
                              </w:r>
                              <w:r>
                                <w:tab/>
                                <w:t>Family Medical</w:t>
                              </w:r>
                              <w:r>
                                <w:rPr>
                                  <w:spacing w:val="-3"/>
                                </w:rPr>
                                <w:t xml:space="preserve"> </w:t>
                              </w:r>
                              <w:r>
                                <w:t>Leave</w:t>
                              </w:r>
                              <w:bookmarkEnd w:id="349"/>
                              <w:bookmarkEnd w:id="3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96599" id="Group 451" o:spid="_x0000_s1439" style="position:absolute;margin-left:69.85pt;margin-top:10.35pt;width:476.15pt;height:15.4pt;z-index:-25113702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">
                <v:line id="Line 458" o:spid="_x0000_s1440"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" strokecolor="#c0504d" strokeweight=".48pt"/>
                <v:line id="Line 457" o:spid="_x0000_s144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" strokecolor="#c0504d" strokeweight=".48pt"/>
                <v:rect id="Rectangle 456" o:spid="_x0000_s1442"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" fillcolor="#c0504d" stroked="f"/>
                <v:rect id="Rectangle 455" o:spid="_x0000_s1443" style="position:absolute;left:10910;top:504;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" fillcolor="#c0504d" stroked="f"/>
                <v:line id="Line 454" o:spid="_x0000_s1444"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" strokecolor="#c0504d" strokeweight="6pt"/>
                <v:line id="Line 453" o:spid="_x0000_s1445" style="position:absolute;visibility:visible;mso-wrap-style:square" from="10915,207"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" strokecolor="#c0504d" strokeweight=".48pt"/>
                <v:shape id="Text Box 452" o:spid="_x0000_s1446"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179F9AE7" w14:textId="77777777" w:rsidR="00A15E4C" w:rsidRDefault="00A15E4C" w:rsidP="00A77961">
                        <w:pPr>
                          <w:pStyle w:val="Heading3"/>
                        </w:pPr>
                        <w:bookmarkStart w:id="351" w:name="_Toc62652848"/>
                        <w:bookmarkStart w:id="352" w:name="_Toc206071992"/>
                        <w:r>
                          <w:t>5006.3</w:t>
                        </w:r>
                        <w:r>
                          <w:tab/>
                          <w:t>Family Medical</w:t>
                        </w:r>
                        <w:r>
                          <w:rPr>
                            <w:spacing w:val="-3"/>
                          </w:rPr>
                          <w:t xml:space="preserve"> </w:t>
                        </w:r>
                        <w:r>
                          <w:t>Leave</w:t>
                        </w:r>
                        <w:bookmarkEnd w:id="351"/>
                        <w:bookmarkEnd w:id="352"/>
                      </w:p>
                    </w:txbxContent>
                  </v:textbox>
                </v:shape>
                <w10:wrap type="topAndBottom" anchorx="page"/>
              </v:group>
            </w:pict>
          </mc:Fallback>
        </mc:AlternateContent>
      </w:r>
    </w:p>
    <w:p w14:paraId="4893DE37" w14:textId="77777777" w:rsidR="00A77961" w:rsidRDefault="00A77961" w:rsidP="00A77961">
      <w:pPr>
        <w:pStyle w:val="BodyText"/>
        <w:spacing w:before="16"/>
        <w:ind w:left="520" w:right="995"/>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w:t>
      </w:r>
    </w:p>
    <w:p w14:paraId="6BC0B9B2" w14:textId="77777777" w:rsidR="00A77961" w:rsidRDefault="00A77961" w:rsidP="00A77961">
      <w:pPr>
        <w:sectPr w:rsidR="00A77961">
          <w:pgSz w:w="12240" w:h="15840"/>
          <w:pgMar w:top="1440" w:right="500" w:bottom="2400" w:left="920" w:header="0" w:footer="2089" w:gutter="0"/>
          <w:cols w:space="720"/>
        </w:sectPr>
      </w:pPr>
    </w:p>
    <w:p w14:paraId="5BA0DA13" w14:textId="77777777" w:rsidR="00A77961" w:rsidRDefault="00A77961" w:rsidP="00A77961">
      <w:pPr>
        <w:pStyle w:val="BodyText"/>
        <w:spacing w:before="74"/>
        <w:ind w:left="520" w:right="889"/>
      </w:pPr>
      <w:r>
        <w:lastRenderedPageBreak/>
        <w:t>to perform the functions of the job; or 4) to care for the employee's spouse, child or parent with a serious health condition.</w:t>
      </w:r>
    </w:p>
    <w:p w14:paraId="44DAE0D8"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BF0A56C" w14:textId="77777777" w:rsidR="00A77961" w:rsidRDefault="00A77961" w:rsidP="00A77961">
      <w:pPr>
        <w:pStyle w:val="BodyText"/>
        <w:spacing w:before="201"/>
        <w:ind w:left="520"/>
      </w:pPr>
      <w:r>
        <w:t>Employees will (not) be required to use appropriate paid leave while on FMLA Leave. Workers Compensation absences will (not) be designated FMLA Leave.</w:t>
      </w:r>
    </w:p>
    <w:p w14:paraId="7A06E9BC" w14:textId="77777777" w:rsidR="00A77961" w:rsidRDefault="00A77961" w:rsidP="00A77961">
      <w:pPr>
        <w:pStyle w:val="BodyText"/>
        <w:spacing w:before="200"/>
        <w:ind w:left="520" w:right="1284"/>
        <w:jc w:val="both"/>
      </w:pPr>
      <w:r>
        <w:t>The Board has determined that the twelve-(12)-month period during which an employee may take FMLA leave is: 1) twelve (12) months forward from the date of a particular employee’s first FMLA leave</w:t>
      </w:r>
    </w:p>
    <w:p w14:paraId="7641D8C4" w14:textId="77777777" w:rsidR="00A77961" w:rsidRDefault="00A77961" w:rsidP="00A77961">
      <w:pPr>
        <w:pStyle w:val="BodyText"/>
        <w:spacing w:before="200"/>
        <w:ind w:left="520" w:right="1392"/>
      </w:pPr>
      <w:r>
        <w:t>At the discretion of the Superintendent, medical certification may be required to determine FMLA initial or continued eligibility as well as fitness for duty.</w:t>
      </w:r>
    </w:p>
    <w:p w14:paraId="5725C0A0" w14:textId="77777777" w:rsidR="00A77961" w:rsidRDefault="00A77961" w:rsidP="00A77961">
      <w:pPr>
        <w:pStyle w:val="BodyText"/>
        <w:spacing w:before="201"/>
        <w:ind w:left="520"/>
        <w:jc w:val="both"/>
      </w:pPr>
      <w:r>
        <w:t>Legal Reference: 29 CFR 825, 29 USC 2601, et seq. Family Medical Leave Act --</w:t>
      </w:r>
    </w:p>
    <w:p w14:paraId="5E5BA9D7" w14:textId="77777777" w:rsidR="00A77961" w:rsidRDefault="00A77961" w:rsidP="00A77961">
      <w:pPr>
        <w:pStyle w:val="BodyText"/>
        <w:tabs>
          <w:tab w:val="left" w:pos="1960"/>
        </w:tabs>
        <w:spacing w:before="199" w:line="276" w:lineRule="auto"/>
        <w:ind w:left="880" w:right="1597"/>
      </w:pPr>
      <w:r>
        <w:t>NOTE:</w:t>
      </w:r>
      <w:r>
        <w:tab/>
        <w:t xml:space="preserve">This provision applies to school districts with fifty (50) or more </w:t>
      </w:r>
      <w:r>
        <w:rPr>
          <w:spacing w:val="-3"/>
        </w:rPr>
        <w:t xml:space="preserve">employees. </w:t>
      </w:r>
      <w:r>
        <w:t>Those districts with less than fifty (50) employees must comply with notice and record retention but are not obligated to provide the leave as a benefit of any employee’s employment.</w:t>
      </w:r>
    </w:p>
    <w:p w14:paraId="7D8F9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81504" behindDoc="1" locked="0" layoutInCell="1" allowOverlap="1" wp14:anchorId="29B06A2E" wp14:editId="6FE63D53">
                <wp:simplePos x="0" y="0"/>
                <wp:positionH relativeFrom="page">
                  <wp:posOffset>887095</wp:posOffset>
                </wp:positionH>
                <wp:positionV relativeFrom="paragraph">
                  <wp:posOffset>130810</wp:posOffset>
                </wp:positionV>
                <wp:extent cx="6047105" cy="196850"/>
                <wp:effectExtent l="0" t="0" r="0" b="0"/>
                <wp:wrapTopAndBottom/>
                <wp:docPr id="512"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513" name="Line 45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4" name="Line 44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5" name="Line 44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6" name="Line 44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7" name="Text Box 44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40F4D" w14:textId="77777777" w:rsidR="00A15E4C" w:rsidRDefault="00A15E4C" w:rsidP="00A77961">
                              <w:pPr>
                                <w:pStyle w:val="Heading3"/>
                              </w:pPr>
                              <w:bookmarkStart w:id="353" w:name="_Toc62652849"/>
                              <w:bookmarkStart w:id="354" w:name="_Toc206071993"/>
                              <w:r>
                                <w:t>5006.4</w:t>
                              </w:r>
                              <w:r>
                                <w:tab/>
                                <w:t>Long-Term Illness/Temporary Disability/Maternity</w:t>
                              </w:r>
                              <w:r>
                                <w:rPr>
                                  <w:spacing w:val="-1"/>
                                </w:rPr>
                                <w:t xml:space="preserve"> </w:t>
                              </w:r>
                              <w:r>
                                <w:t>Leave</w:t>
                              </w:r>
                              <w:bookmarkEnd w:id="353"/>
                              <w:bookmarkEnd w:id="3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6A2E" id="Group 445" o:spid="_x0000_s1447" style="position:absolute;margin-left:69.85pt;margin-top:10.3pt;width:476.15pt;height:15.5pt;z-index:-2511349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">
                <v:line id="Line 450" o:spid="_x0000_s1448"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oTxAAAANwAAAAPAAAAZHJzL2Rvd25yZXYueG1sRI9BawIx&#10;FITvhf6H8IReSs1asc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MkN+hPEAAAA3AAAAA8A&#10;AAAAAAAAAAAAAAAABwIAAGRycy9kb3ducmV2LnhtbFBLBQYAAAAAAwADALcAAAD4AgAAAAA=&#10;" strokecolor="#c0504d" strokeweight=".48pt"/>
                <v:line id="Line 449" o:spid="_x0000_s14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" strokecolor="#c0504d" strokeweight=".48pt"/>
                <v:line id="Line 448" o:spid="_x0000_s1450"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" strokecolor="#c0504d" strokeweight="6pt"/>
                <v:line id="Line 447" o:spid="_x0000_s1451"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" strokecolor="#c0504d" strokeweight=".48pt"/>
                <v:shape id="Text Box 446" o:spid="_x0000_s1452"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4AC40F4D" w14:textId="77777777" w:rsidR="00A15E4C" w:rsidRDefault="00A15E4C" w:rsidP="00A77961">
                        <w:pPr>
                          <w:pStyle w:val="Heading3"/>
                        </w:pPr>
                        <w:bookmarkStart w:id="355" w:name="_Toc62652849"/>
                        <w:bookmarkStart w:id="356" w:name="_Toc206071993"/>
                        <w:r>
                          <w:t>5006.4</w:t>
                        </w:r>
                        <w:r>
                          <w:tab/>
                          <w:t>Long-Term Illness/Temporary Disability/Maternity</w:t>
                        </w:r>
                        <w:r>
                          <w:rPr>
                            <w:spacing w:val="-1"/>
                          </w:rPr>
                          <w:t xml:space="preserve"> </w:t>
                        </w:r>
                        <w:r>
                          <w:t>Leave</w:t>
                        </w:r>
                        <w:bookmarkEnd w:id="355"/>
                        <w:bookmarkEnd w:id="356"/>
                      </w:p>
                    </w:txbxContent>
                  </v:textbox>
                </v:shape>
                <w10:wrap type="topAndBottom" anchorx="page"/>
              </v:group>
            </w:pict>
          </mc:Fallback>
        </mc:AlternateContent>
      </w:r>
    </w:p>
    <w:p w14:paraId="0892DCE3"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 Medical certification of the long-term illness or temporary disability may be required at the Board’s discretion.</w:t>
      </w:r>
    </w:p>
    <w:p w14:paraId="053092B6"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337903F8" w14:textId="77777777" w:rsidR="00A77961" w:rsidRDefault="00A77961" w:rsidP="00A77961">
      <w:pPr>
        <w:pStyle w:val="BodyText"/>
        <w:spacing w:before="200"/>
        <w:ind w:left="520" w:right="924"/>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w:t>
      </w:r>
    </w:p>
    <w:p w14:paraId="449A0F3E" w14:textId="77777777" w:rsidR="00A77961" w:rsidRDefault="00A77961" w:rsidP="00A77961">
      <w:pPr>
        <w:sectPr w:rsidR="00A77961">
          <w:pgSz w:w="12240" w:h="15840"/>
          <w:pgMar w:top="1360" w:right="500" w:bottom="2400" w:left="920" w:header="0" w:footer="2089" w:gutter="0"/>
          <w:cols w:space="720"/>
        </w:sectPr>
      </w:pPr>
    </w:p>
    <w:p w14:paraId="127C6438" w14:textId="77777777" w:rsidR="00A77961" w:rsidRDefault="00A77961" w:rsidP="00A77961">
      <w:pPr>
        <w:pStyle w:val="BodyText"/>
        <w:rPr>
          <w:sz w:val="20"/>
        </w:rPr>
      </w:pPr>
    </w:p>
    <w:p w14:paraId="491D7483" w14:textId="77777777" w:rsidR="00A77961" w:rsidRDefault="00A77961" w:rsidP="00A77961">
      <w:pPr>
        <w:pStyle w:val="BodyText"/>
        <w:rPr>
          <w:sz w:val="20"/>
        </w:rPr>
      </w:pPr>
    </w:p>
    <w:p w14:paraId="0A0B99F6" w14:textId="77777777" w:rsidR="00A77961" w:rsidRDefault="00A77961" w:rsidP="00A77961">
      <w:pPr>
        <w:pStyle w:val="BodyText"/>
        <w:rPr>
          <w:sz w:val="20"/>
        </w:rPr>
      </w:pPr>
    </w:p>
    <w:p w14:paraId="7A1E3A12" w14:textId="77777777" w:rsidR="00A77961" w:rsidRDefault="00A77961" w:rsidP="00A77961">
      <w:pPr>
        <w:pStyle w:val="BodyText"/>
        <w:spacing w:before="8"/>
        <w:rPr>
          <w:sz w:val="12"/>
        </w:rPr>
      </w:pPr>
      <w:r>
        <w:rPr>
          <w:noProof/>
          <w:lang w:bidi="ar-SA"/>
        </w:rPr>
        <mc:AlternateContent>
          <mc:Choice Requires="wpg">
            <w:drawing>
              <wp:anchor distT="0" distB="0" distL="0" distR="0" simplePos="0" relativeHeight="252182528" behindDoc="1" locked="0" layoutInCell="1" allowOverlap="1" wp14:anchorId="6ECB9874" wp14:editId="13A48B5C">
                <wp:simplePos x="0" y="0"/>
                <wp:positionH relativeFrom="page">
                  <wp:posOffset>887095</wp:posOffset>
                </wp:positionH>
                <wp:positionV relativeFrom="paragraph">
                  <wp:posOffset>149860</wp:posOffset>
                </wp:positionV>
                <wp:extent cx="6047105" cy="196850"/>
                <wp:effectExtent l="0" t="0" r="0" b="0"/>
                <wp:wrapTopAndBottom/>
                <wp:docPr id="506"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36"/>
                          <a:chExt cx="9523" cy="310"/>
                        </a:xfrm>
                      </wpg:grpSpPr>
                      <wps:wsp>
                        <wps:cNvPr id="507" name="Line 444"/>
                        <wps:cNvCnPr>
                          <a:cxnSpLocks noChangeShapeType="1"/>
                        </wps:cNvCnPr>
                        <wps:spPr bwMode="auto">
                          <a:xfrm>
                            <a:off x="1397" y="2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8" name="Line 443"/>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9" name="Line 442"/>
                        <wps:cNvCnPr>
                          <a:cxnSpLocks noChangeShapeType="1"/>
                        </wps:cNvCnPr>
                        <wps:spPr bwMode="auto">
                          <a:xfrm>
                            <a:off x="1457" y="24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0" name="Line 441"/>
                        <wps:cNvCnPr>
                          <a:cxnSpLocks noChangeShapeType="1"/>
                        </wps:cNvCnPr>
                        <wps:spPr bwMode="auto">
                          <a:xfrm>
                            <a:off x="10915" y="23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11" name="Text Box 440"/>
                        <wps:cNvSpPr txBox="1">
                          <a:spLocks noChangeArrowheads="1"/>
                        </wps:cNvSpPr>
                        <wps:spPr bwMode="auto">
                          <a:xfrm>
                            <a:off x="1517" y="24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27093" w14:textId="77777777" w:rsidR="00A15E4C" w:rsidRDefault="00A15E4C" w:rsidP="00A77961">
                              <w:pPr>
                                <w:pStyle w:val="Heading3"/>
                              </w:pPr>
                              <w:bookmarkStart w:id="357" w:name="_Toc62652850"/>
                              <w:bookmarkStart w:id="358" w:name="_Toc206071994"/>
                              <w:r>
                                <w:t>5006.5</w:t>
                              </w:r>
                              <w:r>
                                <w:tab/>
                                <w:t>Sick Leave</w:t>
                              </w:r>
                              <w:bookmarkEnd w:id="357"/>
                              <w:bookmarkEnd w:id="3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CB9874" id="Group 439" o:spid="_x0000_s1453" style="position:absolute;margin-left:69.85pt;margin-top:11.8pt;width:476.15pt;height:15.5pt;z-index:-251133952;mso-wrap-distance-left:0;mso-wrap-distance-right:0;mso-position-horizontal-relative:page;mso-position-vertical-relative:text" coordorigin="1397,23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">
                <v:line id="Line 444" o:spid="_x0000_s1454" style="position:absolute;visibility:visible;mso-wrap-style:square" from="1397,241" to="10910,2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" strokecolor="#c0504d" strokeweight=".48pt"/>
                <v:line id="Line 443" o:spid="_x0000_s1455"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" strokecolor="#c0504d" strokeweight=".48pt"/>
                <v:line id="Line 442" o:spid="_x0000_s1456" style="position:absolute;visibility:visible;mso-wrap-style:square" from="1457,246"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" strokecolor="#c0504d" strokeweight="6pt"/>
                <v:line id="Line 441" o:spid="_x0000_s1457" style="position:absolute;visibility:visible;mso-wrap-style:square" from="10915,236"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" strokecolor="#c0504d" strokeweight=".48pt"/>
                <v:shape id="Text Box 440" o:spid="_x0000_s1458" type="#_x0000_t202" style="position:absolute;left:1517;top:24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33E27093" w14:textId="77777777" w:rsidR="00A15E4C" w:rsidRDefault="00A15E4C" w:rsidP="00A77961">
                        <w:pPr>
                          <w:pStyle w:val="Heading3"/>
                        </w:pPr>
                        <w:bookmarkStart w:id="359" w:name="_Toc62652850"/>
                        <w:bookmarkStart w:id="360" w:name="_Toc206071994"/>
                        <w:r>
                          <w:t>5006.5</w:t>
                        </w:r>
                        <w:r>
                          <w:tab/>
                          <w:t>Sick Leave</w:t>
                        </w:r>
                        <w:bookmarkEnd w:id="359"/>
                        <w:bookmarkEnd w:id="360"/>
                      </w:p>
                    </w:txbxContent>
                  </v:textbox>
                </v:shape>
                <w10:wrap type="topAndBottom" anchorx="page"/>
              </v:group>
            </w:pict>
          </mc:Fallback>
        </mc:AlternateContent>
      </w:r>
    </w:p>
    <w:p w14:paraId="74A6BE38" w14:textId="7CA2CF90" w:rsidR="00A77961" w:rsidRDefault="00A77961" w:rsidP="00A77961">
      <w:pPr>
        <w:pStyle w:val="BodyText"/>
        <w:spacing w:before="15" w:line="288" w:lineRule="auto"/>
        <w:ind w:left="520" w:right="940"/>
        <w:jc w:val="both"/>
      </w:pPr>
      <w:r>
        <w:t xml:space="preserve">At the beginning of each new employment year, </w:t>
      </w:r>
      <w:r w:rsidR="00FA36A5" w:rsidRPr="00FA36A5">
        <w:rPr>
          <w:i/>
          <w:highlight w:val="yellow"/>
        </w:rPr>
        <w:t>Certificated employees who work half time or more per week and Classified employees who regularly work 20 hours or more per week shall be granted sick leave and other leaves in accordance with the State Law.</w:t>
      </w:r>
      <w:r w:rsidR="00FA36A5">
        <w:t xml:space="preserve">  </w:t>
      </w:r>
      <w:r w:rsidR="00573285">
        <w:t>E</w:t>
      </w:r>
      <w:r>
        <w:t xml:space="preserve">ach </w:t>
      </w:r>
      <w:r w:rsidR="00573285" w:rsidRPr="00482C89">
        <w:rPr>
          <w:i/>
          <w:highlight w:val="yellow"/>
        </w:rPr>
        <w:t>such employee shall be granted</w:t>
      </w:r>
      <w:r w:rsidR="00573285">
        <w:rPr>
          <w:i/>
        </w:rPr>
        <w:t xml:space="preserve"> </w:t>
      </w:r>
      <w:r w:rsidRPr="00573285">
        <w:rPr>
          <w:strike/>
        </w:rPr>
        <w:t>School District employee is entitled to</w:t>
      </w:r>
      <w:r>
        <w:t xml:space="preserve"> one day of sick leave with full pay for each month of service projected for the employment year</w:t>
      </w:r>
      <w:r w:rsidRPr="002E34B5">
        <w:rPr>
          <w:highlight w:val="yellow"/>
        </w:rPr>
        <w:t xml:space="preserve">. </w:t>
      </w:r>
      <w:r w:rsidR="009F3640" w:rsidRPr="00FA36A5">
        <w:rPr>
          <w:i/>
          <w:highlight w:val="yellow"/>
        </w:rPr>
        <w:t xml:space="preserve">If </w:t>
      </w:r>
      <w:r w:rsidR="002E34B5" w:rsidRPr="002E34B5">
        <w:rPr>
          <w:i/>
          <w:highlight w:val="yellow"/>
        </w:rPr>
        <w:t xml:space="preserve">employee resigns or </w:t>
      </w:r>
      <w:r w:rsidR="009F3640" w:rsidRPr="002E34B5">
        <w:rPr>
          <w:i/>
          <w:highlight w:val="yellow"/>
        </w:rPr>
        <w:t xml:space="preserve">employment </w:t>
      </w:r>
      <w:r w:rsidR="002E34B5" w:rsidRPr="002E34B5">
        <w:rPr>
          <w:i/>
          <w:highlight w:val="yellow"/>
        </w:rPr>
        <w:t xml:space="preserve">is terminated for any reason before the </w:t>
      </w:r>
      <w:r w:rsidR="009F3640" w:rsidRPr="002E34B5">
        <w:rPr>
          <w:i/>
          <w:highlight w:val="yellow"/>
        </w:rPr>
        <w:t>end</w:t>
      </w:r>
      <w:r w:rsidR="002E34B5" w:rsidRPr="002E34B5">
        <w:rPr>
          <w:i/>
          <w:highlight w:val="yellow"/>
        </w:rPr>
        <w:t xml:space="preserve"> of the projected service </w:t>
      </w:r>
      <w:r w:rsidR="00E16023">
        <w:rPr>
          <w:i/>
          <w:highlight w:val="yellow"/>
        </w:rPr>
        <w:t>for</w:t>
      </w:r>
      <w:r w:rsidR="002E34B5" w:rsidRPr="002E34B5">
        <w:rPr>
          <w:i/>
          <w:highlight w:val="yellow"/>
        </w:rPr>
        <w:t xml:space="preserve"> employment year; days of sick leave used and paid past number of months </w:t>
      </w:r>
      <w:r w:rsidR="00E16023">
        <w:rPr>
          <w:i/>
          <w:highlight w:val="yellow"/>
        </w:rPr>
        <w:t xml:space="preserve">of </w:t>
      </w:r>
      <w:r w:rsidR="002E34B5" w:rsidRPr="002E34B5">
        <w:rPr>
          <w:i/>
          <w:highlight w:val="yellow"/>
        </w:rPr>
        <w:t>service earned</w:t>
      </w:r>
      <w:r w:rsidR="00E16023">
        <w:rPr>
          <w:i/>
          <w:highlight w:val="yellow"/>
        </w:rPr>
        <w:t xml:space="preserve">, </w:t>
      </w:r>
      <w:r w:rsidR="00FA36A5">
        <w:rPr>
          <w:i/>
          <w:highlight w:val="yellow"/>
        </w:rPr>
        <w:t>employee</w:t>
      </w:r>
      <w:r w:rsidR="002E34B5" w:rsidRPr="002E34B5">
        <w:rPr>
          <w:i/>
          <w:highlight w:val="yellow"/>
        </w:rPr>
        <w:t xml:space="preserve"> will be deducted from the</w:t>
      </w:r>
      <w:r w:rsidR="00FA36A5">
        <w:rPr>
          <w:i/>
          <w:highlight w:val="yellow"/>
        </w:rPr>
        <w:t>ir</w:t>
      </w:r>
      <w:r w:rsidR="002E34B5" w:rsidRPr="002E34B5">
        <w:rPr>
          <w:i/>
          <w:highlight w:val="yellow"/>
        </w:rPr>
        <w:t xml:space="preserve"> final paycheck at a pro-rated hourly</w:t>
      </w:r>
      <w:r w:rsidR="00E16023">
        <w:rPr>
          <w:i/>
          <w:highlight w:val="yellow"/>
        </w:rPr>
        <w:t xml:space="preserve"> rate for classified</w:t>
      </w:r>
      <w:r w:rsidR="002E34B5" w:rsidRPr="002E34B5">
        <w:rPr>
          <w:i/>
          <w:highlight w:val="yellow"/>
        </w:rPr>
        <w:t xml:space="preserve"> </w:t>
      </w:r>
      <w:r w:rsidR="00E16023">
        <w:rPr>
          <w:i/>
          <w:highlight w:val="yellow"/>
        </w:rPr>
        <w:t>employee and</w:t>
      </w:r>
      <w:r w:rsidR="002E34B5" w:rsidRPr="002E34B5">
        <w:rPr>
          <w:i/>
          <w:highlight w:val="yellow"/>
        </w:rPr>
        <w:t xml:space="preserve"> daily rate </w:t>
      </w:r>
      <w:r w:rsidR="00E16023">
        <w:rPr>
          <w:i/>
          <w:highlight w:val="yellow"/>
        </w:rPr>
        <w:t xml:space="preserve">for certified </w:t>
      </w:r>
      <w:r w:rsidR="002E34B5" w:rsidRPr="002E34B5">
        <w:rPr>
          <w:i/>
          <w:highlight w:val="yellow"/>
        </w:rPr>
        <w:t>employee</w:t>
      </w:r>
      <w:r w:rsidR="002E34B5">
        <w:t xml:space="preserve">.  </w:t>
      </w:r>
      <w:r>
        <w:t>The 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 law, parents-in-law or any person living in the immediate household of the</w:t>
      </w:r>
      <w:r>
        <w:rPr>
          <w:spacing w:val="-9"/>
        </w:rPr>
        <w:t xml:space="preserve"> </w:t>
      </w:r>
      <w:r>
        <w:t>employee.</w:t>
      </w:r>
    </w:p>
    <w:p w14:paraId="3BDC69F2" w14:textId="0D49E2B9" w:rsidR="00A77961" w:rsidRDefault="00A77961" w:rsidP="00A77961">
      <w:pPr>
        <w:pStyle w:val="BodyText"/>
        <w:spacing w:before="200" w:line="288" w:lineRule="auto"/>
        <w:ind w:left="520" w:right="939"/>
        <w:jc w:val="both"/>
      </w:pPr>
      <w:r>
        <w:t xml:space="preserve">Sick leave also includes personal or family dental and doctor appointments. Any other absences not covered in this policy manual, including weather related absences, are considered personal leave days. If not used, sick leave is </w:t>
      </w:r>
      <w:r w:rsidRPr="00F30B7D">
        <w:rPr>
          <w:strike/>
        </w:rPr>
        <w:t>unlimited</w:t>
      </w:r>
      <w:r>
        <w:t xml:space="preserve"> </w:t>
      </w:r>
      <w:r w:rsidR="00F30B7D" w:rsidRPr="00F30B7D">
        <w:rPr>
          <w:i/>
          <w:highlight w:val="yellow"/>
        </w:rPr>
        <w:t>accumulated</w:t>
      </w:r>
      <w:r w:rsidR="00F30B7D">
        <w:t xml:space="preserve"> </w:t>
      </w:r>
      <w:r>
        <w:t>as long as the employee remains continuously in the service of the same school district or is employed by another school district during the school year immediately following the year of termination from the former district.</w:t>
      </w:r>
    </w:p>
    <w:p w14:paraId="52A2CF10" w14:textId="77777777" w:rsidR="00A77961" w:rsidRDefault="00920101" w:rsidP="00FA36A5">
      <w:pPr>
        <w:spacing w:line="288" w:lineRule="auto"/>
        <w:ind w:firstLine="520"/>
        <w:jc w:val="both"/>
        <w:rPr>
          <w:i/>
          <w:highlight w:val="yellow"/>
        </w:rPr>
      </w:pPr>
      <w:r w:rsidRPr="00FA36A5">
        <w:rPr>
          <w:i/>
          <w:highlight w:val="yellow"/>
        </w:rPr>
        <w:t xml:space="preserve">Compensation </w:t>
      </w:r>
      <w:r w:rsidR="00FA36A5" w:rsidRPr="00FA36A5">
        <w:rPr>
          <w:i/>
          <w:highlight w:val="yellow"/>
        </w:rPr>
        <w:t>shall not be provided for unused sick leave.</w:t>
      </w:r>
    </w:p>
    <w:p w14:paraId="1C42AC0B" w14:textId="77777777" w:rsidR="00BB7B5E" w:rsidRDefault="00BB7B5E" w:rsidP="00FA36A5">
      <w:pPr>
        <w:spacing w:line="288" w:lineRule="auto"/>
        <w:ind w:firstLine="520"/>
        <w:jc w:val="both"/>
        <w:rPr>
          <w:i/>
        </w:rPr>
      </w:pPr>
    </w:p>
    <w:p w14:paraId="25385A69" w14:textId="77777777" w:rsidR="00BB7B5E" w:rsidRDefault="00BB7B5E" w:rsidP="00FA36A5">
      <w:pPr>
        <w:spacing w:line="288" w:lineRule="auto"/>
        <w:ind w:firstLine="520"/>
        <w:jc w:val="both"/>
        <w:rPr>
          <w:i/>
        </w:rPr>
      </w:pPr>
    </w:p>
    <w:p w14:paraId="7DF137B8" w14:textId="77777777" w:rsidR="00BB7B5E" w:rsidRDefault="00BB7B5E" w:rsidP="00BB7B5E">
      <w:pPr>
        <w:spacing w:before="201"/>
        <w:ind w:left="520"/>
        <w:jc w:val="both"/>
        <w:rPr>
          <w:i/>
          <w:sz w:val="20"/>
        </w:rPr>
      </w:pPr>
      <w:r>
        <w:rPr>
          <w:i/>
          <w:sz w:val="20"/>
        </w:rPr>
        <w:t>Policy History:</w:t>
      </w:r>
    </w:p>
    <w:p w14:paraId="29F39C49" w14:textId="77777777" w:rsidR="00BB7B5E" w:rsidRDefault="00BB7B5E" w:rsidP="00BB7B5E">
      <w:pPr>
        <w:pStyle w:val="BodyText"/>
        <w:spacing w:before="6"/>
        <w:rPr>
          <w:i/>
          <w:sz w:val="21"/>
        </w:rPr>
      </w:pPr>
    </w:p>
    <w:p w14:paraId="40AE1272" w14:textId="77777777" w:rsidR="00BB7B5E" w:rsidRDefault="00BB7B5E" w:rsidP="00BB7B5E">
      <w:pPr>
        <w:spacing w:line="496" w:lineRule="auto"/>
        <w:ind w:left="520" w:right="8134"/>
        <w:rPr>
          <w:i/>
          <w:sz w:val="20"/>
        </w:rPr>
      </w:pPr>
      <w:r>
        <w:rPr>
          <w:i/>
          <w:sz w:val="20"/>
        </w:rPr>
        <w:t xml:space="preserve">Adopted on: </w:t>
      </w:r>
    </w:p>
    <w:p w14:paraId="6A4BA4F1" w14:textId="7B878763" w:rsidR="00D231AD" w:rsidRDefault="00BB7B5E" w:rsidP="00BB7B5E">
      <w:pPr>
        <w:spacing w:line="496" w:lineRule="auto"/>
        <w:ind w:left="520" w:right="8134"/>
        <w:rPr>
          <w:i/>
          <w:sz w:val="20"/>
        </w:rPr>
      </w:pPr>
      <w:r>
        <w:rPr>
          <w:i/>
          <w:sz w:val="20"/>
        </w:rPr>
        <w:t xml:space="preserve">Revised on: </w:t>
      </w:r>
      <w:r w:rsidR="00D231AD">
        <w:rPr>
          <w:i/>
          <w:sz w:val="20"/>
        </w:rPr>
        <w:t xml:space="preserve">01/08/2024 </w:t>
      </w:r>
    </w:p>
    <w:p w14:paraId="11D94FA5" w14:textId="4A4070E8" w:rsidR="00BB7B5E" w:rsidRPr="00FA36A5" w:rsidRDefault="00BB7B5E" w:rsidP="00BB7B5E">
      <w:pPr>
        <w:spacing w:line="288" w:lineRule="auto"/>
        <w:jc w:val="both"/>
        <w:rPr>
          <w:i/>
        </w:rPr>
        <w:sectPr w:rsidR="00BB7B5E" w:rsidRPr="00FA36A5">
          <w:pgSz w:w="12240" w:h="15840"/>
          <w:pgMar w:top="1360" w:right="500" w:bottom="2400" w:left="920" w:header="0" w:footer="2089" w:gutter="0"/>
          <w:cols w:space="720"/>
        </w:sectPr>
      </w:pPr>
    </w:p>
    <w:p w14:paraId="58D1218A" w14:textId="77777777" w:rsidR="00A77961" w:rsidRDefault="00A77961" w:rsidP="00A77961">
      <w:pPr>
        <w:pStyle w:val="BodyText"/>
        <w:spacing w:before="74" w:line="288" w:lineRule="auto"/>
        <w:ind w:left="520" w:right="940"/>
        <w:jc w:val="both"/>
      </w:pPr>
      <w:r>
        <w:lastRenderedPageBreak/>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A00989A"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7"/>
        </w:rPr>
        <w:t xml:space="preserve"> </w:t>
      </w:r>
      <w:r>
        <w:t>year.</w:t>
      </w:r>
    </w:p>
    <w:p w14:paraId="33EB343F" w14:textId="77777777" w:rsidR="00A77961" w:rsidRDefault="00A77961" w:rsidP="00A77961">
      <w:pPr>
        <w:pStyle w:val="BodyText"/>
        <w:rPr>
          <w:sz w:val="26"/>
        </w:rPr>
      </w:pPr>
    </w:p>
    <w:p w14:paraId="614028BB" w14:textId="77777777" w:rsidR="00A77961" w:rsidRDefault="00A77961" w:rsidP="00A77961">
      <w:pPr>
        <w:pStyle w:val="BodyText"/>
        <w:spacing w:before="9"/>
        <w:rPr>
          <w:sz w:val="37"/>
        </w:rPr>
      </w:pPr>
    </w:p>
    <w:p w14:paraId="75677196" w14:textId="77777777" w:rsidR="00A77961" w:rsidRDefault="00A77961" w:rsidP="00A77961">
      <w:pPr>
        <w:ind w:left="520"/>
        <w:jc w:val="both"/>
        <w:rPr>
          <w:i/>
          <w:sz w:val="20"/>
        </w:rPr>
      </w:pPr>
      <w:r>
        <w:rPr>
          <w:i/>
          <w:sz w:val="20"/>
        </w:rPr>
        <w:t>Policy History:</w:t>
      </w:r>
    </w:p>
    <w:p w14:paraId="1C7D77AA" w14:textId="77777777" w:rsidR="00A77961" w:rsidRDefault="00A77961" w:rsidP="00A77961">
      <w:pPr>
        <w:pStyle w:val="BodyText"/>
        <w:spacing w:before="4"/>
        <w:rPr>
          <w:i/>
          <w:sz w:val="21"/>
        </w:rPr>
      </w:pPr>
    </w:p>
    <w:p w14:paraId="14646517" w14:textId="77777777" w:rsidR="00A77961" w:rsidRDefault="00A77961" w:rsidP="00A77961">
      <w:pPr>
        <w:ind w:left="520"/>
        <w:jc w:val="both"/>
        <w:rPr>
          <w:i/>
          <w:sz w:val="20"/>
        </w:rPr>
      </w:pPr>
      <w:r>
        <w:rPr>
          <w:i/>
          <w:sz w:val="20"/>
        </w:rPr>
        <w:t>Revised on: February 12, 2013</w:t>
      </w:r>
    </w:p>
    <w:p w14:paraId="6A86DCE6" w14:textId="77777777" w:rsidR="00A77961" w:rsidRDefault="00A77961" w:rsidP="00A77961">
      <w:pPr>
        <w:pStyle w:val="BodyText"/>
        <w:spacing w:before="1"/>
        <w:rPr>
          <w:i/>
          <w:sz w:val="14"/>
        </w:rPr>
      </w:pPr>
      <w:r>
        <w:rPr>
          <w:noProof/>
          <w:lang w:bidi="ar-SA"/>
        </w:rPr>
        <mc:AlternateContent>
          <mc:Choice Requires="wpg">
            <w:drawing>
              <wp:anchor distT="0" distB="0" distL="0" distR="0" simplePos="0" relativeHeight="252183552" behindDoc="1" locked="0" layoutInCell="1" allowOverlap="1" wp14:anchorId="2A830D95" wp14:editId="00ACD9B6">
                <wp:simplePos x="0" y="0"/>
                <wp:positionH relativeFrom="page">
                  <wp:posOffset>887095</wp:posOffset>
                </wp:positionH>
                <wp:positionV relativeFrom="paragraph">
                  <wp:posOffset>160020</wp:posOffset>
                </wp:positionV>
                <wp:extent cx="6047105" cy="195580"/>
                <wp:effectExtent l="0" t="0" r="0" b="0"/>
                <wp:wrapTopAndBottom/>
                <wp:docPr id="49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52"/>
                          <a:chExt cx="9523" cy="308"/>
                        </a:xfrm>
                      </wpg:grpSpPr>
                      <wps:wsp>
                        <wps:cNvPr id="499" name="Line 438"/>
                        <wps:cNvCnPr>
                          <a:cxnSpLocks noChangeShapeType="1"/>
                        </wps:cNvCnPr>
                        <wps:spPr bwMode="auto">
                          <a:xfrm>
                            <a:off x="1397" y="25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0" name="Rectangle 437"/>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Rectangle 436"/>
                        <wps:cNvSpPr>
                          <a:spLocks noChangeArrowheads="1"/>
                        </wps:cNvSpPr>
                        <wps:spPr bwMode="auto">
                          <a:xfrm>
                            <a:off x="10910" y="25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2" name="Line 435"/>
                        <wps:cNvCnPr>
                          <a:cxnSpLocks noChangeShapeType="1"/>
                        </wps:cNvCnPr>
                        <wps:spPr bwMode="auto">
                          <a:xfrm>
                            <a:off x="1397" y="55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3" name="Line 434"/>
                        <wps:cNvCnPr>
                          <a:cxnSpLocks noChangeShapeType="1"/>
                        </wps:cNvCnPr>
                        <wps:spPr bwMode="auto">
                          <a:xfrm>
                            <a:off x="1457" y="262"/>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4" name="Line 433"/>
                        <wps:cNvCnPr>
                          <a:cxnSpLocks noChangeShapeType="1"/>
                        </wps:cNvCnPr>
                        <wps:spPr bwMode="auto">
                          <a:xfrm>
                            <a:off x="10915" y="262"/>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505" name="Text Box 432"/>
                        <wps:cNvSpPr txBox="1">
                          <a:spLocks noChangeArrowheads="1"/>
                        </wps:cNvSpPr>
                        <wps:spPr bwMode="auto">
                          <a:xfrm>
                            <a:off x="1517" y="261"/>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B3C35" w14:textId="77777777" w:rsidR="00A15E4C" w:rsidRDefault="00A15E4C" w:rsidP="00A77961">
                              <w:pPr>
                                <w:pStyle w:val="Heading3"/>
                              </w:pPr>
                              <w:bookmarkStart w:id="361" w:name="_Toc62652851"/>
                              <w:bookmarkStart w:id="362" w:name="_Toc206071995"/>
                              <w:r>
                                <w:t>5006.5</w:t>
                              </w:r>
                              <w:r>
                                <w:tab/>
                                <w:t>Sick Leave</w:t>
                              </w:r>
                              <w:r>
                                <w:rPr>
                                  <w:spacing w:val="-3"/>
                                </w:rPr>
                                <w:t xml:space="preserve"> </w:t>
                              </w:r>
                              <w:r>
                                <w:t>Bank</w:t>
                              </w:r>
                              <w:bookmarkEnd w:id="361"/>
                              <w:bookmarkEnd w:id="3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830D95" id="Group 431" o:spid="_x0000_s1459" style="position:absolute;margin-left:69.85pt;margin-top:12.6pt;width:476.15pt;height:15.4pt;z-index:-251132928;mso-wrap-distance-left:0;mso-wrap-distance-right:0;mso-position-horizontal-relative:page;mso-position-vertical-relative:text" coordorigin="1397,252"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">
                <v:line id="Line 438" o:spid="_x0000_s1460" style="position:absolute;visibility:visible;mso-wrap-style:square" from="1397,257" to="10910,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8E+xAAAANwAAAAPAAAAZHJzL2Rvd25yZXYueG1sRI9PawIx&#10;FMTvQr9DeIVepGZbVH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LPXwT7EAAAA3AAAAA8A&#10;AAAAAAAAAAAAAAAABwIAAGRycy9kb3ducmV2LnhtbFBLBQYAAAAAAwADALcAAAD4AgAAAAA=&#10;" strokecolor="#c0504d" strokeweight=".48pt"/>
                <v:rect id="Rectangle 437" o:spid="_x0000_s1461"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" fillcolor="#c0504d" stroked="f"/>
                <v:rect id="Rectangle 436" o:spid="_x0000_s1462" style="position:absolute;left:10910;top:25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" fillcolor="#c0504d" stroked="f"/>
                <v:line id="Line 435" o:spid="_x0000_s1463" style="position:absolute;visibility:visible;mso-wrap-style:square" from="1397,555" to="10910,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" strokecolor="#c0504d" strokeweight=".48pt"/>
                <v:line id="Line 434" o:spid="_x0000_s1464" style="position:absolute;visibility:visible;mso-wrap-style:square" from="1457,262" to="1457,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" strokecolor="#c0504d" strokeweight="6pt"/>
                <v:line id="Line 433" o:spid="_x0000_s1465" style="position:absolute;visibility:visible;mso-wrap-style:square" from="10915,262" to="10915,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" strokecolor="#c0504d" strokeweight=".48pt"/>
                <v:shape id="Text Box 432" o:spid="_x0000_s1466" type="#_x0000_t202" style="position:absolute;left:1517;top:261;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1BFB3C35" w14:textId="77777777" w:rsidR="00A15E4C" w:rsidRDefault="00A15E4C" w:rsidP="00A77961">
                        <w:pPr>
                          <w:pStyle w:val="Heading3"/>
                        </w:pPr>
                        <w:bookmarkStart w:id="363" w:name="_Toc62652851"/>
                        <w:bookmarkStart w:id="364" w:name="_Toc206071995"/>
                        <w:r>
                          <w:t>5006.5</w:t>
                        </w:r>
                        <w:r>
                          <w:tab/>
                          <w:t>Sick Leave</w:t>
                        </w:r>
                        <w:r>
                          <w:rPr>
                            <w:spacing w:val="-3"/>
                          </w:rPr>
                          <w:t xml:space="preserve"> </w:t>
                        </w:r>
                        <w:r>
                          <w:t>Bank</w:t>
                        </w:r>
                        <w:bookmarkEnd w:id="363"/>
                        <w:bookmarkEnd w:id="364"/>
                      </w:p>
                    </w:txbxContent>
                  </v:textbox>
                </v:shape>
                <w10:wrap type="topAndBottom" anchorx="page"/>
              </v:group>
            </w:pict>
          </mc:Fallback>
        </mc:AlternateContent>
      </w:r>
    </w:p>
    <w:p w14:paraId="52D55093" w14:textId="77777777" w:rsidR="00A77961" w:rsidRDefault="00A77961" w:rsidP="00A77961">
      <w:pPr>
        <w:pStyle w:val="BodyText"/>
        <w:spacing w:before="15"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5C80FC41" w14:textId="77777777" w:rsidR="00A77961" w:rsidRDefault="00A77961" w:rsidP="00A77961">
      <w:pPr>
        <w:pStyle w:val="BodyText"/>
        <w:spacing w:before="200"/>
        <w:ind w:left="520"/>
        <w:jc w:val="both"/>
      </w:pPr>
      <w:r>
        <w:rPr>
          <w:u w:val="single"/>
        </w:rPr>
        <w:t>SICK LEAVE BANK -- Revised October, 1992</w:t>
      </w:r>
    </w:p>
    <w:p w14:paraId="5B5A362F" w14:textId="77777777" w:rsidR="00A77961" w:rsidRDefault="00A77961" w:rsidP="00A77961">
      <w:pPr>
        <w:pStyle w:val="BodyText"/>
        <w:spacing w:before="6"/>
        <w:rPr>
          <w:sz w:val="14"/>
        </w:rPr>
      </w:pPr>
    </w:p>
    <w:p w14:paraId="2EDD8A7B" w14:textId="77777777" w:rsidR="00A77961" w:rsidRDefault="00A77961" w:rsidP="00A77961">
      <w:pPr>
        <w:pStyle w:val="BodyText"/>
        <w:spacing w:before="90"/>
        <w:ind w:left="520"/>
      </w:pPr>
      <w:r>
        <w:t>INTRODUCTION</w:t>
      </w:r>
    </w:p>
    <w:p w14:paraId="04166F9F" w14:textId="77777777" w:rsidR="00A77961" w:rsidRDefault="00A77961" w:rsidP="00A77961">
      <w:pPr>
        <w:pStyle w:val="BodyText"/>
        <w:spacing w:before="1"/>
        <w:rPr>
          <w:sz w:val="22"/>
        </w:rPr>
      </w:pPr>
    </w:p>
    <w:p w14:paraId="6BC4DF8E" w14:textId="4D4D2A3A" w:rsidR="00A77961" w:rsidRDefault="00A77961" w:rsidP="00A77961">
      <w:pPr>
        <w:pStyle w:val="BodyText"/>
        <w:spacing w:line="288" w:lineRule="auto"/>
        <w:ind w:left="520" w:right="937"/>
        <w:jc w:val="both"/>
      </w:pPr>
      <w:r>
        <w:t>"The purpose of the Sick-Leave Bank is to provide assistance to the employee during periods of extended absence due to non-job</w:t>
      </w:r>
      <w:r w:rsidR="00D231AD">
        <w:t xml:space="preserve"> </w:t>
      </w:r>
      <w:r>
        <w:t>related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7AC13EA6" w14:textId="77777777" w:rsidR="00A77961" w:rsidRDefault="00A77961" w:rsidP="00A77961">
      <w:pPr>
        <w:pStyle w:val="BodyText"/>
        <w:spacing w:before="200"/>
        <w:ind w:left="520"/>
      </w:pPr>
      <w:r>
        <w:t>PROCEDURE</w:t>
      </w:r>
    </w:p>
    <w:p w14:paraId="628D4E14" w14:textId="77777777" w:rsidR="00A77961" w:rsidRDefault="00A77961" w:rsidP="00A77961">
      <w:pPr>
        <w:pStyle w:val="BodyText"/>
        <w:spacing w:before="2"/>
        <w:rPr>
          <w:sz w:val="22"/>
        </w:rPr>
      </w:pPr>
    </w:p>
    <w:p w14:paraId="61F94522" w14:textId="77777777" w:rsidR="00A77961" w:rsidRDefault="00A77961" w:rsidP="00A77961">
      <w:pPr>
        <w:pStyle w:val="BodyText"/>
        <w:spacing w:line="288" w:lineRule="auto"/>
        <w:ind w:left="520" w:right="940"/>
        <w:jc w:val="both"/>
      </w:pPr>
      <w:r>
        <w:t>Two days of their personal sick leave will be donated by each employee wishing to belong to the sick leave bank (three by 12-month employees). A further donation of days may be requested by</w:t>
      </w:r>
    </w:p>
    <w:p w14:paraId="32DE0A76"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0B4413EE" w14:textId="77777777" w:rsidR="00A77961" w:rsidRDefault="00A77961" w:rsidP="00A77961">
      <w:pPr>
        <w:pStyle w:val="BodyText"/>
        <w:spacing w:before="74" w:line="288" w:lineRule="auto"/>
        <w:ind w:left="520" w:right="939"/>
        <w:jc w:val="both"/>
      </w:pPr>
      <w:r>
        <w:lastRenderedPageBreak/>
        <w:t>the Committee if the bank is drawn down below a minimum of 20 days. The Bank will accumulate up to a total of 60 days. Days borrowed from the Sick Leave Bank by any employee must be paid back at a minimum rate of 2 days per year.</w:t>
      </w:r>
    </w:p>
    <w:p w14:paraId="4DBD5ABE"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744EF739" w14:textId="77777777" w:rsidR="00A77961" w:rsidRDefault="00A77961" w:rsidP="00A77961">
      <w:pPr>
        <w:pStyle w:val="BodyText"/>
        <w:spacing w:before="201" w:line="288" w:lineRule="auto"/>
        <w:ind w:left="520" w:right="934"/>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146F3B7F"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0A4A3F4C" w14:textId="77777777" w:rsidR="00A77961" w:rsidRDefault="00A77961" w:rsidP="00A77961">
      <w:pPr>
        <w:pStyle w:val="BodyText"/>
        <w:spacing w:before="200" w:line="288" w:lineRule="auto"/>
        <w:ind w:left="520" w:right="938"/>
        <w:jc w:val="both"/>
      </w:pPr>
      <w:r>
        <w:t>If disability is fully covered by Workman's Compensation, the employee shall not be eligible to secure help from the Sick Leave Bank.</w:t>
      </w:r>
    </w:p>
    <w:p w14:paraId="5D6AF703" w14:textId="77777777" w:rsidR="00A77961" w:rsidRDefault="00A77961" w:rsidP="00A77961">
      <w:pPr>
        <w:pStyle w:val="BodyText"/>
        <w:spacing w:before="199"/>
        <w:ind w:left="520"/>
        <w:jc w:val="both"/>
      </w:pPr>
      <w:r>
        <w:rPr>
          <w:u w:val="single"/>
        </w:rPr>
        <w:t>Maternity Leave Clause</w:t>
      </w:r>
    </w:p>
    <w:p w14:paraId="6B9314F7" w14:textId="77777777" w:rsidR="00A77961" w:rsidRDefault="00A77961" w:rsidP="00A77961">
      <w:pPr>
        <w:pStyle w:val="BodyText"/>
        <w:spacing w:before="6"/>
        <w:rPr>
          <w:sz w:val="14"/>
        </w:rPr>
      </w:pPr>
    </w:p>
    <w:p w14:paraId="049830A2" w14:textId="77777777" w:rsidR="00A77961" w:rsidRDefault="00A77961" w:rsidP="00A77961">
      <w:pPr>
        <w:pStyle w:val="BodyText"/>
        <w:spacing w:before="90" w:line="288" w:lineRule="auto"/>
        <w:ind w:left="520" w:right="936"/>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5D8E75B7" w14:textId="77777777" w:rsidR="00A77961" w:rsidRDefault="00A77961" w:rsidP="00A77961">
      <w:pPr>
        <w:pStyle w:val="BodyText"/>
        <w:spacing w:before="199"/>
        <w:ind w:left="520"/>
        <w:jc w:val="both"/>
      </w:pPr>
      <w:r>
        <w:rPr>
          <w:u w:val="single"/>
        </w:rPr>
        <w:t>Sick Leave Bank Committee:</w:t>
      </w:r>
    </w:p>
    <w:p w14:paraId="3D46D688" w14:textId="77777777" w:rsidR="00A77961" w:rsidRDefault="00A77961" w:rsidP="00A77961">
      <w:pPr>
        <w:pStyle w:val="BodyText"/>
        <w:spacing w:before="2"/>
        <w:rPr>
          <w:sz w:val="22"/>
        </w:rPr>
      </w:pPr>
    </w:p>
    <w:p w14:paraId="61A0EC35" w14:textId="77777777" w:rsidR="00A77961" w:rsidRDefault="00A77961" w:rsidP="00A77961">
      <w:pPr>
        <w:pStyle w:val="BodyText"/>
        <w:spacing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 majority vote is required for approval of the requests. The individual's use of the Sick Leave Bank must be recorded immediately after approval to keep District's records</w:t>
      </w:r>
      <w:r>
        <w:rPr>
          <w:spacing w:val="-9"/>
        </w:rPr>
        <w:t xml:space="preserve"> </w:t>
      </w:r>
      <w:r>
        <w:t>current.</w:t>
      </w:r>
    </w:p>
    <w:p w14:paraId="75928E0F" w14:textId="77777777" w:rsidR="00A77961" w:rsidRDefault="00A77961" w:rsidP="00A77961">
      <w:pPr>
        <w:pStyle w:val="BodyText"/>
        <w:spacing w:before="202"/>
        <w:ind w:left="520"/>
        <w:jc w:val="both"/>
      </w:pPr>
      <w:r>
        <w:rPr>
          <w:u w:val="single"/>
        </w:rPr>
        <w:t xml:space="preserve">Use of the Sick Leave Bank: </w:t>
      </w:r>
    </w:p>
    <w:p w14:paraId="1260C95E" w14:textId="77777777" w:rsidR="00A77961" w:rsidRDefault="00A77961" w:rsidP="00A77961">
      <w:pPr>
        <w:jc w:val="both"/>
        <w:sectPr w:rsidR="00A77961">
          <w:pgSz w:w="12240" w:h="15840"/>
          <w:pgMar w:top="1360" w:right="500" w:bottom="2400" w:left="920" w:header="0" w:footer="2089" w:gutter="0"/>
          <w:cols w:space="720"/>
        </w:sectPr>
      </w:pPr>
    </w:p>
    <w:p w14:paraId="2619CEA0" w14:textId="77777777" w:rsidR="00A77961" w:rsidRDefault="00A77961" w:rsidP="00A77961">
      <w:pPr>
        <w:pStyle w:val="BodyText"/>
        <w:spacing w:before="74" w:line="288" w:lineRule="auto"/>
        <w:ind w:left="520" w:right="936"/>
        <w:jc w:val="both"/>
      </w:pPr>
      <w:r>
        <w:lastRenderedPageBreak/>
        <w:t>Use of the Sick Leave Bank is restricted to members only, for use in emergencies. Common short term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4718A1CC" w14:textId="77777777" w:rsidR="00A77961" w:rsidRDefault="00A77961" w:rsidP="00A77961">
      <w:pPr>
        <w:pStyle w:val="BodyText"/>
        <w:spacing w:before="200"/>
        <w:ind w:left="520"/>
      </w:pPr>
      <w:r>
        <w:rPr>
          <w:u w:val="single"/>
        </w:rPr>
        <w:t>Enrollment</w:t>
      </w:r>
    </w:p>
    <w:p w14:paraId="1703E880" w14:textId="77777777" w:rsidR="00A77961" w:rsidRDefault="00A77961" w:rsidP="00A77961">
      <w:pPr>
        <w:pStyle w:val="BodyText"/>
        <w:spacing w:before="6"/>
        <w:rPr>
          <w:sz w:val="14"/>
        </w:rPr>
      </w:pPr>
    </w:p>
    <w:p w14:paraId="0BFB44BB" w14:textId="77777777" w:rsidR="00A77961" w:rsidRDefault="00A77961" w:rsidP="00A77961">
      <w:pPr>
        <w:pStyle w:val="BodyText"/>
        <w:spacing w:before="90"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41885F53" w14:textId="77777777" w:rsidR="00A77961" w:rsidRDefault="00A77961" w:rsidP="00A77961">
      <w:pPr>
        <w:pStyle w:val="BodyText"/>
        <w:spacing w:before="200" w:line="288" w:lineRule="auto"/>
        <w:ind w:left="520" w:right="944"/>
        <w:jc w:val="both"/>
      </w:pPr>
      <w:r>
        <w:t>Members may join during the first 30 days after the Bank is established or must wait until September.</w:t>
      </w:r>
    </w:p>
    <w:p w14:paraId="27BDBF22"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355A35DF" w14:textId="77777777" w:rsidR="00A77961" w:rsidRDefault="00A77961" w:rsidP="00A77961">
      <w:pPr>
        <w:spacing w:line="288" w:lineRule="auto"/>
        <w:jc w:val="both"/>
        <w:sectPr w:rsidR="00A77961">
          <w:pgSz w:w="12240" w:h="15840"/>
          <w:pgMar w:top="1360" w:right="500" w:bottom="2400" w:left="920" w:header="0" w:footer="2089" w:gutter="0"/>
          <w:cols w:space="720"/>
        </w:sectPr>
      </w:pPr>
    </w:p>
    <w:p w14:paraId="60D18087" w14:textId="77777777" w:rsidR="00A77961" w:rsidRDefault="00A77961" w:rsidP="00A77961">
      <w:pPr>
        <w:spacing w:before="42"/>
        <w:ind w:left="3889" w:right="4308"/>
        <w:jc w:val="center"/>
        <w:rPr>
          <w:rFonts w:ascii="Calibri"/>
          <w:i/>
          <w:sz w:val="20"/>
        </w:rPr>
      </w:pPr>
      <w:r>
        <w:rPr>
          <w:rFonts w:ascii="Calibri"/>
          <w:i/>
          <w:sz w:val="20"/>
        </w:rPr>
        <w:lastRenderedPageBreak/>
        <w:t>BLISS SCHOOL DISTRICT #234 SICK LEAVE BANK</w:t>
      </w:r>
    </w:p>
    <w:p w14:paraId="603CB70C" w14:textId="77777777" w:rsidR="00A77961" w:rsidRDefault="00A77961" w:rsidP="00A77961">
      <w:pPr>
        <w:pStyle w:val="BodyText"/>
        <w:spacing w:before="4"/>
        <w:rPr>
          <w:rFonts w:ascii="Calibri"/>
          <w:i/>
          <w:sz w:val="20"/>
        </w:rPr>
      </w:pPr>
    </w:p>
    <w:p w14:paraId="144738CE" w14:textId="77777777" w:rsidR="00A77961" w:rsidRDefault="00A77961" w:rsidP="00A77961">
      <w:pPr>
        <w:ind w:right="376"/>
        <w:jc w:val="center"/>
        <w:rPr>
          <w:rFonts w:ascii="Calibri"/>
          <w:i/>
          <w:sz w:val="20"/>
        </w:rPr>
      </w:pPr>
      <w:r>
        <w:rPr>
          <w:rFonts w:ascii="Calibri"/>
          <w:i/>
          <w:sz w:val="20"/>
        </w:rPr>
        <w:t>FOR THE SCHOOL YEAR 20</w:t>
      </w:r>
      <w:r>
        <w:rPr>
          <w:rFonts w:ascii="Calibri"/>
          <w:i/>
          <w:sz w:val="20"/>
          <w:u w:val="single"/>
        </w:rPr>
        <w:t xml:space="preserve">     </w:t>
      </w:r>
      <w:r>
        <w:rPr>
          <w:rFonts w:ascii="Calibri"/>
          <w:i/>
          <w:sz w:val="20"/>
        </w:rPr>
        <w:t xml:space="preserve">  - 20</w:t>
      </w:r>
      <w:r>
        <w:rPr>
          <w:rFonts w:ascii="Calibri"/>
          <w:i/>
          <w:sz w:val="20"/>
          <w:u w:val="single"/>
        </w:rPr>
        <w:t xml:space="preserve">  </w:t>
      </w:r>
    </w:p>
    <w:p w14:paraId="0B5AEA77" w14:textId="77777777" w:rsidR="00A77961" w:rsidRDefault="00A77961" w:rsidP="00A77961">
      <w:pPr>
        <w:pStyle w:val="BodyText"/>
        <w:rPr>
          <w:rFonts w:ascii="Calibri"/>
          <w:i/>
          <w:sz w:val="20"/>
        </w:rPr>
      </w:pPr>
    </w:p>
    <w:p w14:paraId="39E1907A" w14:textId="77777777" w:rsidR="00A77961" w:rsidRDefault="00A77961" w:rsidP="00A77961">
      <w:pPr>
        <w:pStyle w:val="BodyText"/>
        <w:rPr>
          <w:rFonts w:ascii="Calibri"/>
          <w:i/>
          <w:sz w:val="20"/>
        </w:rPr>
      </w:pPr>
    </w:p>
    <w:p w14:paraId="1D706978" w14:textId="77777777" w:rsidR="00A77961" w:rsidRDefault="00A77961" w:rsidP="00A77961">
      <w:pPr>
        <w:pStyle w:val="BodyText"/>
        <w:rPr>
          <w:rFonts w:ascii="Calibri"/>
          <w:i/>
          <w:sz w:val="16"/>
        </w:rPr>
      </w:pPr>
    </w:p>
    <w:p w14:paraId="7C8AEF91" w14:textId="77777777" w:rsidR="00A77961" w:rsidRDefault="00A77961" w:rsidP="00A77961">
      <w:pPr>
        <w:spacing w:before="59"/>
        <w:ind w:right="417"/>
        <w:jc w:val="center"/>
        <w:rPr>
          <w:rFonts w:ascii="Calibri"/>
          <w:i/>
          <w:sz w:val="20"/>
        </w:rPr>
      </w:pPr>
      <w:r>
        <w:rPr>
          <w:rFonts w:ascii="Calibri"/>
          <w:i/>
          <w:sz w:val="20"/>
        </w:rPr>
        <w:t>APPLICATION FOR MEMBERSHIP</w:t>
      </w:r>
    </w:p>
    <w:p w14:paraId="791578BF" w14:textId="77777777" w:rsidR="00A77961" w:rsidRDefault="00A77961" w:rsidP="00A77961">
      <w:pPr>
        <w:pStyle w:val="BodyText"/>
        <w:spacing w:before="5"/>
        <w:rPr>
          <w:rFonts w:ascii="Calibri"/>
          <w:i/>
          <w:sz w:val="15"/>
        </w:rPr>
      </w:pPr>
    </w:p>
    <w:p w14:paraId="47C626F4"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4"/>
          <w:sz w:val="20"/>
        </w:rPr>
        <w:t xml:space="preserve"> </w:t>
      </w:r>
      <w:r>
        <w:rPr>
          <w:rFonts w:ascii="Calibri"/>
          <w:i/>
          <w:sz w:val="20"/>
        </w:rPr>
        <w:t>I hereby request membership in the Sick Leave</w:t>
      </w:r>
      <w:r>
        <w:rPr>
          <w:rFonts w:ascii="Calibri"/>
          <w:i/>
          <w:spacing w:val="-2"/>
          <w:sz w:val="20"/>
        </w:rPr>
        <w:t xml:space="preserve"> </w:t>
      </w:r>
      <w:r>
        <w:rPr>
          <w:rFonts w:ascii="Calibri"/>
          <w:i/>
          <w:sz w:val="20"/>
        </w:rPr>
        <w:t>Bank</w:t>
      </w:r>
    </w:p>
    <w:p w14:paraId="17D14A51" w14:textId="77777777" w:rsidR="00A77961" w:rsidRDefault="00A77961" w:rsidP="00A77961">
      <w:pPr>
        <w:pStyle w:val="BodyText"/>
        <w:rPr>
          <w:rFonts w:ascii="Calibri"/>
          <w:i/>
          <w:sz w:val="20"/>
        </w:rPr>
      </w:pPr>
    </w:p>
    <w:p w14:paraId="531CB993"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84576" behindDoc="1" locked="0" layoutInCell="1" allowOverlap="1" wp14:anchorId="0228C0A9" wp14:editId="7073C6F2">
                <wp:simplePos x="0" y="0"/>
                <wp:positionH relativeFrom="page">
                  <wp:posOffset>1371600</wp:posOffset>
                </wp:positionH>
                <wp:positionV relativeFrom="paragraph">
                  <wp:posOffset>143510</wp:posOffset>
                </wp:positionV>
                <wp:extent cx="2211705" cy="1270"/>
                <wp:effectExtent l="0" t="0" r="0" b="0"/>
                <wp:wrapTopAndBottom/>
                <wp:docPr id="497" name="Freeform 4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1705" cy="1270"/>
                        </a:xfrm>
                        <a:custGeom>
                          <a:avLst/>
                          <a:gdLst>
                            <a:gd name="T0" fmla="+- 0 2160 2160"/>
                            <a:gd name="T1" fmla="*/ T0 w 3483"/>
                            <a:gd name="T2" fmla="+- 0 5643 2160"/>
                            <a:gd name="T3" fmla="*/ T2 w 3483"/>
                          </a:gdLst>
                          <a:ahLst/>
                          <a:cxnLst>
                            <a:cxn ang="0">
                              <a:pos x="T1" y="0"/>
                            </a:cxn>
                            <a:cxn ang="0">
                              <a:pos x="T3" y="0"/>
                            </a:cxn>
                          </a:cxnLst>
                          <a:rect l="0" t="0" r="r" b="b"/>
                          <a:pathLst>
                            <a:path w="3483">
                              <a:moveTo>
                                <a:pt x="0" y="0"/>
                              </a:moveTo>
                              <a:lnTo>
                                <a:pt x="3483"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91E105" id="Freeform 430" o:spid="_x0000_s1026" style="position:absolute;margin-left:108pt;margin-top:11.3pt;width:174.15pt;height:.1pt;z-index:-251131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" path="m,l3483,e" filled="f" strokeweight=".22817mm">
                <v:path arrowok="t" o:connecttype="custom" o:connectlocs="0,0;2211705,0" o:connectangles="0,0"/>
                <w10:wrap type="topAndBottom" anchorx="page"/>
              </v:shape>
            </w:pict>
          </mc:Fallback>
        </mc:AlternateContent>
      </w:r>
      <w:r>
        <w:rPr>
          <w:noProof/>
          <w:lang w:bidi="ar-SA"/>
        </w:rPr>
        <mc:AlternateContent>
          <mc:Choice Requires="wps">
            <w:drawing>
              <wp:anchor distT="0" distB="0" distL="0" distR="0" simplePos="0" relativeHeight="252185600" behindDoc="1" locked="0" layoutInCell="1" allowOverlap="1" wp14:anchorId="24A4160E" wp14:editId="45EEE40A">
                <wp:simplePos x="0" y="0"/>
                <wp:positionH relativeFrom="page">
                  <wp:posOffset>4130040</wp:posOffset>
                </wp:positionH>
                <wp:positionV relativeFrom="paragraph">
                  <wp:posOffset>143510</wp:posOffset>
                </wp:positionV>
                <wp:extent cx="944880" cy="1270"/>
                <wp:effectExtent l="0" t="0" r="0" b="0"/>
                <wp:wrapTopAndBottom/>
                <wp:docPr id="496" name="Freeform 4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4880" cy="1270"/>
                        </a:xfrm>
                        <a:custGeom>
                          <a:avLst/>
                          <a:gdLst>
                            <a:gd name="T0" fmla="+- 0 6504 6504"/>
                            <a:gd name="T1" fmla="*/ T0 w 1488"/>
                            <a:gd name="T2" fmla="+- 0 7992 6504"/>
                            <a:gd name="T3" fmla="*/ T2 w 1488"/>
                          </a:gdLst>
                          <a:ahLst/>
                          <a:cxnLst>
                            <a:cxn ang="0">
                              <a:pos x="T1" y="0"/>
                            </a:cxn>
                            <a:cxn ang="0">
                              <a:pos x="T3" y="0"/>
                            </a:cxn>
                          </a:cxnLst>
                          <a:rect l="0" t="0" r="r" b="b"/>
                          <a:pathLst>
                            <a:path w="1488">
                              <a:moveTo>
                                <a:pt x="0" y="0"/>
                              </a:moveTo>
                              <a:lnTo>
                                <a:pt x="14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02000" id="Freeform 429" o:spid="_x0000_s1026" style="position:absolute;margin-left:325.2pt;margin-top:11.3pt;width:74.4pt;height:.1pt;z-index:-251130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" path="m,l1488,e" filled="f" strokeweight=".22817mm">
                <v:path arrowok="t" o:connecttype="custom" o:connectlocs="0,0;944880,0" o:connectangles="0,0"/>
                <w10:wrap type="topAndBottom" anchorx="page"/>
              </v:shape>
            </w:pict>
          </mc:Fallback>
        </mc:AlternateContent>
      </w:r>
    </w:p>
    <w:p w14:paraId="1008266E" w14:textId="77777777" w:rsidR="00A77961" w:rsidRDefault="00A77961" w:rsidP="00A77961">
      <w:pPr>
        <w:pStyle w:val="BodyText"/>
        <w:spacing w:before="6"/>
        <w:rPr>
          <w:rFonts w:ascii="Calibri"/>
          <w:i/>
          <w:sz w:val="14"/>
        </w:rPr>
      </w:pPr>
    </w:p>
    <w:p w14:paraId="23B6FE43" w14:textId="77777777" w:rsidR="00A77961" w:rsidRDefault="00A77961" w:rsidP="00A77961">
      <w:pPr>
        <w:spacing w:before="59"/>
        <w:ind w:left="1240"/>
        <w:rPr>
          <w:rFonts w:ascii="Calibri"/>
          <w:i/>
          <w:sz w:val="20"/>
        </w:rPr>
      </w:pPr>
      <w:r>
        <w:rPr>
          <w:rFonts w:ascii="Calibri"/>
          <w:i/>
          <w:sz w:val="20"/>
        </w:rPr>
        <w:t>Name</w:t>
      </w:r>
    </w:p>
    <w:p w14:paraId="3E4521F0" w14:textId="77777777" w:rsidR="00A77961" w:rsidRDefault="00A77961" w:rsidP="00A77961">
      <w:pPr>
        <w:spacing w:before="50"/>
        <w:ind w:left="7229"/>
        <w:rPr>
          <w:rFonts w:ascii="Calibri"/>
          <w:i/>
          <w:sz w:val="20"/>
        </w:rPr>
      </w:pPr>
      <w:r>
        <w:rPr>
          <w:rFonts w:ascii="Calibri"/>
          <w:i/>
          <w:sz w:val="20"/>
        </w:rPr>
        <w:t>Date</w:t>
      </w:r>
    </w:p>
    <w:p w14:paraId="7D33C69B" w14:textId="77777777" w:rsidR="00A77961" w:rsidRDefault="00A77961" w:rsidP="00A77961">
      <w:pPr>
        <w:pStyle w:val="BodyText"/>
        <w:spacing w:before="8"/>
        <w:rPr>
          <w:rFonts w:ascii="Calibri"/>
          <w:i/>
          <w:sz w:val="15"/>
        </w:rPr>
      </w:pPr>
    </w:p>
    <w:p w14:paraId="46572105" w14:textId="77777777" w:rsidR="00A77961" w:rsidRDefault="00A77961" w:rsidP="00A77961">
      <w:pPr>
        <w:tabs>
          <w:tab w:val="left" w:pos="957"/>
          <w:tab w:val="left" w:pos="1240"/>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a member in the Sick Leave</w:t>
      </w:r>
      <w:r>
        <w:rPr>
          <w:rFonts w:ascii="Calibri"/>
          <w:i/>
          <w:spacing w:val="-5"/>
          <w:sz w:val="20"/>
        </w:rPr>
        <w:t xml:space="preserve"> </w:t>
      </w:r>
      <w:r>
        <w:rPr>
          <w:rFonts w:ascii="Calibri"/>
          <w:i/>
          <w:sz w:val="20"/>
        </w:rPr>
        <w:t>Bank</w:t>
      </w:r>
    </w:p>
    <w:p w14:paraId="179A8846" w14:textId="77777777" w:rsidR="00A77961" w:rsidRDefault="00A77961" w:rsidP="00A77961">
      <w:pPr>
        <w:pStyle w:val="BodyText"/>
        <w:rPr>
          <w:rFonts w:ascii="Calibri"/>
          <w:i/>
          <w:sz w:val="20"/>
        </w:rPr>
      </w:pPr>
    </w:p>
    <w:p w14:paraId="1E6A9589" w14:textId="77777777" w:rsidR="00A77961" w:rsidRDefault="00A77961" w:rsidP="00A77961">
      <w:pPr>
        <w:pStyle w:val="BodyText"/>
        <w:spacing w:before="6"/>
        <w:rPr>
          <w:rFonts w:ascii="Calibri"/>
          <w:i/>
          <w:sz w:val="14"/>
        </w:rPr>
      </w:pPr>
      <w:r>
        <w:rPr>
          <w:noProof/>
          <w:lang w:bidi="ar-SA"/>
        </w:rPr>
        <mc:AlternateContent>
          <mc:Choice Requires="wps">
            <w:drawing>
              <wp:anchor distT="0" distB="0" distL="0" distR="0" simplePos="0" relativeHeight="252186624" behindDoc="1" locked="0" layoutInCell="1" allowOverlap="1" wp14:anchorId="78AF1C03" wp14:editId="70D28AC2">
                <wp:simplePos x="0" y="0"/>
                <wp:positionH relativeFrom="page">
                  <wp:posOffset>1371600</wp:posOffset>
                </wp:positionH>
                <wp:positionV relativeFrom="paragraph">
                  <wp:posOffset>141605</wp:posOffset>
                </wp:positionV>
                <wp:extent cx="2273935" cy="1270"/>
                <wp:effectExtent l="0" t="0" r="0" b="0"/>
                <wp:wrapTopAndBottom/>
                <wp:docPr id="495" name="Freeform 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73935" cy="1270"/>
                        </a:xfrm>
                        <a:custGeom>
                          <a:avLst/>
                          <a:gdLst>
                            <a:gd name="T0" fmla="+- 0 2160 2160"/>
                            <a:gd name="T1" fmla="*/ T0 w 3581"/>
                            <a:gd name="T2" fmla="+- 0 5741 2160"/>
                            <a:gd name="T3" fmla="*/ T2 w 3581"/>
                          </a:gdLst>
                          <a:ahLst/>
                          <a:cxnLst>
                            <a:cxn ang="0">
                              <a:pos x="T1" y="0"/>
                            </a:cxn>
                            <a:cxn ang="0">
                              <a:pos x="T3" y="0"/>
                            </a:cxn>
                          </a:cxnLst>
                          <a:rect l="0" t="0" r="r" b="b"/>
                          <a:pathLst>
                            <a:path w="3581">
                              <a:moveTo>
                                <a:pt x="0" y="0"/>
                              </a:moveTo>
                              <a:lnTo>
                                <a:pt x="3581"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2C738" id="Freeform 428" o:spid="_x0000_s1026" style="position:absolute;margin-left:108pt;margin-top:11.15pt;width:179.05pt;height:.1pt;z-index:-251129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" path="m,l3581,e" filled="f" strokeweight=".22817mm">
                <v:path arrowok="t" o:connecttype="custom" o:connectlocs="0,0;2273935,0" o:connectangles="0,0"/>
                <w10:wrap type="topAndBottom" anchorx="page"/>
              </v:shape>
            </w:pict>
          </mc:Fallback>
        </mc:AlternateContent>
      </w:r>
      <w:r>
        <w:rPr>
          <w:noProof/>
          <w:lang w:bidi="ar-SA"/>
        </w:rPr>
        <mc:AlternateContent>
          <mc:Choice Requires="wps">
            <w:drawing>
              <wp:anchor distT="0" distB="0" distL="0" distR="0" simplePos="0" relativeHeight="252187648" behindDoc="1" locked="0" layoutInCell="1" allowOverlap="1" wp14:anchorId="5822356D" wp14:editId="336887AA">
                <wp:simplePos x="0" y="0"/>
                <wp:positionH relativeFrom="page">
                  <wp:posOffset>4717415</wp:posOffset>
                </wp:positionH>
                <wp:positionV relativeFrom="paragraph">
                  <wp:posOffset>141605</wp:posOffset>
                </wp:positionV>
                <wp:extent cx="1009015" cy="1270"/>
                <wp:effectExtent l="0" t="0" r="0" b="0"/>
                <wp:wrapTopAndBottom/>
                <wp:docPr id="49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9015" cy="1270"/>
                        </a:xfrm>
                        <a:custGeom>
                          <a:avLst/>
                          <a:gdLst>
                            <a:gd name="T0" fmla="+- 0 7429 7429"/>
                            <a:gd name="T1" fmla="*/ T0 w 1589"/>
                            <a:gd name="T2" fmla="+- 0 9018 7429"/>
                            <a:gd name="T3" fmla="*/ T2 w 1589"/>
                          </a:gdLst>
                          <a:ahLst/>
                          <a:cxnLst>
                            <a:cxn ang="0">
                              <a:pos x="T1" y="0"/>
                            </a:cxn>
                            <a:cxn ang="0">
                              <a:pos x="T3" y="0"/>
                            </a:cxn>
                          </a:cxnLst>
                          <a:rect l="0" t="0" r="r" b="b"/>
                          <a:pathLst>
                            <a:path w="1589">
                              <a:moveTo>
                                <a:pt x="0" y="0"/>
                              </a:moveTo>
                              <a:lnTo>
                                <a:pt x="1589"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BDF5F" id="Freeform 427" o:spid="_x0000_s1026" style="position:absolute;margin-left:371.45pt;margin-top:11.15pt;width:79.45pt;height:.1pt;z-index:-251128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" path="m,l1589,e" filled="f" strokeweight=".22817mm">
                <v:path arrowok="t" o:connecttype="custom" o:connectlocs="0,0;1009015,0" o:connectangles="0,0"/>
                <w10:wrap type="topAndBottom" anchorx="page"/>
              </v:shape>
            </w:pict>
          </mc:Fallback>
        </mc:AlternateContent>
      </w:r>
    </w:p>
    <w:p w14:paraId="79F773C5" w14:textId="77777777" w:rsidR="00A77961" w:rsidRDefault="00A77961" w:rsidP="00A77961">
      <w:pPr>
        <w:pStyle w:val="BodyText"/>
        <w:spacing w:before="6"/>
        <w:rPr>
          <w:rFonts w:ascii="Calibri"/>
          <w:i/>
          <w:sz w:val="14"/>
        </w:rPr>
      </w:pPr>
    </w:p>
    <w:p w14:paraId="252145F4" w14:textId="77777777" w:rsidR="00A77961" w:rsidRDefault="00A77961" w:rsidP="00A77961">
      <w:pPr>
        <w:spacing w:before="59"/>
        <w:ind w:left="1240"/>
        <w:rPr>
          <w:rFonts w:ascii="Calibri"/>
          <w:i/>
          <w:sz w:val="20"/>
        </w:rPr>
      </w:pPr>
      <w:r>
        <w:rPr>
          <w:rFonts w:ascii="Calibri"/>
          <w:i/>
          <w:sz w:val="20"/>
        </w:rPr>
        <w:t>Name</w:t>
      </w:r>
    </w:p>
    <w:p w14:paraId="08855F03" w14:textId="77777777" w:rsidR="00A77961" w:rsidRDefault="00A77961" w:rsidP="00A77961">
      <w:pPr>
        <w:spacing w:before="49"/>
        <w:ind w:left="7229"/>
        <w:rPr>
          <w:rFonts w:ascii="Calibri"/>
          <w:i/>
          <w:sz w:val="20"/>
        </w:rPr>
      </w:pPr>
      <w:r>
        <w:rPr>
          <w:rFonts w:ascii="Calibri"/>
          <w:i/>
          <w:sz w:val="20"/>
        </w:rPr>
        <w:t>Date</w:t>
      </w:r>
    </w:p>
    <w:p w14:paraId="7F9AA07F" w14:textId="77777777" w:rsidR="00A77961" w:rsidRDefault="00A77961" w:rsidP="00A77961">
      <w:pPr>
        <w:pStyle w:val="BodyText"/>
        <w:rPr>
          <w:rFonts w:ascii="Calibri"/>
          <w:i/>
          <w:sz w:val="20"/>
        </w:rPr>
      </w:pPr>
    </w:p>
    <w:p w14:paraId="6A0C20FE" w14:textId="77777777" w:rsidR="00A77961" w:rsidRDefault="00A77961" w:rsidP="00A77961">
      <w:pPr>
        <w:pStyle w:val="BodyText"/>
        <w:rPr>
          <w:rFonts w:ascii="Calibri"/>
          <w:i/>
          <w:sz w:val="20"/>
        </w:rPr>
      </w:pPr>
    </w:p>
    <w:p w14:paraId="6E5AB006" w14:textId="77777777" w:rsidR="00A77961" w:rsidRDefault="00A77961" w:rsidP="00A77961">
      <w:pPr>
        <w:pStyle w:val="BodyText"/>
        <w:spacing w:before="12"/>
        <w:rPr>
          <w:rFonts w:ascii="Calibri"/>
          <w:i/>
          <w:sz w:val="15"/>
        </w:rPr>
      </w:pPr>
    </w:p>
    <w:p w14:paraId="281FCAC5" w14:textId="77777777" w:rsidR="00A77961" w:rsidRDefault="00A77961" w:rsidP="00A77961">
      <w:pPr>
        <w:tabs>
          <w:tab w:val="left" w:pos="957"/>
        </w:tabs>
        <w:spacing w:before="59"/>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 xml:space="preserve">  </w:t>
      </w:r>
      <w:r>
        <w:rPr>
          <w:rFonts w:ascii="Calibri"/>
          <w:i/>
          <w:spacing w:val="5"/>
          <w:sz w:val="20"/>
        </w:rPr>
        <w:t xml:space="preserve"> </w:t>
      </w:r>
      <w:r>
        <w:rPr>
          <w:rFonts w:ascii="Calibri"/>
          <w:i/>
          <w:sz w:val="20"/>
        </w:rPr>
        <w:t>I hereby request the School District to enroll me in the district paid health insurance</w:t>
      </w:r>
      <w:r>
        <w:rPr>
          <w:rFonts w:ascii="Calibri"/>
          <w:i/>
          <w:spacing w:val="-10"/>
          <w:sz w:val="20"/>
        </w:rPr>
        <w:t xml:space="preserve"> </w:t>
      </w:r>
      <w:r>
        <w:rPr>
          <w:rFonts w:ascii="Calibri"/>
          <w:i/>
          <w:sz w:val="20"/>
        </w:rPr>
        <w:t>program.</w:t>
      </w:r>
    </w:p>
    <w:p w14:paraId="66B2B351" w14:textId="77777777" w:rsidR="00A77961" w:rsidRDefault="00A77961" w:rsidP="00A77961">
      <w:pPr>
        <w:pStyle w:val="BodyText"/>
        <w:rPr>
          <w:rFonts w:ascii="Calibri"/>
          <w:i/>
          <w:sz w:val="20"/>
        </w:rPr>
      </w:pPr>
    </w:p>
    <w:p w14:paraId="70961CC4" w14:textId="77777777" w:rsidR="00A77961" w:rsidRDefault="00A77961" w:rsidP="00A77961">
      <w:pPr>
        <w:pStyle w:val="BodyText"/>
        <w:spacing w:before="8"/>
        <w:rPr>
          <w:rFonts w:ascii="Calibri"/>
          <w:i/>
          <w:sz w:val="14"/>
        </w:rPr>
      </w:pPr>
      <w:r>
        <w:rPr>
          <w:noProof/>
          <w:lang w:bidi="ar-SA"/>
        </w:rPr>
        <mc:AlternateContent>
          <mc:Choice Requires="wps">
            <w:drawing>
              <wp:anchor distT="0" distB="0" distL="0" distR="0" simplePos="0" relativeHeight="252188672" behindDoc="1" locked="0" layoutInCell="1" allowOverlap="1" wp14:anchorId="4C296245" wp14:editId="6AABBEEA">
                <wp:simplePos x="0" y="0"/>
                <wp:positionH relativeFrom="page">
                  <wp:posOffset>1371600</wp:posOffset>
                </wp:positionH>
                <wp:positionV relativeFrom="paragraph">
                  <wp:posOffset>143510</wp:posOffset>
                </wp:positionV>
                <wp:extent cx="2338070" cy="1270"/>
                <wp:effectExtent l="0" t="0" r="0" b="0"/>
                <wp:wrapTopAndBottom/>
                <wp:docPr id="49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8070" cy="1270"/>
                        </a:xfrm>
                        <a:custGeom>
                          <a:avLst/>
                          <a:gdLst>
                            <a:gd name="T0" fmla="+- 0 2160 2160"/>
                            <a:gd name="T1" fmla="*/ T0 w 3682"/>
                            <a:gd name="T2" fmla="+- 0 5842 2160"/>
                            <a:gd name="T3" fmla="*/ T2 w 3682"/>
                          </a:gdLst>
                          <a:ahLst/>
                          <a:cxnLst>
                            <a:cxn ang="0">
                              <a:pos x="T1" y="0"/>
                            </a:cxn>
                            <a:cxn ang="0">
                              <a:pos x="T3" y="0"/>
                            </a:cxn>
                          </a:cxnLst>
                          <a:rect l="0" t="0" r="r" b="b"/>
                          <a:pathLst>
                            <a:path w="3682">
                              <a:moveTo>
                                <a:pt x="0" y="0"/>
                              </a:moveTo>
                              <a:lnTo>
                                <a:pt x="3682"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2BE6" id="Freeform 426" o:spid="_x0000_s1026" style="position:absolute;margin-left:108pt;margin-top:11.3pt;width:184.1pt;height:.1pt;z-index:-251127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6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" path="m,l3682,e" filled="f" strokeweight=".22817mm">
                <v:path arrowok="t" o:connecttype="custom" o:connectlocs="0,0;2338070,0" o:connectangles="0,0"/>
                <w10:wrap type="topAndBottom" anchorx="page"/>
              </v:shape>
            </w:pict>
          </mc:Fallback>
        </mc:AlternateContent>
      </w:r>
      <w:r>
        <w:rPr>
          <w:noProof/>
          <w:lang w:bidi="ar-SA"/>
        </w:rPr>
        <mc:AlternateContent>
          <mc:Choice Requires="wps">
            <w:drawing>
              <wp:anchor distT="0" distB="0" distL="0" distR="0" simplePos="0" relativeHeight="252189696" behindDoc="1" locked="0" layoutInCell="1" allowOverlap="1" wp14:anchorId="59C80CA5" wp14:editId="6A99F686">
                <wp:simplePos x="0" y="0"/>
                <wp:positionH relativeFrom="page">
                  <wp:posOffset>4717415</wp:posOffset>
                </wp:positionH>
                <wp:positionV relativeFrom="paragraph">
                  <wp:posOffset>143510</wp:posOffset>
                </wp:positionV>
                <wp:extent cx="1135380" cy="1270"/>
                <wp:effectExtent l="0" t="0" r="0" b="0"/>
                <wp:wrapTopAndBottom/>
                <wp:docPr id="492" name="Freeform 4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725D9" id="Freeform 425" o:spid="_x0000_s1026" style="position:absolute;margin-left:371.45pt;margin-top:11.3pt;width:89.4pt;height:.1pt;z-index:-25112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" path="m,l1788,e" filled="f" strokeweight=".22817mm">
                <v:path arrowok="t" o:connecttype="custom" o:connectlocs="0,0;1135380,0" o:connectangles="0,0"/>
                <w10:wrap type="topAndBottom" anchorx="page"/>
              </v:shape>
            </w:pict>
          </mc:Fallback>
        </mc:AlternateContent>
      </w:r>
    </w:p>
    <w:p w14:paraId="49DA6C16" w14:textId="77777777" w:rsidR="00A77961" w:rsidRDefault="00A77961" w:rsidP="00A77961">
      <w:pPr>
        <w:pStyle w:val="BodyText"/>
        <w:spacing w:before="7"/>
        <w:rPr>
          <w:rFonts w:ascii="Calibri"/>
          <w:i/>
          <w:sz w:val="14"/>
        </w:rPr>
      </w:pPr>
    </w:p>
    <w:p w14:paraId="5B715C96" w14:textId="77777777" w:rsidR="00A77961" w:rsidRDefault="00A77961" w:rsidP="00A77961">
      <w:pPr>
        <w:spacing w:before="59"/>
        <w:ind w:left="1240"/>
        <w:rPr>
          <w:rFonts w:ascii="Calibri"/>
          <w:i/>
          <w:sz w:val="20"/>
        </w:rPr>
      </w:pPr>
      <w:r>
        <w:rPr>
          <w:rFonts w:ascii="Calibri"/>
          <w:i/>
          <w:sz w:val="20"/>
        </w:rPr>
        <w:t>Name</w:t>
      </w:r>
    </w:p>
    <w:p w14:paraId="26F9C31B" w14:textId="77777777" w:rsidR="00A77961" w:rsidRDefault="00A77961" w:rsidP="00A77961">
      <w:pPr>
        <w:spacing w:before="48"/>
        <w:ind w:left="7229"/>
        <w:rPr>
          <w:rFonts w:ascii="Calibri"/>
          <w:i/>
          <w:sz w:val="20"/>
        </w:rPr>
      </w:pPr>
      <w:r>
        <w:rPr>
          <w:rFonts w:ascii="Calibri"/>
          <w:i/>
          <w:sz w:val="20"/>
        </w:rPr>
        <w:t>Date</w:t>
      </w:r>
    </w:p>
    <w:p w14:paraId="56BEA9C4" w14:textId="77777777" w:rsidR="00A77961" w:rsidRDefault="00A77961" w:rsidP="00A77961">
      <w:pPr>
        <w:pStyle w:val="BodyText"/>
        <w:spacing w:before="8"/>
        <w:rPr>
          <w:rFonts w:ascii="Calibri"/>
          <w:i/>
          <w:sz w:val="15"/>
        </w:rPr>
      </w:pPr>
    </w:p>
    <w:p w14:paraId="6B839E90" w14:textId="77777777" w:rsidR="00A77961" w:rsidRDefault="00A77961" w:rsidP="00A77961">
      <w:pPr>
        <w:tabs>
          <w:tab w:val="left" w:pos="957"/>
          <w:tab w:val="left" w:pos="1240"/>
        </w:tabs>
        <w:spacing w:before="60"/>
        <w:ind w:left="520"/>
        <w:rPr>
          <w:rFonts w:ascii="Calibri"/>
          <w:i/>
          <w:sz w:val="20"/>
        </w:rPr>
      </w:pPr>
      <w:r>
        <w:rPr>
          <w:rFonts w:ascii="Calibri"/>
          <w:i/>
          <w:w w:val="99"/>
          <w:sz w:val="20"/>
          <w:u w:val="single"/>
        </w:rPr>
        <w:t xml:space="preserve"> </w:t>
      </w:r>
      <w:r>
        <w:rPr>
          <w:rFonts w:ascii="Calibri"/>
          <w:i/>
          <w:sz w:val="20"/>
          <w:u w:val="single"/>
        </w:rPr>
        <w:tab/>
      </w:r>
      <w:r>
        <w:rPr>
          <w:rFonts w:ascii="Calibri"/>
          <w:i/>
          <w:sz w:val="20"/>
        </w:rPr>
        <w:tab/>
        <w:t>I DO NOT wish to be included in the district paid health insurance</w:t>
      </w:r>
      <w:r>
        <w:rPr>
          <w:rFonts w:ascii="Calibri"/>
          <w:i/>
          <w:spacing w:val="-4"/>
          <w:sz w:val="20"/>
        </w:rPr>
        <w:t xml:space="preserve"> </w:t>
      </w:r>
      <w:r>
        <w:rPr>
          <w:rFonts w:ascii="Calibri"/>
          <w:i/>
          <w:sz w:val="20"/>
        </w:rPr>
        <w:t>program.</w:t>
      </w:r>
    </w:p>
    <w:p w14:paraId="3366FCC4" w14:textId="77777777" w:rsidR="00A77961" w:rsidRDefault="00A77961" w:rsidP="00A77961">
      <w:pPr>
        <w:pStyle w:val="BodyText"/>
        <w:rPr>
          <w:rFonts w:ascii="Calibri"/>
          <w:i/>
          <w:sz w:val="20"/>
        </w:rPr>
      </w:pPr>
    </w:p>
    <w:p w14:paraId="10FBA7D3" w14:textId="77777777" w:rsidR="00A77961" w:rsidRDefault="00A77961" w:rsidP="00A77961">
      <w:pPr>
        <w:pStyle w:val="BodyText"/>
        <w:rPr>
          <w:rFonts w:ascii="Calibri"/>
          <w:i/>
          <w:sz w:val="20"/>
        </w:rPr>
      </w:pPr>
    </w:p>
    <w:p w14:paraId="2161FB1B" w14:textId="77777777" w:rsidR="00A77961" w:rsidRDefault="00A77961" w:rsidP="00A77961">
      <w:pPr>
        <w:pStyle w:val="BodyText"/>
        <w:rPr>
          <w:rFonts w:ascii="Calibri"/>
          <w:i/>
          <w:sz w:val="20"/>
        </w:rPr>
      </w:pPr>
    </w:p>
    <w:p w14:paraId="46EB1027" w14:textId="77777777" w:rsidR="00A77961" w:rsidRDefault="00A77961" w:rsidP="00A77961">
      <w:pPr>
        <w:pStyle w:val="BodyText"/>
        <w:spacing w:before="9"/>
        <w:rPr>
          <w:rFonts w:ascii="Calibri"/>
          <w:i/>
          <w:sz w:val="14"/>
        </w:rPr>
      </w:pPr>
      <w:r>
        <w:rPr>
          <w:noProof/>
          <w:lang w:bidi="ar-SA"/>
        </w:rPr>
        <mc:AlternateContent>
          <mc:Choice Requires="wps">
            <w:drawing>
              <wp:anchor distT="0" distB="0" distL="0" distR="0" simplePos="0" relativeHeight="252190720" behindDoc="1" locked="0" layoutInCell="1" allowOverlap="1" wp14:anchorId="2F9351B1" wp14:editId="41B1B311">
                <wp:simplePos x="0" y="0"/>
                <wp:positionH relativeFrom="page">
                  <wp:posOffset>1371600</wp:posOffset>
                </wp:positionH>
                <wp:positionV relativeFrom="paragraph">
                  <wp:posOffset>144145</wp:posOffset>
                </wp:positionV>
                <wp:extent cx="2400300" cy="1270"/>
                <wp:effectExtent l="0" t="0" r="0" b="0"/>
                <wp:wrapTopAndBottom/>
                <wp:docPr id="491" name="Freeform 4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0300" cy="1270"/>
                        </a:xfrm>
                        <a:custGeom>
                          <a:avLst/>
                          <a:gdLst>
                            <a:gd name="T0" fmla="+- 0 2160 2160"/>
                            <a:gd name="T1" fmla="*/ T0 w 3780"/>
                            <a:gd name="T2" fmla="+- 0 5940 2160"/>
                            <a:gd name="T3" fmla="*/ T2 w 3780"/>
                          </a:gdLst>
                          <a:ahLst/>
                          <a:cxnLst>
                            <a:cxn ang="0">
                              <a:pos x="T1" y="0"/>
                            </a:cxn>
                            <a:cxn ang="0">
                              <a:pos x="T3" y="0"/>
                            </a:cxn>
                          </a:cxnLst>
                          <a:rect l="0" t="0" r="r" b="b"/>
                          <a:pathLst>
                            <a:path w="3780">
                              <a:moveTo>
                                <a:pt x="0" y="0"/>
                              </a:moveTo>
                              <a:lnTo>
                                <a:pt x="3780"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ABA62" id="Freeform 424" o:spid="_x0000_s1026" style="position:absolute;margin-left:108pt;margin-top:11.35pt;width:189pt;height:.1pt;z-index:-251125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" path="m,l3780,e" filled="f" strokeweight=".22817mm">
                <v:path arrowok="t" o:connecttype="custom" o:connectlocs="0,0;2400300,0" o:connectangles="0,0"/>
                <w10:wrap type="topAndBottom" anchorx="page"/>
              </v:shape>
            </w:pict>
          </mc:Fallback>
        </mc:AlternateContent>
      </w:r>
      <w:r>
        <w:rPr>
          <w:noProof/>
          <w:lang w:bidi="ar-SA"/>
        </w:rPr>
        <mc:AlternateContent>
          <mc:Choice Requires="wps">
            <w:drawing>
              <wp:anchor distT="0" distB="0" distL="0" distR="0" simplePos="0" relativeHeight="252191744" behindDoc="1" locked="0" layoutInCell="1" allowOverlap="1" wp14:anchorId="592F5CC1" wp14:editId="09064031">
                <wp:simplePos x="0" y="0"/>
                <wp:positionH relativeFrom="page">
                  <wp:posOffset>4717415</wp:posOffset>
                </wp:positionH>
                <wp:positionV relativeFrom="paragraph">
                  <wp:posOffset>144145</wp:posOffset>
                </wp:positionV>
                <wp:extent cx="1135380" cy="1270"/>
                <wp:effectExtent l="0" t="0" r="0" b="0"/>
                <wp:wrapTopAndBottom/>
                <wp:docPr id="490" name="Freeform 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35380" cy="1270"/>
                        </a:xfrm>
                        <a:custGeom>
                          <a:avLst/>
                          <a:gdLst>
                            <a:gd name="T0" fmla="+- 0 7429 7429"/>
                            <a:gd name="T1" fmla="*/ T0 w 1788"/>
                            <a:gd name="T2" fmla="+- 0 9217 7429"/>
                            <a:gd name="T3" fmla="*/ T2 w 1788"/>
                          </a:gdLst>
                          <a:ahLst/>
                          <a:cxnLst>
                            <a:cxn ang="0">
                              <a:pos x="T1" y="0"/>
                            </a:cxn>
                            <a:cxn ang="0">
                              <a:pos x="T3" y="0"/>
                            </a:cxn>
                          </a:cxnLst>
                          <a:rect l="0" t="0" r="r" b="b"/>
                          <a:pathLst>
                            <a:path w="1788">
                              <a:moveTo>
                                <a:pt x="0" y="0"/>
                              </a:moveTo>
                              <a:lnTo>
                                <a:pt x="1788" y="0"/>
                              </a:lnTo>
                            </a:path>
                          </a:pathLst>
                        </a:custGeom>
                        <a:noFill/>
                        <a:ln w="82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827F26" id="Freeform 423" o:spid="_x0000_s1026" style="position:absolute;margin-left:371.45pt;margin-top:11.35pt;width:89.4pt;height:.1pt;z-index:-25112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7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" path="m,l1788,e" filled="f" strokeweight=".22817mm">
                <v:path arrowok="t" o:connecttype="custom" o:connectlocs="0,0;1135380,0" o:connectangles="0,0"/>
                <w10:wrap type="topAndBottom" anchorx="page"/>
              </v:shape>
            </w:pict>
          </mc:Fallback>
        </mc:AlternateContent>
      </w:r>
    </w:p>
    <w:p w14:paraId="42D77DBC" w14:textId="77777777" w:rsidR="00A77961" w:rsidRDefault="00A77961" w:rsidP="00A77961">
      <w:pPr>
        <w:pStyle w:val="BodyText"/>
        <w:spacing w:before="9"/>
        <w:rPr>
          <w:rFonts w:ascii="Calibri"/>
          <w:i/>
          <w:sz w:val="14"/>
        </w:rPr>
      </w:pPr>
    </w:p>
    <w:p w14:paraId="5FFF7FC5" w14:textId="77777777" w:rsidR="00A77961" w:rsidRDefault="00A77961" w:rsidP="00A77961">
      <w:pPr>
        <w:spacing w:before="59"/>
        <w:ind w:left="1240"/>
        <w:rPr>
          <w:rFonts w:ascii="Calibri"/>
          <w:i/>
          <w:sz w:val="20"/>
        </w:rPr>
      </w:pPr>
      <w:r>
        <w:rPr>
          <w:rFonts w:ascii="Calibri"/>
          <w:i/>
          <w:sz w:val="20"/>
        </w:rPr>
        <w:t>Name</w:t>
      </w:r>
    </w:p>
    <w:p w14:paraId="67D586AD" w14:textId="77777777" w:rsidR="00A77961" w:rsidRDefault="00A77961" w:rsidP="00A77961">
      <w:pPr>
        <w:spacing w:before="48"/>
        <w:ind w:left="7229"/>
        <w:rPr>
          <w:rFonts w:ascii="Calibri"/>
          <w:i/>
          <w:sz w:val="20"/>
        </w:rPr>
      </w:pPr>
      <w:r>
        <w:rPr>
          <w:rFonts w:ascii="Calibri"/>
          <w:i/>
          <w:sz w:val="20"/>
        </w:rPr>
        <w:t>Date</w:t>
      </w:r>
    </w:p>
    <w:p w14:paraId="059C7A16" w14:textId="77777777" w:rsidR="00A77961" w:rsidRDefault="00A77961" w:rsidP="00A77961">
      <w:pPr>
        <w:rPr>
          <w:rFonts w:ascii="Calibri"/>
          <w:sz w:val="20"/>
        </w:rPr>
        <w:sectPr w:rsidR="00A77961">
          <w:pgSz w:w="12240" w:h="15840"/>
          <w:pgMar w:top="1400" w:right="500" w:bottom="2400" w:left="920" w:header="0" w:footer="2089" w:gutter="0"/>
          <w:cols w:space="720"/>
        </w:sectPr>
      </w:pPr>
    </w:p>
    <w:p w14:paraId="5F044C4C" w14:textId="77777777" w:rsidR="00A77961" w:rsidRDefault="00A77961" w:rsidP="00A77961">
      <w:pPr>
        <w:pStyle w:val="BodyText"/>
        <w:spacing w:before="7"/>
        <w:rPr>
          <w:rFonts w:ascii="Calibri"/>
          <w:i/>
          <w:sz w:val="25"/>
        </w:rPr>
      </w:pPr>
    </w:p>
    <w:p w14:paraId="42EFE330" w14:textId="77777777" w:rsidR="00A77961" w:rsidRDefault="00A77961" w:rsidP="00A77961">
      <w:pPr>
        <w:pStyle w:val="BodyText"/>
        <w:spacing w:before="90" w:line="288" w:lineRule="auto"/>
        <w:ind w:left="520" w:right="939"/>
        <w:jc w:val="both"/>
      </w:pPr>
      <w:r>
        <w:rPr>
          <w:noProof/>
          <w:lang w:bidi="ar-SA"/>
        </w:rPr>
        <mc:AlternateContent>
          <mc:Choice Requires="wpg">
            <w:drawing>
              <wp:anchor distT="0" distB="0" distL="114300" distR="114300" simplePos="0" relativeHeight="252198912" behindDoc="0" locked="0" layoutInCell="1" allowOverlap="1" wp14:anchorId="4FD956BD" wp14:editId="5FE180AD">
                <wp:simplePos x="0" y="0"/>
                <wp:positionH relativeFrom="page">
                  <wp:posOffset>887095</wp:posOffset>
                </wp:positionH>
                <wp:positionV relativeFrom="paragraph">
                  <wp:posOffset>-198755</wp:posOffset>
                </wp:positionV>
                <wp:extent cx="6047105" cy="195580"/>
                <wp:effectExtent l="0" t="0" r="0" b="0"/>
                <wp:wrapNone/>
                <wp:docPr id="48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485" name="Line 422"/>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6" name="Line 421"/>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7" name="Line 420"/>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8" name="Line 419"/>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9" name="Text Box 418"/>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97401" w14:textId="77777777" w:rsidR="00A15E4C" w:rsidRDefault="00A15E4C" w:rsidP="00A77961">
                              <w:pPr>
                                <w:pStyle w:val="Heading3"/>
                              </w:pPr>
                              <w:bookmarkStart w:id="365" w:name="_Toc62652852"/>
                              <w:bookmarkStart w:id="366" w:name="_Toc206071996"/>
                              <w:r>
                                <w:t>5006.6</w:t>
                              </w:r>
                              <w:r>
                                <w:tab/>
                                <w:t>Personal</w:t>
                              </w:r>
                              <w:r>
                                <w:rPr>
                                  <w:spacing w:val="-3"/>
                                </w:rPr>
                                <w:t xml:space="preserve"> </w:t>
                              </w:r>
                              <w:r>
                                <w:t>Leave</w:t>
                              </w:r>
                              <w:bookmarkEnd w:id="365"/>
                              <w:bookmarkEnd w:id="3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956BD" id="Group 417" o:spid="_x0000_s1467" style="position:absolute;left:0;text-align:left;margin-left:69.85pt;margin-top:-15.65pt;width:476.15pt;height:15.4pt;z-index:25219891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">
                <v:line id="Line 422" o:spid="_x0000_s1468"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13mxAAAANwAAAAPAAAAZHJzL2Rvd25yZXYueG1sRI9BawIx&#10;FITvBf9DeEIvRbOVKs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LdDXebEAAAA3AAAAA8A&#10;AAAAAAAAAAAAAAAABwIAAGRycy9kb3ducmV2LnhtbFBLBQYAAAAAAwADALcAAAD4AgAAAAA=&#10;" strokecolor="#c0504d" strokeweight=".48pt"/>
                <v:line id="Line 421" o:spid="_x0000_s1469"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" strokecolor="#c0504d" strokeweight=".48pt"/>
                <v:line id="Line 420" o:spid="_x0000_s1470"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" strokecolor="#c0504d" strokeweight="6pt"/>
                <v:line id="Line 419" o:spid="_x0000_s1471"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" strokecolor="#c0504d" strokeweight=".48pt"/>
                <v:shape id="Text Box 418" o:spid="_x0000_s1472"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3E097401" w14:textId="77777777" w:rsidR="00A15E4C" w:rsidRDefault="00A15E4C" w:rsidP="00A77961">
                        <w:pPr>
                          <w:pStyle w:val="Heading3"/>
                        </w:pPr>
                        <w:bookmarkStart w:id="367" w:name="_Toc62652852"/>
                        <w:bookmarkStart w:id="368" w:name="_Toc206071996"/>
                        <w:r>
                          <w:t>5006.6</w:t>
                        </w:r>
                        <w:r>
                          <w:tab/>
                          <w:t>Personal</w:t>
                        </w:r>
                        <w:r>
                          <w:rPr>
                            <w:spacing w:val="-3"/>
                          </w:rPr>
                          <w:t xml:space="preserve"> </w:t>
                        </w:r>
                        <w:r>
                          <w:t>Leave</w:t>
                        </w:r>
                        <w:bookmarkEnd w:id="367"/>
                        <w:bookmarkEnd w:id="368"/>
                      </w:p>
                    </w:txbxContent>
                  </v:textbox>
                </v:shape>
                <w10:wrap anchorx="page"/>
              </v:group>
            </w:pict>
          </mc:Fallback>
        </mc:AlternateContent>
      </w:r>
      <w:bookmarkStart w:id="369" w:name="_bookmark122"/>
      <w:bookmarkEnd w:id="369"/>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07EB91A4"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192768" behindDoc="1" locked="0" layoutInCell="1" allowOverlap="1" wp14:anchorId="69125BE4" wp14:editId="005C1B04">
                <wp:simplePos x="0" y="0"/>
                <wp:positionH relativeFrom="page">
                  <wp:posOffset>887095</wp:posOffset>
                </wp:positionH>
                <wp:positionV relativeFrom="paragraph">
                  <wp:posOffset>132080</wp:posOffset>
                </wp:positionV>
                <wp:extent cx="6047105" cy="195580"/>
                <wp:effectExtent l="0" t="0" r="0" b="0"/>
                <wp:wrapTopAndBottom/>
                <wp:docPr id="478" name="Group 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479" name="Line 41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0" name="Line 4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1" name="Line 414"/>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2" name="Line 413"/>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83" name="Text Box 412"/>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88829" w14:textId="77777777" w:rsidR="00A15E4C" w:rsidRDefault="00A15E4C" w:rsidP="00A77961">
                              <w:pPr>
                                <w:pStyle w:val="Heading3"/>
                              </w:pPr>
                              <w:bookmarkStart w:id="370" w:name="_Toc62652853"/>
                              <w:bookmarkStart w:id="371" w:name="_Toc206071997"/>
                              <w:r>
                                <w:t>5006.7</w:t>
                              </w:r>
                              <w:r>
                                <w:tab/>
                                <w:t>Substitutes</w:t>
                              </w:r>
                              <w:bookmarkEnd w:id="370"/>
                              <w:bookmarkEnd w:id="37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125BE4" id="Group 411" o:spid="_x0000_s1473" style="position:absolute;margin-left:69.85pt;margin-top:10.4pt;width:476.15pt;height:15.4pt;z-index:-25112371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">
                <v:line id="Line 416" o:spid="_x0000_s1474"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yfExQAAANwAAAAPAAAAZHJzL2Rvd25yZXYueG1sRI9BawIx&#10;FITvhf6H8Aq9iGZbbG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AD2yfExQAAANwAAAAP&#10;AAAAAAAAAAAAAAAAAAcCAABkcnMvZG93bnJldi54bWxQSwUGAAAAAAMAAwC3AAAA+QIAAAAA&#10;" strokecolor="#c0504d" strokeweight=".48pt"/>
                <v:line id="Line 415" o:spid="_x0000_s147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" strokecolor="#c0504d" strokeweight=".48pt"/>
                <v:line id="Line 414" o:spid="_x0000_s1476"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" strokecolor="#c0504d" strokeweight="6pt"/>
                <v:line id="Line 413" o:spid="_x0000_s1477"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" strokecolor="#c0504d" strokeweight=".48pt"/>
                <v:shape id="Text Box 412" o:spid="_x0000_s1478"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W9GxQAAANwAAAAPAAAAZHJzL2Rvd25yZXYueG1sRI9Ba8JA&#10;FITvBf/D8gRvdaMt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CRsW9GxQAAANwAAAAP&#10;AAAAAAAAAAAAAAAAAAcCAABkcnMvZG93bnJldi54bWxQSwUGAAAAAAMAAwC3AAAA+QIAAAAA&#10;" filled="f" stroked="f">
                  <v:textbox inset="0,0,0,0">
                    <w:txbxContent>
                      <w:p w14:paraId="19988829" w14:textId="77777777" w:rsidR="00A15E4C" w:rsidRDefault="00A15E4C" w:rsidP="00A77961">
                        <w:pPr>
                          <w:pStyle w:val="Heading3"/>
                        </w:pPr>
                        <w:bookmarkStart w:id="372" w:name="_Toc62652853"/>
                        <w:bookmarkStart w:id="373" w:name="_Toc206071997"/>
                        <w:r>
                          <w:t>5006.7</w:t>
                        </w:r>
                        <w:r>
                          <w:tab/>
                          <w:t>Substitutes</w:t>
                        </w:r>
                        <w:bookmarkEnd w:id="372"/>
                        <w:bookmarkEnd w:id="373"/>
                      </w:p>
                    </w:txbxContent>
                  </v:textbox>
                </v:shape>
                <w10:wrap type="topAndBottom" anchorx="page"/>
              </v:group>
            </w:pict>
          </mc:Fallback>
        </mc:AlternateContent>
      </w:r>
    </w:p>
    <w:p w14:paraId="733EF4F3" w14:textId="77777777" w:rsidR="00A77961" w:rsidRDefault="00A77961" w:rsidP="00A77961">
      <w:pPr>
        <w:pStyle w:val="BodyText"/>
        <w:spacing w:before="15" w:line="288" w:lineRule="auto"/>
        <w:ind w:left="520" w:right="937"/>
        <w:jc w:val="both"/>
      </w:pPr>
      <w:r>
        <w:t>When an employee finds for sickness or other allowable reasons that they must be absent from school, that employee should report the need for a substitute to Designee no later than 7:00 A.M. of the day on which the substitute is needed. No employee is to arrange for a substitute from personal funds. Substitutes will be paid and employed by the School District.</w:t>
      </w:r>
    </w:p>
    <w:p w14:paraId="51480D35"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3792" behindDoc="1" locked="0" layoutInCell="1" allowOverlap="1" wp14:anchorId="68850C1E" wp14:editId="532EC66C">
                <wp:simplePos x="0" y="0"/>
                <wp:positionH relativeFrom="page">
                  <wp:posOffset>887095</wp:posOffset>
                </wp:positionH>
                <wp:positionV relativeFrom="paragraph">
                  <wp:posOffset>130810</wp:posOffset>
                </wp:positionV>
                <wp:extent cx="6047105" cy="196850"/>
                <wp:effectExtent l="0" t="0" r="0" b="0"/>
                <wp:wrapTopAndBottom/>
                <wp:docPr id="472" name="Group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473" name="Line 410"/>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4" name="Line 409"/>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5" name="Line 408"/>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6" name="Line 407"/>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7" name="Text Box 40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6EDCB" w14:textId="77777777" w:rsidR="00A15E4C" w:rsidRDefault="00A15E4C" w:rsidP="00A77961">
                              <w:pPr>
                                <w:pStyle w:val="Heading3"/>
                              </w:pPr>
                              <w:bookmarkStart w:id="374" w:name="_Toc62652854"/>
                              <w:bookmarkStart w:id="375" w:name="_Toc206071998"/>
                              <w:r>
                                <w:t>5006.8</w:t>
                              </w:r>
                              <w:r>
                                <w:tab/>
                                <w:t>Professional Leave</w:t>
                              </w:r>
                              <w:bookmarkEnd w:id="374"/>
                              <w:bookmarkEnd w:id="37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850C1E" id="Group 405" o:spid="_x0000_s1479" style="position:absolute;margin-left:69.85pt;margin-top:10.3pt;width:476.15pt;height:15.5pt;z-index:-25112268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">
                <v:line id="Line 410" o:spid="_x0000_s148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" strokecolor="#c0504d" strokeweight=".48pt"/>
                <v:line id="Line 409" o:spid="_x0000_s148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haxAAAANwAAAAPAAAAZHJzL2Rvd25yZXYueG1sRI9PawIx&#10;FMTvBb9DeEIvRbMVW2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O3aiFrEAAAA3AAAAA8A&#10;AAAAAAAAAAAAAAAABwIAAGRycy9kb3ducmV2LnhtbFBLBQYAAAAAAwADALcAAAD4AgAAAAA=&#10;" strokecolor="#c0504d" strokeweight=".48pt"/>
                <v:line id="Line 408" o:spid="_x0000_s148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" strokecolor="#c0504d" strokeweight="6pt"/>
                <v:line id="Line 407" o:spid="_x0000_s148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" strokecolor="#c0504d" strokeweight=".48pt"/>
                <v:shape id="Text Box 406" o:spid="_x0000_s148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xlixgAAANwAAAAPAAAAZHJzL2Rvd25yZXYueG1sRI9Ba8JA&#10;FITvhf6H5RW81U2L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218ZYsYAAADcAAAA&#10;DwAAAAAAAAAAAAAAAAAHAgAAZHJzL2Rvd25yZXYueG1sUEsFBgAAAAADAAMAtwAAAPoCAAAAAA==&#10;" filled="f" stroked="f">
                  <v:textbox inset="0,0,0,0">
                    <w:txbxContent>
                      <w:p w14:paraId="6A36EDCB" w14:textId="77777777" w:rsidR="00A15E4C" w:rsidRDefault="00A15E4C" w:rsidP="00A77961">
                        <w:pPr>
                          <w:pStyle w:val="Heading3"/>
                        </w:pPr>
                        <w:bookmarkStart w:id="376" w:name="_Toc62652854"/>
                        <w:bookmarkStart w:id="377" w:name="_Toc206071998"/>
                        <w:r>
                          <w:t>5006.8</w:t>
                        </w:r>
                        <w:r>
                          <w:tab/>
                          <w:t>Professional Leave</w:t>
                        </w:r>
                        <w:bookmarkEnd w:id="376"/>
                        <w:bookmarkEnd w:id="377"/>
                      </w:p>
                    </w:txbxContent>
                  </v:textbox>
                </v:shape>
                <w10:wrap type="topAndBottom" anchorx="page"/>
              </v:group>
            </w:pict>
          </mc:Fallback>
        </mc:AlternateContent>
      </w:r>
    </w:p>
    <w:p w14:paraId="542F78B4" w14:textId="77777777" w:rsidR="00A77961" w:rsidRDefault="00A77961" w:rsidP="00A77961">
      <w:pPr>
        <w:pStyle w:val="BodyText"/>
        <w:spacing w:before="15"/>
        <w:ind w:left="520"/>
        <w:rPr>
          <w:b/>
        </w:rPr>
      </w:pPr>
      <w:r>
        <w:t xml:space="preserve">Professional leave to attend approved school business will be granted to each teacher </w:t>
      </w:r>
      <w:r>
        <w:rPr>
          <w:b/>
        </w:rPr>
        <w:t>at the</w:t>
      </w:r>
    </w:p>
    <w:p w14:paraId="3C36720C" w14:textId="77777777" w:rsidR="00A77961" w:rsidRDefault="00A77961" w:rsidP="00A77961">
      <w:pPr>
        <w:pStyle w:val="BodyText"/>
        <w:spacing w:before="56"/>
        <w:ind w:left="520"/>
      </w:pPr>
      <w:r>
        <w:t>discretion of the superintendent.</w:t>
      </w:r>
    </w:p>
    <w:p w14:paraId="0FC21C57"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194816" behindDoc="1" locked="0" layoutInCell="1" allowOverlap="1" wp14:anchorId="447EF833" wp14:editId="560483A2">
                <wp:simplePos x="0" y="0"/>
                <wp:positionH relativeFrom="page">
                  <wp:posOffset>887095</wp:posOffset>
                </wp:positionH>
                <wp:positionV relativeFrom="paragraph">
                  <wp:posOffset>165100</wp:posOffset>
                </wp:positionV>
                <wp:extent cx="6047105" cy="196850"/>
                <wp:effectExtent l="0" t="0" r="0" b="0"/>
                <wp:wrapTopAndBottom/>
                <wp:docPr id="466"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467" name="Line 40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8" name="Line 403"/>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9" name="Line 402"/>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0" name="Line 401"/>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71" name="Text Box 400"/>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06A611" w14:textId="77777777" w:rsidR="00A15E4C" w:rsidRDefault="00A15E4C" w:rsidP="00A77961">
                              <w:pPr>
                                <w:pStyle w:val="Heading3"/>
                              </w:pPr>
                              <w:bookmarkStart w:id="378" w:name="_Toc62652855"/>
                              <w:bookmarkStart w:id="379" w:name="_Toc206071999"/>
                              <w:r>
                                <w:t>5006.9</w:t>
                              </w:r>
                              <w:r>
                                <w:tab/>
                                <w:t>Bereavement</w:t>
                              </w:r>
                              <w:r>
                                <w:rPr>
                                  <w:spacing w:val="-2"/>
                                </w:rPr>
                                <w:t xml:space="preserve"> </w:t>
                              </w:r>
                              <w:r>
                                <w:t>Leave</w:t>
                              </w:r>
                              <w:bookmarkEnd w:id="378"/>
                              <w:bookmarkEnd w:id="37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EF833" id="Group 399" o:spid="_x0000_s1485" style="position:absolute;margin-left:69.85pt;margin-top:13pt;width:476.15pt;height:15.5pt;z-index:-2511216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">
                <v:line id="Line 404" o:spid="_x0000_s1486"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" strokecolor="#c0504d" strokeweight=".48pt"/>
                <v:line id="Line 403" o:spid="_x0000_s1487"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" strokecolor="#c0504d" strokeweight=".48pt"/>
                <v:line id="Line 402" o:spid="_x0000_s1488"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" strokecolor="#c0504d" strokeweight="6pt"/>
                <v:line id="Line 401" o:spid="_x0000_s1489"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5ZwQAAANwAAAAPAAAAZHJzL2Rvd25yZXYueG1sRE/Pa8Iw&#10;FL4P/B/CE3YZmirO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JLhjlnBAAAA3AAAAA8AAAAA&#10;AAAAAAAAAAAABwIAAGRycy9kb3ducmV2LnhtbFBLBQYAAAAAAwADALcAAAD1AgAAAAA=&#10;" strokecolor="#c0504d" strokeweight=".48pt"/>
                <v:shape id="Text Box 400" o:spid="_x0000_s1490"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2F06A611" w14:textId="77777777" w:rsidR="00A15E4C" w:rsidRDefault="00A15E4C" w:rsidP="00A77961">
                        <w:pPr>
                          <w:pStyle w:val="Heading3"/>
                        </w:pPr>
                        <w:bookmarkStart w:id="380" w:name="_Toc62652855"/>
                        <w:bookmarkStart w:id="381" w:name="_Toc206071999"/>
                        <w:r>
                          <w:t>5006.9</w:t>
                        </w:r>
                        <w:r>
                          <w:tab/>
                          <w:t>Bereavement</w:t>
                        </w:r>
                        <w:r>
                          <w:rPr>
                            <w:spacing w:val="-2"/>
                          </w:rPr>
                          <w:t xml:space="preserve"> </w:t>
                        </w:r>
                        <w:r>
                          <w:t>Leave</w:t>
                        </w:r>
                        <w:bookmarkEnd w:id="380"/>
                        <w:bookmarkEnd w:id="381"/>
                      </w:p>
                    </w:txbxContent>
                  </v:textbox>
                </v:shape>
                <w10:wrap type="topAndBottom" anchorx="page"/>
              </v:group>
            </w:pict>
          </mc:Fallback>
        </mc:AlternateContent>
      </w:r>
    </w:p>
    <w:p w14:paraId="24C5F140"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8C4EE3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195840" behindDoc="1" locked="0" layoutInCell="1" allowOverlap="1" wp14:anchorId="063AC628" wp14:editId="17D09A04">
                <wp:simplePos x="0" y="0"/>
                <wp:positionH relativeFrom="page">
                  <wp:posOffset>887095</wp:posOffset>
                </wp:positionH>
                <wp:positionV relativeFrom="paragraph">
                  <wp:posOffset>130810</wp:posOffset>
                </wp:positionV>
                <wp:extent cx="6047105" cy="195580"/>
                <wp:effectExtent l="0" t="0" r="0" b="0"/>
                <wp:wrapTopAndBottom/>
                <wp:docPr id="460"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461" name="Line 398"/>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2" name="Line 397"/>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3" name="Line 396"/>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4" name="Line 395"/>
                        <wps:cNvCnPr>
                          <a:cxnSpLocks noChangeShapeType="1"/>
                        </wps:cNvCnPr>
                        <wps:spPr bwMode="auto">
                          <a:xfrm>
                            <a:off x="1091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65" name="Text Box 394"/>
                        <wps:cNvSpPr txBox="1">
                          <a:spLocks noChangeArrowheads="1"/>
                        </wps:cNvSpPr>
                        <wps:spPr bwMode="auto">
                          <a:xfrm>
                            <a:off x="1517" y="215"/>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DE19AC" w14:textId="77777777" w:rsidR="00A15E4C" w:rsidRDefault="00A15E4C" w:rsidP="00A77961">
                              <w:pPr>
                                <w:pStyle w:val="Heading3"/>
                              </w:pPr>
                              <w:bookmarkStart w:id="382" w:name="_Toc62652856"/>
                              <w:bookmarkStart w:id="383" w:name="_Toc206072000"/>
                              <w:r>
                                <w:t>5006.10</w:t>
                              </w:r>
                              <w:r>
                                <w:tab/>
                                <w:t>Nepotism</w:t>
                              </w:r>
                              <w:bookmarkEnd w:id="382"/>
                              <w:bookmarkEnd w:id="38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3AC628" id="Group 393" o:spid="_x0000_s1491" style="position:absolute;margin-left:69.85pt;margin-top:10.3pt;width:476.15pt;height:15.4pt;z-index:-251120640;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">
                <v:line id="Line 398" o:spid="_x0000_s1492"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L0fxAAAANwAAAAPAAAAZHJzL2Rvd25yZXYueG1sRI9BawIx&#10;FITvBf9DeEIvpWYtVm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Hh0vR/EAAAA3AAAAA8A&#10;AAAAAAAAAAAAAAAABwIAAGRycy9kb3ducmV2LnhtbFBLBQYAAAAAAwADALcAAAD4AgAAAAA=&#10;" strokecolor="#c0504d" strokeweight=".48pt"/>
                <v:line id="Line 397" o:spid="_x0000_s1493"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" strokecolor="#c0504d" strokeweight=".48pt"/>
                <v:line id="Line 396" o:spid="_x0000_s1494"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" strokecolor="#c0504d" strokeweight="6pt"/>
                <v:line id="Line 395" o:spid="_x0000_s1495" style="position:absolute;visibility:visible;mso-wrap-style:square" from="10915,206"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" strokecolor="#c0504d" strokeweight=".48pt"/>
                <v:shape id="Text Box 394" o:spid="_x0000_s1496" type="#_x0000_t202" style="position:absolute;left:1517;top:215;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63DE19AC" w14:textId="77777777" w:rsidR="00A15E4C" w:rsidRDefault="00A15E4C" w:rsidP="00A77961">
                        <w:pPr>
                          <w:pStyle w:val="Heading3"/>
                        </w:pPr>
                        <w:bookmarkStart w:id="384" w:name="_Toc62652856"/>
                        <w:bookmarkStart w:id="385" w:name="_Toc206072000"/>
                        <w:r>
                          <w:t>5006.10</w:t>
                        </w:r>
                        <w:r>
                          <w:tab/>
                          <w:t>Nepotism</w:t>
                        </w:r>
                        <w:bookmarkEnd w:id="384"/>
                        <w:bookmarkEnd w:id="385"/>
                      </w:p>
                    </w:txbxContent>
                  </v:textbox>
                </v:shape>
                <w10:wrap type="topAndBottom" anchorx="page"/>
              </v:group>
            </w:pict>
          </mc:Fallback>
        </mc:AlternateContent>
      </w:r>
    </w:p>
    <w:p w14:paraId="15F32573" w14:textId="77777777" w:rsidR="00A77961" w:rsidRDefault="00A77961" w:rsidP="00A77961">
      <w:pPr>
        <w:pStyle w:val="BodyText"/>
        <w:spacing w:before="15" w:line="288" w:lineRule="auto"/>
        <w:ind w:left="520" w:right="995"/>
      </w:pPr>
      <w:r>
        <w:t>The Board of Trustees of Bliss School District #234 is specifically prohibited from contracting with the spouse of any member of the Board.</w:t>
      </w:r>
    </w:p>
    <w:p w14:paraId="2BF0571D" w14:textId="77777777" w:rsidR="00A77961" w:rsidRDefault="00A77961" w:rsidP="00A77961">
      <w:pPr>
        <w:pStyle w:val="BodyText"/>
        <w:rPr>
          <w:sz w:val="20"/>
        </w:rPr>
      </w:pPr>
    </w:p>
    <w:p w14:paraId="3E4ABF10" w14:textId="77777777" w:rsidR="00A77961" w:rsidRDefault="00A77961" w:rsidP="00A77961">
      <w:pPr>
        <w:pStyle w:val="BodyText"/>
        <w:rPr>
          <w:sz w:val="20"/>
        </w:rPr>
      </w:pPr>
    </w:p>
    <w:p w14:paraId="5490A63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196864" behindDoc="1" locked="0" layoutInCell="1" allowOverlap="1" wp14:anchorId="38B148BF" wp14:editId="04409132">
                <wp:simplePos x="0" y="0"/>
                <wp:positionH relativeFrom="page">
                  <wp:posOffset>887095</wp:posOffset>
                </wp:positionH>
                <wp:positionV relativeFrom="paragraph">
                  <wp:posOffset>141605</wp:posOffset>
                </wp:positionV>
                <wp:extent cx="6047105" cy="196850"/>
                <wp:effectExtent l="0" t="0" r="0" b="0"/>
                <wp:wrapTopAndBottom/>
                <wp:docPr id="454" name="Group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23"/>
                          <a:chExt cx="9523" cy="310"/>
                        </a:xfrm>
                      </wpg:grpSpPr>
                      <wps:wsp>
                        <wps:cNvPr id="455" name="Line 392"/>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6" name="Line 391"/>
                        <wps:cNvCnPr>
                          <a:cxnSpLocks noChangeShapeType="1"/>
                        </wps:cNvCnPr>
                        <wps:spPr bwMode="auto">
                          <a:xfrm>
                            <a:off x="1397" y="5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7" name="Line 390"/>
                        <wps:cNvCnPr>
                          <a:cxnSpLocks noChangeShapeType="1"/>
                        </wps:cNvCnPr>
                        <wps:spPr bwMode="auto">
                          <a:xfrm>
                            <a:off x="1457" y="233"/>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8" name="Line 389"/>
                        <wps:cNvCnPr>
                          <a:cxnSpLocks noChangeShapeType="1"/>
                        </wps:cNvCnPr>
                        <wps:spPr bwMode="auto">
                          <a:xfrm>
                            <a:off x="10915" y="22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9" name="Text Box 388"/>
                        <wps:cNvSpPr txBox="1">
                          <a:spLocks noChangeArrowheads="1"/>
                        </wps:cNvSpPr>
                        <wps:spPr bwMode="auto">
                          <a:xfrm>
                            <a:off x="1517" y="23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9DCCF8" w14:textId="77777777" w:rsidR="00A15E4C" w:rsidRDefault="00A15E4C" w:rsidP="00A77961">
                              <w:pPr>
                                <w:pStyle w:val="Heading3"/>
                              </w:pPr>
                              <w:bookmarkStart w:id="386" w:name="_Toc62652857"/>
                              <w:bookmarkStart w:id="387" w:name="_Toc206072001"/>
                              <w:r>
                                <w:t>5006.11</w:t>
                              </w:r>
                              <w:r>
                                <w:tab/>
                                <w:t>Jury</w:t>
                              </w:r>
                              <w:r>
                                <w:rPr>
                                  <w:spacing w:val="-1"/>
                                </w:rPr>
                                <w:t xml:space="preserve"> </w:t>
                              </w:r>
                              <w:r>
                                <w:t>Duty</w:t>
                              </w:r>
                              <w:bookmarkEnd w:id="386"/>
                              <w:bookmarkEnd w:id="38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B148BF" id="Group 387" o:spid="_x0000_s1497" style="position:absolute;margin-left:69.85pt;margin-top:11.15pt;width:476.15pt;height:15.5pt;z-index:-251119616;mso-wrap-distance-left:0;mso-wrap-distance-right:0;mso-position-horizontal-relative:page;mso-position-vertical-relative:text" coordorigin="1397,223"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">
                <v:line id="Line 392" o:spid="_x0000_s1498"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" strokecolor="#c0504d" strokeweight=".48pt"/>
                <v:line id="Line 391" o:spid="_x0000_s1499" style="position:absolute;visibility:visible;mso-wrap-style:square" from="1397,528" to="1091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" strokecolor="#c0504d" strokeweight=".48pt"/>
                <v:line id="Line 390" o:spid="_x0000_s1500" style="position:absolute;visibility:visible;mso-wrap-style:square" from="1457,233" to="1457,5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" strokecolor="#c0504d" strokeweight="6pt"/>
                <v:line id="Line 389" o:spid="_x0000_s1501" style="position:absolute;visibility:visible;mso-wrap-style:square" from="10915,223" to="109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" strokecolor="#c0504d" strokeweight=".48pt"/>
                <v:shape id="Text Box 388" o:spid="_x0000_s1502" type="#_x0000_t202" style="position:absolute;left:1517;top:23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TrxQAAANwAAAAPAAAAZHJzL2Rvd25yZXYueG1sRI9Ba8JA&#10;FITvBf/D8oTe6sZS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COOXTrxQAAANwAAAAP&#10;AAAAAAAAAAAAAAAAAAcCAABkcnMvZG93bnJldi54bWxQSwUGAAAAAAMAAwC3AAAA+QIAAAAA&#10;" filled="f" stroked="f">
                  <v:textbox inset="0,0,0,0">
                    <w:txbxContent>
                      <w:p w14:paraId="3E9DCCF8" w14:textId="77777777" w:rsidR="00A15E4C" w:rsidRDefault="00A15E4C" w:rsidP="00A77961">
                        <w:pPr>
                          <w:pStyle w:val="Heading3"/>
                        </w:pPr>
                        <w:bookmarkStart w:id="388" w:name="_Toc62652857"/>
                        <w:bookmarkStart w:id="389" w:name="_Toc206072001"/>
                        <w:r>
                          <w:t>5006.11</w:t>
                        </w:r>
                        <w:r>
                          <w:tab/>
                          <w:t>Jury</w:t>
                        </w:r>
                        <w:r>
                          <w:rPr>
                            <w:spacing w:val="-1"/>
                          </w:rPr>
                          <w:t xml:space="preserve"> </w:t>
                        </w:r>
                        <w:r>
                          <w:t>Duty</w:t>
                        </w:r>
                        <w:bookmarkEnd w:id="388"/>
                        <w:bookmarkEnd w:id="389"/>
                      </w:p>
                    </w:txbxContent>
                  </v:textbox>
                </v:shape>
                <w10:wrap type="topAndBottom" anchorx="page"/>
              </v:group>
            </w:pict>
          </mc:Fallback>
        </mc:AlternateContent>
      </w:r>
    </w:p>
    <w:p w14:paraId="4C46AC22" w14:textId="77777777" w:rsidR="00A77961" w:rsidRDefault="00A77961" w:rsidP="00A77961">
      <w:pPr>
        <w:pStyle w:val="BodyText"/>
        <w:spacing w:before="15" w:line="285" w:lineRule="auto"/>
        <w:ind w:left="520" w:right="995"/>
      </w:pPr>
      <w:r>
        <w:t xml:space="preserve">Personnel will be released from employment for jury duty with no salary deduction but moneys earned from jury duty must be turned over to the district </w:t>
      </w:r>
      <w:r>
        <w:rPr>
          <w:b/>
        </w:rPr>
        <w:t>excluding travel expenses</w:t>
      </w:r>
      <w:r>
        <w:t>.</w:t>
      </w:r>
    </w:p>
    <w:p w14:paraId="4E4667BF" w14:textId="77777777" w:rsidR="00A77961" w:rsidRDefault="00A77961" w:rsidP="00A77961">
      <w:pPr>
        <w:pStyle w:val="BodyText"/>
        <w:rPr>
          <w:sz w:val="20"/>
        </w:rPr>
      </w:pPr>
    </w:p>
    <w:p w14:paraId="7E06EA97" w14:textId="77777777" w:rsidR="00A77961" w:rsidRDefault="00A77961" w:rsidP="00A77961">
      <w:pPr>
        <w:pStyle w:val="BodyText"/>
        <w:rPr>
          <w:sz w:val="20"/>
        </w:rPr>
      </w:pPr>
    </w:p>
    <w:p w14:paraId="6A62ABBF" w14:textId="77777777" w:rsidR="00A77961" w:rsidRDefault="00A77961" w:rsidP="00A77961">
      <w:pPr>
        <w:pStyle w:val="BodyText"/>
        <w:spacing w:before="8"/>
        <w:rPr>
          <w:sz w:val="16"/>
        </w:rPr>
      </w:pPr>
      <w:r>
        <w:rPr>
          <w:noProof/>
          <w:lang w:bidi="ar-SA"/>
        </w:rPr>
        <mc:AlternateContent>
          <mc:Choice Requires="wpg">
            <w:drawing>
              <wp:anchor distT="0" distB="0" distL="0" distR="0" simplePos="0" relativeHeight="252197888" behindDoc="1" locked="0" layoutInCell="1" allowOverlap="1" wp14:anchorId="3C0EDB6B" wp14:editId="210470D0">
                <wp:simplePos x="0" y="0"/>
                <wp:positionH relativeFrom="page">
                  <wp:posOffset>887095</wp:posOffset>
                </wp:positionH>
                <wp:positionV relativeFrom="paragraph">
                  <wp:posOffset>179070</wp:posOffset>
                </wp:positionV>
                <wp:extent cx="6047105" cy="196850"/>
                <wp:effectExtent l="0" t="0" r="0" b="0"/>
                <wp:wrapTopAndBottom/>
                <wp:docPr id="446" name="Group 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82"/>
                          <a:chExt cx="9523" cy="310"/>
                        </a:xfrm>
                      </wpg:grpSpPr>
                      <wps:wsp>
                        <wps:cNvPr id="447" name="Line 386"/>
                        <wps:cNvCnPr>
                          <a:cxnSpLocks noChangeShapeType="1"/>
                        </wps:cNvCnPr>
                        <wps:spPr bwMode="auto">
                          <a:xfrm>
                            <a:off x="1397" y="2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8" name="Line 385"/>
                        <wps:cNvCnPr>
                          <a:cxnSpLocks noChangeShapeType="1"/>
                        </wps:cNvCnPr>
                        <wps:spPr bwMode="auto">
                          <a:xfrm>
                            <a:off x="1397" y="58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49" name="Rectangle 384"/>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Rectangle 383"/>
                        <wps:cNvSpPr>
                          <a:spLocks noChangeArrowheads="1"/>
                        </wps:cNvSpPr>
                        <wps:spPr bwMode="auto">
                          <a:xfrm>
                            <a:off x="10910" y="582"/>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1" name="Line 382"/>
                        <wps:cNvCnPr>
                          <a:cxnSpLocks noChangeShapeType="1"/>
                        </wps:cNvCnPr>
                        <wps:spPr bwMode="auto">
                          <a:xfrm>
                            <a:off x="1457" y="292"/>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2" name="Line 381"/>
                        <wps:cNvCnPr>
                          <a:cxnSpLocks noChangeShapeType="1"/>
                        </wps:cNvCnPr>
                        <wps:spPr bwMode="auto">
                          <a:xfrm>
                            <a:off x="10915" y="282"/>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53" name="Text Box 380"/>
                        <wps:cNvSpPr txBox="1">
                          <a:spLocks noChangeArrowheads="1"/>
                        </wps:cNvSpPr>
                        <wps:spPr bwMode="auto">
                          <a:xfrm>
                            <a:off x="1517" y="291"/>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A907D" w14:textId="77777777" w:rsidR="00A15E4C" w:rsidRDefault="00A15E4C" w:rsidP="00A77961">
                              <w:pPr>
                                <w:pStyle w:val="Heading3"/>
                              </w:pPr>
                              <w:bookmarkStart w:id="390" w:name="_Toc62652858"/>
                              <w:bookmarkStart w:id="391" w:name="_Toc206072002"/>
                              <w:r>
                                <w:t>5006.12</w:t>
                              </w:r>
                              <w:r>
                                <w:tab/>
                                <w:t>Military</w:t>
                              </w:r>
                              <w:r>
                                <w:rPr>
                                  <w:spacing w:val="-1"/>
                                </w:rPr>
                                <w:t xml:space="preserve"> </w:t>
                              </w:r>
                              <w:r>
                                <w:t>Service</w:t>
                              </w:r>
                              <w:bookmarkEnd w:id="390"/>
                              <w:bookmarkEnd w:id="3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EDB6B" id="Group 379" o:spid="_x0000_s1503" style="position:absolute;margin-left:69.85pt;margin-top:14.1pt;width:476.15pt;height:15.5pt;z-index:-251118592;mso-wrap-distance-left:0;mso-wrap-distance-right:0;mso-position-horizontal-relative:page;mso-position-vertical-relative:text" coordorigin="1397,282"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">
                <v:line id="Line 386" o:spid="_x0000_s1504" style="position:absolute;visibility:visible;mso-wrap-style:square" from="1397,287" to="10910,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" strokecolor="#c0504d" strokeweight=".48pt"/>
                <v:line id="Line 385" o:spid="_x0000_s1505" style="position:absolute;visibility:visible;mso-wrap-style:square" from="1397,587" to="1091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" strokecolor="#c0504d" strokeweight=".48pt"/>
                <v:rect id="Rectangle 384" o:spid="_x0000_s1506"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" fillcolor="#c0504d" stroked="f"/>
                <v:rect id="Rectangle 383" o:spid="_x0000_s1507" style="position:absolute;left:10910;top:582;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" fillcolor="#c0504d" stroked="f"/>
                <v:line id="Line 382" o:spid="_x0000_s1508" style="position:absolute;visibility:visible;mso-wrap-style:square" from="1457,292" to="1457,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" strokecolor="#c0504d" strokeweight="6pt"/>
                <v:line id="Line 381" o:spid="_x0000_s1509" style="position:absolute;visibility:visible;mso-wrap-style:square" from="10915,282" to="10915,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" strokecolor="#c0504d" strokeweight=".48pt"/>
                <v:shape id="Text Box 380" o:spid="_x0000_s1510" type="#_x0000_t202" style="position:absolute;left:1517;top:291;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" filled="f" stroked="f">
                  <v:textbox inset="0,0,0,0">
                    <w:txbxContent>
                      <w:p w14:paraId="455A907D" w14:textId="77777777" w:rsidR="00A15E4C" w:rsidRDefault="00A15E4C" w:rsidP="00A77961">
                        <w:pPr>
                          <w:pStyle w:val="Heading3"/>
                        </w:pPr>
                        <w:bookmarkStart w:id="392" w:name="_Toc62652858"/>
                        <w:bookmarkStart w:id="393" w:name="_Toc206072002"/>
                        <w:r>
                          <w:t>5006.12</w:t>
                        </w:r>
                        <w:r>
                          <w:tab/>
                          <w:t>Military</w:t>
                        </w:r>
                        <w:r>
                          <w:rPr>
                            <w:spacing w:val="-1"/>
                          </w:rPr>
                          <w:t xml:space="preserve"> </w:t>
                        </w:r>
                        <w:r>
                          <w:t>Service</w:t>
                        </w:r>
                        <w:bookmarkEnd w:id="392"/>
                        <w:bookmarkEnd w:id="393"/>
                      </w:p>
                    </w:txbxContent>
                  </v:textbox>
                </v:shape>
                <w10:wrap type="topAndBottom" anchorx="page"/>
              </v:group>
            </w:pict>
          </mc:Fallback>
        </mc:AlternateContent>
      </w:r>
    </w:p>
    <w:p w14:paraId="6663B931" w14:textId="77777777" w:rsidR="00A77961" w:rsidRDefault="00A77961" w:rsidP="00A77961">
      <w:pPr>
        <w:rPr>
          <w:sz w:val="16"/>
        </w:rPr>
        <w:sectPr w:rsidR="00A77961">
          <w:pgSz w:w="12240" w:h="15840"/>
          <w:pgMar w:top="1440" w:right="500" w:bottom="2400" w:left="920" w:header="0" w:footer="2089" w:gutter="0"/>
          <w:cols w:space="720"/>
        </w:sectPr>
      </w:pPr>
    </w:p>
    <w:p w14:paraId="1AC481D7" w14:textId="77777777" w:rsidR="00A77961" w:rsidRDefault="00A77961" w:rsidP="00A77961">
      <w:pPr>
        <w:pStyle w:val="BodyText"/>
        <w:spacing w:before="74" w:line="288" w:lineRule="auto"/>
        <w:ind w:left="520" w:right="938"/>
        <w:jc w:val="both"/>
      </w:pPr>
      <w:r>
        <w:lastRenderedPageBreak/>
        <w:t>An employee will be given a leave of absence when called for military service. Upon  completion of military service the employee shall be returned to an equal position with experience credit and salary adjustments. Voluntary enlistment in military service shall not constitute leave of absence</w:t>
      </w:r>
      <w:r>
        <w:rPr>
          <w:spacing w:val="-2"/>
        </w:rPr>
        <w:t xml:space="preserve"> </w:t>
      </w:r>
      <w:r>
        <w:t>authorization.</w:t>
      </w:r>
    </w:p>
    <w:p w14:paraId="7FB5E44D" w14:textId="77777777" w:rsidR="00A77961" w:rsidRDefault="00A77961" w:rsidP="00A77961">
      <w:pPr>
        <w:pStyle w:val="BodyText"/>
        <w:rPr>
          <w:sz w:val="20"/>
        </w:rPr>
      </w:pPr>
    </w:p>
    <w:p w14:paraId="00045DF4" w14:textId="77777777" w:rsidR="00A77961" w:rsidRDefault="00A77961" w:rsidP="00A77961">
      <w:pPr>
        <w:pStyle w:val="BodyText"/>
        <w:rPr>
          <w:sz w:val="20"/>
        </w:rPr>
      </w:pPr>
    </w:p>
    <w:p w14:paraId="42951668" w14:textId="77777777" w:rsidR="00A77961" w:rsidRDefault="00A77961" w:rsidP="00A77961">
      <w:pPr>
        <w:pStyle w:val="BodyText"/>
        <w:rPr>
          <w:sz w:val="20"/>
        </w:rPr>
      </w:pPr>
    </w:p>
    <w:p w14:paraId="6C897988"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199936" behindDoc="1" locked="0" layoutInCell="1" allowOverlap="1" wp14:anchorId="4268A657" wp14:editId="43C23C16">
                <wp:simplePos x="0" y="0"/>
                <wp:positionH relativeFrom="page">
                  <wp:posOffset>890270</wp:posOffset>
                </wp:positionH>
                <wp:positionV relativeFrom="paragraph">
                  <wp:posOffset>215265</wp:posOffset>
                </wp:positionV>
                <wp:extent cx="5993765" cy="195580"/>
                <wp:effectExtent l="0" t="0" r="0" b="0"/>
                <wp:wrapTopAndBottom/>
                <wp:docPr id="445"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6C7F208" w14:textId="77777777" w:rsidR="00A15E4C" w:rsidRDefault="00A15E4C" w:rsidP="00A77961">
                            <w:pPr>
                              <w:pStyle w:val="Heading2"/>
                            </w:pPr>
                            <w:bookmarkStart w:id="394" w:name="_Toc62652859"/>
                            <w:bookmarkStart w:id="395" w:name="_Toc206072003"/>
                            <w:r>
                              <w:t>5007</w:t>
                            </w:r>
                            <w:r>
                              <w:tab/>
                              <w:t>D</w:t>
                            </w:r>
                            <w:bookmarkEnd w:id="394"/>
                            <w:r>
                              <w:t>uty Hours</w:t>
                            </w:r>
                            <w:bookmarkEnd w:id="39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8A657" id="Text Box 378" o:spid="_x0000_s1511" type="#_x0000_t202" style="position:absolute;margin-left:70.1pt;margin-top:16.95pt;width:471.95pt;height:15.4pt;z-index:-251116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LRUORM7AgAAZwQAAA4A&#10;AAAAAAAAAAAAAAAALgIAAGRycy9lMm9Eb2MueG1sUEsBAi0AFAAGAAgAAAAhAK7Z+ybiAAAACgEA&#10;AA8AAAAAAAAAAAAAAAAAlQQAAGRycy9kb3ducmV2LnhtbFBLBQYAAAAABAAEAPMAAACkBQAAAAA=&#10;" fillcolor="#f1dbdb" strokecolor="#c0504d" strokeweight=".96pt">
                <v:textbox inset="0,0,0,0">
                  <w:txbxContent>
                    <w:p w14:paraId="66C7F208" w14:textId="77777777" w:rsidR="00A15E4C" w:rsidRDefault="00A15E4C" w:rsidP="00A77961">
                      <w:pPr>
                        <w:pStyle w:val="Heading2"/>
                      </w:pPr>
                      <w:bookmarkStart w:id="396" w:name="_Toc62652859"/>
                      <w:bookmarkStart w:id="397" w:name="_Toc206072003"/>
                      <w:r>
                        <w:t>5007</w:t>
                      </w:r>
                      <w:r>
                        <w:tab/>
                        <w:t>D</w:t>
                      </w:r>
                      <w:bookmarkEnd w:id="396"/>
                      <w:r>
                        <w:t>uty Hours</w:t>
                      </w:r>
                      <w:bookmarkEnd w:id="397"/>
                    </w:p>
                  </w:txbxContent>
                </v:textbox>
                <w10:wrap type="topAndBottom" anchorx="page"/>
              </v:shape>
            </w:pict>
          </mc:Fallback>
        </mc:AlternateContent>
      </w:r>
    </w:p>
    <w:p w14:paraId="710857BB" w14:textId="77777777" w:rsidR="00A77961" w:rsidRDefault="00A77961" w:rsidP="00A77961">
      <w:pPr>
        <w:pStyle w:val="BodyText"/>
        <w:spacing w:before="65" w:line="288" w:lineRule="auto"/>
        <w:ind w:left="520" w:right="940"/>
        <w:jc w:val="both"/>
      </w:pPr>
      <w:r>
        <w:t xml:space="preserve">Teachers are to be on duty 30 minutes prior and after school, Monday through Thursday, for the purposes of class instruction, consultation with students and parents, and class preparation. On Friday teachers can leave after buses have departed. </w:t>
      </w:r>
      <w:r>
        <w:rPr>
          <w:spacing w:val="-3"/>
        </w:rPr>
        <w:t xml:space="preserve">It </w:t>
      </w:r>
      <w:r>
        <w:t>will also be necessary from time to time for teachers to remain past the regular scheduled hours for faculty meetings, curriculum meetings or the completion of other duties. Certain other duties may also require weekend or evening work.</w:t>
      </w:r>
    </w:p>
    <w:p w14:paraId="681A8E8D" w14:textId="77777777" w:rsidR="00A77961" w:rsidRDefault="00A77961" w:rsidP="00A77961">
      <w:pPr>
        <w:pStyle w:val="BodyText"/>
        <w:rPr>
          <w:sz w:val="20"/>
        </w:rPr>
      </w:pPr>
    </w:p>
    <w:p w14:paraId="5DDBAD8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0960" behindDoc="1" locked="0" layoutInCell="1" allowOverlap="1" wp14:anchorId="0D87E1BA" wp14:editId="30EB45DB">
                <wp:simplePos x="0" y="0"/>
                <wp:positionH relativeFrom="page">
                  <wp:posOffset>890270</wp:posOffset>
                </wp:positionH>
                <wp:positionV relativeFrom="paragraph">
                  <wp:posOffset>169545</wp:posOffset>
                </wp:positionV>
                <wp:extent cx="5993765" cy="196850"/>
                <wp:effectExtent l="0" t="0" r="0" b="0"/>
                <wp:wrapTopAndBottom/>
                <wp:docPr id="444"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33D238" w14:textId="77777777" w:rsidR="00A15E4C" w:rsidRDefault="00A15E4C" w:rsidP="00A77961">
                            <w:pPr>
                              <w:pStyle w:val="Heading2"/>
                            </w:pPr>
                            <w:bookmarkStart w:id="398" w:name="_Toc62652860"/>
                            <w:bookmarkStart w:id="399" w:name="_Toc206072004"/>
                            <w:r>
                              <w:t>5008</w:t>
                            </w:r>
                            <w:r>
                              <w:tab/>
                              <w:t>A</w:t>
                            </w:r>
                            <w:bookmarkEnd w:id="398"/>
                            <w:r>
                              <w:t>dditional Duties</w:t>
                            </w:r>
                            <w:bookmarkEnd w:id="39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87E1BA" id="Text Box 377" o:spid="_x0000_s1512" type="#_x0000_t202" style="position:absolute;margin-left:70.1pt;margin-top:13.35pt;width:471.95pt;height:15.5pt;z-index:-251115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sYPQ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" fillcolor="#f1dbdb" strokecolor="#c0504d" strokeweight=".96pt">
                <v:textbox inset="0,0,0,0">
                  <w:txbxContent>
                    <w:p w14:paraId="6633D238" w14:textId="77777777" w:rsidR="00A15E4C" w:rsidRDefault="00A15E4C" w:rsidP="00A77961">
                      <w:pPr>
                        <w:pStyle w:val="Heading2"/>
                      </w:pPr>
                      <w:bookmarkStart w:id="400" w:name="_Toc62652860"/>
                      <w:bookmarkStart w:id="401" w:name="_Toc206072004"/>
                      <w:r>
                        <w:t>5008</w:t>
                      </w:r>
                      <w:r>
                        <w:tab/>
                        <w:t>A</w:t>
                      </w:r>
                      <w:bookmarkEnd w:id="400"/>
                      <w:r>
                        <w:t>dditional Duties</w:t>
                      </w:r>
                      <w:bookmarkEnd w:id="401"/>
                    </w:p>
                  </w:txbxContent>
                </v:textbox>
                <w10:wrap type="topAndBottom" anchorx="page"/>
              </v:shape>
            </w:pict>
          </mc:Fallback>
        </mc:AlternateContent>
      </w:r>
    </w:p>
    <w:p w14:paraId="4F9D3357" w14:textId="77777777" w:rsidR="00A77961" w:rsidRDefault="00A77961" w:rsidP="00A77961">
      <w:pPr>
        <w:pStyle w:val="BodyText"/>
        <w:spacing w:before="65" w:line="288" w:lineRule="auto"/>
        <w:ind w:left="520" w:right="934"/>
        <w:jc w:val="both"/>
      </w:pPr>
      <w:r>
        <w:t>Teachers’ duties include hall and playground supervision, noon duty and bus duty. School duty rosters will be prepared by the Superintendent/Principal or designee. Such supervision is to be active and positive. Play ground cannot be supervised from the classroom. Do not permit dangerous games or stunts on the playground or on playground equipment. Teacher supervision applies to all students not just the teacher's own classes.</w:t>
      </w:r>
    </w:p>
    <w:p w14:paraId="5CC770E3" w14:textId="77777777" w:rsidR="00A77961" w:rsidRDefault="00A77961" w:rsidP="001E3409">
      <w:pPr>
        <w:pStyle w:val="Heading4"/>
      </w:pPr>
      <w:bookmarkStart w:id="402" w:name="_Toc62652861"/>
      <w:r>
        <w:t>(NOTE: visible duty person in the halls--no students in the gym.)</w:t>
      </w:r>
      <w:bookmarkEnd w:id="402"/>
    </w:p>
    <w:p w14:paraId="6A429DF6" w14:textId="77777777" w:rsidR="00A77961" w:rsidRDefault="00A77961" w:rsidP="00A77961">
      <w:pPr>
        <w:pStyle w:val="BodyText"/>
        <w:spacing w:before="8"/>
        <w:rPr>
          <w:b/>
          <w:sz w:val="21"/>
        </w:rPr>
      </w:pPr>
    </w:p>
    <w:p w14:paraId="18B2DCFB" w14:textId="77777777" w:rsidR="00A77961" w:rsidRDefault="00A77961" w:rsidP="00A77961">
      <w:pPr>
        <w:pStyle w:val="BodyText"/>
        <w:spacing w:line="288" w:lineRule="auto"/>
        <w:ind w:left="520" w:right="939"/>
        <w:jc w:val="both"/>
      </w:pPr>
      <w:r>
        <w:t>Each teacher at the secondary level will have activity assignments. Class assigned advisor follows class through the senior</w:t>
      </w:r>
      <w:r>
        <w:rPr>
          <w:spacing w:val="1"/>
        </w:rPr>
        <w:t xml:space="preserve"> </w:t>
      </w:r>
      <w:r>
        <w:t>year.</w:t>
      </w:r>
    </w:p>
    <w:p w14:paraId="20D45144" w14:textId="77777777" w:rsidR="00A77961" w:rsidRDefault="00A77961" w:rsidP="00A77961">
      <w:pPr>
        <w:pStyle w:val="BodyText"/>
        <w:rPr>
          <w:sz w:val="20"/>
        </w:rPr>
      </w:pPr>
    </w:p>
    <w:p w14:paraId="0C3E6D81" w14:textId="77777777" w:rsidR="00A77961" w:rsidRDefault="00A77961" w:rsidP="00A77961">
      <w:pPr>
        <w:pStyle w:val="BodyText"/>
        <w:rPr>
          <w:sz w:val="19"/>
        </w:rPr>
      </w:pPr>
      <w:r>
        <w:rPr>
          <w:noProof/>
          <w:lang w:bidi="ar-SA"/>
        </w:rPr>
        <mc:AlternateContent>
          <mc:Choice Requires="wps">
            <w:drawing>
              <wp:anchor distT="0" distB="0" distL="0" distR="0" simplePos="0" relativeHeight="252201984" behindDoc="1" locked="0" layoutInCell="1" allowOverlap="1" wp14:anchorId="4CE3BF9E" wp14:editId="583B012A">
                <wp:simplePos x="0" y="0"/>
                <wp:positionH relativeFrom="page">
                  <wp:posOffset>890270</wp:posOffset>
                </wp:positionH>
                <wp:positionV relativeFrom="paragraph">
                  <wp:posOffset>170180</wp:posOffset>
                </wp:positionV>
                <wp:extent cx="5993765" cy="195580"/>
                <wp:effectExtent l="0" t="0" r="0" b="0"/>
                <wp:wrapTopAndBottom/>
                <wp:docPr id="443"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7EA228C" w14:textId="77777777" w:rsidR="00A15E4C" w:rsidRDefault="00A15E4C" w:rsidP="00A77961">
                            <w:pPr>
                              <w:pStyle w:val="Heading2"/>
                            </w:pPr>
                            <w:bookmarkStart w:id="403" w:name="_Toc62652862"/>
                            <w:bookmarkStart w:id="404" w:name="_Toc206072005"/>
                            <w:r>
                              <w:t>5009</w:t>
                            </w:r>
                            <w:r>
                              <w:tab/>
                              <w:t>Employee Grievances</w:t>
                            </w:r>
                            <w:bookmarkEnd w:id="403"/>
                            <w:bookmarkEnd w:id="4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E3BF9E" id="Text Box 376" o:spid="_x0000_s1513" type="#_x0000_t202" style="position:absolute;margin-left:70.1pt;margin-top:13.4pt;width:471.95pt;height:15.4pt;z-index:-251114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V/6OwIAAGcEAAAOAAAAZHJzL2Uyb0RvYy54bWysVNtu2zAMfR+wfxD0vtpOmi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axlf+jsCAABnBAAADgAA&#10;AAAAAAAAAAAAAAAuAgAAZHJzL2Uyb0RvYy54bWxQSwECLQAUAAYACAAAACEAwIrvPeEAAAAKAQAA&#10;DwAAAAAAAAAAAAAAAACVBAAAZHJzL2Rvd25yZXYueG1sUEsFBgAAAAAEAAQA8wAAAKMFAAAAAA==&#10;" fillcolor="#f1dbdb" strokecolor="#c0504d" strokeweight=".96pt">
                <v:textbox inset="0,0,0,0">
                  <w:txbxContent>
                    <w:p w14:paraId="47EA228C" w14:textId="77777777" w:rsidR="00A15E4C" w:rsidRDefault="00A15E4C" w:rsidP="00A77961">
                      <w:pPr>
                        <w:pStyle w:val="Heading2"/>
                      </w:pPr>
                      <w:bookmarkStart w:id="405" w:name="_Toc62652862"/>
                      <w:bookmarkStart w:id="406" w:name="_Toc206072005"/>
                      <w:r>
                        <w:t>5009</w:t>
                      </w:r>
                      <w:r>
                        <w:tab/>
                        <w:t>Employee Grievances</w:t>
                      </w:r>
                      <w:bookmarkEnd w:id="405"/>
                      <w:bookmarkEnd w:id="406"/>
                    </w:p>
                  </w:txbxContent>
                </v:textbox>
                <w10:wrap type="topAndBottom" anchorx="page"/>
              </v:shape>
            </w:pict>
          </mc:Fallback>
        </mc:AlternateContent>
      </w:r>
    </w:p>
    <w:p w14:paraId="51FBB27F" w14:textId="77777777" w:rsidR="00A77961" w:rsidRDefault="00A77961" w:rsidP="00A77961">
      <w:pPr>
        <w:pStyle w:val="BodyText"/>
        <w:rPr>
          <w:sz w:val="20"/>
        </w:rPr>
      </w:pPr>
    </w:p>
    <w:p w14:paraId="3FFB9AA9" w14:textId="77777777" w:rsidR="00A77961" w:rsidRDefault="00A77961" w:rsidP="00A77961">
      <w:pPr>
        <w:pStyle w:val="BodyText"/>
      </w:pPr>
    </w:p>
    <w:p w14:paraId="081C18BD" w14:textId="38648CF8" w:rsidR="00A77961" w:rsidRDefault="00A77961" w:rsidP="007120EC">
      <w:pPr>
        <w:pStyle w:val="BodyText"/>
        <w:spacing w:before="90" w:line="288" w:lineRule="auto"/>
        <w:ind w:left="520" w:right="939"/>
        <w:jc w:val="both"/>
        <w:sectPr w:rsidR="00A77961">
          <w:pgSz w:w="12240" w:h="15840"/>
          <w:pgMar w:top="1360" w:right="500" w:bottom="2400" w:left="920" w:header="0" w:footer="2089" w:gutter="0"/>
          <w:cols w:space="720"/>
        </w:sectPr>
      </w:pPr>
      <w:r>
        <w:t>The majority of conflicts between employees and the district should be handled on an informal basis at the school administrative levels. However, should an employee not be satisfied with the result of his or her informal pursuit of a complaint, the employee can initiate a grievance in</w:t>
      </w:r>
    </w:p>
    <w:p w14:paraId="38EDAF3A" w14:textId="77777777" w:rsidR="00A77961" w:rsidRDefault="00A77961" w:rsidP="007120EC">
      <w:pPr>
        <w:pStyle w:val="BodyText"/>
        <w:spacing w:before="74" w:line="288" w:lineRule="auto"/>
        <w:ind w:right="995"/>
      </w:pPr>
      <w:r>
        <w:lastRenderedPageBreak/>
        <w:t>written form with supporting documentation for presentation to the board of trustees. The board of trustees is the highest level for grievance appeal.</w:t>
      </w:r>
    </w:p>
    <w:p w14:paraId="11681020" w14:textId="77777777" w:rsidR="00A77961" w:rsidRDefault="00A77961" w:rsidP="00A77961">
      <w:pPr>
        <w:pStyle w:val="BodyText"/>
        <w:rPr>
          <w:sz w:val="20"/>
        </w:rPr>
      </w:pPr>
    </w:p>
    <w:p w14:paraId="603F5D1C"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3008" behindDoc="1" locked="0" layoutInCell="1" allowOverlap="1" wp14:anchorId="6AA89042" wp14:editId="79D323B2">
                <wp:simplePos x="0" y="0"/>
                <wp:positionH relativeFrom="page">
                  <wp:posOffset>885825</wp:posOffset>
                </wp:positionH>
                <wp:positionV relativeFrom="page">
                  <wp:posOffset>1647825</wp:posOffset>
                </wp:positionV>
                <wp:extent cx="5993765" cy="196850"/>
                <wp:effectExtent l="0" t="0" r="26035" b="12700"/>
                <wp:wrapTopAndBottom/>
                <wp:docPr id="442"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CC9CFD6" w14:textId="77777777" w:rsidR="00A15E4C" w:rsidRDefault="00A15E4C" w:rsidP="00A77961">
                            <w:pPr>
                              <w:pStyle w:val="Heading2"/>
                            </w:pPr>
                            <w:bookmarkStart w:id="407" w:name="_Toc62652863"/>
                            <w:bookmarkStart w:id="408" w:name="_Toc206072006"/>
                            <w:r>
                              <w:t>5010</w:t>
                            </w:r>
                            <w:r>
                              <w:tab/>
                              <w:t>Grievance Policy</w:t>
                            </w:r>
                            <w:bookmarkEnd w:id="407"/>
                            <w:bookmarkEnd w:id="40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89042" id="Text Box 375" o:spid="_x0000_s1514" type="#_x0000_t202" style="position:absolute;margin-left:69.75pt;margin-top:129.75pt;width:471.95pt;height:15.5pt;z-index:-25111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JC9PA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" fillcolor="#f1dbdb" strokecolor="#c0504d" strokeweight=".96pt">
                <v:textbox inset="0,0,0,0">
                  <w:txbxContent>
                    <w:p w14:paraId="2CC9CFD6" w14:textId="77777777" w:rsidR="00A15E4C" w:rsidRDefault="00A15E4C" w:rsidP="00A77961">
                      <w:pPr>
                        <w:pStyle w:val="Heading2"/>
                      </w:pPr>
                      <w:bookmarkStart w:id="409" w:name="_Toc62652863"/>
                      <w:bookmarkStart w:id="410" w:name="_Toc206072006"/>
                      <w:r>
                        <w:t>5010</w:t>
                      </w:r>
                      <w:r>
                        <w:tab/>
                        <w:t>Grievance Policy</w:t>
                      </w:r>
                      <w:bookmarkEnd w:id="409"/>
                      <w:bookmarkEnd w:id="410"/>
                    </w:p>
                  </w:txbxContent>
                </v:textbox>
                <w10:wrap type="topAndBottom" anchorx="page" anchory="page"/>
              </v:shape>
            </w:pict>
          </mc:Fallback>
        </mc:AlternateContent>
      </w:r>
    </w:p>
    <w:p w14:paraId="79E3F1EE" w14:textId="77777777" w:rsidR="00A77961" w:rsidRDefault="00A77961" w:rsidP="00A77961">
      <w:pPr>
        <w:pStyle w:val="BodyText"/>
        <w:spacing w:before="65"/>
        <w:ind w:left="520"/>
      </w:pPr>
      <w:r>
        <w:rPr>
          <w:u w:val="single"/>
        </w:rPr>
        <w:t>Staff Complaints And Grievances</w:t>
      </w:r>
    </w:p>
    <w:p w14:paraId="38C533D8" w14:textId="77777777" w:rsidR="00A77961" w:rsidRDefault="00A77961" w:rsidP="00A77961">
      <w:pPr>
        <w:pStyle w:val="BodyText"/>
        <w:spacing w:before="200"/>
        <w:ind w:left="520" w:right="935"/>
      </w:pPr>
      <w:r>
        <w:t>It is the Board’s desire that administrative procedures for settling staff complaints and grievances be an orderly process within which solutions may be pursued. Further, that the procedure provide prompt and equitable resolution at the lowest possible administrative level. Additionally, it is the Board’s desire that each employee be assured an opportunity for orderly presentation and review of complaints without fear of reprisal.</w:t>
      </w:r>
    </w:p>
    <w:p w14:paraId="0062AD08" w14:textId="77777777" w:rsidR="00A77961" w:rsidRDefault="00A77961" w:rsidP="00A77961">
      <w:pPr>
        <w:pStyle w:val="BodyText"/>
        <w:spacing w:before="200"/>
        <w:ind w:left="520"/>
      </w:pPr>
      <w:r>
        <w:rPr>
          <w:u w:val="single"/>
        </w:rPr>
        <w:t>Grievance Procedure</w:t>
      </w:r>
    </w:p>
    <w:p w14:paraId="6494AAED" w14:textId="77777777" w:rsidR="00A77961" w:rsidRDefault="00A77961" w:rsidP="00A77961">
      <w:pPr>
        <w:pStyle w:val="BodyText"/>
        <w:spacing w:before="201"/>
        <w:ind w:left="520" w:right="995"/>
      </w:pPr>
      <w:r>
        <w:t>All staff should use this grievance procedure if they believe that the Board, its employees or agents have violated their rights guaranteed by the State or federal constitution, State or federal statute, or Board policy.</w:t>
      </w:r>
    </w:p>
    <w:p w14:paraId="366E2795" w14:textId="77777777" w:rsidR="00A77961" w:rsidRDefault="00A77961" w:rsidP="00A77961">
      <w:pPr>
        <w:pStyle w:val="BodyText"/>
        <w:spacing w:before="199"/>
        <w:ind w:left="520" w:right="949"/>
      </w:pPr>
      <w:r>
        <w:t>The District will endeavor to respond to and resolve complaints without resorting to this grievance procedure and, if a complaint is filed, to address the complaint promptly and</w:t>
      </w:r>
      <w:r>
        <w:rPr>
          <w:spacing w:val="-20"/>
        </w:rPr>
        <w:t xml:space="preserve"> </w:t>
      </w:r>
      <w:r>
        <w:t>equitably. The right of a person to prompt and equitable resolution of the complaint filed hereunder shall not be impaired by the person’s pursuit of other remedies. Use of this grievance procedure is not a prerequisite to the pursuit of other remedies, and use of this grievance procedure does not extend any filing deadline related to the pursuit of other</w:t>
      </w:r>
      <w:r>
        <w:rPr>
          <w:spacing w:val="-11"/>
        </w:rPr>
        <w:t xml:space="preserve"> </w:t>
      </w:r>
      <w:r>
        <w:t>remedies.</w:t>
      </w:r>
    </w:p>
    <w:p w14:paraId="3AF14D0E" w14:textId="77777777" w:rsidR="00A77961" w:rsidRDefault="00A77961" w:rsidP="00A77961">
      <w:pPr>
        <w:pStyle w:val="BodyText"/>
        <w:spacing w:before="200"/>
        <w:ind w:left="1240"/>
      </w:pPr>
      <w:r>
        <w:t>Level 1: Informal</w:t>
      </w:r>
    </w:p>
    <w:p w14:paraId="5625E854" w14:textId="77777777" w:rsidR="00A77961" w:rsidRDefault="00A77961" w:rsidP="00A77961">
      <w:pPr>
        <w:pStyle w:val="BodyText"/>
        <w:spacing w:before="4"/>
        <w:rPr>
          <w:sz w:val="22"/>
        </w:rPr>
      </w:pPr>
    </w:p>
    <w:p w14:paraId="074EBAFB" w14:textId="77777777" w:rsidR="00A77961" w:rsidRDefault="00A77961" w:rsidP="00A77961">
      <w:pPr>
        <w:pStyle w:val="BodyText"/>
        <w:ind w:left="520" w:right="1109"/>
      </w:pPr>
      <w:r>
        <w:t>A staff member with a complaint is encouraged to first discuss it with the teacher, counselor, or building administrator involved, with the objective of resolving the matter promptly and informally. An exception is that complaints of sexual harassment should be discussed with the first line administrator that is not involved in the alleged harassment.</w:t>
      </w:r>
    </w:p>
    <w:p w14:paraId="7267E834" w14:textId="77777777" w:rsidR="00A77961" w:rsidRDefault="00A77961" w:rsidP="00A77961">
      <w:pPr>
        <w:pStyle w:val="BodyText"/>
        <w:rPr>
          <w:sz w:val="26"/>
        </w:rPr>
      </w:pPr>
    </w:p>
    <w:p w14:paraId="1743F580" w14:textId="77777777" w:rsidR="00A77961" w:rsidRDefault="00A77961" w:rsidP="00A77961">
      <w:pPr>
        <w:pStyle w:val="BodyText"/>
        <w:spacing w:before="7"/>
        <w:rPr>
          <w:sz w:val="32"/>
        </w:rPr>
      </w:pPr>
    </w:p>
    <w:p w14:paraId="252DE47A" w14:textId="77777777" w:rsidR="00A77961" w:rsidRDefault="00A77961" w:rsidP="00A77961">
      <w:pPr>
        <w:pStyle w:val="BodyText"/>
        <w:spacing w:before="1" w:line="288" w:lineRule="auto"/>
        <w:ind w:left="520" w:right="995"/>
      </w:pPr>
      <w:r>
        <w:t>If the complaint alleges a violation of Title IX, Title II, Section 504 of the Rehabilitation Act, or sexual harassment, the principal shall turn the complaint over to the Superintendent. The statement of grievance must be in writing and include times, dates, places and circumstances surrounding the allegation(s). The names of witnesses, if any, should be included in this statement.</w:t>
      </w:r>
    </w:p>
    <w:p w14:paraId="6CA2DFE7" w14:textId="77777777" w:rsidR="00A77961" w:rsidRDefault="00A77961" w:rsidP="00A77961">
      <w:pPr>
        <w:spacing w:line="288" w:lineRule="auto"/>
        <w:sectPr w:rsidR="00A77961">
          <w:footerReference w:type="default" r:id="rId247"/>
          <w:pgSz w:w="12240" w:h="15840"/>
          <w:pgMar w:top="1360" w:right="500" w:bottom="1680" w:left="920" w:header="0" w:footer="1482" w:gutter="0"/>
          <w:pgNumType w:start="124"/>
          <w:cols w:space="720"/>
        </w:sectPr>
      </w:pPr>
    </w:p>
    <w:p w14:paraId="3F749AFA" w14:textId="77777777" w:rsidR="00A77961" w:rsidRDefault="00A77961" w:rsidP="00A77961">
      <w:pPr>
        <w:pStyle w:val="BodyText"/>
        <w:spacing w:before="74"/>
        <w:ind w:left="520" w:right="1414"/>
        <w:jc w:val="both"/>
      </w:pPr>
      <w:r>
        <w:lastRenderedPageBreak/>
        <w:t>The Superintendent will complete the investigation and write a report within thirty (30) days after receipt of the written grievance. The Superintendent may hire an outside investigator if necessary. The Superintendent will write a recommendation to be implemented.</w:t>
      </w:r>
    </w:p>
    <w:p w14:paraId="776A3E9C" w14:textId="77777777" w:rsidR="00A77961" w:rsidRDefault="00A77961" w:rsidP="00A77961">
      <w:pPr>
        <w:pStyle w:val="BodyText"/>
        <w:rPr>
          <w:sz w:val="26"/>
        </w:rPr>
      </w:pPr>
    </w:p>
    <w:p w14:paraId="41F0E60D" w14:textId="77777777" w:rsidR="00A77961" w:rsidRDefault="00A77961" w:rsidP="00A77961">
      <w:pPr>
        <w:pStyle w:val="BodyText"/>
        <w:spacing w:before="10"/>
        <w:rPr>
          <w:sz w:val="32"/>
        </w:rPr>
      </w:pPr>
    </w:p>
    <w:p w14:paraId="51B65278" w14:textId="77777777" w:rsidR="00A77961" w:rsidRDefault="00A77961" w:rsidP="00A77961">
      <w:pPr>
        <w:pStyle w:val="BodyText"/>
        <w:ind w:left="520" w:right="995"/>
      </w:pPr>
      <w:r>
        <w:t>If either party is not satisfied with the decision of the Superintendent, the Board is the next avenue for appeal. A written appeal must be submitted to the Board within fifteen (15) days of receiving the Superintendent’s decision. The Board is the policy-making body of the school, however, and appeals to that level must be based solely on whether or not policy has been followed. Any individual appealing a decision of the Superintendent to the Board bears the burden of proving a failure to follow Board policy.</w:t>
      </w:r>
    </w:p>
    <w:p w14:paraId="5A86A5F3" w14:textId="77777777" w:rsidR="00A77961" w:rsidRDefault="00A77961" w:rsidP="00A77961">
      <w:pPr>
        <w:pStyle w:val="BodyText"/>
        <w:rPr>
          <w:sz w:val="26"/>
        </w:rPr>
      </w:pPr>
    </w:p>
    <w:p w14:paraId="7A994BBE" w14:textId="77777777" w:rsidR="00A77961" w:rsidRDefault="00A77961" w:rsidP="00A77961">
      <w:pPr>
        <w:pStyle w:val="BodyText"/>
        <w:spacing w:before="8"/>
        <w:rPr>
          <w:sz w:val="32"/>
        </w:rPr>
      </w:pPr>
    </w:p>
    <w:p w14:paraId="65FBAA83" w14:textId="77777777" w:rsidR="00A77961" w:rsidRDefault="00A77961" w:rsidP="00A77961">
      <w:pPr>
        <w:pStyle w:val="BodyText"/>
        <w:spacing w:before="1"/>
        <w:ind w:left="520" w:right="1022" w:firstLine="120"/>
      </w:pPr>
      <w:r>
        <w:t>The District will maintain a complete written record of each complaint, the manner in which it was investigated, and the manner in which it was resolved. Such records will be maintained pursuant to the District’s record retention policy unless circumstances dictate that the file should be retained for a longer period of time. Written records, to the extent appropriate, will be</w:t>
      </w:r>
    </w:p>
    <w:p w14:paraId="02C9526A" w14:textId="77777777" w:rsidR="00A77961" w:rsidRDefault="00A77961" w:rsidP="00A77961">
      <w:pPr>
        <w:pStyle w:val="BodyText"/>
        <w:ind w:left="520"/>
      </w:pPr>
      <w:r>
        <w:t>maintained in a confidential manner in any affected employee’s personnel file.</w:t>
      </w:r>
    </w:p>
    <w:p w14:paraId="006B526D" w14:textId="77777777" w:rsidR="00A77961" w:rsidRDefault="00A77961" w:rsidP="00A77961">
      <w:pPr>
        <w:pStyle w:val="BodyText"/>
        <w:rPr>
          <w:sz w:val="26"/>
        </w:rPr>
      </w:pPr>
    </w:p>
    <w:p w14:paraId="3045CFA1" w14:textId="77777777" w:rsidR="00A77961" w:rsidRDefault="00A77961" w:rsidP="00A77961">
      <w:pPr>
        <w:pStyle w:val="BodyText"/>
        <w:rPr>
          <w:sz w:val="26"/>
        </w:rPr>
      </w:pPr>
    </w:p>
    <w:p w14:paraId="013B2E86" w14:textId="77777777" w:rsidR="00A77961" w:rsidRDefault="00A77961" w:rsidP="00A77961">
      <w:pPr>
        <w:pStyle w:val="BodyText"/>
        <w:rPr>
          <w:sz w:val="26"/>
        </w:rPr>
      </w:pPr>
    </w:p>
    <w:p w14:paraId="5674859C" w14:textId="77777777" w:rsidR="00A77961" w:rsidRDefault="00A77961" w:rsidP="00A77961">
      <w:pPr>
        <w:pStyle w:val="BodyText"/>
        <w:rPr>
          <w:sz w:val="26"/>
        </w:rPr>
      </w:pPr>
    </w:p>
    <w:p w14:paraId="4F369956" w14:textId="77777777" w:rsidR="00A77961" w:rsidRDefault="00A77961" w:rsidP="00A77961">
      <w:pPr>
        <w:pStyle w:val="BodyText"/>
        <w:rPr>
          <w:sz w:val="26"/>
        </w:rPr>
      </w:pPr>
    </w:p>
    <w:p w14:paraId="7CA555E6" w14:textId="77777777" w:rsidR="00A77961" w:rsidRDefault="00A77961" w:rsidP="00A77961">
      <w:pPr>
        <w:pStyle w:val="BodyText"/>
        <w:rPr>
          <w:sz w:val="26"/>
        </w:rPr>
      </w:pPr>
    </w:p>
    <w:p w14:paraId="6DDD5AB4" w14:textId="77777777" w:rsidR="00A77961" w:rsidRDefault="00A77961" w:rsidP="00A77961">
      <w:pPr>
        <w:pStyle w:val="BodyText"/>
        <w:rPr>
          <w:sz w:val="27"/>
        </w:rPr>
      </w:pPr>
    </w:p>
    <w:p w14:paraId="5FED98DC" w14:textId="77777777" w:rsidR="00A77961" w:rsidRDefault="00A77961" w:rsidP="00A77961">
      <w:pPr>
        <w:pStyle w:val="BodyText"/>
        <w:spacing w:before="1"/>
        <w:ind w:left="1240"/>
      </w:pPr>
      <w:r>
        <w:rPr>
          <w:u w:val="single"/>
        </w:rPr>
        <w:t>Level 2: The Board</w:t>
      </w:r>
    </w:p>
    <w:p w14:paraId="390E184C" w14:textId="77777777" w:rsidR="00A77961" w:rsidRDefault="00A77961" w:rsidP="00A77961">
      <w:pPr>
        <w:pStyle w:val="BodyText"/>
        <w:spacing w:before="199"/>
        <w:ind w:left="520" w:right="1124"/>
      </w:pPr>
      <w:r>
        <w:t>Upon receipt of a written appeal of the decision of the Superintendent, and assuming the individual alleges a failure to follow Board policy, the matter shall be placed on the agenda of the Board for consideration not later than their next regularly scheduled meeting. A decision shall be made and reported in writing to all parties within thirty (30) days of that meeting. The decision of the Board will be final.</w:t>
      </w:r>
    </w:p>
    <w:p w14:paraId="6CC6F66C" w14:textId="77777777" w:rsidR="00A77961" w:rsidRDefault="00A77961" w:rsidP="00A77961">
      <w:pPr>
        <w:pStyle w:val="BodyText"/>
        <w:rPr>
          <w:sz w:val="20"/>
        </w:rPr>
      </w:pPr>
    </w:p>
    <w:p w14:paraId="27E86CC5"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4032" behindDoc="1" locked="0" layoutInCell="1" allowOverlap="1" wp14:anchorId="73D254D6" wp14:editId="670D8469">
                <wp:simplePos x="0" y="0"/>
                <wp:positionH relativeFrom="page">
                  <wp:posOffset>890270</wp:posOffset>
                </wp:positionH>
                <wp:positionV relativeFrom="paragraph">
                  <wp:posOffset>168275</wp:posOffset>
                </wp:positionV>
                <wp:extent cx="5993765" cy="196850"/>
                <wp:effectExtent l="0" t="0" r="0" b="0"/>
                <wp:wrapTopAndBottom/>
                <wp:docPr id="441"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E6F0DDF" w14:textId="77777777" w:rsidR="00A15E4C" w:rsidRDefault="00A15E4C" w:rsidP="00A77961">
                            <w:pPr>
                              <w:pStyle w:val="Heading2"/>
                            </w:pPr>
                            <w:bookmarkStart w:id="411" w:name="_Toc62652864"/>
                            <w:bookmarkStart w:id="412" w:name="_Toc206072007"/>
                            <w:r>
                              <w:t>5011</w:t>
                            </w:r>
                            <w:r>
                              <w:tab/>
                              <w:t>Outside Employment</w:t>
                            </w:r>
                            <w:bookmarkEnd w:id="411"/>
                            <w:bookmarkEnd w:id="41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254D6" id="Text Box 374" o:spid="_x0000_s1515" type="#_x0000_t202" style="position:absolute;margin-left:70.1pt;margin-top:13.25pt;width:471.95pt;height:15.5pt;z-index:-251112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NU28Kk8AgAAZwQAAA4A&#10;AAAAAAAAAAAAAAAALgIAAGRycy9lMm9Eb2MueG1sUEsBAi0AFAAGAAgAAAAhALfgvKzhAAAACgEA&#10;AA8AAAAAAAAAAAAAAAAAlgQAAGRycy9kb3ducmV2LnhtbFBLBQYAAAAABAAEAPMAAACkBQAAAAA=&#10;" fillcolor="#f1dbdb" strokecolor="#c0504d" strokeweight=".96pt">
                <v:textbox inset="0,0,0,0">
                  <w:txbxContent>
                    <w:p w14:paraId="3E6F0DDF" w14:textId="77777777" w:rsidR="00A15E4C" w:rsidRDefault="00A15E4C" w:rsidP="00A77961">
                      <w:pPr>
                        <w:pStyle w:val="Heading2"/>
                      </w:pPr>
                      <w:bookmarkStart w:id="413" w:name="_Toc62652864"/>
                      <w:bookmarkStart w:id="414" w:name="_Toc206072007"/>
                      <w:r>
                        <w:t>5011</w:t>
                      </w:r>
                      <w:r>
                        <w:tab/>
                        <w:t>Outside Employment</w:t>
                      </w:r>
                      <w:bookmarkEnd w:id="413"/>
                      <w:bookmarkEnd w:id="414"/>
                    </w:p>
                  </w:txbxContent>
                </v:textbox>
                <w10:wrap type="topAndBottom" anchorx="page"/>
              </v:shape>
            </w:pict>
          </mc:Fallback>
        </mc:AlternateContent>
      </w:r>
    </w:p>
    <w:p w14:paraId="1AA18BD3" w14:textId="77777777" w:rsidR="00A77961" w:rsidRDefault="00A77961" w:rsidP="00A77961">
      <w:pPr>
        <w:pStyle w:val="BodyText"/>
        <w:spacing w:before="65" w:line="288" w:lineRule="auto"/>
        <w:ind w:left="520" w:right="940"/>
        <w:jc w:val="both"/>
      </w:pPr>
      <w:r>
        <w:t>There is no objection to outside employment of teachers so long as it does not interfere with the employee's performance of duties and responsibilities as a teacher and does not infringe upon the school day. Outside employment shall be such that the teacher is not subject to criticism by school patrons.</w:t>
      </w:r>
    </w:p>
    <w:p w14:paraId="427DD15A" w14:textId="77777777" w:rsidR="00A77961" w:rsidRDefault="00A77961" w:rsidP="00A77961">
      <w:pPr>
        <w:pStyle w:val="BodyText"/>
        <w:rPr>
          <w:sz w:val="20"/>
        </w:rPr>
      </w:pPr>
    </w:p>
    <w:p w14:paraId="6FD55045"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5056" behindDoc="1" locked="0" layoutInCell="1" allowOverlap="1" wp14:anchorId="0C9D94ED" wp14:editId="14670757">
                <wp:simplePos x="0" y="0"/>
                <wp:positionH relativeFrom="page">
                  <wp:posOffset>890270</wp:posOffset>
                </wp:positionH>
                <wp:positionV relativeFrom="paragraph">
                  <wp:posOffset>169545</wp:posOffset>
                </wp:positionV>
                <wp:extent cx="5993765" cy="196850"/>
                <wp:effectExtent l="0" t="0" r="0" b="0"/>
                <wp:wrapTopAndBottom/>
                <wp:docPr id="440"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C2F3945" w14:textId="77777777" w:rsidR="00A15E4C" w:rsidRDefault="00A15E4C" w:rsidP="00A77961">
                            <w:pPr>
                              <w:pStyle w:val="Heading2"/>
                            </w:pPr>
                            <w:bookmarkStart w:id="415" w:name="_Toc62652865"/>
                            <w:bookmarkStart w:id="416" w:name="_Toc206072008"/>
                            <w:r>
                              <w:t>5012</w:t>
                            </w:r>
                            <w:r>
                              <w:tab/>
                              <w:t>Relations to Professional Staff</w:t>
                            </w:r>
                            <w:bookmarkEnd w:id="415"/>
                            <w:bookmarkEnd w:id="41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9D94ED" id="Text Box 373" o:spid="_x0000_s1516" type="#_x0000_t202" style="position:absolute;margin-left:70.1pt;margin-top:13.35pt;width:471.95pt;height:15.5pt;z-index:-25111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MVa73o8AgAAZwQAAA4A&#10;AAAAAAAAAAAAAAAALgIAAGRycy9lMm9Eb2MueG1sUEsBAi0AFAAGAAgAAAAhADnOmQLhAAAACgEA&#10;AA8AAAAAAAAAAAAAAAAAlgQAAGRycy9kb3ducmV2LnhtbFBLBQYAAAAABAAEAPMAAACkBQAAAAA=&#10;" fillcolor="#f1dbdb" strokecolor="#c0504d" strokeweight=".96pt">
                <v:textbox inset="0,0,0,0">
                  <w:txbxContent>
                    <w:p w14:paraId="0C2F3945" w14:textId="77777777" w:rsidR="00A15E4C" w:rsidRDefault="00A15E4C" w:rsidP="00A77961">
                      <w:pPr>
                        <w:pStyle w:val="Heading2"/>
                      </w:pPr>
                      <w:bookmarkStart w:id="417" w:name="_Toc62652865"/>
                      <w:bookmarkStart w:id="418" w:name="_Toc206072008"/>
                      <w:r>
                        <w:t>5012</w:t>
                      </w:r>
                      <w:r>
                        <w:tab/>
                        <w:t>Relations to Professional Staff</w:t>
                      </w:r>
                      <w:bookmarkEnd w:id="417"/>
                      <w:bookmarkEnd w:id="418"/>
                    </w:p>
                  </w:txbxContent>
                </v:textbox>
                <w10:wrap type="topAndBottom" anchorx="page"/>
              </v:shape>
            </w:pict>
          </mc:Fallback>
        </mc:AlternateContent>
      </w:r>
    </w:p>
    <w:p w14:paraId="65755A74" w14:textId="77777777" w:rsidR="00A77961" w:rsidRDefault="00A77961" w:rsidP="00A77961">
      <w:pPr>
        <w:rPr>
          <w:sz w:val="18"/>
        </w:rPr>
        <w:sectPr w:rsidR="00A77961">
          <w:pgSz w:w="12240" w:h="15840"/>
          <w:pgMar w:top="1360" w:right="500" w:bottom="1680" w:left="920" w:header="0" w:footer="1482" w:gutter="0"/>
          <w:cols w:space="720"/>
        </w:sectPr>
      </w:pPr>
    </w:p>
    <w:p w14:paraId="621C09DA" w14:textId="77777777" w:rsidR="00A77961" w:rsidRDefault="00A77961" w:rsidP="00A77961">
      <w:pPr>
        <w:pStyle w:val="BodyText"/>
        <w:spacing w:before="74" w:line="288" w:lineRule="auto"/>
        <w:ind w:left="520" w:right="940"/>
        <w:jc w:val="both"/>
      </w:pPr>
      <w:r>
        <w:lastRenderedPageBreak/>
        <w:t>The relationship of certificated and non-certificated employees should be that of partners working together to provide the best possible learning situation for the students of this School District.</w:t>
      </w:r>
    </w:p>
    <w:p w14:paraId="68B2D7BE" w14:textId="77777777" w:rsidR="00A77961" w:rsidRDefault="00A77961" w:rsidP="00A77961">
      <w:pPr>
        <w:pStyle w:val="BodyText"/>
        <w:rPr>
          <w:sz w:val="20"/>
        </w:rPr>
      </w:pPr>
    </w:p>
    <w:p w14:paraId="300B9547"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06080" behindDoc="1" locked="0" layoutInCell="1" allowOverlap="1" wp14:anchorId="4F9153C5" wp14:editId="15478B21">
                <wp:simplePos x="0" y="0"/>
                <wp:positionH relativeFrom="page">
                  <wp:posOffset>890270</wp:posOffset>
                </wp:positionH>
                <wp:positionV relativeFrom="paragraph">
                  <wp:posOffset>168910</wp:posOffset>
                </wp:positionV>
                <wp:extent cx="5993765" cy="196850"/>
                <wp:effectExtent l="0" t="0" r="0" b="0"/>
                <wp:wrapTopAndBottom/>
                <wp:docPr id="439"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BA8271" w14:textId="77777777" w:rsidR="00A15E4C" w:rsidRDefault="00A15E4C" w:rsidP="00A77961">
                            <w:pPr>
                              <w:pStyle w:val="Heading2"/>
                            </w:pPr>
                            <w:bookmarkStart w:id="419" w:name="_Toc62652866"/>
                            <w:bookmarkStart w:id="420" w:name="_Toc206072009"/>
                            <w:r>
                              <w:t>5013</w:t>
                            </w:r>
                            <w:r>
                              <w:tab/>
                              <w:t>Code of Ethics</w:t>
                            </w:r>
                            <w:bookmarkEnd w:id="419"/>
                            <w:bookmarkEnd w:id="4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153C5" id="Text Box 372" o:spid="_x0000_s1517" type="#_x0000_t202" style="position:absolute;margin-left:70.1pt;margin-top:13.3pt;width:471.95pt;height:15.5pt;z-index:-251110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" fillcolor="#f1dbdb" strokecolor="#c0504d" strokeweight=".96pt">
                <v:textbox inset="0,0,0,0">
                  <w:txbxContent>
                    <w:p w14:paraId="53BA8271" w14:textId="77777777" w:rsidR="00A15E4C" w:rsidRDefault="00A15E4C" w:rsidP="00A77961">
                      <w:pPr>
                        <w:pStyle w:val="Heading2"/>
                      </w:pPr>
                      <w:bookmarkStart w:id="421" w:name="_Toc62652866"/>
                      <w:bookmarkStart w:id="422" w:name="_Toc206072009"/>
                      <w:r>
                        <w:t>5013</w:t>
                      </w:r>
                      <w:r>
                        <w:tab/>
                        <w:t>Code of Ethics</w:t>
                      </w:r>
                      <w:bookmarkEnd w:id="421"/>
                      <w:bookmarkEnd w:id="422"/>
                    </w:p>
                  </w:txbxContent>
                </v:textbox>
                <w10:wrap type="topAndBottom" anchorx="page"/>
              </v:shape>
            </w:pict>
          </mc:Fallback>
        </mc:AlternateContent>
      </w:r>
    </w:p>
    <w:p w14:paraId="476A84EE" w14:textId="77777777" w:rsidR="00A77961" w:rsidRDefault="00A77961" w:rsidP="00A77961">
      <w:pPr>
        <w:pStyle w:val="BodyText"/>
        <w:spacing w:before="65" w:line="276" w:lineRule="auto"/>
        <w:ind w:left="520" w:right="943"/>
        <w:jc w:val="both"/>
      </w:pPr>
      <w:r>
        <w:t>This version of the Code of Ethics for Idaho Professional Educators was developed by the Professional Standards Commission in September, 2003; approved by the Idaho State Board of Education in November, 2003; and approved by the Idaho legislature in March, 2004. (IDAPA 08.02.02.076)</w:t>
      </w:r>
    </w:p>
    <w:p w14:paraId="5C7A8AE1" w14:textId="77777777" w:rsidR="00A77961" w:rsidRDefault="00A77961" w:rsidP="00A77961">
      <w:pPr>
        <w:pStyle w:val="BodyText"/>
        <w:spacing w:before="3"/>
      </w:pPr>
    </w:p>
    <w:p w14:paraId="642ED392" w14:textId="77777777" w:rsidR="00A77961" w:rsidRDefault="00A77961" w:rsidP="00A77961">
      <w:pPr>
        <w:pStyle w:val="BodyText"/>
        <w:spacing w:before="1" w:line="278" w:lineRule="auto"/>
        <w:ind w:left="520" w:right="946"/>
        <w:jc w:val="both"/>
      </w:pPr>
      <w:r>
        <w:t>The Idaho Code of Ethics consists of Ten (10) Principles. Below is a summary of those principles - please refer to the complete document for</w:t>
      </w:r>
      <w:r>
        <w:rPr>
          <w:spacing w:val="-4"/>
        </w:rPr>
        <w:t xml:space="preserve"> </w:t>
      </w:r>
      <w:r>
        <w:t>details</w:t>
      </w:r>
    </w:p>
    <w:p w14:paraId="73776F36" w14:textId="77777777" w:rsidR="00A77961" w:rsidRDefault="00A77961" w:rsidP="00A77961">
      <w:pPr>
        <w:pStyle w:val="BodyText"/>
      </w:pPr>
    </w:p>
    <w:p w14:paraId="47F26F64" w14:textId="77777777" w:rsidR="00A77961" w:rsidRDefault="00A77961" w:rsidP="00A77961">
      <w:pPr>
        <w:pStyle w:val="BodyText"/>
        <w:ind w:right="419"/>
        <w:jc w:val="center"/>
      </w:pPr>
      <w:r>
        <w:t>Code of Ethics: The Ten Principles (Summary)</w:t>
      </w:r>
    </w:p>
    <w:p w14:paraId="3AA82413" w14:textId="77777777" w:rsidR="00A77961" w:rsidRDefault="00A77961" w:rsidP="00A77961">
      <w:pPr>
        <w:pStyle w:val="BodyText"/>
        <w:rPr>
          <w:sz w:val="28"/>
        </w:rPr>
      </w:pPr>
    </w:p>
    <w:p w14:paraId="5F7CB116"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I: A professional educator abides by all federal, state, and local laws and statutes.</w:t>
      </w:r>
    </w:p>
    <w:p w14:paraId="4DA27E12"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II: A professional educator maintains a professional relationship with all students, both inside and outside the</w:t>
      </w:r>
      <w:r>
        <w:rPr>
          <w:i/>
          <w:spacing w:val="-3"/>
          <w:sz w:val="24"/>
        </w:rPr>
        <w:t xml:space="preserve"> </w:t>
      </w:r>
      <w:r>
        <w:rPr>
          <w:i/>
          <w:sz w:val="24"/>
        </w:rPr>
        <w:t>classroom.</w:t>
      </w:r>
    </w:p>
    <w:p w14:paraId="6DCB53A6" w14:textId="77777777" w:rsidR="00A77961" w:rsidRDefault="00A77961" w:rsidP="009B2BDF">
      <w:pPr>
        <w:pStyle w:val="ListParagraph"/>
        <w:numPr>
          <w:ilvl w:val="0"/>
          <w:numId w:val="37"/>
        </w:numPr>
        <w:tabs>
          <w:tab w:val="left" w:pos="1241"/>
        </w:tabs>
        <w:spacing w:line="278" w:lineRule="auto"/>
        <w:ind w:right="939"/>
        <w:jc w:val="both"/>
        <w:rPr>
          <w:i/>
          <w:sz w:val="24"/>
        </w:rPr>
      </w:pPr>
      <w:r>
        <w:rPr>
          <w:i/>
          <w:sz w:val="24"/>
        </w:rPr>
        <w:t>Principle III: A professional educator refrains from the abuse of alcohol or drugs during the course of professional</w:t>
      </w:r>
      <w:r>
        <w:rPr>
          <w:i/>
          <w:spacing w:val="-1"/>
          <w:sz w:val="24"/>
        </w:rPr>
        <w:t xml:space="preserve"> </w:t>
      </w:r>
      <w:r>
        <w:rPr>
          <w:i/>
          <w:sz w:val="24"/>
        </w:rPr>
        <w:t>practice.</w:t>
      </w:r>
    </w:p>
    <w:p w14:paraId="2C5502B7" w14:textId="77777777" w:rsidR="00A77961" w:rsidRDefault="00A77961" w:rsidP="009B2BDF">
      <w:pPr>
        <w:pStyle w:val="ListParagraph"/>
        <w:numPr>
          <w:ilvl w:val="0"/>
          <w:numId w:val="37"/>
        </w:numPr>
        <w:tabs>
          <w:tab w:val="left" w:pos="1241"/>
        </w:tabs>
        <w:spacing w:line="276" w:lineRule="auto"/>
        <w:ind w:right="943"/>
        <w:jc w:val="both"/>
        <w:rPr>
          <w:i/>
          <w:sz w:val="24"/>
        </w:rPr>
      </w:pPr>
      <w:r>
        <w:rPr>
          <w:i/>
          <w:sz w:val="24"/>
        </w:rPr>
        <w:t>Principle IV: A professional educator exemplifies honesty and integrity in the course of professional</w:t>
      </w:r>
      <w:r>
        <w:rPr>
          <w:i/>
          <w:spacing w:val="-1"/>
          <w:sz w:val="24"/>
        </w:rPr>
        <w:t xml:space="preserve"> </w:t>
      </w:r>
      <w:r>
        <w:rPr>
          <w:i/>
          <w:sz w:val="24"/>
        </w:rPr>
        <w:t>practice.</w:t>
      </w:r>
    </w:p>
    <w:p w14:paraId="5455E040" w14:textId="77777777" w:rsidR="00A77961" w:rsidRDefault="00A77961" w:rsidP="009B2BDF">
      <w:pPr>
        <w:pStyle w:val="ListParagraph"/>
        <w:numPr>
          <w:ilvl w:val="0"/>
          <w:numId w:val="37"/>
        </w:numPr>
        <w:tabs>
          <w:tab w:val="left" w:pos="1241"/>
        </w:tabs>
        <w:spacing w:line="278" w:lineRule="auto"/>
        <w:ind w:right="942"/>
        <w:jc w:val="both"/>
        <w:rPr>
          <w:i/>
          <w:sz w:val="24"/>
        </w:rPr>
      </w:pPr>
      <w:r>
        <w:rPr>
          <w:i/>
          <w:sz w:val="24"/>
        </w:rPr>
        <w:t>Principle V: A professional educator entrusted with public funds and property honors that trust with a high level of honesty, accuracy, and</w:t>
      </w:r>
      <w:r>
        <w:rPr>
          <w:i/>
          <w:spacing w:val="-3"/>
          <w:sz w:val="24"/>
        </w:rPr>
        <w:t xml:space="preserve"> </w:t>
      </w:r>
      <w:r>
        <w:rPr>
          <w:i/>
          <w:sz w:val="24"/>
        </w:rPr>
        <w:t>responsibility.</w:t>
      </w:r>
    </w:p>
    <w:p w14:paraId="7D88D2C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 A professional educator maintains integrity with students, colleagues, parents, patrons, or business personnel when accepting gifts, gratuities, favors,</w:t>
      </w:r>
      <w:r>
        <w:rPr>
          <w:i/>
          <w:spacing w:val="26"/>
          <w:sz w:val="24"/>
        </w:rPr>
        <w:t xml:space="preserve"> </w:t>
      </w:r>
      <w:r>
        <w:rPr>
          <w:i/>
          <w:sz w:val="24"/>
        </w:rPr>
        <w:t>and additional</w:t>
      </w:r>
      <w:r>
        <w:rPr>
          <w:i/>
          <w:spacing w:val="-1"/>
          <w:sz w:val="24"/>
        </w:rPr>
        <w:t xml:space="preserve"> </w:t>
      </w:r>
      <w:r>
        <w:rPr>
          <w:i/>
          <w:sz w:val="24"/>
        </w:rPr>
        <w:t>compensation.</w:t>
      </w:r>
    </w:p>
    <w:p w14:paraId="050C4E0F" w14:textId="77777777" w:rsidR="00A77961" w:rsidRDefault="00A77961" w:rsidP="009B2BDF">
      <w:pPr>
        <w:pStyle w:val="ListParagraph"/>
        <w:numPr>
          <w:ilvl w:val="0"/>
          <w:numId w:val="37"/>
        </w:numPr>
        <w:tabs>
          <w:tab w:val="left" w:pos="1241"/>
        </w:tabs>
        <w:spacing w:line="276" w:lineRule="auto"/>
        <w:ind w:right="942"/>
        <w:jc w:val="both"/>
        <w:rPr>
          <w:i/>
          <w:sz w:val="24"/>
        </w:rPr>
      </w:pPr>
      <w:r>
        <w:rPr>
          <w:i/>
          <w:sz w:val="24"/>
        </w:rPr>
        <w:t>Principle VII: A professional educator complies with state and federal laws and local school board policies relating to the confidentiality of student and employee records, unless disclosure is required or permitted by</w:t>
      </w:r>
      <w:r>
        <w:rPr>
          <w:i/>
          <w:spacing w:val="-3"/>
          <w:sz w:val="24"/>
        </w:rPr>
        <w:t xml:space="preserve"> </w:t>
      </w:r>
      <w:r>
        <w:rPr>
          <w:i/>
          <w:sz w:val="24"/>
        </w:rPr>
        <w:t>law.</w:t>
      </w:r>
    </w:p>
    <w:p w14:paraId="441B367E" w14:textId="77777777" w:rsidR="00A77961" w:rsidRDefault="00A77961" w:rsidP="009B2BDF">
      <w:pPr>
        <w:pStyle w:val="ListParagraph"/>
        <w:numPr>
          <w:ilvl w:val="0"/>
          <w:numId w:val="37"/>
        </w:numPr>
        <w:tabs>
          <w:tab w:val="left" w:pos="1241"/>
        </w:tabs>
        <w:spacing w:line="276" w:lineRule="auto"/>
        <w:ind w:right="940"/>
        <w:jc w:val="both"/>
        <w:rPr>
          <w:i/>
          <w:sz w:val="24"/>
        </w:rPr>
      </w:pPr>
      <w:r>
        <w:rPr>
          <w:i/>
          <w:sz w:val="24"/>
        </w:rPr>
        <w:t>Principle VIII: A professional educator fulfills all terms and obligations detailed in the contract with the local board of education or education agency for the duration of the contract.</w:t>
      </w:r>
    </w:p>
    <w:p w14:paraId="63065D95" w14:textId="77777777" w:rsidR="00A77961" w:rsidRDefault="00A77961" w:rsidP="009B2BDF">
      <w:pPr>
        <w:pStyle w:val="ListParagraph"/>
        <w:numPr>
          <w:ilvl w:val="0"/>
          <w:numId w:val="37"/>
        </w:numPr>
        <w:tabs>
          <w:tab w:val="left" w:pos="1241"/>
        </w:tabs>
        <w:spacing w:line="276" w:lineRule="auto"/>
        <w:ind w:right="938"/>
        <w:jc w:val="both"/>
        <w:rPr>
          <w:i/>
          <w:sz w:val="24"/>
        </w:rPr>
      </w:pPr>
      <w:r>
        <w:rPr>
          <w:i/>
          <w:sz w:val="24"/>
        </w:rPr>
        <w:t>Principle IX: A professional educator reports breaches of the Code of Ethics for Idaho Professional Educators, and submits reports as required by Idaho</w:t>
      </w:r>
      <w:r>
        <w:rPr>
          <w:i/>
          <w:spacing w:val="-4"/>
          <w:sz w:val="24"/>
        </w:rPr>
        <w:t xml:space="preserve"> </w:t>
      </w:r>
      <w:r>
        <w:rPr>
          <w:i/>
          <w:sz w:val="24"/>
        </w:rPr>
        <w:t>Code.</w:t>
      </w:r>
    </w:p>
    <w:p w14:paraId="064106DB" w14:textId="77777777" w:rsidR="00A77961" w:rsidRDefault="00A77961" w:rsidP="009B2BDF">
      <w:pPr>
        <w:pStyle w:val="ListParagraph"/>
        <w:numPr>
          <w:ilvl w:val="0"/>
          <w:numId w:val="37"/>
        </w:numPr>
        <w:tabs>
          <w:tab w:val="left" w:pos="1241"/>
        </w:tabs>
        <w:spacing w:line="278" w:lineRule="auto"/>
        <w:ind w:right="940"/>
        <w:jc w:val="both"/>
        <w:rPr>
          <w:b/>
          <w:sz w:val="24"/>
        </w:rPr>
      </w:pPr>
      <w:r>
        <w:rPr>
          <w:i/>
          <w:sz w:val="24"/>
        </w:rPr>
        <w:t>Principle X: A professional educator demonstrates conduct that follows generally recognized professional principles with the right to exercise academic</w:t>
      </w:r>
      <w:r>
        <w:rPr>
          <w:i/>
          <w:spacing w:val="-6"/>
          <w:sz w:val="24"/>
        </w:rPr>
        <w:t xml:space="preserve"> </w:t>
      </w:r>
      <w:r>
        <w:rPr>
          <w:b/>
          <w:sz w:val="24"/>
        </w:rPr>
        <w:t>freedom.</w:t>
      </w:r>
    </w:p>
    <w:p w14:paraId="07B0BE5A" w14:textId="77777777" w:rsidR="00A77961" w:rsidRDefault="00A77961" w:rsidP="00A77961">
      <w:pPr>
        <w:spacing w:line="278" w:lineRule="auto"/>
        <w:jc w:val="both"/>
        <w:rPr>
          <w:sz w:val="24"/>
        </w:rPr>
        <w:sectPr w:rsidR="00A77961">
          <w:pgSz w:w="12240" w:h="15840"/>
          <w:pgMar w:top="1360" w:right="500" w:bottom="1680" w:left="920" w:header="0" w:footer="1482" w:gutter="0"/>
          <w:cols w:space="720"/>
        </w:sectPr>
      </w:pPr>
    </w:p>
    <w:p w14:paraId="22833E6A" w14:textId="77777777" w:rsidR="00A77961" w:rsidRDefault="00A77961" w:rsidP="00A77961">
      <w:pPr>
        <w:pStyle w:val="BodyText"/>
        <w:spacing w:before="1"/>
        <w:rPr>
          <w:b/>
          <w:sz w:val="12"/>
        </w:rPr>
      </w:pPr>
    </w:p>
    <w:p w14:paraId="1FFE396F"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74B12D4D" wp14:editId="4C23EBA4">
                <wp:extent cx="5993765" cy="196850"/>
                <wp:effectExtent l="7620" t="12065" r="8890" b="10160"/>
                <wp:docPr id="438"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06ADBDC" w14:textId="77777777" w:rsidR="00A15E4C" w:rsidRDefault="00A15E4C" w:rsidP="00A77961">
                            <w:pPr>
                              <w:pStyle w:val="Heading2"/>
                            </w:pPr>
                            <w:bookmarkStart w:id="423" w:name="_Toc62652867"/>
                            <w:bookmarkStart w:id="424" w:name="_Toc206072010"/>
                            <w:r>
                              <w:t>5014</w:t>
                            </w:r>
                            <w:r>
                              <w:tab/>
                              <w:t>Sexual Harassment Policy</w:t>
                            </w:r>
                            <w:bookmarkEnd w:id="423"/>
                            <w:bookmarkEnd w:id="424"/>
                          </w:p>
                        </w:txbxContent>
                      </wps:txbx>
                      <wps:bodyPr rot="0" vert="horz" wrap="square" lIns="0" tIns="0" rIns="0" bIns="0" anchor="t" anchorCtr="0" upright="1">
                        <a:noAutofit/>
                      </wps:bodyPr>
                    </wps:wsp>
                  </a:graphicData>
                </a:graphic>
              </wp:inline>
            </w:drawing>
          </mc:Choice>
          <mc:Fallback>
            <w:pict>
              <v:shape w14:anchorId="74B12D4D" id="Text Box 371" o:spid="_x0000_s1518"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" fillcolor="#f1dbdb" strokecolor="#c0504d" strokeweight=".96pt">
                <v:textbox inset="0,0,0,0">
                  <w:txbxContent>
                    <w:p w14:paraId="506ADBDC" w14:textId="77777777" w:rsidR="00A15E4C" w:rsidRDefault="00A15E4C" w:rsidP="00A77961">
                      <w:pPr>
                        <w:pStyle w:val="Heading2"/>
                      </w:pPr>
                      <w:bookmarkStart w:id="425" w:name="_Toc62652867"/>
                      <w:bookmarkStart w:id="426" w:name="_Toc206072010"/>
                      <w:r>
                        <w:t>5014</w:t>
                      </w:r>
                      <w:r>
                        <w:tab/>
                        <w:t>Sexual Harassment Policy</w:t>
                      </w:r>
                      <w:bookmarkEnd w:id="425"/>
                      <w:bookmarkEnd w:id="426"/>
                    </w:p>
                  </w:txbxContent>
                </v:textbox>
                <w10:anchorlock/>
              </v:shape>
            </w:pict>
          </mc:Fallback>
        </mc:AlternateContent>
      </w:r>
    </w:p>
    <w:p w14:paraId="76EE1164" w14:textId="77777777" w:rsidR="00A77961" w:rsidRDefault="00A77961" w:rsidP="00A77961">
      <w:pPr>
        <w:pStyle w:val="BodyText"/>
        <w:spacing w:before="78"/>
        <w:ind w:left="520"/>
      </w:pPr>
      <w:r>
        <w:rPr>
          <w:u w:val="single"/>
        </w:rPr>
        <w:t>Sexual Harassment/Sexual Intimidation in the Workplace</w:t>
      </w:r>
    </w:p>
    <w:p w14:paraId="261E20C4" w14:textId="77777777" w:rsidR="00A77961" w:rsidRDefault="00A77961" w:rsidP="00A77961">
      <w:pPr>
        <w:pStyle w:val="BodyText"/>
        <w:spacing w:before="199"/>
        <w:ind w:left="520" w:right="889"/>
      </w:pPr>
      <w:r>
        <w:t>According to the Equal Employment Opportunity Commission, sexual harassment is defined as unwelcome sexual advances, requests for sexual favors, and other verbal or physical conduct of a sexual nature, including unwanted touching, verbal comments, sexual name calling, gestures, jokes, profanity, and spreading of sexual rumors.</w:t>
      </w:r>
    </w:p>
    <w:p w14:paraId="6CDBC75B" w14:textId="77777777" w:rsidR="00A77961" w:rsidRDefault="00A77961" w:rsidP="00A77961">
      <w:pPr>
        <w:pStyle w:val="BodyText"/>
        <w:spacing w:before="202" w:line="288" w:lineRule="auto"/>
        <w:ind w:left="520" w:right="995"/>
      </w:pPr>
      <w:r>
        <w:t>The District shall do everything in its power to provide employees an employment environment free of unwelcome sexual advances, requests for sexual favors, and other verbal or physical conduct or communications constituting sexual harassment, as defined and otherwise prohibited by state and federal law. In addition, Principals and Supervisors are expected to take appropriate steps to make all employees aware of the contents of this policy. A copy of this policy will be available for all employees.</w:t>
      </w:r>
    </w:p>
    <w:p w14:paraId="467BEB30" w14:textId="77777777" w:rsidR="00A77961" w:rsidRDefault="00A77961" w:rsidP="00A77961">
      <w:pPr>
        <w:pStyle w:val="BodyText"/>
        <w:spacing w:before="200"/>
        <w:ind w:left="520" w:right="1402"/>
      </w:pPr>
      <w:r>
        <w:t>District employees shall not make sexual advances or request sexual favors or engage in any conduct of a sexual nature when:</w:t>
      </w:r>
    </w:p>
    <w:p w14:paraId="1AFA7777" w14:textId="77777777" w:rsidR="00A77961" w:rsidRDefault="00A77961" w:rsidP="009B2BDF">
      <w:pPr>
        <w:pStyle w:val="ListParagraph"/>
        <w:numPr>
          <w:ilvl w:val="2"/>
          <w:numId w:val="38"/>
        </w:numPr>
        <w:tabs>
          <w:tab w:val="left" w:pos="1601"/>
        </w:tabs>
        <w:spacing w:before="199"/>
        <w:ind w:right="1013"/>
        <w:rPr>
          <w:sz w:val="24"/>
        </w:rPr>
      </w:pPr>
      <w:r>
        <w:rPr>
          <w:sz w:val="24"/>
        </w:rPr>
        <w:t>Submission to such conduct is made either explicitly or implicitly a term or</w:t>
      </w:r>
      <w:r>
        <w:rPr>
          <w:spacing w:val="-15"/>
          <w:sz w:val="24"/>
        </w:rPr>
        <w:t xml:space="preserve"> </w:t>
      </w:r>
      <w:r>
        <w:rPr>
          <w:sz w:val="24"/>
        </w:rPr>
        <w:t>condition of an individual’s</w:t>
      </w:r>
      <w:r>
        <w:rPr>
          <w:spacing w:val="-2"/>
          <w:sz w:val="24"/>
        </w:rPr>
        <w:t xml:space="preserve"> </w:t>
      </w:r>
      <w:r>
        <w:rPr>
          <w:sz w:val="24"/>
        </w:rPr>
        <w:t>employment;</w:t>
      </w:r>
    </w:p>
    <w:p w14:paraId="15C5E0B5" w14:textId="77777777" w:rsidR="00A77961" w:rsidRDefault="00A77961" w:rsidP="009B2BDF">
      <w:pPr>
        <w:pStyle w:val="ListParagraph"/>
        <w:numPr>
          <w:ilvl w:val="2"/>
          <w:numId w:val="38"/>
        </w:numPr>
        <w:tabs>
          <w:tab w:val="left" w:pos="1601"/>
        </w:tabs>
        <w:spacing w:before="202"/>
        <w:ind w:right="1282"/>
        <w:rPr>
          <w:sz w:val="24"/>
        </w:rPr>
      </w:pPr>
      <w:r>
        <w:rPr>
          <w:sz w:val="24"/>
        </w:rPr>
        <w:t xml:space="preserve">Submission to or rejection of such conduct </w:t>
      </w:r>
      <w:r>
        <w:rPr>
          <w:spacing w:val="2"/>
          <w:sz w:val="24"/>
        </w:rPr>
        <w:t xml:space="preserve">by </w:t>
      </w:r>
      <w:r>
        <w:rPr>
          <w:sz w:val="24"/>
        </w:rPr>
        <w:t>an individual is used as the basis</w:t>
      </w:r>
      <w:r>
        <w:rPr>
          <w:spacing w:val="-18"/>
          <w:sz w:val="24"/>
        </w:rPr>
        <w:t xml:space="preserve"> </w:t>
      </w:r>
      <w:r>
        <w:rPr>
          <w:sz w:val="24"/>
        </w:rPr>
        <w:t>for employment decisions affecting such individual;</w:t>
      </w:r>
      <w:r>
        <w:rPr>
          <w:spacing w:val="-4"/>
          <w:sz w:val="24"/>
        </w:rPr>
        <w:t xml:space="preserve"> </w:t>
      </w:r>
      <w:r>
        <w:rPr>
          <w:sz w:val="24"/>
        </w:rPr>
        <w:t>or</w:t>
      </w:r>
    </w:p>
    <w:p w14:paraId="634A3660" w14:textId="77777777" w:rsidR="00A77961" w:rsidRDefault="00A77961" w:rsidP="009B2BDF">
      <w:pPr>
        <w:pStyle w:val="ListParagraph"/>
        <w:numPr>
          <w:ilvl w:val="2"/>
          <w:numId w:val="38"/>
        </w:numPr>
        <w:tabs>
          <w:tab w:val="left" w:pos="1601"/>
        </w:tabs>
        <w:spacing w:before="199"/>
        <w:ind w:hanging="361"/>
        <w:rPr>
          <w:sz w:val="24"/>
        </w:rPr>
      </w:pPr>
      <w:r>
        <w:rPr>
          <w:sz w:val="24"/>
        </w:rPr>
        <w:t>Such conduct has the purpose or effect of substantially interfering with</w:t>
      </w:r>
      <w:r>
        <w:rPr>
          <w:spacing w:val="-11"/>
          <w:sz w:val="24"/>
        </w:rPr>
        <w:t xml:space="preserve"> </w:t>
      </w:r>
      <w:r>
        <w:rPr>
          <w:sz w:val="24"/>
        </w:rPr>
        <w:t>the</w:t>
      </w:r>
    </w:p>
    <w:p w14:paraId="3114EAAD" w14:textId="77777777" w:rsidR="00A77961" w:rsidRDefault="00A77961" w:rsidP="00A77961">
      <w:pPr>
        <w:pStyle w:val="BodyText"/>
        <w:spacing w:before="1"/>
        <w:ind w:left="1600" w:right="1582"/>
      </w:pPr>
      <w:r>
        <w:t>individual’s work performance or creating an intimidating, hostile, or offensive working environment.</w:t>
      </w:r>
    </w:p>
    <w:p w14:paraId="0A7BB49C" w14:textId="77777777" w:rsidR="00A77961" w:rsidRDefault="00A77961" w:rsidP="00A77961">
      <w:pPr>
        <w:pStyle w:val="BodyText"/>
        <w:rPr>
          <w:sz w:val="26"/>
        </w:rPr>
      </w:pPr>
    </w:p>
    <w:p w14:paraId="46CC7C45" w14:textId="77777777" w:rsidR="00A77961" w:rsidRDefault="00A77961" w:rsidP="00A77961">
      <w:pPr>
        <w:pStyle w:val="BodyText"/>
        <w:spacing w:before="9"/>
        <w:rPr>
          <w:sz w:val="32"/>
        </w:rPr>
      </w:pPr>
    </w:p>
    <w:p w14:paraId="2DC8345D" w14:textId="77777777" w:rsidR="00A77961" w:rsidRDefault="00A77961" w:rsidP="00A77961">
      <w:pPr>
        <w:pStyle w:val="BodyText"/>
        <w:spacing w:before="1"/>
        <w:ind w:left="520" w:right="1276"/>
        <w:rPr>
          <w:i/>
        </w:rPr>
      </w:pPr>
      <w:r>
        <w:t>Sexual harassment prohibited by this policy includes verbal or physical conduct. The terms “intimidating”, “hostile”, or “offensive” include, but are not limited to, conduct which has the effect of humiliation, embarrassment, or discomfort. Sexual harassment will be evaluated in light of all of the circumstances</w:t>
      </w:r>
      <w:r>
        <w:rPr>
          <w:i/>
        </w:rPr>
        <w:t>.</w:t>
      </w:r>
    </w:p>
    <w:p w14:paraId="748DB0B1" w14:textId="77777777" w:rsidR="00A77961" w:rsidRDefault="00A77961" w:rsidP="00A77961">
      <w:pPr>
        <w:pStyle w:val="BodyText"/>
        <w:rPr>
          <w:i/>
          <w:sz w:val="26"/>
        </w:rPr>
      </w:pPr>
    </w:p>
    <w:p w14:paraId="7AC07F7E" w14:textId="77777777" w:rsidR="00A77961" w:rsidRDefault="00A77961" w:rsidP="00A77961">
      <w:pPr>
        <w:pStyle w:val="BodyText"/>
        <w:spacing w:before="7"/>
        <w:rPr>
          <w:i/>
          <w:sz w:val="32"/>
        </w:rPr>
      </w:pPr>
    </w:p>
    <w:p w14:paraId="45E7F517" w14:textId="77777777" w:rsidR="00A77961" w:rsidRDefault="00A77961" w:rsidP="00A77961">
      <w:pPr>
        <w:pStyle w:val="BodyText"/>
        <w:ind w:left="520" w:right="975"/>
      </w:pPr>
      <w:r>
        <w:t>Aggrieved persons who feel comfortable doing so, should directly inform the person engaging in sexually harassing conduct or communication, that such conduct or communication is offensive and must stop.</w:t>
      </w:r>
    </w:p>
    <w:p w14:paraId="6EB257FB" w14:textId="77777777" w:rsidR="00A77961" w:rsidRDefault="00A77961" w:rsidP="00A77961">
      <w:pPr>
        <w:sectPr w:rsidR="00A77961">
          <w:footerReference w:type="default" r:id="rId248"/>
          <w:pgSz w:w="12240" w:h="15840"/>
          <w:pgMar w:top="1500" w:right="500" w:bottom="2640" w:left="920" w:header="0" w:footer="2442" w:gutter="0"/>
          <w:pgNumType w:start="127"/>
          <w:cols w:space="720"/>
        </w:sectPr>
      </w:pPr>
    </w:p>
    <w:p w14:paraId="4AE63636" w14:textId="77777777" w:rsidR="00A77961" w:rsidRDefault="00A77961" w:rsidP="00A77961">
      <w:pPr>
        <w:pStyle w:val="BodyText"/>
        <w:spacing w:before="74"/>
        <w:ind w:left="520" w:right="1049"/>
      </w:pPr>
      <w:r>
        <w:lastRenderedPageBreak/>
        <w:t>Employees who believe they may have been sexually harassed or intimidated should contact an administrator, who will assist them in filing a complaint. An individual with a complaint alleging a violation of this policy shall follow the Uniform Grievance Procedure.</w:t>
      </w:r>
    </w:p>
    <w:p w14:paraId="7CBAA389" w14:textId="77777777" w:rsidR="00A77961" w:rsidRDefault="00A77961" w:rsidP="00A77961">
      <w:pPr>
        <w:pStyle w:val="BodyText"/>
        <w:rPr>
          <w:sz w:val="26"/>
        </w:rPr>
      </w:pPr>
    </w:p>
    <w:p w14:paraId="1F20AA85" w14:textId="77777777" w:rsidR="00A77961" w:rsidRDefault="00A77961" w:rsidP="00A77961">
      <w:pPr>
        <w:pStyle w:val="BodyText"/>
        <w:spacing w:before="8"/>
        <w:rPr>
          <w:sz w:val="37"/>
        </w:rPr>
      </w:pPr>
    </w:p>
    <w:p w14:paraId="433A6B96" w14:textId="77777777" w:rsidR="00A77961" w:rsidRDefault="00A77961" w:rsidP="00A77961">
      <w:pPr>
        <w:pStyle w:val="BodyText"/>
        <w:spacing w:line="288" w:lineRule="auto"/>
        <w:ind w:left="520" w:right="945"/>
        <w:jc w:val="both"/>
      </w:pPr>
      <w:r>
        <w:rPr>
          <w:u w:val="single"/>
        </w:rPr>
        <w:t>Investigation.</w:t>
      </w:r>
      <w:r>
        <w:t xml:space="preserve"> When an allegation of sexual harassment is made of any employee, the designated school officials will take immediate steps to: (1) Protect the grievant from further harassment;</w:t>
      </w:r>
      <w:r>
        <w:rPr>
          <w:spacing w:val="-17"/>
        </w:rPr>
        <w:t xml:space="preserve"> </w:t>
      </w:r>
      <w:r>
        <w:t xml:space="preserve">(2) Discuss the matter with and obtain a statement from the accused </w:t>
      </w:r>
      <w:r>
        <w:rPr>
          <w:u w:val="single"/>
        </w:rPr>
        <w:t>and his representative, if</w:t>
      </w:r>
      <w:r>
        <w:rPr>
          <w:spacing w:val="-10"/>
          <w:u w:val="single"/>
        </w:rPr>
        <w:t xml:space="preserve"> </w:t>
      </w:r>
      <w:r>
        <w:rPr>
          <w:u w:val="single"/>
        </w:rPr>
        <w:t>any</w:t>
      </w:r>
      <w:r>
        <w:t>;</w:t>
      </w:r>
    </w:p>
    <w:p w14:paraId="333E26F8" w14:textId="77777777" w:rsidR="00A77961" w:rsidRDefault="00A77961" w:rsidP="009B2BDF">
      <w:pPr>
        <w:pStyle w:val="ListParagraph"/>
        <w:numPr>
          <w:ilvl w:val="0"/>
          <w:numId w:val="36"/>
        </w:numPr>
        <w:tabs>
          <w:tab w:val="left" w:pos="859"/>
        </w:tabs>
        <w:jc w:val="both"/>
        <w:rPr>
          <w:sz w:val="24"/>
        </w:rPr>
      </w:pPr>
      <w:r>
        <w:rPr>
          <w:sz w:val="24"/>
        </w:rPr>
        <w:t>Obtain signed statements of witnesses; (4) Prepare a report of the</w:t>
      </w:r>
      <w:r>
        <w:rPr>
          <w:spacing w:val="-5"/>
          <w:sz w:val="24"/>
        </w:rPr>
        <w:t xml:space="preserve"> </w:t>
      </w:r>
      <w:r>
        <w:rPr>
          <w:sz w:val="24"/>
        </w:rPr>
        <w:t>investigation.</w:t>
      </w:r>
    </w:p>
    <w:p w14:paraId="7269CAE3" w14:textId="77777777" w:rsidR="00A77961" w:rsidRDefault="00A77961" w:rsidP="00A77961">
      <w:pPr>
        <w:pStyle w:val="BodyText"/>
        <w:spacing w:before="1"/>
        <w:rPr>
          <w:sz w:val="22"/>
        </w:rPr>
      </w:pPr>
    </w:p>
    <w:p w14:paraId="5F995BA7" w14:textId="77777777" w:rsidR="00A77961" w:rsidRDefault="00A77961" w:rsidP="00A77961">
      <w:pPr>
        <w:pStyle w:val="BodyText"/>
        <w:spacing w:before="1" w:line="288" w:lineRule="auto"/>
        <w:ind w:left="520" w:right="1082"/>
      </w:pPr>
      <w:r>
        <w:rPr>
          <w:u w:val="single"/>
        </w:rPr>
        <w:t>Confidentiality</w:t>
      </w:r>
      <w:r>
        <w:t xml:space="preserve"> Due to the damage that could result to the career and reputation of any person falsely or in bad faith accused of sexual harassment, all investigations and hearings surrounding such matters will be designed to the maximum extent possible to protect the privacy of, and minimize suspicion towards, the accused as well as the complainant. Only those persons responsible for investigating and enforcing this policy will have access to confidential communications. In addition, all persons involved are prohibited from discussing the matter with co-workers and/or other persons not directly involved in resolving the matter.</w:t>
      </w:r>
    </w:p>
    <w:p w14:paraId="195DF2CE" w14:textId="77777777" w:rsidR="00A77961" w:rsidRDefault="00A77961" w:rsidP="00A77961">
      <w:pPr>
        <w:pStyle w:val="BodyText"/>
        <w:spacing w:before="200"/>
        <w:ind w:left="520" w:right="1329"/>
        <w:jc w:val="both"/>
      </w:pPr>
      <w:r>
        <w:t>A violation of this policy may result in discipline, up to and including discharge. Any person making a knowingly false accusation regarding sexual harassment will likewise be subject to disciplinary action, up to and including discharge.</w:t>
      </w:r>
    </w:p>
    <w:p w14:paraId="44389A35" w14:textId="77777777" w:rsidR="00A77961" w:rsidRDefault="00A77961" w:rsidP="00A77961">
      <w:pPr>
        <w:pStyle w:val="BodyText"/>
        <w:rPr>
          <w:sz w:val="20"/>
        </w:rPr>
      </w:pPr>
    </w:p>
    <w:p w14:paraId="4A80C722" w14:textId="77777777" w:rsidR="00A77961" w:rsidRDefault="00A77961" w:rsidP="00A77961">
      <w:pPr>
        <w:pStyle w:val="BodyText"/>
        <w:spacing w:before="9"/>
        <w:rPr>
          <w:sz w:val="18"/>
        </w:rPr>
      </w:pPr>
      <w:r>
        <w:rPr>
          <w:noProof/>
          <w:lang w:bidi="ar-SA"/>
        </w:rPr>
        <mc:AlternateContent>
          <mc:Choice Requires="wps">
            <w:drawing>
              <wp:anchor distT="0" distB="0" distL="0" distR="0" simplePos="0" relativeHeight="252207104" behindDoc="1" locked="0" layoutInCell="1" allowOverlap="1" wp14:anchorId="1913D869" wp14:editId="2961E1DA">
                <wp:simplePos x="0" y="0"/>
                <wp:positionH relativeFrom="page">
                  <wp:posOffset>890270</wp:posOffset>
                </wp:positionH>
                <wp:positionV relativeFrom="paragraph">
                  <wp:posOffset>168275</wp:posOffset>
                </wp:positionV>
                <wp:extent cx="5993765" cy="196850"/>
                <wp:effectExtent l="0" t="0" r="0" b="0"/>
                <wp:wrapTopAndBottom/>
                <wp:docPr id="437"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AF3D3" w14:textId="77777777" w:rsidR="00A15E4C" w:rsidRDefault="00A15E4C" w:rsidP="00A77961">
                            <w:pPr>
                              <w:pStyle w:val="Heading2"/>
                            </w:pPr>
                            <w:bookmarkStart w:id="427" w:name="_Toc62652868"/>
                            <w:bookmarkStart w:id="428" w:name="_Toc206072011"/>
                            <w:r>
                              <w:t>5016</w:t>
                            </w:r>
                            <w:r>
                              <w:tab/>
                              <w:t>Affirmative Action Policy Statement</w:t>
                            </w:r>
                            <w:bookmarkEnd w:id="427"/>
                            <w:bookmarkEnd w:id="4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13D869" id="Text Box 370" o:spid="_x0000_s1519" type="#_x0000_t202" style="position:absolute;margin-left:70.1pt;margin-top:13.25pt;width:471.95pt;height:15.5pt;z-index:-251109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" fillcolor="#f1dbdb" strokecolor="#c0504d" strokeweight=".96pt">
                <v:textbox inset="0,0,0,0">
                  <w:txbxContent>
                    <w:p w14:paraId="339AF3D3" w14:textId="77777777" w:rsidR="00A15E4C" w:rsidRDefault="00A15E4C" w:rsidP="00A77961">
                      <w:pPr>
                        <w:pStyle w:val="Heading2"/>
                      </w:pPr>
                      <w:bookmarkStart w:id="429" w:name="_Toc62652868"/>
                      <w:bookmarkStart w:id="430" w:name="_Toc206072011"/>
                      <w:r>
                        <w:t>5016</w:t>
                      </w:r>
                      <w:r>
                        <w:tab/>
                        <w:t>Affirmative Action Policy Statement</w:t>
                      </w:r>
                      <w:bookmarkEnd w:id="429"/>
                      <w:bookmarkEnd w:id="430"/>
                    </w:p>
                  </w:txbxContent>
                </v:textbox>
                <w10:wrap type="topAndBottom" anchorx="page"/>
              </v:shape>
            </w:pict>
          </mc:Fallback>
        </mc:AlternateContent>
      </w:r>
    </w:p>
    <w:p w14:paraId="49644210" w14:textId="77777777" w:rsidR="00A77961" w:rsidRDefault="00A77961" w:rsidP="00A77961">
      <w:pPr>
        <w:pStyle w:val="BodyText"/>
        <w:spacing w:before="65" w:line="288" w:lineRule="auto"/>
        <w:ind w:left="520" w:right="934"/>
        <w:jc w:val="both"/>
      </w:pPr>
      <w:r>
        <w:t>The Board of Trustees of Joint School District No. 234 commits itself to an affirmative action program that will provide for equal opportunity in employment and delivery of services. The intent of the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2"/>
        </w:rPr>
        <w:t xml:space="preserve"> </w:t>
      </w:r>
      <w:r>
        <w:t>persons.</w:t>
      </w:r>
    </w:p>
    <w:p w14:paraId="26472A11" w14:textId="77777777" w:rsidR="00A77961" w:rsidRDefault="00A77961" w:rsidP="00194C18">
      <w:pPr>
        <w:pStyle w:val="Heading4"/>
      </w:pPr>
      <w:bookmarkStart w:id="431" w:name="_Toc62652869"/>
      <w:r>
        <w:t>DISCIPLINE</w:t>
      </w:r>
      <w:bookmarkEnd w:id="431"/>
    </w:p>
    <w:p w14:paraId="1325A83E" w14:textId="77777777" w:rsidR="00A77961" w:rsidRDefault="00A77961" w:rsidP="00A77961">
      <w:pPr>
        <w:pStyle w:val="BodyText"/>
        <w:spacing w:before="8"/>
        <w:rPr>
          <w:b/>
          <w:sz w:val="21"/>
        </w:rPr>
      </w:pPr>
    </w:p>
    <w:p w14:paraId="26B412BD" w14:textId="77777777" w:rsidR="00A77961" w:rsidRDefault="00A77961" w:rsidP="00A77961">
      <w:pPr>
        <w:pStyle w:val="BodyText"/>
        <w:spacing w:line="288" w:lineRule="auto"/>
        <w:ind w:left="520" w:right="940"/>
        <w:jc w:val="both"/>
      </w:pPr>
      <w:r>
        <w:t>Disciplinary problems can often be anticipated before they occur. The teacher should talk with the student and by sympathy and kindness try to get to the cause of the problem. Any conference with a student or serious reprimand of a student should be in private and not before the class.</w:t>
      </w:r>
    </w:p>
    <w:p w14:paraId="653FA9AF"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565D9449" w14:textId="77777777" w:rsidR="00A77961" w:rsidRDefault="00A77961" w:rsidP="00A77961">
      <w:pPr>
        <w:pStyle w:val="BodyText"/>
        <w:spacing w:before="74" w:line="288" w:lineRule="auto"/>
        <w:ind w:left="520" w:right="937"/>
        <w:jc w:val="both"/>
      </w:pPr>
      <w:r>
        <w:lastRenderedPageBreak/>
        <w:t>Also keep in mind that an interested and industrious student will be less apt to engage in anti- social behavior.</w:t>
      </w:r>
    </w:p>
    <w:p w14:paraId="5F0E9C12" w14:textId="77777777" w:rsidR="00A77961" w:rsidRDefault="00A77961" w:rsidP="00A77961">
      <w:pPr>
        <w:pStyle w:val="BodyText"/>
        <w:spacing w:before="200" w:line="288" w:lineRule="auto"/>
        <w:ind w:left="520" w:right="938"/>
        <w:jc w:val="both"/>
      </w:pPr>
      <w:r>
        <w:t>Punishment, when necessary, should be the natural result of the misbehavior. Examples of punishments include isolation of the student, a loss of privileges; detention, a conference with the student and Superintendent or Principal; a conference with the student, Superintendent, Principal</w:t>
      </w:r>
    </w:p>
    <w:p w14:paraId="4E86396D" w14:textId="77777777" w:rsidR="00A77961" w:rsidRDefault="00A77961" w:rsidP="00A77961">
      <w:pPr>
        <w:pStyle w:val="BodyText"/>
        <w:spacing w:line="288" w:lineRule="auto"/>
        <w:ind w:left="520" w:right="940"/>
        <w:jc w:val="both"/>
      </w:pPr>
      <w:r>
        <w:t>, and parents; or the same conference with all or several teachers present. Under no circumstances should punishment include the lowering of a grade or the assignment of additional course work unless the misbehavior relates to cheating on tests or homework or not fulfilling course assignments; in these cases the punishment would be the natural result of the misbehavior and is therefore</w:t>
      </w:r>
      <w:r>
        <w:rPr>
          <w:spacing w:val="-3"/>
        </w:rPr>
        <w:t xml:space="preserve"> </w:t>
      </w:r>
      <w:r>
        <w:t>proper.</w:t>
      </w:r>
    </w:p>
    <w:p w14:paraId="0E55F11A" w14:textId="77777777" w:rsidR="00A77961" w:rsidRDefault="00A77961" w:rsidP="00A77961">
      <w:pPr>
        <w:pStyle w:val="BodyText"/>
        <w:spacing w:before="202" w:line="288" w:lineRule="auto"/>
        <w:ind w:left="520" w:right="937"/>
        <w:jc w:val="both"/>
      </w:pPr>
      <w:r>
        <w:t>Discipline is the function of the teacher in the classroom. However, when a single student or a few students cause a continuing serious interference with the instructional process or a situation beyond the control of the teacher, those students should be turned over to the Superintendent or Principal. Advice from the Superintendent or Principal may be requested at any time.</w:t>
      </w:r>
    </w:p>
    <w:p w14:paraId="120F3882" w14:textId="77777777" w:rsidR="00A77961" w:rsidRDefault="00A77961" w:rsidP="00A77961">
      <w:pPr>
        <w:spacing w:line="288" w:lineRule="auto"/>
        <w:jc w:val="both"/>
        <w:sectPr w:rsidR="00A77961">
          <w:pgSz w:w="12240" w:h="15840"/>
          <w:pgMar w:top="1360" w:right="500" w:bottom="2640" w:left="920" w:header="0" w:footer="2442" w:gutter="0"/>
          <w:cols w:space="720"/>
        </w:sectPr>
      </w:pPr>
    </w:p>
    <w:p w14:paraId="6CF78055" w14:textId="77777777" w:rsidR="00A77961" w:rsidRDefault="00A77961" w:rsidP="00A77961">
      <w:pPr>
        <w:pStyle w:val="BodyText"/>
        <w:rPr>
          <w:sz w:val="20"/>
        </w:rPr>
      </w:pPr>
    </w:p>
    <w:p w14:paraId="6E03240D" w14:textId="77777777" w:rsidR="00A77961" w:rsidRDefault="00A77961" w:rsidP="00A77961">
      <w:pPr>
        <w:pStyle w:val="BodyText"/>
        <w:rPr>
          <w:sz w:val="20"/>
        </w:rPr>
      </w:pPr>
    </w:p>
    <w:p w14:paraId="098B0B93" w14:textId="77777777" w:rsidR="00A77961" w:rsidRDefault="00A77961" w:rsidP="00A77961">
      <w:pPr>
        <w:pStyle w:val="BodyText"/>
        <w:spacing w:before="6"/>
        <w:rPr>
          <w:sz w:val="20"/>
        </w:rPr>
      </w:pPr>
    </w:p>
    <w:p w14:paraId="3647BBD4" w14:textId="77777777" w:rsidR="00A77961" w:rsidRDefault="00A77961" w:rsidP="00A77961">
      <w:pPr>
        <w:pStyle w:val="BodyText"/>
        <w:ind w:left="472"/>
        <w:rPr>
          <w:sz w:val="20"/>
        </w:rPr>
      </w:pPr>
      <w:r>
        <w:rPr>
          <w:noProof/>
          <w:sz w:val="20"/>
          <w:lang w:bidi="ar-SA"/>
        </w:rPr>
        <mc:AlternateContent>
          <mc:Choice Requires="wps">
            <w:drawing>
              <wp:inline distT="0" distB="0" distL="0" distR="0" wp14:anchorId="2B223A65" wp14:editId="5B26F222">
                <wp:extent cx="5993765" cy="196850"/>
                <wp:effectExtent l="7620" t="13335" r="8890" b="8890"/>
                <wp:docPr id="436"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98EE8CF" w14:textId="77777777" w:rsidR="00A15E4C" w:rsidRDefault="00A15E4C" w:rsidP="00A77961">
                            <w:pPr>
                              <w:pStyle w:val="Heading2"/>
                            </w:pPr>
                            <w:bookmarkStart w:id="432" w:name="_Toc62652870"/>
                            <w:bookmarkStart w:id="433" w:name="_Toc206072012"/>
                            <w:r>
                              <w:t>5017</w:t>
                            </w:r>
                            <w:r>
                              <w:tab/>
                              <w:t>Abused and Neglected Child Reporting</w:t>
                            </w:r>
                            <w:bookmarkEnd w:id="432"/>
                            <w:bookmarkEnd w:id="433"/>
                          </w:p>
                        </w:txbxContent>
                      </wps:txbx>
                      <wps:bodyPr rot="0" vert="horz" wrap="square" lIns="0" tIns="0" rIns="0" bIns="0" anchor="t" anchorCtr="0" upright="1">
                        <a:noAutofit/>
                      </wps:bodyPr>
                    </wps:wsp>
                  </a:graphicData>
                </a:graphic>
              </wp:inline>
            </w:drawing>
          </mc:Choice>
          <mc:Fallback>
            <w:pict>
              <v:shape w14:anchorId="2B223A65" id="Text Box 369" o:spid="_x0000_s1520"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74m9uDwCAABnBAAADgAAAAAA&#10;AAAAAAAAAAAuAgAAZHJzL2Uyb0RvYy54bWxQSwECLQAUAAYACAAAACEAFcK7mN0AAAAEAQAADwAA&#10;AAAAAAAAAAAAAACWBAAAZHJzL2Rvd25yZXYueG1sUEsFBgAAAAAEAAQA8wAAAKAFAAAAAA==&#10;" fillcolor="#f1dbdb" strokecolor="#c0504d" strokeweight=".96pt">
                <v:textbox inset="0,0,0,0">
                  <w:txbxContent>
                    <w:p w14:paraId="498EE8CF" w14:textId="77777777" w:rsidR="00A15E4C" w:rsidRDefault="00A15E4C" w:rsidP="00A77961">
                      <w:pPr>
                        <w:pStyle w:val="Heading2"/>
                      </w:pPr>
                      <w:bookmarkStart w:id="434" w:name="_Toc62652870"/>
                      <w:bookmarkStart w:id="435" w:name="_Toc206072012"/>
                      <w:r>
                        <w:t>5017</w:t>
                      </w:r>
                      <w:r>
                        <w:tab/>
                        <w:t>Abused and Neglected Child Reporting</w:t>
                      </w:r>
                      <w:bookmarkEnd w:id="434"/>
                      <w:bookmarkEnd w:id="435"/>
                    </w:p>
                  </w:txbxContent>
                </v:textbox>
                <w10:anchorlock/>
              </v:shape>
            </w:pict>
          </mc:Fallback>
        </mc:AlternateContent>
      </w:r>
    </w:p>
    <w:p w14:paraId="78FD7B0B" w14:textId="77777777" w:rsidR="00A77961" w:rsidRDefault="00A77961" w:rsidP="00A77961">
      <w:pPr>
        <w:pStyle w:val="BodyText"/>
        <w:spacing w:before="78" w:line="288" w:lineRule="auto"/>
        <w:ind w:left="520" w:right="940"/>
        <w:jc w:val="both"/>
      </w:pPr>
      <w:r>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w:t>
      </w:r>
      <w:r>
        <w:rPr>
          <w:spacing w:val="-1"/>
        </w:rPr>
        <w:t xml:space="preserve"> </w:t>
      </w:r>
      <w:r>
        <w:t>year.</w:t>
      </w:r>
    </w:p>
    <w:p w14:paraId="2F665CB1" w14:textId="77777777" w:rsidR="00A77961" w:rsidRDefault="00A77961" w:rsidP="00A77961">
      <w:pPr>
        <w:pStyle w:val="BodyText"/>
        <w:spacing w:before="200" w:line="288" w:lineRule="auto"/>
        <w:ind w:left="520" w:right="938"/>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04FECA58" w14:textId="77777777" w:rsidR="00A77961" w:rsidRDefault="00A77961" w:rsidP="00A77961">
      <w:pPr>
        <w:pStyle w:val="BodyText"/>
        <w:spacing w:before="200" w:line="288" w:lineRule="auto"/>
        <w:ind w:left="520" w:right="940"/>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w:t>
      </w:r>
      <w:r>
        <w:rPr>
          <w:spacing w:val="1"/>
        </w:rPr>
        <w:t xml:space="preserve"> </w:t>
      </w:r>
      <w:r>
        <w:t>16-1602(2).</w:t>
      </w:r>
    </w:p>
    <w:p w14:paraId="3DA555DB" w14:textId="77777777" w:rsidR="00A77961" w:rsidRDefault="00A77961" w:rsidP="00A77961">
      <w:pPr>
        <w:pStyle w:val="BodyText"/>
        <w:spacing w:before="202" w:line="288" w:lineRule="auto"/>
        <w:ind w:left="520" w:right="934"/>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0ADB7BC4" w14:textId="77777777" w:rsidR="00A77961" w:rsidRDefault="00A77961" w:rsidP="00A77961">
      <w:pPr>
        <w:pStyle w:val="BodyText"/>
        <w:spacing w:before="199"/>
        <w:ind w:left="520" w:right="1122"/>
      </w:pPr>
      <w:r>
        <w:t>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twenty four (24) hours.</w:t>
      </w:r>
    </w:p>
    <w:p w14:paraId="2127D370" w14:textId="77777777" w:rsidR="00A77961" w:rsidRDefault="00A77961" w:rsidP="00A77961">
      <w:pPr>
        <w:pStyle w:val="BodyText"/>
        <w:spacing w:before="200"/>
        <w:ind w:left="520" w:right="1392"/>
      </w:pPr>
      <w:r>
        <w:t>The school district employees of the District shall notify their supervisor immediately of the case. The supervisor shall immediately notify the Superintendent or the Superintendent’s</w:t>
      </w:r>
    </w:p>
    <w:p w14:paraId="0FE7433C" w14:textId="77777777" w:rsidR="00A77961" w:rsidRDefault="00A77961" w:rsidP="00A77961">
      <w:pPr>
        <w:sectPr w:rsidR="00A77961">
          <w:pgSz w:w="12240" w:h="15840"/>
          <w:pgMar w:top="1500" w:right="500" w:bottom="2640" w:left="920" w:header="0" w:footer="2442" w:gutter="0"/>
          <w:cols w:space="720"/>
        </w:sectPr>
      </w:pPr>
    </w:p>
    <w:p w14:paraId="360B1C94" w14:textId="77777777" w:rsidR="00A77961" w:rsidRDefault="00A77961" w:rsidP="00A77961">
      <w:pPr>
        <w:pStyle w:val="BodyText"/>
        <w:spacing w:before="74"/>
        <w:ind w:left="520" w:right="1176"/>
      </w:pPr>
      <w:r>
        <w:lastRenderedPageBreak/>
        <w:t>designee, who shall in turn report or caused to be reported the case to local law enforcement or the Department of Health and Welfare.</w:t>
      </w:r>
    </w:p>
    <w:p w14:paraId="6354340D" w14:textId="77777777" w:rsidR="00A77961" w:rsidRDefault="00A77961" w:rsidP="00A77961">
      <w:pPr>
        <w:pStyle w:val="BodyText"/>
        <w:spacing w:before="200"/>
        <w:ind w:left="520" w:right="889"/>
      </w:pPr>
      <w:r>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305DD235" w14:textId="77777777" w:rsidR="00A77961" w:rsidRDefault="00A77961" w:rsidP="00A77961">
      <w:pPr>
        <w:pStyle w:val="BodyText"/>
        <w:spacing w:before="201"/>
        <w:ind w:left="520" w:right="1002"/>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1A55FBEB" w14:textId="77777777" w:rsidR="00A77961" w:rsidRDefault="00A77961" w:rsidP="00A77961">
      <w:pPr>
        <w:pStyle w:val="BodyText"/>
        <w:rPr>
          <w:sz w:val="26"/>
        </w:rPr>
      </w:pPr>
    </w:p>
    <w:p w14:paraId="6FAE36D7" w14:textId="77777777" w:rsidR="00A77961" w:rsidRDefault="00A77961" w:rsidP="00A77961">
      <w:pPr>
        <w:pStyle w:val="BodyText"/>
        <w:spacing w:before="8"/>
        <w:rPr>
          <w:sz w:val="32"/>
        </w:rPr>
      </w:pPr>
    </w:p>
    <w:p w14:paraId="097AD975" w14:textId="77777777" w:rsidR="00A77961" w:rsidRDefault="00A77961" w:rsidP="00A77961">
      <w:pPr>
        <w:pStyle w:val="BodyText"/>
        <w:spacing w:before="1"/>
        <w:ind w:left="520" w:right="88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48F52104" w14:textId="77777777" w:rsidR="00A77961" w:rsidRDefault="00A77961" w:rsidP="00A77961">
      <w:pPr>
        <w:pStyle w:val="BodyText"/>
        <w:rPr>
          <w:sz w:val="26"/>
        </w:rPr>
      </w:pPr>
    </w:p>
    <w:p w14:paraId="7F00632D" w14:textId="77777777" w:rsidR="00A77961" w:rsidRDefault="00A77961" w:rsidP="00A77961">
      <w:pPr>
        <w:pStyle w:val="BodyText"/>
        <w:spacing w:before="10"/>
        <w:rPr>
          <w:sz w:val="32"/>
        </w:rPr>
      </w:pPr>
    </w:p>
    <w:p w14:paraId="4CE9B58D" w14:textId="77777777" w:rsidR="00A77961" w:rsidRDefault="00A77961" w:rsidP="00A77961">
      <w:pPr>
        <w:pStyle w:val="BodyText"/>
        <w:tabs>
          <w:tab w:val="left" w:pos="4120"/>
        </w:tabs>
        <w:ind w:left="520"/>
      </w:pPr>
      <w:r>
        <w:t>Legal Reference:   I.C.</w:t>
      </w:r>
      <w:r>
        <w:rPr>
          <w:spacing w:val="-30"/>
        </w:rPr>
        <w:t xml:space="preserve"> </w:t>
      </w:r>
      <w:r>
        <w:t>§</w:t>
      </w:r>
      <w:r>
        <w:rPr>
          <w:spacing w:val="-1"/>
        </w:rPr>
        <w:t xml:space="preserve"> </w:t>
      </w:r>
      <w:r>
        <w:t>16-1605</w:t>
      </w:r>
      <w:r>
        <w:tab/>
        <w:t>Reporting of Abuse, Abandonment or</w:t>
      </w:r>
      <w:r>
        <w:rPr>
          <w:spacing w:val="-4"/>
        </w:rPr>
        <w:t xml:space="preserve"> </w:t>
      </w:r>
      <w:r>
        <w:t>Neglect</w:t>
      </w:r>
    </w:p>
    <w:p w14:paraId="3CE6B3F8"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16-1606</w:t>
      </w:r>
      <w:r>
        <w:tab/>
        <w:t>Immunity</w:t>
      </w:r>
    </w:p>
    <w:p w14:paraId="79931173" w14:textId="77777777" w:rsidR="00A77961" w:rsidRDefault="00A77961" w:rsidP="00A77961">
      <w:pPr>
        <w:pStyle w:val="BodyText"/>
        <w:tabs>
          <w:tab w:val="left" w:pos="4120"/>
        </w:tabs>
        <w:spacing w:before="199"/>
        <w:ind w:left="2320"/>
      </w:pPr>
      <w:r>
        <w:t>I.C.</w:t>
      </w:r>
      <w:r>
        <w:rPr>
          <w:spacing w:val="-2"/>
        </w:rPr>
        <w:t xml:space="preserve"> </w:t>
      </w:r>
      <w:r>
        <w:t>§</w:t>
      </w:r>
      <w:r>
        <w:rPr>
          <w:spacing w:val="-1"/>
        </w:rPr>
        <w:t xml:space="preserve"> </w:t>
      </w:r>
      <w:r>
        <w:t>16-1607</w:t>
      </w:r>
      <w:r>
        <w:tab/>
        <w:t>Reporting in Bad Faith-Civil</w:t>
      </w:r>
      <w:r>
        <w:rPr>
          <w:spacing w:val="-3"/>
        </w:rPr>
        <w:t xml:space="preserve"> </w:t>
      </w:r>
      <w:r>
        <w:t>Damages</w:t>
      </w:r>
    </w:p>
    <w:p w14:paraId="1A11593F" w14:textId="77777777" w:rsidR="00A77961" w:rsidRDefault="00A77961" w:rsidP="00A77961">
      <w:pPr>
        <w:pStyle w:val="BodyText"/>
        <w:tabs>
          <w:tab w:val="left" w:pos="4120"/>
        </w:tabs>
        <w:spacing w:before="202"/>
        <w:ind w:left="2320"/>
      </w:pPr>
      <w:r>
        <w:t>I.C.</w:t>
      </w:r>
      <w:r>
        <w:rPr>
          <w:spacing w:val="-2"/>
        </w:rPr>
        <w:t xml:space="preserve"> </w:t>
      </w:r>
      <w:r>
        <w:t>§</w:t>
      </w:r>
      <w:r>
        <w:rPr>
          <w:spacing w:val="-1"/>
        </w:rPr>
        <w:t xml:space="preserve"> </w:t>
      </w:r>
      <w:r>
        <w:t>16-1602</w:t>
      </w:r>
      <w:r>
        <w:tab/>
        <w:t>Definitions</w:t>
      </w:r>
    </w:p>
    <w:p w14:paraId="26999217" w14:textId="77777777" w:rsidR="00A77961" w:rsidRDefault="00A77961" w:rsidP="00A77961">
      <w:pPr>
        <w:pStyle w:val="BodyText"/>
        <w:rPr>
          <w:sz w:val="26"/>
        </w:rPr>
      </w:pPr>
    </w:p>
    <w:p w14:paraId="6C864BC7" w14:textId="77777777" w:rsidR="00A77961" w:rsidRDefault="00A77961" w:rsidP="00A77961">
      <w:pPr>
        <w:pStyle w:val="BodyText"/>
        <w:rPr>
          <w:sz w:val="26"/>
        </w:rPr>
      </w:pPr>
    </w:p>
    <w:p w14:paraId="7715FFCF" w14:textId="77777777" w:rsidR="00A77961" w:rsidRDefault="00A77961" w:rsidP="00A77961">
      <w:pPr>
        <w:pStyle w:val="BodyText"/>
        <w:rPr>
          <w:sz w:val="26"/>
        </w:rPr>
      </w:pPr>
    </w:p>
    <w:p w14:paraId="2203A568" w14:textId="77777777" w:rsidR="00A77961" w:rsidRDefault="00A77961" w:rsidP="00A77961">
      <w:pPr>
        <w:pStyle w:val="BodyText"/>
        <w:spacing w:before="2"/>
        <w:rPr>
          <w:sz w:val="22"/>
        </w:rPr>
      </w:pPr>
    </w:p>
    <w:p w14:paraId="00ED4E58" w14:textId="77777777" w:rsidR="00A77961" w:rsidRDefault="00A77961" w:rsidP="00A77961">
      <w:pPr>
        <w:pStyle w:val="BodyText"/>
        <w:ind w:right="424"/>
        <w:jc w:val="center"/>
      </w:pPr>
      <w:r>
        <w:t>Report of Suspected Child Abuse, Abandonment or Neglect</w:t>
      </w:r>
    </w:p>
    <w:p w14:paraId="2AE324FE" w14:textId="77777777" w:rsidR="00A77961" w:rsidRDefault="00A77961" w:rsidP="00A77961">
      <w:pPr>
        <w:pStyle w:val="BodyText"/>
        <w:rPr>
          <w:sz w:val="26"/>
        </w:rPr>
      </w:pPr>
    </w:p>
    <w:p w14:paraId="670EDF64" w14:textId="77777777" w:rsidR="00A77961" w:rsidRDefault="00A77961" w:rsidP="00A77961">
      <w:pPr>
        <w:pStyle w:val="BodyText"/>
        <w:spacing w:before="8"/>
        <w:rPr>
          <w:sz w:val="32"/>
        </w:rPr>
      </w:pPr>
    </w:p>
    <w:p w14:paraId="409CF0BB" w14:textId="77777777" w:rsidR="00A77961" w:rsidRDefault="00A77961" w:rsidP="00A77961">
      <w:pPr>
        <w:pStyle w:val="BodyText"/>
        <w:tabs>
          <w:tab w:val="left" w:pos="1960"/>
          <w:tab w:val="left" w:pos="4886"/>
        </w:tabs>
        <w:ind w:left="52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5FCC1F95" w14:textId="77777777" w:rsidR="00A77961" w:rsidRDefault="00A77961" w:rsidP="00A77961">
      <w:pPr>
        <w:sectPr w:rsidR="00A77961">
          <w:pgSz w:w="12240" w:h="15840"/>
          <w:pgMar w:top="1360" w:right="500" w:bottom="2640" w:left="920" w:header="0" w:footer="2442" w:gutter="0"/>
          <w:cols w:space="720"/>
        </w:sectPr>
      </w:pPr>
    </w:p>
    <w:p w14:paraId="34E47551" w14:textId="77777777" w:rsidR="00A77961" w:rsidRDefault="00A77961" w:rsidP="00A77961">
      <w:pPr>
        <w:pStyle w:val="BodyText"/>
        <w:tabs>
          <w:tab w:val="left" w:pos="1960"/>
          <w:tab w:val="left" w:pos="4006"/>
          <w:tab w:val="left" w:pos="5882"/>
        </w:tabs>
        <w:spacing w:before="74" w:line="412" w:lineRule="auto"/>
        <w:ind w:left="520" w:right="4935" w:firstLine="1439"/>
      </w:pPr>
      <w:r>
        <w:lastRenderedPageBreak/>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3B756444" w14:textId="77777777" w:rsidR="00A77961" w:rsidRDefault="00A77961" w:rsidP="00A77961">
      <w:pPr>
        <w:pStyle w:val="BodyText"/>
        <w:tabs>
          <w:tab w:val="left" w:pos="4318"/>
        </w:tabs>
        <w:spacing w:before="4"/>
        <w:ind w:left="1960"/>
      </w:pPr>
      <w:r>
        <w:t>Building</w:t>
      </w:r>
      <w:r>
        <w:rPr>
          <w:spacing w:val="-7"/>
        </w:rPr>
        <w:t xml:space="preserve"> </w:t>
      </w:r>
      <w:r>
        <w:t xml:space="preserve">Principal </w:t>
      </w:r>
      <w:r>
        <w:rPr>
          <w:u w:val="single"/>
        </w:rPr>
        <w:t xml:space="preserve"> </w:t>
      </w:r>
      <w:r>
        <w:rPr>
          <w:u w:val="single"/>
        </w:rPr>
        <w:tab/>
      </w:r>
    </w:p>
    <w:p w14:paraId="21945541" w14:textId="77777777" w:rsidR="00A77961" w:rsidRDefault="00A77961" w:rsidP="00A77961">
      <w:pPr>
        <w:pStyle w:val="BodyText"/>
        <w:rPr>
          <w:sz w:val="20"/>
        </w:rPr>
      </w:pPr>
    </w:p>
    <w:p w14:paraId="52975C34" w14:textId="77777777" w:rsidR="00A77961" w:rsidRDefault="00A77961" w:rsidP="00A77961">
      <w:pPr>
        <w:pStyle w:val="BodyText"/>
        <w:rPr>
          <w:sz w:val="20"/>
        </w:rPr>
      </w:pPr>
    </w:p>
    <w:p w14:paraId="13B91C92" w14:textId="77777777" w:rsidR="00A77961" w:rsidRDefault="00A77961" w:rsidP="00A77961">
      <w:pPr>
        <w:pStyle w:val="BodyText"/>
        <w:tabs>
          <w:tab w:val="left" w:pos="5123"/>
          <w:tab w:val="left" w:pos="5560"/>
          <w:tab w:val="left" w:pos="9917"/>
        </w:tabs>
        <w:spacing w:before="214"/>
        <w:ind w:left="520"/>
      </w:pPr>
      <w:r>
        <w:t>From:</w:t>
      </w:r>
      <w:r>
        <w:rPr>
          <w:u w:val="single"/>
        </w:rPr>
        <w:t xml:space="preserve"> </w:t>
      </w:r>
      <w:r>
        <w:rPr>
          <w:u w:val="single"/>
        </w:rPr>
        <w:tab/>
      </w:r>
      <w:r>
        <w:tab/>
        <w:t xml:space="preserve">Title: </w:t>
      </w:r>
      <w:r>
        <w:rPr>
          <w:spacing w:val="1"/>
        </w:rPr>
        <w:t xml:space="preserve"> </w:t>
      </w:r>
      <w:r>
        <w:rPr>
          <w:u w:val="single"/>
        </w:rPr>
        <w:t xml:space="preserve"> </w:t>
      </w:r>
      <w:r>
        <w:rPr>
          <w:u w:val="single"/>
        </w:rPr>
        <w:tab/>
      </w:r>
    </w:p>
    <w:p w14:paraId="3F89D32C" w14:textId="77777777" w:rsidR="00A77961" w:rsidRDefault="00A77961" w:rsidP="00A77961">
      <w:pPr>
        <w:pStyle w:val="BodyText"/>
        <w:rPr>
          <w:sz w:val="20"/>
        </w:rPr>
      </w:pPr>
    </w:p>
    <w:p w14:paraId="2577196D" w14:textId="77777777" w:rsidR="00A77961" w:rsidRDefault="00A77961" w:rsidP="00A77961">
      <w:pPr>
        <w:pStyle w:val="BodyText"/>
        <w:rPr>
          <w:sz w:val="20"/>
        </w:rPr>
      </w:pPr>
    </w:p>
    <w:p w14:paraId="6517274A" w14:textId="77777777" w:rsidR="00A77961" w:rsidRDefault="00A77961" w:rsidP="00A77961">
      <w:pPr>
        <w:pStyle w:val="BodyText"/>
        <w:tabs>
          <w:tab w:val="left" w:pos="5090"/>
          <w:tab w:val="left" w:pos="5560"/>
          <w:tab w:val="left" w:pos="9936"/>
        </w:tabs>
        <w:spacing w:before="217"/>
        <w:ind w:left="520"/>
      </w:pPr>
      <w:r>
        <w:t>School:</w:t>
      </w:r>
      <w:r>
        <w:rPr>
          <w:u w:val="single"/>
        </w:rPr>
        <w:t xml:space="preserve"> </w:t>
      </w:r>
      <w:r>
        <w:rPr>
          <w:u w:val="single"/>
        </w:rPr>
        <w:tab/>
      </w:r>
      <w:r>
        <w:tab/>
        <w:t xml:space="preserve">Phone: </w:t>
      </w:r>
      <w:r>
        <w:rPr>
          <w:spacing w:val="1"/>
        </w:rPr>
        <w:t xml:space="preserve"> </w:t>
      </w:r>
      <w:r>
        <w:rPr>
          <w:u w:val="single"/>
        </w:rPr>
        <w:t xml:space="preserve"> </w:t>
      </w:r>
      <w:r>
        <w:rPr>
          <w:u w:val="single"/>
        </w:rPr>
        <w:tab/>
      </w:r>
    </w:p>
    <w:p w14:paraId="444B20AB" w14:textId="77777777" w:rsidR="00A77961" w:rsidRDefault="00A77961" w:rsidP="00A77961">
      <w:pPr>
        <w:pStyle w:val="BodyText"/>
        <w:rPr>
          <w:sz w:val="20"/>
        </w:rPr>
      </w:pPr>
    </w:p>
    <w:p w14:paraId="11311159" w14:textId="77777777" w:rsidR="00A77961" w:rsidRDefault="00A77961" w:rsidP="00A77961">
      <w:pPr>
        <w:pStyle w:val="BodyText"/>
        <w:rPr>
          <w:sz w:val="20"/>
        </w:rPr>
      </w:pPr>
    </w:p>
    <w:p w14:paraId="227332EA" w14:textId="77777777" w:rsidR="00A77961" w:rsidRDefault="00A77961" w:rsidP="00A77961">
      <w:pPr>
        <w:rPr>
          <w:sz w:val="20"/>
        </w:rPr>
        <w:sectPr w:rsidR="00A77961">
          <w:pgSz w:w="12240" w:h="15840"/>
          <w:pgMar w:top="1360" w:right="500" w:bottom="2640" w:left="920" w:header="0" w:footer="2442" w:gutter="0"/>
          <w:cols w:space="720"/>
        </w:sectPr>
      </w:pPr>
    </w:p>
    <w:p w14:paraId="3874FB99" w14:textId="77777777" w:rsidR="00A77961" w:rsidRDefault="00A77961" w:rsidP="00A77961">
      <w:pPr>
        <w:pStyle w:val="BodyText"/>
        <w:spacing w:before="218"/>
        <w:ind w:left="520"/>
      </w:pPr>
      <w:r>
        <w:rPr>
          <w:noProof/>
          <w:lang w:bidi="ar-SA"/>
        </w:rPr>
        <mc:AlternateContent>
          <mc:Choice Requires="wps">
            <w:drawing>
              <wp:anchor distT="0" distB="0" distL="114300" distR="114300" simplePos="0" relativeHeight="252208128" behindDoc="0" locked="0" layoutInCell="1" allowOverlap="1" wp14:anchorId="0023DA19" wp14:editId="7A729917">
                <wp:simplePos x="0" y="0"/>
                <wp:positionH relativeFrom="page">
                  <wp:posOffset>2143125</wp:posOffset>
                </wp:positionH>
                <wp:positionV relativeFrom="paragraph">
                  <wp:posOffset>155575</wp:posOffset>
                </wp:positionV>
                <wp:extent cx="146050" cy="146050"/>
                <wp:effectExtent l="0" t="0" r="0" b="0"/>
                <wp:wrapNone/>
                <wp:docPr id="435" name="Rectangl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03AFB8" id="Rectangle 368" o:spid="_x0000_s1026" style="position:absolute;margin-left:168.75pt;margin-top:12.25pt;width:11.5pt;height:11.5pt;z-index:252208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DuM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Jxgp0kGTPkPZiGokR9fTW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" filled="f" strokeweight=".72pt">
                <w10:wrap anchorx="page"/>
              </v:rect>
            </w:pict>
          </mc:Fallback>
        </mc:AlternateContent>
      </w:r>
      <w:r>
        <w:t xml:space="preserve">Persons </w:t>
      </w:r>
      <w:r>
        <w:rPr>
          <w:spacing w:val="-3"/>
        </w:rPr>
        <w:t>contacted:</w:t>
      </w:r>
    </w:p>
    <w:p w14:paraId="7AE4E615" w14:textId="77777777" w:rsidR="00A77961" w:rsidRDefault="00A77961" w:rsidP="00A77961">
      <w:pPr>
        <w:pStyle w:val="BodyText"/>
        <w:spacing w:before="218"/>
        <w:ind w:left="418"/>
      </w:pPr>
      <w:r>
        <w:br w:type="column"/>
      </w:r>
      <w:r>
        <w:t>Principal</w:t>
      </w:r>
    </w:p>
    <w:p w14:paraId="3A5BBB1A" w14:textId="77777777" w:rsidR="00A77961" w:rsidRDefault="00A77961" w:rsidP="00A77961">
      <w:pPr>
        <w:pStyle w:val="BodyText"/>
        <w:spacing w:before="218"/>
        <w:ind w:left="520"/>
      </w:pPr>
      <w:r>
        <w:br w:type="column"/>
      </w:r>
      <w:r>
        <w:t>Teacher</w:t>
      </w:r>
    </w:p>
    <w:p w14:paraId="6C259781" w14:textId="77777777" w:rsidR="00A77961" w:rsidRDefault="00A77961" w:rsidP="00A77961">
      <w:pPr>
        <w:pStyle w:val="BodyText"/>
        <w:spacing w:before="218"/>
        <w:ind w:left="520"/>
      </w:pPr>
      <w:r>
        <w:br w:type="column"/>
      </w:r>
      <w:r>
        <w:t>School Nurse</w:t>
      </w:r>
    </w:p>
    <w:p w14:paraId="79321F81" w14:textId="77777777" w:rsidR="00A77961" w:rsidRDefault="00A77961" w:rsidP="00A77961">
      <w:pPr>
        <w:pStyle w:val="BodyText"/>
        <w:tabs>
          <w:tab w:val="left" w:pos="2500"/>
        </w:tabs>
        <w:spacing w:before="218"/>
        <w:ind w:left="520"/>
      </w:pPr>
      <w:r>
        <w:br w:type="column"/>
      </w:r>
      <w:r>
        <w:t>Other</w:t>
      </w:r>
      <w:r>
        <w:rPr>
          <w:spacing w:val="-1"/>
        </w:rPr>
        <w:t xml:space="preserve"> </w:t>
      </w:r>
      <w:r>
        <w:rPr>
          <w:u w:val="single"/>
        </w:rPr>
        <w:t xml:space="preserve"> </w:t>
      </w:r>
      <w:r>
        <w:rPr>
          <w:u w:val="single"/>
        </w:rPr>
        <w:tab/>
      </w:r>
    </w:p>
    <w:p w14:paraId="12EF8A95" w14:textId="77777777" w:rsidR="00A77961" w:rsidRDefault="00A77961" w:rsidP="00A77961">
      <w:pPr>
        <w:sectPr w:rsidR="00A77961">
          <w:type w:val="continuous"/>
          <w:pgSz w:w="12240" w:h="15840"/>
          <w:pgMar w:top="1500" w:right="500" w:bottom="2280" w:left="920" w:header="720" w:footer="720" w:gutter="0"/>
          <w:cols w:num="5" w:space="720" w:equalWidth="0">
            <w:col w:w="2311" w:space="40"/>
            <w:col w:w="1325" w:space="195"/>
            <w:col w:w="1332" w:space="198"/>
            <w:col w:w="1860" w:space="137"/>
            <w:col w:w="3422"/>
          </w:cols>
        </w:sectPr>
      </w:pPr>
    </w:p>
    <w:p w14:paraId="0AA42D34" w14:textId="77777777" w:rsidR="00A77961" w:rsidRDefault="00A77961" w:rsidP="00A77961">
      <w:pPr>
        <w:pStyle w:val="BodyText"/>
        <w:rPr>
          <w:sz w:val="20"/>
        </w:rPr>
      </w:pPr>
    </w:p>
    <w:p w14:paraId="5766EAC6" w14:textId="77777777" w:rsidR="00A77961" w:rsidRDefault="00A77961" w:rsidP="00A77961">
      <w:pPr>
        <w:pStyle w:val="BodyText"/>
        <w:rPr>
          <w:sz w:val="20"/>
        </w:rPr>
      </w:pPr>
    </w:p>
    <w:p w14:paraId="22498154" w14:textId="77777777" w:rsidR="00A77961" w:rsidRDefault="00A77961" w:rsidP="00A77961">
      <w:pPr>
        <w:pStyle w:val="BodyText"/>
        <w:tabs>
          <w:tab w:val="left" w:pos="5736"/>
          <w:tab w:val="left" w:pos="6281"/>
          <w:tab w:val="left" w:pos="9936"/>
        </w:tabs>
        <w:spacing w:before="214"/>
        <w:ind w:left="520"/>
      </w:pPr>
      <w:r>
        <w:rPr>
          <w:noProof/>
          <w:lang w:bidi="ar-SA"/>
        </w:rPr>
        <mc:AlternateContent>
          <mc:Choice Requires="wps">
            <w:drawing>
              <wp:anchor distT="0" distB="0" distL="114300" distR="114300" simplePos="0" relativeHeight="252209152" behindDoc="0" locked="0" layoutInCell="1" allowOverlap="1" wp14:anchorId="19680769" wp14:editId="46F11957">
                <wp:simplePos x="0" y="0"/>
                <wp:positionH relativeFrom="page">
                  <wp:posOffset>3173730</wp:posOffset>
                </wp:positionH>
                <wp:positionV relativeFrom="paragraph">
                  <wp:posOffset>-450215</wp:posOffset>
                </wp:positionV>
                <wp:extent cx="146050" cy="146050"/>
                <wp:effectExtent l="0" t="0" r="0" b="0"/>
                <wp:wrapNone/>
                <wp:docPr id="434" name="Rectangl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80A70" id="Rectangle 367" o:spid="_x0000_s1026" style="position:absolute;margin-left:249.9pt;margin-top:-35.45pt;width:11.5pt;height:11.5pt;z-index:252209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" filled="f" strokeweight=".72pt">
                <w10:wrap anchorx="page"/>
              </v:rect>
            </w:pict>
          </mc:Fallback>
        </mc:AlternateContent>
      </w:r>
      <w:r>
        <w:rPr>
          <w:noProof/>
          <w:lang w:bidi="ar-SA"/>
        </w:rPr>
        <mc:AlternateContent>
          <mc:Choice Requires="wps">
            <w:drawing>
              <wp:anchor distT="0" distB="0" distL="114300" distR="114300" simplePos="0" relativeHeight="252210176" behindDoc="0" locked="0" layoutInCell="1" allowOverlap="1" wp14:anchorId="2A660269" wp14:editId="26774DE3">
                <wp:simplePos x="0" y="0"/>
                <wp:positionH relativeFrom="page">
                  <wp:posOffset>4144645</wp:posOffset>
                </wp:positionH>
                <wp:positionV relativeFrom="paragraph">
                  <wp:posOffset>-450215</wp:posOffset>
                </wp:positionV>
                <wp:extent cx="146685" cy="146050"/>
                <wp:effectExtent l="0" t="0" r="0" b="0"/>
                <wp:wrapNone/>
                <wp:docPr id="433" name="Rectangle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10755" id="Rectangle 366" o:spid="_x0000_s1026" style="position:absolute;margin-left:326.35pt;margin-top:-35.45pt;width:11.55pt;height:11.5pt;z-index:25221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" filled="f" strokeweight=".72pt">
                <w10:wrap anchorx="page"/>
              </v:rect>
            </w:pict>
          </mc:Fallback>
        </mc:AlternateContent>
      </w:r>
      <w:r>
        <w:rPr>
          <w:noProof/>
          <w:lang w:bidi="ar-SA"/>
        </w:rPr>
        <mc:AlternateContent>
          <mc:Choice Requires="wps">
            <w:drawing>
              <wp:anchor distT="0" distB="0" distL="114300" distR="114300" simplePos="0" relativeHeight="252211200" behindDoc="0" locked="0" layoutInCell="1" allowOverlap="1" wp14:anchorId="49F3CBD7" wp14:editId="28DFD0CC">
                <wp:simplePos x="0" y="0"/>
                <wp:positionH relativeFrom="page">
                  <wp:posOffset>5412740</wp:posOffset>
                </wp:positionH>
                <wp:positionV relativeFrom="paragraph">
                  <wp:posOffset>-450215</wp:posOffset>
                </wp:positionV>
                <wp:extent cx="146050" cy="146050"/>
                <wp:effectExtent l="0" t="0" r="0" b="0"/>
                <wp:wrapNone/>
                <wp:docPr id="432" name="Rectangle 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D3EA5" id="Rectangle 365" o:spid="_x0000_s1026" style="position:absolute;margin-left:426.2pt;margin-top:-35.45pt;width:11.5pt;height:11.5pt;z-index:25221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" filled="f" strokeweight=".72pt">
                <w10:wrap anchorx="page"/>
              </v:rect>
            </w:pict>
          </mc:Fallback>
        </mc:AlternateContent>
      </w:r>
      <w:r>
        <w:t>Name</w:t>
      </w:r>
      <w:r>
        <w:rPr>
          <w:spacing w:val="-1"/>
        </w:rPr>
        <w:t xml:space="preserve"> </w:t>
      </w:r>
      <w:r>
        <w:t>of</w:t>
      </w:r>
      <w:r>
        <w:rPr>
          <w:spacing w:val="-2"/>
        </w:rPr>
        <w:t xml:space="preserve"> </w:t>
      </w:r>
      <w:r>
        <w:t>Minor:</w:t>
      </w:r>
      <w:r>
        <w:rPr>
          <w:u w:val="single"/>
        </w:rPr>
        <w:t xml:space="preserve"> </w:t>
      </w:r>
      <w:r>
        <w:rPr>
          <w:u w:val="single"/>
        </w:rPr>
        <w:tab/>
      </w:r>
      <w:r>
        <w:tab/>
        <w:t>Date of</w:t>
      </w:r>
      <w:r>
        <w:rPr>
          <w:spacing w:val="-4"/>
        </w:rPr>
        <w:t xml:space="preserve"> </w:t>
      </w:r>
      <w:r>
        <w:t xml:space="preserve">Birth: </w:t>
      </w:r>
      <w:r>
        <w:rPr>
          <w:spacing w:val="1"/>
        </w:rPr>
        <w:t xml:space="preserve"> </w:t>
      </w:r>
      <w:r>
        <w:rPr>
          <w:u w:val="single"/>
        </w:rPr>
        <w:t xml:space="preserve"> </w:t>
      </w:r>
      <w:r>
        <w:rPr>
          <w:u w:val="single"/>
        </w:rPr>
        <w:tab/>
      </w:r>
    </w:p>
    <w:p w14:paraId="78F32D5B" w14:textId="77777777" w:rsidR="00A77961" w:rsidRDefault="00A77961" w:rsidP="00A77961">
      <w:pPr>
        <w:pStyle w:val="BodyText"/>
        <w:rPr>
          <w:sz w:val="20"/>
        </w:rPr>
      </w:pPr>
    </w:p>
    <w:p w14:paraId="242004F4" w14:textId="77777777" w:rsidR="00A77961" w:rsidRDefault="00A77961" w:rsidP="00A77961">
      <w:pPr>
        <w:pStyle w:val="BodyText"/>
        <w:rPr>
          <w:sz w:val="20"/>
        </w:rPr>
      </w:pPr>
    </w:p>
    <w:p w14:paraId="7B6AD915" w14:textId="77777777" w:rsidR="00A77961" w:rsidRDefault="00A77961" w:rsidP="00A77961">
      <w:pPr>
        <w:pStyle w:val="BodyText"/>
        <w:tabs>
          <w:tab w:val="left" w:pos="5750"/>
          <w:tab w:val="left" w:pos="6281"/>
          <w:tab w:val="left" w:pos="9936"/>
        </w:tabs>
        <w:spacing w:before="217"/>
        <w:ind w:left="520"/>
      </w:pPr>
      <w:r>
        <w:t>Address:</w:t>
      </w:r>
      <w:r>
        <w:rPr>
          <w:u w:val="single"/>
        </w:rPr>
        <w:t xml:space="preserve"> </w:t>
      </w:r>
      <w:r>
        <w:rPr>
          <w:u w:val="single"/>
        </w:rPr>
        <w:tab/>
      </w:r>
      <w:r>
        <w:tab/>
        <w:t xml:space="preserve">Phone:  </w:t>
      </w:r>
      <w:r>
        <w:rPr>
          <w:u w:val="single"/>
        </w:rPr>
        <w:t xml:space="preserve"> </w:t>
      </w:r>
      <w:r>
        <w:rPr>
          <w:u w:val="single"/>
        </w:rPr>
        <w:tab/>
      </w:r>
    </w:p>
    <w:p w14:paraId="4D16EFAB" w14:textId="77777777" w:rsidR="00A77961" w:rsidRDefault="00A77961" w:rsidP="00A77961">
      <w:pPr>
        <w:pStyle w:val="BodyText"/>
        <w:rPr>
          <w:sz w:val="20"/>
        </w:rPr>
      </w:pPr>
    </w:p>
    <w:p w14:paraId="03F54279" w14:textId="77777777" w:rsidR="00A77961" w:rsidRDefault="00A77961" w:rsidP="00A77961">
      <w:pPr>
        <w:pStyle w:val="BodyText"/>
        <w:rPr>
          <w:sz w:val="20"/>
        </w:rPr>
      </w:pPr>
    </w:p>
    <w:p w14:paraId="7303DD24" w14:textId="77777777" w:rsidR="00A77961" w:rsidRDefault="00A77961" w:rsidP="00A77961">
      <w:pPr>
        <w:pStyle w:val="BodyText"/>
        <w:tabs>
          <w:tab w:val="left" w:pos="3568"/>
          <w:tab w:val="left" w:pos="4120"/>
          <w:tab w:val="left" w:pos="9915"/>
        </w:tabs>
        <w:spacing w:before="217"/>
        <w:ind w:left="520"/>
      </w:pPr>
      <w:r>
        <w:t>Date</w:t>
      </w:r>
      <w:r>
        <w:rPr>
          <w:spacing w:val="-1"/>
        </w:rPr>
        <w:t xml:space="preserve"> </w:t>
      </w:r>
      <w:r>
        <w:t>of</w:t>
      </w:r>
      <w:r>
        <w:rPr>
          <w:spacing w:val="-3"/>
        </w:rPr>
        <w:t xml:space="preserve"> </w:t>
      </w:r>
      <w:r>
        <w:t>Report:</w:t>
      </w:r>
      <w:r>
        <w:rPr>
          <w:u w:val="single"/>
        </w:rPr>
        <w:t xml:space="preserve"> </w:t>
      </w:r>
      <w:r>
        <w:rPr>
          <w:u w:val="single"/>
        </w:rPr>
        <w:tab/>
      </w:r>
      <w:r>
        <w:tab/>
        <w:t>Attendance</w:t>
      </w:r>
      <w:r>
        <w:rPr>
          <w:spacing w:val="-3"/>
        </w:rPr>
        <w:t xml:space="preserve"> </w:t>
      </w:r>
      <w:r>
        <w:t xml:space="preserve">Pattern:  </w:t>
      </w:r>
      <w:r>
        <w:rPr>
          <w:u w:val="single"/>
        </w:rPr>
        <w:t xml:space="preserve"> </w:t>
      </w:r>
      <w:r>
        <w:rPr>
          <w:u w:val="single"/>
        </w:rPr>
        <w:tab/>
      </w:r>
    </w:p>
    <w:p w14:paraId="7647AF54" w14:textId="77777777" w:rsidR="00A77961" w:rsidRDefault="00A77961" w:rsidP="00A77961">
      <w:pPr>
        <w:pStyle w:val="BodyText"/>
        <w:rPr>
          <w:sz w:val="20"/>
        </w:rPr>
      </w:pPr>
    </w:p>
    <w:p w14:paraId="371E1018" w14:textId="77777777" w:rsidR="00A77961" w:rsidRDefault="00A77961" w:rsidP="00A77961">
      <w:pPr>
        <w:pStyle w:val="BodyText"/>
        <w:rPr>
          <w:sz w:val="20"/>
        </w:rPr>
      </w:pPr>
    </w:p>
    <w:p w14:paraId="175C35D3" w14:textId="77777777" w:rsidR="00A77961" w:rsidRDefault="00A77961" w:rsidP="00A77961">
      <w:pPr>
        <w:pStyle w:val="BodyText"/>
        <w:tabs>
          <w:tab w:val="left" w:pos="3294"/>
          <w:tab w:val="left" w:pos="7670"/>
          <w:tab w:val="left" w:pos="9936"/>
        </w:tabs>
        <w:spacing w:before="215"/>
        <w:ind w:left="520"/>
      </w:pPr>
      <w:r>
        <w:t>Father: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47898F9B" w14:textId="77777777" w:rsidR="00A77961" w:rsidRDefault="00A77961" w:rsidP="00A77961">
      <w:pPr>
        <w:pStyle w:val="BodyText"/>
        <w:rPr>
          <w:sz w:val="20"/>
        </w:rPr>
      </w:pPr>
    </w:p>
    <w:p w14:paraId="035710BE" w14:textId="77777777" w:rsidR="00A77961" w:rsidRDefault="00A77961" w:rsidP="00A77961">
      <w:pPr>
        <w:pStyle w:val="BodyText"/>
        <w:rPr>
          <w:sz w:val="20"/>
        </w:rPr>
      </w:pPr>
    </w:p>
    <w:p w14:paraId="3E29FDEC" w14:textId="77777777" w:rsidR="00A77961" w:rsidRDefault="00A77961" w:rsidP="00A77961">
      <w:pPr>
        <w:pStyle w:val="BodyText"/>
        <w:tabs>
          <w:tab w:val="left" w:pos="3268"/>
          <w:tab w:val="left" w:pos="7670"/>
          <w:tab w:val="left" w:pos="9936"/>
        </w:tabs>
        <w:spacing w:before="217"/>
        <w:ind w:left="520"/>
      </w:pPr>
      <w:r>
        <w:t>Mother:</w:t>
      </w:r>
      <w:r>
        <w:rPr>
          <w:u w:val="single"/>
        </w:rPr>
        <w:t xml:space="preserve"> </w:t>
      </w:r>
      <w:r>
        <w:rPr>
          <w:u w:val="single"/>
        </w:rPr>
        <w:tab/>
      </w:r>
      <w:r>
        <w:t>Address:</w:t>
      </w:r>
      <w:r>
        <w:rPr>
          <w:u w:val="single"/>
        </w:rPr>
        <w:t xml:space="preserve"> </w:t>
      </w:r>
      <w:r>
        <w:rPr>
          <w:u w:val="single"/>
        </w:rPr>
        <w:tab/>
      </w:r>
      <w:r>
        <w:t xml:space="preserve">Phone: </w:t>
      </w:r>
      <w:r>
        <w:rPr>
          <w:spacing w:val="1"/>
        </w:rPr>
        <w:t xml:space="preserve"> </w:t>
      </w:r>
      <w:r>
        <w:rPr>
          <w:u w:val="single"/>
        </w:rPr>
        <w:t xml:space="preserve"> </w:t>
      </w:r>
      <w:r>
        <w:rPr>
          <w:u w:val="single"/>
        </w:rPr>
        <w:tab/>
      </w:r>
    </w:p>
    <w:p w14:paraId="6BFF29B6" w14:textId="77777777" w:rsidR="00A77961" w:rsidRDefault="00A77961" w:rsidP="00A77961">
      <w:pPr>
        <w:pStyle w:val="BodyText"/>
        <w:rPr>
          <w:sz w:val="20"/>
        </w:rPr>
      </w:pPr>
    </w:p>
    <w:p w14:paraId="36F0294C" w14:textId="77777777" w:rsidR="00A77961" w:rsidRDefault="00A77961" w:rsidP="00A77961">
      <w:pPr>
        <w:pStyle w:val="BodyText"/>
        <w:rPr>
          <w:sz w:val="20"/>
        </w:rPr>
      </w:pPr>
    </w:p>
    <w:p w14:paraId="366D1DF4" w14:textId="77777777" w:rsidR="00A77961" w:rsidRDefault="00A77961" w:rsidP="00A77961">
      <w:pPr>
        <w:pStyle w:val="BodyText"/>
        <w:tabs>
          <w:tab w:val="left" w:pos="4535"/>
          <w:tab w:val="left" w:pos="4840"/>
          <w:tab w:val="left" w:pos="7730"/>
          <w:tab w:val="left" w:pos="9224"/>
        </w:tabs>
        <w:spacing w:before="214"/>
        <w:ind w:left="520"/>
      </w:pPr>
      <w:r>
        <w:t>Guardian</w:t>
      </w:r>
      <w:r>
        <w:rPr>
          <w:spacing w:val="-2"/>
        </w:rPr>
        <w:t xml:space="preserve"> </w:t>
      </w:r>
      <w:r>
        <w:t>or</w:t>
      </w:r>
      <w:r>
        <w:rPr>
          <w:spacing w:val="-2"/>
        </w:rPr>
        <w:t xml:space="preserve"> </w:t>
      </w:r>
      <w:r>
        <w:t>Step-Parent:</w:t>
      </w:r>
      <w:r>
        <w:rPr>
          <w:u w:val="single"/>
        </w:rPr>
        <w:t xml:space="preserve"> </w:t>
      </w:r>
      <w:r>
        <w:rPr>
          <w:u w:val="single"/>
        </w:rPr>
        <w:tab/>
      </w:r>
      <w:r>
        <w:tab/>
        <w:t>Address:</w:t>
      </w:r>
      <w:r>
        <w:rPr>
          <w:u w:val="single"/>
        </w:rPr>
        <w:t xml:space="preserve"> </w:t>
      </w:r>
      <w:r>
        <w:rPr>
          <w:u w:val="single"/>
        </w:rPr>
        <w:tab/>
      </w:r>
      <w:r>
        <w:t>Phone:</w:t>
      </w:r>
      <w:r>
        <w:rPr>
          <w:spacing w:val="1"/>
        </w:rPr>
        <w:t xml:space="preserve"> </w:t>
      </w:r>
      <w:r>
        <w:rPr>
          <w:u w:val="single"/>
        </w:rPr>
        <w:t xml:space="preserve"> </w:t>
      </w:r>
      <w:r>
        <w:rPr>
          <w:u w:val="single"/>
        </w:rPr>
        <w:tab/>
      </w:r>
    </w:p>
    <w:p w14:paraId="1322EF36" w14:textId="77777777" w:rsidR="00A77961" w:rsidRDefault="00A77961" w:rsidP="00A77961">
      <w:pPr>
        <w:pStyle w:val="BodyText"/>
        <w:rPr>
          <w:sz w:val="20"/>
        </w:rPr>
      </w:pPr>
    </w:p>
    <w:p w14:paraId="3E3FAEBA" w14:textId="77777777" w:rsidR="00A77961" w:rsidRDefault="00A77961" w:rsidP="00A77961">
      <w:pPr>
        <w:pStyle w:val="BodyText"/>
        <w:rPr>
          <w:sz w:val="20"/>
        </w:rPr>
      </w:pPr>
    </w:p>
    <w:p w14:paraId="2C1EF3AF" w14:textId="77777777" w:rsidR="00A77961" w:rsidRDefault="00A77961" w:rsidP="00A77961">
      <w:pPr>
        <w:pStyle w:val="BodyText"/>
        <w:tabs>
          <w:tab w:val="left" w:pos="9936"/>
        </w:tabs>
        <w:spacing w:before="218"/>
        <w:ind w:left="520"/>
      </w:pPr>
      <w:r>
        <w:t>Any suspicion of injury/neglect to other family</w:t>
      </w:r>
      <w:r>
        <w:rPr>
          <w:spacing w:val="-16"/>
        </w:rPr>
        <w:t xml:space="preserve"> </w:t>
      </w:r>
      <w:r>
        <w:t xml:space="preserve">members: </w:t>
      </w:r>
      <w:r>
        <w:rPr>
          <w:spacing w:val="4"/>
        </w:rPr>
        <w:t xml:space="preserve"> </w:t>
      </w:r>
      <w:r>
        <w:rPr>
          <w:u w:val="single"/>
        </w:rPr>
        <w:t xml:space="preserve"> </w:t>
      </w:r>
      <w:r>
        <w:rPr>
          <w:u w:val="single"/>
        </w:rPr>
        <w:tab/>
      </w:r>
    </w:p>
    <w:p w14:paraId="3A773972" w14:textId="77777777" w:rsidR="00A77961" w:rsidRDefault="00A77961" w:rsidP="00A77961">
      <w:pPr>
        <w:sectPr w:rsidR="00A77961">
          <w:type w:val="continuous"/>
          <w:pgSz w:w="12240" w:h="15840"/>
          <w:pgMar w:top="1500" w:right="500" w:bottom="2280" w:left="920" w:header="720" w:footer="720" w:gutter="0"/>
          <w:cols w:space="720"/>
        </w:sectPr>
      </w:pPr>
    </w:p>
    <w:p w14:paraId="0AE39F16" w14:textId="77777777" w:rsidR="00A77961" w:rsidRDefault="00A77961" w:rsidP="00A77961">
      <w:pPr>
        <w:pStyle w:val="BodyText"/>
        <w:tabs>
          <w:tab w:val="left" w:pos="9936"/>
        </w:tabs>
        <w:spacing w:before="70" w:line="271" w:lineRule="auto"/>
        <w:ind w:left="520" w:right="881"/>
        <w:jc w:val="both"/>
      </w:pPr>
      <w:r>
        <w:lastRenderedPageBreak/>
        <w:t>Nature and extent of the child's injuries, including any evidence of previous injuries, and any other information which may be helpful in showing abuse or neglect, including all acts which lead you to believe the child has been abused, abandoned and/or</w:t>
      </w:r>
      <w:r>
        <w:rPr>
          <w:spacing w:val="-12"/>
        </w:rPr>
        <w:t xml:space="preserve"> </w:t>
      </w:r>
      <w:r>
        <w:t xml:space="preserve">neglected: </w:t>
      </w:r>
      <w:r>
        <w:rPr>
          <w:spacing w:val="5"/>
        </w:rPr>
        <w:t xml:space="preserve"> </w:t>
      </w:r>
      <w:r>
        <w:rPr>
          <w:u w:val="single"/>
        </w:rPr>
        <w:t xml:space="preserve"> </w:t>
      </w:r>
      <w:r>
        <w:rPr>
          <w:u w:val="single"/>
        </w:rPr>
        <w:tab/>
      </w:r>
    </w:p>
    <w:p w14:paraId="595ACC35" w14:textId="77777777" w:rsidR="00A77961" w:rsidRDefault="00A77961" w:rsidP="00A77961">
      <w:pPr>
        <w:pStyle w:val="BodyText"/>
        <w:rPr>
          <w:sz w:val="20"/>
        </w:rPr>
      </w:pPr>
    </w:p>
    <w:p w14:paraId="0B58F675" w14:textId="77777777" w:rsidR="00A77961" w:rsidRDefault="00A77961" w:rsidP="00A77961">
      <w:pPr>
        <w:pStyle w:val="BodyText"/>
        <w:spacing w:before="6"/>
        <w:rPr>
          <w:sz w:val="15"/>
        </w:rPr>
      </w:pPr>
      <w:r>
        <w:rPr>
          <w:noProof/>
          <w:lang w:bidi="ar-SA"/>
        </w:rPr>
        <mc:AlternateContent>
          <mc:Choice Requires="wps">
            <w:drawing>
              <wp:anchor distT="0" distB="0" distL="0" distR="0" simplePos="0" relativeHeight="252212224" behindDoc="1" locked="0" layoutInCell="1" allowOverlap="1" wp14:anchorId="2D59E5D9" wp14:editId="6CD37119">
                <wp:simplePos x="0" y="0"/>
                <wp:positionH relativeFrom="page">
                  <wp:posOffset>914400</wp:posOffset>
                </wp:positionH>
                <wp:positionV relativeFrom="paragraph">
                  <wp:posOffset>142240</wp:posOffset>
                </wp:positionV>
                <wp:extent cx="5944870" cy="1270"/>
                <wp:effectExtent l="0" t="0" r="0" b="0"/>
                <wp:wrapTopAndBottom/>
                <wp:docPr id="431" name="Freeform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5F816" id="Freeform 364" o:spid="_x0000_s1026" style="position:absolute;margin-left:1in;margin-top:11.2pt;width:468.1pt;height:.1pt;z-index:-25110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8loBgMAAKk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" path="m,l9362,e" filled="f" strokeweight=".6pt">
                <v:path arrowok="t" o:connecttype="custom" o:connectlocs="0,0;5944870,0" o:connectangles="0,0"/>
                <w10:wrap type="topAndBottom" anchorx="page"/>
              </v:shape>
            </w:pict>
          </mc:Fallback>
        </mc:AlternateContent>
      </w:r>
    </w:p>
    <w:p w14:paraId="6EF39AE0" w14:textId="77777777" w:rsidR="00A77961" w:rsidRDefault="00A77961" w:rsidP="00A77961">
      <w:pPr>
        <w:pStyle w:val="BodyText"/>
        <w:rPr>
          <w:sz w:val="20"/>
        </w:rPr>
      </w:pPr>
    </w:p>
    <w:p w14:paraId="1289824E" w14:textId="77777777" w:rsidR="00A77961" w:rsidRDefault="00A77961" w:rsidP="00A77961">
      <w:pPr>
        <w:pStyle w:val="BodyText"/>
        <w:rPr>
          <w:sz w:val="20"/>
        </w:rPr>
      </w:pPr>
    </w:p>
    <w:p w14:paraId="4058B8C9" w14:textId="77777777" w:rsidR="00A77961" w:rsidRDefault="00A77961" w:rsidP="00A77961">
      <w:pPr>
        <w:pStyle w:val="BodyText"/>
        <w:spacing w:before="8"/>
        <w:rPr>
          <w:sz w:val="15"/>
        </w:rPr>
      </w:pPr>
    </w:p>
    <w:p w14:paraId="26B5D7AE" w14:textId="77777777" w:rsidR="00A77961" w:rsidRDefault="00A77961" w:rsidP="00A77961">
      <w:pPr>
        <w:pStyle w:val="BodyText"/>
        <w:tabs>
          <w:tab w:val="left" w:pos="9936"/>
        </w:tabs>
        <w:spacing w:before="90"/>
        <w:ind w:left="52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291FEDD4" w14:textId="77777777" w:rsidR="00A77961" w:rsidRDefault="00A77961" w:rsidP="00A77961">
      <w:pPr>
        <w:pStyle w:val="BodyText"/>
        <w:rPr>
          <w:sz w:val="20"/>
        </w:rPr>
      </w:pPr>
    </w:p>
    <w:p w14:paraId="48F399A9"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13248" behindDoc="1" locked="0" layoutInCell="1" allowOverlap="1" wp14:anchorId="06A6BFED" wp14:editId="461D93AE">
                <wp:simplePos x="0" y="0"/>
                <wp:positionH relativeFrom="page">
                  <wp:posOffset>914400</wp:posOffset>
                </wp:positionH>
                <wp:positionV relativeFrom="paragraph">
                  <wp:posOffset>143510</wp:posOffset>
                </wp:positionV>
                <wp:extent cx="5944870" cy="1270"/>
                <wp:effectExtent l="0" t="0" r="0" b="0"/>
                <wp:wrapTopAndBottom/>
                <wp:docPr id="43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4870" cy="1270"/>
                        </a:xfrm>
                        <a:custGeom>
                          <a:avLst/>
                          <a:gdLst>
                            <a:gd name="T0" fmla="+- 0 1440 1440"/>
                            <a:gd name="T1" fmla="*/ T0 w 9362"/>
                            <a:gd name="T2" fmla="+- 0 10802 1440"/>
                            <a:gd name="T3" fmla="*/ T2 w 9362"/>
                          </a:gdLst>
                          <a:ahLst/>
                          <a:cxnLst>
                            <a:cxn ang="0">
                              <a:pos x="T1" y="0"/>
                            </a:cxn>
                            <a:cxn ang="0">
                              <a:pos x="T3" y="0"/>
                            </a:cxn>
                          </a:cxnLst>
                          <a:rect l="0" t="0" r="r" b="b"/>
                          <a:pathLst>
                            <a:path w="9362">
                              <a:moveTo>
                                <a:pt x="0" y="0"/>
                              </a:moveTo>
                              <a:lnTo>
                                <a:pt x="9362"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22400" id="Freeform 363" o:spid="_x0000_s1026" style="position:absolute;margin-left:1in;margin-top:11.3pt;width:468.1pt;height:.1pt;z-index:-25110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" path="m,l9362,e" filled="f" strokeweight=".6pt">
                <v:path arrowok="t" o:connecttype="custom" o:connectlocs="0,0;5944870,0" o:connectangles="0,0"/>
                <w10:wrap type="topAndBottom" anchorx="page"/>
              </v:shape>
            </w:pict>
          </mc:Fallback>
        </mc:AlternateContent>
      </w:r>
    </w:p>
    <w:p w14:paraId="445AB259" w14:textId="77777777" w:rsidR="00A77961" w:rsidRDefault="00A77961" w:rsidP="00A77961">
      <w:pPr>
        <w:pStyle w:val="BodyText"/>
        <w:rPr>
          <w:sz w:val="20"/>
        </w:rPr>
      </w:pPr>
    </w:p>
    <w:p w14:paraId="6678E4E2" w14:textId="77777777" w:rsidR="00A77961" w:rsidRDefault="00A77961" w:rsidP="00A77961">
      <w:pPr>
        <w:pStyle w:val="BodyText"/>
        <w:spacing w:before="6"/>
        <w:rPr>
          <w:sz w:val="29"/>
        </w:rPr>
      </w:pPr>
    </w:p>
    <w:p w14:paraId="46F1A92A" w14:textId="77777777" w:rsidR="00A77961" w:rsidRDefault="00A77961" w:rsidP="00A77961">
      <w:pPr>
        <w:pStyle w:val="BodyText"/>
        <w:spacing w:before="90"/>
        <w:ind w:left="520" w:right="1392"/>
      </w:pPr>
      <w:r>
        <w:t>Follow-up by Local Law Enforcement / Department of Health and Welfare (copy to be completed and returned to the Superintendent/Building</w:t>
      </w:r>
      <w:r>
        <w:rPr>
          <w:spacing w:val="-5"/>
        </w:rPr>
        <w:t xml:space="preserve"> </w:t>
      </w:r>
      <w:r>
        <w:t>Principal):</w:t>
      </w:r>
    </w:p>
    <w:p w14:paraId="3FF37BC9" w14:textId="77777777" w:rsidR="00A77961" w:rsidRDefault="00A77961" w:rsidP="00A77961">
      <w:pPr>
        <w:pStyle w:val="BodyText"/>
        <w:rPr>
          <w:sz w:val="26"/>
        </w:rPr>
      </w:pPr>
    </w:p>
    <w:p w14:paraId="7AE0AB74" w14:textId="77777777" w:rsidR="00A77961" w:rsidRDefault="00A77961" w:rsidP="00A77961">
      <w:pPr>
        <w:pStyle w:val="BodyText"/>
        <w:spacing w:before="11"/>
        <w:rPr>
          <w:sz w:val="35"/>
        </w:rPr>
      </w:pPr>
    </w:p>
    <w:p w14:paraId="181E6E64" w14:textId="77777777" w:rsidR="00A77961" w:rsidRDefault="00A77961" w:rsidP="00A77961">
      <w:pPr>
        <w:pStyle w:val="BodyText"/>
        <w:tabs>
          <w:tab w:val="left" w:pos="3969"/>
          <w:tab w:val="left" w:pos="4840"/>
          <w:tab w:val="left" w:pos="8969"/>
        </w:tabs>
        <w:ind w:left="52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627D9F82" w14:textId="77777777" w:rsidR="00A77961" w:rsidRDefault="00A77961" w:rsidP="00A77961">
      <w:pPr>
        <w:pStyle w:val="BodyText"/>
        <w:rPr>
          <w:sz w:val="20"/>
        </w:rPr>
      </w:pPr>
    </w:p>
    <w:p w14:paraId="085D2C60" w14:textId="77777777" w:rsidR="00A77961" w:rsidRDefault="00A77961" w:rsidP="00A77961">
      <w:pPr>
        <w:pStyle w:val="BodyText"/>
        <w:rPr>
          <w:sz w:val="20"/>
        </w:rPr>
      </w:pPr>
    </w:p>
    <w:p w14:paraId="797C12CC" w14:textId="77777777" w:rsidR="00A77961" w:rsidRDefault="00A77961" w:rsidP="00A77961">
      <w:pPr>
        <w:pStyle w:val="BodyText"/>
        <w:rPr>
          <w:sz w:val="20"/>
        </w:rPr>
      </w:pPr>
    </w:p>
    <w:p w14:paraId="27EA1798" w14:textId="77777777" w:rsidR="00A77961" w:rsidRDefault="00A77961" w:rsidP="00A77961">
      <w:pPr>
        <w:pStyle w:val="BodyText"/>
        <w:rPr>
          <w:sz w:val="20"/>
        </w:rPr>
      </w:pPr>
    </w:p>
    <w:p w14:paraId="5A97E2E1" w14:textId="77777777" w:rsidR="00A77961" w:rsidRDefault="00A77961" w:rsidP="00A77961">
      <w:pPr>
        <w:pStyle w:val="BodyText"/>
        <w:rPr>
          <w:sz w:val="20"/>
        </w:rPr>
      </w:pPr>
    </w:p>
    <w:p w14:paraId="0FE7C894" w14:textId="77777777" w:rsidR="00A77961" w:rsidRDefault="00A77961" w:rsidP="00A77961">
      <w:pPr>
        <w:pStyle w:val="BodyText"/>
        <w:rPr>
          <w:sz w:val="20"/>
        </w:rPr>
      </w:pPr>
    </w:p>
    <w:p w14:paraId="4A068C63" w14:textId="77777777" w:rsidR="00A77961" w:rsidRDefault="00A77961" w:rsidP="00A77961">
      <w:pPr>
        <w:pStyle w:val="BodyText"/>
        <w:rPr>
          <w:sz w:val="20"/>
        </w:rPr>
      </w:pPr>
    </w:p>
    <w:p w14:paraId="78449BC3" w14:textId="77777777" w:rsidR="00A77961" w:rsidRDefault="00A77961" w:rsidP="00A77961">
      <w:pPr>
        <w:pStyle w:val="BodyText"/>
        <w:rPr>
          <w:sz w:val="20"/>
        </w:rPr>
      </w:pPr>
    </w:p>
    <w:p w14:paraId="7B1873F5" w14:textId="77777777" w:rsidR="00A77961" w:rsidRDefault="00A77961" w:rsidP="00A77961">
      <w:pPr>
        <w:pStyle w:val="BodyText"/>
        <w:rPr>
          <w:sz w:val="20"/>
        </w:rPr>
      </w:pPr>
    </w:p>
    <w:p w14:paraId="74258266" w14:textId="77777777" w:rsidR="00A77961" w:rsidRDefault="00A77961" w:rsidP="00A77961">
      <w:pPr>
        <w:pStyle w:val="BodyText"/>
        <w:rPr>
          <w:sz w:val="20"/>
        </w:rPr>
      </w:pPr>
    </w:p>
    <w:p w14:paraId="5E0881C2" w14:textId="77777777" w:rsidR="00A77961" w:rsidRDefault="00A77961" w:rsidP="00A77961">
      <w:pPr>
        <w:pStyle w:val="BodyText"/>
        <w:rPr>
          <w:sz w:val="20"/>
        </w:rPr>
      </w:pPr>
    </w:p>
    <w:p w14:paraId="0766CF50" w14:textId="77777777" w:rsidR="00A77961" w:rsidRDefault="00A77961" w:rsidP="00A77961">
      <w:pPr>
        <w:pStyle w:val="BodyText"/>
        <w:rPr>
          <w:sz w:val="20"/>
        </w:rPr>
      </w:pPr>
    </w:p>
    <w:p w14:paraId="0E2BEFC1" w14:textId="77777777" w:rsidR="00A77961" w:rsidRDefault="00A77961" w:rsidP="00A77961">
      <w:pPr>
        <w:pStyle w:val="BodyText"/>
        <w:spacing w:before="3"/>
        <w:rPr>
          <w:sz w:val="20"/>
        </w:rPr>
      </w:pPr>
      <w:r>
        <w:rPr>
          <w:noProof/>
          <w:lang w:bidi="ar-SA"/>
        </w:rPr>
        <mc:AlternateContent>
          <mc:Choice Requires="wps">
            <w:drawing>
              <wp:anchor distT="0" distB="0" distL="0" distR="0" simplePos="0" relativeHeight="252214272" behindDoc="1" locked="0" layoutInCell="1" allowOverlap="1" wp14:anchorId="77B756F8" wp14:editId="4F90635A">
                <wp:simplePos x="0" y="0"/>
                <wp:positionH relativeFrom="page">
                  <wp:posOffset>890270</wp:posOffset>
                </wp:positionH>
                <wp:positionV relativeFrom="paragraph">
                  <wp:posOffset>179705</wp:posOffset>
                </wp:positionV>
                <wp:extent cx="5993765" cy="195580"/>
                <wp:effectExtent l="0" t="0" r="0" b="0"/>
                <wp:wrapTopAndBottom/>
                <wp:docPr id="429"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58F8EC44" w14:textId="77777777" w:rsidR="00A15E4C" w:rsidRDefault="00A15E4C" w:rsidP="00A77961">
                            <w:pPr>
                              <w:pStyle w:val="Heading2"/>
                            </w:pPr>
                            <w:bookmarkStart w:id="436" w:name="_Toc62652871"/>
                            <w:bookmarkStart w:id="437" w:name="_Toc206072013"/>
                            <w:r>
                              <w:t>5018</w:t>
                            </w:r>
                            <w:r>
                              <w:tab/>
                              <w:t>Employee Use of  Electronic Communications and or devices</w:t>
                            </w:r>
                            <w:bookmarkEnd w:id="436"/>
                            <w:bookmarkEnd w:id="43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756F8" id="Text Box 362" o:spid="_x0000_s1521" type="#_x0000_t202" style="position:absolute;margin-left:70.1pt;margin-top:14.15pt;width:471.95pt;height:15.4pt;z-index:-251102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" fillcolor="#f1dbdb" strokecolor="#c0504d" strokeweight=".96pt">
                <v:textbox inset="0,0,0,0">
                  <w:txbxContent>
                    <w:p w14:paraId="58F8EC44" w14:textId="77777777" w:rsidR="00A15E4C" w:rsidRDefault="00A15E4C" w:rsidP="00A77961">
                      <w:pPr>
                        <w:pStyle w:val="Heading2"/>
                      </w:pPr>
                      <w:bookmarkStart w:id="438" w:name="_Toc62652871"/>
                      <w:bookmarkStart w:id="439" w:name="_Toc206072013"/>
                      <w:r>
                        <w:t>5018</w:t>
                      </w:r>
                      <w:r>
                        <w:tab/>
                        <w:t>Employee Use of  Electronic Communications and or devices</w:t>
                      </w:r>
                      <w:bookmarkEnd w:id="438"/>
                      <w:bookmarkEnd w:id="439"/>
                    </w:p>
                  </w:txbxContent>
                </v:textbox>
                <w10:wrap type="topAndBottom" anchorx="page"/>
              </v:shape>
            </w:pict>
          </mc:Fallback>
        </mc:AlternateContent>
      </w:r>
    </w:p>
    <w:p w14:paraId="469981B9" w14:textId="77777777" w:rsidR="00A77961" w:rsidRDefault="00A77961" w:rsidP="00A77961">
      <w:pPr>
        <w:pStyle w:val="BodyText"/>
        <w:spacing w:before="65"/>
        <w:ind w:left="520" w:right="1597"/>
      </w:pPr>
      <w:r>
        <w:t>The Board recognizes that employees may carry electronic communications devises either District-issued or personally owned and hereby adopts this policy.</w:t>
      </w:r>
    </w:p>
    <w:p w14:paraId="0A128268" w14:textId="77777777" w:rsidR="00A77961" w:rsidRDefault="00A77961" w:rsidP="00A77961">
      <w:pPr>
        <w:pStyle w:val="BodyText"/>
        <w:spacing w:before="200"/>
        <w:ind w:left="520"/>
      </w:pPr>
      <w:r>
        <w:t>District-Issued Communications Devices</w:t>
      </w:r>
    </w:p>
    <w:p w14:paraId="03218E5A" w14:textId="77777777" w:rsidR="00A77961" w:rsidRDefault="00A77961" w:rsidP="00A77961">
      <w:pPr>
        <w:pStyle w:val="BodyText"/>
        <w:spacing w:before="201"/>
        <w:ind w:left="520" w:right="1380"/>
      </w:pPr>
      <w:r>
        <w:t>Communication devices issued by the District may include, for example, cellular telephones, walkie-talkies, personal digital assistants (PDA’s) or laptop computers with “beaming</w:t>
      </w:r>
    </w:p>
    <w:p w14:paraId="395EB982" w14:textId="77777777" w:rsidR="00A77961" w:rsidRDefault="00A77961" w:rsidP="00A77961">
      <w:pPr>
        <w:pStyle w:val="BodyText"/>
        <w:spacing w:before="1"/>
        <w:ind w:left="520"/>
      </w:pPr>
      <w:r>
        <w:t>capabilities,” citizens band radios, either installed in vehicles or hand-held, and</w:t>
      </w:r>
      <w:r>
        <w:rPr>
          <w:spacing w:val="-11"/>
        </w:rPr>
        <w:t xml:space="preserve"> </w:t>
      </w:r>
      <w:r>
        <w:t>pagers/beepers.</w:t>
      </w:r>
    </w:p>
    <w:p w14:paraId="01FF8D85" w14:textId="77777777" w:rsidR="00A77961" w:rsidRDefault="00A77961" w:rsidP="00A77961">
      <w:pPr>
        <w:pStyle w:val="BodyText"/>
        <w:spacing w:before="199"/>
        <w:ind w:left="520" w:right="1135"/>
      </w:pPr>
      <w:r>
        <w:t>Employees in receipt of District-issued equipment shall be held responsible for the safekeeping of the equipment and exercise reasonable efforts to see that the equipment is not lost, stolen,</w:t>
      </w:r>
      <w:r>
        <w:rPr>
          <w:spacing w:val="-13"/>
        </w:rPr>
        <w:t xml:space="preserve"> </w:t>
      </w:r>
      <w:r>
        <w:t>or</w:t>
      </w:r>
    </w:p>
    <w:p w14:paraId="43E4D0E7" w14:textId="77777777" w:rsidR="00A77961" w:rsidRDefault="00A77961" w:rsidP="00A77961">
      <w:pPr>
        <w:sectPr w:rsidR="00A77961">
          <w:pgSz w:w="12240" w:h="15840"/>
          <w:pgMar w:top="1400" w:right="500" w:bottom="2640" w:left="920" w:header="0" w:footer="2442" w:gutter="0"/>
          <w:cols w:space="720"/>
        </w:sectPr>
      </w:pPr>
    </w:p>
    <w:p w14:paraId="3C2F007E" w14:textId="77777777" w:rsidR="00A77961" w:rsidRDefault="00A77961" w:rsidP="00A77961">
      <w:pPr>
        <w:pStyle w:val="BodyText"/>
        <w:spacing w:before="74"/>
        <w:ind w:left="520" w:right="889"/>
      </w:pPr>
      <w:r>
        <w:lastRenderedPageBreak/>
        <w:t>damaged. Reckless or irresponsible use of District equipment, resulting in loss or damage may result in the employee having to reimburse the District for any associated costs of replacement or repair.</w:t>
      </w:r>
    </w:p>
    <w:p w14:paraId="7232B2B1" w14:textId="77777777" w:rsidR="00A77961" w:rsidRDefault="00A77961" w:rsidP="00A77961">
      <w:pPr>
        <w:pStyle w:val="BodyText"/>
        <w:spacing w:before="200"/>
        <w:ind w:left="520" w:right="1108"/>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1DFE3719" w14:textId="77777777" w:rsidR="00A77961" w:rsidRDefault="00A77961" w:rsidP="00A77961">
      <w:pPr>
        <w:pStyle w:val="BodyText"/>
        <w:spacing w:before="201"/>
        <w:ind w:left="52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3C948B3B" w14:textId="77777777" w:rsidR="00A77961" w:rsidRDefault="00A77961" w:rsidP="00A77961">
      <w:pPr>
        <w:pStyle w:val="BodyText"/>
        <w:rPr>
          <w:sz w:val="26"/>
        </w:rPr>
      </w:pPr>
    </w:p>
    <w:p w14:paraId="29AE2569" w14:textId="77777777" w:rsidR="00A77961" w:rsidRDefault="00A77961" w:rsidP="00A77961">
      <w:pPr>
        <w:pStyle w:val="BodyText"/>
        <w:spacing w:before="9"/>
        <w:rPr>
          <w:sz w:val="32"/>
        </w:rPr>
      </w:pPr>
    </w:p>
    <w:p w14:paraId="18DDF1DB" w14:textId="77777777" w:rsidR="00A77961" w:rsidRDefault="00A77961" w:rsidP="00A77961">
      <w:pPr>
        <w:pStyle w:val="BodyText"/>
        <w:spacing w:line="288" w:lineRule="auto"/>
        <w:ind w:left="52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w:t>
      </w:r>
      <w:r>
        <w:rPr>
          <w:spacing w:val="-6"/>
        </w:rPr>
        <w:t xml:space="preserve"> </w:t>
      </w:r>
      <w:r>
        <w:t>Superintendent.</w:t>
      </w:r>
    </w:p>
    <w:p w14:paraId="159427B1" w14:textId="77777777" w:rsidR="00A77961" w:rsidRDefault="00A77961" w:rsidP="00A77961">
      <w:pPr>
        <w:pStyle w:val="BodyText"/>
        <w:spacing w:before="200"/>
        <w:ind w:left="520" w:right="1392"/>
      </w:pPr>
      <w:r>
        <w:t>Any District-issued equipment is to be surrendered back to the District immediately upon request.</w:t>
      </w:r>
    </w:p>
    <w:p w14:paraId="6FC36F90" w14:textId="77777777" w:rsidR="00A77961" w:rsidRDefault="00A77961" w:rsidP="00A77961">
      <w:pPr>
        <w:pStyle w:val="BodyText"/>
        <w:spacing w:before="201"/>
        <w:ind w:left="520"/>
      </w:pPr>
      <w:r>
        <w:t>Personally-Owned Communications Devices</w:t>
      </w:r>
    </w:p>
    <w:p w14:paraId="379BE558" w14:textId="77777777" w:rsidR="00A77961" w:rsidRDefault="00A77961" w:rsidP="00A77961">
      <w:pPr>
        <w:pStyle w:val="BodyText"/>
        <w:spacing w:before="199"/>
        <w:ind w:left="520" w:right="1029"/>
      </w:pPr>
      <w:r>
        <w:t>Employees may carry and use personally-owned cellular telephones, pagers/beepers, and PDA’s or laptops with “beaming capabilities” during the school day on school property.</w:t>
      </w:r>
    </w:p>
    <w:p w14:paraId="72BA2886" w14:textId="77777777" w:rsidR="00A77961" w:rsidRDefault="00A77961" w:rsidP="00A77961">
      <w:pPr>
        <w:pStyle w:val="BodyText"/>
        <w:spacing w:before="200"/>
        <w:ind w:left="520" w:right="1215"/>
      </w:pPr>
      <w:r>
        <w:t>Personally owned hand-held citizens band radios, portable police scanners, and long or short- range walkie-talkies should not be used or carried by employees on school property during the</w:t>
      </w:r>
    </w:p>
    <w:p w14:paraId="6AB1886D" w14:textId="77777777" w:rsidR="00A77961" w:rsidRDefault="00A77961" w:rsidP="00A77961">
      <w:pPr>
        <w:sectPr w:rsidR="00A77961">
          <w:pgSz w:w="12240" w:h="15840"/>
          <w:pgMar w:top="1360" w:right="500" w:bottom="2640" w:left="920" w:header="0" w:footer="2442" w:gutter="0"/>
          <w:cols w:space="720"/>
        </w:sectPr>
      </w:pPr>
    </w:p>
    <w:p w14:paraId="37CB9F3B" w14:textId="77777777" w:rsidR="00A77961" w:rsidRDefault="00A77961" w:rsidP="00A77961">
      <w:pPr>
        <w:pStyle w:val="BodyText"/>
        <w:spacing w:before="74"/>
        <w:ind w:left="520" w:right="1392"/>
      </w:pPr>
      <w:r>
        <w:lastRenderedPageBreak/>
        <w:t>school day unless by specific permission of their immediate supervisor based on a personal health or safety need.</w:t>
      </w:r>
    </w:p>
    <w:p w14:paraId="19A867EA" w14:textId="77777777" w:rsidR="00A77961" w:rsidRDefault="00A77961" w:rsidP="00A77961">
      <w:pPr>
        <w:pStyle w:val="BodyText"/>
        <w:spacing w:before="200"/>
        <w:ind w:left="520" w:right="124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6CA72870" w14:textId="77777777" w:rsidR="00A77961" w:rsidRDefault="00A77961" w:rsidP="00A77961">
      <w:pPr>
        <w:pStyle w:val="BodyText"/>
        <w:rPr>
          <w:sz w:val="26"/>
        </w:rPr>
      </w:pPr>
    </w:p>
    <w:p w14:paraId="63C745E0" w14:textId="77777777" w:rsidR="00A77961" w:rsidRDefault="00A77961" w:rsidP="00A77961">
      <w:pPr>
        <w:pStyle w:val="BodyText"/>
        <w:rPr>
          <w:sz w:val="26"/>
        </w:rPr>
      </w:pPr>
    </w:p>
    <w:p w14:paraId="6ED07F82" w14:textId="77777777" w:rsidR="00A77961" w:rsidRDefault="00A77961" w:rsidP="00A77961">
      <w:pPr>
        <w:pStyle w:val="BodyText"/>
        <w:rPr>
          <w:sz w:val="26"/>
        </w:rPr>
      </w:pPr>
    </w:p>
    <w:p w14:paraId="4FB895F6" w14:textId="77777777" w:rsidR="00A77961" w:rsidRDefault="00A77961" w:rsidP="00A77961">
      <w:pPr>
        <w:pStyle w:val="BodyText"/>
        <w:spacing w:before="9"/>
        <w:rPr>
          <w:sz w:val="31"/>
        </w:rPr>
      </w:pPr>
    </w:p>
    <w:p w14:paraId="775DE265" w14:textId="77777777" w:rsidR="00A77961" w:rsidRDefault="00A77961" w:rsidP="00A77961">
      <w:pPr>
        <w:pStyle w:val="BodyText"/>
        <w:spacing w:line="463" w:lineRule="auto"/>
        <w:ind w:left="3504" w:right="3922"/>
        <w:jc w:val="center"/>
      </w:pPr>
      <w:r>
        <w:t>BLISS SCHOOL DISTRICT #234 SICK LEAVE BANK</w:t>
      </w:r>
    </w:p>
    <w:p w14:paraId="67C32956" w14:textId="77777777" w:rsidR="00A77961" w:rsidRDefault="00A77961" w:rsidP="00A77961">
      <w:pPr>
        <w:pStyle w:val="BodyText"/>
        <w:rPr>
          <w:sz w:val="26"/>
        </w:rPr>
      </w:pPr>
    </w:p>
    <w:p w14:paraId="4515B0C4" w14:textId="77777777" w:rsidR="00A77961" w:rsidRDefault="00A77961" w:rsidP="00A77961">
      <w:pPr>
        <w:pStyle w:val="BodyText"/>
        <w:spacing w:before="230"/>
        <w:ind w:right="421"/>
        <w:jc w:val="center"/>
      </w:pPr>
      <w:r>
        <w:t>APPLICATION FOR MEMBERSHIP</w:t>
      </w:r>
    </w:p>
    <w:p w14:paraId="6C2B37F3" w14:textId="77777777" w:rsidR="00A77961" w:rsidRDefault="00A77961" w:rsidP="00A77961">
      <w:pPr>
        <w:pStyle w:val="BodyText"/>
        <w:spacing w:before="3"/>
        <w:rPr>
          <w:sz w:val="22"/>
        </w:rPr>
      </w:pPr>
    </w:p>
    <w:p w14:paraId="510E62EE" w14:textId="77777777" w:rsidR="00A77961" w:rsidRDefault="00A77961" w:rsidP="00A77961">
      <w:pPr>
        <w:pStyle w:val="BodyText"/>
        <w:spacing w:before="1"/>
        <w:ind w:left="520"/>
      </w:pPr>
      <w:r>
        <w:t>I hereby request membership 1in the Sick Leave Bank:</w:t>
      </w:r>
    </w:p>
    <w:p w14:paraId="2FF635D4" w14:textId="77777777" w:rsidR="00A77961" w:rsidRDefault="00A77961" w:rsidP="00A77961">
      <w:pPr>
        <w:pStyle w:val="BodyText"/>
        <w:rPr>
          <w:sz w:val="26"/>
        </w:rPr>
      </w:pPr>
    </w:p>
    <w:p w14:paraId="137BD90A" w14:textId="77777777" w:rsidR="00A77961" w:rsidRDefault="00A77961" w:rsidP="00A77961">
      <w:pPr>
        <w:pStyle w:val="BodyText"/>
        <w:rPr>
          <w:sz w:val="26"/>
        </w:rPr>
      </w:pPr>
    </w:p>
    <w:p w14:paraId="11421201" w14:textId="77777777" w:rsidR="00A77961" w:rsidRDefault="00A77961" w:rsidP="00A77961">
      <w:pPr>
        <w:pStyle w:val="BodyText"/>
        <w:tabs>
          <w:tab w:val="left" w:pos="5108"/>
          <w:tab w:val="left" w:pos="5228"/>
        </w:tabs>
        <w:spacing w:before="187" w:line="460" w:lineRule="auto"/>
        <w:ind w:left="520" w:right="5588"/>
      </w:pPr>
      <w:r>
        <w:t>Name</w:t>
      </w:r>
      <w:r>
        <w:rPr>
          <w:u w:val="single"/>
        </w:rPr>
        <w:tab/>
      </w:r>
      <w:r>
        <w:rPr>
          <w:u w:val="single"/>
        </w:rPr>
        <w:tab/>
      </w:r>
      <w:r>
        <w:t xml:space="preserve"> Date</w:t>
      </w:r>
      <w:r>
        <w:rPr>
          <w:u w:val="single"/>
        </w:rPr>
        <w:t xml:space="preserve"> </w:t>
      </w:r>
      <w:r>
        <w:rPr>
          <w:u w:val="single"/>
        </w:rPr>
        <w:tab/>
      </w:r>
    </w:p>
    <w:p w14:paraId="2EB95AC6" w14:textId="77777777" w:rsidR="00A77961" w:rsidRDefault="00A77961" w:rsidP="00A77961">
      <w:pPr>
        <w:pStyle w:val="BodyText"/>
        <w:tabs>
          <w:tab w:val="left" w:pos="4480"/>
          <w:tab w:val="left" w:pos="4824"/>
          <w:tab w:val="left" w:pos="4974"/>
        </w:tabs>
        <w:spacing w:before="3" w:line="460" w:lineRule="auto"/>
        <w:ind w:left="520" w:right="5843"/>
      </w:pPr>
      <w:r>
        <w:t>Nine or Twelve</w:t>
      </w:r>
      <w:r>
        <w:rPr>
          <w:spacing w:val="-6"/>
        </w:rPr>
        <w:t xml:space="preserve"> </w:t>
      </w:r>
      <w:r>
        <w:t>month</w:t>
      </w:r>
      <w:r>
        <w:rPr>
          <w:spacing w:val="-2"/>
        </w:rPr>
        <w:t xml:space="preserve"> </w:t>
      </w:r>
      <w:r>
        <w:t>employee</w:t>
      </w:r>
      <w:r>
        <w:rPr>
          <w:w w:val="99"/>
          <w:u w:val="single"/>
        </w:rPr>
        <w:t xml:space="preserve"> </w:t>
      </w:r>
      <w:r>
        <w:rPr>
          <w:w w:val="99"/>
          <w:u w:val="single"/>
        </w:rPr>
        <w:tab/>
      </w:r>
      <w:r>
        <w:rPr>
          <w:w w:val="99"/>
          <w:u w:val="single"/>
        </w:rPr>
        <w:tab/>
      </w:r>
      <w:r>
        <w:rPr>
          <w:w w:val="99"/>
        </w:rPr>
        <w:t xml:space="preserve"> </w:t>
      </w:r>
      <w:r>
        <w:t>Signature</w:t>
      </w:r>
      <w:r>
        <w:rPr>
          <w:u w:val="single"/>
        </w:rPr>
        <w:tab/>
      </w:r>
      <w:r>
        <w:rPr>
          <w:u w:val="single"/>
        </w:rPr>
        <w:tab/>
      </w:r>
      <w:r>
        <w:rPr>
          <w:u w:val="single"/>
        </w:rPr>
        <w:tab/>
      </w:r>
      <w:r>
        <w:t xml:space="preserve"> Starting with school</w:t>
      </w:r>
      <w:r>
        <w:rPr>
          <w:spacing w:val="-7"/>
        </w:rPr>
        <w:t xml:space="preserve"> </w:t>
      </w:r>
      <w:r>
        <w:t>year</w:t>
      </w:r>
      <w:r>
        <w:rPr>
          <w:spacing w:val="1"/>
        </w:rPr>
        <w:t xml:space="preserve"> </w:t>
      </w:r>
      <w:r>
        <w:rPr>
          <w:u w:val="single"/>
        </w:rPr>
        <w:t xml:space="preserve"> </w:t>
      </w:r>
      <w:r>
        <w:rPr>
          <w:u w:val="single"/>
        </w:rPr>
        <w:tab/>
      </w:r>
    </w:p>
    <w:p w14:paraId="17DC306E" w14:textId="77777777" w:rsidR="00A77961" w:rsidRDefault="00A77961" w:rsidP="00A77961">
      <w:pPr>
        <w:spacing w:line="460" w:lineRule="auto"/>
        <w:sectPr w:rsidR="00A77961">
          <w:pgSz w:w="12240" w:h="15840"/>
          <w:pgMar w:top="1360" w:right="500" w:bottom="2640" w:left="920" w:header="0" w:footer="2442" w:gutter="0"/>
          <w:cols w:space="720"/>
        </w:sectPr>
      </w:pPr>
    </w:p>
    <w:p w14:paraId="753A9EE9" w14:textId="77777777" w:rsidR="00A77961" w:rsidRDefault="00A77961" w:rsidP="00A77961">
      <w:pPr>
        <w:pStyle w:val="BodyText"/>
        <w:rPr>
          <w:sz w:val="20"/>
        </w:rPr>
      </w:pPr>
    </w:p>
    <w:p w14:paraId="64EF3E43" w14:textId="77777777" w:rsidR="00A77961" w:rsidRDefault="00A77961" w:rsidP="00A77961">
      <w:pPr>
        <w:pStyle w:val="BodyText"/>
        <w:spacing w:before="5"/>
        <w:rPr>
          <w:sz w:val="20"/>
        </w:rPr>
      </w:pPr>
    </w:p>
    <w:p w14:paraId="493486A7" w14:textId="77777777" w:rsidR="00A77961" w:rsidRDefault="00A77961" w:rsidP="00A77961">
      <w:pPr>
        <w:pStyle w:val="BodyText"/>
        <w:spacing w:line="463" w:lineRule="auto"/>
        <w:ind w:left="3504" w:right="3922"/>
        <w:jc w:val="center"/>
      </w:pPr>
      <w:r>
        <w:t>BLISS SCHOOL DISTRICT #234 SICK LEAVE BANK</w:t>
      </w:r>
    </w:p>
    <w:p w14:paraId="7F1E873C" w14:textId="77777777" w:rsidR="00A77961" w:rsidRDefault="00A77961" w:rsidP="00A77961">
      <w:pPr>
        <w:pStyle w:val="BodyText"/>
        <w:rPr>
          <w:sz w:val="26"/>
        </w:rPr>
      </w:pPr>
    </w:p>
    <w:p w14:paraId="51370F71" w14:textId="77777777" w:rsidR="00A77961" w:rsidRDefault="00A77961" w:rsidP="00A77961">
      <w:pPr>
        <w:pStyle w:val="BodyText"/>
        <w:spacing w:before="229"/>
        <w:ind w:right="414"/>
        <w:jc w:val="center"/>
      </w:pPr>
      <w:r>
        <w:t>APPLICATION FOR USE</w:t>
      </w:r>
    </w:p>
    <w:p w14:paraId="48584BA0" w14:textId="77777777" w:rsidR="00A77961" w:rsidRDefault="00A77961" w:rsidP="00A77961">
      <w:pPr>
        <w:pStyle w:val="BodyText"/>
        <w:rPr>
          <w:sz w:val="26"/>
        </w:rPr>
      </w:pPr>
    </w:p>
    <w:p w14:paraId="7E5A1057" w14:textId="77777777" w:rsidR="00A77961" w:rsidRDefault="00A77961" w:rsidP="00A77961">
      <w:pPr>
        <w:pStyle w:val="BodyText"/>
        <w:rPr>
          <w:sz w:val="26"/>
        </w:rPr>
      </w:pPr>
    </w:p>
    <w:p w14:paraId="6031C3ED" w14:textId="77777777" w:rsidR="00A77961" w:rsidRDefault="00A77961" w:rsidP="00A77961">
      <w:pPr>
        <w:pStyle w:val="BodyText"/>
        <w:spacing w:before="190"/>
        <w:ind w:left="520"/>
      </w:pPr>
      <w:r>
        <w:t>I hereby request your consideration for my application to use days from the Sick Leave Bank:</w:t>
      </w:r>
    </w:p>
    <w:p w14:paraId="703651B5" w14:textId="77777777" w:rsidR="00A77961" w:rsidRDefault="00A77961" w:rsidP="00A77961">
      <w:pPr>
        <w:pStyle w:val="BodyText"/>
        <w:rPr>
          <w:sz w:val="26"/>
        </w:rPr>
      </w:pPr>
    </w:p>
    <w:p w14:paraId="6EE97B32" w14:textId="77777777" w:rsidR="00A77961" w:rsidRDefault="00A77961" w:rsidP="00A77961">
      <w:pPr>
        <w:pStyle w:val="BodyText"/>
        <w:rPr>
          <w:sz w:val="26"/>
        </w:rPr>
      </w:pPr>
    </w:p>
    <w:p w14:paraId="0E28237B" w14:textId="77777777" w:rsidR="00A77961" w:rsidRDefault="00A77961" w:rsidP="00A77961">
      <w:pPr>
        <w:pStyle w:val="BodyText"/>
        <w:tabs>
          <w:tab w:val="left" w:pos="6521"/>
        </w:tabs>
        <w:spacing w:before="189" w:line="460" w:lineRule="auto"/>
        <w:ind w:left="520" w:right="4296"/>
      </w:pPr>
      <w:r>
        <w:t>Name</w:t>
      </w:r>
      <w:r>
        <w:rPr>
          <w:spacing w:val="-2"/>
        </w:rPr>
        <w:t xml:space="preserve"> </w:t>
      </w:r>
      <w:r>
        <w:t>of</w:t>
      </w:r>
      <w:r>
        <w:rPr>
          <w:spacing w:val="-4"/>
        </w:rPr>
        <w:t xml:space="preserve"> </w:t>
      </w:r>
      <w:r>
        <w:t>Employee</w:t>
      </w:r>
      <w:r>
        <w:rPr>
          <w:u w:val="single"/>
        </w:rPr>
        <w:t xml:space="preserve"> </w:t>
      </w:r>
      <w:r>
        <w:rPr>
          <w:u w:val="single"/>
        </w:rPr>
        <w:tab/>
      </w:r>
      <w:r>
        <w:t xml:space="preserve"> I am a member of the Bliss School Sick Leave</w:t>
      </w:r>
      <w:r>
        <w:rPr>
          <w:spacing w:val="-5"/>
        </w:rPr>
        <w:t xml:space="preserve"> </w:t>
      </w:r>
      <w:r>
        <w:t>Bank.</w:t>
      </w:r>
    </w:p>
    <w:p w14:paraId="34E5D1F8" w14:textId="77777777" w:rsidR="00A77961" w:rsidRDefault="00A77961" w:rsidP="00A77961">
      <w:pPr>
        <w:pStyle w:val="BodyText"/>
        <w:tabs>
          <w:tab w:val="left" w:pos="5930"/>
        </w:tabs>
        <w:spacing w:before="1"/>
        <w:ind w:left="520"/>
      </w:pPr>
      <w:r>
        <w:t>Number of days requested from the</w:t>
      </w:r>
      <w:r>
        <w:rPr>
          <w:spacing w:val="-4"/>
        </w:rPr>
        <w:t xml:space="preserve"> </w:t>
      </w:r>
      <w:r>
        <w:t xml:space="preserve">Bank </w:t>
      </w:r>
      <w:r>
        <w:rPr>
          <w:u w:val="single"/>
        </w:rPr>
        <w:t xml:space="preserve"> </w:t>
      </w:r>
      <w:r>
        <w:rPr>
          <w:u w:val="single"/>
        </w:rPr>
        <w:tab/>
      </w:r>
    </w:p>
    <w:p w14:paraId="6FB4D7FB" w14:textId="77777777" w:rsidR="00A77961" w:rsidRDefault="00A77961" w:rsidP="00A77961">
      <w:pPr>
        <w:pStyle w:val="BodyText"/>
        <w:spacing w:before="6"/>
        <w:rPr>
          <w:sz w:val="14"/>
        </w:rPr>
      </w:pPr>
    </w:p>
    <w:p w14:paraId="07CE9D91" w14:textId="77777777" w:rsidR="00A77961" w:rsidRDefault="00A77961" w:rsidP="00A77961">
      <w:pPr>
        <w:pStyle w:val="BodyText"/>
        <w:tabs>
          <w:tab w:val="left" w:pos="2826"/>
          <w:tab w:val="left" w:pos="2905"/>
          <w:tab w:val="left" w:pos="2961"/>
        </w:tabs>
        <w:spacing w:before="90" w:line="463" w:lineRule="auto"/>
        <w:ind w:left="520" w:right="7736"/>
      </w:pPr>
      <w:r>
        <w:t>Request</w:t>
      </w:r>
      <w:r>
        <w:rPr>
          <w:spacing w:val="-4"/>
        </w:rPr>
        <w:t xml:space="preserve"> </w:t>
      </w:r>
      <w:r>
        <w:t xml:space="preserve">granted </w:t>
      </w:r>
      <w:r>
        <w:rPr>
          <w:u w:val="single"/>
        </w:rPr>
        <w:t xml:space="preserve"> </w:t>
      </w:r>
      <w:r>
        <w:rPr>
          <w:u w:val="single"/>
        </w:rPr>
        <w:tab/>
      </w:r>
      <w:r>
        <w:rPr>
          <w:u w:val="single"/>
        </w:rPr>
        <w:tab/>
      </w:r>
      <w:r>
        <w:t xml:space="preserve"> Request</w:t>
      </w:r>
      <w:r>
        <w:rPr>
          <w:spacing w:val="-4"/>
        </w:rPr>
        <w:t xml:space="preserve"> </w:t>
      </w:r>
      <w:r>
        <w:t xml:space="preserve">denied </w:t>
      </w:r>
      <w:r>
        <w:rPr>
          <w:u w:val="single"/>
        </w:rPr>
        <w:t xml:space="preserve"> </w:t>
      </w:r>
      <w:r>
        <w:rPr>
          <w:u w:val="single"/>
        </w:rPr>
        <w:tab/>
      </w:r>
      <w:r>
        <w:t xml:space="preserve"> Dated:</w:t>
      </w:r>
      <w:r>
        <w:rPr>
          <w:u w:val="single"/>
        </w:rPr>
        <w:t xml:space="preserve"> </w:t>
      </w:r>
      <w:r>
        <w:rPr>
          <w:u w:val="single"/>
        </w:rPr>
        <w:tab/>
      </w:r>
      <w:r>
        <w:rPr>
          <w:u w:val="single"/>
        </w:rPr>
        <w:tab/>
      </w:r>
      <w:r>
        <w:rPr>
          <w:u w:val="single"/>
        </w:rPr>
        <w:tab/>
      </w:r>
      <w:r>
        <w:rPr>
          <w:spacing w:val="-17"/>
        </w:rPr>
        <w:t xml:space="preserve">_ </w:t>
      </w:r>
      <w:r>
        <w:t>Sick Bank</w:t>
      </w:r>
      <w:r>
        <w:rPr>
          <w:spacing w:val="-2"/>
        </w:rPr>
        <w:t xml:space="preserve"> </w:t>
      </w:r>
      <w:r>
        <w:t>Committee:</w:t>
      </w:r>
    </w:p>
    <w:p w14:paraId="1C7F6E03"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5296" behindDoc="1" locked="0" layoutInCell="1" allowOverlap="1" wp14:anchorId="714045E4" wp14:editId="49C61FA2">
                <wp:simplePos x="0" y="0"/>
                <wp:positionH relativeFrom="page">
                  <wp:posOffset>914400</wp:posOffset>
                </wp:positionH>
                <wp:positionV relativeFrom="paragraph">
                  <wp:posOffset>168910</wp:posOffset>
                </wp:positionV>
                <wp:extent cx="2209800" cy="1270"/>
                <wp:effectExtent l="0" t="0" r="0" b="0"/>
                <wp:wrapTopAndBottom/>
                <wp:docPr id="428" name="Freeform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86143D" id="Freeform 361" o:spid="_x0000_s1026" style="position:absolute;margin-left:1in;margin-top:13.3pt;width:174pt;height:.1pt;z-index:-251101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dqSfk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5FAC349E" w14:textId="77777777" w:rsidR="00A77961" w:rsidRDefault="00A77961" w:rsidP="00A77961">
      <w:pPr>
        <w:pStyle w:val="BodyText"/>
        <w:rPr>
          <w:sz w:val="20"/>
        </w:rPr>
      </w:pPr>
    </w:p>
    <w:p w14:paraId="6C6B6ED5"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6320" behindDoc="1" locked="0" layoutInCell="1" allowOverlap="1" wp14:anchorId="50B86198" wp14:editId="4C84D298">
                <wp:simplePos x="0" y="0"/>
                <wp:positionH relativeFrom="page">
                  <wp:posOffset>914400</wp:posOffset>
                </wp:positionH>
                <wp:positionV relativeFrom="paragraph">
                  <wp:posOffset>168910</wp:posOffset>
                </wp:positionV>
                <wp:extent cx="2209800" cy="1270"/>
                <wp:effectExtent l="0" t="0" r="0" b="0"/>
                <wp:wrapTopAndBottom/>
                <wp:docPr id="427" name="Freeform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D978E" id="Freeform 360" o:spid="_x0000_s1026" style="position:absolute;margin-left:1in;margin-top:13.3pt;width:174pt;height:.1pt;z-index:-25110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" path="m,l3480,e" filled="f" strokeweight=".48pt">
                <v:path arrowok="t" o:connecttype="custom" o:connectlocs="0,0;2209800,0" o:connectangles="0,0"/>
                <w10:wrap type="topAndBottom" anchorx="page"/>
              </v:shape>
            </w:pict>
          </mc:Fallback>
        </mc:AlternateContent>
      </w:r>
    </w:p>
    <w:p w14:paraId="7087CE9F" w14:textId="77777777" w:rsidR="00A77961" w:rsidRDefault="00A77961" w:rsidP="00A77961">
      <w:pPr>
        <w:pStyle w:val="BodyText"/>
        <w:rPr>
          <w:sz w:val="20"/>
        </w:rPr>
      </w:pPr>
    </w:p>
    <w:p w14:paraId="250EA3AC" w14:textId="77777777" w:rsidR="00A77961" w:rsidRDefault="00A77961" w:rsidP="00A77961">
      <w:pPr>
        <w:pStyle w:val="BodyText"/>
        <w:spacing w:before="3"/>
        <w:rPr>
          <w:sz w:val="19"/>
        </w:rPr>
      </w:pPr>
      <w:r>
        <w:rPr>
          <w:noProof/>
          <w:lang w:bidi="ar-SA"/>
        </w:rPr>
        <mc:AlternateContent>
          <mc:Choice Requires="wps">
            <w:drawing>
              <wp:anchor distT="0" distB="0" distL="0" distR="0" simplePos="0" relativeHeight="252217344" behindDoc="1" locked="0" layoutInCell="1" allowOverlap="1" wp14:anchorId="1E8FEAE9" wp14:editId="1233B062">
                <wp:simplePos x="0" y="0"/>
                <wp:positionH relativeFrom="page">
                  <wp:posOffset>914400</wp:posOffset>
                </wp:positionH>
                <wp:positionV relativeFrom="paragraph">
                  <wp:posOffset>168910</wp:posOffset>
                </wp:positionV>
                <wp:extent cx="2209800" cy="1270"/>
                <wp:effectExtent l="0" t="0" r="0" b="0"/>
                <wp:wrapTopAndBottom/>
                <wp:docPr id="426" name="Freeform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800" cy="1270"/>
                        </a:xfrm>
                        <a:custGeom>
                          <a:avLst/>
                          <a:gdLst>
                            <a:gd name="T0" fmla="+- 0 1440 1440"/>
                            <a:gd name="T1" fmla="*/ T0 w 3480"/>
                            <a:gd name="T2" fmla="+- 0 4920 1440"/>
                            <a:gd name="T3" fmla="*/ T2 w 3480"/>
                          </a:gdLst>
                          <a:ahLst/>
                          <a:cxnLst>
                            <a:cxn ang="0">
                              <a:pos x="T1" y="0"/>
                            </a:cxn>
                            <a:cxn ang="0">
                              <a:pos x="T3" y="0"/>
                            </a:cxn>
                          </a:cxnLst>
                          <a:rect l="0" t="0" r="r" b="b"/>
                          <a:pathLst>
                            <a:path w="3480">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56B4A" id="Freeform 359" o:spid="_x0000_s1026" style="position:absolute;margin-left:1in;margin-top:13.3pt;width:174pt;height:.1pt;z-index:-25109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" path="m,l3480,e" filled="f" strokeweight=".48pt">
                <v:path arrowok="t" o:connecttype="custom" o:connectlocs="0,0;2209800,0" o:connectangles="0,0"/>
                <w10:wrap type="topAndBottom" anchorx="page"/>
              </v:shape>
            </w:pict>
          </mc:Fallback>
        </mc:AlternateContent>
      </w:r>
    </w:p>
    <w:p w14:paraId="3DA9C557" w14:textId="77777777" w:rsidR="00A77961" w:rsidRDefault="00A77961" w:rsidP="00A77961">
      <w:pPr>
        <w:pStyle w:val="BodyText"/>
        <w:rPr>
          <w:sz w:val="20"/>
        </w:rPr>
      </w:pPr>
    </w:p>
    <w:p w14:paraId="35047BDD" w14:textId="77777777" w:rsidR="00A77961" w:rsidRDefault="00A77961" w:rsidP="00A77961">
      <w:pPr>
        <w:pStyle w:val="BodyText"/>
        <w:rPr>
          <w:sz w:val="20"/>
        </w:rPr>
      </w:pPr>
    </w:p>
    <w:p w14:paraId="08109E49" w14:textId="77777777" w:rsidR="00A77961" w:rsidRDefault="00A77961" w:rsidP="00A77961">
      <w:pPr>
        <w:pStyle w:val="BodyText"/>
        <w:rPr>
          <w:sz w:val="20"/>
        </w:rPr>
      </w:pPr>
    </w:p>
    <w:p w14:paraId="00951790" w14:textId="77777777" w:rsidR="00A77961" w:rsidRDefault="00A77961" w:rsidP="00A77961">
      <w:pPr>
        <w:pStyle w:val="BodyText"/>
        <w:rPr>
          <w:sz w:val="20"/>
        </w:rPr>
      </w:pPr>
    </w:p>
    <w:p w14:paraId="72B595E6" w14:textId="77777777" w:rsidR="00914577" w:rsidRDefault="00914577" w:rsidP="00A77961">
      <w:pPr>
        <w:pStyle w:val="BodyText"/>
        <w:rPr>
          <w:sz w:val="20"/>
        </w:rPr>
      </w:pPr>
    </w:p>
    <w:p w14:paraId="3B44874D" w14:textId="77777777" w:rsidR="00914577" w:rsidRDefault="00914577" w:rsidP="00A77961">
      <w:pPr>
        <w:pStyle w:val="BodyText"/>
        <w:rPr>
          <w:sz w:val="20"/>
        </w:rPr>
      </w:pPr>
    </w:p>
    <w:p w14:paraId="4F0765D2" w14:textId="77777777" w:rsidR="00914577" w:rsidRDefault="00914577" w:rsidP="00A77961">
      <w:pPr>
        <w:pStyle w:val="BodyText"/>
        <w:rPr>
          <w:sz w:val="20"/>
        </w:rPr>
      </w:pPr>
    </w:p>
    <w:p w14:paraId="69DA02C0" w14:textId="77777777" w:rsidR="00914577" w:rsidRDefault="00914577" w:rsidP="00A77961">
      <w:pPr>
        <w:pStyle w:val="BodyText"/>
        <w:rPr>
          <w:sz w:val="20"/>
        </w:rPr>
      </w:pPr>
    </w:p>
    <w:p w14:paraId="6BA87B4E" w14:textId="77777777" w:rsidR="00A77961" w:rsidRDefault="00A77961" w:rsidP="00A77961">
      <w:pPr>
        <w:pStyle w:val="BodyText"/>
        <w:rPr>
          <w:sz w:val="20"/>
        </w:rPr>
      </w:pPr>
    </w:p>
    <w:p w14:paraId="398F4D55" w14:textId="77777777" w:rsidR="00A77961" w:rsidRDefault="00A77961" w:rsidP="00A77961">
      <w:pPr>
        <w:pStyle w:val="BodyText"/>
        <w:rPr>
          <w:sz w:val="20"/>
        </w:rPr>
      </w:pPr>
    </w:p>
    <w:p w14:paraId="4996823B" w14:textId="77777777" w:rsidR="00A77961" w:rsidRDefault="00A77961" w:rsidP="00A77961">
      <w:pPr>
        <w:pStyle w:val="BodyText"/>
        <w:rPr>
          <w:sz w:val="20"/>
        </w:rPr>
      </w:pPr>
    </w:p>
    <w:p w14:paraId="2E0EEECC" w14:textId="77777777" w:rsidR="00A77961" w:rsidRDefault="00A77961" w:rsidP="00A77961">
      <w:pPr>
        <w:pStyle w:val="BodyText"/>
        <w:spacing w:before="6"/>
        <w:rPr>
          <w:sz w:val="25"/>
        </w:rPr>
      </w:pPr>
      <w:r>
        <w:rPr>
          <w:noProof/>
          <w:lang w:bidi="ar-SA"/>
        </w:rPr>
        <w:lastRenderedPageBreak/>
        <mc:AlternateContent>
          <mc:Choice Requires="wps">
            <w:drawing>
              <wp:anchor distT="0" distB="0" distL="0" distR="0" simplePos="0" relativeHeight="252218368" behindDoc="1" locked="0" layoutInCell="1" allowOverlap="1" wp14:anchorId="64025ADE" wp14:editId="4964EA7D">
                <wp:simplePos x="0" y="0"/>
                <wp:positionH relativeFrom="page">
                  <wp:posOffset>890270</wp:posOffset>
                </wp:positionH>
                <wp:positionV relativeFrom="paragraph">
                  <wp:posOffset>217170</wp:posOffset>
                </wp:positionV>
                <wp:extent cx="5993765" cy="195580"/>
                <wp:effectExtent l="0" t="0" r="0" b="0"/>
                <wp:wrapTopAndBottom/>
                <wp:docPr id="425"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80A7F1" w14:textId="77777777" w:rsidR="00A15E4C" w:rsidRDefault="00A15E4C" w:rsidP="00745C9D">
                            <w:pPr>
                              <w:pStyle w:val="Heading1"/>
                            </w:pPr>
                            <w:bookmarkStart w:id="440" w:name="_bookmark140"/>
                            <w:bookmarkStart w:id="441" w:name="_Toc62652872"/>
                            <w:bookmarkStart w:id="442" w:name="_Toc206072014"/>
                            <w:bookmarkEnd w:id="440"/>
                            <w:r>
                              <w:t>5500 NON-CERTIFIED PERSONNEL</w:t>
                            </w:r>
                            <w:bookmarkEnd w:id="441"/>
                            <w:bookmarkEnd w:id="44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25ADE" id="Text Box 358" o:spid="_x0000_s1522" type="#_x0000_t202" style="position:absolute;margin-left:70.1pt;margin-top:17.1pt;width:471.95pt;height:15.4pt;z-index:-251098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" fillcolor="#f1dbdb" strokecolor="#c0504d" strokeweight=".96pt">
                <v:textbox inset="0,0,0,0">
                  <w:txbxContent>
                    <w:p w14:paraId="1780A7F1" w14:textId="77777777" w:rsidR="00A15E4C" w:rsidRDefault="00A15E4C" w:rsidP="00745C9D">
                      <w:pPr>
                        <w:pStyle w:val="Heading1"/>
                      </w:pPr>
                      <w:bookmarkStart w:id="443" w:name="_bookmark140"/>
                      <w:bookmarkStart w:id="444" w:name="_Toc62652872"/>
                      <w:bookmarkStart w:id="445" w:name="_Toc206072014"/>
                      <w:bookmarkEnd w:id="443"/>
                      <w:r>
                        <w:t>5500 NON-CERTIFIED PERSONNEL</w:t>
                      </w:r>
                      <w:bookmarkEnd w:id="444"/>
                      <w:bookmarkEnd w:id="445"/>
                    </w:p>
                  </w:txbxContent>
                </v:textbox>
                <w10:wrap type="topAndBottom" anchorx="page"/>
              </v:shape>
            </w:pict>
          </mc:Fallback>
        </mc:AlternateContent>
      </w:r>
    </w:p>
    <w:p w14:paraId="0DEBC807" w14:textId="77777777" w:rsidR="00A77961" w:rsidRDefault="00A77961" w:rsidP="00A77961">
      <w:pPr>
        <w:spacing w:before="73"/>
        <w:ind w:right="420"/>
        <w:jc w:val="center"/>
        <w:rPr>
          <w:rFonts w:ascii="Calibri"/>
          <w:i/>
          <w:sz w:val="20"/>
        </w:rPr>
      </w:pPr>
      <w:r>
        <w:rPr>
          <w:rFonts w:ascii="Calibri"/>
          <w:i/>
          <w:sz w:val="20"/>
        </w:rPr>
        <w:t>500 Series</w:t>
      </w:r>
    </w:p>
    <w:p w14:paraId="296565B3" w14:textId="77777777" w:rsidR="00A77961" w:rsidRDefault="00A77961" w:rsidP="00A77961">
      <w:pPr>
        <w:jc w:val="center"/>
        <w:rPr>
          <w:rFonts w:ascii="Calibri"/>
          <w:sz w:val="20"/>
        </w:rPr>
        <w:sectPr w:rsidR="00A77961">
          <w:footerReference w:type="default" r:id="rId249"/>
          <w:pgSz w:w="12240" w:h="15840"/>
          <w:pgMar w:top="1500" w:right="500" w:bottom="2160" w:left="920" w:header="0" w:footer="1962" w:gutter="0"/>
          <w:pgNumType w:start="136"/>
          <w:cols w:space="720"/>
        </w:sectPr>
      </w:pPr>
    </w:p>
    <w:p w14:paraId="31FB3D80" w14:textId="77777777" w:rsidR="00A77961" w:rsidRDefault="00A77961" w:rsidP="00A77961">
      <w:pPr>
        <w:spacing w:before="76"/>
        <w:ind w:left="520"/>
        <w:rPr>
          <w:i/>
          <w:sz w:val="20"/>
        </w:rPr>
      </w:pPr>
      <w:r>
        <w:rPr>
          <w:i/>
          <w:sz w:val="20"/>
        </w:rPr>
        <w:lastRenderedPageBreak/>
        <w:t>Policy History:</w:t>
      </w:r>
    </w:p>
    <w:p w14:paraId="0E731731" w14:textId="77777777" w:rsidR="00A77961" w:rsidRDefault="00A77961" w:rsidP="00A77961">
      <w:pPr>
        <w:pStyle w:val="BodyText"/>
        <w:spacing w:before="3"/>
        <w:rPr>
          <w:i/>
          <w:sz w:val="21"/>
        </w:rPr>
      </w:pPr>
    </w:p>
    <w:p w14:paraId="704D7569" w14:textId="77777777" w:rsidR="00A77961" w:rsidRDefault="00A77961" w:rsidP="00A77961">
      <w:pPr>
        <w:spacing w:before="1" w:line="499" w:lineRule="auto"/>
        <w:ind w:left="520" w:right="6667"/>
        <w:rPr>
          <w:i/>
          <w:sz w:val="20"/>
        </w:rPr>
      </w:pPr>
      <w:r>
        <w:rPr>
          <w:i/>
          <w:sz w:val="20"/>
        </w:rPr>
        <w:t>Adopted entire 500 series on: 12/15/2008 Revised on:</w:t>
      </w:r>
    </w:p>
    <w:p w14:paraId="669E2957" w14:textId="77777777" w:rsidR="00A77961" w:rsidRDefault="00A77961" w:rsidP="00A77961">
      <w:pPr>
        <w:pStyle w:val="BodyText"/>
        <w:rPr>
          <w:i/>
          <w:sz w:val="21"/>
        </w:rPr>
      </w:pPr>
      <w:r>
        <w:rPr>
          <w:noProof/>
          <w:lang w:bidi="ar-SA"/>
        </w:rPr>
        <mc:AlternateContent>
          <mc:Choice Requires="wps">
            <w:drawing>
              <wp:anchor distT="0" distB="0" distL="0" distR="0" simplePos="0" relativeHeight="252219392" behindDoc="1" locked="0" layoutInCell="1" allowOverlap="1" wp14:anchorId="3F849035" wp14:editId="5B9D1014">
                <wp:simplePos x="0" y="0"/>
                <wp:positionH relativeFrom="page">
                  <wp:posOffset>890270</wp:posOffset>
                </wp:positionH>
                <wp:positionV relativeFrom="paragraph">
                  <wp:posOffset>184785</wp:posOffset>
                </wp:positionV>
                <wp:extent cx="5993765" cy="195580"/>
                <wp:effectExtent l="0" t="0" r="0" b="0"/>
                <wp:wrapTopAndBottom/>
                <wp:docPr id="424"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8DD9A9" w14:textId="77777777" w:rsidR="00A15E4C" w:rsidRDefault="00A15E4C" w:rsidP="00A77961">
                            <w:pPr>
                              <w:pStyle w:val="Heading2"/>
                            </w:pPr>
                            <w:bookmarkStart w:id="446" w:name="_bookmark141"/>
                            <w:bookmarkStart w:id="447" w:name="_Toc62652873"/>
                            <w:bookmarkStart w:id="448" w:name="_Toc206072015"/>
                            <w:bookmarkEnd w:id="446"/>
                            <w:r>
                              <w:t>5501</w:t>
                            </w:r>
                            <w:r>
                              <w:tab/>
                              <w:t>Definition of Non-Certified Personnel</w:t>
                            </w:r>
                            <w:bookmarkEnd w:id="447"/>
                            <w:bookmarkEnd w:id="44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849035" id="Text Box 357" o:spid="_x0000_s1523" type="#_x0000_t202" style="position:absolute;margin-left:70.1pt;margin-top:14.55pt;width:471.95pt;height:15.4pt;z-index:-251097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" fillcolor="#f1dbdb" strokecolor="#c0504d" strokeweight=".96pt">
                <v:textbox inset="0,0,0,0">
                  <w:txbxContent>
                    <w:p w14:paraId="448DD9A9" w14:textId="77777777" w:rsidR="00A15E4C" w:rsidRDefault="00A15E4C" w:rsidP="00A77961">
                      <w:pPr>
                        <w:pStyle w:val="Heading2"/>
                      </w:pPr>
                      <w:bookmarkStart w:id="449" w:name="_bookmark141"/>
                      <w:bookmarkStart w:id="450" w:name="_Toc62652873"/>
                      <w:bookmarkStart w:id="451" w:name="_Toc206072015"/>
                      <w:bookmarkEnd w:id="449"/>
                      <w:r>
                        <w:t>5501</w:t>
                      </w:r>
                      <w:r>
                        <w:tab/>
                        <w:t>Definition of Non-Certified Personnel</w:t>
                      </w:r>
                      <w:bookmarkEnd w:id="450"/>
                      <w:bookmarkEnd w:id="451"/>
                    </w:p>
                  </w:txbxContent>
                </v:textbox>
                <w10:wrap type="topAndBottom" anchorx="page"/>
              </v:shape>
            </w:pict>
          </mc:Fallback>
        </mc:AlternateContent>
      </w:r>
    </w:p>
    <w:p w14:paraId="5CA4D388" w14:textId="77777777" w:rsidR="00A77961" w:rsidRDefault="00A77961" w:rsidP="00A77961">
      <w:pPr>
        <w:pStyle w:val="BodyText"/>
        <w:spacing w:before="10"/>
        <w:rPr>
          <w:i/>
          <w:sz w:val="21"/>
        </w:rPr>
      </w:pPr>
    </w:p>
    <w:p w14:paraId="3A53FBF2" w14:textId="77777777" w:rsidR="00A77961" w:rsidRDefault="00A77961" w:rsidP="00A77961">
      <w:pPr>
        <w:pStyle w:val="BodyText"/>
        <w:spacing w:before="90" w:line="288" w:lineRule="auto"/>
        <w:ind w:left="520" w:right="941"/>
        <w:jc w:val="both"/>
      </w:pPr>
      <w:r>
        <w:t>The term non-certified personnel shall include those persons employed by the school district who are not required by law to have a teacher certificate for qualification. These shall  include, but not be limited to the</w:t>
      </w:r>
      <w:r>
        <w:rPr>
          <w:spacing w:val="-2"/>
        </w:rPr>
        <w:t xml:space="preserve"> </w:t>
      </w:r>
      <w:r>
        <w:t>following:</w:t>
      </w:r>
    </w:p>
    <w:p w14:paraId="42F55033" w14:textId="77777777" w:rsidR="00A77961" w:rsidRDefault="00A77961" w:rsidP="00A77961">
      <w:pPr>
        <w:pStyle w:val="ListParagraph"/>
        <w:numPr>
          <w:ilvl w:val="0"/>
          <w:numId w:val="2"/>
        </w:numPr>
        <w:tabs>
          <w:tab w:val="left" w:pos="1960"/>
          <w:tab w:val="left" w:pos="1961"/>
        </w:tabs>
        <w:spacing w:before="202"/>
        <w:ind w:hanging="721"/>
        <w:rPr>
          <w:sz w:val="24"/>
        </w:rPr>
      </w:pPr>
      <w:r>
        <w:rPr>
          <w:sz w:val="24"/>
        </w:rPr>
        <w:t>Custodial and maintenance</w:t>
      </w:r>
      <w:r>
        <w:rPr>
          <w:spacing w:val="-2"/>
          <w:sz w:val="24"/>
        </w:rPr>
        <w:t xml:space="preserve"> </w:t>
      </w:r>
      <w:r>
        <w:rPr>
          <w:sz w:val="24"/>
        </w:rPr>
        <w:t>employees</w:t>
      </w:r>
    </w:p>
    <w:p w14:paraId="581293D6" w14:textId="77777777" w:rsidR="00A77961" w:rsidRDefault="00A77961" w:rsidP="00A77961">
      <w:pPr>
        <w:pStyle w:val="BodyText"/>
        <w:spacing w:before="1"/>
        <w:rPr>
          <w:sz w:val="22"/>
        </w:rPr>
      </w:pPr>
    </w:p>
    <w:p w14:paraId="5BBE5461" w14:textId="77777777" w:rsidR="00A77961" w:rsidRDefault="00A77961" w:rsidP="00A77961">
      <w:pPr>
        <w:pStyle w:val="ListParagraph"/>
        <w:numPr>
          <w:ilvl w:val="0"/>
          <w:numId w:val="2"/>
        </w:numPr>
        <w:tabs>
          <w:tab w:val="left" w:pos="1960"/>
          <w:tab w:val="left" w:pos="1961"/>
        </w:tabs>
        <w:spacing w:before="1"/>
        <w:ind w:hanging="721"/>
        <w:rPr>
          <w:sz w:val="24"/>
        </w:rPr>
      </w:pPr>
      <w:r>
        <w:rPr>
          <w:sz w:val="24"/>
        </w:rPr>
        <w:t>Clerical</w:t>
      </w:r>
      <w:r>
        <w:rPr>
          <w:spacing w:val="-1"/>
          <w:sz w:val="24"/>
        </w:rPr>
        <w:t xml:space="preserve"> </w:t>
      </w:r>
      <w:r>
        <w:rPr>
          <w:sz w:val="24"/>
        </w:rPr>
        <w:t>employees</w:t>
      </w:r>
    </w:p>
    <w:p w14:paraId="2FB7ECB3" w14:textId="77777777" w:rsidR="00A77961" w:rsidRDefault="00A77961" w:rsidP="00A77961">
      <w:pPr>
        <w:pStyle w:val="BodyText"/>
        <w:spacing w:before="1"/>
        <w:rPr>
          <w:sz w:val="22"/>
        </w:rPr>
      </w:pPr>
    </w:p>
    <w:p w14:paraId="3E00523D" w14:textId="77777777" w:rsidR="00A77961" w:rsidRDefault="00A77961" w:rsidP="00A77961">
      <w:pPr>
        <w:pStyle w:val="ListParagraph"/>
        <w:numPr>
          <w:ilvl w:val="0"/>
          <w:numId w:val="2"/>
        </w:numPr>
        <w:tabs>
          <w:tab w:val="left" w:pos="1960"/>
          <w:tab w:val="left" w:pos="1961"/>
        </w:tabs>
        <w:ind w:hanging="721"/>
        <w:rPr>
          <w:sz w:val="24"/>
        </w:rPr>
      </w:pPr>
      <w:r>
        <w:rPr>
          <w:sz w:val="24"/>
        </w:rPr>
        <w:t>Lunchroom</w:t>
      </w:r>
      <w:r>
        <w:rPr>
          <w:spacing w:val="-1"/>
          <w:sz w:val="24"/>
        </w:rPr>
        <w:t xml:space="preserve"> </w:t>
      </w:r>
      <w:r>
        <w:rPr>
          <w:sz w:val="24"/>
        </w:rPr>
        <w:t>employees</w:t>
      </w:r>
    </w:p>
    <w:p w14:paraId="2D5FC561" w14:textId="77777777" w:rsidR="00A77961" w:rsidRDefault="00A77961" w:rsidP="00A77961">
      <w:pPr>
        <w:pStyle w:val="BodyText"/>
        <w:spacing w:before="4"/>
        <w:rPr>
          <w:sz w:val="22"/>
        </w:rPr>
      </w:pPr>
    </w:p>
    <w:p w14:paraId="4E23DE33" w14:textId="77777777" w:rsidR="00A77961" w:rsidRDefault="00A77961" w:rsidP="00A77961">
      <w:pPr>
        <w:pStyle w:val="ListParagraph"/>
        <w:numPr>
          <w:ilvl w:val="0"/>
          <w:numId w:val="2"/>
        </w:numPr>
        <w:tabs>
          <w:tab w:val="left" w:pos="1960"/>
          <w:tab w:val="left" w:pos="1961"/>
        </w:tabs>
        <w:ind w:hanging="721"/>
        <w:rPr>
          <w:sz w:val="24"/>
        </w:rPr>
      </w:pPr>
      <w:r>
        <w:rPr>
          <w:sz w:val="24"/>
        </w:rPr>
        <w:t>Bus</w:t>
      </w:r>
      <w:r>
        <w:rPr>
          <w:spacing w:val="-1"/>
          <w:sz w:val="24"/>
        </w:rPr>
        <w:t xml:space="preserve"> </w:t>
      </w:r>
      <w:r>
        <w:rPr>
          <w:sz w:val="24"/>
        </w:rPr>
        <w:t>Driver</w:t>
      </w:r>
    </w:p>
    <w:p w14:paraId="51101AB3" w14:textId="77777777" w:rsidR="00A77961" w:rsidRDefault="00A77961" w:rsidP="00A77961">
      <w:pPr>
        <w:pStyle w:val="BodyText"/>
        <w:spacing w:before="1"/>
        <w:rPr>
          <w:sz w:val="22"/>
        </w:rPr>
      </w:pPr>
    </w:p>
    <w:p w14:paraId="71DD2C80" w14:textId="77777777" w:rsidR="00A77961" w:rsidRDefault="00BD68A8" w:rsidP="00A77961">
      <w:pPr>
        <w:pStyle w:val="ListParagraph"/>
        <w:numPr>
          <w:ilvl w:val="0"/>
          <w:numId w:val="2"/>
        </w:numPr>
        <w:tabs>
          <w:tab w:val="left" w:pos="1960"/>
          <w:tab w:val="left" w:pos="1961"/>
        </w:tabs>
        <w:ind w:hanging="721"/>
        <w:rPr>
          <w:sz w:val="24"/>
        </w:rPr>
      </w:pPr>
      <w:r>
        <w:rPr>
          <w:sz w:val="24"/>
        </w:rPr>
        <w:t>Para-professionals</w:t>
      </w:r>
    </w:p>
    <w:p w14:paraId="4D0124C8" w14:textId="77777777" w:rsidR="00A77961" w:rsidRDefault="00A77961" w:rsidP="00A77961">
      <w:pPr>
        <w:pStyle w:val="BodyText"/>
        <w:rPr>
          <w:sz w:val="26"/>
        </w:rPr>
      </w:pPr>
    </w:p>
    <w:p w14:paraId="3FECF748" w14:textId="77777777" w:rsidR="00A77961" w:rsidRDefault="00A77961" w:rsidP="00A77961">
      <w:pPr>
        <w:pStyle w:val="BodyText"/>
        <w:rPr>
          <w:sz w:val="26"/>
        </w:rPr>
      </w:pPr>
    </w:p>
    <w:p w14:paraId="00D74AD8" w14:textId="77777777" w:rsidR="00A77961" w:rsidRDefault="00A77961" w:rsidP="00A77961">
      <w:pPr>
        <w:pStyle w:val="BodyText"/>
        <w:spacing w:before="190" w:line="288" w:lineRule="auto"/>
        <w:ind w:left="520" w:right="939"/>
        <w:jc w:val="both"/>
      </w:pPr>
      <w:r>
        <w:t>Job specifications and job descriptions shall be established by the School Administration and the Board for all positions that require non-certified personnel. All job descriptions and job specifications shall be approved by the Board of Trustees.</w:t>
      </w:r>
    </w:p>
    <w:p w14:paraId="5E5EF118" w14:textId="77777777" w:rsidR="00A77961" w:rsidRDefault="00A77961" w:rsidP="00A77961">
      <w:pPr>
        <w:pStyle w:val="BodyText"/>
        <w:rPr>
          <w:sz w:val="20"/>
        </w:rPr>
      </w:pPr>
    </w:p>
    <w:p w14:paraId="7B542180" w14:textId="77777777" w:rsidR="00A77961" w:rsidRDefault="00A77961" w:rsidP="00A77961">
      <w:pPr>
        <w:pStyle w:val="BodyText"/>
        <w:rPr>
          <w:sz w:val="20"/>
        </w:rPr>
      </w:pPr>
    </w:p>
    <w:p w14:paraId="65961380" w14:textId="77777777" w:rsidR="00A77961" w:rsidRDefault="00A77961" w:rsidP="00A77961">
      <w:pPr>
        <w:pStyle w:val="BodyText"/>
        <w:rPr>
          <w:sz w:val="20"/>
        </w:rPr>
      </w:pPr>
    </w:p>
    <w:p w14:paraId="4976F3D6" w14:textId="77777777" w:rsidR="00A77961" w:rsidRDefault="00A77961" w:rsidP="00A77961">
      <w:pPr>
        <w:pStyle w:val="BodyText"/>
        <w:spacing w:before="11"/>
      </w:pPr>
      <w:r>
        <w:rPr>
          <w:noProof/>
          <w:lang w:bidi="ar-SA"/>
        </w:rPr>
        <mc:AlternateContent>
          <mc:Choice Requires="wps">
            <w:drawing>
              <wp:anchor distT="0" distB="0" distL="0" distR="0" simplePos="0" relativeHeight="252220416" behindDoc="1" locked="0" layoutInCell="1" allowOverlap="1" wp14:anchorId="337EAC67" wp14:editId="1DA8BCCB">
                <wp:simplePos x="0" y="0"/>
                <wp:positionH relativeFrom="page">
                  <wp:posOffset>890270</wp:posOffset>
                </wp:positionH>
                <wp:positionV relativeFrom="paragraph">
                  <wp:posOffset>213360</wp:posOffset>
                </wp:positionV>
                <wp:extent cx="5993765" cy="196850"/>
                <wp:effectExtent l="0" t="0" r="0" b="0"/>
                <wp:wrapTopAndBottom/>
                <wp:docPr id="423"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79539B2" w14:textId="77777777" w:rsidR="00A15E4C" w:rsidRDefault="00A15E4C" w:rsidP="00A77961">
                            <w:pPr>
                              <w:pStyle w:val="Heading2"/>
                            </w:pPr>
                            <w:bookmarkStart w:id="452" w:name="_bookmark142"/>
                            <w:bookmarkStart w:id="453" w:name="_Toc62652874"/>
                            <w:bookmarkStart w:id="454" w:name="_Toc206072016"/>
                            <w:bookmarkEnd w:id="452"/>
                            <w:r>
                              <w:t>5502</w:t>
                            </w:r>
                            <w:r>
                              <w:tab/>
                              <w:t>Recruitment and Selection</w:t>
                            </w:r>
                            <w:bookmarkEnd w:id="453"/>
                            <w:bookmarkEnd w:id="45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EAC67" id="Text Box 356" o:spid="_x0000_s1524" type="#_x0000_t202" style="position:absolute;margin-left:70.1pt;margin-top:16.8pt;width:471.95pt;height:15.5pt;z-index:-25109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" fillcolor="#f1dbdb" strokecolor="#c0504d" strokeweight=".96pt">
                <v:textbox inset="0,0,0,0">
                  <w:txbxContent>
                    <w:p w14:paraId="179539B2" w14:textId="77777777" w:rsidR="00A15E4C" w:rsidRDefault="00A15E4C" w:rsidP="00A77961">
                      <w:pPr>
                        <w:pStyle w:val="Heading2"/>
                      </w:pPr>
                      <w:bookmarkStart w:id="455" w:name="_bookmark142"/>
                      <w:bookmarkStart w:id="456" w:name="_Toc62652874"/>
                      <w:bookmarkStart w:id="457" w:name="_Toc206072016"/>
                      <w:bookmarkEnd w:id="455"/>
                      <w:r>
                        <w:t>5502</w:t>
                      </w:r>
                      <w:r>
                        <w:tab/>
                        <w:t>Recruitment and Selection</w:t>
                      </w:r>
                      <w:bookmarkEnd w:id="456"/>
                      <w:bookmarkEnd w:id="457"/>
                    </w:p>
                  </w:txbxContent>
                </v:textbox>
                <w10:wrap type="topAndBottom" anchorx="page"/>
              </v:shape>
            </w:pict>
          </mc:Fallback>
        </mc:AlternateContent>
      </w:r>
    </w:p>
    <w:p w14:paraId="73752684" w14:textId="77777777" w:rsidR="00A77961" w:rsidRDefault="00A77961" w:rsidP="00A77961">
      <w:pPr>
        <w:pStyle w:val="BodyText"/>
        <w:spacing w:before="65" w:line="288" w:lineRule="auto"/>
        <w:ind w:left="520" w:right="1392"/>
      </w:pPr>
      <w:r>
        <w:t>Recruitment and selection of non-certified personnel shall be the responsibility of the administration and the Board.</w:t>
      </w:r>
    </w:p>
    <w:p w14:paraId="7053849F" w14:textId="77777777" w:rsidR="00A77961" w:rsidRDefault="00A77961" w:rsidP="00A77961">
      <w:pPr>
        <w:pStyle w:val="BodyText"/>
        <w:rPr>
          <w:sz w:val="26"/>
        </w:rPr>
      </w:pPr>
    </w:p>
    <w:p w14:paraId="4F13AC8A" w14:textId="77777777" w:rsidR="00A77961" w:rsidRDefault="00A77961" w:rsidP="00A77961">
      <w:pPr>
        <w:pStyle w:val="BodyText"/>
        <w:spacing w:before="6"/>
        <w:rPr>
          <w:sz w:val="37"/>
        </w:rPr>
      </w:pPr>
    </w:p>
    <w:p w14:paraId="40CF0FD0" w14:textId="77777777" w:rsidR="00A77961" w:rsidRDefault="00A77961" w:rsidP="00A77961">
      <w:pPr>
        <w:pStyle w:val="BodyText"/>
        <w:spacing w:line="288" w:lineRule="auto"/>
        <w:ind w:left="520" w:right="995"/>
      </w:pPr>
      <w:r>
        <w:t>Applicants will be evaluated upon their professional and personal merits without regard to their age, race, religion, national origin, sex, non-related handicap, or marital status.</w:t>
      </w:r>
    </w:p>
    <w:p w14:paraId="629E64B2" w14:textId="77777777" w:rsidR="00A77961" w:rsidRDefault="00A77961" w:rsidP="00A77961">
      <w:pPr>
        <w:spacing w:line="288" w:lineRule="auto"/>
        <w:sectPr w:rsidR="00A77961">
          <w:pgSz w:w="12240" w:h="15840"/>
          <w:pgMar w:top="1360" w:right="500" w:bottom="2160" w:left="920" w:header="0" w:footer="1962" w:gutter="0"/>
          <w:cols w:space="720"/>
        </w:sectPr>
      </w:pPr>
    </w:p>
    <w:p w14:paraId="7189DB1A" w14:textId="77777777" w:rsidR="00A77961" w:rsidRDefault="00A77961" w:rsidP="00A77961">
      <w:pPr>
        <w:pStyle w:val="BodyText"/>
        <w:spacing w:before="74" w:line="288" w:lineRule="auto"/>
        <w:ind w:left="520" w:right="942"/>
        <w:jc w:val="both"/>
      </w:pPr>
      <w:r>
        <w:lastRenderedPageBreak/>
        <w:t>All non-certified personnel are “at will” employees which means that the Employee may resign at any time and the Employer may discharge Employee at any time with or without cause. It is further understood that the nature of this “at will” employment relationship may not be changed by any act unless such change is specifically acknowledged in writing by the Board of Trustees of the</w:t>
      </w:r>
      <w:r>
        <w:rPr>
          <w:spacing w:val="-3"/>
        </w:rPr>
        <w:t xml:space="preserve"> </w:t>
      </w:r>
      <w:r>
        <w:t>District.</w:t>
      </w:r>
    </w:p>
    <w:p w14:paraId="50A75780" w14:textId="77777777" w:rsidR="00A77961" w:rsidRDefault="00A77961" w:rsidP="00A77961">
      <w:pPr>
        <w:pStyle w:val="BodyText"/>
        <w:rPr>
          <w:sz w:val="20"/>
        </w:rPr>
      </w:pPr>
    </w:p>
    <w:p w14:paraId="3ED4A86F" w14:textId="77777777" w:rsidR="00A77961" w:rsidRDefault="00A77961" w:rsidP="00A77961">
      <w:pPr>
        <w:pStyle w:val="BodyText"/>
        <w:rPr>
          <w:sz w:val="20"/>
        </w:rPr>
      </w:pPr>
    </w:p>
    <w:p w14:paraId="7F4E897B" w14:textId="77777777" w:rsidR="00A77961" w:rsidRDefault="00A77961" w:rsidP="00A77961">
      <w:pPr>
        <w:pStyle w:val="BodyText"/>
        <w:rPr>
          <w:sz w:val="20"/>
        </w:rPr>
      </w:pPr>
    </w:p>
    <w:p w14:paraId="02FD27C0"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1440" behindDoc="1" locked="0" layoutInCell="1" allowOverlap="1" wp14:anchorId="6D5F7543" wp14:editId="02226A0E">
                <wp:simplePos x="0" y="0"/>
                <wp:positionH relativeFrom="page">
                  <wp:posOffset>890270</wp:posOffset>
                </wp:positionH>
                <wp:positionV relativeFrom="paragraph">
                  <wp:posOffset>215265</wp:posOffset>
                </wp:positionV>
                <wp:extent cx="5993765" cy="195580"/>
                <wp:effectExtent l="0" t="0" r="0" b="0"/>
                <wp:wrapTopAndBottom/>
                <wp:docPr id="4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6325F83" w14:textId="77777777" w:rsidR="00A15E4C" w:rsidRDefault="00A15E4C" w:rsidP="00A77961">
                            <w:pPr>
                              <w:pStyle w:val="Heading2"/>
                            </w:pPr>
                            <w:bookmarkStart w:id="458" w:name="_bookmark143"/>
                            <w:bookmarkStart w:id="459" w:name="_Toc62652875"/>
                            <w:bookmarkStart w:id="460" w:name="_Toc206072017"/>
                            <w:bookmarkEnd w:id="458"/>
                            <w:r>
                              <w:t>5503</w:t>
                            </w:r>
                            <w:r>
                              <w:tab/>
                              <w:t>Qualifications</w:t>
                            </w:r>
                            <w:bookmarkEnd w:id="459"/>
                            <w:bookmarkEnd w:id="46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F7543" id="Text Box 355" o:spid="_x0000_s1525" type="#_x0000_t202" style="position:absolute;margin-left:70.1pt;margin-top:16.95pt;width:471.95pt;height:15.4pt;z-index:-25109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" fillcolor="#f1dbdb" strokecolor="#c0504d" strokeweight=".96pt">
                <v:textbox inset="0,0,0,0">
                  <w:txbxContent>
                    <w:p w14:paraId="06325F83" w14:textId="77777777" w:rsidR="00A15E4C" w:rsidRDefault="00A15E4C" w:rsidP="00A77961">
                      <w:pPr>
                        <w:pStyle w:val="Heading2"/>
                      </w:pPr>
                      <w:bookmarkStart w:id="461" w:name="_bookmark143"/>
                      <w:bookmarkStart w:id="462" w:name="_Toc62652875"/>
                      <w:bookmarkStart w:id="463" w:name="_Toc206072017"/>
                      <w:bookmarkEnd w:id="461"/>
                      <w:r>
                        <w:t>5503</w:t>
                      </w:r>
                      <w:r>
                        <w:tab/>
                        <w:t>Qualifications</w:t>
                      </w:r>
                      <w:bookmarkEnd w:id="462"/>
                      <w:bookmarkEnd w:id="463"/>
                    </w:p>
                  </w:txbxContent>
                </v:textbox>
                <w10:wrap type="topAndBottom" anchorx="page"/>
              </v:shape>
            </w:pict>
          </mc:Fallback>
        </mc:AlternateContent>
      </w:r>
    </w:p>
    <w:p w14:paraId="44EAB22A" w14:textId="77777777" w:rsidR="00A77961" w:rsidRDefault="00A77961" w:rsidP="00A77961">
      <w:pPr>
        <w:pStyle w:val="BodyText"/>
        <w:spacing w:before="65"/>
        <w:ind w:left="520"/>
      </w:pPr>
      <w:r>
        <w:t>Selection of staff personnel shall be determined on the following criteria:</w:t>
      </w:r>
    </w:p>
    <w:p w14:paraId="7AC1BEB0" w14:textId="77777777" w:rsidR="00A77961" w:rsidRDefault="00A77961" w:rsidP="00A77961">
      <w:pPr>
        <w:pStyle w:val="BodyText"/>
        <w:spacing w:before="2"/>
        <w:rPr>
          <w:sz w:val="22"/>
        </w:rPr>
      </w:pPr>
    </w:p>
    <w:p w14:paraId="75BD5714" w14:textId="77777777" w:rsidR="00A77961" w:rsidRDefault="00A77961" w:rsidP="009B2BDF">
      <w:pPr>
        <w:pStyle w:val="ListParagraph"/>
        <w:numPr>
          <w:ilvl w:val="0"/>
          <w:numId w:val="35"/>
        </w:numPr>
        <w:tabs>
          <w:tab w:val="left" w:pos="1960"/>
          <w:tab w:val="left" w:pos="1961"/>
        </w:tabs>
        <w:ind w:hanging="721"/>
        <w:rPr>
          <w:sz w:val="24"/>
        </w:rPr>
      </w:pPr>
      <w:r>
        <w:rPr>
          <w:sz w:val="24"/>
        </w:rPr>
        <w:t>Training, experience, and</w:t>
      </w:r>
      <w:r>
        <w:rPr>
          <w:spacing w:val="5"/>
          <w:sz w:val="24"/>
        </w:rPr>
        <w:t xml:space="preserve"> </w:t>
      </w:r>
      <w:r>
        <w:rPr>
          <w:sz w:val="24"/>
        </w:rPr>
        <w:t>skill</w:t>
      </w:r>
    </w:p>
    <w:p w14:paraId="7BC27EE4" w14:textId="77777777" w:rsidR="00A77961" w:rsidRDefault="00A77961" w:rsidP="00A77961">
      <w:pPr>
        <w:pStyle w:val="BodyText"/>
        <w:spacing w:before="4"/>
        <w:rPr>
          <w:sz w:val="22"/>
        </w:rPr>
      </w:pPr>
    </w:p>
    <w:p w14:paraId="6F8AEEEE" w14:textId="77777777" w:rsidR="00A77961" w:rsidRDefault="00A77961" w:rsidP="009B2BDF">
      <w:pPr>
        <w:pStyle w:val="ListParagraph"/>
        <w:numPr>
          <w:ilvl w:val="0"/>
          <w:numId w:val="35"/>
        </w:numPr>
        <w:tabs>
          <w:tab w:val="left" w:pos="1960"/>
          <w:tab w:val="left" w:pos="1961"/>
        </w:tabs>
        <w:ind w:hanging="721"/>
        <w:rPr>
          <w:sz w:val="24"/>
        </w:rPr>
      </w:pPr>
      <w:r>
        <w:rPr>
          <w:sz w:val="24"/>
        </w:rPr>
        <w:t>Demonstrated</w:t>
      </w:r>
      <w:r>
        <w:rPr>
          <w:spacing w:val="-1"/>
          <w:sz w:val="24"/>
        </w:rPr>
        <w:t xml:space="preserve"> </w:t>
      </w:r>
      <w:r>
        <w:rPr>
          <w:sz w:val="24"/>
        </w:rPr>
        <w:t>competency</w:t>
      </w:r>
    </w:p>
    <w:p w14:paraId="3FFD1546" w14:textId="77777777" w:rsidR="00A77961" w:rsidRDefault="00A77961" w:rsidP="00A77961">
      <w:pPr>
        <w:pStyle w:val="BodyText"/>
        <w:spacing w:before="2"/>
        <w:rPr>
          <w:sz w:val="22"/>
        </w:rPr>
      </w:pPr>
    </w:p>
    <w:p w14:paraId="6B25FF29" w14:textId="77777777" w:rsidR="00A77961" w:rsidRDefault="00A77961" w:rsidP="009B2BDF">
      <w:pPr>
        <w:pStyle w:val="ListParagraph"/>
        <w:numPr>
          <w:ilvl w:val="0"/>
          <w:numId w:val="35"/>
        </w:numPr>
        <w:tabs>
          <w:tab w:val="left" w:pos="1960"/>
          <w:tab w:val="left" w:pos="1961"/>
        </w:tabs>
        <w:ind w:hanging="721"/>
        <w:rPr>
          <w:sz w:val="24"/>
        </w:rPr>
      </w:pPr>
      <w:r>
        <w:rPr>
          <w:sz w:val="24"/>
        </w:rPr>
        <w:t>Suitability for the</w:t>
      </w:r>
      <w:r>
        <w:rPr>
          <w:spacing w:val="-11"/>
          <w:sz w:val="24"/>
        </w:rPr>
        <w:t xml:space="preserve"> </w:t>
      </w:r>
      <w:r>
        <w:rPr>
          <w:sz w:val="24"/>
        </w:rPr>
        <w:t>position</w:t>
      </w:r>
    </w:p>
    <w:p w14:paraId="2BBAB4D8" w14:textId="77777777" w:rsidR="00A77961" w:rsidRDefault="00A77961" w:rsidP="00A77961">
      <w:pPr>
        <w:pStyle w:val="BodyText"/>
        <w:spacing w:before="1"/>
        <w:rPr>
          <w:sz w:val="22"/>
        </w:rPr>
      </w:pPr>
    </w:p>
    <w:p w14:paraId="34B87A24" w14:textId="77777777" w:rsidR="00A77961" w:rsidRDefault="00A77961" w:rsidP="009B2BDF">
      <w:pPr>
        <w:pStyle w:val="ListParagraph"/>
        <w:numPr>
          <w:ilvl w:val="0"/>
          <w:numId w:val="35"/>
        </w:numPr>
        <w:tabs>
          <w:tab w:val="left" w:pos="1960"/>
          <w:tab w:val="left" w:pos="1961"/>
        </w:tabs>
        <w:ind w:hanging="721"/>
        <w:rPr>
          <w:sz w:val="24"/>
        </w:rPr>
      </w:pPr>
      <w:r>
        <w:rPr>
          <w:sz w:val="24"/>
        </w:rPr>
        <w:t>Personal</w:t>
      </w:r>
      <w:r>
        <w:rPr>
          <w:spacing w:val="-1"/>
          <w:sz w:val="24"/>
        </w:rPr>
        <w:t xml:space="preserve"> </w:t>
      </w:r>
      <w:r>
        <w:rPr>
          <w:sz w:val="24"/>
        </w:rPr>
        <w:t>characteristics</w:t>
      </w:r>
    </w:p>
    <w:p w14:paraId="24328F58" w14:textId="77777777" w:rsidR="00A77961" w:rsidRDefault="00A77961" w:rsidP="00A77961">
      <w:pPr>
        <w:pStyle w:val="BodyText"/>
        <w:spacing w:before="4"/>
        <w:rPr>
          <w:sz w:val="22"/>
        </w:rPr>
      </w:pPr>
    </w:p>
    <w:p w14:paraId="42B1FBC2" w14:textId="77777777" w:rsidR="00A77961" w:rsidRDefault="00A77961" w:rsidP="009B2BDF">
      <w:pPr>
        <w:pStyle w:val="ListParagraph"/>
        <w:numPr>
          <w:ilvl w:val="0"/>
          <w:numId w:val="35"/>
        </w:numPr>
        <w:tabs>
          <w:tab w:val="left" w:pos="1960"/>
          <w:tab w:val="left" w:pos="1961"/>
        </w:tabs>
        <w:spacing w:line="460" w:lineRule="auto"/>
        <w:ind w:right="4797"/>
        <w:rPr>
          <w:sz w:val="24"/>
        </w:rPr>
      </w:pPr>
      <w:r>
        <w:rPr>
          <w:sz w:val="24"/>
        </w:rPr>
        <w:t>Compatibility with the district</w:t>
      </w:r>
      <w:r>
        <w:rPr>
          <w:spacing w:val="-13"/>
          <w:sz w:val="24"/>
        </w:rPr>
        <w:t xml:space="preserve"> </w:t>
      </w:r>
      <w:r>
        <w:rPr>
          <w:sz w:val="24"/>
        </w:rPr>
        <w:t>educational philosophy</w:t>
      </w:r>
    </w:p>
    <w:p w14:paraId="411424AF" w14:textId="77777777" w:rsidR="00A77961" w:rsidRDefault="00A77961" w:rsidP="009B2BDF">
      <w:pPr>
        <w:pStyle w:val="ListParagraph"/>
        <w:numPr>
          <w:ilvl w:val="0"/>
          <w:numId w:val="35"/>
        </w:numPr>
        <w:tabs>
          <w:tab w:val="left" w:pos="1960"/>
          <w:tab w:val="left" w:pos="1961"/>
        </w:tabs>
        <w:spacing w:before="1"/>
        <w:ind w:hanging="721"/>
        <w:rPr>
          <w:sz w:val="24"/>
        </w:rPr>
      </w:pPr>
      <w:r>
        <w:rPr>
          <w:sz w:val="24"/>
        </w:rPr>
        <w:t>Qualifications for state license as</w:t>
      </w:r>
      <w:r>
        <w:rPr>
          <w:spacing w:val="-3"/>
          <w:sz w:val="24"/>
        </w:rPr>
        <w:t xml:space="preserve"> </w:t>
      </w:r>
      <w:r>
        <w:rPr>
          <w:sz w:val="24"/>
        </w:rPr>
        <w:t>required.</w:t>
      </w:r>
    </w:p>
    <w:p w14:paraId="3CD013EF" w14:textId="77777777" w:rsidR="00A77961" w:rsidRDefault="00A77961" w:rsidP="00A77961">
      <w:pPr>
        <w:pStyle w:val="BodyText"/>
        <w:spacing w:before="4"/>
        <w:rPr>
          <w:sz w:val="22"/>
        </w:rPr>
      </w:pPr>
    </w:p>
    <w:p w14:paraId="159980CF" w14:textId="77777777" w:rsidR="00A77961" w:rsidRDefault="00A77961" w:rsidP="00A77961">
      <w:pPr>
        <w:pStyle w:val="BodyText"/>
        <w:spacing w:line="288" w:lineRule="auto"/>
        <w:ind w:left="520" w:right="1392"/>
      </w:pPr>
      <w:r>
        <w:t>Where untrained and/or inexperienced persons are hired, training shall be provided by the appropriate supervisor as soon as possible.</w:t>
      </w:r>
    </w:p>
    <w:p w14:paraId="3CEF3587" w14:textId="77777777" w:rsidR="00A77961" w:rsidRDefault="00A77961" w:rsidP="00A77961">
      <w:pPr>
        <w:pStyle w:val="BodyText"/>
        <w:rPr>
          <w:sz w:val="20"/>
        </w:rPr>
      </w:pPr>
    </w:p>
    <w:p w14:paraId="3FE55BF4" w14:textId="77777777" w:rsidR="00A77961" w:rsidRDefault="00A77961" w:rsidP="00A77961">
      <w:pPr>
        <w:pStyle w:val="BodyText"/>
        <w:rPr>
          <w:sz w:val="20"/>
        </w:rPr>
      </w:pPr>
    </w:p>
    <w:p w14:paraId="5D05664C" w14:textId="77777777" w:rsidR="00A77961" w:rsidRDefault="00A77961" w:rsidP="00A77961">
      <w:pPr>
        <w:pStyle w:val="BodyText"/>
        <w:rPr>
          <w:sz w:val="20"/>
        </w:rPr>
      </w:pPr>
    </w:p>
    <w:p w14:paraId="33325677" w14:textId="77777777" w:rsidR="00A77961" w:rsidRDefault="00A77961" w:rsidP="00A77961">
      <w:pPr>
        <w:pStyle w:val="BodyText"/>
        <w:spacing w:before="11"/>
      </w:pPr>
      <w:r>
        <w:rPr>
          <w:noProof/>
          <w:lang w:bidi="ar-SA"/>
        </w:rPr>
        <mc:AlternateContent>
          <mc:Choice Requires="wps">
            <w:drawing>
              <wp:anchor distT="0" distB="0" distL="0" distR="0" simplePos="0" relativeHeight="252222464" behindDoc="1" locked="0" layoutInCell="1" allowOverlap="1" wp14:anchorId="7D4B3EF9" wp14:editId="4ABBD6E3">
                <wp:simplePos x="0" y="0"/>
                <wp:positionH relativeFrom="page">
                  <wp:posOffset>890270</wp:posOffset>
                </wp:positionH>
                <wp:positionV relativeFrom="paragraph">
                  <wp:posOffset>213360</wp:posOffset>
                </wp:positionV>
                <wp:extent cx="5993765" cy="196850"/>
                <wp:effectExtent l="0" t="0" r="0" b="0"/>
                <wp:wrapTopAndBottom/>
                <wp:docPr id="421"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F923" w14:textId="77777777" w:rsidR="00A15E4C" w:rsidRDefault="00A15E4C" w:rsidP="00A77961">
                            <w:pPr>
                              <w:pStyle w:val="Heading2"/>
                            </w:pPr>
                            <w:bookmarkStart w:id="464" w:name="_bookmark144"/>
                            <w:bookmarkStart w:id="465" w:name="_Toc62652876"/>
                            <w:bookmarkStart w:id="466" w:name="_Toc206072018"/>
                            <w:bookmarkEnd w:id="464"/>
                            <w:r>
                              <w:t>5504</w:t>
                            </w:r>
                            <w:r>
                              <w:tab/>
                              <w:t>Criminal History/ Background Checks</w:t>
                            </w:r>
                            <w:bookmarkEnd w:id="465"/>
                            <w:bookmarkEnd w:id="46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4B3EF9" id="Text Box 354" o:spid="_x0000_s1526" type="#_x0000_t202" style="position:absolute;margin-left:70.1pt;margin-top:16.8pt;width:471.95pt;height:15.5pt;z-index:-25109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" fillcolor="#f1dbdb" strokecolor="#c0504d" strokeweight=".96pt">
                <v:textbox inset="0,0,0,0">
                  <w:txbxContent>
                    <w:p w14:paraId="3399F923" w14:textId="77777777" w:rsidR="00A15E4C" w:rsidRDefault="00A15E4C" w:rsidP="00A77961">
                      <w:pPr>
                        <w:pStyle w:val="Heading2"/>
                      </w:pPr>
                      <w:bookmarkStart w:id="467" w:name="_bookmark144"/>
                      <w:bookmarkStart w:id="468" w:name="_Toc62652876"/>
                      <w:bookmarkStart w:id="469" w:name="_Toc206072018"/>
                      <w:bookmarkEnd w:id="467"/>
                      <w:r>
                        <w:t>5504</w:t>
                      </w:r>
                      <w:r>
                        <w:tab/>
                        <w:t>Criminal History/ Background Checks</w:t>
                      </w:r>
                      <w:bookmarkEnd w:id="468"/>
                      <w:bookmarkEnd w:id="469"/>
                    </w:p>
                  </w:txbxContent>
                </v:textbox>
                <w10:wrap type="topAndBottom" anchorx="page"/>
              </v:shape>
            </w:pict>
          </mc:Fallback>
        </mc:AlternateContent>
      </w:r>
    </w:p>
    <w:p w14:paraId="2D2BD971" w14:textId="77777777" w:rsidR="00A77961" w:rsidRDefault="00A77961" w:rsidP="00A77961">
      <w:pPr>
        <w:pStyle w:val="BodyText"/>
        <w:spacing w:before="7"/>
        <w:rPr>
          <w:sz w:val="6"/>
        </w:rPr>
      </w:pPr>
    </w:p>
    <w:p w14:paraId="06417F19" w14:textId="77777777" w:rsidR="00A77961" w:rsidRDefault="00A77961" w:rsidP="00A77961">
      <w:pPr>
        <w:pStyle w:val="BodyText"/>
        <w:spacing w:before="90" w:line="276" w:lineRule="auto"/>
        <w:ind w:left="520" w:right="995"/>
      </w:pPr>
      <w:r>
        <w:t>It is the policy of the District not to employ or to continue the employment of classified, professional or administrative personnel who may be deemed unsuited for service by reason of arrest and/or criminal conviction. While an arrest or conviction of a crime, in and of itself, may not be an automatic bar to employment, if an arrest or conviction relates to suitability of the individual to perform duties in a particular position, such person may be denied employment or in the case of current employees, may face disciplinary action, up to and including termination.</w:t>
      </w:r>
    </w:p>
    <w:p w14:paraId="19B59AA8" w14:textId="77777777" w:rsidR="00A77961" w:rsidRDefault="00A77961" w:rsidP="00A77961">
      <w:pPr>
        <w:spacing w:line="276" w:lineRule="auto"/>
        <w:sectPr w:rsidR="00A77961">
          <w:pgSz w:w="12240" w:h="15840"/>
          <w:pgMar w:top="1360" w:right="500" w:bottom="2160" w:left="920" w:header="0" w:footer="1962" w:gutter="0"/>
          <w:cols w:space="720"/>
        </w:sectPr>
      </w:pPr>
    </w:p>
    <w:p w14:paraId="66FAD7D3" w14:textId="77777777" w:rsidR="00A77961" w:rsidRDefault="00A77961" w:rsidP="00A77961">
      <w:pPr>
        <w:pStyle w:val="BodyText"/>
        <w:spacing w:before="74" w:line="276" w:lineRule="auto"/>
        <w:ind w:left="520" w:right="1010"/>
        <w:jc w:val="both"/>
      </w:pPr>
      <w:r>
        <w:lastRenderedPageBreak/>
        <w:t>It is the policy of this District to perform criminal history checks as required by Idaho law and</w:t>
      </w:r>
      <w:r>
        <w:rPr>
          <w:spacing w:val="-18"/>
        </w:rPr>
        <w:t xml:space="preserve"> </w:t>
      </w:r>
      <w:r>
        <w:t>to perform other types of background checks on employees or volunteers including, but not limited to:</w:t>
      </w:r>
    </w:p>
    <w:p w14:paraId="4036ADB7" w14:textId="77777777" w:rsidR="00A77961" w:rsidRDefault="00A77961" w:rsidP="00A77961">
      <w:pPr>
        <w:pStyle w:val="BodyText"/>
        <w:spacing w:before="9"/>
        <w:rPr>
          <w:sz w:val="9"/>
        </w:rPr>
      </w:pPr>
    </w:p>
    <w:p w14:paraId="0CB32D2F" w14:textId="77777777" w:rsidR="00A77961" w:rsidRDefault="00A77961" w:rsidP="009B2BDF">
      <w:pPr>
        <w:pStyle w:val="ListParagraph"/>
        <w:numPr>
          <w:ilvl w:val="0"/>
          <w:numId w:val="34"/>
        </w:numPr>
        <w:tabs>
          <w:tab w:val="left" w:pos="1960"/>
          <w:tab w:val="left" w:pos="1961"/>
        </w:tabs>
        <w:spacing w:before="90"/>
        <w:ind w:hanging="721"/>
        <w:rPr>
          <w:sz w:val="24"/>
        </w:rPr>
      </w:pPr>
      <w:r>
        <w:rPr>
          <w:sz w:val="24"/>
        </w:rPr>
        <w:t>Contacting prior employers for</w:t>
      </w:r>
      <w:r>
        <w:rPr>
          <w:spacing w:val="-2"/>
          <w:sz w:val="24"/>
        </w:rPr>
        <w:t xml:space="preserve"> </w:t>
      </w:r>
      <w:r>
        <w:rPr>
          <w:sz w:val="24"/>
        </w:rPr>
        <w:t>references;</w:t>
      </w:r>
    </w:p>
    <w:p w14:paraId="50D92689" w14:textId="77777777" w:rsidR="00A77961" w:rsidRDefault="00A77961" w:rsidP="00A77961">
      <w:pPr>
        <w:pStyle w:val="BodyText"/>
        <w:spacing w:before="1"/>
        <w:rPr>
          <w:sz w:val="21"/>
        </w:rPr>
      </w:pPr>
    </w:p>
    <w:p w14:paraId="35A83408" w14:textId="77777777" w:rsidR="00A77961" w:rsidRDefault="00A77961" w:rsidP="009B2BDF">
      <w:pPr>
        <w:pStyle w:val="ListParagraph"/>
        <w:numPr>
          <w:ilvl w:val="0"/>
          <w:numId w:val="34"/>
        </w:numPr>
        <w:tabs>
          <w:tab w:val="left" w:pos="1960"/>
          <w:tab w:val="left" w:pos="1961"/>
        </w:tabs>
        <w:ind w:hanging="721"/>
        <w:rPr>
          <w:sz w:val="24"/>
        </w:rPr>
      </w:pPr>
      <w:r>
        <w:rPr>
          <w:sz w:val="24"/>
        </w:rPr>
        <w:t>Contacting personal references;</w:t>
      </w:r>
      <w:r>
        <w:rPr>
          <w:spacing w:val="-11"/>
          <w:sz w:val="24"/>
        </w:rPr>
        <w:t xml:space="preserve"> </w:t>
      </w:r>
      <w:r>
        <w:rPr>
          <w:sz w:val="24"/>
        </w:rPr>
        <w:t>and/or</w:t>
      </w:r>
    </w:p>
    <w:p w14:paraId="10E0DDB7" w14:textId="77777777" w:rsidR="00A77961" w:rsidRDefault="00A77961" w:rsidP="00A77961">
      <w:pPr>
        <w:pStyle w:val="BodyText"/>
        <w:spacing w:before="8"/>
        <w:rPr>
          <w:sz w:val="20"/>
        </w:rPr>
      </w:pPr>
    </w:p>
    <w:p w14:paraId="1DA681E9" w14:textId="77777777" w:rsidR="00A77961" w:rsidRDefault="00A77961" w:rsidP="009B2BDF">
      <w:pPr>
        <w:pStyle w:val="ListParagraph"/>
        <w:numPr>
          <w:ilvl w:val="0"/>
          <w:numId w:val="34"/>
        </w:numPr>
        <w:tabs>
          <w:tab w:val="left" w:pos="1960"/>
          <w:tab w:val="left" w:pos="1961"/>
        </w:tabs>
        <w:spacing w:line="278" w:lineRule="auto"/>
        <w:ind w:right="1481"/>
        <w:rPr>
          <w:sz w:val="24"/>
        </w:rPr>
      </w:pPr>
      <w:r>
        <w:rPr>
          <w:sz w:val="24"/>
        </w:rPr>
        <w:t>Contacting other persons who, in the discretion of the District, could</w:t>
      </w:r>
      <w:r>
        <w:rPr>
          <w:spacing w:val="-12"/>
          <w:sz w:val="24"/>
        </w:rPr>
        <w:t xml:space="preserve"> </w:t>
      </w:r>
      <w:r>
        <w:rPr>
          <w:sz w:val="24"/>
        </w:rPr>
        <w:t>provide valuable information to the</w:t>
      </w:r>
      <w:r>
        <w:rPr>
          <w:spacing w:val="-2"/>
          <w:sz w:val="24"/>
        </w:rPr>
        <w:t xml:space="preserve"> </w:t>
      </w:r>
      <w:r>
        <w:rPr>
          <w:sz w:val="24"/>
        </w:rPr>
        <w:t>District.</w:t>
      </w:r>
    </w:p>
    <w:p w14:paraId="17D2859D" w14:textId="77777777" w:rsidR="00A77961" w:rsidRDefault="00A77961" w:rsidP="00A77961">
      <w:pPr>
        <w:pStyle w:val="BodyText"/>
        <w:spacing w:before="195" w:line="288" w:lineRule="auto"/>
        <w:ind w:left="520" w:right="995"/>
      </w:pPr>
      <w:r>
        <w:t>Where a prior conviction is discovered, the District will consider the nature of the offense, the date of the offense, and the relationship between the offense and the position for which application is sought, or the person is employed. Any individual convicted of a felony offense listed in I.C. § 33-1208(2) shall not be hired.</w:t>
      </w:r>
    </w:p>
    <w:p w14:paraId="025C93D5" w14:textId="77777777" w:rsidR="00A77961" w:rsidRDefault="00A77961" w:rsidP="00A77961">
      <w:pPr>
        <w:pStyle w:val="BodyText"/>
        <w:rPr>
          <w:sz w:val="26"/>
        </w:rPr>
      </w:pPr>
    </w:p>
    <w:p w14:paraId="34A003E8" w14:textId="77777777" w:rsidR="00A77961" w:rsidRDefault="00A77961" w:rsidP="00A77961">
      <w:pPr>
        <w:pStyle w:val="BodyText"/>
        <w:spacing w:before="8"/>
        <w:rPr>
          <w:sz w:val="37"/>
        </w:rPr>
      </w:pPr>
    </w:p>
    <w:p w14:paraId="79C2B798" w14:textId="77777777" w:rsidR="00A77961" w:rsidRDefault="00A77961" w:rsidP="00A77961">
      <w:pPr>
        <w:pStyle w:val="BodyText"/>
        <w:spacing w:line="288" w:lineRule="auto"/>
        <w:ind w:left="520" w:right="1156"/>
      </w:pPr>
      <w:r>
        <w:t>If an applicant or employee makes any misrepresentation or willful omissions of fact regarding prior criminal history, such misrepresentation or omission shall be sufficient cause for disqualification of the applicant or termination of employment.</w:t>
      </w:r>
    </w:p>
    <w:p w14:paraId="3E0A2AAB" w14:textId="77777777" w:rsidR="00A77961" w:rsidRDefault="00A77961" w:rsidP="00A77961">
      <w:pPr>
        <w:pStyle w:val="BodyText"/>
        <w:spacing w:before="199"/>
        <w:ind w:left="520"/>
      </w:pPr>
      <w:r>
        <w:t>Initial Hires</w:t>
      </w:r>
    </w:p>
    <w:p w14:paraId="2713C40E" w14:textId="77777777" w:rsidR="00A77961" w:rsidRDefault="00A77961" w:rsidP="00A77961">
      <w:pPr>
        <w:pStyle w:val="BodyText"/>
        <w:rPr>
          <w:sz w:val="26"/>
        </w:rPr>
      </w:pPr>
    </w:p>
    <w:p w14:paraId="3C551013" w14:textId="77777777" w:rsidR="00A77961" w:rsidRDefault="00A77961" w:rsidP="00A77961">
      <w:pPr>
        <w:pStyle w:val="BodyText"/>
        <w:spacing w:before="177"/>
        <w:ind w:left="520" w:right="1402"/>
      </w:pPr>
      <w:r>
        <w:t>In order to protect the health, safety and welfare of the students of the District, Idaho law requires the following employees hired on or after July 1, 2008 to subject to criminal history checks. The list is to include, but is not limited to:</w:t>
      </w:r>
    </w:p>
    <w:p w14:paraId="26566B37" w14:textId="77777777" w:rsidR="00A77961" w:rsidRDefault="00A77961" w:rsidP="00A77961">
      <w:pPr>
        <w:pStyle w:val="BodyText"/>
        <w:rPr>
          <w:sz w:val="26"/>
        </w:rPr>
      </w:pPr>
    </w:p>
    <w:p w14:paraId="5C5BED4D" w14:textId="77777777" w:rsidR="00A77961" w:rsidRDefault="00A77961" w:rsidP="00A77961">
      <w:pPr>
        <w:pStyle w:val="BodyText"/>
        <w:spacing w:before="10"/>
        <w:rPr>
          <w:sz w:val="32"/>
        </w:rPr>
      </w:pPr>
    </w:p>
    <w:p w14:paraId="4DAB9863" w14:textId="77777777" w:rsidR="00A77961" w:rsidRDefault="00A77961" w:rsidP="009B2BDF">
      <w:pPr>
        <w:pStyle w:val="ListParagraph"/>
        <w:numPr>
          <w:ilvl w:val="1"/>
          <w:numId w:val="36"/>
        </w:numPr>
        <w:tabs>
          <w:tab w:val="left" w:pos="1960"/>
          <w:tab w:val="left" w:pos="1961"/>
        </w:tabs>
        <w:ind w:hanging="721"/>
        <w:rPr>
          <w:sz w:val="24"/>
        </w:rPr>
      </w:pPr>
      <w:r>
        <w:rPr>
          <w:sz w:val="24"/>
        </w:rPr>
        <w:t>Certificated and noncertificated</w:t>
      </w:r>
      <w:r>
        <w:rPr>
          <w:spacing w:val="-1"/>
          <w:sz w:val="24"/>
        </w:rPr>
        <w:t xml:space="preserve"> </w:t>
      </w:r>
      <w:r>
        <w:rPr>
          <w:sz w:val="24"/>
        </w:rPr>
        <w:t>employees;</w:t>
      </w:r>
    </w:p>
    <w:p w14:paraId="4B01D9A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All applicants for</w:t>
      </w:r>
      <w:r>
        <w:rPr>
          <w:spacing w:val="-2"/>
          <w:sz w:val="24"/>
        </w:rPr>
        <w:t xml:space="preserve"> </w:t>
      </w:r>
      <w:r>
        <w:rPr>
          <w:sz w:val="24"/>
        </w:rPr>
        <w:t>certificates;</w:t>
      </w:r>
    </w:p>
    <w:p w14:paraId="210753F4" w14:textId="77777777" w:rsidR="00A77961" w:rsidRDefault="00A77961" w:rsidP="009B2BDF">
      <w:pPr>
        <w:pStyle w:val="ListParagraph"/>
        <w:numPr>
          <w:ilvl w:val="1"/>
          <w:numId w:val="36"/>
        </w:numPr>
        <w:tabs>
          <w:tab w:val="left" w:pos="1960"/>
          <w:tab w:val="left" w:pos="1961"/>
        </w:tabs>
        <w:spacing w:before="199"/>
        <w:ind w:hanging="721"/>
        <w:rPr>
          <w:sz w:val="24"/>
        </w:rPr>
      </w:pPr>
      <w:r>
        <w:rPr>
          <w:sz w:val="24"/>
        </w:rPr>
        <w:t>Substitute</w:t>
      </w:r>
      <w:r>
        <w:rPr>
          <w:spacing w:val="-1"/>
          <w:sz w:val="24"/>
        </w:rPr>
        <w:t xml:space="preserve"> </w:t>
      </w:r>
      <w:r>
        <w:rPr>
          <w:sz w:val="24"/>
        </w:rPr>
        <w:t>staff;</w:t>
      </w:r>
    </w:p>
    <w:p w14:paraId="312C7648" w14:textId="77777777" w:rsidR="00A77961" w:rsidRDefault="00A77961" w:rsidP="009B2BDF">
      <w:pPr>
        <w:pStyle w:val="ListParagraph"/>
        <w:numPr>
          <w:ilvl w:val="1"/>
          <w:numId w:val="36"/>
        </w:numPr>
        <w:tabs>
          <w:tab w:val="left" w:pos="1960"/>
          <w:tab w:val="left" w:pos="1961"/>
        </w:tabs>
        <w:spacing w:before="202"/>
        <w:ind w:right="1413"/>
        <w:rPr>
          <w:sz w:val="24"/>
        </w:rPr>
      </w:pPr>
      <w:r>
        <w:rPr>
          <w:sz w:val="24"/>
        </w:rPr>
        <w:t>Individuals involved in other types of student training such as practicums</w:t>
      </w:r>
      <w:r>
        <w:rPr>
          <w:spacing w:val="-11"/>
          <w:sz w:val="24"/>
        </w:rPr>
        <w:t xml:space="preserve"> </w:t>
      </w:r>
      <w:r>
        <w:rPr>
          <w:sz w:val="24"/>
        </w:rPr>
        <w:t>and internships;</w:t>
      </w:r>
      <w:r>
        <w:rPr>
          <w:spacing w:val="-1"/>
          <w:sz w:val="24"/>
        </w:rPr>
        <w:t xml:space="preserve"> </w:t>
      </w:r>
      <w:r>
        <w:rPr>
          <w:sz w:val="24"/>
        </w:rPr>
        <w:t>and</w:t>
      </w:r>
    </w:p>
    <w:p w14:paraId="11C27C4E" w14:textId="77777777" w:rsidR="00A77961" w:rsidRDefault="00A77961" w:rsidP="009B2BDF">
      <w:pPr>
        <w:pStyle w:val="ListParagraph"/>
        <w:numPr>
          <w:ilvl w:val="1"/>
          <w:numId w:val="36"/>
        </w:numPr>
        <w:tabs>
          <w:tab w:val="left" w:pos="1960"/>
          <w:tab w:val="left" w:pos="1961"/>
        </w:tabs>
        <w:spacing w:before="200"/>
        <w:ind w:hanging="721"/>
        <w:rPr>
          <w:sz w:val="24"/>
        </w:rPr>
      </w:pPr>
      <w:r>
        <w:rPr>
          <w:sz w:val="24"/>
        </w:rPr>
        <w:t>All individuals who have unsupervised contact with</w:t>
      </w:r>
      <w:r>
        <w:rPr>
          <w:spacing w:val="-2"/>
          <w:sz w:val="24"/>
        </w:rPr>
        <w:t xml:space="preserve"> </w:t>
      </w:r>
      <w:r>
        <w:rPr>
          <w:sz w:val="24"/>
        </w:rPr>
        <w:t>students.</w:t>
      </w:r>
    </w:p>
    <w:p w14:paraId="6D276F23" w14:textId="77777777" w:rsidR="00A77961" w:rsidRDefault="00A77961" w:rsidP="00A77961">
      <w:pPr>
        <w:rPr>
          <w:sz w:val="24"/>
        </w:rPr>
        <w:sectPr w:rsidR="00A77961">
          <w:pgSz w:w="12240" w:h="15840"/>
          <w:pgMar w:top="1360" w:right="500" w:bottom="2160" w:left="920" w:header="0" w:footer="1962" w:gutter="0"/>
          <w:cols w:space="720"/>
        </w:sectPr>
      </w:pPr>
    </w:p>
    <w:p w14:paraId="1CDF7167" w14:textId="77777777" w:rsidR="00A77961" w:rsidRDefault="00A77961" w:rsidP="00A77961">
      <w:pPr>
        <w:pStyle w:val="BodyText"/>
        <w:spacing w:before="74"/>
        <w:ind w:left="520" w:right="930"/>
      </w:pPr>
      <w:r>
        <w:lastRenderedPageBreak/>
        <w:t>A criminal history check shall be based on a complete ten (10) finger fingerprint card or scan and include, at a minimum, the following:</w:t>
      </w:r>
    </w:p>
    <w:p w14:paraId="430E2E3F" w14:textId="77777777" w:rsidR="00A77961" w:rsidRDefault="00A77961" w:rsidP="00A77961">
      <w:pPr>
        <w:pStyle w:val="BodyText"/>
        <w:rPr>
          <w:sz w:val="26"/>
        </w:rPr>
      </w:pPr>
    </w:p>
    <w:p w14:paraId="1210F8B6" w14:textId="77777777" w:rsidR="00A77961" w:rsidRDefault="00A77961" w:rsidP="00A77961">
      <w:pPr>
        <w:pStyle w:val="BodyText"/>
        <w:spacing w:before="10"/>
        <w:rPr>
          <w:sz w:val="32"/>
        </w:rPr>
      </w:pPr>
    </w:p>
    <w:p w14:paraId="30221F15" w14:textId="77777777" w:rsidR="00A77961" w:rsidRDefault="00A77961" w:rsidP="009B2BDF">
      <w:pPr>
        <w:pStyle w:val="ListParagraph"/>
        <w:numPr>
          <w:ilvl w:val="0"/>
          <w:numId w:val="33"/>
        </w:numPr>
        <w:tabs>
          <w:tab w:val="left" w:pos="1960"/>
          <w:tab w:val="left" w:pos="1961"/>
        </w:tabs>
        <w:ind w:hanging="721"/>
        <w:rPr>
          <w:sz w:val="24"/>
        </w:rPr>
      </w:pPr>
      <w:r>
        <w:rPr>
          <w:sz w:val="24"/>
        </w:rPr>
        <w:t>Idaho Bureau of Criminal</w:t>
      </w:r>
      <w:r>
        <w:rPr>
          <w:spacing w:val="1"/>
          <w:sz w:val="24"/>
        </w:rPr>
        <w:t xml:space="preserve"> </w:t>
      </w:r>
      <w:r>
        <w:rPr>
          <w:sz w:val="24"/>
        </w:rPr>
        <w:t>identification;</w:t>
      </w:r>
    </w:p>
    <w:p w14:paraId="280F2E9D" w14:textId="77777777" w:rsidR="00A77961" w:rsidRDefault="00A77961" w:rsidP="009B2BDF">
      <w:pPr>
        <w:pStyle w:val="ListParagraph"/>
        <w:numPr>
          <w:ilvl w:val="0"/>
          <w:numId w:val="33"/>
        </w:numPr>
        <w:tabs>
          <w:tab w:val="left" w:pos="1960"/>
          <w:tab w:val="left" w:pos="1961"/>
        </w:tabs>
        <w:spacing w:before="200"/>
        <w:ind w:hanging="721"/>
        <w:rPr>
          <w:sz w:val="24"/>
        </w:rPr>
      </w:pPr>
      <w:r>
        <w:rPr>
          <w:sz w:val="24"/>
        </w:rPr>
        <w:t>Federal Bureau of Investigation (FBI) criminal history check;</w:t>
      </w:r>
      <w:r>
        <w:rPr>
          <w:spacing w:val="-4"/>
          <w:sz w:val="24"/>
        </w:rPr>
        <w:t xml:space="preserve"> </w:t>
      </w:r>
      <w:r>
        <w:rPr>
          <w:sz w:val="24"/>
        </w:rPr>
        <w:t>and</w:t>
      </w:r>
    </w:p>
    <w:p w14:paraId="697C0989" w14:textId="77777777" w:rsidR="00A77961" w:rsidRDefault="00A77961" w:rsidP="009B2BDF">
      <w:pPr>
        <w:pStyle w:val="ListParagraph"/>
        <w:numPr>
          <w:ilvl w:val="0"/>
          <w:numId w:val="33"/>
        </w:numPr>
        <w:tabs>
          <w:tab w:val="left" w:pos="1960"/>
          <w:tab w:val="left" w:pos="1961"/>
        </w:tabs>
        <w:spacing w:before="199"/>
        <w:ind w:hanging="721"/>
        <w:rPr>
          <w:sz w:val="24"/>
        </w:rPr>
      </w:pPr>
      <w:r>
        <w:rPr>
          <w:sz w:val="24"/>
        </w:rPr>
        <w:t>Statewide sex offender</w:t>
      </w:r>
      <w:r>
        <w:rPr>
          <w:spacing w:val="1"/>
          <w:sz w:val="24"/>
        </w:rPr>
        <w:t xml:space="preserve"> </w:t>
      </w:r>
      <w:r>
        <w:rPr>
          <w:sz w:val="24"/>
        </w:rPr>
        <w:t>register.</w:t>
      </w:r>
    </w:p>
    <w:p w14:paraId="5686B811" w14:textId="77777777" w:rsidR="00A77961" w:rsidRDefault="00A77961" w:rsidP="00A77961">
      <w:pPr>
        <w:pStyle w:val="BodyText"/>
        <w:spacing w:before="201"/>
        <w:ind w:left="520" w:right="995"/>
      </w:pPr>
      <w:r>
        <w:t>Employees will be required to undergo a criminal history check within five (5) days of starting employment or unsupervised contact with students, whichever is sooner.</w:t>
      </w:r>
    </w:p>
    <w:p w14:paraId="09504237" w14:textId="77777777" w:rsidR="00A77961" w:rsidRDefault="00A77961" w:rsidP="00A77961">
      <w:pPr>
        <w:pStyle w:val="BodyText"/>
        <w:spacing w:before="200"/>
        <w:ind w:left="520" w:right="995"/>
      </w:pPr>
      <w:r>
        <w:t>The fee charged to an employee shall be forty dollars ($40.00). All criminal history check records will be kept on file at the state department of education. A copy of the records will be given to the employee upon request.</w:t>
      </w:r>
    </w:p>
    <w:p w14:paraId="6708E9E1" w14:textId="77777777" w:rsidR="00A77961" w:rsidRDefault="00A77961" w:rsidP="00A77961">
      <w:pPr>
        <w:pStyle w:val="BodyText"/>
        <w:rPr>
          <w:sz w:val="20"/>
        </w:rPr>
      </w:pPr>
    </w:p>
    <w:p w14:paraId="5C015BE4" w14:textId="77777777" w:rsidR="00A77961" w:rsidRDefault="00A77961" w:rsidP="00A77961">
      <w:pPr>
        <w:pStyle w:val="BodyText"/>
        <w:rPr>
          <w:sz w:val="20"/>
        </w:rPr>
      </w:pPr>
    </w:p>
    <w:p w14:paraId="3B2F1D09" w14:textId="77777777" w:rsidR="00A77961" w:rsidRDefault="00A77961" w:rsidP="00A77961">
      <w:pPr>
        <w:pStyle w:val="BodyText"/>
        <w:rPr>
          <w:sz w:val="20"/>
        </w:rPr>
      </w:pPr>
    </w:p>
    <w:p w14:paraId="1979A8A1" w14:textId="77777777" w:rsidR="00A77961" w:rsidRDefault="00A77961" w:rsidP="00A77961">
      <w:pPr>
        <w:pStyle w:val="BodyText"/>
        <w:spacing w:before="2"/>
        <w:rPr>
          <w:sz w:val="25"/>
        </w:rPr>
      </w:pPr>
      <w:r>
        <w:rPr>
          <w:noProof/>
          <w:lang w:bidi="ar-SA"/>
        </w:rPr>
        <mc:AlternateContent>
          <mc:Choice Requires="wps">
            <w:drawing>
              <wp:anchor distT="0" distB="0" distL="0" distR="0" simplePos="0" relativeHeight="252223488" behindDoc="1" locked="0" layoutInCell="1" allowOverlap="1" wp14:anchorId="232F99C2" wp14:editId="742A7267">
                <wp:simplePos x="0" y="0"/>
                <wp:positionH relativeFrom="page">
                  <wp:posOffset>890270</wp:posOffset>
                </wp:positionH>
                <wp:positionV relativeFrom="paragraph">
                  <wp:posOffset>215265</wp:posOffset>
                </wp:positionV>
                <wp:extent cx="5993765" cy="195580"/>
                <wp:effectExtent l="0" t="0" r="0" b="0"/>
                <wp:wrapTopAndBottom/>
                <wp:docPr id="420"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8CD48F3" w14:textId="77777777" w:rsidR="00A15E4C" w:rsidRDefault="00A15E4C" w:rsidP="00A77961">
                            <w:pPr>
                              <w:pStyle w:val="Heading2"/>
                            </w:pPr>
                            <w:bookmarkStart w:id="470" w:name="_bookmark145"/>
                            <w:bookmarkStart w:id="471" w:name="_Toc62652877"/>
                            <w:bookmarkStart w:id="472" w:name="_Toc206072019"/>
                            <w:bookmarkEnd w:id="470"/>
                            <w:r>
                              <w:t>5505</w:t>
                            </w:r>
                            <w:r>
                              <w:tab/>
                              <w:t>PayDay</w:t>
                            </w:r>
                            <w:bookmarkEnd w:id="471"/>
                            <w:bookmarkEnd w:id="47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F99C2" id="Text Box 353" o:spid="_x0000_s1527" type="#_x0000_t202" style="position:absolute;margin-left:70.1pt;margin-top:16.95pt;width:471.95pt;height:15.4pt;z-index:-251092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" fillcolor="#f1dbdb" strokecolor="#c0504d" strokeweight=".96pt">
                <v:textbox inset="0,0,0,0">
                  <w:txbxContent>
                    <w:p w14:paraId="18CD48F3" w14:textId="77777777" w:rsidR="00A15E4C" w:rsidRDefault="00A15E4C" w:rsidP="00A77961">
                      <w:pPr>
                        <w:pStyle w:val="Heading2"/>
                      </w:pPr>
                      <w:bookmarkStart w:id="473" w:name="_bookmark145"/>
                      <w:bookmarkStart w:id="474" w:name="_Toc62652877"/>
                      <w:bookmarkStart w:id="475" w:name="_Toc206072019"/>
                      <w:bookmarkEnd w:id="473"/>
                      <w:r>
                        <w:t>5505</w:t>
                      </w:r>
                      <w:r>
                        <w:tab/>
                        <w:t>PayDay</w:t>
                      </w:r>
                      <w:bookmarkEnd w:id="474"/>
                      <w:bookmarkEnd w:id="475"/>
                    </w:p>
                  </w:txbxContent>
                </v:textbox>
                <w10:wrap type="topAndBottom" anchorx="page"/>
              </v:shape>
            </w:pict>
          </mc:Fallback>
        </mc:AlternateContent>
      </w:r>
    </w:p>
    <w:p w14:paraId="6B46F177" w14:textId="77777777" w:rsidR="00A77961" w:rsidRDefault="00A77961" w:rsidP="00A77961">
      <w:pPr>
        <w:pStyle w:val="BodyText"/>
        <w:rPr>
          <w:sz w:val="20"/>
        </w:rPr>
      </w:pPr>
    </w:p>
    <w:p w14:paraId="1BAA5F4A" w14:textId="77777777" w:rsidR="00A77961" w:rsidRDefault="00A77961" w:rsidP="00A77961">
      <w:pPr>
        <w:pStyle w:val="BodyText"/>
      </w:pPr>
    </w:p>
    <w:p w14:paraId="72165380" w14:textId="77777777" w:rsidR="00A77961" w:rsidRDefault="00A77961" w:rsidP="00A77961">
      <w:pPr>
        <w:pStyle w:val="BodyText"/>
        <w:spacing w:before="90" w:line="288" w:lineRule="auto"/>
        <w:ind w:left="520" w:right="940"/>
        <w:jc w:val="both"/>
      </w:pPr>
      <w:r>
        <w:t>Payday will be the 20th of each month. When the 20th of the month falls on a Saturday payday will be the Friday preceding. If payday falls on a Sunday, payday will be the following Monday. Checks will not be issued until 3:00 p.m. on the payday.</w:t>
      </w:r>
    </w:p>
    <w:p w14:paraId="5D8E497D" w14:textId="77777777" w:rsidR="00A77961" w:rsidRDefault="00A77961" w:rsidP="00A77961">
      <w:pPr>
        <w:pStyle w:val="BodyText"/>
        <w:rPr>
          <w:sz w:val="20"/>
        </w:rPr>
      </w:pPr>
    </w:p>
    <w:p w14:paraId="36A62125" w14:textId="77777777" w:rsidR="00A77961" w:rsidRDefault="00A77961" w:rsidP="00A77961">
      <w:pPr>
        <w:pStyle w:val="BodyText"/>
        <w:rPr>
          <w:sz w:val="19"/>
        </w:rPr>
      </w:pPr>
      <w:r>
        <w:rPr>
          <w:noProof/>
          <w:lang w:bidi="ar-SA"/>
        </w:rPr>
        <mc:AlternateContent>
          <mc:Choice Requires="wps">
            <w:drawing>
              <wp:anchor distT="0" distB="0" distL="0" distR="0" simplePos="0" relativeHeight="252224512" behindDoc="1" locked="0" layoutInCell="1" allowOverlap="1" wp14:anchorId="1B73CBD6" wp14:editId="445F924E">
                <wp:simplePos x="0" y="0"/>
                <wp:positionH relativeFrom="page">
                  <wp:posOffset>890270</wp:posOffset>
                </wp:positionH>
                <wp:positionV relativeFrom="paragraph">
                  <wp:posOffset>170180</wp:posOffset>
                </wp:positionV>
                <wp:extent cx="5993765" cy="195580"/>
                <wp:effectExtent l="0" t="0" r="0" b="0"/>
                <wp:wrapTopAndBottom/>
                <wp:docPr id="419"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071A7DFA" w14:textId="77777777" w:rsidR="00A15E4C" w:rsidRDefault="00A15E4C" w:rsidP="00A77961">
                            <w:pPr>
                              <w:pStyle w:val="Heading2"/>
                            </w:pPr>
                            <w:bookmarkStart w:id="476" w:name="_bookmark146"/>
                            <w:bookmarkStart w:id="477" w:name="_Toc62652878"/>
                            <w:bookmarkStart w:id="478" w:name="_Toc206072020"/>
                            <w:bookmarkEnd w:id="476"/>
                            <w:r>
                              <w:t>5506</w:t>
                            </w:r>
                            <w:r>
                              <w:tab/>
                              <w:t>Use of Non-Certified Personnell</w:t>
                            </w:r>
                            <w:bookmarkEnd w:id="477"/>
                            <w:bookmarkEnd w:id="47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3CBD6" id="Text Box 352" o:spid="_x0000_s1528" type="#_x0000_t202" style="position:absolute;margin-left:70.1pt;margin-top:13.4pt;width:471.95pt;height:15.4pt;z-index:-251091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F6o4M88AgAAZwQAAA4A&#10;AAAAAAAAAAAAAAAALgIAAGRycy9lMm9Eb2MueG1sUEsBAi0AFAAGAAgAAAAhAMCK7z3hAAAACgEA&#10;AA8AAAAAAAAAAAAAAAAAlgQAAGRycy9kb3ducmV2LnhtbFBLBQYAAAAABAAEAPMAAACkBQAAAAA=&#10;" fillcolor="#f1dbdb" strokecolor="#c0504d" strokeweight=".96pt">
                <v:textbox inset="0,0,0,0">
                  <w:txbxContent>
                    <w:p w14:paraId="071A7DFA" w14:textId="77777777" w:rsidR="00A15E4C" w:rsidRDefault="00A15E4C" w:rsidP="00A77961">
                      <w:pPr>
                        <w:pStyle w:val="Heading2"/>
                      </w:pPr>
                      <w:bookmarkStart w:id="479" w:name="_bookmark146"/>
                      <w:bookmarkStart w:id="480" w:name="_Toc62652878"/>
                      <w:bookmarkStart w:id="481" w:name="_Toc206072020"/>
                      <w:bookmarkEnd w:id="479"/>
                      <w:r>
                        <w:t>5506</w:t>
                      </w:r>
                      <w:r>
                        <w:tab/>
                        <w:t>Use of Non-Certified Personnell</w:t>
                      </w:r>
                      <w:bookmarkEnd w:id="480"/>
                      <w:bookmarkEnd w:id="481"/>
                    </w:p>
                  </w:txbxContent>
                </v:textbox>
                <w10:wrap type="topAndBottom" anchorx="page"/>
              </v:shape>
            </w:pict>
          </mc:Fallback>
        </mc:AlternateContent>
      </w:r>
    </w:p>
    <w:p w14:paraId="1E524F07" w14:textId="77777777" w:rsidR="00A77961" w:rsidRDefault="00A77961" w:rsidP="007942E0">
      <w:pPr>
        <w:pStyle w:val="Heading4"/>
      </w:pPr>
      <w:bookmarkStart w:id="482" w:name="_Toc62652879"/>
      <w:r>
        <w:t>FOR EXTRA-CURRICULAR ACTIVITIES</w:t>
      </w:r>
      <w:bookmarkEnd w:id="482"/>
    </w:p>
    <w:p w14:paraId="56AE7710" w14:textId="77777777" w:rsidR="00A77961" w:rsidRDefault="00A77961" w:rsidP="00A77961">
      <w:pPr>
        <w:pStyle w:val="BodyText"/>
        <w:spacing w:before="8"/>
        <w:rPr>
          <w:b/>
          <w:sz w:val="21"/>
        </w:rPr>
      </w:pPr>
    </w:p>
    <w:p w14:paraId="7E1A9180" w14:textId="77777777" w:rsidR="00A77961" w:rsidRDefault="00A77961" w:rsidP="00A77961">
      <w:pPr>
        <w:pStyle w:val="BodyText"/>
        <w:spacing w:line="288" w:lineRule="auto"/>
        <w:ind w:left="520" w:right="995"/>
      </w:pPr>
      <w:r>
        <w:t>It is the policy of Joint School District #234 to use certified-personnel to supervise extra- curricular activities unless, after extensive searching a qualified certified person is not available.</w:t>
      </w:r>
    </w:p>
    <w:p w14:paraId="5C4CE2E5" w14:textId="77777777" w:rsidR="00A77961" w:rsidRDefault="00A77961" w:rsidP="00A77961">
      <w:pPr>
        <w:pStyle w:val="BodyText"/>
        <w:spacing w:before="202" w:line="288" w:lineRule="auto"/>
        <w:ind w:left="520" w:right="995"/>
      </w:pPr>
      <w:r>
        <w:t>After carefully searching the staff, and with the Superintendent's authorization, a non-certified person may be used under the following conditions:</w:t>
      </w:r>
    </w:p>
    <w:p w14:paraId="0CA94DBA" w14:textId="77777777" w:rsidR="00A77961" w:rsidRDefault="00A77961" w:rsidP="009B2BDF">
      <w:pPr>
        <w:pStyle w:val="ListParagraph"/>
        <w:numPr>
          <w:ilvl w:val="0"/>
          <w:numId w:val="32"/>
        </w:numPr>
        <w:tabs>
          <w:tab w:val="left" w:pos="1960"/>
          <w:tab w:val="left" w:pos="1961"/>
        </w:tabs>
        <w:spacing w:before="200" w:line="288" w:lineRule="auto"/>
        <w:ind w:right="941"/>
        <w:rPr>
          <w:sz w:val="24"/>
        </w:rPr>
      </w:pPr>
      <w:r>
        <w:rPr>
          <w:sz w:val="24"/>
        </w:rPr>
        <w:t>The non-certified person must at all times be under the direct supervision of a certified person responsible to the</w:t>
      </w:r>
      <w:r>
        <w:rPr>
          <w:spacing w:val="-1"/>
          <w:sz w:val="24"/>
        </w:rPr>
        <w:t xml:space="preserve"> </w:t>
      </w:r>
      <w:r>
        <w:rPr>
          <w:sz w:val="24"/>
        </w:rPr>
        <w:t>superintendent.</w:t>
      </w:r>
    </w:p>
    <w:p w14:paraId="56178693" w14:textId="77777777" w:rsidR="00A77961" w:rsidRDefault="00A77961" w:rsidP="009B2BDF">
      <w:pPr>
        <w:pStyle w:val="ListParagraph"/>
        <w:numPr>
          <w:ilvl w:val="0"/>
          <w:numId w:val="32"/>
        </w:numPr>
        <w:tabs>
          <w:tab w:val="left" w:pos="1960"/>
          <w:tab w:val="left" w:pos="1961"/>
        </w:tabs>
        <w:spacing w:before="199"/>
        <w:ind w:hanging="721"/>
        <w:rPr>
          <w:sz w:val="24"/>
        </w:rPr>
      </w:pPr>
      <w:r>
        <w:rPr>
          <w:sz w:val="24"/>
        </w:rPr>
        <w:t>This person will be selected only on a</w:t>
      </w:r>
      <w:r>
        <w:rPr>
          <w:spacing w:val="-1"/>
          <w:sz w:val="24"/>
        </w:rPr>
        <w:t xml:space="preserve"> </w:t>
      </w:r>
      <w:r>
        <w:rPr>
          <w:sz w:val="24"/>
        </w:rPr>
        <w:t>year-to-year</w:t>
      </w:r>
    </w:p>
    <w:p w14:paraId="5F92A378" w14:textId="77777777" w:rsidR="00A77961" w:rsidRDefault="00A77961" w:rsidP="00A77961">
      <w:pPr>
        <w:rPr>
          <w:sz w:val="24"/>
        </w:rPr>
        <w:sectPr w:rsidR="00A77961">
          <w:pgSz w:w="12240" w:h="15840"/>
          <w:pgMar w:top="1360" w:right="500" w:bottom="2160" w:left="920" w:header="0" w:footer="1962" w:gutter="0"/>
          <w:cols w:space="720"/>
        </w:sectPr>
      </w:pPr>
    </w:p>
    <w:p w14:paraId="17962C48" w14:textId="77777777" w:rsidR="00A77961" w:rsidRDefault="00A77961" w:rsidP="00A77961">
      <w:pPr>
        <w:pStyle w:val="BodyText"/>
        <w:spacing w:before="74" w:line="288" w:lineRule="auto"/>
        <w:ind w:left="1960" w:right="889"/>
      </w:pPr>
      <w:r>
        <w:lastRenderedPageBreak/>
        <w:t>basis. The qualifications, recruitment and selection will be the same as the district policy on non-certified employees.</w:t>
      </w:r>
    </w:p>
    <w:p w14:paraId="772D7908" w14:textId="77777777" w:rsidR="00A77961" w:rsidRDefault="00A77961" w:rsidP="00A77961">
      <w:pPr>
        <w:pStyle w:val="BodyText"/>
        <w:rPr>
          <w:sz w:val="20"/>
        </w:rPr>
      </w:pPr>
    </w:p>
    <w:p w14:paraId="26890E8F"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5536" behindDoc="1" locked="0" layoutInCell="1" allowOverlap="1" wp14:anchorId="217C91B4" wp14:editId="42EE784A">
                <wp:simplePos x="0" y="0"/>
                <wp:positionH relativeFrom="page">
                  <wp:posOffset>890270</wp:posOffset>
                </wp:positionH>
                <wp:positionV relativeFrom="paragraph">
                  <wp:posOffset>168910</wp:posOffset>
                </wp:positionV>
                <wp:extent cx="5993765" cy="196850"/>
                <wp:effectExtent l="0" t="0" r="0" b="0"/>
                <wp:wrapTopAndBottom/>
                <wp:docPr id="418"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3C51ABA" w14:textId="77777777" w:rsidR="00A15E4C" w:rsidRDefault="00A15E4C" w:rsidP="00A77961">
                            <w:pPr>
                              <w:pStyle w:val="Heading2"/>
                            </w:pPr>
                            <w:bookmarkStart w:id="483" w:name="_bookmark147"/>
                            <w:bookmarkStart w:id="484" w:name="_Toc62652880"/>
                            <w:bookmarkStart w:id="485" w:name="_Toc206072021"/>
                            <w:bookmarkEnd w:id="483"/>
                            <w:r>
                              <w:t>5507</w:t>
                            </w:r>
                            <w:r>
                              <w:tab/>
                              <w:t>Non-Certified Person for Extra-Curricular Activities</w:t>
                            </w:r>
                            <w:bookmarkEnd w:id="484"/>
                            <w:bookmarkEnd w:id="48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7C91B4" id="Text Box 351" o:spid="_x0000_s1529" type="#_x0000_t202" style="position:absolute;margin-left:70.1pt;margin-top:13.3pt;width:471.95pt;height:15.5pt;z-index:-251090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" fillcolor="#f1dbdb" strokecolor="#c0504d" strokeweight=".96pt">
                <v:textbox inset="0,0,0,0">
                  <w:txbxContent>
                    <w:p w14:paraId="53C51ABA" w14:textId="77777777" w:rsidR="00A15E4C" w:rsidRDefault="00A15E4C" w:rsidP="00A77961">
                      <w:pPr>
                        <w:pStyle w:val="Heading2"/>
                      </w:pPr>
                      <w:bookmarkStart w:id="486" w:name="_bookmark147"/>
                      <w:bookmarkStart w:id="487" w:name="_Toc62652880"/>
                      <w:bookmarkStart w:id="488" w:name="_Toc206072021"/>
                      <w:bookmarkEnd w:id="486"/>
                      <w:r>
                        <w:t>5507</w:t>
                      </w:r>
                      <w:r>
                        <w:tab/>
                        <w:t>Non-Certified Person for Extra-Curricular Activities</w:t>
                      </w:r>
                      <w:bookmarkEnd w:id="487"/>
                      <w:bookmarkEnd w:id="488"/>
                    </w:p>
                  </w:txbxContent>
                </v:textbox>
                <w10:wrap type="topAndBottom" anchorx="page"/>
              </v:shape>
            </w:pict>
          </mc:Fallback>
        </mc:AlternateContent>
      </w:r>
    </w:p>
    <w:p w14:paraId="73005817" w14:textId="77777777" w:rsidR="00A77961" w:rsidRDefault="00A77961" w:rsidP="00A77961">
      <w:pPr>
        <w:pStyle w:val="BodyText"/>
        <w:rPr>
          <w:sz w:val="20"/>
        </w:rPr>
      </w:pPr>
    </w:p>
    <w:p w14:paraId="6F4069E2" w14:textId="77777777" w:rsidR="00A77961" w:rsidRDefault="00A77961" w:rsidP="00A77961">
      <w:pPr>
        <w:pStyle w:val="BodyText"/>
      </w:pPr>
    </w:p>
    <w:p w14:paraId="152AE2F0" w14:textId="77777777" w:rsidR="00A77961" w:rsidRDefault="00A77961" w:rsidP="00A77961">
      <w:pPr>
        <w:pStyle w:val="BodyText"/>
        <w:spacing w:before="90" w:line="288" w:lineRule="auto"/>
        <w:ind w:left="520" w:right="936"/>
        <w:jc w:val="both"/>
      </w:pPr>
      <w:r>
        <w:rPr>
          <w:u w:val="single"/>
        </w:rPr>
        <w:t>Reports to</w:t>
      </w:r>
      <w:r>
        <w:t xml:space="preserve">: Certified person designated by the Superintendent. </w:t>
      </w:r>
      <w:r>
        <w:rPr>
          <w:u w:val="single"/>
        </w:rPr>
        <w:t>Job Goal</w:t>
      </w:r>
      <w:r>
        <w:t>: To assist the certified person in charge to develop and achieve a good program in the school extra-curricular activities program.</w:t>
      </w:r>
    </w:p>
    <w:p w14:paraId="2950D0F4" w14:textId="77777777" w:rsidR="00A77961" w:rsidRDefault="00A77961" w:rsidP="00A77961">
      <w:pPr>
        <w:pStyle w:val="BodyText"/>
        <w:spacing w:before="199"/>
        <w:ind w:left="520"/>
        <w:jc w:val="both"/>
      </w:pPr>
      <w:r>
        <w:t>Performance Responsibilities:</w:t>
      </w:r>
    </w:p>
    <w:p w14:paraId="1C6CEA39" w14:textId="77777777" w:rsidR="00A77961" w:rsidRDefault="00A77961" w:rsidP="00A77961">
      <w:pPr>
        <w:pStyle w:val="BodyText"/>
        <w:spacing w:before="4"/>
        <w:rPr>
          <w:sz w:val="22"/>
        </w:rPr>
      </w:pPr>
    </w:p>
    <w:p w14:paraId="19624E6C" w14:textId="77777777" w:rsidR="00A77961" w:rsidRDefault="00A77961" w:rsidP="009B2BDF">
      <w:pPr>
        <w:pStyle w:val="ListParagraph"/>
        <w:numPr>
          <w:ilvl w:val="0"/>
          <w:numId w:val="31"/>
        </w:numPr>
        <w:tabs>
          <w:tab w:val="left" w:pos="1961"/>
        </w:tabs>
        <w:spacing w:before="1" w:line="288" w:lineRule="auto"/>
        <w:ind w:right="2383"/>
        <w:jc w:val="both"/>
        <w:rPr>
          <w:sz w:val="24"/>
        </w:rPr>
      </w:pPr>
      <w:r>
        <w:rPr>
          <w:sz w:val="24"/>
        </w:rPr>
        <w:t>Never do anything with students on your own; always under the supervision of a certified person designated by the</w:t>
      </w:r>
      <w:r>
        <w:rPr>
          <w:spacing w:val="-8"/>
          <w:sz w:val="24"/>
        </w:rPr>
        <w:t xml:space="preserve"> </w:t>
      </w:r>
      <w:r>
        <w:rPr>
          <w:sz w:val="24"/>
        </w:rPr>
        <w:t>Superintendent.</w:t>
      </w:r>
    </w:p>
    <w:p w14:paraId="6B67442C" w14:textId="77777777" w:rsidR="00A77961" w:rsidRDefault="00A77961" w:rsidP="009B2BDF">
      <w:pPr>
        <w:pStyle w:val="ListParagraph"/>
        <w:numPr>
          <w:ilvl w:val="0"/>
          <w:numId w:val="31"/>
        </w:numPr>
        <w:tabs>
          <w:tab w:val="left" w:pos="1961"/>
        </w:tabs>
        <w:spacing w:before="199" w:line="288" w:lineRule="auto"/>
        <w:ind w:right="2381"/>
        <w:jc w:val="both"/>
        <w:rPr>
          <w:sz w:val="24"/>
        </w:rPr>
      </w:pPr>
      <w:r>
        <w:rPr>
          <w:sz w:val="24"/>
        </w:rPr>
        <w:t>You will be expected to carry out the directions of the person to whom you are assigned at all times. Be sure that you fully understand the directions given; if not, ask for</w:t>
      </w:r>
      <w:r>
        <w:rPr>
          <w:spacing w:val="-4"/>
          <w:sz w:val="24"/>
        </w:rPr>
        <w:t xml:space="preserve"> </w:t>
      </w:r>
      <w:r>
        <w:rPr>
          <w:sz w:val="24"/>
        </w:rPr>
        <w:t>clarification.</w:t>
      </w:r>
    </w:p>
    <w:p w14:paraId="73AF3C00" w14:textId="77777777" w:rsidR="00A77961" w:rsidRDefault="00A77961" w:rsidP="009B2BDF">
      <w:pPr>
        <w:pStyle w:val="ListParagraph"/>
        <w:numPr>
          <w:ilvl w:val="0"/>
          <w:numId w:val="31"/>
        </w:numPr>
        <w:tabs>
          <w:tab w:val="left" w:pos="1961"/>
        </w:tabs>
        <w:spacing w:before="199" w:line="288" w:lineRule="auto"/>
        <w:ind w:right="2379"/>
        <w:jc w:val="both"/>
        <w:rPr>
          <w:sz w:val="24"/>
        </w:rPr>
      </w:pPr>
      <w:r>
        <w:rPr>
          <w:sz w:val="24"/>
        </w:rPr>
        <w:t>Discipline will be a cooperative effort between the non-certified person and the certified person in charge. Dismissing student from activity shall only be by the certified</w:t>
      </w:r>
      <w:r>
        <w:rPr>
          <w:spacing w:val="-16"/>
          <w:sz w:val="24"/>
        </w:rPr>
        <w:t xml:space="preserve"> </w:t>
      </w:r>
      <w:r>
        <w:rPr>
          <w:sz w:val="24"/>
        </w:rPr>
        <w:t>person.</w:t>
      </w:r>
    </w:p>
    <w:p w14:paraId="249DBB1F"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Dress appropriately for</w:t>
      </w:r>
      <w:r>
        <w:rPr>
          <w:spacing w:val="-6"/>
          <w:sz w:val="24"/>
        </w:rPr>
        <w:t xml:space="preserve"> </w:t>
      </w:r>
      <w:r>
        <w:rPr>
          <w:sz w:val="24"/>
        </w:rPr>
        <w:t>occasions.</w:t>
      </w:r>
    </w:p>
    <w:p w14:paraId="5220561F" w14:textId="77777777" w:rsidR="00A77961" w:rsidRDefault="00A77961" w:rsidP="00A77961">
      <w:pPr>
        <w:pStyle w:val="BodyText"/>
        <w:spacing w:before="1"/>
        <w:rPr>
          <w:sz w:val="22"/>
        </w:rPr>
      </w:pPr>
    </w:p>
    <w:p w14:paraId="3D94D680" w14:textId="77777777" w:rsidR="00A77961" w:rsidRDefault="00A77961" w:rsidP="009B2BDF">
      <w:pPr>
        <w:pStyle w:val="ListParagraph"/>
        <w:numPr>
          <w:ilvl w:val="0"/>
          <w:numId w:val="31"/>
        </w:numPr>
        <w:tabs>
          <w:tab w:val="left" w:pos="1960"/>
          <w:tab w:val="left" w:pos="1961"/>
        </w:tabs>
        <w:spacing w:before="1"/>
        <w:ind w:hanging="721"/>
        <w:rPr>
          <w:sz w:val="24"/>
        </w:rPr>
      </w:pPr>
      <w:r>
        <w:rPr>
          <w:sz w:val="24"/>
        </w:rPr>
        <w:t>Adhere to the time schedule set by the person in</w:t>
      </w:r>
      <w:r>
        <w:rPr>
          <w:spacing w:val="-9"/>
          <w:sz w:val="24"/>
        </w:rPr>
        <w:t xml:space="preserve"> </w:t>
      </w:r>
      <w:r>
        <w:rPr>
          <w:sz w:val="24"/>
        </w:rPr>
        <w:t>charge.</w:t>
      </w:r>
    </w:p>
    <w:p w14:paraId="11F5D447" w14:textId="77777777" w:rsidR="00A77961" w:rsidRDefault="00A77961" w:rsidP="00A77961">
      <w:pPr>
        <w:pStyle w:val="BodyText"/>
        <w:spacing w:before="1"/>
        <w:rPr>
          <w:sz w:val="22"/>
        </w:rPr>
      </w:pPr>
    </w:p>
    <w:p w14:paraId="1EDD713A" w14:textId="77777777" w:rsidR="00A77961" w:rsidRDefault="00A77961" w:rsidP="009B2BDF">
      <w:pPr>
        <w:pStyle w:val="ListParagraph"/>
        <w:numPr>
          <w:ilvl w:val="0"/>
          <w:numId w:val="31"/>
        </w:numPr>
        <w:tabs>
          <w:tab w:val="left" w:pos="1961"/>
        </w:tabs>
        <w:spacing w:line="288" w:lineRule="auto"/>
        <w:ind w:right="2383"/>
        <w:jc w:val="both"/>
        <w:rPr>
          <w:sz w:val="24"/>
        </w:rPr>
      </w:pPr>
      <w:r>
        <w:rPr>
          <w:sz w:val="24"/>
        </w:rPr>
        <w:t>Offensive language, belittling students participating in the activity, will not be</w:t>
      </w:r>
      <w:r>
        <w:rPr>
          <w:spacing w:val="-1"/>
          <w:sz w:val="24"/>
        </w:rPr>
        <w:t xml:space="preserve"> </w:t>
      </w:r>
      <w:r>
        <w:rPr>
          <w:sz w:val="24"/>
        </w:rPr>
        <w:t>allowed.</w:t>
      </w:r>
    </w:p>
    <w:p w14:paraId="304D71D9" w14:textId="77777777" w:rsidR="00A77961" w:rsidRDefault="00A77961" w:rsidP="009B2BDF">
      <w:pPr>
        <w:pStyle w:val="ListParagraph"/>
        <w:numPr>
          <w:ilvl w:val="0"/>
          <w:numId w:val="31"/>
        </w:numPr>
        <w:tabs>
          <w:tab w:val="left" w:pos="1960"/>
          <w:tab w:val="left" w:pos="1961"/>
        </w:tabs>
        <w:spacing w:before="202"/>
        <w:ind w:hanging="721"/>
        <w:rPr>
          <w:sz w:val="24"/>
        </w:rPr>
      </w:pPr>
      <w:r>
        <w:rPr>
          <w:sz w:val="24"/>
        </w:rPr>
        <w:t>Always encourage student participation regardless of</w:t>
      </w:r>
      <w:r>
        <w:rPr>
          <w:spacing w:val="-2"/>
          <w:sz w:val="24"/>
        </w:rPr>
        <w:t xml:space="preserve"> </w:t>
      </w:r>
      <w:r>
        <w:rPr>
          <w:sz w:val="24"/>
        </w:rPr>
        <w:t>talent.</w:t>
      </w:r>
    </w:p>
    <w:p w14:paraId="26155904" w14:textId="77777777" w:rsidR="00A77961" w:rsidRDefault="00A77961" w:rsidP="00A77961">
      <w:pPr>
        <w:pStyle w:val="BodyText"/>
        <w:spacing w:before="1"/>
        <w:rPr>
          <w:sz w:val="22"/>
        </w:rPr>
      </w:pPr>
    </w:p>
    <w:p w14:paraId="1C04B75C" w14:textId="77777777" w:rsidR="00A77961" w:rsidRDefault="00A77961" w:rsidP="009B2BDF">
      <w:pPr>
        <w:pStyle w:val="ListParagraph"/>
        <w:numPr>
          <w:ilvl w:val="0"/>
          <w:numId w:val="31"/>
        </w:numPr>
        <w:tabs>
          <w:tab w:val="left" w:pos="1961"/>
        </w:tabs>
        <w:spacing w:line="288" w:lineRule="auto"/>
        <w:ind w:right="2381"/>
        <w:jc w:val="both"/>
        <w:rPr>
          <w:sz w:val="24"/>
        </w:rPr>
      </w:pPr>
      <w:r>
        <w:rPr>
          <w:sz w:val="24"/>
        </w:rPr>
        <w:t>Information and conversations you hear may be privileged and must be handled with utmost</w:t>
      </w:r>
      <w:r>
        <w:rPr>
          <w:spacing w:val="-2"/>
          <w:sz w:val="24"/>
        </w:rPr>
        <w:t xml:space="preserve"> </w:t>
      </w:r>
      <w:r>
        <w:rPr>
          <w:sz w:val="24"/>
        </w:rPr>
        <w:t>confidentiality.</w:t>
      </w:r>
    </w:p>
    <w:p w14:paraId="7BFB1424" w14:textId="77777777" w:rsidR="00A77961" w:rsidRDefault="00A77961" w:rsidP="009B2BDF">
      <w:pPr>
        <w:pStyle w:val="ListParagraph"/>
        <w:numPr>
          <w:ilvl w:val="0"/>
          <w:numId w:val="31"/>
        </w:numPr>
        <w:tabs>
          <w:tab w:val="left" w:pos="7001"/>
          <w:tab w:val="left" w:pos="7002"/>
          <w:tab w:val="left" w:pos="7668"/>
        </w:tabs>
        <w:spacing w:before="200"/>
        <w:ind w:left="7001" w:hanging="5762"/>
        <w:rPr>
          <w:sz w:val="24"/>
        </w:rPr>
      </w:pPr>
      <w:r>
        <w:rPr>
          <w:sz w:val="24"/>
        </w:rPr>
        <w:t>This</w:t>
      </w:r>
      <w:r>
        <w:rPr>
          <w:sz w:val="24"/>
        </w:rPr>
        <w:tab/>
        <w:t>position</w:t>
      </w:r>
    </w:p>
    <w:p w14:paraId="6A40B378" w14:textId="77777777" w:rsidR="00A77961" w:rsidRDefault="00A77961" w:rsidP="00A77961">
      <w:pPr>
        <w:pStyle w:val="BodyText"/>
        <w:spacing w:before="55" w:line="288" w:lineRule="auto"/>
        <w:ind w:left="7001" w:right="2379"/>
      </w:pPr>
      <w:r>
        <w:t>is only on a year-to-year</w:t>
      </w:r>
    </w:p>
    <w:p w14:paraId="4F31EF50" w14:textId="77777777" w:rsidR="00A77961" w:rsidRDefault="00A77961" w:rsidP="00A77961">
      <w:pPr>
        <w:pStyle w:val="BodyText"/>
        <w:ind w:left="7721"/>
      </w:pPr>
      <w:r>
        <w:t>basis.</w:t>
      </w:r>
    </w:p>
    <w:p w14:paraId="49B6BF68" w14:textId="77777777" w:rsidR="00A77961" w:rsidRDefault="00A77961" w:rsidP="00A77961">
      <w:pPr>
        <w:sectPr w:rsidR="00A77961">
          <w:pgSz w:w="12240" w:h="15840"/>
          <w:pgMar w:top="1360" w:right="500" w:bottom="2160" w:left="920" w:header="0" w:footer="1962" w:gutter="0"/>
          <w:cols w:space="720"/>
        </w:sectPr>
      </w:pPr>
    </w:p>
    <w:p w14:paraId="02D9CF7A" w14:textId="77777777" w:rsidR="00A77961" w:rsidRDefault="00A77961" w:rsidP="009B2BDF">
      <w:pPr>
        <w:pStyle w:val="ListParagraph"/>
        <w:numPr>
          <w:ilvl w:val="0"/>
          <w:numId w:val="31"/>
        </w:numPr>
        <w:tabs>
          <w:tab w:val="left" w:pos="1960"/>
          <w:tab w:val="left" w:pos="1961"/>
        </w:tabs>
        <w:spacing w:before="74" w:line="288" w:lineRule="auto"/>
        <w:ind w:right="2383"/>
        <w:rPr>
          <w:sz w:val="24"/>
        </w:rPr>
      </w:pPr>
      <w:r>
        <w:rPr>
          <w:sz w:val="24"/>
        </w:rPr>
        <w:lastRenderedPageBreak/>
        <w:t>The Superintendent and person you are assigned to will evaluate your performance on the above</w:t>
      </w:r>
      <w:r>
        <w:rPr>
          <w:spacing w:val="-2"/>
          <w:sz w:val="24"/>
        </w:rPr>
        <w:t xml:space="preserve"> </w:t>
      </w:r>
      <w:r>
        <w:rPr>
          <w:sz w:val="24"/>
        </w:rPr>
        <w:t>requirements.</w:t>
      </w:r>
    </w:p>
    <w:p w14:paraId="78F934DD" w14:textId="77777777" w:rsidR="00A77961" w:rsidRDefault="00A77961" w:rsidP="00A77961">
      <w:pPr>
        <w:pStyle w:val="BodyText"/>
        <w:rPr>
          <w:sz w:val="20"/>
        </w:rPr>
      </w:pPr>
    </w:p>
    <w:p w14:paraId="0B6DEF50"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26560" behindDoc="1" locked="0" layoutInCell="1" allowOverlap="1" wp14:anchorId="518976D0" wp14:editId="219FF1CA">
                <wp:simplePos x="0" y="0"/>
                <wp:positionH relativeFrom="page">
                  <wp:posOffset>890270</wp:posOffset>
                </wp:positionH>
                <wp:positionV relativeFrom="paragraph">
                  <wp:posOffset>168910</wp:posOffset>
                </wp:positionV>
                <wp:extent cx="5993765" cy="196850"/>
                <wp:effectExtent l="0" t="0" r="0" b="0"/>
                <wp:wrapTopAndBottom/>
                <wp:docPr id="417"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8563E85" w14:textId="4D59B014" w:rsidR="00A15E4C" w:rsidRDefault="00A15E4C" w:rsidP="00A77961">
                            <w:pPr>
                              <w:pStyle w:val="Heading2"/>
                            </w:pPr>
                            <w:bookmarkStart w:id="489" w:name="_bookmark148"/>
                            <w:bookmarkStart w:id="490" w:name="_Toc62652881"/>
                            <w:bookmarkStart w:id="491" w:name="_Toc206072022"/>
                            <w:bookmarkEnd w:id="489"/>
                            <w:r>
                              <w:t>5450</w:t>
                            </w:r>
                            <w:r>
                              <w:tab/>
                              <w:t>Vac</w:t>
                            </w:r>
                            <w:bookmarkEnd w:id="490"/>
                            <w:r>
                              <w:t>ations</w:t>
                            </w:r>
                            <w:bookmarkEnd w:id="49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8976D0" id="Text Box 350" o:spid="_x0000_s1530" type="#_x0000_t202" style="position:absolute;margin-left:70.1pt;margin-top:13.3pt;width:471.95pt;height:15.5pt;z-index:-251089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wZgsAjsCAABnBAAADgAA&#10;AAAAAAAAAAAAAAAuAgAAZHJzL2Uyb0RvYy54bWxQSwECLQAUAAYACAAAACEAflmLVeEAAAAKAQAA&#10;DwAAAAAAAAAAAAAAAACVBAAAZHJzL2Rvd25yZXYueG1sUEsFBgAAAAAEAAQA8wAAAKMFAAAAAA==&#10;" fillcolor="#f1dbdb" strokecolor="#c0504d" strokeweight=".96pt">
                <v:textbox inset="0,0,0,0">
                  <w:txbxContent>
                    <w:p w14:paraId="38563E85" w14:textId="4D59B014" w:rsidR="00A15E4C" w:rsidRDefault="00A15E4C" w:rsidP="00A77961">
                      <w:pPr>
                        <w:pStyle w:val="Heading2"/>
                      </w:pPr>
                      <w:bookmarkStart w:id="492" w:name="_bookmark148"/>
                      <w:bookmarkStart w:id="493" w:name="_Toc62652881"/>
                      <w:bookmarkStart w:id="494" w:name="_Toc206072022"/>
                      <w:bookmarkEnd w:id="492"/>
                      <w:r>
                        <w:t>5450</w:t>
                      </w:r>
                      <w:r>
                        <w:tab/>
                        <w:t>Vac</w:t>
                      </w:r>
                      <w:bookmarkEnd w:id="493"/>
                      <w:r>
                        <w:t>ations</w:t>
                      </w:r>
                      <w:bookmarkEnd w:id="494"/>
                    </w:p>
                  </w:txbxContent>
                </v:textbox>
                <w10:wrap type="topAndBottom" anchorx="page"/>
              </v:shape>
            </w:pict>
          </mc:Fallback>
        </mc:AlternateContent>
      </w:r>
    </w:p>
    <w:p w14:paraId="369D6CF6" w14:textId="77777777" w:rsidR="00A77961" w:rsidRDefault="00A77961" w:rsidP="00A77961">
      <w:pPr>
        <w:pStyle w:val="BodyText"/>
        <w:rPr>
          <w:sz w:val="20"/>
        </w:rPr>
      </w:pPr>
    </w:p>
    <w:p w14:paraId="3F62F2DF" w14:textId="77777777" w:rsidR="00BA1456" w:rsidRPr="00BA1456" w:rsidRDefault="00BA1456" w:rsidP="00BA1456">
      <w:pPr>
        <w:widowControl/>
        <w:autoSpaceDE/>
        <w:autoSpaceDN/>
        <w:rPr>
          <w:sz w:val="24"/>
          <w:szCs w:val="24"/>
          <w:lang w:bidi="ar-SA"/>
        </w:rPr>
      </w:pPr>
    </w:p>
    <w:p w14:paraId="520C2483"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Vacation Leave</w:t>
      </w:r>
    </w:p>
    <w:p w14:paraId="36E184B7" w14:textId="77777777" w:rsidR="00BA1456" w:rsidRPr="00BA1456" w:rsidRDefault="00BA1456" w:rsidP="00BA1456">
      <w:pPr>
        <w:widowControl/>
        <w:autoSpaceDE/>
        <w:autoSpaceDN/>
        <w:rPr>
          <w:sz w:val="24"/>
          <w:szCs w:val="24"/>
          <w:lang w:bidi="ar-SA"/>
        </w:rPr>
      </w:pPr>
    </w:p>
    <w:p w14:paraId="04AD3321" w14:textId="77777777" w:rsidR="00BA1456" w:rsidRPr="00BA1456" w:rsidRDefault="00BA1456" w:rsidP="00BA1456">
      <w:pPr>
        <w:widowControl/>
        <w:autoSpaceDE/>
        <w:autoSpaceDN/>
        <w:rPr>
          <w:sz w:val="24"/>
          <w:szCs w:val="24"/>
          <w:lang w:bidi="ar-SA"/>
        </w:rPr>
      </w:pPr>
      <w:r w:rsidRPr="00BA1456">
        <w:rPr>
          <w:color w:val="000000"/>
          <w:sz w:val="24"/>
          <w:szCs w:val="24"/>
          <w:lang w:bidi="ar-SA"/>
        </w:rPr>
        <w:t>12-month classified and administrative employees shall accrue vacation leave benefits according to the following schedule:</w:t>
      </w:r>
    </w:p>
    <w:p w14:paraId="038F39E1" w14:textId="77777777" w:rsidR="00BA1456" w:rsidRPr="00BA1456" w:rsidRDefault="00BA1456" w:rsidP="00BA1456">
      <w:pPr>
        <w:widowControl/>
        <w:autoSpaceDE/>
        <w:autoSpaceDN/>
        <w:rPr>
          <w:sz w:val="24"/>
          <w:szCs w:val="24"/>
          <w:lang w:bidi="ar-SA"/>
        </w:rPr>
      </w:pPr>
    </w:p>
    <w:p w14:paraId="69F1E7DD" w14:textId="77777777" w:rsidR="00BA1456" w:rsidRDefault="00BA1456" w:rsidP="00BA1456">
      <w:pPr>
        <w:widowControl/>
        <w:autoSpaceDE/>
        <w:autoSpaceDN/>
        <w:rPr>
          <w:sz w:val="24"/>
          <w:szCs w:val="24"/>
          <w:lang w:bidi="ar-SA"/>
        </w:rPr>
      </w:pPr>
      <w:r w:rsidRPr="00BA1456">
        <w:rPr>
          <w:b/>
          <w:bCs/>
          <w:color w:val="000000"/>
          <w:sz w:val="24"/>
          <w:szCs w:val="24"/>
          <w:u w:val="single"/>
          <w:lang w:bidi="ar-SA"/>
        </w:rPr>
        <w:t>Year of Service with the District</w:t>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lang w:bidi="ar-SA"/>
        </w:rPr>
        <w:tab/>
      </w:r>
      <w:r w:rsidRPr="00BA1456">
        <w:rPr>
          <w:b/>
          <w:bCs/>
          <w:color w:val="000000"/>
          <w:sz w:val="24"/>
          <w:szCs w:val="24"/>
          <w:u w:val="single"/>
          <w:lang w:bidi="ar-SA"/>
        </w:rPr>
        <w:t>Days of Annual Vacation Leave</w:t>
      </w:r>
    </w:p>
    <w:p w14:paraId="70175BBC" w14:textId="530C59D1" w:rsidR="00BA1456" w:rsidRPr="00BA1456" w:rsidRDefault="00BA1456" w:rsidP="00BC544E">
      <w:pPr>
        <w:pStyle w:val="ListParagraph"/>
        <w:widowControl/>
        <w:numPr>
          <w:ilvl w:val="1"/>
          <w:numId w:val="132"/>
        </w:numPr>
        <w:autoSpaceDE/>
        <w:autoSpaceDN/>
        <w:rPr>
          <w:sz w:val="24"/>
          <w:szCs w:val="24"/>
          <w:lang w:bidi="ar-SA"/>
        </w:rPr>
      </w:pP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10 days</w:t>
      </w:r>
    </w:p>
    <w:p w14:paraId="4B272638" w14:textId="5D4C4BFF"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w:t>
      </w:r>
      <w:r w:rsidRPr="00BA1456">
        <w:rPr>
          <w:color w:val="000000"/>
          <w:sz w:val="24"/>
          <w:szCs w:val="24"/>
          <w:lang w:bidi="ar-SA"/>
        </w:rPr>
        <w:t>1</w:t>
      </w:r>
      <w:r>
        <w:rPr>
          <w:color w:val="000000"/>
          <w:sz w:val="24"/>
          <w:szCs w:val="24"/>
          <w:lang w:bidi="ar-SA"/>
        </w:rPr>
        <w:t>0-1</w:t>
      </w:r>
      <w:r w:rsidRPr="00BA1456">
        <w:rPr>
          <w:color w:val="000000"/>
          <w:sz w:val="24"/>
          <w:szCs w:val="24"/>
          <w:lang w:bidi="ar-SA"/>
        </w:rPr>
        <w:t>5</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15 days</w:t>
      </w:r>
      <w:r w:rsidRPr="00BA1456">
        <w:rPr>
          <w:color w:val="000000"/>
          <w:sz w:val="24"/>
          <w:szCs w:val="24"/>
          <w:lang w:bidi="ar-SA"/>
        </w:rPr>
        <w:t xml:space="preserve"> </w:t>
      </w:r>
    </w:p>
    <w:p w14:paraId="37F213FA" w14:textId="12CC716E" w:rsidR="00BA1456" w:rsidRPr="00BA1456" w:rsidRDefault="00BA1456" w:rsidP="00BA1456">
      <w:pPr>
        <w:widowControl/>
        <w:autoSpaceDE/>
        <w:autoSpaceDN/>
        <w:textAlignment w:val="baseline"/>
        <w:rPr>
          <w:color w:val="000000"/>
          <w:sz w:val="24"/>
          <w:szCs w:val="24"/>
          <w:lang w:bidi="ar-SA"/>
        </w:rPr>
      </w:pPr>
      <w:r>
        <w:rPr>
          <w:color w:val="000000"/>
          <w:sz w:val="24"/>
          <w:szCs w:val="24"/>
          <w:lang w:bidi="ar-SA"/>
        </w:rPr>
        <w:t xml:space="preserve">                 16-19</w:t>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r>
      <w:r>
        <w:rPr>
          <w:color w:val="000000"/>
          <w:sz w:val="24"/>
          <w:szCs w:val="24"/>
          <w:lang w:bidi="ar-SA"/>
        </w:rPr>
        <w:tab/>
        <w:t>18 days</w:t>
      </w:r>
    </w:p>
    <w:p w14:paraId="5CF52B4B" w14:textId="7120F022" w:rsidR="00BA1456" w:rsidRPr="00BA1456" w:rsidRDefault="00BA1456" w:rsidP="00BA1456">
      <w:pPr>
        <w:widowControl/>
        <w:autoSpaceDE/>
        <w:autoSpaceDN/>
        <w:rPr>
          <w:sz w:val="24"/>
          <w:szCs w:val="24"/>
          <w:lang w:bidi="ar-SA"/>
        </w:rPr>
      </w:pPr>
      <w:r>
        <w:rPr>
          <w:color w:val="000000"/>
          <w:sz w:val="24"/>
          <w:szCs w:val="24"/>
          <w:lang w:bidi="ar-SA"/>
        </w:rPr>
        <w:t xml:space="preserve">                  </w:t>
      </w:r>
      <w:r w:rsidRPr="00BA1456">
        <w:rPr>
          <w:color w:val="000000"/>
          <w:sz w:val="24"/>
          <w:szCs w:val="24"/>
          <w:lang w:bidi="ar-SA"/>
        </w:rPr>
        <w:t>20+</w:t>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r>
      <w:r w:rsidRPr="00BA1456">
        <w:rPr>
          <w:color w:val="000000"/>
          <w:sz w:val="24"/>
          <w:szCs w:val="24"/>
          <w:lang w:bidi="ar-SA"/>
        </w:rPr>
        <w:tab/>
        <w:t>20 days</w:t>
      </w:r>
    </w:p>
    <w:p w14:paraId="448AD568" w14:textId="77777777" w:rsidR="00BA1456" w:rsidRPr="00BA1456" w:rsidRDefault="00BA1456" w:rsidP="00BA1456">
      <w:pPr>
        <w:widowControl/>
        <w:autoSpaceDE/>
        <w:autoSpaceDN/>
        <w:rPr>
          <w:sz w:val="24"/>
          <w:szCs w:val="24"/>
          <w:lang w:bidi="ar-SA"/>
        </w:rPr>
      </w:pPr>
    </w:p>
    <w:p w14:paraId="1D29C59C" w14:textId="77777777" w:rsidR="00BA1456" w:rsidRPr="00BA1456" w:rsidRDefault="00BA1456" w:rsidP="00BA1456">
      <w:pPr>
        <w:widowControl/>
        <w:autoSpaceDE/>
        <w:autoSpaceDN/>
        <w:rPr>
          <w:sz w:val="24"/>
          <w:szCs w:val="24"/>
          <w:lang w:bidi="ar-SA"/>
        </w:rPr>
      </w:pPr>
      <w:r w:rsidRPr="00BA1456">
        <w:rPr>
          <w:color w:val="000000"/>
          <w:sz w:val="24"/>
          <w:szCs w:val="24"/>
          <w:lang w:bidi="ar-SA"/>
        </w:rPr>
        <w:t>Vacation leave is intended to be used during that year in which it is earned.  Accumulation of unused vacation time will be allowed up to a total of thirty (30) days.</w:t>
      </w:r>
    </w:p>
    <w:p w14:paraId="668EA871" w14:textId="77777777" w:rsidR="00BA1456" w:rsidRPr="00BA1456" w:rsidRDefault="00BA1456" w:rsidP="00BA1456">
      <w:pPr>
        <w:widowControl/>
        <w:autoSpaceDE/>
        <w:autoSpaceDN/>
        <w:rPr>
          <w:sz w:val="24"/>
          <w:szCs w:val="24"/>
          <w:lang w:bidi="ar-SA"/>
        </w:rPr>
      </w:pPr>
    </w:p>
    <w:p w14:paraId="09E0EECA" w14:textId="77777777" w:rsidR="00BA1456" w:rsidRPr="00BA1456" w:rsidRDefault="00BA1456" w:rsidP="00BA1456">
      <w:pPr>
        <w:widowControl/>
        <w:autoSpaceDE/>
        <w:autoSpaceDN/>
        <w:rPr>
          <w:sz w:val="24"/>
          <w:szCs w:val="24"/>
          <w:lang w:bidi="ar-SA"/>
        </w:rPr>
      </w:pPr>
      <w:r w:rsidRPr="00BA1456">
        <w:rPr>
          <w:color w:val="000000"/>
          <w:sz w:val="24"/>
          <w:szCs w:val="24"/>
          <w:lang w:bidi="ar-SA"/>
        </w:rPr>
        <w:t>Leave credits may not be advanced nor may leave be taken retroactively.</w:t>
      </w:r>
    </w:p>
    <w:p w14:paraId="153578E7" w14:textId="77777777" w:rsidR="00BA1456" w:rsidRPr="00BA1456" w:rsidRDefault="00BA1456" w:rsidP="00BA1456">
      <w:pPr>
        <w:widowControl/>
        <w:autoSpaceDE/>
        <w:autoSpaceDN/>
        <w:rPr>
          <w:sz w:val="24"/>
          <w:szCs w:val="24"/>
          <w:lang w:bidi="ar-SA"/>
        </w:rPr>
      </w:pPr>
    </w:p>
    <w:p w14:paraId="3F6BEE44" w14:textId="77777777" w:rsidR="00BA1456" w:rsidRPr="00BA1456" w:rsidRDefault="00BA1456" w:rsidP="00BA1456">
      <w:pPr>
        <w:widowControl/>
        <w:autoSpaceDE/>
        <w:autoSpaceDN/>
        <w:rPr>
          <w:sz w:val="24"/>
          <w:szCs w:val="24"/>
          <w:lang w:bidi="ar-SA"/>
        </w:rPr>
      </w:pPr>
      <w:r w:rsidRPr="00BA1456">
        <w:rPr>
          <w:color w:val="000000"/>
          <w:sz w:val="24"/>
          <w:szCs w:val="24"/>
          <w:lang w:bidi="ar-SA"/>
        </w:rPr>
        <w:t>Prior approval by the administration must be given before vacation leave is taken.</w:t>
      </w:r>
    </w:p>
    <w:p w14:paraId="2AA070F5" w14:textId="77777777" w:rsidR="00BA1456" w:rsidRPr="00BA1456" w:rsidRDefault="00BA1456" w:rsidP="00BA1456">
      <w:pPr>
        <w:widowControl/>
        <w:autoSpaceDE/>
        <w:autoSpaceDN/>
        <w:rPr>
          <w:sz w:val="24"/>
          <w:szCs w:val="24"/>
          <w:lang w:bidi="ar-SA"/>
        </w:rPr>
      </w:pPr>
    </w:p>
    <w:p w14:paraId="681A4111" w14:textId="77777777" w:rsidR="00BA1456" w:rsidRPr="00BA1456" w:rsidRDefault="00BA1456" w:rsidP="00BA1456">
      <w:pPr>
        <w:widowControl/>
        <w:autoSpaceDE/>
        <w:autoSpaceDN/>
        <w:rPr>
          <w:sz w:val="24"/>
          <w:szCs w:val="24"/>
          <w:lang w:bidi="ar-SA"/>
        </w:rPr>
      </w:pPr>
      <w:r w:rsidRPr="00BA1456">
        <w:rPr>
          <w:color w:val="000000"/>
          <w:sz w:val="24"/>
          <w:szCs w:val="24"/>
          <w:lang w:bidi="ar-SA"/>
        </w:rPr>
        <w:t>Upon termination of employment, unused vacation leave (up to thirty (30) days) will be paid at the employee’s daily rate of pay.</w:t>
      </w:r>
    </w:p>
    <w:p w14:paraId="523F0FC0" w14:textId="77777777" w:rsidR="00BA1456" w:rsidRPr="00BA1456" w:rsidRDefault="00BA1456" w:rsidP="00BA1456">
      <w:pPr>
        <w:widowControl/>
        <w:autoSpaceDE/>
        <w:autoSpaceDN/>
        <w:rPr>
          <w:sz w:val="24"/>
          <w:szCs w:val="24"/>
          <w:lang w:bidi="ar-SA"/>
        </w:rPr>
      </w:pPr>
    </w:p>
    <w:p w14:paraId="584C2C23" w14:textId="77777777" w:rsidR="00BA1456" w:rsidRPr="00BA1456" w:rsidRDefault="00BA1456" w:rsidP="00BA1456">
      <w:pPr>
        <w:widowControl/>
        <w:autoSpaceDE/>
        <w:autoSpaceDN/>
        <w:rPr>
          <w:sz w:val="24"/>
          <w:szCs w:val="24"/>
          <w:lang w:bidi="ar-SA"/>
        </w:rPr>
      </w:pPr>
      <w:r w:rsidRPr="00BA1456">
        <w:rPr>
          <w:color w:val="000000"/>
          <w:sz w:val="24"/>
          <w:szCs w:val="24"/>
          <w:lang w:bidi="ar-SA"/>
        </w:rPr>
        <w:t>Nothing in this policy guarantees approval of the granting of specific days as annual vacation leave in any instance.  Each request will be judged by the District in accordance with staffing needs.</w:t>
      </w:r>
    </w:p>
    <w:p w14:paraId="7D46306C" w14:textId="77777777" w:rsidR="00BA1456" w:rsidRPr="00BA1456" w:rsidRDefault="00BA1456" w:rsidP="00BA1456">
      <w:pPr>
        <w:widowControl/>
        <w:autoSpaceDE/>
        <w:autoSpaceDN/>
        <w:rPr>
          <w:sz w:val="24"/>
          <w:szCs w:val="24"/>
          <w:lang w:bidi="ar-SA"/>
        </w:rPr>
      </w:pPr>
    </w:p>
    <w:p w14:paraId="494B65D8" w14:textId="77777777" w:rsidR="00BA1456" w:rsidRPr="00BA1456" w:rsidRDefault="00BA1456" w:rsidP="00BA1456">
      <w:pPr>
        <w:widowControl/>
        <w:autoSpaceDE/>
        <w:autoSpaceDN/>
        <w:rPr>
          <w:sz w:val="24"/>
          <w:szCs w:val="24"/>
          <w:lang w:bidi="ar-SA"/>
        </w:rPr>
      </w:pPr>
    </w:p>
    <w:p w14:paraId="6C8EDD8B" w14:textId="77777777" w:rsidR="00BA1456" w:rsidRPr="00BA1456" w:rsidRDefault="00BA1456" w:rsidP="00BA1456">
      <w:pPr>
        <w:widowControl/>
        <w:autoSpaceDE/>
        <w:autoSpaceDN/>
        <w:rPr>
          <w:sz w:val="24"/>
          <w:szCs w:val="24"/>
          <w:lang w:bidi="ar-SA"/>
        </w:rPr>
      </w:pPr>
      <w:r w:rsidRPr="00BA1456">
        <w:rPr>
          <w:color w:val="000000"/>
          <w:sz w:val="24"/>
          <w:szCs w:val="24"/>
          <w:u w:val="single"/>
          <w:lang w:bidi="ar-SA"/>
        </w:rPr>
        <w:t>Policy History:</w:t>
      </w:r>
    </w:p>
    <w:p w14:paraId="3FD601AD" w14:textId="2DFDDD94" w:rsidR="00BA1456" w:rsidRPr="00BA1456" w:rsidRDefault="00BA1456" w:rsidP="00BA1456">
      <w:pPr>
        <w:widowControl/>
        <w:autoSpaceDE/>
        <w:autoSpaceDN/>
        <w:rPr>
          <w:sz w:val="24"/>
          <w:szCs w:val="24"/>
          <w:lang w:bidi="ar-SA"/>
        </w:rPr>
      </w:pPr>
      <w:r w:rsidRPr="00BA1456">
        <w:rPr>
          <w:color w:val="000000"/>
          <w:sz w:val="24"/>
          <w:szCs w:val="24"/>
          <w:lang w:bidi="ar-SA"/>
        </w:rPr>
        <w:t>Adopted on:</w:t>
      </w:r>
      <w:r w:rsidRPr="00BA1456">
        <w:rPr>
          <w:color w:val="000000"/>
          <w:sz w:val="24"/>
          <w:szCs w:val="24"/>
          <w:lang w:bidi="ar-SA"/>
        </w:rPr>
        <w:tab/>
      </w:r>
      <w:r>
        <w:rPr>
          <w:color w:val="000000"/>
          <w:sz w:val="24"/>
          <w:szCs w:val="24"/>
          <w:lang w:bidi="ar-SA"/>
        </w:rPr>
        <w:t>June 12, 2023</w:t>
      </w:r>
    </w:p>
    <w:p w14:paraId="100B1E25" w14:textId="77777777" w:rsidR="00BA1456" w:rsidRPr="00BA1456" w:rsidRDefault="00BA1456" w:rsidP="00BA1456">
      <w:pPr>
        <w:widowControl/>
        <w:autoSpaceDE/>
        <w:autoSpaceDN/>
        <w:rPr>
          <w:sz w:val="24"/>
          <w:szCs w:val="24"/>
          <w:lang w:bidi="ar-SA"/>
        </w:rPr>
      </w:pPr>
      <w:r w:rsidRPr="00BA1456">
        <w:rPr>
          <w:color w:val="000000"/>
          <w:sz w:val="24"/>
          <w:szCs w:val="24"/>
          <w:lang w:bidi="ar-SA"/>
        </w:rPr>
        <w:t>Revised on:</w:t>
      </w:r>
    </w:p>
    <w:p w14:paraId="5069EB30" w14:textId="77777777" w:rsidR="00A77961" w:rsidRDefault="00A77961" w:rsidP="00BA1456">
      <w:pPr>
        <w:pStyle w:val="BodyText"/>
        <w:spacing w:before="9"/>
        <w:ind w:left="520"/>
        <w:rPr>
          <w:sz w:val="18"/>
        </w:rPr>
      </w:pPr>
      <w:r>
        <w:rPr>
          <w:noProof/>
          <w:lang w:bidi="ar-SA"/>
        </w:rPr>
        <mc:AlternateContent>
          <mc:Choice Requires="wps">
            <w:drawing>
              <wp:anchor distT="0" distB="0" distL="0" distR="0" simplePos="0" relativeHeight="252227584" behindDoc="1" locked="0" layoutInCell="1" allowOverlap="1" wp14:anchorId="100B9F43" wp14:editId="28E98EC1">
                <wp:simplePos x="0" y="0"/>
                <wp:positionH relativeFrom="page">
                  <wp:posOffset>890270</wp:posOffset>
                </wp:positionH>
                <wp:positionV relativeFrom="paragraph">
                  <wp:posOffset>168910</wp:posOffset>
                </wp:positionV>
                <wp:extent cx="5993765" cy="197485"/>
                <wp:effectExtent l="0" t="0" r="0" b="0"/>
                <wp:wrapTopAndBottom/>
                <wp:docPr id="416"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7A76453D" w14:textId="77777777" w:rsidR="00A15E4C" w:rsidRDefault="00A15E4C" w:rsidP="00A77961">
                            <w:pPr>
                              <w:pStyle w:val="Heading2"/>
                            </w:pPr>
                            <w:bookmarkStart w:id="495" w:name="_bookmark149"/>
                            <w:bookmarkStart w:id="496" w:name="_Toc62652882"/>
                            <w:bookmarkStart w:id="497" w:name="_Toc206072023"/>
                            <w:bookmarkEnd w:id="495"/>
                            <w:r>
                              <w:t>5509</w:t>
                            </w:r>
                            <w:r>
                              <w:tab/>
                              <w:t>Physical Exams</w:t>
                            </w:r>
                            <w:bookmarkEnd w:id="496"/>
                            <w:bookmarkEnd w:id="49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B9F43" id="Text Box 349" o:spid="_x0000_s1531" type="#_x0000_t202" style="position:absolute;left:0;text-align:left;margin-left:70.1pt;margin-top:13.3pt;width:471.95pt;height:15.55pt;z-index:-251088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" fillcolor="#f1dbdb" strokecolor="#c0504d" strokeweight=".96pt">
                <v:textbox inset="0,0,0,0">
                  <w:txbxContent>
                    <w:p w14:paraId="7A76453D" w14:textId="77777777" w:rsidR="00A15E4C" w:rsidRDefault="00A15E4C" w:rsidP="00A77961">
                      <w:pPr>
                        <w:pStyle w:val="Heading2"/>
                      </w:pPr>
                      <w:bookmarkStart w:id="498" w:name="_bookmark149"/>
                      <w:bookmarkStart w:id="499" w:name="_Toc62652882"/>
                      <w:bookmarkStart w:id="500" w:name="_Toc206072023"/>
                      <w:bookmarkEnd w:id="498"/>
                      <w:r>
                        <w:t>5509</w:t>
                      </w:r>
                      <w:r>
                        <w:tab/>
                        <w:t>Physical Exams</w:t>
                      </w:r>
                      <w:bookmarkEnd w:id="499"/>
                      <w:bookmarkEnd w:id="500"/>
                    </w:p>
                  </w:txbxContent>
                </v:textbox>
                <w10:wrap type="topAndBottom" anchorx="page"/>
              </v:shape>
            </w:pict>
          </mc:Fallback>
        </mc:AlternateContent>
      </w:r>
    </w:p>
    <w:p w14:paraId="0A7077C4" w14:textId="77777777" w:rsidR="00A77961" w:rsidRDefault="00A77961" w:rsidP="00A77961">
      <w:pPr>
        <w:pStyle w:val="BodyText"/>
        <w:spacing w:before="65" w:line="288" w:lineRule="auto"/>
        <w:ind w:left="520" w:right="935"/>
        <w:jc w:val="both"/>
      </w:pPr>
      <w:r>
        <w:t>All employees are to be in good physical and mental health during their employment. The administration may request any employee to have a medical examination by a licensed physician at district expense if it appears that the employee's health is impairing his/her job performance.</w:t>
      </w:r>
    </w:p>
    <w:p w14:paraId="17AF6030" w14:textId="77777777" w:rsidR="00A77961" w:rsidRDefault="00A77961" w:rsidP="00A77961">
      <w:pPr>
        <w:pStyle w:val="BodyText"/>
        <w:spacing w:before="200" w:line="288" w:lineRule="auto"/>
        <w:ind w:left="520" w:right="941"/>
        <w:jc w:val="both"/>
      </w:pPr>
      <w:r>
        <w:t>Following a bus driver’s initial physical, the district shall pay for bus drivers' required physical exams.</w:t>
      </w:r>
    </w:p>
    <w:p w14:paraId="3E09DDF1" w14:textId="77777777" w:rsidR="00A77961" w:rsidRDefault="00A77961" w:rsidP="00A77961">
      <w:pPr>
        <w:pStyle w:val="BodyText"/>
        <w:rPr>
          <w:sz w:val="20"/>
        </w:rPr>
      </w:pPr>
    </w:p>
    <w:p w14:paraId="1B942B7D" w14:textId="77777777" w:rsidR="00A77961" w:rsidRDefault="00A77961" w:rsidP="00A77961">
      <w:pPr>
        <w:pStyle w:val="BodyText"/>
        <w:rPr>
          <w:sz w:val="20"/>
        </w:rPr>
      </w:pPr>
    </w:p>
    <w:p w14:paraId="1E551216" w14:textId="77777777" w:rsidR="00A77961" w:rsidRDefault="00A77961" w:rsidP="00A77961">
      <w:pPr>
        <w:pStyle w:val="BodyText"/>
        <w:rPr>
          <w:sz w:val="20"/>
        </w:rPr>
      </w:pPr>
    </w:p>
    <w:p w14:paraId="40A387E5" w14:textId="77777777" w:rsidR="00A77961" w:rsidRDefault="00A77961" w:rsidP="00A77961">
      <w:pPr>
        <w:pStyle w:val="BodyText"/>
        <w:spacing w:before="1"/>
        <w:rPr>
          <w:sz w:val="25"/>
        </w:rPr>
      </w:pPr>
      <w:r>
        <w:rPr>
          <w:noProof/>
          <w:lang w:bidi="ar-SA"/>
        </w:rPr>
        <mc:AlternateContent>
          <mc:Choice Requires="wps">
            <w:drawing>
              <wp:anchor distT="0" distB="0" distL="0" distR="0" simplePos="0" relativeHeight="252228608" behindDoc="1" locked="0" layoutInCell="1" allowOverlap="1" wp14:anchorId="23164B8C" wp14:editId="295CEDA3">
                <wp:simplePos x="0" y="0"/>
                <wp:positionH relativeFrom="page">
                  <wp:posOffset>890270</wp:posOffset>
                </wp:positionH>
                <wp:positionV relativeFrom="paragraph">
                  <wp:posOffset>214630</wp:posOffset>
                </wp:positionV>
                <wp:extent cx="5993765" cy="195580"/>
                <wp:effectExtent l="0" t="0" r="0" b="0"/>
                <wp:wrapTopAndBottom/>
                <wp:docPr id="415"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CF7D1CB" w14:textId="77777777" w:rsidR="00A15E4C" w:rsidRDefault="00A15E4C" w:rsidP="00A77961">
                            <w:pPr>
                              <w:pStyle w:val="Heading2"/>
                            </w:pPr>
                            <w:bookmarkStart w:id="501" w:name="_bookmark150"/>
                            <w:bookmarkStart w:id="502" w:name="_Toc62652883"/>
                            <w:bookmarkStart w:id="503" w:name="_Toc206072024"/>
                            <w:bookmarkEnd w:id="501"/>
                            <w:r>
                              <w:t>5510</w:t>
                            </w:r>
                            <w:r>
                              <w:tab/>
                              <w:t>Drug/Alcohol Testing Policy</w:t>
                            </w:r>
                            <w:bookmarkEnd w:id="502"/>
                            <w:bookmarkEnd w:id="50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4B8C" id="Text Box 348" o:spid="_x0000_s1532" type="#_x0000_t202" style="position:absolute;margin-left:70.1pt;margin-top:16.9pt;width:471.95pt;height:15.4pt;z-index:-251087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" fillcolor="#f1dbdb" strokecolor="#c0504d" strokeweight=".96pt">
                <v:textbox inset="0,0,0,0">
                  <w:txbxContent>
                    <w:p w14:paraId="2CF7D1CB" w14:textId="77777777" w:rsidR="00A15E4C" w:rsidRDefault="00A15E4C" w:rsidP="00A77961">
                      <w:pPr>
                        <w:pStyle w:val="Heading2"/>
                      </w:pPr>
                      <w:bookmarkStart w:id="504" w:name="_bookmark150"/>
                      <w:bookmarkStart w:id="505" w:name="_Toc62652883"/>
                      <w:bookmarkStart w:id="506" w:name="_Toc206072024"/>
                      <w:bookmarkEnd w:id="504"/>
                      <w:r>
                        <w:t>5510</w:t>
                      </w:r>
                      <w:r>
                        <w:tab/>
                        <w:t>Drug/Alcohol Testing Policy</w:t>
                      </w:r>
                      <w:bookmarkEnd w:id="505"/>
                      <w:bookmarkEnd w:id="506"/>
                    </w:p>
                  </w:txbxContent>
                </v:textbox>
                <w10:wrap type="topAndBottom" anchorx="page"/>
              </v:shape>
            </w:pict>
          </mc:Fallback>
        </mc:AlternateContent>
      </w:r>
    </w:p>
    <w:p w14:paraId="5CA134FB" w14:textId="77777777" w:rsidR="00A77961" w:rsidRDefault="00A77961" w:rsidP="00A77961">
      <w:pPr>
        <w:pStyle w:val="BodyText"/>
        <w:rPr>
          <w:sz w:val="20"/>
        </w:rPr>
      </w:pPr>
    </w:p>
    <w:p w14:paraId="2F7A6464" w14:textId="77777777" w:rsidR="00A77961" w:rsidRDefault="00A77961" w:rsidP="00A77961">
      <w:pPr>
        <w:pStyle w:val="BodyText"/>
        <w:spacing w:before="8"/>
      </w:pPr>
      <w:r>
        <w:rPr>
          <w:noProof/>
          <w:lang w:bidi="ar-SA"/>
        </w:rPr>
        <mc:AlternateContent>
          <mc:Choice Requires="wpg">
            <w:drawing>
              <wp:anchor distT="0" distB="0" distL="0" distR="0" simplePos="0" relativeHeight="252229632" behindDoc="1" locked="0" layoutInCell="1" allowOverlap="1" wp14:anchorId="6D154D65" wp14:editId="65470AF5">
                <wp:simplePos x="0" y="0"/>
                <wp:positionH relativeFrom="page">
                  <wp:posOffset>887095</wp:posOffset>
                </wp:positionH>
                <wp:positionV relativeFrom="paragraph">
                  <wp:posOffset>237490</wp:posOffset>
                </wp:positionV>
                <wp:extent cx="6047105" cy="195580"/>
                <wp:effectExtent l="0" t="0" r="0" b="0"/>
                <wp:wrapTopAndBottom/>
                <wp:docPr id="40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74"/>
                          <a:chExt cx="9523" cy="308"/>
                        </a:xfrm>
                      </wpg:grpSpPr>
                      <wps:wsp>
                        <wps:cNvPr id="408" name="Line 347"/>
                        <wps:cNvCnPr>
                          <a:cxnSpLocks noChangeShapeType="1"/>
                        </wps:cNvCnPr>
                        <wps:spPr bwMode="auto">
                          <a:xfrm>
                            <a:off x="1397" y="37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9" name="Line 346"/>
                        <wps:cNvCnPr>
                          <a:cxnSpLocks noChangeShapeType="1"/>
                        </wps:cNvCnPr>
                        <wps:spPr bwMode="auto">
                          <a:xfrm>
                            <a:off x="1397" y="67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0" name="Rectangle 345"/>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1" name="Rectangle 344"/>
                        <wps:cNvSpPr>
                          <a:spLocks noChangeArrowheads="1"/>
                        </wps:cNvSpPr>
                        <wps:spPr bwMode="auto">
                          <a:xfrm>
                            <a:off x="10910" y="671"/>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 name="Line 343"/>
                        <wps:cNvCnPr>
                          <a:cxnSpLocks noChangeShapeType="1"/>
                        </wps:cNvCnPr>
                        <wps:spPr bwMode="auto">
                          <a:xfrm>
                            <a:off x="1457" y="38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3" name="Line 342"/>
                        <wps:cNvCnPr>
                          <a:cxnSpLocks noChangeShapeType="1"/>
                        </wps:cNvCnPr>
                        <wps:spPr bwMode="auto">
                          <a:xfrm>
                            <a:off x="10915" y="374"/>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14" name="Text Box 341"/>
                        <wps:cNvSpPr txBox="1">
                          <a:spLocks noChangeArrowheads="1"/>
                        </wps:cNvSpPr>
                        <wps:spPr bwMode="auto">
                          <a:xfrm>
                            <a:off x="1517" y="38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66062" w14:textId="77777777" w:rsidR="00A15E4C" w:rsidRDefault="00A15E4C" w:rsidP="00A77961">
                              <w:pPr>
                                <w:pStyle w:val="Heading3"/>
                              </w:pPr>
                              <w:bookmarkStart w:id="507" w:name="_bookmark151"/>
                              <w:bookmarkStart w:id="508" w:name="_Toc62652884"/>
                              <w:bookmarkStart w:id="509" w:name="_Toc206072025"/>
                              <w:bookmarkEnd w:id="507"/>
                              <w:r>
                                <w:t>5510.1</w:t>
                              </w:r>
                              <w:r>
                                <w:tab/>
                                <w:t>Policy</w:t>
                              </w:r>
                              <w:r>
                                <w:rPr>
                                  <w:spacing w:val="-1"/>
                                </w:rPr>
                                <w:t xml:space="preserve"> </w:t>
                              </w:r>
                              <w:r>
                                <w:t>Statement</w:t>
                              </w:r>
                              <w:bookmarkEnd w:id="508"/>
                              <w:bookmarkEnd w:id="50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54D65" id="Group 340" o:spid="_x0000_s1533" style="position:absolute;margin-left:69.85pt;margin-top:18.7pt;width:476.15pt;height:15.4pt;z-index:-251086848;mso-wrap-distance-left:0;mso-wrap-distance-right:0;mso-position-horizontal-relative:page;mso-position-vertical-relative:text" coordorigin="1397,374"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">
                <v:line id="Line 347" o:spid="_x0000_s1534" style="position:absolute;visibility:visible;mso-wrap-style:square" from="1397,379" to="10910,3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" strokecolor="#c0504d" strokeweight=".48pt"/>
                <v:line id="Line 346" o:spid="_x0000_s1535" style="position:absolute;visibility:visible;mso-wrap-style:square" from="1397,677" to="10910,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VS5xAAAANwAAAAPAAAAZHJzL2Rvd25yZXYueG1sRI9BawIx&#10;FITvBf9DeIKXolml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FvdVLnEAAAA3AAAAA8A&#10;AAAAAAAAAAAAAAAABwIAAGRycy9kb3ducmV2LnhtbFBLBQYAAAAAAwADALcAAAD4AgAAAAA=&#10;" strokecolor="#c0504d" strokeweight=".48pt"/>
                <v:rect id="Rectangle 345" o:spid="_x0000_s1536"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" fillcolor="#c0504d" stroked="f"/>
                <v:rect id="Rectangle 344" o:spid="_x0000_s1537" style="position:absolute;left:10910;top:671;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" fillcolor="#c0504d" stroked="f"/>
                <v:line id="Line 343" o:spid="_x0000_s1538" style="position:absolute;visibility:visible;mso-wrap-style:square" from="1457,384" to="1457,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" strokecolor="#c0504d" strokeweight="6pt"/>
                <v:line id="Line 342" o:spid="_x0000_s1539" style="position:absolute;visibility:visible;mso-wrap-style:square" from="10915,374" to="10915,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" strokecolor="#c0504d" strokeweight=".48pt"/>
                <v:shape id="Text Box 341" o:spid="_x0000_s1540" type="#_x0000_t202" style="position:absolute;left:1517;top:38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18166062" w14:textId="77777777" w:rsidR="00A15E4C" w:rsidRDefault="00A15E4C" w:rsidP="00A77961">
                        <w:pPr>
                          <w:pStyle w:val="Heading3"/>
                        </w:pPr>
                        <w:bookmarkStart w:id="510" w:name="_bookmark151"/>
                        <w:bookmarkStart w:id="511" w:name="_Toc62652884"/>
                        <w:bookmarkStart w:id="512" w:name="_Toc206072025"/>
                        <w:bookmarkEnd w:id="510"/>
                        <w:r>
                          <w:t>5510.1</w:t>
                        </w:r>
                        <w:r>
                          <w:tab/>
                          <w:t>Policy</w:t>
                        </w:r>
                        <w:r>
                          <w:rPr>
                            <w:spacing w:val="-1"/>
                          </w:rPr>
                          <w:t xml:space="preserve"> </w:t>
                        </w:r>
                        <w:r>
                          <w:t>Statement</w:t>
                        </w:r>
                        <w:bookmarkEnd w:id="511"/>
                        <w:bookmarkEnd w:id="512"/>
                      </w:p>
                    </w:txbxContent>
                  </v:textbox>
                </v:shape>
                <w10:wrap type="topAndBottom" anchorx="page"/>
              </v:group>
            </w:pict>
          </mc:Fallback>
        </mc:AlternateContent>
      </w:r>
    </w:p>
    <w:p w14:paraId="056A16B1" w14:textId="77777777" w:rsidR="00A77961" w:rsidRDefault="00A77961" w:rsidP="00A77961">
      <w:pPr>
        <w:pStyle w:val="BodyText"/>
        <w:rPr>
          <w:sz w:val="20"/>
        </w:rPr>
      </w:pPr>
    </w:p>
    <w:p w14:paraId="51F526EB" w14:textId="77777777" w:rsidR="00A77961" w:rsidRDefault="00A77961" w:rsidP="00A77961">
      <w:pPr>
        <w:pStyle w:val="BodyText"/>
        <w:spacing w:before="7"/>
        <w:rPr>
          <w:sz w:val="19"/>
        </w:rPr>
      </w:pPr>
    </w:p>
    <w:p w14:paraId="44E2DC10" w14:textId="77777777" w:rsidR="00A77961" w:rsidRDefault="00A77961" w:rsidP="00A77961">
      <w:pPr>
        <w:pStyle w:val="BodyText"/>
        <w:spacing w:before="90" w:line="288" w:lineRule="auto"/>
        <w:ind w:left="160" w:right="217"/>
        <w:jc w:val="both"/>
      </w:pPr>
      <w:r>
        <w:t xml:space="preserve">In recognition of the harmful effects that the use of illegal drugs and the misuse of alcohol can have on drivers engaged in the transportation industry, </w:t>
      </w:r>
      <w:r>
        <w:rPr>
          <w:b/>
        </w:rPr>
        <w:t xml:space="preserve">Bliss School District #234 </w:t>
      </w:r>
      <w:r>
        <w:t xml:space="preserve">has a responsibility to its drivers, and the public at large, to see that its commercial vehicle operators are both drug and alcohol free while on duty. This responsibility comes in light of recent studies showing that drivers who are under the influence  of drugs or alcohol while on duty are more likely to cause accidents and injuries, both to themselves and </w:t>
      </w:r>
      <w:r>
        <w:rPr>
          <w:spacing w:val="3"/>
        </w:rPr>
        <w:t xml:space="preserve">co- </w:t>
      </w:r>
      <w:r>
        <w:t>workers, as well as the public at</w:t>
      </w:r>
      <w:r>
        <w:rPr>
          <w:spacing w:val="-1"/>
        </w:rPr>
        <w:t xml:space="preserve"> </w:t>
      </w:r>
      <w:r>
        <w:t>large.</w:t>
      </w:r>
    </w:p>
    <w:p w14:paraId="4E2131B8"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6A7D4CDD" w14:textId="77777777" w:rsidR="00A77961" w:rsidRDefault="00A77961" w:rsidP="00A77961">
      <w:pPr>
        <w:pStyle w:val="BodyText"/>
        <w:spacing w:before="74" w:line="288" w:lineRule="auto"/>
        <w:ind w:left="160" w:right="225"/>
        <w:jc w:val="both"/>
      </w:pPr>
      <w:r>
        <w:lastRenderedPageBreak/>
        <w:t xml:space="preserve">Therefore, </w:t>
      </w:r>
      <w:r>
        <w:rPr>
          <w:b/>
        </w:rPr>
        <w:t xml:space="preserve">Bliss School District #234 </w:t>
      </w:r>
      <w:r>
        <w:t>is implementing this Drug and Alcohol Free Workplace Policy that includes within its provisions those regulations contained within the Department of Transportation (DOT) Controlled Substances and Alcohol Use and Testing, as contained in 49 CFR Part 382.</w:t>
      </w:r>
    </w:p>
    <w:p w14:paraId="63FA9F23" w14:textId="77777777" w:rsidR="00A77961" w:rsidRDefault="00A77961" w:rsidP="00A77961">
      <w:pPr>
        <w:pStyle w:val="BodyText"/>
        <w:rPr>
          <w:sz w:val="20"/>
        </w:rPr>
      </w:pPr>
    </w:p>
    <w:p w14:paraId="20B7EE4A" w14:textId="77777777" w:rsidR="00A77961" w:rsidRDefault="00A77961" w:rsidP="00A77961">
      <w:pPr>
        <w:pStyle w:val="BodyText"/>
        <w:rPr>
          <w:sz w:val="20"/>
        </w:rPr>
      </w:pPr>
    </w:p>
    <w:p w14:paraId="4B3D47ED" w14:textId="77777777" w:rsidR="00A77961" w:rsidRDefault="00A77961" w:rsidP="00A77961">
      <w:pPr>
        <w:pStyle w:val="BodyText"/>
        <w:spacing w:before="5"/>
        <w:rPr>
          <w:sz w:val="16"/>
        </w:rPr>
      </w:pPr>
      <w:r>
        <w:rPr>
          <w:noProof/>
          <w:lang w:bidi="ar-SA"/>
        </w:rPr>
        <mc:AlternateContent>
          <mc:Choice Requires="wpg">
            <w:drawing>
              <wp:anchor distT="0" distB="0" distL="0" distR="0" simplePos="0" relativeHeight="252230656" behindDoc="1" locked="0" layoutInCell="1" allowOverlap="1" wp14:anchorId="717C4F2A" wp14:editId="48F5E941">
                <wp:simplePos x="0" y="0"/>
                <wp:positionH relativeFrom="page">
                  <wp:posOffset>887095</wp:posOffset>
                </wp:positionH>
                <wp:positionV relativeFrom="paragraph">
                  <wp:posOffset>177165</wp:posOffset>
                </wp:positionV>
                <wp:extent cx="6047105" cy="195580"/>
                <wp:effectExtent l="0" t="0" r="0" b="0"/>
                <wp:wrapTopAndBottom/>
                <wp:docPr id="40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9"/>
                          <a:chExt cx="9523" cy="308"/>
                        </a:xfrm>
                      </wpg:grpSpPr>
                      <wps:wsp>
                        <wps:cNvPr id="402" name="Line 339"/>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3" name="Line 338"/>
                        <wps:cNvCnPr>
                          <a:cxnSpLocks noChangeShapeType="1"/>
                        </wps:cNvCnPr>
                        <wps:spPr bwMode="auto">
                          <a:xfrm>
                            <a:off x="1397" y="58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4" name="Line 337"/>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5" name="Line 336"/>
                        <wps:cNvCnPr>
                          <a:cxnSpLocks noChangeShapeType="1"/>
                        </wps:cNvCnPr>
                        <wps:spPr bwMode="auto">
                          <a:xfrm>
                            <a:off x="10915" y="27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6" name="Text Box 335"/>
                        <wps:cNvSpPr txBox="1">
                          <a:spLocks noChangeArrowheads="1"/>
                        </wps:cNvSpPr>
                        <wps:spPr bwMode="auto">
                          <a:xfrm>
                            <a:off x="1517" y="28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0A884" w14:textId="77777777" w:rsidR="00A15E4C" w:rsidRDefault="00A15E4C" w:rsidP="00A77961">
                              <w:pPr>
                                <w:pStyle w:val="Heading3"/>
                              </w:pPr>
                              <w:bookmarkStart w:id="513" w:name="_bookmark152"/>
                              <w:bookmarkStart w:id="514" w:name="_Toc62652885"/>
                              <w:bookmarkStart w:id="515" w:name="_Toc206072026"/>
                              <w:bookmarkEnd w:id="513"/>
                              <w:r>
                                <w:t>5510.2</w:t>
                              </w:r>
                              <w:r>
                                <w:tab/>
                                <w:t>Implementation</w:t>
                              </w:r>
                              <w:r>
                                <w:rPr>
                                  <w:spacing w:val="-2"/>
                                </w:rPr>
                                <w:t xml:space="preserve"> </w:t>
                              </w:r>
                              <w:r>
                                <w:t>Schedule</w:t>
                              </w:r>
                              <w:bookmarkEnd w:id="514"/>
                              <w:bookmarkEnd w:id="51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7C4F2A" id="Group 334" o:spid="_x0000_s1541" style="position:absolute;margin-left:69.85pt;margin-top:13.95pt;width:476.15pt;height:15.4pt;z-index:-251085824;mso-wrap-distance-left:0;mso-wrap-distance-right:0;mso-position-horizontal-relative:page;mso-position-vertical-relative:text" coordorigin="1397,27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">
                <v:line id="Line 339" o:spid="_x0000_s1542"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" strokecolor="#c0504d" strokeweight=".48pt"/>
                <v:line id="Line 338" o:spid="_x0000_s1543" style="position:absolute;visibility:visible;mso-wrap-style:square" from="1397,581" to="10910,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" strokecolor="#c0504d" strokeweight=".48pt"/>
                <v:line id="Line 337" o:spid="_x0000_s1544"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" strokecolor="#c0504d" strokeweight="6pt"/>
                <v:line id="Line 336" o:spid="_x0000_s1545" style="position:absolute;visibility:visible;mso-wrap-style:square" from="10915,279"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" strokecolor="#c0504d" strokeweight=".48pt"/>
                <v:shape id="Text Box 335" o:spid="_x0000_s1546" type="#_x0000_t202" style="position:absolute;left:1517;top:28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15E0A884" w14:textId="77777777" w:rsidR="00A15E4C" w:rsidRDefault="00A15E4C" w:rsidP="00A77961">
                        <w:pPr>
                          <w:pStyle w:val="Heading3"/>
                        </w:pPr>
                        <w:bookmarkStart w:id="516" w:name="_bookmark152"/>
                        <w:bookmarkStart w:id="517" w:name="_Toc62652885"/>
                        <w:bookmarkStart w:id="518" w:name="_Toc206072026"/>
                        <w:bookmarkEnd w:id="516"/>
                        <w:r>
                          <w:t>5510.2</w:t>
                        </w:r>
                        <w:r>
                          <w:tab/>
                          <w:t>Implementation</w:t>
                        </w:r>
                        <w:r>
                          <w:rPr>
                            <w:spacing w:val="-2"/>
                          </w:rPr>
                          <w:t xml:space="preserve"> </w:t>
                        </w:r>
                        <w:r>
                          <w:t>Schedule</w:t>
                        </w:r>
                        <w:bookmarkEnd w:id="517"/>
                        <w:bookmarkEnd w:id="518"/>
                      </w:p>
                    </w:txbxContent>
                  </v:textbox>
                </v:shape>
                <w10:wrap type="topAndBottom" anchorx="page"/>
              </v:group>
            </w:pict>
          </mc:Fallback>
        </mc:AlternateContent>
      </w:r>
    </w:p>
    <w:p w14:paraId="08FD2E09" w14:textId="77777777" w:rsidR="00A77961" w:rsidRDefault="00A77961" w:rsidP="00A77961">
      <w:pPr>
        <w:pStyle w:val="BodyText"/>
        <w:rPr>
          <w:sz w:val="20"/>
        </w:rPr>
      </w:pPr>
    </w:p>
    <w:p w14:paraId="73DBC810" w14:textId="77777777" w:rsidR="00A77961" w:rsidRDefault="00A77961" w:rsidP="00A77961">
      <w:pPr>
        <w:pStyle w:val="BodyText"/>
        <w:spacing w:before="7"/>
        <w:rPr>
          <w:sz w:val="19"/>
        </w:rPr>
      </w:pPr>
    </w:p>
    <w:p w14:paraId="519701E0" w14:textId="77777777" w:rsidR="00A77961" w:rsidRDefault="00A77961" w:rsidP="00A77961">
      <w:pPr>
        <w:pStyle w:val="BodyText"/>
        <w:spacing w:before="90" w:line="288" w:lineRule="auto"/>
        <w:ind w:left="160" w:right="221"/>
        <w:jc w:val="both"/>
      </w:pPr>
      <w:r>
        <w:t>This policy will become effective September 15, 1995, and will apply to all prospective and current drivers of this district who are required to obtain a commercial drivers license (CDL) in order to operate a commercial vehicle for this district (hereafter referred to as "drivers").</w:t>
      </w:r>
    </w:p>
    <w:p w14:paraId="292FD627" w14:textId="77777777" w:rsidR="00A77961" w:rsidRDefault="00A77961" w:rsidP="00A77961">
      <w:pPr>
        <w:pStyle w:val="BodyText"/>
        <w:spacing w:before="4"/>
        <w:rPr>
          <w:sz w:val="10"/>
        </w:rPr>
      </w:pPr>
      <w:r>
        <w:rPr>
          <w:noProof/>
          <w:lang w:bidi="ar-SA"/>
        </w:rPr>
        <mc:AlternateContent>
          <mc:Choice Requires="wpg">
            <w:drawing>
              <wp:anchor distT="0" distB="0" distL="0" distR="0" simplePos="0" relativeHeight="252231680" behindDoc="1" locked="0" layoutInCell="1" allowOverlap="1" wp14:anchorId="1D024B24" wp14:editId="7C096676">
                <wp:simplePos x="0" y="0"/>
                <wp:positionH relativeFrom="page">
                  <wp:posOffset>887095</wp:posOffset>
                </wp:positionH>
                <wp:positionV relativeFrom="paragraph">
                  <wp:posOffset>132715</wp:posOffset>
                </wp:positionV>
                <wp:extent cx="6047105" cy="195580"/>
                <wp:effectExtent l="0" t="0" r="0" b="0"/>
                <wp:wrapTopAndBottom/>
                <wp:docPr id="395"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9"/>
                          <a:chExt cx="9523" cy="308"/>
                        </a:xfrm>
                      </wpg:grpSpPr>
                      <wps:wsp>
                        <wps:cNvPr id="396" name="Line 333"/>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7" name="Line 332"/>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8" name="Line 331"/>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9" name="Line 330"/>
                        <wps:cNvCnPr>
                          <a:cxnSpLocks noChangeShapeType="1"/>
                        </wps:cNvCnPr>
                        <wps:spPr bwMode="auto">
                          <a:xfrm>
                            <a:off x="10915" y="209"/>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400" name="Text Box 329"/>
                        <wps:cNvSpPr txBox="1">
                          <a:spLocks noChangeArrowheads="1"/>
                        </wps:cNvSpPr>
                        <wps:spPr bwMode="auto">
                          <a:xfrm>
                            <a:off x="1517" y="21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E4C44" w14:textId="77777777" w:rsidR="00A15E4C" w:rsidRDefault="00A15E4C" w:rsidP="00A77961">
                              <w:pPr>
                                <w:pStyle w:val="Heading3"/>
                              </w:pPr>
                              <w:bookmarkStart w:id="519" w:name="_bookmark153"/>
                              <w:bookmarkStart w:id="520" w:name="_Toc62652886"/>
                              <w:bookmarkStart w:id="521" w:name="_Toc206072027"/>
                              <w:bookmarkEnd w:id="519"/>
                              <w:r>
                                <w:t>5510.3</w:t>
                              </w:r>
                              <w:r>
                                <w:tab/>
                                <w:t>Questions Regarding This</w:t>
                              </w:r>
                              <w:r>
                                <w:rPr>
                                  <w:spacing w:val="1"/>
                                </w:rPr>
                                <w:t xml:space="preserve"> </w:t>
                              </w:r>
                              <w:r>
                                <w:t>Policy</w:t>
                              </w:r>
                              <w:bookmarkEnd w:id="520"/>
                              <w:bookmarkEnd w:id="5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024B24" id="Group 328" o:spid="_x0000_s1547" style="position:absolute;margin-left:69.85pt;margin-top:10.45pt;width:476.15pt;height:15.4pt;z-index:-251084800;mso-wrap-distance-left:0;mso-wrap-distance-right:0;mso-position-horizontal-relative:page;mso-position-vertical-relative:text" coordorigin="1397,209"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">
                <v:line id="Line 333" o:spid="_x0000_s1548"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" strokecolor="#c0504d" strokeweight=".48pt"/>
                <v:line id="Line 332" o:spid="_x0000_s1549"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" strokecolor="#c0504d" strokeweight=".48pt"/>
                <v:line id="Line 331" o:spid="_x0000_s1550"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" strokecolor="#c0504d" strokeweight="6pt"/>
                <v:line id="Line 330" o:spid="_x0000_s1551" style="position:absolute;visibility:visible;mso-wrap-style:square" from="10915,209"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" strokecolor="#c0504d" strokeweight=".48pt"/>
                <v:shape id="Text Box 329" o:spid="_x0000_s1552" type="#_x0000_t202" style="position:absolute;left:1517;top:21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28EE4C44" w14:textId="77777777" w:rsidR="00A15E4C" w:rsidRDefault="00A15E4C" w:rsidP="00A77961">
                        <w:pPr>
                          <w:pStyle w:val="Heading3"/>
                        </w:pPr>
                        <w:bookmarkStart w:id="522" w:name="_bookmark153"/>
                        <w:bookmarkStart w:id="523" w:name="_Toc62652886"/>
                        <w:bookmarkStart w:id="524" w:name="_Toc206072027"/>
                        <w:bookmarkEnd w:id="522"/>
                        <w:r>
                          <w:t>5510.3</w:t>
                        </w:r>
                        <w:r>
                          <w:tab/>
                          <w:t>Questions Regarding This</w:t>
                        </w:r>
                        <w:r>
                          <w:rPr>
                            <w:spacing w:val="1"/>
                          </w:rPr>
                          <w:t xml:space="preserve"> </w:t>
                        </w:r>
                        <w:r>
                          <w:t>Policy</w:t>
                        </w:r>
                        <w:bookmarkEnd w:id="523"/>
                        <w:bookmarkEnd w:id="524"/>
                      </w:p>
                    </w:txbxContent>
                  </v:textbox>
                </v:shape>
                <w10:wrap type="topAndBottom" anchorx="page"/>
              </v:group>
            </w:pict>
          </mc:Fallback>
        </mc:AlternateContent>
      </w:r>
    </w:p>
    <w:p w14:paraId="2B375F99" w14:textId="77777777" w:rsidR="00A77961" w:rsidRDefault="00A77961" w:rsidP="00A77961">
      <w:pPr>
        <w:pStyle w:val="BodyText"/>
        <w:spacing w:before="15" w:line="288" w:lineRule="auto"/>
        <w:ind w:left="160"/>
      </w:pPr>
      <w:r>
        <w:t>The district hereby designates the Director of Pupil Transportation as the person responsible for answering drivers questions relating to the provision of this policy.</w:t>
      </w:r>
    </w:p>
    <w:p w14:paraId="065B4ABA"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2704" behindDoc="1" locked="0" layoutInCell="1" allowOverlap="1" wp14:anchorId="0FACBA86" wp14:editId="707C71AE">
                <wp:simplePos x="0" y="0"/>
                <wp:positionH relativeFrom="page">
                  <wp:posOffset>887095</wp:posOffset>
                </wp:positionH>
                <wp:positionV relativeFrom="paragraph">
                  <wp:posOffset>130810</wp:posOffset>
                </wp:positionV>
                <wp:extent cx="6047105" cy="196850"/>
                <wp:effectExtent l="0" t="0" r="0" b="0"/>
                <wp:wrapTopAndBottom/>
                <wp:docPr id="389"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90" name="Line 32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1" name="Line 32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2" name="Line 325"/>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3" name="Line 324"/>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94" name="Text Box 323"/>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5240CA" w14:textId="77777777" w:rsidR="00A15E4C" w:rsidRDefault="00A15E4C" w:rsidP="00A77961">
                              <w:pPr>
                                <w:pStyle w:val="Heading3"/>
                              </w:pPr>
                              <w:bookmarkStart w:id="525" w:name="_bookmark154"/>
                              <w:bookmarkStart w:id="526" w:name="_Toc62652887"/>
                              <w:bookmarkStart w:id="527" w:name="_Toc206072028"/>
                              <w:bookmarkEnd w:id="525"/>
                              <w:r>
                                <w:t>5510.4</w:t>
                              </w:r>
                              <w:r>
                                <w:tab/>
                                <w:t>Drivers' use of</w:t>
                              </w:r>
                              <w:r>
                                <w:rPr>
                                  <w:spacing w:val="-4"/>
                                </w:rPr>
                                <w:t xml:space="preserve"> </w:t>
                              </w:r>
                              <w:r>
                                <w:t>Alcohol</w:t>
                              </w:r>
                              <w:bookmarkEnd w:id="526"/>
                              <w:bookmarkEnd w:id="52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CBA86" id="Group 322" o:spid="_x0000_s1553" style="position:absolute;margin-left:69.85pt;margin-top:10.3pt;width:476.15pt;height:15.5pt;z-index:-251083776;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">
                <v:line id="Line 327" o:spid="_x0000_s155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" strokecolor="#c0504d" strokeweight=".48pt"/>
                <v:line id="Line 326" o:spid="_x0000_s155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" strokecolor="#c0504d" strokeweight=".48pt"/>
                <v:line id="Line 325" o:spid="_x0000_s155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" strokecolor="#c0504d" strokeweight="6pt"/>
                <v:line id="Line 324" o:spid="_x0000_s155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" strokecolor="#c0504d" strokeweight=".48pt"/>
                <v:shape id="Text Box 323" o:spid="_x0000_s155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" filled="f" stroked="f">
                  <v:textbox inset="0,0,0,0">
                    <w:txbxContent>
                      <w:p w14:paraId="1F5240CA" w14:textId="77777777" w:rsidR="00A15E4C" w:rsidRDefault="00A15E4C" w:rsidP="00A77961">
                        <w:pPr>
                          <w:pStyle w:val="Heading3"/>
                        </w:pPr>
                        <w:bookmarkStart w:id="528" w:name="_bookmark154"/>
                        <w:bookmarkStart w:id="529" w:name="_Toc62652887"/>
                        <w:bookmarkStart w:id="530" w:name="_Toc206072028"/>
                        <w:bookmarkEnd w:id="528"/>
                        <w:r>
                          <w:t>5510.4</w:t>
                        </w:r>
                        <w:r>
                          <w:tab/>
                          <w:t>Drivers' use of</w:t>
                        </w:r>
                        <w:r>
                          <w:rPr>
                            <w:spacing w:val="-4"/>
                          </w:rPr>
                          <w:t xml:space="preserve"> </w:t>
                        </w:r>
                        <w:r>
                          <w:t>Alcohol</w:t>
                        </w:r>
                        <w:bookmarkEnd w:id="529"/>
                        <w:bookmarkEnd w:id="530"/>
                      </w:p>
                    </w:txbxContent>
                  </v:textbox>
                </v:shape>
                <w10:wrap type="topAndBottom" anchorx="page"/>
              </v:group>
            </w:pict>
          </mc:Fallback>
        </mc:AlternateContent>
      </w:r>
    </w:p>
    <w:p w14:paraId="774E6263" w14:textId="77777777" w:rsidR="00A77961" w:rsidRDefault="00A77961" w:rsidP="00A77961">
      <w:pPr>
        <w:pStyle w:val="BodyText"/>
        <w:spacing w:before="15" w:line="288" w:lineRule="auto"/>
        <w:ind w:left="160" w:right="218"/>
        <w:jc w:val="both"/>
      </w:pPr>
      <w:r>
        <w:t>The district is committed to ensuring that all drivers do not operate a commercial vehicle while under the influence of alcohol. Therefore, drivers of this district are not to consume alcohol within eight (8) hours of reporting to work. Drivers are not to report to work or remain at work while having an alcohol  concentration of .02 or greater. Drivers are prohibited from using or possessing alcohol while they are on duty.</w:t>
      </w:r>
    </w:p>
    <w:p w14:paraId="15215F3C"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3728" behindDoc="1" locked="0" layoutInCell="1" allowOverlap="1" wp14:anchorId="71221998" wp14:editId="443CBFF3">
                <wp:simplePos x="0" y="0"/>
                <wp:positionH relativeFrom="page">
                  <wp:posOffset>887095</wp:posOffset>
                </wp:positionH>
                <wp:positionV relativeFrom="paragraph">
                  <wp:posOffset>130810</wp:posOffset>
                </wp:positionV>
                <wp:extent cx="6047105" cy="196850"/>
                <wp:effectExtent l="0" t="0" r="0" b="0"/>
                <wp:wrapTopAndBottom/>
                <wp:docPr id="383"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384" name="Line 321"/>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5" name="Line 320"/>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6" name="Line 319"/>
                        <wps:cNvCnPr>
                          <a:cxnSpLocks noChangeShapeType="1"/>
                        </wps:cNvCnPr>
                        <wps:spPr bwMode="auto">
                          <a:xfrm>
                            <a:off x="145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7" name="Line 318"/>
                        <wps:cNvCnPr>
                          <a:cxnSpLocks noChangeShapeType="1"/>
                        </wps:cNvCnPr>
                        <wps:spPr bwMode="auto">
                          <a:xfrm>
                            <a:off x="10915" y="206"/>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8" name="Text Box 317"/>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B5FE5C" w14:textId="77777777" w:rsidR="00A15E4C" w:rsidRDefault="00A15E4C" w:rsidP="00A77961">
                              <w:pPr>
                                <w:pStyle w:val="Heading3"/>
                              </w:pPr>
                              <w:bookmarkStart w:id="531" w:name="_bookmark155"/>
                              <w:bookmarkStart w:id="532" w:name="_Toc62652888"/>
                              <w:bookmarkStart w:id="533" w:name="_Toc206072029"/>
                              <w:bookmarkEnd w:id="531"/>
                              <w:r>
                                <w:t>5510.5</w:t>
                              </w:r>
                              <w:r>
                                <w:tab/>
                                <w:t>Drivers' Use of Illegal</w:t>
                              </w:r>
                              <w:r>
                                <w:rPr>
                                  <w:spacing w:val="-5"/>
                                </w:rPr>
                                <w:t xml:space="preserve"> </w:t>
                              </w:r>
                              <w:r>
                                <w:t>Drugs</w:t>
                              </w:r>
                              <w:bookmarkEnd w:id="532"/>
                              <w:bookmarkEnd w:id="53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221998" id="Group 316" o:spid="_x0000_s1559" style="position:absolute;margin-left:69.85pt;margin-top:10.3pt;width:476.15pt;height:15.5pt;z-index:-25108275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">
                <v:line id="Line 321" o:spid="_x0000_s1560"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" strokecolor="#c0504d" strokeweight=".48pt"/>
                <v:line id="Line 320" o:spid="_x0000_s1561"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" strokecolor="#c0504d" strokeweight=".48pt"/>
                <v:line id="Line 319" o:spid="_x0000_s1562" style="position:absolute;visibility:visible;mso-wrap-style:square" from="1457,216"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" strokecolor="#c0504d" strokeweight="6pt"/>
                <v:line id="Line 318" o:spid="_x0000_s1563" style="position:absolute;visibility:visible;mso-wrap-style:square" from="10915,206" to="1091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" strokecolor="#c0504d" strokeweight=".48pt"/>
                <v:shape id="Text Box 317" o:spid="_x0000_s156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zBSwQAAANwAAAAPAAAAZHJzL2Rvd25yZXYueG1sRE9Ni8Iw&#10;EL0L+x/CLHjTVAX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F+/MFLBAAAA3AAAAA8AAAAA&#10;AAAAAAAAAAAABwIAAGRycy9kb3ducmV2LnhtbFBLBQYAAAAAAwADALcAAAD1AgAAAAA=&#10;" filled="f" stroked="f">
                  <v:textbox inset="0,0,0,0">
                    <w:txbxContent>
                      <w:p w14:paraId="6BB5FE5C" w14:textId="77777777" w:rsidR="00A15E4C" w:rsidRDefault="00A15E4C" w:rsidP="00A77961">
                        <w:pPr>
                          <w:pStyle w:val="Heading3"/>
                        </w:pPr>
                        <w:bookmarkStart w:id="534" w:name="_bookmark155"/>
                        <w:bookmarkStart w:id="535" w:name="_Toc62652888"/>
                        <w:bookmarkStart w:id="536" w:name="_Toc206072029"/>
                        <w:bookmarkEnd w:id="534"/>
                        <w:r>
                          <w:t>5510.5</w:t>
                        </w:r>
                        <w:r>
                          <w:tab/>
                          <w:t>Drivers' Use of Illegal</w:t>
                        </w:r>
                        <w:r>
                          <w:rPr>
                            <w:spacing w:val="-5"/>
                          </w:rPr>
                          <w:t xml:space="preserve"> </w:t>
                        </w:r>
                        <w:r>
                          <w:t>Drugs</w:t>
                        </w:r>
                        <w:bookmarkEnd w:id="535"/>
                        <w:bookmarkEnd w:id="536"/>
                      </w:p>
                    </w:txbxContent>
                  </v:textbox>
                </v:shape>
                <w10:wrap type="topAndBottom" anchorx="page"/>
              </v:group>
            </w:pict>
          </mc:Fallback>
        </mc:AlternateContent>
      </w:r>
    </w:p>
    <w:p w14:paraId="3C4F5099" w14:textId="77777777" w:rsidR="00A77961" w:rsidRDefault="00A77961" w:rsidP="00A77961">
      <w:pPr>
        <w:pStyle w:val="BodyText"/>
        <w:rPr>
          <w:sz w:val="20"/>
        </w:rPr>
      </w:pPr>
    </w:p>
    <w:p w14:paraId="49D3C237" w14:textId="77777777" w:rsidR="00A77961" w:rsidRDefault="00A77961" w:rsidP="00A77961">
      <w:pPr>
        <w:pStyle w:val="BodyText"/>
        <w:spacing w:before="7"/>
        <w:rPr>
          <w:sz w:val="19"/>
        </w:rPr>
      </w:pPr>
    </w:p>
    <w:p w14:paraId="5BCEA081" w14:textId="77777777" w:rsidR="00A77961" w:rsidRDefault="00A77961" w:rsidP="00A77961">
      <w:pPr>
        <w:pStyle w:val="BodyText"/>
        <w:spacing w:before="90" w:line="288" w:lineRule="auto"/>
        <w:ind w:left="160" w:right="220"/>
        <w:jc w:val="both"/>
        <w:rPr>
          <w:i/>
        </w:rPr>
      </w:pPr>
      <w:r>
        <w:t>This district has an absolute prohibition against driver's use of illegal drugs, or the illegal use or misuse of prescription medication. This prohibition extends to such use both on and off the job. Evidence that an driver has tested positive for the presence of illegal drugs pursuant to the test given under the terms of this policy will be proof sufficient to establish the drivers violation of this</w:t>
      </w:r>
      <w:r>
        <w:rPr>
          <w:spacing w:val="-7"/>
        </w:rPr>
        <w:t xml:space="preserve"> </w:t>
      </w:r>
      <w:r>
        <w:t>provision</w:t>
      </w:r>
      <w:r>
        <w:rPr>
          <w:i/>
        </w:rPr>
        <w:t>.</w:t>
      </w:r>
    </w:p>
    <w:p w14:paraId="20F05D9E" w14:textId="77777777" w:rsidR="00A77961" w:rsidRDefault="00A77961" w:rsidP="00641E19">
      <w:pPr>
        <w:pStyle w:val="Heading4"/>
      </w:pPr>
      <w:bookmarkStart w:id="537" w:name="_Toc62652889"/>
      <w:r>
        <w:t xml:space="preserve">DRUG AND ALCOHOL TESTING OF PROSPECTIVE AND CURRENT </w:t>
      </w:r>
      <w:r>
        <w:rPr>
          <w:spacing w:val="-4"/>
        </w:rPr>
        <w:t>DRIVERS</w:t>
      </w:r>
      <w:bookmarkEnd w:id="537"/>
    </w:p>
    <w:p w14:paraId="40442754" w14:textId="77777777" w:rsidR="00A77961" w:rsidRDefault="00A77961" w:rsidP="00A77961">
      <w:pPr>
        <w:pStyle w:val="BodyText"/>
        <w:spacing w:line="270" w:lineRule="exact"/>
        <w:ind w:right="57"/>
        <w:jc w:val="center"/>
      </w:pPr>
      <w:r>
        <w:rPr>
          <w:u w:val="single"/>
        </w:rPr>
        <w:t>Pre-Emloyment Testing</w:t>
      </w:r>
    </w:p>
    <w:p w14:paraId="11A58C72" w14:textId="77777777" w:rsidR="00A77961" w:rsidRDefault="00A77961" w:rsidP="00A77961">
      <w:pPr>
        <w:spacing w:line="270" w:lineRule="exact"/>
        <w:jc w:val="center"/>
        <w:sectPr w:rsidR="00A77961">
          <w:pgSz w:w="12240" w:h="15840"/>
          <w:pgMar w:top="1360" w:right="500" w:bottom="2160" w:left="920" w:header="0" w:footer="1962" w:gutter="0"/>
          <w:cols w:space="720"/>
        </w:sectPr>
      </w:pPr>
    </w:p>
    <w:p w14:paraId="1709BD78" w14:textId="77777777" w:rsidR="00A77961" w:rsidRDefault="00A77961" w:rsidP="00A77961">
      <w:pPr>
        <w:pStyle w:val="BodyText"/>
        <w:spacing w:before="74" w:line="288" w:lineRule="auto"/>
        <w:ind w:left="160" w:right="219"/>
        <w:jc w:val="both"/>
      </w:pPr>
      <w:r>
        <w:lastRenderedPageBreak/>
        <w:t>All prospective drivers will be tested for the presence of illegal drugs prior to driving a commercial vehicle for this district. Furthermore, all prospective drivers must disclose to the district all previous employers for whom they have worked as a CDL driver within the past (2) years. The district will then request from those employers information regarding any incidents where the prospective driver has tested positive for illegal drugs or alcohol, or refused to test within the last two (2) years. In the event the district  receives information from a past employer that the prospective driver has tested positive for drugs or alcohol within the last two (2) years, that prospective driver will not be offered employment, or their conditional employment will be terminated with the district. Drivers will be required to sign a consent form authorizing the district to conduct a check of each employer the driver has been employed with during the past two (2) years as a CDL driver to determine if the driver has tested positive for illegal drugs or</w:t>
      </w:r>
      <w:r>
        <w:rPr>
          <w:spacing w:val="-11"/>
        </w:rPr>
        <w:t xml:space="preserve"> </w:t>
      </w:r>
      <w:r>
        <w:t>alcohol.</w:t>
      </w:r>
    </w:p>
    <w:p w14:paraId="6BB66614"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4752" behindDoc="1" locked="0" layoutInCell="1" allowOverlap="1" wp14:anchorId="699C9E1F" wp14:editId="386B0B17">
                <wp:simplePos x="0" y="0"/>
                <wp:positionH relativeFrom="page">
                  <wp:posOffset>658495</wp:posOffset>
                </wp:positionH>
                <wp:positionV relativeFrom="paragraph">
                  <wp:posOffset>130810</wp:posOffset>
                </wp:positionV>
                <wp:extent cx="6732905" cy="197485"/>
                <wp:effectExtent l="0" t="0" r="0" b="0"/>
                <wp:wrapTopAndBottom/>
                <wp:docPr id="375"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7485"/>
                          <a:chOff x="1037" y="206"/>
                          <a:chExt cx="10603" cy="311"/>
                        </a:xfrm>
                      </wpg:grpSpPr>
                      <wps:wsp>
                        <wps:cNvPr id="376" name="Line 315"/>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7" name="Rectangle 314"/>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313"/>
                        <wps:cNvSpPr>
                          <a:spLocks noChangeArrowheads="1"/>
                        </wps:cNvSpPr>
                        <wps:spPr bwMode="auto">
                          <a:xfrm>
                            <a:off x="11630" y="2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Line 312"/>
                        <wps:cNvCnPr>
                          <a:cxnSpLocks noChangeShapeType="1"/>
                        </wps:cNvCnPr>
                        <wps:spPr bwMode="auto">
                          <a:xfrm>
                            <a:off x="1037" y="5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0" name="Line 311"/>
                        <wps:cNvCnPr>
                          <a:cxnSpLocks noChangeShapeType="1"/>
                        </wps:cNvCnPr>
                        <wps:spPr bwMode="auto">
                          <a:xfrm>
                            <a:off x="1097" y="216"/>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1" name="Line 310"/>
                        <wps:cNvCnPr>
                          <a:cxnSpLocks noChangeShapeType="1"/>
                        </wps:cNvCnPr>
                        <wps:spPr bwMode="auto">
                          <a:xfrm>
                            <a:off x="11635" y="216"/>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82" name="Text Box 309"/>
                        <wps:cNvSpPr txBox="1">
                          <a:spLocks noChangeArrowheads="1"/>
                        </wps:cNvSpPr>
                        <wps:spPr bwMode="auto">
                          <a:xfrm>
                            <a:off x="1156" y="215"/>
                            <a:ext cx="1047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1E0D1D" w14:textId="77777777" w:rsidR="00A15E4C" w:rsidRDefault="00A15E4C" w:rsidP="00A77961">
                              <w:pPr>
                                <w:pStyle w:val="Heading3"/>
                              </w:pPr>
                              <w:bookmarkStart w:id="538" w:name="_bookmark156"/>
                              <w:bookmarkStart w:id="539" w:name="_Toc62652890"/>
                              <w:bookmarkStart w:id="540" w:name="_Toc206072030"/>
                              <w:bookmarkEnd w:id="538"/>
                              <w:r>
                                <w:t>5510.6</w:t>
                              </w:r>
                              <w:r>
                                <w:tab/>
                                <w:t>Random</w:t>
                              </w:r>
                              <w:r>
                                <w:rPr>
                                  <w:spacing w:val="-1"/>
                                </w:rPr>
                                <w:t xml:space="preserve"> </w:t>
                              </w:r>
                              <w:r>
                                <w:t>Testing</w:t>
                              </w:r>
                              <w:bookmarkEnd w:id="539"/>
                              <w:bookmarkEnd w:id="5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9E1F" id="Group 308" o:spid="_x0000_s1565" style="position:absolute;margin-left:51.85pt;margin-top:10.3pt;width:530.15pt;height:15.55pt;z-index:-251081728;mso-wrap-distance-left:0;mso-wrap-distance-right:0;mso-position-horizontal-relative:page;mso-position-vertical-relative:text" coordorigin="1037,206" coordsize="1060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">
                <v:line id="Line 315" o:spid="_x0000_s1566"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" strokecolor="#c0504d" strokeweight=".48pt"/>
                <v:rect id="Rectangle 314" o:spid="_x0000_s1567"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" fillcolor="#c0504d" stroked="f"/>
                <v:rect id="Rectangle 313" o:spid="_x0000_s1568" style="position:absolute;left:11630;top:2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" fillcolor="#c0504d" stroked="f"/>
                <v:line id="Line 312" o:spid="_x0000_s1569" style="position:absolute;visibility:visible;mso-wrap-style:square" from="1037,511" to="1163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" strokecolor="#c0504d" strokeweight=".48pt"/>
                <v:line id="Line 311" o:spid="_x0000_s1570" style="position:absolute;visibility:visible;mso-wrap-style:square" from="1097,216" to="109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" strokecolor="#c0504d" strokeweight="6pt"/>
                <v:line id="Line 310" o:spid="_x0000_s1571" style="position:absolute;visibility:visible;mso-wrap-style:square" from="11635,216" to="11635,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" strokecolor="#c0504d" strokeweight=".48pt"/>
                <v:shape id="Text Box 309" o:spid="_x0000_s1572" type="#_x0000_t202" style="position:absolute;left:1156;top:215;width:1047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5A1E0D1D" w14:textId="77777777" w:rsidR="00A15E4C" w:rsidRDefault="00A15E4C" w:rsidP="00A77961">
                        <w:pPr>
                          <w:pStyle w:val="Heading3"/>
                        </w:pPr>
                        <w:bookmarkStart w:id="541" w:name="_bookmark156"/>
                        <w:bookmarkStart w:id="542" w:name="_Toc62652890"/>
                        <w:bookmarkStart w:id="543" w:name="_Toc206072030"/>
                        <w:bookmarkEnd w:id="541"/>
                        <w:r>
                          <w:t>5510.6</w:t>
                        </w:r>
                        <w:r>
                          <w:tab/>
                          <w:t>Random</w:t>
                        </w:r>
                        <w:r>
                          <w:rPr>
                            <w:spacing w:val="-1"/>
                          </w:rPr>
                          <w:t xml:space="preserve"> </w:t>
                        </w:r>
                        <w:r>
                          <w:t>Testing</w:t>
                        </w:r>
                        <w:bookmarkEnd w:id="542"/>
                        <w:bookmarkEnd w:id="543"/>
                      </w:p>
                    </w:txbxContent>
                  </v:textbox>
                </v:shape>
                <w10:wrap type="topAndBottom" anchorx="page"/>
              </v:group>
            </w:pict>
          </mc:Fallback>
        </mc:AlternateContent>
      </w:r>
    </w:p>
    <w:p w14:paraId="4F770407" w14:textId="77777777" w:rsidR="00A77961" w:rsidRDefault="00A77961" w:rsidP="00A77961">
      <w:pPr>
        <w:pStyle w:val="BodyText"/>
        <w:spacing w:before="15" w:line="288" w:lineRule="auto"/>
        <w:ind w:left="160" w:right="222"/>
        <w:jc w:val="both"/>
      </w:pPr>
      <w:r>
        <w:t>All drivers will be subject to random drug and alcohol testing. Random testing selections shall be made by  a scientifically valid method that will result in each driver having an equal chance of being tested each time selections are made. Random testing for alcohol will take place just prior to, during, or just after a driver's duty</w:t>
      </w:r>
      <w:r>
        <w:rPr>
          <w:spacing w:val="-5"/>
        </w:rPr>
        <w:t xml:space="preserve"> </w:t>
      </w:r>
      <w:r>
        <w:t>time.</w:t>
      </w:r>
    </w:p>
    <w:p w14:paraId="23E256A3"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35776" behindDoc="1" locked="0" layoutInCell="1" allowOverlap="1" wp14:anchorId="7D95468C" wp14:editId="62C056DA">
                <wp:simplePos x="0" y="0"/>
                <wp:positionH relativeFrom="page">
                  <wp:posOffset>658495</wp:posOffset>
                </wp:positionH>
                <wp:positionV relativeFrom="paragraph">
                  <wp:posOffset>130810</wp:posOffset>
                </wp:positionV>
                <wp:extent cx="6732905" cy="195580"/>
                <wp:effectExtent l="0" t="0" r="0" b="0"/>
                <wp:wrapTopAndBottom/>
                <wp:docPr id="369"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6"/>
                          <a:chExt cx="10603" cy="308"/>
                        </a:xfrm>
                      </wpg:grpSpPr>
                      <wps:wsp>
                        <wps:cNvPr id="370" name="Line 307"/>
                        <wps:cNvCnPr>
                          <a:cxnSpLocks noChangeShapeType="1"/>
                        </wps:cNvCnPr>
                        <wps:spPr bwMode="auto">
                          <a:xfrm>
                            <a:off x="1037" y="211"/>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1" name="Line 306"/>
                        <wps:cNvCnPr>
                          <a:cxnSpLocks noChangeShapeType="1"/>
                        </wps:cNvCnPr>
                        <wps:spPr bwMode="auto">
                          <a:xfrm>
                            <a:off x="1037" y="508"/>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2" name="Line 305"/>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3" name="Line 304"/>
                        <wps:cNvCnPr>
                          <a:cxnSpLocks noChangeShapeType="1"/>
                        </wps:cNvCnPr>
                        <wps:spPr bwMode="auto">
                          <a:xfrm>
                            <a:off x="11635" y="206"/>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74" name="Text Box 303"/>
                        <wps:cNvSpPr txBox="1">
                          <a:spLocks noChangeArrowheads="1"/>
                        </wps:cNvSpPr>
                        <wps:spPr bwMode="auto">
                          <a:xfrm>
                            <a:off x="1156" y="215"/>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FF851F" w14:textId="77777777" w:rsidR="00A15E4C" w:rsidRDefault="00A15E4C" w:rsidP="00A77961">
                              <w:pPr>
                                <w:pStyle w:val="Heading3"/>
                              </w:pPr>
                              <w:bookmarkStart w:id="544" w:name="_bookmark157"/>
                              <w:bookmarkStart w:id="545" w:name="_Toc62652891"/>
                              <w:bookmarkStart w:id="546" w:name="_Toc206072031"/>
                              <w:bookmarkEnd w:id="544"/>
                              <w:r>
                                <w:t>5510.7</w:t>
                              </w:r>
                              <w:r>
                                <w:tab/>
                                <w:t>Post-Accident</w:t>
                              </w:r>
                              <w:bookmarkEnd w:id="545"/>
                              <w:bookmarkEnd w:id="5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5468C" id="Group 302" o:spid="_x0000_s1573" style="position:absolute;margin-left:51.85pt;margin-top:10.3pt;width:530.15pt;height:15.4pt;z-index:-251080704;mso-wrap-distance-left:0;mso-wrap-distance-right:0;mso-position-horizontal-relative:page;mso-position-vertical-relative:text" coordorigin="1037,206"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">
                <v:line id="Line 307" o:spid="_x0000_s1574" style="position:absolute;visibility:visible;mso-wrap-style:square" from="1037,211" to="1163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" strokecolor="#c0504d" strokeweight=".48pt"/>
                <v:line id="Line 306" o:spid="_x0000_s1575" style="position:absolute;visibility:visible;mso-wrap-style:square" from="1037,508" to="1163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" strokecolor="#c0504d" strokeweight=".48pt"/>
                <v:line id="Line 305" o:spid="_x0000_s1576"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" strokecolor="#c0504d" strokeweight="6pt"/>
                <v:line id="Line 304" o:spid="_x0000_s1577" style="position:absolute;visibility:visible;mso-wrap-style:square" from="11635,206" to="1163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" strokecolor="#c0504d" strokeweight=".48pt"/>
                <v:shape id="Text Box 303" o:spid="_x0000_s1578" type="#_x0000_t202" style="position:absolute;left:1156;top:215;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25FF851F" w14:textId="77777777" w:rsidR="00A15E4C" w:rsidRDefault="00A15E4C" w:rsidP="00A77961">
                        <w:pPr>
                          <w:pStyle w:val="Heading3"/>
                        </w:pPr>
                        <w:bookmarkStart w:id="547" w:name="_bookmark157"/>
                        <w:bookmarkStart w:id="548" w:name="_Toc62652891"/>
                        <w:bookmarkStart w:id="549" w:name="_Toc206072031"/>
                        <w:bookmarkEnd w:id="547"/>
                        <w:r>
                          <w:t>5510.7</w:t>
                        </w:r>
                        <w:r>
                          <w:tab/>
                          <w:t>Post-Accident</w:t>
                        </w:r>
                        <w:bookmarkEnd w:id="548"/>
                        <w:bookmarkEnd w:id="549"/>
                      </w:p>
                    </w:txbxContent>
                  </v:textbox>
                </v:shape>
                <w10:wrap type="topAndBottom" anchorx="page"/>
              </v:group>
            </w:pict>
          </mc:Fallback>
        </mc:AlternateContent>
      </w:r>
    </w:p>
    <w:p w14:paraId="3D2279BD" w14:textId="77777777" w:rsidR="00A77961" w:rsidRDefault="00A77961" w:rsidP="00A77961">
      <w:pPr>
        <w:pStyle w:val="BodyText"/>
        <w:spacing w:before="15" w:line="288" w:lineRule="auto"/>
        <w:ind w:left="160" w:right="219"/>
        <w:jc w:val="both"/>
      </w:pPr>
      <w:r>
        <w:t xml:space="preserve">A driver operating a commercial vehicle for the district that is involved in a reportable accident will be tested for both illegal drugs and alcohol as soon as practical. For terms of this policy a reportable accident means an accident that results in a fatality, or where someone involved requires medical treatment away from the scene, or if one of the vehicles is towed away, </w:t>
      </w:r>
      <w:r>
        <w:rPr>
          <w:b/>
        </w:rPr>
        <w:t xml:space="preserve">and </w:t>
      </w:r>
      <w:r>
        <w:t>there is a citation issued to the driver in connection with the accident. Alcohol testing must be administered within two (2) hours of the accident where possible, but in no case later than eight (8) hours. Drug testing must be administered within 32 hours of the</w:t>
      </w:r>
      <w:r>
        <w:rPr>
          <w:spacing w:val="-2"/>
        </w:rPr>
        <w:t xml:space="preserve"> </w:t>
      </w:r>
      <w:r>
        <w:t>accident.</w:t>
      </w:r>
    </w:p>
    <w:p w14:paraId="6EA52F49" w14:textId="77777777" w:rsidR="00A77961" w:rsidRDefault="00A77961" w:rsidP="00A77961">
      <w:pPr>
        <w:pStyle w:val="BodyText"/>
        <w:spacing w:before="203" w:line="288" w:lineRule="auto"/>
        <w:ind w:left="160" w:right="219"/>
        <w:jc w:val="both"/>
      </w:pPr>
      <w:r>
        <w:t>Any driver required to be tested under this section must remain available for such testing and such a driver may not consume alcohol within eight (8) hours of the accident or until they have been tested for alcohol. A driver involved in an accident requiring a drug and alcohol test must notify the district contact of the accident as quickly as possible and comply with those instructions given them relative to their taking a drug and alcohol test.</w:t>
      </w:r>
    </w:p>
    <w:p w14:paraId="5213E560" w14:textId="77777777" w:rsidR="00A77961" w:rsidRDefault="00A77961" w:rsidP="00A77961">
      <w:pPr>
        <w:pStyle w:val="BodyText"/>
        <w:rPr>
          <w:sz w:val="10"/>
        </w:rPr>
      </w:pPr>
      <w:r>
        <w:rPr>
          <w:noProof/>
          <w:lang w:bidi="ar-SA"/>
        </w:rPr>
        <mc:AlternateContent>
          <mc:Choice Requires="wpg">
            <w:drawing>
              <wp:anchor distT="0" distB="0" distL="0" distR="0" simplePos="0" relativeHeight="252236800" behindDoc="1" locked="0" layoutInCell="1" allowOverlap="1" wp14:anchorId="07D0DBEA" wp14:editId="72915701">
                <wp:simplePos x="0" y="0"/>
                <wp:positionH relativeFrom="page">
                  <wp:posOffset>658495</wp:posOffset>
                </wp:positionH>
                <wp:positionV relativeFrom="paragraph">
                  <wp:posOffset>130175</wp:posOffset>
                </wp:positionV>
                <wp:extent cx="6732905" cy="195580"/>
                <wp:effectExtent l="0" t="0" r="0" b="0"/>
                <wp:wrapTopAndBottom/>
                <wp:docPr id="363"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5"/>
                          <a:chExt cx="10603" cy="308"/>
                        </a:xfrm>
                      </wpg:grpSpPr>
                      <wps:wsp>
                        <wps:cNvPr id="364" name="Line 301"/>
                        <wps:cNvCnPr>
                          <a:cxnSpLocks noChangeShapeType="1"/>
                        </wps:cNvCnPr>
                        <wps:spPr bwMode="auto">
                          <a:xfrm>
                            <a:off x="1037" y="210"/>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5" name="Line 300"/>
                        <wps:cNvCnPr>
                          <a:cxnSpLocks noChangeShapeType="1"/>
                        </wps:cNvCnPr>
                        <wps:spPr bwMode="auto">
                          <a:xfrm>
                            <a:off x="1037" y="507"/>
                            <a:ext cx="1059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6" name="Line 299"/>
                        <wps:cNvCnPr>
                          <a:cxnSpLocks noChangeShapeType="1"/>
                        </wps:cNvCnPr>
                        <wps:spPr bwMode="auto">
                          <a:xfrm>
                            <a:off x="109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7" name="Line 298"/>
                        <wps:cNvCnPr>
                          <a:cxnSpLocks noChangeShapeType="1"/>
                        </wps:cNvCnPr>
                        <wps:spPr bwMode="auto">
                          <a:xfrm>
                            <a:off x="11635" y="205"/>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8" name="Text Box 297"/>
                        <wps:cNvSpPr txBox="1">
                          <a:spLocks noChangeArrowheads="1"/>
                        </wps:cNvSpPr>
                        <wps:spPr bwMode="auto">
                          <a:xfrm>
                            <a:off x="1156" y="214"/>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64D45" w14:textId="77777777" w:rsidR="00A15E4C" w:rsidRDefault="00A15E4C" w:rsidP="00A77961">
                              <w:pPr>
                                <w:pStyle w:val="Heading3"/>
                              </w:pPr>
                              <w:bookmarkStart w:id="550" w:name="_bookmark158"/>
                              <w:bookmarkStart w:id="551" w:name="_Toc62652892"/>
                              <w:bookmarkStart w:id="552" w:name="_Toc206072032"/>
                              <w:bookmarkEnd w:id="550"/>
                              <w:r>
                                <w:t>5510.8</w:t>
                              </w:r>
                              <w:r>
                                <w:tab/>
                                <w:t>Reasonable</w:t>
                              </w:r>
                              <w:r>
                                <w:rPr>
                                  <w:spacing w:val="-1"/>
                                </w:rPr>
                                <w:t xml:space="preserve"> </w:t>
                              </w:r>
                              <w:r>
                                <w:t>Cause</w:t>
                              </w:r>
                              <w:bookmarkEnd w:id="551"/>
                              <w:bookmarkEnd w:id="5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0DBEA" id="Group 296" o:spid="_x0000_s1579" style="position:absolute;margin-left:51.85pt;margin-top:10.25pt;width:530.15pt;height:15.4pt;z-index:-251079680;mso-wrap-distance-left:0;mso-wrap-distance-right:0;mso-position-horizontal-relative:page;mso-position-vertical-relative:text" coordorigin="1037,205"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">
                <v:line id="Line 301" o:spid="_x0000_s1580" style="position:absolute;visibility:visible;mso-wrap-style:square" from="1037,210" to="1163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dPi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" strokecolor="#c0504d" strokeweight=".48pt"/>
                <v:line id="Line 300" o:spid="_x0000_s1581" style="position:absolute;visibility:visible;mso-wrap-style:square" from="1037,507" to="11630,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" strokecolor="#c0504d" strokeweight=".48pt"/>
                <v:line id="Line 299" o:spid="_x0000_s1582" style="position:absolute;visibility:visible;mso-wrap-style:square" from="1097,215" to="109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" strokecolor="#c0504d" strokeweight="6pt"/>
                <v:line id="Line 298" o:spid="_x0000_s1583" style="position:absolute;visibility:visible;mso-wrap-style:square" from="11635,205" to="11635,5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" strokecolor="#c0504d" strokeweight=".48pt"/>
                <v:shape id="Text Box 297" o:spid="_x0000_s1584" type="#_x0000_t202" style="position:absolute;left:1156;top:214;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3BC64D45" w14:textId="77777777" w:rsidR="00A15E4C" w:rsidRDefault="00A15E4C" w:rsidP="00A77961">
                        <w:pPr>
                          <w:pStyle w:val="Heading3"/>
                        </w:pPr>
                        <w:bookmarkStart w:id="553" w:name="_bookmark158"/>
                        <w:bookmarkStart w:id="554" w:name="_Toc62652892"/>
                        <w:bookmarkStart w:id="555" w:name="_Toc206072032"/>
                        <w:bookmarkEnd w:id="553"/>
                        <w:r>
                          <w:t>5510.8</w:t>
                        </w:r>
                        <w:r>
                          <w:tab/>
                          <w:t>Reasonable</w:t>
                        </w:r>
                        <w:r>
                          <w:rPr>
                            <w:spacing w:val="-1"/>
                          </w:rPr>
                          <w:t xml:space="preserve"> </w:t>
                        </w:r>
                        <w:r>
                          <w:t>Cause</w:t>
                        </w:r>
                        <w:bookmarkEnd w:id="554"/>
                        <w:bookmarkEnd w:id="555"/>
                      </w:p>
                    </w:txbxContent>
                  </v:textbox>
                </v:shape>
                <w10:wrap type="topAndBottom" anchorx="page"/>
              </v:group>
            </w:pict>
          </mc:Fallback>
        </mc:AlternateContent>
      </w:r>
    </w:p>
    <w:p w14:paraId="60537667" w14:textId="77777777" w:rsidR="00A77961" w:rsidRDefault="00A77961" w:rsidP="00A77961">
      <w:pPr>
        <w:pStyle w:val="BodyText"/>
        <w:spacing w:before="16" w:line="288" w:lineRule="auto"/>
        <w:ind w:left="160" w:right="216"/>
      </w:pPr>
      <w:r>
        <w:t>The district may require a driver to be tested for illegal drugs or alcohol when there is reasonable suspicion to believe a driver is under the influence of illegal drugs or alcohol while at work.</w:t>
      </w:r>
    </w:p>
    <w:p w14:paraId="7CF24826"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37824" behindDoc="1" locked="0" layoutInCell="1" allowOverlap="1" wp14:anchorId="4CC3A7A4" wp14:editId="0903162C">
                <wp:simplePos x="0" y="0"/>
                <wp:positionH relativeFrom="page">
                  <wp:posOffset>658495</wp:posOffset>
                </wp:positionH>
                <wp:positionV relativeFrom="paragraph">
                  <wp:posOffset>132080</wp:posOffset>
                </wp:positionV>
                <wp:extent cx="6732905" cy="195580"/>
                <wp:effectExtent l="0" t="0" r="0" b="0"/>
                <wp:wrapTopAndBottom/>
                <wp:docPr id="357"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2905" cy="195580"/>
                          <a:chOff x="1037" y="208"/>
                          <a:chExt cx="10603" cy="308"/>
                        </a:xfrm>
                      </wpg:grpSpPr>
                      <wps:wsp>
                        <wps:cNvPr id="358" name="Line 295"/>
                        <wps:cNvCnPr>
                          <a:cxnSpLocks noChangeShapeType="1"/>
                        </wps:cNvCnPr>
                        <wps:spPr bwMode="auto">
                          <a:xfrm>
                            <a:off x="1037" y="212"/>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59" name="Line 294"/>
                        <wps:cNvCnPr>
                          <a:cxnSpLocks noChangeShapeType="1"/>
                        </wps:cNvCnPr>
                        <wps:spPr bwMode="auto">
                          <a:xfrm>
                            <a:off x="1037" y="510"/>
                            <a:ext cx="1059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0" name="Line 293"/>
                        <wps:cNvCnPr>
                          <a:cxnSpLocks noChangeShapeType="1"/>
                        </wps:cNvCnPr>
                        <wps:spPr bwMode="auto">
                          <a:xfrm>
                            <a:off x="109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1" name="Line 292"/>
                        <wps:cNvCnPr>
                          <a:cxnSpLocks noChangeShapeType="1"/>
                        </wps:cNvCnPr>
                        <wps:spPr bwMode="auto">
                          <a:xfrm>
                            <a:off x="1163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62" name="Text Box 291"/>
                        <wps:cNvSpPr txBox="1">
                          <a:spLocks noChangeArrowheads="1"/>
                        </wps:cNvSpPr>
                        <wps:spPr bwMode="auto">
                          <a:xfrm>
                            <a:off x="1156" y="217"/>
                            <a:ext cx="1047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D304B" w14:textId="77777777" w:rsidR="00A15E4C" w:rsidRDefault="00A15E4C" w:rsidP="00A77961">
                              <w:pPr>
                                <w:pStyle w:val="Heading3"/>
                              </w:pPr>
                              <w:bookmarkStart w:id="556" w:name="_bookmark159"/>
                              <w:bookmarkStart w:id="557" w:name="_Toc62652893"/>
                              <w:bookmarkStart w:id="558" w:name="_Toc206072033"/>
                              <w:bookmarkEnd w:id="556"/>
                              <w:r>
                                <w:t>5510.9</w:t>
                              </w:r>
                              <w:r>
                                <w:tab/>
                                <w:t>Baseline</w:t>
                              </w:r>
                              <w:r>
                                <w:rPr>
                                  <w:spacing w:val="-2"/>
                                </w:rPr>
                                <w:t xml:space="preserve"> </w:t>
                              </w:r>
                              <w:r>
                                <w:t>Testing</w:t>
                              </w:r>
                              <w:bookmarkEnd w:id="557"/>
                              <w:bookmarkEnd w:id="55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A7A4" id="Group 290" o:spid="_x0000_s1585" style="position:absolute;margin-left:51.85pt;margin-top:10.4pt;width:530.15pt;height:15.4pt;z-index:-251078656;mso-wrap-distance-left:0;mso-wrap-distance-right:0;mso-position-horizontal-relative:page;mso-position-vertical-relative:text" coordorigin="1037,208" coordsize="1060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">
                <v:line id="Line 295" o:spid="_x0000_s1586" style="position:absolute;visibility:visible;mso-wrap-style:square" from="1037,212" to="1163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" strokecolor="#c0504d" strokeweight=".16936mm"/>
                <v:line id="Line 294" o:spid="_x0000_s1587" style="position:absolute;visibility:visible;mso-wrap-style:square" from="1037,510" to="1163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" strokecolor="#c0504d" strokeweight=".16936mm"/>
                <v:line id="Line 293" o:spid="_x0000_s1588" style="position:absolute;visibility:visible;mso-wrap-style:square" from="1097,217" to="109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" strokecolor="#c0504d" strokeweight="6pt"/>
                <v:line id="Line 292" o:spid="_x0000_s1589" style="position:absolute;visibility:visible;mso-wrap-style:square" from="11635,208" to="1163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" strokecolor="#c0504d" strokeweight=".48pt"/>
                <v:shape id="Text Box 291" o:spid="_x0000_s1590" type="#_x0000_t202" style="position:absolute;left:1156;top:217;width:1047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2A6D304B" w14:textId="77777777" w:rsidR="00A15E4C" w:rsidRDefault="00A15E4C" w:rsidP="00A77961">
                        <w:pPr>
                          <w:pStyle w:val="Heading3"/>
                        </w:pPr>
                        <w:bookmarkStart w:id="559" w:name="_bookmark159"/>
                        <w:bookmarkStart w:id="560" w:name="_Toc62652893"/>
                        <w:bookmarkStart w:id="561" w:name="_Toc206072033"/>
                        <w:bookmarkEnd w:id="559"/>
                        <w:r>
                          <w:t>5510.9</w:t>
                        </w:r>
                        <w:r>
                          <w:tab/>
                          <w:t>Baseline</w:t>
                        </w:r>
                        <w:r>
                          <w:rPr>
                            <w:spacing w:val="-2"/>
                          </w:rPr>
                          <w:t xml:space="preserve"> </w:t>
                        </w:r>
                        <w:r>
                          <w:t>Testing</w:t>
                        </w:r>
                        <w:bookmarkEnd w:id="560"/>
                        <w:bookmarkEnd w:id="561"/>
                      </w:p>
                    </w:txbxContent>
                  </v:textbox>
                </v:shape>
                <w10:wrap type="topAndBottom" anchorx="page"/>
              </v:group>
            </w:pict>
          </mc:Fallback>
        </mc:AlternateContent>
      </w:r>
    </w:p>
    <w:p w14:paraId="75C6C7DF" w14:textId="77777777" w:rsidR="00A77961" w:rsidRDefault="00A77961" w:rsidP="00A77961">
      <w:pPr>
        <w:rPr>
          <w:sz w:val="10"/>
        </w:rPr>
        <w:sectPr w:rsidR="00A77961">
          <w:footerReference w:type="default" r:id="rId250"/>
          <w:pgSz w:w="12240" w:h="15840"/>
          <w:pgMar w:top="1360" w:right="500" w:bottom="2160" w:left="920" w:header="0" w:footer="1962" w:gutter="0"/>
          <w:pgNumType w:start="144"/>
          <w:cols w:space="720"/>
        </w:sectPr>
      </w:pPr>
    </w:p>
    <w:p w14:paraId="65EEAFC5" w14:textId="77777777" w:rsidR="00A77961" w:rsidRDefault="00A77961" w:rsidP="00A77961">
      <w:pPr>
        <w:pStyle w:val="BodyText"/>
        <w:spacing w:before="74" w:line="288" w:lineRule="auto"/>
        <w:ind w:left="160" w:right="220"/>
        <w:jc w:val="both"/>
      </w:pPr>
      <w:r>
        <w:lastRenderedPageBreak/>
        <w:t>In initiating the provisions of this drug free workplace policy, the district will require all drivers to submit to testing for the presence of illegal drugs as soon after the effective date of this policy as is deemed necessary.</w:t>
      </w:r>
    </w:p>
    <w:p w14:paraId="10D9F8DA" w14:textId="77777777" w:rsidR="00A77961" w:rsidRDefault="00A77961" w:rsidP="00641E19">
      <w:pPr>
        <w:pStyle w:val="Heading4"/>
        <w:jc w:val="center"/>
      </w:pPr>
      <w:bookmarkStart w:id="562" w:name="_Toc62652894"/>
      <w:r>
        <w:t>Specimen Collection Procedures And Test Result Notification</w:t>
      </w:r>
      <w:bookmarkEnd w:id="562"/>
    </w:p>
    <w:p w14:paraId="152C8656" w14:textId="77777777" w:rsidR="00A77961" w:rsidRDefault="00A77961" w:rsidP="00A77961">
      <w:pPr>
        <w:pStyle w:val="BodyText"/>
        <w:spacing w:before="11"/>
        <w:rPr>
          <w:b/>
          <w:sz w:val="21"/>
        </w:rPr>
      </w:pPr>
    </w:p>
    <w:p w14:paraId="682A3B20" w14:textId="77777777" w:rsidR="00A77961" w:rsidRDefault="00A77961" w:rsidP="00A77961">
      <w:pPr>
        <w:pStyle w:val="BodyText"/>
        <w:ind w:right="58"/>
        <w:jc w:val="center"/>
      </w:pPr>
      <w:r>
        <w:rPr>
          <w:u w:val="single"/>
        </w:rPr>
        <w:t>Adulteration Or Submission Of A Concealed Specimen</w:t>
      </w:r>
    </w:p>
    <w:p w14:paraId="372B2912" w14:textId="77777777" w:rsidR="00A77961" w:rsidRDefault="00A77961" w:rsidP="00A77961">
      <w:pPr>
        <w:pStyle w:val="BodyText"/>
        <w:spacing w:before="1"/>
        <w:rPr>
          <w:sz w:val="22"/>
        </w:rPr>
      </w:pPr>
    </w:p>
    <w:p w14:paraId="0DD36757" w14:textId="77777777" w:rsidR="00A77961" w:rsidRDefault="00A77961" w:rsidP="00A77961">
      <w:pPr>
        <w:pStyle w:val="BodyText"/>
        <w:spacing w:line="288" w:lineRule="auto"/>
        <w:ind w:left="160" w:right="227"/>
        <w:jc w:val="both"/>
      </w:pPr>
      <w:r>
        <w:t>All testing for illegal drugs will be done by the testing of a driver's urine specimen. All such testing will utilize the split specimen collection procedure. Under that procedure, each driver will have his/her urine specimen sealed in two separate containers and both sent to a SAMHSA certified laboratory for testing.</w:t>
      </w:r>
    </w:p>
    <w:p w14:paraId="0230393E" w14:textId="77777777" w:rsidR="00A77961" w:rsidRDefault="00A77961" w:rsidP="00A77961">
      <w:pPr>
        <w:pStyle w:val="BodyText"/>
        <w:spacing w:before="200" w:line="288" w:lineRule="auto"/>
        <w:ind w:left="160" w:right="216"/>
        <w:jc w:val="both"/>
      </w:pPr>
      <w:r>
        <w:t>If a drivers first specimen tests positive, that driver may request, within three (3) day of the positive notification, that the other specimen be tested at another SAMHSA laboratory. This second test will be  done at the driver's expense unless the second test comes back negative. During the time the second specimen is being tested, the driver may be suspended without pay. Any driver who has a test come back negative on a test of their split specimen will be given back pay for the time of suspension and will be paid for the cost of the</w:t>
      </w:r>
      <w:r>
        <w:rPr>
          <w:spacing w:val="-2"/>
        </w:rPr>
        <w:t xml:space="preserve"> </w:t>
      </w:r>
      <w:r>
        <w:t>retest.</w:t>
      </w:r>
    </w:p>
    <w:p w14:paraId="0F10C1B0" w14:textId="77777777" w:rsidR="00A77961" w:rsidRDefault="00A77961" w:rsidP="00A77961">
      <w:pPr>
        <w:pStyle w:val="BodyText"/>
        <w:spacing w:before="202" w:line="288" w:lineRule="auto"/>
        <w:ind w:left="160" w:right="221"/>
        <w:jc w:val="both"/>
      </w:pPr>
      <w:r>
        <w:t>All specimen collections will be conducted by personnel that have been instructed and trained in collection procedures set by the DOT. All testing for alcohol will be done by the use of DOT approved alcohol testing procedures conducted by trained and qualified alcohol testing technicians.</w:t>
      </w:r>
    </w:p>
    <w:p w14:paraId="10E33F54" w14:textId="77777777" w:rsidR="00A77961" w:rsidRDefault="00A77961" w:rsidP="00A77961">
      <w:pPr>
        <w:pStyle w:val="BodyText"/>
        <w:spacing w:before="199"/>
        <w:ind w:right="55"/>
        <w:jc w:val="center"/>
      </w:pPr>
      <w:r>
        <w:rPr>
          <w:u w:val="single"/>
        </w:rPr>
        <w:t>Notification Of Test Results</w:t>
      </w:r>
    </w:p>
    <w:p w14:paraId="79014172" w14:textId="77777777" w:rsidR="00A77961" w:rsidRDefault="00A77961" w:rsidP="00A77961">
      <w:pPr>
        <w:pStyle w:val="BodyText"/>
        <w:spacing w:before="2"/>
        <w:rPr>
          <w:sz w:val="22"/>
        </w:rPr>
      </w:pPr>
    </w:p>
    <w:p w14:paraId="40389AA4" w14:textId="77777777" w:rsidR="00A77961" w:rsidRDefault="00A77961" w:rsidP="00A77961">
      <w:pPr>
        <w:pStyle w:val="BodyText"/>
        <w:spacing w:line="288" w:lineRule="auto"/>
        <w:ind w:left="160" w:right="223"/>
        <w:jc w:val="both"/>
      </w:pPr>
      <w:r>
        <w:t>This district has arranged that all test results, both drug and alcohol, will be forwarded to the district contact through Minert &amp; Associates, Inc., as the representative of the district, and as the representative of the Medical Review Officer (MRO).</w:t>
      </w:r>
    </w:p>
    <w:p w14:paraId="56915287" w14:textId="77777777" w:rsidR="00A77961" w:rsidRDefault="00A77961" w:rsidP="00A77961">
      <w:pPr>
        <w:pStyle w:val="BodyText"/>
        <w:spacing w:before="200" w:line="288" w:lineRule="auto"/>
        <w:ind w:left="160" w:right="218"/>
        <w:jc w:val="both"/>
      </w:pPr>
      <w:r>
        <w:t>Prior to the district being informed that a prospective or current driver has tested positive for illegal drugs, the driver will be offered an opportunity to personally discuss the positive drug test with the MRO or his representative. The MRO will follow up on such information as is appropriate. Any driver who is taking a prescription drug that may have been the cause of the positive test result will be asked to provide the name of the medication and the identity of the prescribing physician for verification. If this is verified, the driver's test result will be reported as negative. If, after consideration of the matter, the MRO finds no reason to doubt the validity of the positive test, the result will be conveyed to the district contact, as well as the identity of the</w:t>
      </w:r>
      <w:r>
        <w:rPr>
          <w:spacing w:val="-7"/>
        </w:rPr>
        <w:t xml:space="preserve"> </w:t>
      </w:r>
      <w:r>
        <w:t>drug.</w:t>
      </w:r>
    </w:p>
    <w:p w14:paraId="2017F3CA" w14:textId="77777777" w:rsidR="00A77961" w:rsidRDefault="00A77961" w:rsidP="00A77961">
      <w:pPr>
        <w:pStyle w:val="BodyText"/>
        <w:spacing w:before="202" w:line="288" w:lineRule="auto"/>
        <w:ind w:left="160" w:right="222"/>
        <w:jc w:val="both"/>
      </w:pPr>
      <w:r>
        <w:t>If the driver cannot be located, the MRO, or his representative, may result that the district contact arrange for</w:t>
      </w:r>
      <w:r>
        <w:rPr>
          <w:spacing w:val="11"/>
        </w:rPr>
        <w:t xml:space="preserve"> </w:t>
      </w:r>
      <w:r>
        <w:t>the</w:t>
      </w:r>
      <w:r>
        <w:rPr>
          <w:spacing w:val="13"/>
        </w:rPr>
        <w:t xml:space="preserve"> </w:t>
      </w:r>
      <w:r>
        <w:t>driver</w:t>
      </w:r>
      <w:r>
        <w:rPr>
          <w:spacing w:val="13"/>
        </w:rPr>
        <w:t xml:space="preserve"> </w:t>
      </w:r>
      <w:r>
        <w:t>to</w:t>
      </w:r>
      <w:r>
        <w:rPr>
          <w:spacing w:val="14"/>
        </w:rPr>
        <w:t xml:space="preserve"> </w:t>
      </w:r>
      <w:r>
        <w:t>contact</w:t>
      </w:r>
      <w:r>
        <w:rPr>
          <w:spacing w:val="17"/>
        </w:rPr>
        <w:t xml:space="preserve"> </w:t>
      </w:r>
      <w:r>
        <w:t>the</w:t>
      </w:r>
      <w:r>
        <w:rPr>
          <w:spacing w:val="13"/>
        </w:rPr>
        <w:t xml:space="preserve"> </w:t>
      </w:r>
      <w:r>
        <w:t>MRO</w:t>
      </w:r>
      <w:r>
        <w:rPr>
          <w:spacing w:val="13"/>
        </w:rPr>
        <w:t xml:space="preserve"> </w:t>
      </w:r>
      <w:r>
        <w:t>as</w:t>
      </w:r>
      <w:r>
        <w:rPr>
          <w:spacing w:val="14"/>
        </w:rPr>
        <w:t xml:space="preserve"> </w:t>
      </w:r>
      <w:r>
        <w:t>soon</w:t>
      </w:r>
      <w:r>
        <w:rPr>
          <w:spacing w:val="14"/>
        </w:rPr>
        <w:t xml:space="preserve"> </w:t>
      </w:r>
      <w:r>
        <w:t>as</w:t>
      </w:r>
      <w:r>
        <w:rPr>
          <w:spacing w:val="14"/>
        </w:rPr>
        <w:t xml:space="preserve"> </w:t>
      </w:r>
      <w:r>
        <w:t>possible</w:t>
      </w:r>
      <w:r>
        <w:rPr>
          <w:spacing w:val="13"/>
        </w:rPr>
        <w:t xml:space="preserve"> </w:t>
      </w:r>
      <w:r>
        <w:t>to</w:t>
      </w:r>
      <w:r>
        <w:rPr>
          <w:spacing w:val="14"/>
        </w:rPr>
        <w:t xml:space="preserve"> </w:t>
      </w:r>
      <w:r>
        <w:t>discuss</w:t>
      </w:r>
      <w:r>
        <w:rPr>
          <w:spacing w:val="14"/>
        </w:rPr>
        <w:t xml:space="preserve"> </w:t>
      </w:r>
      <w:r>
        <w:t>the</w:t>
      </w:r>
      <w:r>
        <w:rPr>
          <w:spacing w:val="13"/>
        </w:rPr>
        <w:t xml:space="preserve"> </w:t>
      </w:r>
      <w:r>
        <w:t>results</w:t>
      </w:r>
      <w:r>
        <w:rPr>
          <w:spacing w:val="14"/>
        </w:rPr>
        <w:t xml:space="preserve"> </w:t>
      </w:r>
      <w:r>
        <w:t>of</w:t>
      </w:r>
      <w:r>
        <w:rPr>
          <w:spacing w:val="13"/>
        </w:rPr>
        <w:t xml:space="preserve"> </w:t>
      </w:r>
      <w:r>
        <w:t>the</w:t>
      </w:r>
      <w:r>
        <w:rPr>
          <w:spacing w:val="13"/>
        </w:rPr>
        <w:t xml:space="preserve"> </w:t>
      </w:r>
      <w:r>
        <w:t>positive</w:t>
      </w:r>
      <w:r>
        <w:rPr>
          <w:spacing w:val="13"/>
        </w:rPr>
        <w:t xml:space="preserve"> </w:t>
      </w:r>
      <w:r>
        <w:t>test.</w:t>
      </w:r>
      <w:r>
        <w:rPr>
          <w:spacing w:val="28"/>
        </w:rPr>
        <w:t xml:space="preserve"> </w:t>
      </w:r>
      <w:r>
        <w:t>The</w:t>
      </w:r>
      <w:r>
        <w:rPr>
          <w:spacing w:val="13"/>
        </w:rPr>
        <w:t xml:space="preserve"> </w:t>
      </w:r>
      <w:r>
        <w:t>MRO</w:t>
      </w:r>
    </w:p>
    <w:p w14:paraId="51F051B1"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B7ACDD1" w14:textId="77777777" w:rsidR="00A77961" w:rsidRDefault="00A77961" w:rsidP="00A77961">
      <w:pPr>
        <w:pStyle w:val="BodyText"/>
        <w:spacing w:before="74" w:line="288" w:lineRule="auto"/>
        <w:ind w:left="160" w:right="219"/>
        <w:jc w:val="both"/>
      </w:pPr>
      <w:r>
        <w:lastRenderedPageBreak/>
        <w:t>will communicate a positive result to the district without discussing the result with the driver if the driver expressly declines the opportunity to discuss the results of the test, or the driver is instructed by the district to contact the MRO but fails to do so within five (5)</w:t>
      </w:r>
      <w:r>
        <w:rPr>
          <w:spacing w:val="-2"/>
        </w:rPr>
        <w:t xml:space="preserve"> </w:t>
      </w:r>
      <w:r>
        <w:t>days.</w:t>
      </w:r>
    </w:p>
    <w:p w14:paraId="01368E97" w14:textId="77777777" w:rsidR="00A77961" w:rsidRDefault="00A77961" w:rsidP="00A77961">
      <w:pPr>
        <w:pStyle w:val="BodyText"/>
        <w:spacing w:before="200"/>
        <w:ind w:right="54"/>
        <w:jc w:val="center"/>
      </w:pPr>
      <w:r>
        <w:rPr>
          <w:u w:val="single"/>
        </w:rPr>
        <w:t>Refusal</w:t>
      </w:r>
    </w:p>
    <w:p w14:paraId="2508EB28" w14:textId="77777777" w:rsidR="00A77961" w:rsidRDefault="00A77961" w:rsidP="00A77961">
      <w:pPr>
        <w:pStyle w:val="BodyText"/>
        <w:rPr>
          <w:sz w:val="20"/>
        </w:rPr>
      </w:pPr>
    </w:p>
    <w:p w14:paraId="62322F21" w14:textId="77777777" w:rsidR="00A77961" w:rsidRDefault="00A77961" w:rsidP="00A77961">
      <w:pPr>
        <w:pStyle w:val="BodyText"/>
        <w:rPr>
          <w:sz w:val="20"/>
        </w:rPr>
      </w:pPr>
    </w:p>
    <w:p w14:paraId="3A46E2E9" w14:textId="77777777" w:rsidR="00A77961" w:rsidRDefault="00A77961" w:rsidP="00A77961">
      <w:pPr>
        <w:pStyle w:val="BodyText"/>
        <w:spacing w:before="7"/>
        <w:rPr>
          <w:sz w:val="20"/>
        </w:rPr>
      </w:pPr>
    </w:p>
    <w:p w14:paraId="4C7BE59A" w14:textId="77777777" w:rsidR="00A77961" w:rsidRDefault="00A77961" w:rsidP="00A77961">
      <w:pPr>
        <w:pStyle w:val="BodyText"/>
        <w:spacing w:before="90" w:line="288" w:lineRule="auto"/>
        <w:ind w:left="160" w:right="214"/>
        <w:jc w:val="both"/>
      </w:pPr>
      <w:r>
        <w:t>A driver operating a commercial vehicle for this district may not refuse to take a drug or alcohol test when requested to do so, consistent with the terms of this policy. Such a refusal will be considered equivalent to testing positive for illegal drugs or alcohol. A driver will be considered as refusing to test if he/she  expressly refuses to take a test when so requested, or otherwise fails to provide an adequate breath or urine sample without a valid medical explanation. Additionally, a driver will be considered as refusing to test if he/she engages in conduct that clearly obstructs the testing</w:t>
      </w:r>
      <w:r>
        <w:rPr>
          <w:spacing w:val="-9"/>
        </w:rPr>
        <w:t xml:space="preserve"> </w:t>
      </w:r>
      <w:r>
        <w:t>process.</w:t>
      </w:r>
    </w:p>
    <w:p w14:paraId="4824206F" w14:textId="77777777" w:rsidR="00A77961" w:rsidRDefault="00A77961" w:rsidP="00A77961">
      <w:pPr>
        <w:pStyle w:val="BodyText"/>
        <w:spacing w:before="200"/>
        <w:ind w:right="61"/>
        <w:jc w:val="center"/>
      </w:pPr>
      <w:r>
        <w:rPr>
          <w:u w:val="single"/>
        </w:rPr>
        <w:t>Effect Of Testing Positive For Drug Or Alcohol</w:t>
      </w:r>
    </w:p>
    <w:p w14:paraId="2CFD13D9" w14:textId="77777777" w:rsidR="00A77961" w:rsidRDefault="00A77961" w:rsidP="00A77961">
      <w:pPr>
        <w:pStyle w:val="BodyText"/>
        <w:spacing w:before="6"/>
        <w:rPr>
          <w:sz w:val="14"/>
        </w:rPr>
      </w:pPr>
    </w:p>
    <w:p w14:paraId="03EF374A" w14:textId="77777777" w:rsidR="00A77961" w:rsidRDefault="00A77961" w:rsidP="00A77961">
      <w:pPr>
        <w:pStyle w:val="BodyText"/>
        <w:spacing w:before="90" w:line="288" w:lineRule="auto"/>
        <w:ind w:left="160" w:right="224"/>
        <w:jc w:val="both"/>
      </w:pPr>
      <w:r>
        <w:t>Any prospective driver that tests positive for the presence of illegal drugs will not be hired. Any current driver that tests positive for the presence of illegal drugs or alcohol will immediately be terminated from employment with the district.</w:t>
      </w:r>
    </w:p>
    <w:p w14:paraId="0B28C1FE" w14:textId="77777777" w:rsidR="00A77961" w:rsidRDefault="00A77961" w:rsidP="00A77961">
      <w:pPr>
        <w:pStyle w:val="BodyText"/>
        <w:spacing w:before="199" w:line="288" w:lineRule="auto"/>
        <w:ind w:left="160" w:right="223"/>
        <w:jc w:val="both"/>
      </w:pPr>
      <w:r>
        <w:t>For purposes of this policy, driver tests positive for alcohol when that driver's blood alcohol concentration (BAC) is .02 or above. This last provision is done as a matter of district policy and is not as required by the DOT.</w:t>
      </w:r>
    </w:p>
    <w:p w14:paraId="35A6D1EA" w14:textId="77777777" w:rsidR="00A77961" w:rsidRDefault="00A77961" w:rsidP="00A77961">
      <w:pPr>
        <w:pStyle w:val="BodyText"/>
        <w:rPr>
          <w:sz w:val="26"/>
        </w:rPr>
      </w:pPr>
    </w:p>
    <w:p w14:paraId="5BCFD107" w14:textId="77777777" w:rsidR="00A77961" w:rsidRDefault="00A77961" w:rsidP="00A77961">
      <w:pPr>
        <w:pStyle w:val="BodyText"/>
        <w:spacing w:before="6"/>
        <w:rPr>
          <w:sz w:val="37"/>
        </w:rPr>
      </w:pPr>
    </w:p>
    <w:p w14:paraId="4E92DD46" w14:textId="77777777" w:rsidR="00A77961" w:rsidRDefault="00A77961" w:rsidP="00A77961">
      <w:pPr>
        <w:pStyle w:val="BodyText"/>
        <w:ind w:right="58"/>
        <w:jc w:val="center"/>
      </w:pPr>
      <w:r>
        <w:t>BLISS SCHOOL DISTRICT #234</w:t>
      </w:r>
    </w:p>
    <w:p w14:paraId="733F9733" w14:textId="77777777" w:rsidR="00A77961" w:rsidRDefault="00A77961" w:rsidP="00A77961">
      <w:pPr>
        <w:pStyle w:val="BodyText"/>
        <w:spacing w:before="8"/>
        <w:rPr>
          <w:sz w:val="22"/>
        </w:rPr>
      </w:pPr>
    </w:p>
    <w:p w14:paraId="69987862" w14:textId="77777777" w:rsidR="00A77961" w:rsidRDefault="00A77961" w:rsidP="00641E19">
      <w:pPr>
        <w:pStyle w:val="Heading4"/>
        <w:jc w:val="center"/>
      </w:pPr>
      <w:bookmarkStart w:id="563" w:name="_Toc62652895"/>
      <w:r>
        <w:t>DOT DRUG TESTING PROGRAM</w:t>
      </w:r>
      <w:bookmarkEnd w:id="563"/>
    </w:p>
    <w:p w14:paraId="194F475B" w14:textId="77777777" w:rsidR="00A77961" w:rsidRDefault="00A77961" w:rsidP="00A77961">
      <w:pPr>
        <w:pStyle w:val="BodyText"/>
        <w:spacing w:before="8"/>
        <w:rPr>
          <w:b/>
          <w:sz w:val="21"/>
        </w:rPr>
      </w:pPr>
    </w:p>
    <w:p w14:paraId="11713C49" w14:textId="77777777" w:rsidR="00A77961" w:rsidRDefault="00A77961" w:rsidP="00A77961">
      <w:pPr>
        <w:pStyle w:val="BodyText"/>
        <w:spacing w:before="1" w:line="460" w:lineRule="auto"/>
        <w:ind w:left="4351" w:right="2815" w:hanging="1104"/>
      </w:pPr>
      <w:r>
        <w:t>Controlled Substance Testing Consent Form (Prospective Drivers)</w:t>
      </w:r>
    </w:p>
    <w:p w14:paraId="40228846" w14:textId="77777777" w:rsidR="00A77961" w:rsidRDefault="00A77961" w:rsidP="00A77961">
      <w:pPr>
        <w:pStyle w:val="BodyText"/>
        <w:spacing w:before="3" w:line="288" w:lineRule="auto"/>
        <w:ind w:left="160" w:right="215"/>
        <w:jc w:val="both"/>
      </w:pPr>
      <w:r>
        <w:t xml:space="preserve">As a part of my application for employment as a driver of a commercial motor vehicle for </w:t>
      </w:r>
      <w:r>
        <w:rPr>
          <w:b/>
        </w:rPr>
        <w:t>Bliss School District #234</w:t>
      </w:r>
      <w:r>
        <w:t>, I consent to a drug test as required by federal regulations.</w:t>
      </w:r>
    </w:p>
    <w:p w14:paraId="07D2B169" w14:textId="77777777" w:rsidR="0064773C" w:rsidRDefault="0064773C" w:rsidP="00A77961">
      <w:pPr>
        <w:pStyle w:val="BodyText"/>
        <w:spacing w:before="3" w:line="288" w:lineRule="auto"/>
        <w:ind w:left="160" w:right="215"/>
        <w:jc w:val="both"/>
      </w:pPr>
    </w:p>
    <w:p w14:paraId="38ECC3AA" w14:textId="77777777" w:rsidR="00A77961" w:rsidRDefault="00A77961" w:rsidP="0064773C">
      <w:pPr>
        <w:pStyle w:val="BodyText"/>
      </w:pPr>
      <w:bookmarkStart w:id="564" w:name="_Toc62652896"/>
      <w:r>
        <w:t>I understand that if I test positive for illegal drugs I will not be offered employment.</w:t>
      </w:r>
      <w:bookmarkEnd w:id="564"/>
    </w:p>
    <w:p w14:paraId="6E1B2546" w14:textId="77777777" w:rsidR="00A77961" w:rsidRDefault="00A77961" w:rsidP="00A77961">
      <w:pPr>
        <w:jc w:val="both"/>
        <w:sectPr w:rsidR="00A77961">
          <w:pgSz w:w="12240" w:h="15840"/>
          <w:pgMar w:top="1360" w:right="500" w:bottom="2160" w:left="920" w:header="0" w:footer="1962" w:gutter="0"/>
          <w:cols w:space="720"/>
        </w:sectPr>
      </w:pPr>
    </w:p>
    <w:p w14:paraId="2271EA70" w14:textId="77777777" w:rsidR="00A77961" w:rsidRDefault="00A77961" w:rsidP="00A77961">
      <w:pPr>
        <w:pStyle w:val="BodyText"/>
        <w:spacing w:before="74" w:line="288" w:lineRule="auto"/>
        <w:ind w:left="160" w:right="222"/>
        <w:jc w:val="both"/>
      </w:pPr>
      <w:r>
        <w:lastRenderedPageBreak/>
        <w:t>I understand that the collection, testing and reporting of my specimen will be done in accordance with DOT regulations relating to the testing of controlled substances. If I am taking any prescription medication at the time of my drug test, I will be afforded an opportunity to discuss that with an MRO if my test comes back positive for illegal drugs.</w:t>
      </w:r>
    </w:p>
    <w:p w14:paraId="073B95D8" w14:textId="77777777" w:rsidR="00A77961" w:rsidRDefault="00A77961" w:rsidP="00A77961">
      <w:pPr>
        <w:pStyle w:val="BodyText"/>
        <w:rPr>
          <w:sz w:val="26"/>
        </w:rPr>
      </w:pPr>
    </w:p>
    <w:p w14:paraId="13F03A11" w14:textId="77777777" w:rsidR="00A77961" w:rsidRDefault="00A77961" w:rsidP="00A77961">
      <w:pPr>
        <w:pStyle w:val="BodyText"/>
        <w:spacing w:before="8"/>
        <w:rPr>
          <w:sz w:val="37"/>
        </w:rPr>
      </w:pPr>
    </w:p>
    <w:p w14:paraId="01F0534E" w14:textId="77777777" w:rsidR="00A77961" w:rsidRDefault="00A77961" w:rsidP="00A77961">
      <w:pPr>
        <w:pStyle w:val="BodyText"/>
        <w:spacing w:line="288" w:lineRule="auto"/>
        <w:ind w:left="160" w:right="216"/>
        <w:jc w:val="both"/>
      </w:pPr>
      <w:r>
        <w:t xml:space="preserve">I consent to the release of my drug test results received by </w:t>
      </w:r>
      <w:r>
        <w:rPr>
          <w:b/>
        </w:rPr>
        <w:t>Minert &amp; Associates, Inc.</w:t>
      </w:r>
      <w:r>
        <w:t xml:space="preserve">, as the representative of the district, and the Medical Review Officer, to management officials at </w:t>
      </w:r>
      <w:r>
        <w:rPr>
          <w:b/>
        </w:rPr>
        <w:t xml:space="preserve">Bliss School District #234 </w:t>
      </w:r>
      <w:r>
        <w:t>and understand that those rest results will be held in confidence by them.</w:t>
      </w:r>
    </w:p>
    <w:p w14:paraId="7BB8827E" w14:textId="77777777" w:rsidR="00A77961" w:rsidRDefault="00A77961" w:rsidP="00A77961">
      <w:pPr>
        <w:pStyle w:val="BodyText"/>
        <w:spacing w:before="199" w:line="288" w:lineRule="auto"/>
        <w:ind w:left="160" w:right="216"/>
        <w:jc w:val="both"/>
      </w:pPr>
      <w:r>
        <w:t xml:space="preserve">I further consent to </w:t>
      </w:r>
      <w:r>
        <w:rPr>
          <w:b/>
        </w:rPr>
        <w:t xml:space="preserve">Bliss School District #234 </w:t>
      </w:r>
      <w:r>
        <w:t xml:space="preserve">contacting those employers for whom I have worked a commercial vehicle operator for the past two (2) years for the purpose of the district verifying from those employers whether I have tested positive for illegal drugs or alcohol, or have refused to test when requested to do so. </w:t>
      </w:r>
      <w:r>
        <w:rPr>
          <w:spacing w:val="-3"/>
        </w:rPr>
        <w:t xml:space="preserve">In </w:t>
      </w:r>
      <w:r>
        <w:t xml:space="preserve">the event that the district receives information from such a past employer that I have tested positive for drug or alcohol within the last two (2) years. I will not be offered employment, or </w:t>
      </w:r>
      <w:r>
        <w:rPr>
          <w:spacing w:val="2"/>
        </w:rPr>
        <w:t xml:space="preserve">my </w:t>
      </w:r>
      <w:r>
        <w:t>conditional employment will be terminated with the district. I consent to the release of that information by those employers for whom I have worked during the past two (2) years as a commercial vehicle</w:t>
      </w:r>
      <w:r>
        <w:rPr>
          <w:spacing w:val="-14"/>
        </w:rPr>
        <w:t xml:space="preserve"> </w:t>
      </w:r>
      <w:r>
        <w:t>driver.</w:t>
      </w:r>
    </w:p>
    <w:p w14:paraId="70730D97"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7"/>
        </w:rPr>
        <w:t xml:space="preserve"> </w:t>
      </w:r>
      <w:r>
        <w:t>terms.</w:t>
      </w:r>
    </w:p>
    <w:p w14:paraId="08DD4754" w14:textId="77777777" w:rsidR="00A77961" w:rsidRDefault="00A77961" w:rsidP="00A77961">
      <w:pPr>
        <w:pStyle w:val="BodyText"/>
        <w:rPr>
          <w:sz w:val="20"/>
        </w:rPr>
      </w:pPr>
    </w:p>
    <w:p w14:paraId="2C062387" w14:textId="77777777" w:rsidR="00A77961" w:rsidRDefault="00A77961" w:rsidP="00A77961">
      <w:pPr>
        <w:pStyle w:val="BodyText"/>
        <w:spacing w:before="1"/>
        <w:rPr>
          <w:sz w:val="17"/>
        </w:rPr>
      </w:pPr>
      <w:r>
        <w:rPr>
          <w:noProof/>
          <w:lang w:bidi="ar-SA"/>
        </w:rPr>
        <mc:AlternateContent>
          <mc:Choice Requires="wps">
            <w:drawing>
              <wp:anchor distT="0" distB="0" distL="0" distR="0" simplePos="0" relativeHeight="252238848" behindDoc="1" locked="0" layoutInCell="1" allowOverlap="1" wp14:anchorId="5676566C" wp14:editId="14DE4F2B">
                <wp:simplePos x="0" y="0"/>
                <wp:positionH relativeFrom="page">
                  <wp:posOffset>685800</wp:posOffset>
                </wp:positionH>
                <wp:positionV relativeFrom="paragraph">
                  <wp:posOffset>153035</wp:posOffset>
                </wp:positionV>
                <wp:extent cx="2743200" cy="1270"/>
                <wp:effectExtent l="0" t="0" r="0" b="0"/>
                <wp:wrapTopAndBottom/>
                <wp:docPr id="356"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719931" id="Freeform 289" o:spid="_x0000_s1026" style="position:absolute;margin-left:54pt;margin-top:12.05pt;width:3in;height:.1pt;z-index:-251077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PxNA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p>
    <w:p w14:paraId="028DCCDC" w14:textId="77777777" w:rsidR="00A77961" w:rsidRDefault="00A77961" w:rsidP="00A77961">
      <w:pPr>
        <w:pStyle w:val="BodyText"/>
        <w:rPr>
          <w:sz w:val="12"/>
        </w:rPr>
      </w:pPr>
    </w:p>
    <w:p w14:paraId="14F8CD18" w14:textId="77777777" w:rsidR="00A77961" w:rsidRDefault="00A77961" w:rsidP="00A77961">
      <w:pPr>
        <w:pStyle w:val="BodyText"/>
        <w:spacing w:before="90"/>
        <w:ind w:left="160"/>
      </w:pPr>
      <w:r>
        <w:t>Applicants Name (Print)</w:t>
      </w:r>
    </w:p>
    <w:p w14:paraId="27E0DBE7" w14:textId="77777777" w:rsidR="00A77961" w:rsidRDefault="00A77961" w:rsidP="00A77961">
      <w:pPr>
        <w:pStyle w:val="BodyText"/>
        <w:rPr>
          <w:sz w:val="20"/>
        </w:rPr>
      </w:pPr>
    </w:p>
    <w:p w14:paraId="7860F0A6" w14:textId="77777777" w:rsidR="00A77961" w:rsidRDefault="00A77961" w:rsidP="00A77961">
      <w:pPr>
        <w:pStyle w:val="BodyText"/>
        <w:spacing w:before="10"/>
        <w:rPr>
          <w:sz w:val="21"/>
        </w:rPr>
      </w:pPr>
      <w:r>
        <w:rPr>
          <w:noProof/>
          <w:lang w:bidi="ar-SA"/>
        </w:rPr>
        <mc:AlternateContent>
          <mc:Choice Requires="wps">
            <w:drawing>
              <wp:anchor distT="0" distB="0" distL="0" distR="0" simplePos="0" relativeHeight="252239872" behindDoc="1" locked="0" layoutInCell="1" allowOverlap="1" wp14:anchorId="2F8FE79C" wp14:editId="3EB50DFC">
                <wp:simplePos x="0" y="0"/>
                <wp:positionH relativeFrom="page">
                  <wp:posOffset>685800</wp:posOffset>
                </wp:positionH>
                <wp:positionV relativeFrom="paragraph">
                  <wp:posOffset>187960</wp:posOffset>
                </wp:positionV>
                <wp:extent cx="2743200" cy="1270"/>
                <wp:effectExtent l="0" t="0" r="0" b="0"/>
                <wp:wrapTopAndBottom/>
                <wp:docPr id="35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1080 1080"/>
                            <a:gd name="T1" fmla="*/ T0 w 4320"/>
                            <a:gd name="T2" fmla="+- 0 5400 1080"/>
                            <a:gd name="T3" fmla="*/ T2 w 4320"/>
                          </a:gdLst>
                          <a:ahLst/>
                          <a:cxnLst>
                            <a:cxn ang="0">
                              <a:pos x="T1" y="0"/>
                            </a:cxn>
                            <a:cxn ang="0">
                              <a:pos x="T3" y="0"/>
                            </a:cxn>
                          </a:cxnLst>
                          <a:rect l="0" t="0" r="r" b="b"/>
                          <a:pathLst>
                            <a:path w="4320">
                              <a:moveTo>
                                <a:pt x="0" y="0"/>
                              </a:moveTo>
                              <a:lnTo>
                                <a:pt x="43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D510C" id="Freeform 288" o:spid="_x0000_s1026" style="position:absolute;margin-left:54pt;margin-top:14.8pt;width:3in;height:.1pt;z-index:-251076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GSdA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" path="m,l4320,e" filled="f" strokeweight=".48pt">
                <v:path arrowok="t" o:connecttype="custom" o:connectlocs="0,0;2743200,0" o:connectangles="0,0"/>
                <w10:wrap type="topAndBottom" anchorx="page"/>
              </v:shape>
            </w:pict>
          </mc:Fallback>
        </mc:AlternateContent>
      </w:r>
      <w:r>
        <w:rPr>
          <w:noProof/>
          <w:lang w:bidi="ar-SA"/>
        </w:rPr>
        <mc:AlternateContent>
          <mc:Choice Requires="wps">
            <w:drawing>
              <wp:anchor distT="0" distB="0" distL="0" distR="0" simplePos="0" relativeHeight="252240896" behindDoc="1" locked="0" layoutInCell="1" allowOverlap="1" wp14:anchorId="42E64CDF" wp14:editId="181FD610">
                <wp:simplePos x="0" y="0"/>
                <wp:positionH relativeFrom="page">
                  <wp:posOffset>3886835</wp:posOffset>
                </wp:positionH>
                <wp:positionV relativeFrom="paragraph">
                  <wp:posOffset>187960</wp:posOffset>
                </wp:positionV>
                <wp:extent cx="2362200" cy="1270"/>
                <wp:effectExtent l="0" t="0" r="0" b="0"/>
                <wp:wrapTopAndBottom/>
                <wp:docPr id="354"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6121 6121"/>
                            <a:gd name="T1" fmla="*/ T0 w 3720"/>
                            <a:gd name="T2" fmla="+- 0 9841 6121"/>
                            <a:gd name="T3" fmla="*/ T2 w 3720"/>
                          </a:gdLst>
                          <a:ahLst/>
                          <a:cxnLst>
                            <a:cxn ang="0">
                              <a:pos x="T1" y="0"/>
                            </a:cxn>
                            <a:cxn ang="0">
                              <a:pos x="T3" y="0"/>
                            </a:cxn>
                          </a:cxnLst>
                          <a:rect l="0" t="0" r="r" b="b"/>
                          <a:pathLst>
                            <a:path w="3720">
                              <a:moveTo>
                                <a:pt x="0" y="0"/>
                              </a:moveTo>
                              <a:lnTo>
                                <a:pt x="372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DC0EB" id="Freeform 287" o:spid="_x0000_s1026" style="position:absolute;margin-left:306.05pt;margin-top:14.8pt;width:186pt;height:.1pt;z-index:-251075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" path="m,l3720,e" filled="f" strokeweight=".48pt">
                <v:path arrowok="t" o:connecttype="custom" o:connectlocs="0,0;2362200,0" o:connectangles="0,0"/>
                <w10:wrap type="topAndBottom" anchorx="page"/>
              </v:shape>
            </w:pict>
          </mc:Fallback>
        </mc:AlternateContent>
      </w:r>
    </w:p>
    <w:p w14:paraId="39FD184D" w14:textId="77777777" w:rsidR="00A77961" w:rsidRDefault="00A77961" w:rsidP="00A77961">
      <w:pPr>
        <w:pStyle w:val="BodyText"/>
        <w:spacing w:before="9"/>
        <w:rPr>
          <w:sz w:val="11"/>
        </w:rPr>
      </w:pPr>
    </w:p>
    <w:p w14:paraId="3D9A0F86" w14:textId="77777777" w:rsidR="00A77961" w:rsidRDefault="00A77961" w:rsidP="00A77961">
      <w:pPr>
        <w:pStyle w:val="BodyText"/>
        <w:tabs>
          <w:tab w:val="left" w:pos="4480"/>
        </w:tabs>
        <w:spacing w:before="90"/>
        <w:ind w:left="160"/>
      </w:pPr>
      <w:r>
        <w:t>Applicants</w:t>
      </w:r>
      <w:r>
        <w:rPr>
          <w:spacing w:val="-1"/>
        </w:rPr>
        <w:t xml:space="preserve"> </w:t>
      </w:r>
      <w:r>
        <w:t>Signature</w:t>
      </w:r>
      <w:r>
        <w:tab/>
        <w:t>Date</w:t>
      </w:r>
    </w:p>
    <w:p w14:paraId="5A526171" w14:textId="77777777" w:rsidR="00A77961" w:rsidRDefault="00A77961" w:rsidP="00A77961">
      <w:pPr>
        <w:pStyle w:val="BodyText"/>
        <w:rPr>
          <w:sz w:val="26"/>
        </w:rPr>
      </w:pPr>
    </w:p>
    <w:p w14:paraId="25711D1F" w14:textId="77777777" w:rsidR="00A77961" w:rsidRDefault="00A77961" w:rsidP="00A77961">
      <w:pPr>
        <w:pStyle w:val="BodyText"/>
        <w:rPr>
          <w:sz w:val="26"/>
        </w:rPr>
      </w:pPr>
    </w:p>
    <w:p w14:paraId="7F76E568" w14:textId="77777777" w:rsidR="00A77961" w:rsidRDefault="00A77961" w:rsidP="00A77961">
      <w:pPr>
        <w:pStyle w:val="BodyText"/>
        <w:spacing w:before="189"/>
        <w:ind w:right="58"/>
        <w:jc w:val="center"/>
      </w:pPr>
      <w:r>
        <w:t>BLISS SCHOOL DISTRICT #234</w:t>
      </w:r>
    </w:p>
    <w:p w14:paraId="0F4BBB00" w14:textId="77777777" w:rsidR="00A77961" w:rsidRDefault="00A77961" w:rsidP="00A77961">
      <w:pPr>
        <w:pStyle w:val="BodyText"/>
        <w:spacing w:before="6"/>
        <w:rPr>
          <w:sz w:val="22"/>
        </w:rPr>
      </w:pPr>
    </w:p>
    <w:p w14:paraId="675197FC" w14:textId="77777777" w:rsidR="00A77961" w:rsidRDefault="00A77961" w:rsidP="00B8515C">
      <w:pPr>
        <w:pStyle w:val="Heading4"/>
        <w:jc w:val="center"/>
      </w:pPr>
      <w:bookmarkStart w:id="565" w:name="_Toc62652897"/>
      <w:r>
        <w:t>DOT DRUG TESTING PROGRAM</w:t>
      </w:r>
      <w:bookmarkEnd w:id="565"/>
    </w:p>
    <w:p w14:paraId="40408619" w14:textId="77777777" w:rsidR="00A77961" w:rsidRDefault="00A77961" w:rsidP="00A77961">
      <w:pPr>
        <w:pStyle w:val="BodyText"/>
        <w:spacing w:before="4"/>
        <w:rPr>
          <w:b/>
          <w:sz w:val="22"/>
        </w:rPr>
      </w:pPr>
    </w:p>
    <w:p w14:paraId="066547F9" w14:textId="77777777" w:rsidR="00A77961" w:rsidRDefault="00A77961" w:rsidP="00A77961">
      <w:pPr>
        <w:ind w:right="56"/>
        <w:jc w:val="center"/>
        <w:rPr>
          <w:b/>
          <w:sz w:val="24"/>
        </w:rPr>
      </w:pPr>
      <w:r>
        <w:rPr>
          <w:b/>
          <w:sz w:val="24"/>
        </w:rPr>
        <w:t>Controlled Substance Testing Consent Form</w:t>
      </w:r>
    </w:p>
    <w:p w14:paraId="7686DB98" w14:textId="77777777" w:rsidR="00A77961" w:rsidRDefault="00A77961" w:rsidP="00A77961">
      <w:pPr>
        <w:pStyle w:val="BodyText"/>
        <w:spacing w:before="8"/>
        <w:rPr>
          <w:b/>
          <w:sz w:val="21"/>
        </w:rPr>
      </w:pPr>
    </w:p>
    <w:p w14:paraId="2EA342A4" w14:textId="77777777" w:rsidR="00A77961" w:rsidRDefault="00A77961" w:rsidP="00A77961">
      <w:pPr>
        <w:pStyle w:val="BodyText"/>
        <w:spacing w:before="1"/>
        <w:ind w:right="55"/>
        <w:jc w:val="center"/>
      </w:pPr>
      <w:r>
        <w:t>(Current Drivers)</w:t>
      </w:r>
    </w:p>
    <w:p w14:paraId="4840611F" w14:textId="77777777" w:rsidR="00A77961" w:rsidRDefault="00A77961" w:rsidP="00A77961">
      <w:pPr>
        <w:jc w:val="center"/>
        <w:sectPr w:rsidR="00A77961">
          <w:pgSz w:w="12240" w:h="15840"/>
          <w:pgMar w:top="1360" w:right="500" w:bottom="2160" w:left="920" w:header="0" w:footer="1962" w:gutter="0"/>
          <w:cols w:space="720"/>
        </w:sectPr>
      </w:pPr>
    </w:p>
    <w:p w14:paraId="68DAD067" w14:textId="77777777" w:rsidR="00A77961" w:rsidRDefault="00A77961" w:rsidP="00A77961">
      <w:pPr>
        <w:pStyle w:val="BodyText"/>
        <w:spacing w:before="74" w:line="288" w:lineRule="auto"/>
        <w:ind w:left="160" w:right="217"/>
        <w:jc w:val="both"/>
      </w:pPr>
      <w:r>
        <w:lastRenderedPageBreak/>
        <w:t xml:space="preserve">As a condition of my continued employment as a drive of a commercial motor vehicle for </w:t>
      </w:r>
      <w:r>
        <w:rPr>
          <w:b/>
        </w:rPr>
        <w:t>Bliss School District #234</w:t>
      </w:r>
      <w:r>
        <w:t>, I consent to take a drug and/or alcohol test as required by the terms of the district's Substance Abuse Policy.</w:t>
      </w:r>
    </w:p>
    <w:p w14:paraId="2D7A0012" w14:textId="77777777" w:rsidR="00A77961" w:rsidRDefault="00A77961" w:rsidP="00A77961">
      <w:pPr>
        <w:pStyle w:val="BodyText"/>
        <w:spacing w:before="200" w:line="288" w:lineRule="auto"/>
        <w:ind w:left="160" w:right="222"/>
        <w:jc w:val="both"/>
      </w:pPr>
      <w:r>
        <w:t>I understand that if I test positive for illegal drugs or alcohol, I will be terminated from employment with the district.</w:t>
      </w:r>
    </w:p>
    <w:p w14:paraId="3C6187A8" w14:textId="77777777" w:rsidR="00A77961" w:rsidRDefault="00A77961" w:rsidP="00A77961">
      <w:pPr>
        <w:pStyle w:val="BodyText"/>
        <w:spacing w:before="201" w:line="288" w:lineRule="auto"/>
        <w:ind w:left="160" w:right="222"/>
        <w:jc w:val="both"/>
      </w:pPr>
      <w:r>
        <w:t>I further agree that in the event that I am involved in an on-the-job accident (as defined by the terms of the district's substance abuse policy) I authorize the release of relevant hospital reports, or other documentation, that would indicate whether there were any illegal drugs or alcohol in my system at the time of the accident.</w:t>
      </w:r>
    </w:p>
    <w:p w14:paraId="049E1F10" w14:textId="77777777" w:rsidR="00A77961" w:rsidRDefault="00A77961" w:rsidP="00A77961">
      <w:pPr>
        <w:pStyle w:val="BodyText"/>
        <w:spacing w:before="200" w:line="288" w:lineRule="auto"/>
        <w:ind w:left="160" w:right="213"/>
        <w:jc w:val="both"/>
      </w:pPr>
      <w:r>
        <w:t xml:space="preserve">I consent to the release of my drug and alcohol test results received by </w:t>
      </w:r>
      <w:r>
        <w:rPr>
          <w:b/>
        </w:rPr>
        <w:t xml:space="preserve">Minert &amp; Associates, Inc., </w:t>
      </w:r>
      <w:r>
        <w:t xml:space="preserve">as the representative of the Medical Review Officer, to management officials at </w:t>
      </w:r>
      <w:r>
        <w:rPr>
          <w:b/>
        </w:rPr>
        <w:t xml:space="preserve">Bliss School District #234 </w:t>
      </w:r>
      <w:r>
        <w:t>and understand that those results will be held in confidence by them.</w:t>
      </w:r>
    </w:p>
    <w:p w14:paraId="411A52EC" w14:textId="77777777" w:rsidR="00A77961" w:rsidRDefault="00A77961" w:rsidP="00A77961">
      <w:pPr>
        <w:pStyle w:val="BodyText"/>
        <w:spacing w:before="200" w:line="288" w:lineRule="auto"/>
        <w:ind w:left="160" w:right="216"/>
        <w:jc w:val="both"/>
      </w:pPr>
      <w:r>
        <w:t xml:space="preserve">I have received, read, and understand the terms of </w:t>
      </w:r>
      <w:r>
        <w:rPr>
          <w:b/>
        </w:rPr>
        <w:t xml:space="preserve">Bliss School District #234's </w:t>
      </w:r>
      <w:r>
        <w:t>Drug Free Workplace testing program, and agree to abide by those</w:t>
      </w:r>
      <w:r>
        <w:rPr>
          <w:spacing w:val="-9"/>
        </w:rPr>
        <w:t xml:space="preserve"> </w:t>
      </w:r>
      <w:r>
        <w:t>terms.</w:t>
      </w:r>
    </w:p>
    <w:p w14:paraId="29EC04B9" w14:textId="77777777" w:rsidR="00A77961" w:rsidRDefault="00A77961" w:rsidP="00A77961">
      <w:pPr>
        <w:pStyle w:val="BodyText"/>
        <w:rPr>
          <w:sz w:val="20"/>
        </w:rPr>
      </w:pPr>
    </w:p>
    <w:p w14:paraId="5E7DF0A4" w14:textId="77777777" w:rsidR="00A77961" w:rsidRDefault="00A77961" w:rsidP="00A77961">
      <w:pPr>
        <w:pStyle w:val="BodyText"/>
        <w:spacing w:before="3"/>
        <w:rPr>
          <w:sz w:val="17"/>
        </w:rPr>
      </w:pPr>
      <w:r>
        <w:rPr>
          <w:noProof/>
          <w:lang w:bidi="ar-SA"/>
        </w:rPr>
        <mc:AlternateContent>
          <mc:Choice Requires="wps">
            <w:drawing>
              <wp:anchor distT="0" distB="0" distL="0" distR="0" simplePos="0" relativeHeight="252241920" behindDoc="1" locked="0" layoutInCell="1" allowOverlap="1" wp14:anchorId="1863EF7E" wp14:editId="4CE779C8">
                <wp:simplePos x="0" y="0"/>
                <wp:positionH relativeFrom="page">
                  <wp:posOffset>685800</wp:posOffset>
                </wp:positionH>
                <wp:positionV relativeFrom="paragraph">
                  <wp:posOffset>154305</wp:posOffset>
                </wp:positionV>
                <wp:extent cx="2590800" cy="1270"/>
                <wp:effectExtent l="0" t="0" r="0" b="0"/>
                <wp:wrapTopAndBottom/>
                <wp:docPr id="353"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53E6A" id="Freeform 286" o:spid="_x0000_s1026" style="position:absolute;margin-left:54pt;margin-top:12.15pt;width:204pt;height:.1pt;z-index:-251074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" path="m,l4080,e" filled="f" strokeweight=".48pt">
                <v:path arrowok="t" o:connecttype="custom" o:connectlocs="0,0;2590800,0" o:connectangles="0,0"/>
                <w10:wrap type="topAndBottom" anchorx="page"/>
              </v:shape>
            </w:pict>
          </mc:Fallback>
        </mc:AlternateContent>
      </w:r>
    </w:p>
    <w:p w14:paraId="2085AFB4" w14:textId="77777777" w:rsidR="00A77961" w:rsidRDefault="00A77961" w:rsidP="00A77961">
      <w:pPr>
        <w:pStyle w:val="BodyText"/>
        <w:spacing w:before="9"/>
        <w:rPr>
          <w:sz w:val="11"/>
        </w:rPr>
      </w:pPr>
    </w:p>
    <w:p w14:paraId="43B243FD" w14:textId="77777777" w:rsidR="00A77961" w:rsidRDefault="00A77961" w:rsidP="00A77961">
      <w:pPr>
        <w:pStyle w:val="BodyText"/>
        <w:spacing w:before="90"/>
        <w:ind w:left="160"/>
      </w:pPr>
      <w:r>
        <w:t>Driver's Name (Print)</w:t>
      </w:r>
    </w:p>
    <w:p w14:paraId="28E71236" w14:textId="77777777" w:rsidR="00A77961" w:rsidRDefault="00A77961" w:rsidP="00A77961">
      <w:pPr>
        <w:pStyle w:val="BodyText"/>
        <w:rPr>
          <w:sz w:val="20"/>
        </w:rPr>
      </w:pPr>
    </w:p>
    <w:p w14:paraId="43B2582A" w14:textId="77777777" w:rsidR="00A77961" w:rsidRDefault="00A77961" w:rsidP="00A77961">
      <w:pPr>
        <w:pStyle w:val="BodyText"/>
        <w:spacing w:before="9"/>
        <w:rPr>
          <w:sz w:val="21"/>
        </w:rPr>
      </w:pPr>
      <w:r>
        <w:rPr>
          <w:noProof/>
          <w:lang w:bidi="ar-SA"/>
        </w:rPr>
        <mc:AlternateContent>
          <mc:Choice Requires="wps">
            <w:drawing>
              <wp:anchor distT="0" distB="0" distL="0" distR="0" simplePos="0" relativeHeight="252242944" behindDoc="1" locked="0" layoutInCell="1" allowOverlap="1" wp14:anchorId="6737D2A8" wp14:editId="6399718A">
                <wp:simplePos x="0" y="0"/>
                <wp:positionH relativeFrom="page">
                  <wp:posOffset>685800</wp:posOffset>
                </wp:positionH>
                <wp:positionV relativeFrom="paragraph">
                  <wp:posOffset>187325</wp:posOffset>
                </wp:positionV>
                <wp:extent cx="2590800" cy="1270"/>
                <wp:effectExtent l="0" t="0" r="0" b="0"/>
                <wp:wrapTopAndBottom/>
                <wp:docPr id="352"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080 1080"/>
                            <a:gd name="T1" fmla="*/ T0 w 4080"/>
                            <a:gd name="T2" fmla="+- 0 5160 1080"/>
                            <a:gd name="T3" fmla="*/ T2 w 4080"/>
                          </a:gdLst>
                          <a:ahLst/>
                          <a:cxnLst>
                            <a:cxn ang="0">
                              <a:pos x="T1" y="0"/>
                            </a:cxn>
                            <a:cxn ang="0">
                              <a:pos x="T3" y="0"/>
                            </a:cxn>
                          </a:cxnLst>
                          <a:rect l="0" t="0" r="r" b="b"/>
                          <a:pathLst>
                            <a:path w="4080">
                              <a:moveTo>
                                <a:pt x="0" y="0"/>
                              </a:moveTo>
                              <a:lnTo>
                                <a:pt x="40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9D8C9" id="Freeform 285" o:spid="_x0000_s1026" style="position:absolute;margin-left:54pt;margin-top:14.75pt;width:204pt;height:.1pt;z-index:-251073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" path="m,l4080,e" filled="f" strokeweight=".48pt">
                <v:path arrowok="t" o:connecttype="custom" o:connectlocs="0,0;2590800,0" o:connectangles="0,0"/>
                <w10:wrap type="topAndBottom" anchorx="page"/>
              </v:shape>
            </w:pict>
          </mc:Fallback>
        </mc:AlternateContent>
      </w:r>
      <w:r>
        <w:rPr>
          <w:noProof/>
          <w:lang w:bidi="ar-SA"/>
        </w:rPr>
        <mc:AlternateContent>
          <mc:Choice Requires="wps">
            <w:drawing>
              <wp:anchor distT="0" distB="0" distL="0" distR="0" simplePos="0" relativeHeight="252243968" behindDoc="1" locked="0" layoutInCell="1" allowOverlap="1" wp14:anchorId="10A5944D" wp14:editId="3B37074B">
                <wp:simplePos x="0" y="0"/>
                <wp:positionH relativeFrom="page">
                  <wp:posOffset>3886835</wp:posOffset>
                </wp:positionH>
                <wp:positionV relativeFrom="paragraph">
                  <wp:posOffset>187325</wp:posOffset>
                </wp:positionV>
                <wp:extent cx="2210435" cy="1270"/>
                <wp:effectExtent l="0" t="0" r="0" b="0"/>
                <wp:wrapTopAndBottom/>
                <wp:docPr id="351"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10435" cy="1270"/>
                        </a:xfrm>
                        <a:custGeom>
                          <a:avLst/>
                          <a:gdLst>
                            <a:gd name="T0" fmla="+- 0 6121 6121"/>
                            <a:gd name="T1" fmla="*/ T0 w 3481"/>
                            <a:gd name="T2" fmla="+- 0 9601 6121"/>
                            <a:gd name="T3" fmla="*/ T2 w 3481"/>
                          </a:gdLst>
                          <a:ahLst/>
                          <a:cxnLst>
                            <a:cxn ang="0">
                              <a:pos x="T1" y="0"/>
                            </a:cxn>
                            <a:cxn ang="0">
                              <a:pos x="T3" y="0"/>
                            </a:cxn>
                          </a:cxnLst>
                          <a:rect l="0" t="0" r="r" b="b"/>
                          <a:pathLst>
                            <a:path w="3481">
                              <a:moveTo>
                                <a:pt x="0" y="0"/>
                              </a:moveTo>
                              <a:lnTo>
                                <a:pt x="348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23D8D7" id="Freeform 284" o:spid="_x0000_s1026" style="position:absolute;margin-left:306.05pt;margin-top:14.75pt;width:174.05pt;height:.1pt;z-index:-251072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" path="m,l3480,e" filled="f" strokeweight=".48pt">
                <v:path arrowok="t" o:connecttype="custom" o:connectlocs="0,0;2209800,0" o:connectangles="0,0"/>
                <w10:wrap type="topAndBottom" anchorx="page"/>
              </v:shape>
            </w:pict>
          </mc:Fallback>
        </mc:AlternateContent>
      </w:r>
    </w:p>
    <w:p w14:paraId="2BED2617" w14:textId="77777777" w:rsidR="00A77961" w:rsidRDefault="00A77961" w:rsidP="00A77961">
      <w:pPr>
        <w:pStyle w:val="BodyText"/>
        <w:spacing w:before="9"/>
        <w:rPr>
          <w:sz w:val="11"/>
        </w:rPr>
      </w:pPr>
    </w:p>
    <w:p w14:paraId="43DB0A3C" w14:textId="77777777" w:rsidR="00A77961" w:rsidRDefault="00A77961" w:rsidP="00A77961">
      <w:pPr>
        <w:pStyle w:val="BodyText"/>
        <w:tabs>
          <w:tab w:val="left" w:pos="5200"/>
        </w:tabs>
        <w:spacing w:before="90"/>
        <w:ind w:left="160"/>
      </w:pPr>
      <w:r>
        <w:t>Driver's</w:t>
      </w:r>
      <w:r>
        <w:rPr>
          <w:spacing w:val="-2"/>
        </w:rPr>
        <w:t xml:space="preserve"> </w:t>
      </w:r>
      <w:r>
        <w:t>Signature</w:t>
      </w:r>
      <w:r>
        <w:tab/>
        <w:t>Date</w:t>
      </w:r>
    </w:p>
    <w:p w14:paraId="45247D62" w14:textId="77777777" w:rsidR="00A77961" w:rsidRDefault="00A77961" w:rsidP="00A77961">
      <w:pPr>
        <w:pStyle w:val="BodyText"/>
        <w:rPr>
          <w:sz w:val="20"/>
        </w:rPr>
      </w:pPr>
    </w:p>
    <w:p w14:paraId="23EAED6C" w14:textId="77777777" w:rsidR="00A77961" w:rsidRDefault="00A77961" w:rsidP="00A77961">
      <w:pPr>
        <w:pStyle w:val="BodyText"/>
        <w:spacing w:before="9"/>
        <w:rPr>
          <w:sz w:val="23"/>
        </w:rPr>
      </w:pPr>
      <w:r>
        <w:rPr>
          <w:noProof/>
          <w:lang w:bidi="ar-SA"/>
        </w:rPr>
        <mc:AlternateContent>
          <mc:Choice Requires="wps">
            <w:drawing>
              <wp:anchor distT="0" distB="0" distL="0" distR="0" simplePos="0" relativeHeight="252244992" behindDoc="1" locked="0" layoutInCell="1" allowOverlap="1" wp14:anchorId="491FA05D" wp14:editId="5D57DAA3">
                <wp:simplePos x="0" y="0"/>
                <wp:positionH relativeFrom="page">
                  <wp:posOffset>661670</wp:posOffset>
                </wp:positionH>
                <wp:positionV relativeFrom="paragraph">
                  <wp:posOffset>205105</wp:posOffset>
                </wp:positionV>
                <wp:extent cx="6679565" cy="195580"/>
                <wp:effectExtent l="0" t="0" r="0" b="0"/>
                <wp:wrapTopAndBottom/>
                <wp:docPr id="350" name="Text Box 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40BE9BAD" w14:textId="77777777" w:rsidR="00A15E4C" w:rsidRDefault="00A15E4C" w:rsidP="00A77961">
                            <w:pPr>
                              <w:pStyle w:val="Heading2"/>
                            </w:pPr>
                            <w:bookmarkStart w:id="566" w:name="_bookmark160"/>
                            <w:bookmarkStart w:id="567" w:name="_Toc62652898"/>
                            <w:bookmarkStart w:id="568" w:name="_Toc206072034"/>
                            <w:bookmarkEnd w:id="566"/>
                            <w:r>
                              <w:t>5511</w:t>
                            </w:r>
                            <w:r>
                              <w:tab/>
                              <w:t>Evaluation</w:t>
                            </w:r>
                            <w:bookmarkEnd w:id="567"/>
                            <w:bookmarkEnd w:id="56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1FA05D" id="Text Box 283" o:spid="_x0000_s1591" type="#_x0000_t202" style="position:absolute;margin-left:52.1pt;margin-top:16.15pt;width:525.95pt;height:15.4pt;z-index:-251071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" fillcolor="#f1dbdb" strokecolor="#c0504d" strokeweight=".96pt">
                <v:textbox inset="0,0,0,0">
                  <w:txbxContent>
                    <w:p w14:paraId="40BE9BAD" w14:textId="77777777" w:rsidR="00A15E4C" w:rsidRDefault="00A15E4C" w:rsidP="00A77961">
                      <w:pPr>
                        <w:pStyle w:val="Heading2"/>
                      </w:pPr>
                      <w:bookmarkStart w:id="569" w:name="_bookmark160"/>
                      <w:bookmarkStart w:id="570" w:name="_Toc62652898"/>
                      <w:bookmarkStart w:id="571" w:name="_Toc206072034"/>
                      <w:bookmarkEnd w:id="569"/>
                      <w:r>
                        <w:t>5511</w:t>
                      </w:r>
                      <w:r>
                        <w:tab/>
                        <w:t>Evaluation</w:t>
                      </w:r>
                      <w:bookmarkEnd w:id="570"/>
                      <w:bookmarkEnd w:id="571"/>
                    </w:p>
                  </w:txbxContent>
                </v:textbox>
                <w10:wrap type="topAndBottom" anchorx="page"/>
              </v:shape>
            </w:pict>
          </mc:Fallback>
        </mc:AlternateContent>
      </w:r>
    </w:p>
    <w:p w14:paraId="06A31364" w14:textId="77777777" w:rsidR="00A77961" w:rsidRDefault="00A77961" w:rsidP="00A77961">
      <w:pPr>
        <w:pStyle w:val="BodyText"/>
        <w:rPr>
          <w:sz w:val="20"/>
        </w:rPr>
      </w:pPr>
    </w:p>
    <w:p w14:paraId="392B9DEC" w14:textId="77777777" w:rsidR="00A77961" w:rsidRDefault="00A77961" w:rsidP="00A77961">
      <w:pPr>
        <w:pStyle w:val="BodyText"/>
        <w:spacing w:before="2"/>
      </w:pPr>
    </w:p>
    <w:p w14:paraId="59564238" w14:textId="77777777" w:rsidR="00A77961" w:rsidRDefault="00A77961" w:rsidP="00A77961">
      <w:pPr>
        <w:spacing w:before="90" w:line="288" w:lineRule="auto"/>
        <w:ind w:left="520" w:right="935"/>
        <w:jc w:val="both"/>
        <w:rPr>
          <w:i/>
          <w:sz w:val="24"/>
        </w:rPr>
      </w:pPr>
      <w:r>
        <w:rPr>
          <w:i/>
          <w:sz w:val="24"/>
        </w:rPr>
        <w:t>The Superintendent of School shall be responsible for the continuous evaluation of the non- certificated employees of the district.</w:t>
      </w:r>
    </w:p>
    <w:p w14:paraId="5D37563A" w14:textId="77777777" w:rsidR="00A77961" w:rsidRDefault="00A77961" w:rsidP="00A77961">
      <w:pPr>
        <w:spacing w:before="200" w:line="288" w:lineRule="auto"/>
        <w:ind w:left="520" w:right="940"/>
        <w:jc w:val="both"/>
        <w:rPr>
          <w:i/>
          <w:sz w:val="24"/>
        </w:rPr>
      </w:pPr>
      <w:r>
        <w:rPr>
          <w:i/>
          <w:sz w:val="24"/>
        </w:rPr>
        <w:t>All non-certified employees shall be evaluated at least once a year and shall receive a copy of such evaluation within five (5) days.</w:t>
      </w:r>
    </w:p>
    <w:p w14:paraId="2EF3E0E3" w14:textId="77777777" w:rsidR="00A77961" w:rsidRDefault="00A77961" w:rsidP="00A77961">
      <w:pPr>
        <w:spacing w:before="199" w:line="288" w:lineRule="auto"/>
        <w:ind w:left="520" w:right="936"/>
        <w:jc w:val="both"/>
        <w:rPr>
          <w:i/>
          <w:sz w:val="24"/>
        </w:rPr>
      </w:pPr>
      <w:r>
        <w:rPr>
          <w:i/>
          <w:sz w:val="24"/>
        </w:rPr>
        <w:t>Supervisors of non-certificated employees shall submit such evaluations in writing to the Superintendent in such manner and at such times as may be determined by the Board of Education and/or the Superintendent.</w:t>
      </w:r>
    </w:p>
    <w:p w14:paraId="5D073AEE" w14:textId="77777777" w:rsidR="00A77961" w:rsidRDefault="00A77961" w:rsidP="00A77961">
      <w:pPr>
        <w:spacing w:line="288" w:lineRule="auto"/>
        <w:jc w:val="both"/>
        <w:rPr>
          <w:sz w:val="24"/>
        </w:rPr>
        <w:sectPr w:rsidR="00A77961">
          <w:pgSz w:w="12240" w:h="15840"/>
          <w:pgMar w:top="1360" w:right="500" w:bottom="2160" w:left="920" w:header="0" w:footer="1962" w:gutter="0"/>
          <w:cols w:space="720"/>
        </w:sectPr>
      </w:pPr>
    </w:p>
    <w:p w14:paraId="796CADD3" w14:textId="77777777" w:rsidR="00A77961" w:rsidRDefault="00A77961" w:rsidP="00A77961">
      <w:pPr>
        <w:pStyle w:val="BodyText"/>
        <w:ind w:left="111"/>
        <w:rPr>
          <w:sz w:val="20"/>
        </w:rPr>
      </w:pPr>
      <w:r>
        <w:rPr>
          <w:noProof/>
          <w:sz w:val="20"/>
          <w:lang w:bidi="ar-SA"/>
        </w:rPr>
        <w:lastRenderedPageBreak/>
        <mc:AlternateContent>
          <mc:Choice Requires="wps">
            <w:drawing>
              <wp:inline distT="0" distB="0" distL="0" distR="0" wp14:anchorId="0E6B8AAA" wp14:editId="4EB3615E">
                <wp:extent cx="6679565" cy="196850"/>
                <wp:effectExtent l="6985" t="9525" r="9525" b="12700"/>
                <wp:docPr id="349"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6850"/>
                        </a:xfrm>
                        <a:prstGeom prst="rect">
                          <a:avLst/>
                        </a:prstGeom>
                        <a:solidFill>
                          <a:srgbClr val="F1DBDB"/>
                        </a:solidFill>
                        <a:ln w="12192">
                          <a:solidFill>
                            <a:srgbClr val="C0504D"/>
                          </a:solidFill>
                          <a:prstDash val="solid"/>
                          <a:miter lim="800000"/>
                          <a:headEnd/>
                          <a:tailEnd/>
                        </a:ln>
                      </wps:spPr>
                      <wps:txbx>
                        <w:txbxContent>
                          <w:p w14:paraId="6B730139" w14:textId="77777777" w:rsidR="00A15E4C" w:rsidRDefault="00A15E4C" w:rsidP="00A77961">
                            <w:pPr>
                              <w:pStyle w:val="Heading2"/>
                            </w:pPr>
                            <w:bookmarkStart w:id="572" w:name="_bookmark161"/>
                            <w:bookmarkStart w:id="573" w:name="_Toc62652899"/>
                            <w:bookmarkStart w:id="574" w:name="_Toc206072035"/>
                            <w:bookmarkEnd w:id="572"/>
                            <w:r>
                              <w:t>5512</w:t>
                            </w:r>
                            <w:r>
                              <w:tab/>
                              <w:t>Resignations</w:t>
                            </w:r>
                            <w:bookmarkEnd w:id="573"/>
                            <w:bookmarkEnd w:id="574"/>
                          </w:p>
                        </w:txbxContent>
                      </wps:txbx>
                      <wps:bodyPr rot="0" vert="horz" wrap="square" lIns="0" tIns="0" rIns="0" bIns="0" anchor="t" anchorCtr="0" upright="1">
                        <a:noAutofit/>
                      </wps:bodyPr>
                    </wps:wsp>
                  </a:graphicData>
                </a:graphic>
              </wp:inline>
            </w:drawing>
          </mc:Choice>
          <mc:Fallback>
            <w:pict>
              <v:shape w14:anchorId="0E6B8AAA" id="Text Box 282" o:spid="_x0000_s1592" type="#_x0000_t202" style="width:525.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A9MPAIAAGcEAAAOAAAAZHJzL2Uyb0RvYy54bWysVNtu2zAMfR+wfxD0vtpOmyw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" fillcolor="#f1dbdb" strokecolor="#c0504d" strokeweight=".96pt">
                <v:textbox inset="0,0,0,0">
                  <w:txbxContent>
                    <w:p w14:paraId="6B730139" w14:textId="77777777" w:rsidR="00A15E4C" w:rsidRDefault="00A15E4C" w:rsidP="00A77961">
                      <w:pPr>
                        <w:pStyle w:val="Heading2"/>
                      </w:pPr>
                      <w:bookmarkStart w:id="575" w:name="_bookmark161"/>
                      <w:bookmarkStart w:id="576" w:name="_Toc62652899"/>
                      <w:bookmarkStart w:id="577" w:name="_Toc206072035"/>
                      <w:bookmarkEnd w:id="575"/>
                      <w:r>
                        <w:t>5512</w:t>
                      </w:r>
                      <w:r>
                        <w:tab/>
                        <w:t>Resignations</w:t>
                      </w:r>
                      <w:bookmarkEnd w:id="576"/>
                      <w:bookmarkEnd w:id="577"/>
                    </w:p>
                  </w:txbxContent>
                </v:textbox>
                <w10:anchorlock/>
              </v:shape>
            </w:pict>
          </mc:Fallback>
        </mc:AlternateContent>
      </w:r>
    </w:p>
    <w:p w14:paraId="59557109" w14:textId="77777777" w:rsidR="00A77961" w:rsidRDefault="00A77961" w:rsidP="00A77961">
      <w:pPr>
        <w:spacing w:before="78"/>
        <w:ind w:left="520"/>
        <w:rPr>
          <w:i/>
          <w:sz w:val="24"/>
        </w:rPr>
      </w:pPr>
      <w:r>
        <w:rPr>
          <w:i/>
          <w:sz w:val="24"/>
        </w:rPr>
        <w:t>Notification of resignation by a non-certified school employee must be given in writing fourteen</w:t>
      </w:r>
    </w:p>
    <w:p w14:paraId="3DDE4A00" w14:textId="77777777" w:rsidR="00A77961" w:rsidRDefault="00A77961" w:rsidP="00A77961">
      <w:pPr>
        <w:spacing w:before="55" w:line="288" w:lineRule="auto"/>
        <w:ind w:left="520" w:right="995"/>
        <w:rPr>
          <w:i/>
          <w:sz w:val="24"/>
        </w:rPr>
      </w:pPr>
      <w:r>
        <w:rPr>
          <w:i/>
          <w:sz w:val="24"/>
        </w:rPr>
        <w:t>(14) days prior to the final day of work. Early termination may be granted by the Board, upon request, provided that a suitable replacement can be secured.</w:t>
      </w:r>
    </w:p>
    <w:p w14:paraId="13C9B2C7" w14:textId="77777777" w:rsidR="00A77961" w:rsidRDefault="00A77961" w:rsidP="00A77961">
      <w:pPr>
        <w:spacing w:before="200" w:line="288" w:lineRule="auto"/>
        <w:ind w:left="160" w:right="201"/>
        <w:rPr>
          <w:i/>
          <w:sz w:val="24"/>
        </w:rPr>
      </w:pPr>
      <w:r>
        <w:rPr>
          <w:i/>
          <w:sz w:val="24"/>
        </w:rPr>
        <w:t>Resignations effective prior to the completion of the term of employment for the school year will result in the proration of vacation privileges.</w:t>
      </w:r>
    </w:p>
    <w:p w14:paraId="3BDC286D" w14:textId="77777777" w:rsidR="00A77961" w:rsidRDefault="00A77961" w:rsidP="00A77961">
      <w:pPr>
        <w:pStyle w:val="BodyText"/>
        <w:rPr>
          <w:i/>
          <w:sz w:val="20"/>
        </w:rPr>
      </w:pPr>
    </w:p>
    <w:p w14:paraId="0807B6EA" w14:textId="77777777" w:rsidR="00A77961" w:rsidRDefault="00A77961" w:rsidP="00A77961">
      <w:pPr>
        <w:pStyle w:val="BodyText"/>
        <w:rPr>
          <w:i/>
          <w:sz w:val="20"/>
        </w:rPr>
      </w:pPr>
    </w:p>
    <w:p w14:paraId="2B00F644" w14:textId="77777777" w:rsidR="00A77961" w:rsidRDefault="00A77961" w:rsidP="00A77961">
      <w:pPr>
        <w:pStyle w:val="BodyText"/>
        <w:rPr>
          <w:i/>
          <w:sz w:val="20"/>
        </w:rPr>
      </w:pPr>
    </w:p>
    <w:p w14:paraId="5EF45E93" w14:textId="77777777" w:rsidR="00A77961" w:rsidRDefault="00A77961" w:rsidP="00A77961">
      <w:pPr>
        <w:pStyle w:val="BodyText"/>
        <w:rPr>
          <w:i/>
          <w:sz w:val="20"/>
        </w:rPr>
      </w:pPr>
    </w:p>
    <w:p w14:paraId="5FDD1F5E" w14:textId="77777777" w:rsidR="00A77961" w:rsidRDefault="00A77961" w:rsidP="00A77961">
      <w:pPr>
        <w:pStyle w:val="BodyText"/>
        <w:rPr>
          <w:i/>
          <w:sz w:val="20"/>
        </w:rPr>
      </w:pPr>
    </w:p>
    <w:p w14:paraId="41093D8D" w14:textId="77777777" w:rsidR="00A77961" w:rsidRDefault="00A77961" w:rsidP="00A77961">
      <w:pPr>
        <w:pStyle w:val="BodyText"/>
        <w:rPr>
          <w:i/>
          <w:sz w:val="20"/>
        </w:rPr>
      </w:pPr>
    </w:p>
    <w:p w14:paraId="1A8B335A" w14:textId="77777777" w:rsidR="00A77961" w:rsidRDefault="00A77961" w:rsidP="00A77961">
      <w:pPr>
        <w:pStyle w:val="BodyText"/>
        <w:spacing w:before="3"/>
        <w:rPr>
          <w:i/>
          <w:sz w:val="11"/>
        </w:rPr>
      </w:pPr>
      <w:r>
        <w:rPr>
          <w:noProof/>
          <w:lang w:bidi="ar-SA"/>
        </w:rPr>
        <mc:AlternateContent>
          <mc:Choice Requires="wps">
            <w:drawing>
              <wp:anchor distT="0" distB="0" distL="0" distR="0" simplePos="0" relativeHeight="252246016" behindDoc="1" locked="0" layoutInCell="1" allowOverlap="1" wp14:anchorId="52AB232C" wp14:editId="0A712887">
                <wp:simplePos x="0" y="0"/>
                <wp:positionH relativeFrom="page">
                  <wp:posOffset>661670</wp:posOffset>
                </wp:positionH>
                <wp:positionV relativeFrom="paragraph">
                  <wp:posOffset>113665</wp:posOffset>
                </wp:positionV>
                <wp:extent cx="6679565" cy="195580"/>
                <wp:effectExtent l="0" t="0" r="0" b="0"/>
                <wp:wrapTopAndBottom/>
                <wp:docPr id="348"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9565" cy="195580"/>
                        </a:xfrm>
                        <a:prstGeom prst="rect">
                          <a:avLst/>
                        </a:prstGeom>
                        <a:solidFill>
                          <a:srgbClr val="F1DBDB"/>
                        </a:solidFill>
                        <a:ln w="12192">
                          <a:solidFill>
                            <a:srgbClr val="C0504D"/>
                          </a:solidFill>
                          <a:prstDash val="solid"/>
                          <a:miter lim="800000"/>
                          <a:headEnd/>
                          <a:tailEnd/>
                        </a:ln>
                      </wps:spPr>
                      <wps:txbx>
                        <w:txbxContent>
                          <w:p w14:paraId="2385A113" w14:textId="77777777" w:rsidR="00A15E4C" w:rsidRDefault="00A15E4C" w:rsidP="00A77961">
                            <w:pPr>
                              <w:pStyle w:val="Heading2"/>
                            </w:pPr>
                            <w:bookmarkStart w:id="578" w:name="_bookmark162"/>
                            <w:bookmarkStart w:id="579" w:name="_Toc62652900"/>
                            <w:bookmarkStart w:id="580" w:name="_Toc206072036"/>
                            <w:bookmarkEnd w:id="578"/>
                            <w:r>
                              <w:t>5513</w:t>
                            </w:r>
                            <w:r>
                              <w:tab/>
                              <w:t>Fringe Benefits</w:t>
                            </w:r>
                            <w:bookmarkEnd w:id="579"/>
                            <w:bookmarkEnd w:id="58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AB232C" id="Text Box 281" o:spid="_x0000_s1593" type="#_x0000_t202" style="position:absolute;margin-left:52.1pt;margin-top:8.95pt;width:525.95pt;height:15.4pt;z-index:-251070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" fillcolor="#f1dbdb" strokecolor="#c0504d" strokeweight=".96pt">
                <v:textbox inset="0,0,0,0">
                  <w:txbxContent>
                    <w:p w14:paraId="2385A113" w14:textId="77777777" w:rsidR="00A15E4C" w:rsidRDefault="00A15E4C" w:rsidP="00A77961">
                      <w:pPr>
                        <w:pStyle w:val="Heading2"/>
                      </w:pPr>
                      <w:bookmarkStart w:id="581" w:name="_bookmark162"/>
                      <w:bookmarkStart w:id="582" w:name="_Toc62652900"/>
                      <w:bookmarkStart w:id="583" w:name="_Toc206072036"/>
                      <w:bookmarkEnd w:id="581"/>
                      <w:r>
                        <w:t>5513</w:t>
                      </w:r>
                      <w:r>
                        <w:tab/>
                        <w:t>Fringe Benefits</w:t>
                      </w:r>
                      <w:bookmarkEnd w:id="582"/>
                      <w:bookmarkEnd w:id="583"/>
                    </w:p>
                  </w:txbxContent>
                </v:textbox>
                <w10:wrap type="topAndBottom" anchorx="page"/>
              </v:shape>
            </w:pict>
          </mc:Fallback>
        </mc:AlternateContent>
      </w:r>
    </w:p>
    <w:p w14:paraId="693DB11A" w14:textId="77777777" w:rsidR="00A77961" w:rsidRDefault="00A77961" w:rsidP="00A77961">
      <w:pPr>
        <w:pStyle w:val="BodyText"/>
        <w:ind w:left="472"/>
        <w:rPr>
          <w:sz w:val="20"/>
        </w:rPr>
      </w:pPr>
      <w:r>
        <w:rPr>
          <w:noProof/>
          <w:sz w:val="20"/>
          <w:lang w:bidi="ar-SA"/>
        </w:rPr>
        <mc:AlternateContent>
          <mc:Choice Requires="wpg">
            <w:drawing>
              <wp:inline distT="0" distB="0" distL="0" distR="0" wp14:anchorId="322C78D8" wp14:editId="6F24B9FA">
                <wp:extent cx="6047105" cy="196850"/>
                <wp:effectExtent l="7620" t="32385" r="3175" b="37465"/>
                <wp:docPr id="34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0" y="0"/>
                          <a:chExt cx="9523" cy="310"/>
                        </a:xfrm>
                      </wpg:grpSpPr>
                      <wps:wsp>
                        <wps:cNvPr id="343" name="Line 280"/>
                        <wps:cNvCnPr>
                          <a:cxnSpLocks noChangeShapeType="1"/>
                        </wps:cNvCnPr>
                        <wps:spPr bwMode="auto">
                          <a:xfrm>
                            <a:off x="0" y="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4" name="Line 279"/>
                        <wps:cNvCnPr>
                          <a:cxnSpLocks noChangeShapeType="1"/>
                        </wps:cNvCnPr>
                        <wps:spPr bwMode="auto">
                          <a:xfrm>
                            <a:off x="0" y="30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5" name="Line 278"/>
                        <wps:cNvCnPr>
                          <a:cxnSpLocks noChangeShapeType="1"/>
                        </wps:cNvCnPr>
                        <wps:spPr bwMode="auto">
                          <a:xfrm>
                            <a:off x="60" y="1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6" name="Line 277"/>
                        <wps:cNvCnPr>
                          <a:cxnSpLocks noChangeShapeType="1"/>
                        </wps:cNvCnPr>
                        <wps:spPr bwMode="auto">
                          <a:xfrm>
                            <a:off x="9518" y="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7" name="Text Box 276"/>
                        <wps:cNvSpPr txBox="1">
                          <a:spLocks noChangeArrowheads="1"/>
                        </wps:cNvSpPr>
                        <wps:spPr bwMode="auto">
                          <a:xfrm>
                            <a:off x="120" y="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77A9B" w14:textId="77777777" w:rsidR="00A15E4C" w:rsidRDefault="00A15E4C" w:rsidP="00A77961">
                              <w:pPr>
                                <w:pStyle w:val="Heading3"/>
                              </w:pPr>
                              <w:bookmarkStart w:id="584" w:name="_bookmark163"/>
                              <w:bookmarkStart w:id="585" w:name="_Toc62652901"/>
                              <w:bookmarkStart w:id="586" w:name="_Toc206072037"/>
                              <w:bookmarkEnd w:id="584"/>
                              <w:r>
                                <w:t>5513.1</w:t>
                              </w:r>
                              <w:r>
                                <w:tab/>
                                <w:t>Payroll Deductions</w:t>
                              </w:r>
                              <w:bookmarkEnd w:id="585"/>
                              <w:bookmarkEnd w:id="586"/>
                            </w:p>
                          </w:txbxContent>
                        </wps:txbx>
                        <wps:bodyPr rot="0" vert="horz" wrap="square" lIns="0" tIns="0" rIns="0" bIns="0" anchor="t" anchorCtr="0" upright="1">
                          <a:noAutofit/>
                        </wps:bodyPr>
                      </wps:wsp>
                    </wpg:wgp>
                  </a:graphicData>
                </a:graphic>
              </wp:inline>
            </w:drawing>
          </mc:Choice>
          <mc:Fallback>
            <w:pict>
              <v:group w14:anchorId="322C78D8" id="Group 275" o:spid="_x0000_s1594" style="width:476.15pt;height:15.5pt;mso-position-horizontal-relative:char;mso-position-vertical-relative:line"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">
                <v:line id="Line 280" o:spid="_x0000_s1595" style="position:absolute;visibility:visible;mso-wrap-style:square" from="0,5" to="9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" strokecolor="#c0504d" strokeweight=".48pt"/>
                <v:line id="Line 279" o:spid="_x0000_s1596" style="position:absolute;visibility:visible;mso-wrap-style:square" from="0,305" to="9513,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" strokecolor="#c0504d" strokeweight=".48pt"/>
                <v:line id="Line 278" o:spid="_x0000_s1597" style="position:absolute;visibility:visible;mso-wrap-style:square" from="60,10" to="6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" strokecolor="#c0504d" strokeweight="6pt"/>
                <v:line id="Line 277" o:spid="_x0000_s1598" style="position:absolute;visibility:visible;mso-wrap-style:square" from="9518,0" to="9518,3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" strokecolor="#c0504d" strokeweight=".48pt"/>
                <v:shape id="Text Box 276" o:spid="_x0000_s1599" type="#_x0000_t202" style="position:absolute;left:120;top: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69C77A9B" w14:textId="77777777" w:rsidR="00A15E4C" w:rsidRDefault="00A15E4C" w:rsidP="00A77961">
                        <w:pPr>
                          <w:pStyle w:val="Heading3"/>
                        </w:pPr>
                        <w:bookmarkStart w:id="587" w:name="_bookmark163"/>
                        <w:bookmarkStart w:id="588" w:name="_Toc62652901"/>
                        <w:bookmarkStart w:id="589" w:name="_Toc206072037"/>
                        <w:bookmarkEnd w:id="587"/>
                        <w:r>
                          <w:t>5513.1</w:t>
                        </w:r>
                        <w:r>
                          <w:tab/>
                          <w:t>Payroll Deductions</w:t>
                        </w:r>
                        <w:bookmarkEnd w:id="588"/>
                        <w:bookmarkEnd w:id="589"/>
                      </w:p>
                    </w:txbxContent>
                  </v:textbox>
                </v:shape>
                <w10:anchorlock/>
              </v:group>
            </w:pict>
          </mc:Fallback>
        </mc:AlternateContent>
      </w:r>
    </w:p>
    <w:p w14:paraId="7EC00F21" w14:textId="77777777" w:rsidR="00A77961" w:rsidRDefault="00A77961" w:rsidP="00A77961">
      <w:pPr>
        <w:pStyle w:val="BodyText"/>
        <w:spacing w:before="39"/>
        <w:ind w:left="520"/>
      </w:pPr>
      <w:r>
        <w:t>The legally required payroll deductions are:</w:t>
      </w:r>
    </w:p>
    <w:p w14:paraId="29115947" w14:textId="77777777" w:rsidR="00A77961" w:rsidRDefault="00A77961" w:rsidP="00A77961">
      <w:pPr>
        <w:pStyle w:val="BodyText"/>
        <w:spacing w:before="1"/>
        <w:rPr>
          <w:sz w:val="22"/>
        </w:rPr>
      </w:pPr>
    </w:p>
    <w:p w14:paraId="199ACF0A" w14:textId="77777777" w:rsidR="00A77961" w:rsidRDefault="00A77961" w:rsidP="009B2BDF">
      <w:pPr>
        <w:pStyle w:val="ListParagraph"/>
        <w:numPr>
          <w:ilvl w:val="0"/>
          <w:numId w:val="30"/>
        </w:numPr>
        <w:tabs>
          <w:tab w:val="left" w:pos="821"/>
        </w:tabs>
        <w:ind w:hanging="301"/>
        <w:rPr>
          <w:sz w:val="24"/>
        </w:rPr>
      </w:pPr>
      <w:r>
        <w:rPr>
          <w:sz w:val="24"/>
        </w:rPr>
        <w:t>F.I.C.A. (Social Security) at current legal</w:t>
      </w:r>
      <w:r>
        <w:rPr>
          <w:spacing w:val="-1"/>
          <w:sz w:val="24"/>
        </w:rPr>
        <w:t xml:space="preserve"> </w:t>
      </w:r>
      <w:r>
        <w:rPr>
          <w:sz w:val="24"/>
        </w:rPr>
        <w:t>rate.</w:t>
      </w:r>
    </w:p>
    <w:p w14:paraId="630568BB" w14:textId="77777777" w:rsidR="00A77961" w:rsidRDefault="00A77961" w:rsidP="00A77961">
      <w:pPr>
        <w:pStyle w:val="BodyText"/>
        <w:spacing w:before="4"/>
        <w:rPr>
          <w:sz w:val="22"/>
        </w:rPr>
      </w:pPr>
    </w:p>
    <w:p w14:paraId="618FAD51" w14:textId="77777777" w:rsidR="00A77961" w:rsidRDefault="00A77961" w:rsidP="009B2BDF">
      <w:pPr>
        <w:pStyle w:val="ListParagraph"/>
        <w:numPr>
          <w:ilvl w:val="0"/>
          <w:numId w:val="30"/>
        </w:numPr>
        <w:tabs>
          <w:tab w:val="left" w:pos="821"/>
        </w:tabs>
        <w:ind w:hanging="301"/>
        <w:rPr>
          <w:sz w:val="24"/>
        </w:rPr>
      </w:pPr>
      <w:r>
        <w:rPr>
          <w:sz w:val="24"/>
        </w:rPr>
        <w:t>Federal Income Tax at current legal</w:t>
      </w:r>
      <w:r>
        <w:rPr>
          <w:spacing w:val="3"/>
          <w:sz w:val="24"/>
        </w:rPr>
        <w:t xml:space="preserve"> </w:t>
      </w:r>
      <w:r>
        <w:rPr>
          <w:sz w:val="24"/>
        </w:rPr>
        <w:t>rate.</w:t>
      </w:r>
    </w:p>
    <w:p w14:paraId="5FF8DF08" w14:textId="77777777" w:rsidR="00A77961" w:rsidRDefault="00A77961" w:rsidP="00A77961">
      <w:pPr>
        <w:pStyle w:val="BodyText"/>
        <w:spacing w:before="1"/>
        <w:rPr>
          <w:sz w:val="22"/>
        </w:rPr>
      </w:pPr>
    </w:p>
    <w:p w14:paraId="6991113E" w14:textId="77777777" w:rsidR="00A77961" w:rsidRDefault="00A77961" w:rsidP="009B2BDF">
      <w:pPr>
        <w:pStyle w:val="ListParagraph"/>
        <w:numPr>
          <w:ilvl w:val="0"/>
          <w:numId w:val="30"/>
        </w:numPr>
        <w:tabs>
          <w:tab w:val="left" w:pos="821"/>
        </w:tabs>
        <w:spacing w:before="1"/>
        <w:ind w:hanging="301"/>
        <w:rPr>
          <w:sz w:val="24"/>
        </w:rPr>
      </w:pPr>
      <w:r>
        <w:rPr>
          <w:sz w:val="24"/>
        </w:rPr>
        <w:t>Public Employees Retirement System</w:t>
      </w:r>
      <w:r>
        <w:rPr>
          <w:spacing w:val="-2"/>
          <w:sz w:val="24"/>
        </w:rPr>
        <w:t xml:space="preserve"> </w:t>
      </w:r>
      <w:r>
        <w:rPr>
          <w:sz w:val="24"/>
        </w:rPr>
        <w:t>contribution.</w:t>
      </w:r>
    </w:p>
    <w:p w14:paraId="7D4F6178" w14:textId="77777777" w:rsidR="00A77961" w:rsidRDefault="00A77961" w:rsidP="00A77961">
      <w:pPr>
        <w:pStyle w:val="BodyText"/>
        <w:spacing w:before="1"/>
        <w:rPr>
          <w:sz w:val="22"/>
        </w:rPr>
      </w:pPr>
    </w:p>
    <w:p w14:paraId="695B32A6" w14:textId="77777777" w:rsidR="00A77961" w:rsidRDefault="00A77961" w:rsidP="00A77961">
      <w:pPr>
        <w:pStyle w:val="BodyText"/>
        <w:tabs>
          <w:tab w:val="left" w:pos="7001"/>
        </w:tabs>
        <w:spacing w:line="463" w:lineRule="auto"/>
        <w:ind w:left="520" w:right="3184" w:firstLine="719"/>
      </w:pPr>
      <w:r>
        <w:t>(for a permanent employee working 20 hours per</w:t>
      </w:r>
      <w:r>
        <w:rPr>
          <w:spacing w:val="-11"/>
        </w:rPr>
        <w:t xml:space="preserve"> </w:t>
      </w:r>
      <w:r>
        <w:t>week or</w:t>
      </w:r>
      <w:r>
        <w:tab/>
      </w:r>
      <w:r>
        <w:rPr>
          <w:spacing w:val="-4"/>
        </w:rPr>
        <w:t xml:space="preserve">more.) </w:t>
      </w:r>
      <w:r>
        <w:t>OPTIONAL PAYROLL</w:t>
      </w:r>
      <w:r>
        <w:rPr>
          <w:spacing w:val="-5"/>
        </w:rPr>
        <w:t xml:space="preserve"> </w:t>
      </w:r>
      <w:r>
        <w:t>DEDUCTIONS:</w:t>
      </w:r>
    </w:p>
    <w:p w14:paraId="6AB30675" w14:textId="77777777" w:rsidR="00A77961" w:rsidRDefault="00A77961" w:rsidP="009B2BDF">
      <w:pPr>
        <w:pStyle w:val="ListParagraph"/>
        <w:numPr>
          <w:ilvl w:val="0"/>
          <w:numId w:val="29"/>
        </w:numPr>
        <w:tabs>
          <w:tab w:val="left" w:pos="821"/>
        </w:tabs>
        <w:spacing w:line="274" w:lineRule="exact"/>
        <w:ind w:hanging="301"/>
        <w:jc w:val="left"/>
        <w:rPr>
          <w:sz w:val="24"/>
        </w:rPr>
      </w:pPr>
      <w:r>
        <w:rPr>
          <w:sz w:val="24"/>
        </w:rPr>
        <w:t>State Income Tax at current legal</w:t>
      </w:r>
      <w:r>
        <w:rPr>
          <w:spacing w:val="2"/>
          <w:sz w:val="24"/>
        </w:rPr>
        <w:t xml:space="preserve"> </w:t>
      </w:r>
      <w:r>
        <w:rPr>
          <w:sz w:val="24"/>
        </w:rPr>
        <w:t>rate.</w:t>
      </w:r>
    </w:p>
    <w:p w14:paraId="710BB5E1" w14:textId="77777777" w:rsidR="00A77961" w:rsidRDefault="00A77961" w:rsidP="00A77961">
      <w:pPr>
        <w:pStyle w:val="BodyText"/>
        <w:spacing w:before="1"/>
        <w:rPr>
          <w:sz w:val="22"/>
        </w:rPr>
      </w:pPr>
    </w:p>
    <w:p w14:paraId="694D70D9" w14:textId="77777777" w:rsidR="00A77961" w:rsidRDefault="00A77961" w:rsidP="009B2BDF">
      <w:pPr>
        <w:pStyle w:val="ListParagraph"/>
        <w:numPr>
          <w:ilvl w:val="0"/>
          <w:numId w:val="29"/>
        </w:numPr>
        <w:tabs>
          <w:tab w:val="left" w:pos="823"/>
        </w:tabs>
        <w:ind w:left="822" w:hanging="303"/>
        <w:jc w:val="left"/>
        <w:rPr>
          <w:sz w:val="24"/>
        </w:rPr>
      </w:pPr>
      <w:r>
        <w:rPr>
          <w:sz w:val="24"/>
        </w:rPr>
        <w:t>Insurance:</w:t>
      </w:r>
    </w:p>
    <w:p w14:paraId="5AEF1543" w14:textId="77777777" w:rsidR="00A77961" w:rsidRDefault="00A77961" w:rsidP="00A77961">
      <w:pPr>
        <w:pStyle w:val="BodyText"/>
        <w:spacing w:before="4"/>
        <w:rPr>
          <w:sz w:val="22"/>
        </w:rPr>
      </w:pPr>
    </w:p>
    <w:p w14:paraId="210FA2C7" w14:textId="77777777" w:rsidR="00A77961" w:rsidRDefault="00A77961" w:rsidP="009B2BDF">
      <w:pPr>
        <w:pStyle w:val="ListParagraph"/>
        <w:numPr>
          <w:ilvl w:val="0"/>
          <w:numId w:val="29"/>
        </w:numPr>
        <w:tabs>
          <w:tab w:val="left" w:pos="821"/>
        </w:tabs>
        <w:ind w:hanging="301"/>
        <w:jc w:val="left"/>
        <w:rPr>
          <w:sz w:val="24"/>
        </w:rPr>
      </w:pPr>
      <w:r>
        <w:rPr>
          <w:sz w:val="24"/>
        </w:rPr>
        <w:t>Others:</w:t>
      </w:r>
    </w:p>
    <w:p w14:paraId="6FE4744C" w14:textId="77777777" w:rsidR="00A77961" w:rsidRDefault="00A77961" w:rsidP="00A77961">
      <w:pPr>
        <w:pStyle w:val="BodyText"/>
        <w:spacing w:before="10"/>
        <w:rPr>
          <w:sz w:val="14"/>
        </w:rPr>
      </w:pPr>
      <w:r>
        <w:rPr>
          <w:noProof/>
          <w:lang w:bidi="ar-SA"/>
        </w:rPr>
        <mc:AlternateContent>
          <mc:Choice Requires="wpg">
            <w:drawing>
              <wp:anchor distT="0" distB="0" distL="0" distR="0" simplePos="0" relativeHeight="252247040" behindDoc="1" locked="0" layoutInCell="1" allowOverlap="1" wp14:anchorId="6EFF9EE8" wp14:editId="5F802A7B">
                <wp:simplePos x="0" y="0"/>
                <wp:positionH relativeFrom="page">
                  <wp:posOffset>887095</wp:posOffset>
                </wp:positionH>
                <wp:positionV relativeFrom="paragraph">
                  <wp:posOffset>165735</wp:posOffset>
                </wp:positionV>
                <wp:extent cx="6047105" cy="195580"/>
                <wp:effectExtent l="0" t="0" r="0" b="0"/>
                <wp:wrapTopAndBottom/>
                <wp:docPr id="334" name="Group 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1"/>
                          <a:chExt cx="9523" cy="308"/>
                        </a:xfrm>
                      </wpg:grpSpPr>
                      <wps:wsp>
                        <wps:cNvPr id="335" name="Line 274"/>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6" name="Line 273"/>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7" name="Rectangle 272"/>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 name="Rectangle 271"/>
                        <wps:cNvSpPr>
                          <a:spLocks noChangeArrowheads="1"/>
                        </wps:cNvSpPr>
                        <wps:spPr bwMode="auto">
                          <a:xfrm>
                            <a:off x="10910" y="558"/>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Line 270"/>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0" name="Line 269"/>
                        <wps:cNvCnPr>
                          <a:cxnSpLocks noChangeShapeType="1"/>
                        </wps:cNvCnPr>
                        <wps:spPr bwMode="auto">
                          <a:xfrm>
                            <a:off x="10915" y="261"/>
                            <a:ext cx="0" cy="29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41" name="Text Box 268"/>
                        <wps:cNvSpPr txBox="1">
                          <a:spLocks noChangeArrowheads="1"/>
                        </wps:cNvSpPr>
                        <wps:spPr bwMode="auto">
                          <a:xfrm>
                            <a:off x="1517" y="270"/>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20ACF" w14:textId="77777777" w:rsidR="00A15E4C" w:rsidRDefault="00A15E4C" w:rsidP="00A77961">
                              <w:pPr>
                                <w:pStyle w:val="Heading3"/>
                              </w:pPr>
                              <w:bookmarkStart w:id="590" w:name="_bookmark164"/>
                              <w:bookmarkStart w:id="591" w:name="_Toc62652902"/>
                              <w:bookmarkStart w:id="592" w:name="_Toc206072038"/>
                              <w:bookmarkEnd w:id="590"/>
                              <w:r>
                                <w:t>5513.2</w:t>
                              </w:r>
                              <w:r>
                                <w:tab/>
                                <w:t>Workmen’s Compensation</w:t>
                              </w:r>
                              <w:bookmarkEnd w:id="591"/>
                              <w:bookmarkEnd w:id="59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FF9EE8" id="Group 267" o:spid="_x0000_s1600" style="position:absolute;margin-left:69.85pt;margin-top:13.05pt;width:476.15pt;height:15.4pt;z-index:-251069440;mso-wrap-distance-left:0;mso-wrap-distance-right:0;mso-position-horizontal-relative:page;mso-position-vertical-relative:text" coordorigin="1397,261"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">
                <v:line id="Line 274" o:spid="_x0000_s1601"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" strokecolor="#c0504d" strokeweight=".48pt"/>
                <v:line id="Line 273" o:spid="_x0000_s1602"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" strokecolor="#c0504d" strokeweight=".48pt"/>
                <v:rect id="Rectangle 272" o:spid="_x0000_s1603"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" fillcolor="#c0504d" stroked="f"/>
                <v:rect id="Rectangle 271" o:spid="_x0000_s1604" style="position:absolute;left:10910;top:558;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" fillcolor="#c0504d" stroked="f"/>
                <v:line id="Line 270" o:spid="_x0000_s1605"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" strokecolor="#c0504d" strokeweight="6pt"/>
                <v:line id="Line 269" o:spid="_x0000_s1606" style="position:absolute;visibility:visible;mso-wrap-style:square" from="10915,261" to="10915,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" strokecolor="#c0504d" strokeweight=".48pt"/>
                <v:shape id="Text Box 268" o:spid="_x0000_s1607" type="#_x0000_t202" style="position:absolute;left:1517;top:270;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2E320ACF" w14:textId="77777777" w:rsidR="00A15E4C" w:rsidRDefault="00A15E4C" w:rsidP="00A77961">
                        <w:pPr>
                          <w:pStyle w:val="Heading3"/>
                        </w:pPr>
                        <w:bookmarkStart w:id="593" w:name="_bookmark164"/>
                        <w:bookmarkStart w:id="594" w:name="_Toc62652902"/>
                        <w:bookmarkStart w:id="595" w:name="_Toc206072038"/>
                        <w:bookmarkEnd w:id="593"/>
                        <w:r>
                          <w:t>5513.2</w:t>
                        </w:r>
                        <w:r>
                          <w:tab/>
                          <w:t>Workmen’s Compensation</w:t>
                        </w:r>
                        <w:bookmarkEnd w:id="594"/>
                        <w:bookmarkEnd w:id="595"/>
                      </w:p>
                    </w:txbxContent>
                  </v:textbox>
                </v:shape>
                <w10:wrap type="topAndBottom" anchorx="page"/>
              </v:group>
            </w:pict>
          </mc:Fallback>
        </mc:AlternateContent>
      </w:r>
    </w:p>
    <w:p w14:paraId="2A4E76CE" w14:textId="77777777" w:rsidR="00A77961" w:rsidRDefault="00A77961" w:rsidP="00A77961">
      <w:pPr>
        <w:pStyle w:val="BodyText"/>
        <w:spacing w:before="15" w:line="288" w:lineRule="auto"/>
        <w:ind w:left="520" w:right="938"/>
        <w:jc w:val="both"/>
      </w:pPr>
      <w:r>
        <w:t xml:space="preserve">All employees are also covered under the State Insurance Fund </w:t>
      </w:r>
      <w:r>
        <w:rPr>
          <w:spacing w:val="2"/>
        </w:rPr>
        <w:t xml:space="preserve">for </w:t>
      </w:r>
      <w:r>
        <w:t xml:space="preserve">Workmen's Compensation. This fund is supported by School District financial contributions. </w:t>
      </w:r>
      <w:r>
        <w:rPr>
          <w:spacing w:val="-3"/>
        </w:rPr>
        <w:t xml:space="preserve">It </w:t>
      </w:r>
      <w:r>
        <w:t xml:space="preserve">is requested that all injuries to school employees due to on-the-job accidents be reported to the administrative office immediately. Accident report and claim forms are available in the office of the Clerk of the Board. </w:t>
      </w:r>
      <w:r>
        <w:rPr>
          <w:u w:val="single"/>
        </w:rPr>
        <w:t>See Appendix: Workmen's Compensation</w:t>
      </w:r>
      <w:r>
        <w:rPr>
          <w:spacing w:val="-3"/>
          <w:u w:val="single"/>
        </w:rPr>
        <w:t xml:space="preserve"> </w:t>
      </w:r>
      <w:r>
        <w:rPr>
          <w:u w:val="single"/>
        </w:rPr>
        <w:t>Policy.</w:t>
      </w:r>
    </w:p>
    <w:p w14:paraId="1F308598" w14:textId="77777777" w:rsidR="00A77961" w:rsidRDefault="00A77961" w:rsidP="00A77961">
      <w:pPr>
        <w:spacing w:line="288" w:lineRule="auto"/>
        <w:jc w:val="both"/>
        <w:sectPr w:rsidR="00A77961">
          <w:pgSz w:w="12240" w:h="15840"/>
          <w:pgMar w:top="1440" w:right="500" w:bottom="2160" w:left="920" w:header="0" w:footer="1962" w:gutter="0"/>
          <w:cols w:space="720"/>
        </w:sectPr>
      </w:pPr>
    </w:p>
    <w:p w14:paraId="2381DA02" w14:textId="77777777" w:rsidR="00A77961" w:rsidRDefault="00A77961" w:rsidP="00A77961">
      <w:pPr>
        <w:pStyle w:val="BodyText"/>
        <w:spacing w:before="74"/>
        <w:ind w:left="520" w:right="956"/>
      </w:pPr>
      <w:r>
        <w:lastRenderedPageBreak/>
        <w:t>The District will not automatically and simply defer to a report of industrial accident. The District shall investigate as it deems appropriate to determine (1) whether continuing hazardous conditions exist that need to be eliminated, and (2) whether in fact an accident attributable to the District’s working environment did occur as reported. The District may require the employee to authorize the employee’s physician to release pertinent medical information to the District or to</w:t>
      </w:r>
      <w:r>
        <w:rPr>
          <w:spacing w:val="-23"/>
        </w:rPr>
        <w:t xml:space="preserve"> </w:t>
      </w:r>
      <w:r>
        <w:t>a physician of the District’s choice, should an actual claim be filed against the Workers’ Compensation Division which could result in additional fees levied against the</w:t>
      </w:r>
      <w:r>
        <w:rPr>
          <w:spacing w:val="-5"/>
        </w:rPr>
        <w:t xml:space="preserve"> </w:t>
      </w:r>
      <w:r>
        <w:t>District.</w:t>
      </w:r>
    </w:p>
    <w:p w14:paraId="479544A2" w14:textId="77777777" w:rsidR="00A77961" w:rsidRDefault="00A77961" w:rsidP="00A77961">
      <w:pPr>
        <w:pStyle w:val="BodyText"/>
        <w:rPr>
          <w:sz w:val="20"/>
        </w:rPr>
      </w:pPr>
    </w:p>
    <w:p w14:paraId="4476E6C0" w14:textId="77777777" w:rsidR="00A77961" w:rsidRDefault="00A77961" w:rsidP="00A77961">
      <w:pPr>
        <w:pStyle w:val="BodyText"/>
        <w:rPr>
          <w:sz w:val="20"/>
        </w:rPr>
      </w:pPr>
    </w:p>
    <w:p w14:paraId="207F1CCF" w14:textId="77777777" w:rsidR="00A77961" w:rsidRDefault="00A77961" w:rsidP="00A77961">
      <w:pPr>
        <w:pStyle w:val="BodyText"/>
        <w:spacing w:before="7"/>
        <w:rPr>
          <w:sz w:val="11"/>
        </w:rPr>
      </w:pPr>
      <w:r>
        <w:rPr>
          <w:noProof/>
          <w:lang w:bidi="ar-SA"/>
        </w:rPr>
        <mc:AlternateContent>
          <mc:Choice Requires="wpg">
            <w:drawing>
              <wp:anchor distT="0" distB="0" distL="0" distR="0" simplePos="0" relativeHeight="252248064" behindDoc="1" locked="0" layoutInCell="1" allowOverlap="1" wp14:anchorId="52EAA8CB" wp14:editId="0F5A541B">
                <wp:simplePos x="0" y="0"/>
                <wp:positionH relativeFrom="page">
                  <wp:posOffset>887095</wp:posOffset>
                </wp:positionH>
                <wp:positionV relativeFrom="paragraph">
                  <wp:posOffset>141605</wp:posOffset>
                </wp:positionV>
                <wp:extent cx="6047105" cy="195580"/>
                <wp:effectExtent l="0" t="0" r="0" b="0"/>
                <wp:wrapTopAndBottom/>
                <wp:docPr id="328" name="Group 2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23"/>
                          <a:chExt cx="9523" cy="308"/>
                        </a:xfrm>
                      </wpg:grpSpPr>
                      <wps:wsp>
                        <wps:cNvPr id="329" name="Line 266"/>
                        <wps:cNvCnPr>
                          <a:cxnSpLocks noChangeShapeType="1"/>
                        </wps:cNvCnPr>
                        <wps:spPr bwMode="auto">
                          <a:xfrm>
                            <a:off x="1397" y="22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0" name="Line 265"/>
                        <wps:cNvCnPr>
                          <a:cxnSpLocks noChangeShapeType="1"/>
                        </wps:cNvCnPr>
                        <wps:spPr bwMode="auto">
                          <a:xfrm>
                            <a:off x="1397" y="526"/>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1" name="Line 264"/>
                        <wps:cNvCnPr>
                          <a:cxnSpLocks noChangeShapeType="1"/>
                        </wps:cNvCnPr>
                        <wps:spPr bwMode="auto">
                          <a:xfrm>
                            <a:off x="1457" y="23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2" name="Line 263"/>
                        <wps:cNvCnPr>
                          <a:cxnSpLocks noChangeShapeType="1"/>
                        </wps:cNvCnPr>
                        <wps:spPr bwMode="auto">
                          <a:xfrm>
                            <a:off x="10915" y="22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33" name="Text Box 262"/>
                        <wps:cNvSpPr txBox="1">
                          <a:spLocks noChangeArrowheads="1"/>
                        </wps:cNvSpPr>
                        <wps:spPr bwMode="auto">
                          <a:xfrm>
                            <a:off x="1517" y="233"/>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96F9" w14:textId="77777777" w:rsidR="00A15E4C" w:rsidRDefault="00A15E4C" w:rsidP="00A77961">
                              <w:pPr>
                                <w:pStyle w:val="Heading3"/>
                              </w:pPr>
                              <w:bookmarkStart w:id="596" w:name="_bookmark165"/>
                              <w:bookmarkStart w:id="597" w:name="_Toc62652903"/>
                              <w:bookmarkStart w:id="598" w:name="_Toc206072039"/>
                              <w:bookmarkEnd w:id="596"/>
                              <w:r>
                                <w:t>5513.3</w:t>
                              </w:r>
                              <w:r>
                                <w:tab/>
                                <w:t>Family Medical</w:t>
                              </w:r>
                              <w:r>
                                <w:rPr>
                                  <w:spacing w:val="-3"/>
                                </w:rPr>
                                <w:t xml:space="preserve"> </w:t>
                              </w:r>
                              <w:r>
                                <w:t>Leave</w:t>
                              </w:r>
                              <w:bookmarkEnd w:id="597"/>
                              <w:bookmarkEnd w:id="59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EAA8CB" id="Group 261" o:spid="_x0000_s1608" style="position:absolute;margin-left:69.85pt;margin-top:11.15pt;width:476.15pt;height:15.4pt;z-index:-251068416;mso-wrap-distance-left:0;mso-wrap-distance-right:0;mso-position-horizontal-relative:page;mso-position-vertical-relative:text" coordorigin="1397,22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">
                <v:line id="Line 266" o:spid="_x0000_s1609" style="position:absolute;visibility:visible;mso-wrap-style:square" from="1397,228" to="10910,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" strokecolor="#c0504d" strokeweight=".48pt"/>
                <v:line id="Line 265" o:spid="_x0000_s1610" style="position:absolute;visibility:visible;mso-wrap-style:square" from="1397,526" to="10910,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" strokecolor="#c0504d" strokeweight=".48pt"/>
                <v:line id="Line 264" o:spid="_x0000_s1611" style="position:absolute;visibility:visible;mso-wrap-style:square" from="1457,233" to="1457,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" strokecolor="#c0504d" strokeweight="6pt"/>
                <v:line id="Line 263" o:spid="_x0000_s1612" style="position:absolute;visibility:visible;mso-wrap-style:square" from="10915,223" to="10915,5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" strokecolor="#c0504d" strokeweight=".48pt"/>
                <v:shape id="Text Box 262" o:spid="_x0000_s1613" type="#_x0000_t202" style="position:absolute;left:1517;top:233;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290396F9" w14:textId="77777777" w:rsidR="00A15E4C" w:rsidRDefault="00A15E4C" w:rsidP="00A77961">
                        <w:pPr>
                          <w:pStyle w:val="Heading3"/>
                        </w:pPr>
                        <w:bookmarkStart w:id="599" w:name="_bookmark165"/>
                        <w:bookmarkStart w:id="600" w:name="_Toc62652903"/>
                        <w:bookmarkStart w:id="601" w:name="_Toc206072039"/>
                        <w:bookmarkEnd w:id="599"/>
                        <w:r>
                          <w:t>5513.3</w:t>
                        </w:r>
                        <w:r>
                          <w:tab/>
                          <w:t>Family Medical</w:t>
                        </w:r>
                        <w:r>
                          <w:rPr>
                            <w:spacing w:val="-3"/>
                          </w:rPr>
                          <w:t xml:space="preserve"> </w:t>
                        </w:r>
                        <w:r>
                          <w:t>Leave</w:t>
                        </w:r>
                        <w:bookmarkEnd w:id="600"/>
                        <w:bookmarkEnd w:id="601"/>
                      </w:p>
                    </w:txbxContent>
                  </v:textbox>
                </v:shape>
                <w10:wrap type="topAndBottom" anchorx="page"/>
              </v:group>
            </w:pict>
          </mc:Fallback>
        </mc:AlternateContent>
      </w:r>
    </w:p>
    <w:p w14:paraId="4780E87F" w14:textId="77777777" w:rsidR="00A77961" w:rsidRDefault="00A77961" w:rsidP="00A77961">
      <w:pPr>
        <w:pStyle w:val="BodyText"/>
        <w:spacing w:before="15"/>
        <w:ind w:left="520" w:right="962"/>
      </w:pPr>
      <w:r>
        <w:t>In accordance with the provisions of the Family Medical Leave Act of 1993, a leave of absence of up to twelve (12) weeks during a twelve-(12)-month period may be granted to an eligible employee for the following reasons: 1) the birth of a child; 2) the placement of a child for adoption or foster care; 3) because of a serious health condition that makes the employee unable to perform the functions of the job; or 4) to care for the employee's spouse, child or parent with a serious health condition.</w:t>
      </w:r>
    </w:p>
    <w:p w14:paraId="37642BED" w14:textId="77777777" w:rsidR="00A77961" w:rsidRDefault="00A77961" w:rsidP="00A77961">
      <w:pPr>
        <w:pStyle w:val="BodyText"/>
        <w:spacing w:before="200"/>
        <w:ind w:left="520" w:right="941"/>
      </w:pPr>
      <w:r>
        <w:t>An employee is eligible to take FMLA leave if the employee has been employed for at least twelve (12) months, and has worked at least one thousand two hundred fifty (1,250) hours during the twelve (12) months immediately prior to the date when the leave is requested and if there have been at least fifty (50) District employees within seventy-five (75) miles for each working day during twenty (20) or more workweeks in the current or preceding calendar year.</w:t>
      </w:r>
    </w:p>
    <w:p w14:paraId="18F5EA22" w14:textId="77777777" w:rsidR="00A77961" w:rsidRDefault="00A77961" w:rsidP="00A77961">
      <w:pPr>
        <w:pStyle w:val="BodyText"/>
        <w:spacing w:before="202"/>
        <w:ind w:left="520"/>
      </w:pPr>
      <w:r>
        <w:t>Employees will (not) be required to use appropriate paid leave while on FMLA Leave. Workers Compensation absences will (not) be designated FMLA Leave.</w:t>
      </w:r>
    </w:p>
    <w:p w14:paraId="2D23D552" w14:textId="77777777" w:rsidR="00A77961" w:rsidRDefault="00A77961" w:rsidP="00A77961">
      <w:pPr>
        <w:pStyle w:val="BodyText"/>
        <w:spacing w:before="200"/>
        <w:ind w:left="520" w:right="1283"/>
        <w:jc w:val="both"/>
      </w:pPr>
      <w:r>
        <w:t>The Board has determined that the twelve-(12)-month period during which an employee may take FMLA leave is: 1) twelve (12) months forward from the date of a particular employee’s first FMLA leave</w:t>
      </w:r>
    </w:p>
    <w:p w14:paraId="52BB82C1" w14:textId="77777777" w:rsidR="00A77961" w:rsidRDefault="00A77961" w:rsidP="00A77961">
      <w:pPr>
        <w:pStyle w:val="BodyText"/>
        <w:spacing w:before="199"/>
        <w:ind w:left="520" w:right="1392"/>
      </w:pPr>
      <w:r>
        <w:t>At the discretion of the Superintendent, medical certification may be required to determine FMLA initial or continued eligibility as well as fitness for duty.</w:t>
      </w:r>
    </w:p>
    <w:p w14:paraId="7E940964" w14:textId="77777777" w:rsidR="00A77961" w:rsidRDefault="00A77961" w:rsidP="00A77961">
      <w:pPr>
        <w:pStyle w:val="BodyText"/>
        <w:tabs>
          <w:tab w:val="left" w:pos="1960"/>
        </w:tabs>
        <w:spacing w:before="202" w:line="276" w:lineRule="auto"/>
        <w:ind w:left="880" w:right="1594"/>
      </w:pPr>
      <w:r>
        <w:t>NOTE:</w:t>
      </w:r>
      <w:r>
        <w:tab/>
        <w:t>This provision applies to school districts with fifty (50) or more</w:t>
      </w:r>
      <w:r>
        <w:rPr>
          <w:spacing w:val="-11"/>
        </w:rPr>
        <w:t xml:space="preserve"> </w:t>
      </w:r>
      <w:r>
        <w:t>employees. Those districts with less than fifty (50) employees must comply with notice and record retention but are not obligated to provide the leave as a benefit of any employee’s employment.</w:t>
      </w:r>
    </w:p>
    <w:p w14:paraId="10393505" w14:textId="77777777" w:rsidR="00A77961" w:rsidRDefault="00A77961" w:rsidP="00A77961">
      <w:pPr>
        <w:pStyle w:val="BodyText"/>
        <w:spacing w:before="9"/>
        <w:rPr>
          <w:sz w:val="9"/>
        </w:rPr>
      </w:pPr>
      <w:r>
        <w:rPr>
          <w:noProof/>
          <w:lang w:bidi="ar-SA"/>
        </w:rPr>
        <mc:AlternateContent>
          <mc:Choice Requires="wpg">
            <w:drawing>
              <wp:anchor distT="0" distB="0" distL="0" distR="0" simplePos="0" relativeHeight="252249088" behindDoc="1" locked="0" layoutInCell="1" allowOverlap="1" wp14:anchorId="175959EA" wp14:editId="59DB3222">
                <wp:simplePos x="0" y="0"/>
                <wp:positionH relativeFrom="page">
                  <wp:posOffset>887095</wp:posOffset>
                </wp:positionH>
                <wp:positionV relativeFrom="paragraph">
                  <wp:posOffset>128905</wp:posOffset>
                </wp:positionV>
                <wp:extent cx="6047105" cy="197485"/>
                <wp:effectExtent l="0" t="0" r="0" b="0"/>
                <wp:wrapTopAndBottom/>
                <wp:docPr id="322"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7485"/>
                          <a:chOff x="1397" y="203"/>
                          <a:chExt cx="9523" cy="311"/>
                        </a:xfrm>
                      </wpg:grpSpPr>
                      <wps:wsp>
                        <wps:cNvPr id="323" name="Line 260"/>
                        <wps:cNvCnPr>
                          <a:cxnSpLocks noChangeShapeType="1"/>
                        </wps:cNvCnPr>
                        <wps:spPr bwMode="auto">
                          <a:xfrm>
                            <a:off x="1397" y="207"/>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4" name="Line 259"/>
                        <wps:cNvCnPr>
                          <a:cxnSpLocks noChangeShapeType="1"/>
                        </wps:cNvCnPr>
                        <wps:spPr bwMode="auto">
                          <a:xfrm>
                            <a:off x="1397" y="508"/>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5" name="Line 258"/>
                        <wps:cNvCnPr>
                          <a:cxnSpLocks noChangeShapeType="1"/>
                        </wps:cNvCnPr>
                        <wps:spPr bwMode="auto">
                          <a:xfrm>
                            <a:off x="1457" y="212"/>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6" name="Line 257"/>
                        <wps:cNvCnPr>
                          <a:cxnSpLocks noChangeShapeType="1"/>
                        </wps:cNvCnPr>
                        <wps:spPr bwMode="auto">
                          <a:xfrm>
                            <a:off x="10915" y="203"/>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7" name="Text Box 256"/>
                        <wps:cNvSpPr txBox="1">
                          <a:spLocks noChangeArrowheads="1"/>
                        </wps:cNvSpPr>
                        <wps:spPr bwMode="auto">
                          <a:xfrm>
                            <a:off x="1517" y="212"/>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D9336" w14:textId="77777777" w:rsidR="00A15E4C" w:rsidRDefault="00A15E4C" w:rsidP="00A77961">
                              <w:pPr>
                                <w:pStyle w:val="Heading3"/>
                              </w:pPr>
                              <w:bookmarkStart w:id="602" w:name="_bookmark166"/>
                              <w:bookmarkStart w:id="603" w:name="_Toc62652904"/>
                              <w:bookmarkStart w:id="604" w:name="_Toc206072040"/>
                              <w:bookmarkEnd w:id="602"/>
                              <w:r>
                                <w:t>5513.4</w:t>
                              </w:r>
                              <w:r>
                                <w:tab/>
                                <w:t>Maternity</w:t>
                              </w:r>
                              <w:r>
                                <w:rPr>
                                  <w:spacing w:val="-1"/>
                                </w:rPr>
                                <w:t xml:space="preserve"> </w:t>
                              </w:r>
                              <w:r>
                                <w:t>Leave</w:t>
                              </w:r>
                              <w:bookmarkEnd w:id="603"/>
                              <w:bookmarkEnd w:id="60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5959EA" id="Group 255" o:spid="_x0000_s1614" style="position:absolute;margin-left:69.85pt;margin-top:10.15pt;width:476.15pt;height:15.55pt;z-index:-251067392;mso-wrap-distance-left:0;mso-wrap-distance-right:0;mso-position-horizontal-relative:page;mso-position-vertical-relative:text" coordorigin="1397,203" coordsize="9523,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">
                <v:line id="Line 260" o:spid="_x0000_s1615" style="position:absolute;visibility:visible;mso-wrap-style:square" from="1397,207" to="10910,2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" strokecolor="#c0504d" strokeweight=".48pt"/>
                <v:line id="Line 259" o:spid="_x0000_s1616"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" strokecolor="#c0504d" strokeweight=".16936mm"/>
                <v:line id="Line 258" o:spid="_x0000_s1617" style="position:absolute;visibility:visible;mso-wrap-style:square" from="1457,212"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" strokecolor="#c0504d" strokeweight="6pt"/>
                <v:line id="Line 257" o:spid="_x0000_s1618" style="position:absolute;visibility:visible;mso-wrap-style:square" from="10915,203" to="10915,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" strokecolor="#c0504d" strokeweight=".48pt"/>
                <v:shape id="Text Box 256" o:spid="_x0000_s1619" type="#_x0000_t202" style="position:absolute;left:1517;top:212;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D6D9336" w14:textId="77777777" w:rsidR="00A15E4C" w:rsidRDefault="00A15E4C" w:rsidP="00A77961">
                        <w:pPr>
                          <w:pStyle w:val="Heading3"/>
                        </w:pPr>
                        <w:bookmarkStart w:id="605" w:name="_bookmark166"/>
                        <w:bookmarkStart w:id="606" w:name="_Toc62652904"/>
                        <w:bookmarkStart w:id="607" w:name="_Toc206072040"/>
                        <w:bookmarkEnd w:id="605"/>
                        <w:r>
                          <w:t>5513.4</w:t>
                        </w:r>
                        <w:r>
                          <w:tab/>
                          <w:t>Maternity</w:t>
                        </w:r>
                        <w:r>
                          <w:rPr>
                            <w:spacing w:val="-1"/>
                          </w:rPr>
                          <w:t xml:space="preserve"> </w:t>
                        </w:r>
                        <w:r>
                          <w:t>Leave</w:t>
                        </w:r>
                        <w:bookmarkEnd w:id="606"/>
                        <w:bookmarkEnd w:id="607"/>
                      </w:p>
                    </w:txbxContent>
                  </v:textbox>
                </v:shape>
                <w10:wrap type="topAndBottom" anchorx="page"/>
              </v:group>
            </w:pict>
          </mc:Fallback>
        </mc:AlternateContent>
      </w:r>
    </w:p>
    <w:p w14:paraId="7DB3C5AC" w14:textId="77777777" w:rsidR="00A77961" w:rsidRDefault="00A77961" w:rsidP="00A77961">
      <w:pPr>
        <w:pStyle w:val="BodyText"/>
        <w:spacing w:before="15"/>
        <w:ind w:left="520" w:right="995"/>
      </w:pPr>
      <w:r>
        <w:t>Employees may use sick leave for long-term illness or temporary disability, and upon the expiration of sick leave, the Board may grant eligible employees leave without pay if requested.</w:t>
      </w:r>
    </w:p>
    <w:p w14:paraId="74B354E9" w14:textId="77777777" w:rsidR="00A77961" w:rsidRDefault="00A77961" w:rsidP="00A77961">
      <w:pPr>
        <w:sectPr w:rsidR="00A77961">
          <w:footerReference w:type="default" r:id="rId251"/>
          <w:pgSz w:w="12240" w:h="15840"/>
          <w:pgMar w:top="1360" w:right="500" w:bottom="2160" w:left="920" w:header="0" w:footer="1962" w:gutter="0"/>
          <w:pgNumType w:start="150"/>
          <w:cols w:space="720"/>
        </w:sectPr>
      </w:pPr>
    </w:p>
    <w:p w14:paraId="1ECD718C" w14:textId="77777777" w:rsidR="00A77961" w:rsidRDefault="00A77961" w:rsidP="00A77961">
      <w:pPr>
        <w:pStyle w:val="BodyText"/>
        <w:spacing w:before="74"/>
        <w:ind w:left="520" w:right="1516"/>
      </w:pPr>
      <w:r>
        <w:lastRenderedPageBreak/>
        <w:t>Medical certification of the long-term illness or temporary disability may be required at the Board’s discretion.</w:t>
      </w:r>
    </w:p>
    <w:p w14:paraId="4A89C7EC" w14:textId="77777777" w:rsidR="00A77961" w:rsidRDefault="00A77961" w:rsidP="00A77961">
      <w:pPr>
        <w:pStyle w:val="BodyText"/>
        <w:spacing w:before="200"/>
        <w:ind w:left="520" w:right="996"/>
      </w:pPr>
      <w:r>
        <w:t>Long-term illness or temporary disability shall be construed to include pregnancy, miscarriage, childbirth and recovery therefrom. Maternity leave includes only continuous absence immediately prior to delivery, absence for delivery, and absence for post-delivery recovery, or continuous absence immediately prior to and in the aftermath of miscarriage or other pregnancy- related complications. Such leave shall not exceed six (6) weeks unless prescribed by a physician.</w:t>
      </w:r>
    </w:p>
    <w:p w14:paraId="22C78E30" w14:textId="77777777" w:rsidR="00A77961" w:rsidRDefault="00A77961" w:rsidP="00A77961">
      <w:pPr>
        <w:pStyle w:val="BodyText"/>
        <w:spacing w:before="201"/>
        <w:ind w:left="520" w:right="889"/>
      </w:pPr>
      <w:r>
        <w:t>Leave without pay arising out of any long-term illness or temporary disability, including pregnancy, miscarriage, childbirth and recovery therefrom, shall commence only after sick leave has been exhausted. The duration of leaves, extensions, and other benefits for privileges such as health and long-term illness or temporary disability plans in the event of maternity leave, shall apply under the same conditions as other long-term illness or temporary disability leaves.</w:t>
      </w:r>
    </w:p>
    <w:p w14:paraId="5CA69F07" w14:textId="77777777" w:rsidR="00A77961" w:rsidRDefault="00A77961" w:rsidP="00A77961">
      <w:pPr>
        <w:pStyle w:val="BodyText"/>
        <w:rPr>
          <w:sz w:val="26"/>
        </w:rPr>
      </w:pPr>
    </w:p>
    <w:p w14:paraId="7F2FB657" w14:textId="77777777" w:rsidR="00A77961" w:rsidRDefault="00A77961" w:rsidP="00A77961">
      <w:pPr>
        <w:pStyle w:val="BodyText"/>
        <w:spacing w:before="8"/>
        <w:rPr>
          <w:sz w:val="32"/>
        </w:rPr>
      </w:pPr>
    </w:p>
    <w:p w14:paraId="64732FE6" w14:textId="77777777" w:rsidR="00A77961" w:rsidRDefault="00A77961" w:rsidP="00A77961">
      <w:pPr>
        <w:pStyle w:val="BodyText"/>
        <w:spacing w:before="1"/>
        <w:ind w:left="520"/>
      </w:pPr>
      <w:r>
        <w:rPr>
          <w:u w:val="single"/>
        </w:rPr>
        <w:t>Long-Term Illness/Temporary Disability/Maternity Leave</w:t>
      </w:r>
    </w:p>
    <w:p w14:paraId="320173FB" w14:textId="77777777" w:rsidR="00A77961" w:rsidRDefault="00A77961" w:rsidP="00A77961">
      <w:pPr>
        <w:pStyle w:val="BodyText"/>
        <w:spacing w:before="201"/>
        <w:ind w:left="520" w:right="1189"/>
      </w:pPr>
      <w:r>
        <w:t>The following procedures will be used when an employee has a long-term illness or temporary disability, including maternity.</w:t>
      </w:r>
    </w:p>
    <w:p w14:paraId="7CCB2D76" w14:textId="77777777" w:rsidR="00A77961" w:rsidRDefault="00A77961" w:rsidP="009B2BDF">
      <w:pPr>
        <w:pStyle w:val="ListParagraph"/>
        <w:numPr>
          <w:ilvl w:val="0"/>
          <w:numId w:val="29"/>
        </w:numPr>
        <w:tabs>
          <w:tab w:val="left" w:pos="1241"/>
        </w:tabs>
        <w:spacing w:before="199"/>
        <w:ind w:left="1240" w:right="1055" w:hanging="360"/>
        <w:jc w:val="left"/>
        <w:rPr>
          <w:sz w:val="24"/>
        </w:rPr>
      </w:pPr>
      <w:r>
        <w:rPr>
          <w:sz w:val="24"/>
        </w:rPr>
        <w:t>When any illness or temporarily disabling condition is “prolonged”, an employee will</w:t>
      </w:r>
      <w:r>
        <w:rPr>
          <w:spacing w:val="-17"/>
          <w:sz w:val="24"/>
        </w:rPr>
        <w:t xml:space="preserve"> </w:t>
      </w:r>
      <w:r>
        <w:rPr>
          <w:sz w:val="24"/>
        </w:rPr>
        <w:t>be asked by the administration to produce a written statement from a physician stating that the employee is temporarily disabled and is unable to perform the duties of his/her position until such a</w:t>
      </w:r>
      <w:r>
        <w:rPr>
          <w:spacing w:val="-3"/>
          <w:sz w:val="24"/>
        </w:rPr>
        <w:t xml:space="preserve"> </w:t>
      </w:r>
      <w:r>
        <w:rPr>
          <w:sz w:val="24"/>
        </w:rPr>
        <w:t>time.</w:t>
      </w:r>
    </w:p>
    <w:p w14:paraId="199BFA6F" w14:textId="77777777" w:rsidR="00A77961" w:rsidRDefault="00A77961" w:rsidP="009B2BDF">
      <w:pPr>
        <w:pStyle w:val="ListParagraph"/>
        <w:numPr>
          <w:ilvl w:val="0"/>
          <w:numId w:val="29"/>
        </w:numPr>
        <w:tabs>
          <w:tab w:val="left" w:pos="1241"/>
        </w:tabs>
        <w:spacing w:before="200"/>
        <w:ind w:left="1240" w:right="1111" w:hanging="360"/>
        <w:jc w:val="left"/>
        <w:rPr>
          <w:sz w:val="24"/>
        </w:rPr>
      </w:pPr>
      <w:r>
        <w:rPr>
          <w:sz w:val="24"/>
        </w:rPr>
        <w:t>Maternity leave will be treated as any other disability. Generally, unless mandated otherwise by a physician, maternity leave does not exceed six (6) weeks. As a</w:t>
      </w:r>
      <w:r>
        <w:rPr>
          <w:spacing w:val="-15"/>
          <w:sz w:val="24"/>
        </w:rPr>
        <w:t xml:space="preserve"> </w:t>
      </w:r>
      <w:r>
        <w:rPr>
          <w:sz w:val="24"/>
        </w:rPr>
        <w:t>disabling condition, maternity leave is not available to</w:t>
      </w:r>
      <w:r>
        <w:rPr>
          <w:spacing w:val="-7"/>
          <w:sz w:val="24"/>
        </w:rPr>
        <w:t xml:space="preserve"> </w:t>
      </w:r>
      <w:r>
        <w:rPr>
          <w:sz w:val="24"/>
        </w:rPr>
        <w:t>fathers.</w:t>
      </w:r>
    </w:p>
    <w:p w14:paraId="0FE343D4" w14:textId="77777777" w:rsidR="00A77961" w:rsidRDefault="00A77961" w:rsidP="009B2BDF">
      <w:pPr>
        <w:pStyle w:val="ListParagraph"/>
        <w:numPr>
          <w:ilvl w:val="0"/>
          <w:numId w:val="29"/>
        </w:numPr>
        <w:tabs>
          <w:tab w:val="left" w:pos="1241"/>
        </w:tabs>
        <w:spacing w:before="199"/>
        <w:ind w:left="1240" w:right="1143" w:hanging="360"/>
        <w:jc w:val="left"/>
        <w:rPr>
          <w:sz w:val="24"/>
        </w:rPr>
      </w:pPr>
      <w:r>
        <w:rPr>
          <w:sz w:val="24"/>
        </w:rPr>
        <w:t>In the case of any other extended illness, procedures for assessing the probable duration of the temporary disability will vary. The number of days of disability will vary according to different conditions, individual needs and the assessment of individual physicians. Normally, however, the employee should expect to return on the date indicated by the physician unless complications develop which are further certified by</w:t>
      </w:r>
      <w:r>
        <w:rPr>
          <w:spacing w:val="-14"/>
          <w:sz w:val="24"/>
        </w:rPr>
        <w:t xml:space="preserve"> </w:t>
      </w:r>
      <w:r>
        <w:rPr>
          <w:sz w:val="24"/>
        </w:rPr>
        <w:t>a physician.</w:t>
      </w:r>
    </w:p>
    <w:p w14:paraId="1CADC4C7"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0112" behindDoc="1" locked="0" layoutInCell="1" allowOverlap="1" wp14:anchorId="491F312C" wp14:editId="4CAE3143">
                <wp:simplePos x="0" y="0"/>
                <wp:positionH relativeFrom="page">
                  <wp:posOffset>887095</wp:posOffset>
                </wp:positionH>
                <wp:positionV relativeFrom="paragraph">
                  <wp:posOffset>132080</wp:posOffset>
                </wp:positionV>
                <wp:extent cx="6047105" cy="195580"/>
                <wp:effectExtent l="0" t="0" r="0" b="0"/>
                <wp:wrapTopAndBottom/>
                <wp:docPr id="314" name="Group 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315" name="Line 254"/>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6" name="Line 253"/>
                        <wps:cNvCnPr>
                          <a:cxnSpLocks noChangeShapeType="1"/>
                        </wps:cNvCnPr>
                        <wps:spPr bwMode="auto">
                          <a:xfrm>
                            <a:off x="1397" y="5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7" name="Rectangle 252"/>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Rectangle 251"/>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9" name="Line 25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0" name="Line 249"/>
                        <wps:cNvCnPr>
                          <a:cxnSpLocks noChangeShapeType="1"/>
                        </wps:cNvCnPr>
                        <wps:spPr bwMode="auto">
                          <a:xfrm>
                            <a:off x="10915" y="208"/>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21" name="Text Box 24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D04088" w14:textId="77777777" w:rsidR="00A15E4C" w:rsidRDefault="00A15E4C" w:rsidP="00A77961">
                              <w:pPr>
                                <w:pStyle w:val="Heading3"/>
                              </w:pPr>
                              <w:bookmarkStart w:id="608" w:name="_bookmark167"/>
                              <w:bookmarkStart w:id="609" w:name="_Toc62652905"/>
                              <w:bookmarkStart w:id="610" w:name="_Toc206072041"/>
                              <w:bookmarkEnd w:id="608"/>
                              <w:r>
                                <w:t>5513.5</w:t>
                              </w:r>
                              <w:r>
                                <w:tab/>
                                <w:t>Sick Leave</w:t>
                              </w:r>
                              <w:bookmarkEnd w:id="609"/>
                              <w:bookmarkEnd w:id="61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1F312C" id="Group 247" o:spid="_x0000_s1620" style="position:absolute;margin-left:69.85pt;margin-top:10.4pt;width:476.15pt;height:15.4pt;z-index:-25106636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">
                <v:line id="Line 254" o:spid="_x0000_s1621"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" strokecolor="#c0504d" strokeweight=".48pt"/>
                <v:line id="Line 253" o:spid="_x0000_s1622" style="position:absolute;visibility:visible;mso-wrap-style:square" from="1397,511" to="10910,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" strokecolor="#c0504d" strokeweight=".48pt"/>
                <v:rect id="Rectangle 252" o:spid="_x0000_s1623"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" fillcolor="#c0504d" stroked="f"/>
                <v:rect id="Rectangle 251" o:spid="_x0000_s1624"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" fillcolor="#c0504d" stroked="f"/>
                <v:line id="Line 250" o:spid="_x0000_s1625"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" strokecolor="#c0504d" strokeweight="6pt"/>
                <v:line id="Line 249" o:spid="_x0000_s1626" style="position:absolute;visibility:visible;mso-wrap-style:square" from="10915,208" to="10915,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" strokecolor="#c0504d" strokeweight=".48pt"/>
                <v:shape id="Text Box 248" o:spid="_x0000_s1627"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49D04088" w14:textId="77777777" w:rsidR="00A15E4C" w:rsidRDefault="00A15E4C" w:rsidP="00A77961">
                        <w:pPr>
                          <w:pStyle w:val="Heading3"/>
                        </w:pPr>
                        <w:bookmarkStart w:id="611" w:name="_bookmark167"/>
                        <w:bookmarkStart w:id="612" w:name="_Toc62652905"/>
                        <w:bookmarkStart w:id="613" w:name="_Toc206072041"/>
                        <w:bookmarkEnd w:id="611"/>
                        <w:r>
                          <w:t>5513.5</w:t>
                        </w:r>
                        <w:r>
                          <w:tab/>
                          <w:t>Sick Leave</w:t>
                        </w:r>
                        <w:bookmarkEnd w:id="612"/>
                        <w:bookmarkEnd w:id="613"/>
                      </w:p>
                    </w:txbxContent>
                  </v:textbox>
                </v:shape>
                <w10:wrap type="topAndBottom" anchorx="page"/>
              </v:group>
            </w:pict>
          </mc:Fallback>
        </mc:AlternateContent>
      </w:r>
    </w:p>
    <w:p w14:paraId="5162D8F0" w14:textId="77777777" w:rsidR="00A77961" w:rsidRDefault="00A77961" w:rsidP="00A77961">
      <w:pPr>
        <w:pStyle w:val="BodyText"/>
        <w:spacing w:before="16"/>
        <w:ind w:left="520"/>
      </w:pPr>
      <w:r>
        <w:t>(Personnel employed for twenty or more hours.)</w:t>
      </w:r>
    </w:p>
    <w:p w14:paraId="58295670" w14:textId="77777777" w:rsidR="00A77961" w:rsidRDefault="00A77961" w:rsidP="00A77961">
      <w:pPr>
        <w:pStyle w:val="BodyText"/>
        <w:spacing w:before="1"/>
        <w:rPr>
          <w:sz w:val="22"/>
        </w:rPr>
      </w:pPr>
    </w:p>
    <w:p w14:paraId="44E5EC11" w14:textId="77777777" w:rsidR="00A77961" w:rsidRDefault="00A77961" w:rsidP="00A77961">
      <w:pPr>
        <w:pStyle w:val="BodyText"/>
        <w:spacing w:line="288" w:lineRule="auto"/>
        <w:ind w:left="520" w:right="889"/>
      </w:pPr>
      <w:r>
        <w:t>At the beginning of each new employment year, each School District employee is entitled to one day of sick leave with full pay for each month of service projected for the employment year. The</w:t>
      </w:r>
    </w:p>
    <w:p w14:paraId="439E18CC" w14:textId="77777777" w:rsidR="00A77961" w:rsidRDefault="00A77961" w:rsidP="00A77961">
      <w:pPr>
        <w:spacing w:line="288" w:lineRule="auto"/>
        <w:sectPr w:rsidR="00A77961">
          <w:pgSz w:w="12240" w:h="15840"/>
          <w:pgMar w:top="1360" w:right="500" w:bottom="2160" w:left="920" w:header="0" w:footer="1962" w:gutter="0"/>
          <w:cols w:space="720"/>
        </w:sectPr>
      </w:pPr>
    </w:p>
    <w:p w14:paraId="232A3509" w14:textId="77777777" w:rsidR="00A77961" w:rsidRDefault="00A77961" w:rsidP="00A77961">
      <w:pPr>
        <w:pStyle w:val="BodyText"/>
        <w:spacing w:before="74" w:line="288" w:lineRule="auto"/>
        <w:ind w:left="520" w:right="935"/>
        <w:jc w:val="both"/>
      </w:pPr>
      <w:r>
        <w:lastRenderedPageBreak/>
        <w:t>Board of trustees may require proof of illness to protect the District against malingering. The Bliss School District also allows sick leave to be taken for serious illness or death in the immediate family Note: Immediate family is defined as spouse of the employee, children, father, mother, brother, sister, grandfather, grandmother, grandchild, son-in-law, daughter-in-law, parents-in-law or any person living in the immediate household of the employee.</w:t>
      </w:r>
    </w:p>
    <w:p w14:paraId="25415577" w14:textId="77777777" w:rsidR="00A77961" w:rsidRDefault="00A77961" w:rsidP="00A77961">
      <w:pPr>
        <w:pStyle w:val="BodyText"/>
        <w:spacing w:before="200" w:line="288" w:lineRule="auto"/>
        <w:ind w:left="520" w:right="944"/>
        <w:jc w:val="both"/>
      </w:pPr>
      <w:r>
        <w:t>or for personal or family dental or doctor appointments. If not used, sick leave is cumulative up to 110 days as long as the employee remains continuously in the service of the same school district or is employed by another school district during the school year immediately following the year of termination from the former</w:t>
      </w:r>
      <w:r>
        <w:rPr>
          <w:spacing w:val="-3"/>
        </w:rPr>
        <w:t xml:space="preserve"> </w:t>
      </w:r>
      <w:r>
        <w:t>district.</w:t>
      </w:r>
    </w:p>
    <w:p w14:paraId="56787CBD" w14:textId="77777777" w:rsidR="00A77961" w:rsidRDefault="00A77961" w:rsidP="00A77961">
      <w:pPr>
        <w:pStyle w:val="BodyText"/>
        <w:spacing w:before="201" w:line="288" w:lineRule="auto"/>
        <w:ind w:left="520" w:right="940"/>
        <w:jc w:val="both"/>
      </w:pPr>
      <w:r>
        <w:t>Upon an employee's separation from public school employment by retirement, a sum equal to 1/2 the present monetary value of unused sick leave earned by the employee subsequent to July 1, 1976, shall be transferred from the Retirement System's sick leave account to the employee's retirement account to continue to pay premiums for the employee's group health, accident and life insurance programs as may be maintained by the School</w:t>
      </w:r>
      <w:r>
        <w:rPr>
          <w:spacing w:val="-13"/>
        </w:rPr>
        <w:t xml:space="preserve"> </w:t>
      </w:r>
      <w:r>
        <w:t>District.</w:t>
      </w:r>
    </w:p>
    <w:p w14:paraId="67563593" w14:textId="77777777" w:rsidR="00A77961" w:rsidRDefault="00A77961" w:rsidP="00A77961">
      <w:pPr>
        <w:pStyle w:val="BodyText"/>
        <w:spacing w:before="2"/>
        <w:rPr>
          <w:sz w:val="10"/>
        </w:rPr>
      </w:pPr>
      <w:r>
        <w:rPr>
          <w:noProof/>
          <w:lang w:bidi="ar-SA"/>
        </w:rPr>
        <mc:AlternateContent>
          <mc:Choice Requires="wpg">
            <w:drawing>
              <wp:anchor distT="0" distB="0" distL="0" distR="0" simplePos="0" relativeHeight="252251136" behindDoc="1" locked="0" layoutInCell="1" allowOverlap="1" wp14:anchorId="51A4ADBB" wp14:editId="35A9C955">
                <wp:simplePos x="0" y="0"/>
                <wp:positionH relativeFrom="page">
                  <wp:posOffset>887095</wp:posOffset>
                </wp:positionH>
                <wp:positionV relativeFrom="paragraph">
                  <wp:posOffset>130810</wp:posOffset>
                </wp:positionV>
                <wp:extent cx="6047105" cy="195580"/>
                <wp:effectExtent l="0" t="0" r="0" b="0"/>
                <wp:wrapTopAndBottom/>
                <wp:docPr id="30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6"/>
                          <a:chExt cx="9523" cy="308"/>
                        </a:xfrm>
                      </wpg:grpSpPr>
                      <wps:wsp>
                        <wps:cNvPr id="309" name="Line 24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0" name="Line 245"/>
                        <wps:cNvCnPr>
                          <a:cxnSpLocks noChangeShapeType="1"/>
                        </wps:cNvCnPr>
                        <wps:spPr bwMode="auto">
                          <a:xfrm>
                            <a:off x="1397" y="50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1" name="Line 244"/>
                        <wps:cNvCnPr>
                          <a:cxnSpLocks noChangeShapeType="1"/>
                        </wps:cNvCnPr>
                        <wps:spPr bwMode="auto">
                          <a:xfrm>
                            <a:off x="1457" y="216"/>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2" name="Line 243"/>
                        <wps:cNvCnPr>
                          <a:cxnSpLocks noChangeShapeType="1"/>
                        </wps:cNvCnPr>
                        <wps:spPr bwMode="auto">
                          <a:xfrm>
                            <a:off x="10915" y="206"/>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13" name="Text Box 242"/>
                        <wps:cNvSpPr txBox="1">
                          <a:spLocks noChangeArrowheads="1"/>
                        </wps:cNvSpPr>
                        <wps:spPr bwMode="auto">
                          <a:xfrm>
                            <a:off x="1517" y="216"/>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2B9761" w14:textId="77777777" w:rsidR="00A15E4C" w:rsidRDefault="00A15E4C" w:rsidP="00A77961">
                              <w:pPr>
                                <w:pStyle w:val="Heading3"/>
                              </w:pPr>
                              <w:bookmarkStart w:id="614" w:name="_bookmark168"/>
                              <w:bookmarkStart w:id="615" w:name="_Toc62652906"/>
                              <w:bookmarkStart w:id="616" w:name="_Toc206072042"/>
                              <w:bookmarkEnd w:id="614"/>
                              <w:r>
                                <w:t>5513.6</w:t>
                              </w:r>
                              <w:r>
                                <w:tab/>
                                <w:t>Sick Leave</w:t>
                              </w:r>
                              <w:r>
                                <w:rPr>
                                  <w:spacing w:val="-3"/>
                                </w:rPr>
                                <w:t xml:space="preserve"> </w:t>
                              </w:r>
                              <w:r>
                                <w:t>Bank</w:t>
                              </w:r>
                              <w:bookmarkEnd w:id="615"/>
                              <w:bookmarkEnd w:id="61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4ADBB" id="Group 241" o:spid="_x0000_s1628" style="position:absolute;margin-left:69.85pt;margin-top:10.3pt;width:476.15pt;height:15.4pt;z-index:-251065344;mso-wrap-distance-left:0;mso-wrap-distance-right:0;mso-position-horizontal-relative:page;mso-position-vertical-relative:text" coordorigin="1397,206"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">
                <v:line id="Line 246" o:spid="_x0000_s162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" strokecolor="#c0504d" strokeweight=".48pt"/>
                <v:line id="Line 245" o:spid="_x0000_s1630" style="position:absolute;visibility:visible;mso-wrap-style:square" from="1397,509" to="109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" strokecolor="#c0504d" strokeweight=".48pt"/>
                <v:line id="Line 244" o:spid="_x0000_s1631" style="position:absolute;visibility:visible;mso-wrap-style:square" from="1457,216" to="1457,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" strokecolor="#c0504d" strokeweight="6pt"/>
                <v:line id="Line 243" o:spid="_x0000_s1632" style="position:absolute;visibility:visible;mso-wrap-style:square" from="10915,206"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" strokecolor="#c0504d" strokeweight=".48pt"/>
                <v:shape id="Text Box 242" o:spid="_x0000_s1633" type="#_x0000_t202" style="position:absolute;left:1517;top:216;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582B9761" w14:textId="77777777" w:rsidR="00A15E4C" w:rsidRDefault="00A15E4C" w:rsidP="00A77961">
                        <w:pPr>
                          <w:pStyle w:val="Heading3"/>
                        </w:pPr>
                        <w:bookmarkStart w:id="617" w:name="_bookmark168"/>
                        <w:bookmarkStart w:id="618" w:name="_Toc62652906"/>
                        <w:bookmarkStart w:id="619" w:name="_Toc206072042"/>
                        <w:bookmarkEnd w:id="617"/>
                        <w:r>
                          <w:t>5513.6</w:t>
                        </w:r>
                        <w:r>
                          <w:tab/>
                          <w:t>Sick Leave</w:t>
                        </w:r>
                        <w:r>
                          <w:rPr>
                            <w:spacing w:val="-3"/>
                          </w:rPr>
                          <w:t xml:space="preserve"> </w:t>
                        </w:r>
                        <w:r>
                          <w:t>Bank</w:t>
                        </w:r>
                        <w:bookmarkEnd w:id="618"/>
                        <w:bookmarkEnd w:id="619"/>
                      </w:p>
                    </w:txbxContent>
                  </v:textbox>
                </v:shape>
                <w10:wrap type="topAndBottom" anchorx="page"/>
              </v:group>
            </w:pict>
          </mc:Fallback>
        </mc:AlternateContent>
      </w:r>
    </w:p>
    <w:p w14:paraId="71523D36" w14:textId="77777777" w:rsidR="00A77961" w:rsidRDefault="00A77961" w:rsidP="00A77961">
      <w:pPr>
        <w:pStyle w:val="BodyText"/>
        <w:spacing w:before="15"/>
        <w:ind w:left="520"/>
        <w:jc w:val="both"/>
      </w:pPr>
      <w:r>
        <w:t>(Personnel employed for twenty or more hours.)</w:t>
      </w:r>
    </w:p>
    <w:p w14:paraId="7B0347A2" w14:textId="77777777" w:rsidR="00A77961" w:rsidRDefault="00A77961" w:rsidP="00A77961">
      <w:pPr>
        <w:pStyle w:val="BodyText"/>
        <w:spacing w:before="4"/>
        <w:rPr>
          <w:sz w:val="22"/>
        </w:rPr>
      </w:pPr>
    </w:p>
    <w:p w14:paraId="47E01E58" w14:textId="77777777" w:rsidR="00A77961" w:rsidRDefault="00A77961" w:rsidP="00A77961">
      <w:pPr>
        <w:pStyle w:val="BodyText"/>
        <w:spacing w:line="288" w:lineRule="auto"/>
        <w:ind w:left="520" w:right="938"/>
        <w:jc w:val="both"/>
      </w:pPr>
      <w:r>
        <w:t>In September of each year, employees may voluntarily donate two days of their personal sick leave (three for twelve-month employees) to a Sick Leave Bank for use by any member during periods of extended, uncompensated absence due to illness or recuperation from an accident.  The Sick Leave Bank is administered by a committee of staff members. See appendix--SICK LEAVE</w:t>
      </w:r>
      <w:r>
        <w:rPr>
          <w:spacing w:val="-2"/>
        </w:rPr>
        <w:t xml:space="preserve"> </w:t>
      </w:r>
      <w:r>
        <w:t>BANK.</w:t>
      </w:r>
    </w:p>
    <w:p w14:paraId="7BF8DF9F" w14:textId="77777777" w:rsidR="00A77961" w:rsidRDefault="00A77961" w:rsidP="00A77961">
      <w:pPr>
        <w:pStyle w:val="BodyText"/>
        <w:spacing w:before="200" w:line="460" w:lineRule="auto"/>
        <w:ind w:left="520" w:right="5680"/>
        <w:jc w:val="both"/>
      </w:pPr>
      <w:r>
        <w:rPr>
          <w:u w:val="single"/>
        </w:rPr>
        <w:t>SICK LEAVE BANK -- Revised October, 1992</w:t>
      </w:r>
      <w:r>
        <w:t xml:space="preserve"> INTRODUCTION</w:t>
      </w:r>
    </w:p>
    <w:p w14:paraId="15A7C5CF" w14:textId="77777777" w:rsidR="00A77961" w:rsidRDefault="00A77961" w:rsidP="00A77961">
      <w:pPr>
        <w:pStyle w:val="BodyText"/>
        <w:spacing w:before="3" w:line="288" w:lineRule="auto"/>
        <w:ind w:left="520" w:right="937"/>
        <w:jc w:val="both"/>
      </w:pPr>
      <w:r>
        <w:t>"The purpose of the Sick-Leave Bank is to provide assistance to the employee during periods of extended absence due to non-job related injuries resulting from accidents, personal medical emergencies, or by extended or recurring illnesses of the employee, all as verified as necessary by a physician. The Sick-Leave bank is a form of insurance to alleviate the hardships resulting from such employee absence, as stated above, and is not intended as a supplement to the regularly earned sick leave of an employee, such as for a doctor or dental appointment, absence from work due to elective medical conditions,</w:t>
      </w:r>
      <w:r>
        <w:rPr>
          <w:spacing w:val="-1"/>
        </w:rPr>
        <w:t xml:space="preserve"> </w:t>
      </w:r>
      <w:r>
        <w:t>etc."</w:t>
      </w:r>
    </w:p>
    <w:p w14:paraId="605C512B" w14:textId="77777777" w:rsidR="00A77961" w:rsidRDefault="00A77961" w:rsidP="00A77961">
      <w:pPr>
        <w:pStyle w:val="BodyText"/>
        <w:spacing w:before="200"/>
        <w:ind w:left="520"/>
      </w:pPr>
      <w:r>
        <w:t>PROCEDURE</w:t>
      </w:r>
    </w:p>
    <w:p w14:paraId="50A2B696" w14:textId="77777777" w:rsidR="00A77961" w:rsidRDefault="00A77961" w:rsidP="00A77961">
      <w:pPr>
        <w:sectPr w:rsidR="00A77961">
          <w:pgSz w:w="12240" w:h="15840"/>
          <w:pgMar w:top="1360" w:right="500" w:bottom="2160" w:left="920" w:header="0" w:footer="1962" w:gutter="0"/>
          <w:cols w:space="720"/>
        </w:sectPr>
      </w:pPr>
    </w:p>
    <w:p w14:paraId="0D437BC7" w14:textId="77777777" w:rsidR="00A77961" w:rsidRDefault="00A77961" w:rsidP="00A77961">
      <w:pPr>
        <w:pStyle w:val="BodyText"/>
        <w:spacing w:before="74" w:line="288" w:lineRule="auto"/>
        <w:ind w:left="520" w:right="939"/>
        <w:jc w:val="both"/>
      </w:pPr>
      <w:r>
        <w:lastRenderedPageBreak/>
        <w:t>Two days of their personal sick leave will be donated by each employee wishing to belong to the sick leave bank (three by 12-month employees). A further donation of days may be requested by the Committee if the bank is drawn down below a minimum of 20 days. The Bank will accumulate up to a total of 60 days. Days borrowed from the Sick Leave Bank by any employee must be paid back at a minimum rate of 2 days per year.</w:t>
      </w:r>
    </w:p>
    <w:p w14:paraId="70F02841" w14:textId="77777777" w:rsidR="00A77961" w:rsidRDefault="00A77961" w:rsidP="00A77961">
      <w:pPr>
        <w:pStyle w:val="BodyText"/>
        <w:spacing w:before="200" w:line="288" w:lineRule="auto"/>
        <w:ind w:left="520" w:right="935"/>
        <w:jc w:val="both"/>
      </w:pPr>
      <w:r>
        <w:t>The committee will vote on any requests. There must be a two-thirds majority to approve any request. The Committee may grant up to but not more than 20 days of sick leave from the Bank per employee. At the end of that time, a second request  will  be considered and voted upon by the</w:t>
      </w:r>
      <w:r>
        <w:rPr>
          <w:spacing w:val="-1"/>
        </w:rPr>
        <w:t xml:space="preserve"> </w:t>
      </w:r>
      <w:r>
        <w:t>committee.</w:t>
      </w:r>
    </w:p>
    <w:p w14:paraId="484530D6" w14:textId="77777777" w:rsidR="00A77961" w:rsidRDefault="00A77961" w:rsidP="00A77961">
      <w:pPr>
        <w:pStyle w:val="BodyText"/>
        <w:spacing w:before="201" w:line="288" w:lineRule="auto"/>
        <w:ind w:left="520" w:right="936"/>
        <w:jc w:val="both"/>
      </w:pPr>
      <w:r>
        <w:t>In order to draw from the sick bank, all the employee's personal sick days plus personal leave must be exhausted. The Sick Leave Bank is available only after 10 or more days of emergency absence. Also, the employee must be docked 3 days (at daily contract amount x 3) before they can use the sick bank. Each day used will be in full days. These conditions will not apply in cases of maternity</w:t>
      </w:r>
      <w:r>
        <w:rPr>
          <w:spacing w:val="-5"/>
        </w:rPr>
        <w:t xml:space="preserve"> </w:t>
      </w:r>
      <w:r>
        <w:t>leave.</w:t>
      </w:r>
    </w:p>
    <w:p w14:paraId="216F58E3" w14:textId="77777777" w:rsidR="00A77961" w:rsidRDefault="00A77961" w:rsidP="00A77961">
      <w:pPr>
        <w:pStyle w:val="BodyText"/>
        <w:spacing w:before="200" w:line="288" w:lineRule="auto"/>
        <w:ind w:left="520" w:right="942"/>
        <w:jc w:val="both"/>
      </w:pPr>
      <w:r>
        <w:t>The Sick Leave Bank will be used only in the absence of any other insurance or Workman's Compensation. If the employee receives compensation from other sources, that compensation must be exhausted first. The Sick Leave Bank will be used only after all other salary compensation has been exhausted.</w:t>
      </w:r>
    </w:p>
    <w:p w14:paraId="47B1B975" w14:textId="77777777" w:rsidR="00A77961" w:rsidRDefault="00A77961" w:rsidP="00A77961">
      <w:pPr>
        <w:pStyle w:val="BodyText"/>
        <w:spacing w:before="200" w:line="288" w:lineRule="auto"/>
        <w:ind w:left="520" w:right="939"/>
        <w:jc w:val="both"/>
      </w:pPr>
      <w:r>
        <w:t>If disability is fully covered by Workman's Compensation, the employee shall not be eligible to secure help from the Sick Leave Bank.</w:t>
      </w:r>
    </w:p>
    <w:p w14:paraId="082491CD" w14:textId="77777777" w:rsidR="00A77961" w:rsidRDefault="00A77961" w:rsidP="00A77961">
      <w:pPr>
        <w:pStyle w:val="BodyText"/>
        <w:spacing w:before="199"/>
        <w:ind w:left="520"/>
        <w:jc w:val="both"/>
      </w:pPr>
      <w:r>
        <w:rPr>
          <w:u w:val="single"/>
        </w:rPr>
        <w:t>Maternity Leave Clause</w:t>
      </w:r>
    </w:p>
    <w:p w14:paraId="7DFA2635" w14:textId="77777777" w:rsidR="00A77961" w:rsidRDefault="00A77961" w:rsidP="00A77961">
      <w:pPr>
        <w:pStyle w:val="BodyText"/>
        <w:spacing w:before="6"/>
        <w:rPr>
          <w:sz w:val="14"/>
        </w:rPr>
      </w:pPr>
    </w:p>
    <w:p w14:paraId="0098BD10" w14:textId="77777777" w:rsidR="00A77961" w:rsidRDefault="00A77961" w:rsidP="00A77961">
      <w:pPr>
        <w:pStyle w:val="BodyText"/>
        <w:spacing w:before="90" w:line="288" w:lineRule="auto"/>
        <w:ind w:left="520" w:right="938"/>
        <w:jc w:val="both"/>
      </w:pPr>
      <w:r>
        <w:t>After a member has used 15 of their own sick days, they are eligible to apply for a maximum of 15 sick leave bank days. If complications arise, a second request may be made to the sick leave bank committee for the approval/disapproval of additional days.</w:t>
      </w:r>
    </w:p>
    <w:p w14:paraId="7E99C163" w14:textId="77777777" w:rsidR="00A77961" w:rsidRDefault="00A77961" w:rsidP="00A77961">
      <w:pPr>
        <w:pStyle w:val="BodyText"/>
        <w:spacing w:before="200"/>
        <w:ind w:left="520"/>
        <w:jc w:val="both"/>
      </w:pPr>
      <w:r>
        <w:rPr>
          <w:u w:val="single"/>
        </w:rPr>
        <w:t>Sick Leave Bank Committee:</w:t>
      </w:r>
    </w:p>
    <w:p w14:paraId="6B9CE41B" w14:textId="77777777" w:rsidR="00A77961" w:rsidRDefault="00A77961" w:rsidP="00A77961">
      <w:pPr>
        <w:pStyle w:val="BodyText"/>
        <w:rPr>
          <w:sz w:val="20"/>
        </w:rPr>
      </w:pPr>
    </w:p>
    <w:p w14:paraId="7CE7CFD3" w14:textId="77777777" w:rsidR="00A77961" w:rsidRDefault="00A77961" w:rsidP="00A77961">
      <w:pPr>
        <w:pStyle w:val="BodyText"/>
        <w:rPr>
          <w:sz w:val="20"/>
        </w:rPr>
      </w:pPr>
    </w:p>
    <w:p w14:paraId="641CC0C5" w14:textId="77777777" w:rsidR="00A77961" w:rsidRDefault="00A77961" w:rsidP="00A77961">
      <w:pPr>
        <w:pStyle w:val="BodyText"/>
        <w:spacing w:before="7"/>
        <w:rPr>
          <w:sz w:val="20"/>
        </w:rPr>
      </w:pPr>
    </w:p>
    <w:p w14:paraId="3E1C2DCB" w14:textId="77777777" w:rsidR="00A77961" w:rsidRDefault="00A77961" w:rsidP="00A77961">
      <w:pPr>
        <w:pStyle w:val="BodyText"/>
        <w:spacing w:before="90" w:line="288" w:lineRule="auto"/>
        <w:ind w:left="520" w:right="935"/>
        <w:jc w:val="both"/>
      </w:pPr>
      <w:r>
        <w:t>A Sick Leave Bank Committee consisting of three members shall administer the Sick Leave Bank. Individuals wishing to use the Sick Leave Bank shall submit their requests to the Sick Leave Bank Committee, which will determine the eligibility of the requests. A two-thirds</w:t>
      </w:r>
    </w:p>
    <w:p w14:paraId="5A15919F"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0880688B" w14:textId="77777777" w:rsidR="00A77961" w:rsidRDefault="00A77961" w:rsidP="00A77961">
      <w:pPr>
        <w:pStyle w:val="BodyText"/>
        <w:spacing w:before="74" w:line="288" w:lineRule="auto"/>
        <w:ind w:left="520" w:right="1392"/>
      </w:pPr>
      <w:r>
        <w:lastRenderedPageBreak/>
        <w:t>majority vote is required for approval of the requests. The individual's use of the Sick Leave Bank must be recorded immediately after approval to keep District's records current.</w:t>
      </w:r>
    </w:p>
    <w:p w14:paraId="41373F90" w14:textId="77777777" w:rsidR="00A77961" w:rsidRDefault="00A77961" w:rsidP="00A77961">
      <w:pPr>
        <w:pStyle w:val="BodyText"/>
        <w:spacing w:before="200"/>
        <w:ind w:left="520"/>
      </w:pPr>
      <w:r>
        <w:rPr>
          <w:u w:val="single"/>
        </w:rPr>
        <w:t xml:space="preserve">Use of the Sick Leave Bank: </w:t>
      </w:r>
    </w:p>
    <w:p w14:paraId="7F8E5173" w14:textId="77777777" w:rsidR="00A77961" w:rsidRDefault="00A77961" w:rsidP="00A77961">
      <w:pPr>
        <w:pStyle w:val="BodyText"/>
        <w:spacing w:before="6"/>
        <w:rPr>
          <w:sz w:val="14"/>
        </w:rPr>
      </w:pPr>
    </w:p>
    <w:p w14:paraId="11D79653" w14:textId="77777777" w:rsidR="00A77961" w:rsidRDefault="00A77961" w:rsidP="00A77961">
      <w:pPr>
        <w:pStyle w:val="BodyText"/>
        <w:spacing w:before="90" w:line="288" w:lineRule="auto"/>
        <w:ind w:left="520" w:right="935"/>
        <w:jc w:val="both"/>
      </w:pPr>
      <w:r>
        <w:t>Use of the Sick Leave Bank is restricted to members only, for use in emergencies. Common short term illness shall not be considered to be an emergency. Use of the Bank is available only after all of the individual's sick leave and personal leave days are exhausted and an emergency continues to exist with the exception of maternity leave. See second "Maternity Leave</w:t>
      </w:r>
      <w:r>
        <w:rPr>
          <w:spacing w:val="-18"/>
        </w:rPr>
        <w:t xml:space="preserve"> </w:t>
      </w:r>
      <w:r>
        <w:t>Clause".</w:t>
      </w:r>
    </w:p>
    <w:p w14:paraId="16AEB736" w14:textId="77777777" w:rsidR="00A77961" w:rsidRDefault="00A77961" w:rsidP="00A77961">
      <w:pPr>
        <w:pStyle w:val="BodyText"/>
        <w:spacing w:before="199"/>
        <w:ind w:left="520"/>
      </w:pPr>
      <w:r>
        <w:rPr>
          <w:u w:val="single"/>
        </w:rPr>
        <w:t>Enrollment</w:t>
      </w:r>
    </w:p>
    <w:p w14:paraId="47B749EA" w14:textId="77777777" w:rsidR="00A77961" w:rsidRDefault="00A77961" w:rsidP="00A77961">
      <w:pPr>
        <w:pStyle w:val="BodyText"/>
        <w:spacing w:before="2"/>
        <w:rPr>
          <w:sz w:val="22"/>
        </w:rPr>
      </w:pPr>
    </w:p>
    <w:p w14:paraId="5D9B71CB" w14:textId="77777777" w:rsidR="00A77961" w:rsidRDefault="00A77961" w:rsidP="00A77961">
      <w:pPr>
        <w:pStyle w:val="BodyText"/>
        <w:spacing w:line="288" w:lineRule="auto"/>
        <w:ind w:left="520" w:right="940"/>
        <w:jc w:val="both"/>
      </w:pPr>
      <w:r>
        <w:t>Each regular employee of the District may participate in the Sick Leave Bank. To participate,  the employee will contribute two (2) of his/her earned sick leave days as determined by the Sick Leave Bank Committee for two consecutive years. (Three for 12-month employees.)</w:t>
      </w:r>
      <w:r>
        <w:rPr>
          <w:spacing w:val="34"/>
        </w:rPr>
        <w:t xml:space="preserve"> </w:t>
      </w:r>
      <w:r>
        <w:t>An additional contribution of days may be requested by the Committee as necessary to replenish the Bank. Days donated to the Sick Leave Bank cannot be returned to the</w:t>
      </w:r>
      <w:r>
        <w:rPr>
          <w:spacing w:val="-4"/>
        </w:rPr>
        <w:t xml:space="preserve"> </w:t>
      </w:r>
      <w:r>
        <w:t>employee.</w:t>
      </w:r>
    </w:p>
    <w:p w14:paraId="2F696625" w14:textId="77777777" w:rsidR="00A77961" w:rsidRDefault="00A77961" w:rsidP="00A77961">
      <w:pPr>
        <w:pStyle w:val="BodyText"/>
        <w:spacing w:before="202" w:line="288" w:lineRule="auto"/>
        <w:ind w:left="520" w:right="944"/>
        <w:jc w:val="both"/>
      </w:pPr>
      <w:r>
        <w:t>Members may join during the first 30 days after the Bank is established or must wait until September.</w:t>
      </w:r>
    </w:p>
    <w:p w14:paraId="79805468" w14:textId="77777777" w:rsidR="00A77961" w:rsidRDefault="00A77961" w:rsidP="00A77961">
      <w:pPr>
        <w:pStyle w:val="BodyText"/>
        <w:spacing w:before="199" w:line="288" w:lineRule="auto"/>
        <w:ind w:left="520" w:right="948"/>
        <w:jc w:val="both"/>
      </w:pPr>
      <w:r>
        <w:t>After the first enrollment period, all days donated to the Sick Leave Bank should be donated in September of each school year.</w:t>
      </w:r>
    </w:p>
    <w:p w14:paraId="4B33181C" w14:textId="77777777" w:rsidR="00A77961" w:rsidRDefault="00A77961" w:rsidP="00A77961">
      <w:pPr>
        <w:pStyle w:val="BodyText"/>
        <w:rPr>
          <w:sz w:val="10"/>
        </w:rPr>
      </w:pPr>
      <w:r>
        <w:rPr>
          <w:noProof/>
          <w:lang w:bidi="ar-SA"/>
        </w:rPr>
        <mc:AlternateContent>
          <mc:Choice Requires="wpg">
            <w:drawing>
              <wp:anchor distT="0" distB="0" distL="0" distR="0" simplePos="0" relativeHeight="252252160" behindDoc="1" locked="0" layoutInCell="1" allowOverlap="1" wp14:anchorId="4D9D9905" wp14:editId="3204382C">
                <wp:simplePos x="0" y="0"/>
                <wp:positionH relativeFrom="page">
                  <wp:posOffset>887095</wp:posOffset>
                </wp:positionH>
                <wp:positionV relativeFrom="paragraph">
                  <wp:posOffset>130175</wp:posOffset>
                </wp:positionV>
                <wp:extent cx="6047105" cy="196850"/>
                <wp:effectExtent l="0" t="0" r="0" b="0"/>
                <wp:wrapTopAndBottom/>
                <wp:docPr id="302" name="Group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303" name="Line 24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4" name="Line 23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5" name="Line 238"/>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6" name="Line 23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7" name="Text Box 23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3C2B6" w14:textId="77777777" w:rsidR="00A15E4C" w:rsidRDefault="00A15E4C" w:rsidP="00A77961">
                              <w:pPr>
                                <w:pStyle w:val="Heading3"/>
                              </w:pPr>
                              <w:bookmarkStart w:id="620" w:name="_bookmark169"/>
                              <w:bookmarkStart w:id="621" w:name="_Toc62652907"/>
                              <w:bookmarkStart w:id="622" w:name="_Toc206072043"/>
                              <w:bookmarkEnd w:id="620"/>
                              <w:r>
                                <w:t>5513.6</w:t>
                              </w:r>
                              <w:r>
                                <w:tab/>
                                <w:t>Personal</w:t>
                              </w:r>
                              <w:r>
                                <w:rPr>
                                  <w:spacing w:val="-3"/>
                                </w:rPr>
                                <w:t xml:space="preserve"> </w:t>
                              </w:r>
                              <w:r>
                                <w:t>Leave</w:t>
                              </w:r>
                              <w:bookmarkEnd w:id="621"/>
                              <w:bookmarkEnd w:id="62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9D9905" id="Group 235" o:spid="_x0000_s1634" style="position:absolute;margin-left:69.85pt;margin-top:10.25pt;width:476.15pt;height:15.5pt;z-index:-251064320;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R0tJg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">
                <v:line id="Line 240" o:spid="_x0000_s16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" strokecolor="#c0504d" strokeweight=".48pt"/>
                <v:line id="Line 239" o:spid="_x0000_s16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" strokecolor="#c0504d" strokeweight=".48pt"/>
                <v:line id="Line 238" o:spid="_x0000_s1637"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" strokecolor="#c0504d" strokeweight="6pt"/>
                <v:line id="Line 237" o:spid="_x0000_s1638"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" strokecolor="#c0504d" strokeweight=".48pt"/>
                <v:shape id="Text Box 236" o:spid="_x0000_s1639"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563C2B6" w14:textId="77777777" w:rsidR="00A15E4C" w:rsidRDefault="00A15E4C" w:rsidP="00A77961">
                        <w:pPr>
                          <w:pStyle w:val="Heading3"/>
                        </w:pPr>
                        <w:bookmarkStart w:id="623" w:name="_bookmark169"/>
                        <w:bookmarkStart w:id="624" w:name="_Toc62652907"/>
                        <w:bookmarkStart w:id="625" w:name="_Toc206072043"/>
                        <w:bookmarkEnd w:id="623"/>
                        <w:r>
                          <w:t>5513.6</w:t>
                        </w:r>
                        <w:r>
                          <w:tab/>
                          <w:t>Personal</w:t>
                        </w:r>
                        <w:r>
                          <w:rPr>
                            <w:spacing w:val="-3"/>
                          </w:rPr>
                          <w:t xml:space="preserve"> </w:t>
                        </w:r>
                        <w:r>
                          <w:t>Leave</w:t>
                        </w:r>
                        <w:bookmarkEnd w:id="624"/>
                        <w:bookmarkEnd w:id="625"/>
                      </w:p>
                    </w:txbxContent>
                  </v:textbox>
                </v:shape>
                <w10:wrap type="topAndBottom" anchorx="page"/>
              </v:group>
            </w:pict>
          </mc:Fallback>
        </mc:AlternateContent>
      </w:r>
    </w:p>
    <w:p w14:paraId="0230CD9B" w14:textId="77777777" w:rsidR="00A77961" w:rsidRDefault="00A77961" w:rsidP="00A77961">
      <w:pPr>
        <w:pStyle w:val="BodyText"/>
        <w:spacing w:before="15" w:line="288" w:lineRule="auto"/>
        <w:ind w:left="520" w:right="938"/>
        <w:jc w:val="both"/>
      </w:pPr>
      <w:r>
        <w:t>Bliss School District employees may also be granted up to three days (revised August/89) of personal leave with full pay per year. Such leave may be used for business or personal reasons. Employees must request and have personal leave approved in advance by the Superintendent. Personal leave is not cumulative from year to year. However, personal leave not used will result in additional compensation payable in August at the rate of a substitute's wages.</w:t>
      </w:r>
    </w:p>
    <w:p w14:paraId="254C6836" w14:textId="77777777" w:rsidR="00A77961" w:rsidRDefault="00A77961" w:rsidP="00A77961">
      <w:pPr>
        <w:pStyle w:val="BodyText"/>
        <w:spacing w:before="200" w:line="288" w:lineRule="auto"/>
        <w:ind w:left="520" w:right="939"/>
        <w:jc w:val="both"/>
      </w:pPr>
      <w:r>
        <w:t>When an employee finds for sickness or other allowable reasons that they must be absent from school, that employee should report the need for a substitute to the Superintendent no later than 7:00 A.M. of the day on which the substitute is needed. No employee is to arrange for a substitute from personal funds. Substitutes will be paid and employed by the School</w:t>
      </w:r>
      <w:r>
        <w:rPr>
          <w:spacing w:val="-12"/>
        </w:rPr>
        <w:t xml:space="preserve"> </w:t>
      </w:r>
      <w:r>
        <w:t>District.</w:t>
      </w:r>
    </w:p>
    <w:p w14:paraId="7F469C3C" w14:textId="77777777" w:rsidR="00A77961" w:rsidRDefault="00A77961" w:rsidP="00A77961">
      <w:pPr>
        <w:pStyle w:val="BodyText"/>
        <w:spacing w:before="200" w:line="288" w:lineRule="auto"/>
        <w:ind w:left="520" w:right="939"/>
        <w:jc w:val="both"/>
      </w:pPr>
      <w:r>
        <w:t>Absences in excess of the allowed sick leave and personal leave will result in deductions from the following month's paycheck at the rate of 1/190th of the contract amount or other proportionate amount if the employee is contracted to work other than 190 days per</w:t>
      </w:r>
      <w:r>
        <w:rPr>
          <w:spacing w:val="-6"/>
        </w:rPr>
        <w:t xml:space="preserve"> </w:t>
      </w:r>
      <w:r>
        <w:t>year.</w:t>
      </w:r>
    </w:p>
    <w:p w14:paraId="52E4989D"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26BFB1C1" w14:textId="77777777" w:rsidR="00A77961" w:rsidRDefault="00A77961" w:rsidP="00A77961">
      <w:pPr>
        <w:pStyle w:val="BodyText"/>
        <w:rPr>
          <w:sz w:val="20"/>
        </w:rPr>
      </w:pPr>
    </w:p>
    <w:p w14:paraId="2312F01D" w14:textId="77777777" w:rsidR="00A77961" w:rsidRDefault="00A77961" w:rsidP="00A77961">
      <w:pPr>
        <w:pStyle w:val="BodyText"/>
        <w:spacing w:before="5"/>
        <w:rPr>
          <w:sz w:val="20"/>
        </w:rPr>
      </w:pPr>
    </w:p>
    <w:p w14:paraId="28924873" w14:textId="77777777" w:rsidR="00A77961" w:rsidRDefault="00A77961" w:rsidP="00A77961">
      <w:pPr>
        <w:pStyle w:val="BodyText"/>
        <w:spacing w:line="288" w:lineRule="auto"/>
        <w:ind w:left="520" w:right="1392"/>
      </w:pPr>
      <w:r>
        <w:t>Employee absences from work due to approved school business, even though a substitute is hired, will be compensated at the regular pay</w:t>
      </w:r>
      <w:r>
        <w:rPr>
          <w:spacing w:val="-6"/>
        </w:rPr>
        <w:t xml:space="preserve"> </w:t>
      </w:r>
      <w:r>
        <w:t>rate.</w:t>
      </w:r>
    </w:p>
    <w:p w14:paraId="0EF23B4C" w14:textId="77777777" w:rsidR="00A77961" w:rsidRDefault="00A77961" w:rsidP="00A77961">
      <w:pPr>
        <w:pStyle w:val="BodyText"/>
        <w:spacing w:before="3"/>
        <w:rPr>
          <w:sz w:val="10"/>
        </w:rPr>
      </w:pPr>
      <w:r>
        <w:rPr>
          <w:noProof/>
          <w:lang w:bidi="ar-SA"/>
        </w:rPr>
        <mc:AlternateContent>
          <mc:Choice Requires="wpg">
            <w:drawing>
              <wp:anchor distT="0" distB="0" distL="0" distR="0" simplePos="0" relativeHeight="252253184" behindDoc="1" locked="0" layoutInCell="1" allowOverlap="1" wp14:anchorId="66EBC447" wp14:editId="7DD5BEE4">
                <wp:simplePos x="0" y="0"/>
                <wp:positionH relativeFrom="page">
                  <wp:posOffset>887095</wp:posOffset>
                </wp:positionH>
                <wp:positionV relativeFrom="paragraph">
                  <wp:posOffset>131445</wp:posOffset>
                </wp:positionV>
                <wp:extent cx="6047105" cy="195580"/>
                <wp:effectExtent l="0" t="0" r="0" b="0"/>
                <wp:wrapTopAndBottom/>
                <wp:docPr id="296"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297" name="Line 234"/>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8" name="Line 2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9" name="Line 232"/>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0" name="Line 231"/>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301" name="Text Box 230"/>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D08F8B" w14:textId="77777777" w:rsidR="00A15E4C" w:rsidRDefault="00A15E4C" w:rsidP="00A77961">
                              <w:pPr>
                                <w:pStyle w:val="Heading3"/>
                              </w:pPr>
                              <w:bookmarkStart w:id="626" w:name="_bookmark170"/>
                              <w:bookmarkStart w:id="627" w:name="_Toc62652908"/>
                              <w:bookmarkStart w:id="628" w:name="_Toc206072044"/>
                              <w:bookmarkEnd w:id="626"/>
                              <w:r>
                                <w:t>5513.7</w:t>
                              </w:r>
                              <w:r>
                                <w:tab/>
                                <w:t>Disability</w:t>
                              </w:r>
                              <w:r>
                                <w:rPr>
                                  <w:spacing w:val="-1"/>
                                </w:rPr>
                                <w:t xml:space="preserve"> </w:t>
                              </w:r>
                              <w:r>
                                <w:t>Leave</w:t>
                              </w:r>
                              <w:bookmarkEnd w:id="627"/>
                              <w:bookmarkEnd w:id="62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BC447" id="Group 229" o:spid="_x0000_s1640" style="position:absolute;margin-left:69.85pt;margin-top:10.35pt;width:476.15pt;height:15.4pt;z-index:-251063296;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">
                <v:line id="Line 234" o:spid="_x0000_s1641"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" strokecolor="#c0504d" strokeweight=".48pt"/>
                <v:line id="Line 233" o:spid="_x0000_s164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" strokecolor="#c0504d" strokeweight=".48pt"/>
                <v:line id="Line 232" o:spid="_x0000_s1643"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" strokecolor="#c0504d" strokeweight="6pt"/>
                <v:line id="Line 231" o:spid="_x0000_s1644"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" strokecolor="#c0504d" strokeweight=".48pt"/>
                <v:shape id="Text Box 230" o:spid="_x0000_s1645"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15D08F8B" w14:textId="77777777" w:rsidR="00A15E4C" w:rsidRDefault="00A15E4C" w:rsidP="00A77961">
                        <w:pPr>
                          <w:pStyle w:val="Heading3"/>
                        </w:pPr>
                        <w:bookmarkStart w:id="629" w:name="_bookmark170"/>
                        <w:bookmarkStart w:id="630" w:name="_Toc62652908"/>
                        <w:bookmarkStart w:id="631" w:name="_Toc206072044"/>
                        <w:bookmarkEnd w:id="629"/>
                        <w:r>
                          <w:t>5513.7</w:t>
                        </w:r>
                        <w:r>
                          <w:tab/>
                          <w:t>Disability</w:t>
                        </w:r>
                        <w:r>
                          <w:rPr>
                            <w:spacing w:val="-1"/>
                          </w:rPr>
                          <w:t xml:space="preserve"> </w:t>
                        </w:r>
                        <w:r>
                          <w:t>Leave</w:t>
                        </w:r>
                        <w:bookmarkEnd w:id="630"/>
                        <w:bookmarkEnd w:id="631"/>
                      </w:p>
                    </w:txbxContent>
                  </v:textbox>
                </v:shape>
                <w10:wrap type="topAndBottom" anchorx="page"/>
              </v:group>
            </w:pict>
          </mc:Fallback>
        </mc:AlternateContent>
      </w:r>
    </w:p>
    <w:p w14:paraId="7DD98C13" w14:textId="77777777" w:rsidR="00A77961" w:rsidRDefault="00A77961" w:rsidP="00A77961">
      <w:pPr>
        <w:pStyle w:val="BodyText"/>
        <w:spacing w:before="15" w:line="288" w:lineRule="auto"/>
        <w:ind w:left="520" w:right="935"/>
        <w:jc w:val="both"/>
      </w:pPr>
      <w:r>
        <w:t>Accumulated sick leave and personal leave may be used. Days not covered by sick leave or personal leave incur a 1/190th deduction of salary or other proportion if so contracted. Maternity leave will be granted as necessary.</w:t>
      </w:r>
    </w:p>
    <w:p w14:paraId="1DDFC15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4208" behindDoc="1" locked="0" layoutInCell="1" allowOverlap="1" wp14:anchorId="0C092EA3" wp14:editId="574ED5CA">
                <wp:simplePos x="0" y="0"/>
                <wp:positionH relativeFrom="page">
                  <wp:posOffset>887095</wp:posOffset>
                </wp:positionH>
                <wp:positionV relativeFrom="paragraph">
                  <wp:posOffset>130810</wp:posOffset>
                </wp:positionV>
                <wp:extent cx="6047105" cy="196850"/>
                <wp:effectExtent l="0" t="0" r="0" b="0"/>
                <wp:wrapTopAndBottom/>
                <wp:docPr id="290"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91" name="Line 2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2" name="Line 227"/>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3" name="Line 226"/>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4" name="Line 225"/>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95" name="Text Box 224"/>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95509" w14:textId="77777777" w:rsidR="00A15E4C" w:rsidRDefault="00A15E4C" w:rsidP="00A77961">
                              <w:pPr>
                                <w:pStyle w:val="Heading3"/>
                              </w:pPr>
                              <w:bookmarkStart w:id="632" w:name="_bookmark171"/>
                              <w:bookmarkStart w:id="633" w:name="_Toc62652909"/>
                              <w:bookmarkStart w:id="634" w:name="_Toc206072045"/>
                              <w:bookmarkEnd w:id="632"/>
                              <w:r>
                                <w:t>5513.8</w:t>
                              </w:r>
                              <w:r>
                                <w:tab/>
                                <w:t>Bereavement</w:t>
                              </w:r>
                              <w:r>
                                <w:rPr>
                                  <w:spacing w:val="-2"/>
                                </w:rPr>
                                <w:t xml:space="preserve"> </w:t>
                              </w:r>
                              <w:r>
                                <w:t>Leave</w:t>
                              </w:r>
                              <w:bookmarkEnd w:id="633"/>
                              <w:bookmarkEnd w:id="6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092EA3" id="Group 223" o:spid="_x0000_s1646" style="position:absolute;margin-left:69.85pt;margin-top:10.3pt;width:476.15pt;height:15.5pt;z-index:-2510622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">
                <v:line id="Line 228" o:spid="_x0000_s164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" strokecolor="#c0504d" strokeweight=".48pt"/>
                <v:line id="Line 227" o:spid="_x0000_s1648"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" strokecolor="#c0504d" strokeweight=".48pt"/>
                <v:line id="Line 226" o:spid="_x0000_s1649"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" strokecolor="#c0504d" strokeweight="6pt"/>
                <v:line id="Line 225" o:spid="_x0000_s1650"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" strokecolor="#c0504d" strokeweight=".48pt"/>
                <v:shape id="Text Box 224" o:spid="_x0000_s165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3BA95509" w14:textId="77777777" w:rsidR="00A15E4C" w:rsidRDefault="00A15E4C" w:rsidP="00A77961">
                        <w:pPr>
                          <w:pStyle w:val="Heading3"/>
                        </w:pPr>
                        <w:bookmarkStart w:id="635" w:name="_bookmark171"/>
                        <w:bookmarkStart w:id="636" w:name="_Toc62652909"/>
                        <w:bookmarkStart w:id="637" w:name="_Toc206072045"/>
                        <w:bookmarkEnd w:id="635"/>
                        <w:r>
                          <w:t>5513.8</w:t>
                        </w:r>
                        <w:r>
                          <w:tab/>
                          <w:t>Bereavement</w:t>
                        </w:r>
                        <w:r>
                          <w:rPr>
                            <w:spacing w:val="-2"/>
                          </w:rPr>
                          <w:t xml:space="preserve"> </w:t>
                        </w:r>
                        <w:r>
                          <w:t>Leave</w:t>
                        </w:r>
                        <w:bookmarkEnd w:id="636"/>
                        <w:bookmarkEnd w:id="637"/>
                      </w:p>
                    </w:txbxContent>
                  </v:textbox>
                </v:shape>
                <w10:wrap type="topAndBottom" anchorx="page"/>
              </v:group>
            </w:pict>
          </mc:Fallback>
        </mc:AlternateContent>
      </w:r>
    </w:p>
    <w:p w14:paraId="2C08298D" w14:textId="77777777" w:rsidR="00A77961" w:rsidRDefault="00A77961" w:rsidP="00A77961">
      <w:pPr>
        <w:pStyle w:val="BodyText"/>
        <w:spacing w:before="15" w:line="288" w:lineRule="auto"/>
        <w:ind w:left="520" w:right="935"/>
        <w:jc w:val="both"/>
      </w:pPr>
      <w:r>
        <w:t>The Board of Trustees shall permit leave to employees in case of death in the employee's immediate family. Immediate family is defined as spouse of the employee, children, father, mother, brother, sister, grandfather, grandmother, grandchild, son-in-law, daughter-in-law, parents-in-law or any person living in the immediate household of the employee.</w:t>
      </w:r>
    </w:p>
    <w:p w14:paraId="502ED9FE" w14:textId="77777777" w:rsidR="00A77961" w:rsidRDefault="00A77961" w:rsidP="00A77961">
      <w:pPr>
        <w:pStyle w:val="BodyText"/>
        <w:rPr>
          <w:sz w:val="20"/>
        </w:rPr>
      </w:pPr>
    </w:p>
    <w:p w14:paraId="306DC1F6" w14:textId="77777777" w:rsidR="00A77961" w:rsidRDefault="00A77961" w:rsidP="00A77961">
      <w:pPr>
        <w:pStyle w:val="BodyText"/>
        <w:rPr>
          <w:sz w:val="20"/>
        </w:rPr>
      </w:pPr>
    </w:p>
    <w:p w14:paraId="7DB6C84A" w14:textId="77777777" w:rsidR="00A77961" w:rsidRDefault="00A77961" w:rsidP="00A77961">
      <w:pPr>
        <w:pStyle w:val="BodyText"/>
        <w:spacing w:before="3"/>
        <w:rPr>
          <w:sz w:val="16"/>
        </w:rPr>
      </w:pPr>
      <w:r>
        <w:rPr>
          <w:noProof/>
          <w:lang w:bidi="ar-SA"/>
        </w:rPr>
        <mc:AlternateContent>
          <mc:Choice Requires="wpg">
            <w:drawing>
              <wp:anchor distT="0" distB="0" distL="0" distR="0" simplePos="0" relativeHeight="252255232" behindDoc="1" locked="0" layoutInCell="1" allowOverlap="1" wp14:anchorId="066C9787" wp14:editId="0EFDD429">
                <wp:simplePos x="0" y="0"/>
                <wp:positionH relativeFrom="page">
                  <wp:posOffset>887095</wp:posOffset>
                </wp:positionH>
                <wp:positionV relativeFrom="paragraph">
                  <wp:posOffset>175895</wp:posOffset>
                </wp:positionV>
                <wp:extent cx="6047105" cy="196850"/>
                <wp:effectExtent l="0" t="0" r="0" b="0"/>
                <wp:wrapTopAndBottom/>
                <wp:docPr id="284"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77"/>
                          <a:chExt cx="9523" cy="310"/>
                        </a:xfrm>
                      </wpg:grpSpPr>
                      <wps:wsp>
                        <wps:cNvPr id="285" name="Line 222"/>
                        <wps:cNvCnPr>
                          <a:cxnSpLocks noChangeShapeType="1"/>
                        </wps:cNvCnPr>
                        <wps:spPr bwMode="auto">
                          <a:xfrm>
                            <a:off x="1397" y="2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6" name="Line 221"/>
                        <wps:cNvCnPr>
                          <a:cxnSpLocks noChangeShapeType="1"/>
                        </wps:cNvCnPr>
                        <wps:spPr bwMode="auto">
                          <a:xfrm>
                            <a:off x="1397" y="58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7" name="Line 220"/>
                        <wps:cNvCnPr>
                          <a:cxnSpLocks noChangeShapeType="1"/>
                        </wps:cNvCnPr>
                        <wps:spPr bwMode="auto">
                          <a:xfrm>
                            <a:off x="1457" y="286"/>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8" name="Line 219"/>
                        <wps:cNvCnPr>
                          <a:cxnSpLocks noChangeShapeType="1"/>
                        </wps:cNvCnPr>
                        <wps:spPr bwMode="auto">
                          <a:xfrm>
                            <a:off x="10915" y="277"/>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9" name="Text Box 218"/>
                        <wps:cNvSpPr txBox="1">
                          <a:spLocks noChangeArrowheads="1"/>
                        </wps:cNvSpPr>
                        <wps:spPr bwMode="auto">
                          <a:xfrm>
                            <a:off x="1517" y="28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4D8EA" w14:textId="77777777" w:rsidR="00A15E4C" w:rsidRDefault="00A15E4C" w:rsidP="00A77961">
                              <w:pPr>
                                <w:pStyle w:val="Heading3"/>
                              </w:pPr>
                              <w:bookmarkStart w:id="638" w:name="_bookmark172"/>
                              <w:bookmarkStart w:id="639" w:name="_Toc62652910"/>
                              <w:bookmarkStart w:id="640" w:name="_Toc206072046"/>
                              <w:bookmarkEnd w:id="638"/>
                              <w:r>
                                <w:t>5513.9</w:t>
                              </w:r>
                              <w:r>
                                <w:tab/>
                                <w:t>Jury</w:t>
                              </w:r>
                              <w:r>
                                <w:rPr>
                                  <w:spacing w:val="-1"/>
                                </w:rPr>
                                <w:t xml:space="preserve"> </w:t>
                              </w:r>
                              <w:r>
                                <w:t>Duty</w:t>
                              </w:r>
                              <w:bookmarkEnd w:id="639"/>
                              <w:bookmarkEnd w:id="64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C9787" id="Group 217" o:spid="_x0000_s1652" style="position:absolute;margin-left:69.85pt;margin-top:13.85pt;width:476.15pt;height:15.5pt;z-index:-251061248;mso-wrap-distance-left:0;mso-wrap-distance-right:0;mso-position-horizontal-relative:page;mso-position-vertical-relative:text" coordorigin="1397,27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">
                <v:line id="Line 222" o:spid="_x0000_s1653" style="position:absolute;visibility:visible;mso-wrap-style:square" from="1397,282" to="10910,2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" strokecolor="#c0504d" strokeweight=".48pt"/>
                <v:line id="Line 221" o:spid="_x0000_s1654" style="position:absolute;visibility:visible;mso-wrap-style:square" from="1397,582" to="10910,5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" strokecolor="#c0504d" strokeweight=".48pt"/>
                <v:line id="Line 220" o:spid="_x0000_s1655" style="position:absolute;visibility:visible;mso-wrap-style:square" from="1457,286" to="1457,5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" strokecolor="#c0504d" strokeweight="6pt"/>
                <v:line id="Line 219" o:spid="_x0000_s1656" style="position:absolute;visibility:visible;mso-wrap-style:square" from="10915,277" to="10915,5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" strokecolor="#c0504d" strokeweight=".48pt"/>
                <v:shape id="Text Box 218" o:spid="_x0000_s1657" type="#_x0000_t202" style="position:absolute;left:1517;top:28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5004D8EA" w14:textId="77777777" w:rsidR="00A15E4C" w:rsidRDefault="00A15E4C" w:rsidP="00A77961">
                        <w:pPr>
                          <w:pStyle w:val="Heading3"/>
                        </w:pPr>
                        <w:bookmarkStart w:id="641" w:name="_bookmark172"/>
                        <w:bookmarkStart w:id="642" w:name="_Toc62652910"/>
                        <w:bookmarkStart w:id="643" w:name="_Toc206072046"/>
                        <w:bookmarkEnd w:id="641"/>
                        <w:r>
                          <w:t>5513.9</w:t>
                        </w:r>
                        <w:r>
                          <w:tab/>
                          <w:t>Jury</w:t>
                        </w:r>
                        <w:r>
                          <w:rPr>
                            <w:spacing w:val="-1"/>
                          </w:rPr>
                          <w:t xml:space="preserve"> </w:t>
                        </w:r>
                        <w:r>
                          <w:t>Duty</w:t>
                        </w:r>
                        <w:bookmarkEnd w:id="642"/>
                        <w:bookmarkEnd w:id="643"/>
                      </w:p>
                    </w:txbxContent>
                  </v:textbox>
                </v:shape>
                <w10:wrap type="topAndBottom" anchorx="page"/>
              </v:group>
            </w:pict>
          </mc:Fallback>
        </mc:AlternateContent>
      </w:r>
    </w:p>
    <w:p w14:paraId="682EBB7D" w14:textId="77777777" w:rsidR="00A77961" w:rsidRDefault="00A77961" w:rsidP="00A77961">
      <w:pPr>
        <w:pStyle w:val="BodyText"/>
        <w:spacing w:before="15" w:line="288" w:lineRule="auto"/>
        <w:ind w:left="520" w:right="995"/>
      </w:pPr>
      <w:r>
        <w:t>Personnel will be released from employment for jury duty with no salary deduction, but moneys earned from jury duty must be turned over to the district excluding travel expenses.</w:t>
      </w:r>
    </w:p>
    <w:p w14:paraId="63DB86F2" w14:textId="77777777" w:rsidR="00A77961" w:rsidRDefault="00A77961" w:rsidP="00A77961">
      <w:pPr>
        <w:pStyle w:val="BodyText"/>
        <w:spacing w:before="1"/>
        <w:rPr>
          <w:sz w:val="10"/>
        </w:rPr>
      </w:pPr>
      <w:r>
        <w:rPr>
          <w:noProof/>
          <w:lang w:bidi="ar-SA"/>
        </w:rPr>
        <mc:AlternateContent>
          <mc:Choice Requires="wpg">
            <w:drawing>
              <wp:anchor distT="0" distB="0" distL="0" distR="0" simplePos="0" relativeHeight="252256256" behindDoc="1" locked="0" layoutInCell="1" allowOverlap="1" wp14:anchorId="3AC0F2A0" wp14:editId="1728B3C7">
                <wp:simplePos x="0" y="0"/>
                <wp:positionH relativeFrom="page">
                  <wp:posOffset>887095</wp:posOffset>
                </wp:positionH>
                <wp:positionV relativeFrom="paragraph">
                  <wp:posOffset>130810</wp:posOffset>
                </wp:positionV>
                <wp:extent cx="6047105" cy="196850"/>
                <wp:effectExtent l="0" t="0" r="0" b="0"/>
                <wp:wrapTopAndBottom/>
                <wp:docPr id="278" name="Group 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279" name="Line 21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0" name="Line 21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1" name="Line 21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2" name="Line 21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83" name="Text Box 21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2562" w14:textId="77777777" w:rsidR="00A15E4C" w:rsidRDefault="00A15E4C" w:rsidP="00A77961">
                              <w:pPr>
                                <w:pStyle w:val="Heading3"/>
                              </w:pPr>
                              <w:bookmarkStart w:id="644" w:name="_bookmark173"/>
                              <w:bookmarkStart w:id="645" w:name="_Toc62652911"/>
                              <w:bookmarkStart w:id="646" w:name="_Toc206072047"/>
                              <w:bookmarkEnd w:id="644"/>
                              <w:r>
                                <w:t>5513.10</w:t>
                              </w:r>
                              <w:r>
                                <w:tab/>
                                <w:t>Professional</w:t>
                              </w:r>
                              <w:r>
                                <w:rPr>
                                  <w:spacing w:val="-3"/>
                                </w:rPr>
                                <w:t xml:space="preserve"> </w:t>
                              </w:r>
                              <w:r>
                                <w:t>Leave</w:t>
                              </w:r>
                              <w:bookmarkEnd w:id="645"/>
                              <w:bookmarkEnd w:id="6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C0F2A0" id="Group 211" o:spid="_x0000_s1658" style="position:absolute;margin-left:69.85pt;margin-top:10.3pt;width:476.15pt;height:15.5pt;z-index:-251060224;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">
                <v:line id="Line 216" o:spid="_x0000_s1659"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" strokecolor="#c0504d" strokeweight=".48pt"/>
                <v:line id="Line 215" o:spid="_x0000_s1660"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" strokecolor="#c0504d" strokeweight=".48pt"/>
                <v:line id="Line 214" o:spid="_x0000_s1661"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" strokecolor="#c0504d" strokeweight="6pt"/>
                <v:line id="Line 213" o:spid="_x0000_s1662"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" strokecolor="#c0504d" strokeweight=".48pt"/>
                <v:shape id="Text Box 212" o:spid="_x0000_s1663"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" filled="f" stroked="f">
                  <v:textbox inset="0,0,0,0">
                    <w:txbxContent>
                      <w:p w14:paraId="288E2562" w14:textId="77777777" w:rsidR="00A15E4C" w:rsidRDefault="00A15E4C" w:rsidP="00A77961">
                        <w:pPr>
                          <w:pStyle w:val="Heading3"/>
                        </w:pPr>
                        <w:bookmarkStart w:id="647" w:name="_bookmark173"/>
                        <w:bookmarkStart w:id="648" w:name="_Toc62652911"/>
                        <w:bookmarkStart w:id="649" w:name="_Toc206072047"/>
                        <w:bookmarkEnd w:id="647"/>
                        <w:r>
                          <w:t>5513.10</w:t>
                        </w:r>
                        <w:r>
                          <w:tab/>
                          <w:t>Professional</w:t>
                        </w:r>
                        <w:r>
                          <w:rPr>
                            <w:spacing w:val="-3"/>
                          </w:rPr>
                          <w:t xml:space="preserve"> </w:t>
                        </w:r>
                        <w:r>
                          <w:t>Leave</w:t>
                        </w:r>
                        <w:bookmarkEnd w:id="648"/>
                        <w:bookmarkEnd w:id="649"/>
                      </w:p>
                    </w:txbxContent>
                  </v:textbox>
                </v:shape>
                <w10:wrap type="topAndBottom" anchorx="page"/>
              </v:group>
            </w:pict>
          </mc:Fallback>
        </mc:AlternateContent>
      </w:r>
    </w:p>
    <w:p w14:paraId="77D4D843" w14:textId="77777777" w:rsidR="00A77961" w:rsidRDefault="00A77961" w:rsidP="00A77961">
      <w:pPr>
        <w:pStyle w:val="BodyText"/>
        <w:spacing w:before="16"/>
        <w:ind w:left="520"/>
      </w:pPr>
      <w:r>
        <w:t>Professional leave will be granted with the discretion of the Superintendent.</w:t>
      </w:r>
    </w:p>
    <w:p w14:paraId="3B798730" w14:textId="77777777" w:rsidR="00A77961" w:rsidRDefault="00A77961" w:rsidP="00A77961">
      <w:pPr>
        <w:pStyle w:val="BodyText"/>
        <w:spacing w:before="9"/>
        <w:rPr>
          <w:sz w:val="14"/>
        </w:rPr>
      </w:pPr>
      <w:r>
        <w:rPr>
          <w:noProof/>
          <w:lang w:bidi="ar-SA"/>
        </w:rPr>
        <mc:AlternateContent>
          <mc:Choice Requires="wpg">
            <w:drawing>
              <wp:anchor distT="0" distB="0" distL="0" distR="0" simplePos="0" relativeHeight="252257280" behindDoc="1" locked="0" layoutInCell="1" allowOverlap="1" wp14:anchorId="0F858FFE" wp14:editId="11F1CDAE">
                <wp:simplePos x="0" y="0"/>
                <wp:positionH relativeFrom="page">
                  <wp:posOffset>887095</wp:posOffset>
                </wp:positionH>
                <wp:positionV relativeFrom="paragraph">
                  <wp:posOffset>165100</wp:posOffset>
                </wp:positionV>
                <wp:extent cx="6047105" cy="195580"/>
                <wp:effectExtent l="0" t="0" r="0" b="0"/>
                <wp:wrapTopAndBottom/>
                <wp:docPr id="27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60"/>
                          <a:chExt cx="9523" cy="308"/>
                        </a:xfrm>
                      </wpg:grpSpPr>
                      <wps:wsp>
                        <wps:cNvPr id="273" name="Line 210"/>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4" name="Line 209"/>
                        <wps:cNvCnPr>
                          <a:cxnSpLocks noChangeShapeType="1"/>
                        </wps:cNvCnPr>
                        <wps:spPr bwMode="auto">
                          <a:xfrm>
                            <a:off x="1397" y="56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5" name="Line 208"/>
                        <wps:cNvCnPr>
                          <a:cxnSpLocks noChangeShapeType="1"/>
                        </wps:cNvCnPr>
                        <wps:spPr bwMode="auto">
                          <a:xfrm>
                            <a:off x="1457" y="27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6" name="Line 207"/>
                        <wps:cNvCnPr>
                          <a:cxnSpLocks noChangeShapeType="1"/>
                        </wps:cNvCnPr>
                        <wps:spPr bwMode="auto">
                          <a:xfrm>
                            <a:off x="10915" y="26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77" name="Text Box 206"/>
                        <wps:cNvSpPr txBox="1">
                          <a:spLocks noChangeArrowheads="1"/>
                        </wps:cNvSpPr>
                        <wps:spPr bwMode="auto">
                          <a:xfrm>
                            <a:off x="1517" y="269"/>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0A346" w14:textId="77777777" w:rsidR="00A15E4C" w:rsidRDefault="00A15E4C" w:rsidP="00A77961">
                              <w:pPr>
                                <w:pStyle w:val="Heading3"/>
                              </w:pPr>
                              <w:bookmarkStart w:id="650" w:name="_bookmark174"/>
                              <w:bookmarkStart w:id="651" w:name="_Toc62652912"/>
                              <w:bookmarkStart w:id="652" w:name="_Toc206072048"/>
                              <w:bookmarkEnd w:id="650"/>
                              <w:r>
                                <w:t>5513.11</w:t>
                              </w:r>
                              <w:r>
                                <w:tab/>
                                <w:t>Military</w:t>
                              </w:r>
                              <w:r>
                                <w:rPr>
                                  <w:spacing w:val="-1"/>
                                </w:rPr>
                                <w:t xml:space="preserve"> </w:t>
                              </w:r>
                              <w:r>
                                <w:t>Service</w:t>
                              </w:r>
                              <w:bookmarkEnd w:id="651"/>
                              <w:bookmarkEnd w:id="65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58FFE" id="Group 205" o:spid="_x0000_s1664" style="position:absolute;margin-left:69.85pt;margin-top:13pt;width:476.15pt;height:15.4pt;z-index:-251059200;mso-wrap-distance-left:0;mso-wrap-distance-right:0;mso-position-horizontal-relative:page;mso-position-vertical-relative:text" coordorigin="1397,260"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">
                <v:line id="Line 210" o:spid="_x0000_s16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LWxAAAANwAAAAPAAAAZHJzL2Rvd25yZXYueG1sRI9PawIx&#10;FMTvgt8hPKEXqdlarL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NR40tbEAAAA3AAAAA8A&#10;AAAAAAAAAAAAAAAABwIAAGRycy9kb3ducmV2LnhtbFBLBQYAAAAAAwADALcAAAD4AgAAAAA=&#10;" strokecolor="#c0504d" strokeweight=".48pt"/>
                <v:line id="Line 209" o:spid="_x0000_s1666" style="position:absolute;visibility:visible;mso-wrap-style:square" from="1397,563" to="10910,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" strokecolor="#c0504d" strokeweight=".48pt"/>
                <v:line id="Line 208" o:spid="_x0000_s1667" style="position:absolute;visibility:visible;mso-wrap-style:square" from="1457,270" to="1457,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" strokecolor="#c0504d" strokeweight="6pt"/>
                <v:line id="Line 207" o:spid="_x0000_s1668" style="position:absolute;visibility:visible;mso-wrap-style:square" from="10915,260" to="10915,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" strokecolor="#c0504d" strokeweight=".48pt"/>
                <v:shape id="Text Box 206" o:spid="_x0000_s1669" type="#_x0000_t202" style="position:absolute;left:1517;top:269;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ua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maLBdzOxCMg8ysAAAD//wMAUEsBAi0AFAAGAAgAAAAhANvh9svuAAAAhQEAABMAAAAAAAAA&#10;AAAAAAAAAAAAAFtDb250ZW50X1R5cGVzXS54bWxQSwECLQAUAAYACAAAACEAWvQsW78AAAAVAQAA&#10;CwAAAAAAAAAAAAAAAAAfAQAAX3JlbHMvLnJlbHNQSwECLQAUAAYACAAAACEAbRTbmsYAAADcAAAA&#10;DwAAAAAAAAAAAAAAAAAHAgAAZHJzL2Rvd25yZXYueG1sUEsFBgAAAAADAAMAtwAAAPoCAAAAAA==&#10;" filled="f" stroked="f">
                  <v:textbox inset="0,0,0,0">
                    <w:txbxContent>
                      <w:p w14:paraId="6CF0A346" w14:textId="77777777" w:rsidR="00A15E4C" w:rsidRDefault="00A15E4C" w:rsidP="00A77961">
                        <w:pPr>
                          <w:pStyle w:val="Heading3"/>
                        </w:pPr>
                        <w:bookmarkStart w:id="653" w:name="_bookmark174"/>
                        <w:bookmarkStart w:id="654" w:name="_Toc62652912"/>
                        <w:bookmarkStart w:id="655" w:name="_Toc206072048"/>
                        <w:bookmarkEnd w:id="653"/>
                        <w:r>
                          <w:t>5513.11</w:t>
                        </w:r>
                        <w:r>
                          <w:tab/>
                          <w:t>Military</w:t>
                        </w:r>
                        <w:r>
                          <w:rPr>
                            <w:spacing w:val="-1"/>
                          </w:rPr>
                          <w:t xml:space="preserve"> </w:t>
                        </w:r>
                        <w:r>
                          <w:t>Service</w:t>
                        </w:r>
                        <w:bookmarkEnd w:id="654"/>
                        <w:bookmarkEnd w:id="655"/>
                      </w:p>
                    </w:txbxContent>
                  </v:textbox>
                </v:shape>
                <w10:wrap type="topAndBottom" anchorx="page"/>
              </v:group>
            </w:pict>
          </mc:Fallback>
        </mc:AlternateContent>
      </w:r>
    </w:p>
    <w:p w14:paraId="4044183A" w14:textId="77777777" w:rsidR="00A77961" w:rsidRDefault="00A77961" w:rsidP="00A77961">
      <w:pPr>
        <w:pStyle w:val="BodyText"/>
        <w:spacing w:before="15" w:line="288" w:lineRule="auto"/>
        <w:ind w:left="520" w:right="934"/>
        <w:jc w:val="both"/>
      </w:pPr>
      <w:r>
        <w:t>An employee will be given a leave of absence when called for military service. Upon  completion of military service the employee shall be returned to an equal position with experience credit and salary adjustments. Voluntary enlistment in military service shall not constitute leave of absence</w:t>
      </w:r>
      <w:r>
        <w:rPr>
          <w:spacing w:val="-2"/>
        </w:rPr>
        <w:t xml:space="preserve"> </w:t>
      </w:r>
      <w:r>
        <w:t>authorization.</w:t>
      </w:r>
    </w:p>
    <w:p w14:paraId="0F62301B" w14:textId="77777777" w:rsidR="00A77961" w:rsidRDefault="00A77961" w:rsidP="00A77961">
      <w:pPr>
        <w:pStyle w:val="BodyText"/>
        <w:rPr>
          <w:sz w:val="20"/>
        </w:rPr>
      </w:pPr>
    </w:p>
    <w:p w14:paraId="44DC36C7" w14:textId="77777777" w:rsidR="00A77961" w:rsidRDefault="00A77961" w:rsidP="00A77961">
      <w:pPr>
        <w:pStyle w:val="BodyText"/>
        <w:spacing w:before="1"/>
        <w:rPr>
          <w:sz w:val="19"/>
        </w:rPr>
      </w:pPr>
      <w:r>
        <w:rPr>
          <w:noProof/>
          <w:lang w:bidi="ar-SA"/>
        </w:rPr>
        <mc:AlternateContent>
          <mc:Choice Requires="wps">
            <w:drawing>
              <wp:anchor distT="0" distB="0" distL="0" distR="0" simplePos="0" relativeHeight="252258304" behindDoc="1" locked="0" layoutInCell="1" allowOverlap="1" wp14:anchorId="046C4DDA" wp14:editId="49F35C2B">
                <wp:simplePos x="0" y="0"/>
                <wp:positionH relativeFrom="page">
                  <wp:posOffset>890270</wp:posOffset>
                </wp:positionH>
                <wp:positionV relativeFrom="paragraph">
                  <wp:posOffset>170815</wp:posOffset>
                </wp:positionV>
                <wp:extent cx="5993765" cy="195580"/>
                <wp:effectExtent l="0" t="0" r="0" b="0"/>
                <wp:wrapTopAndBottom/>
                <wp:docPr id="271"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C070DAB" w14:textId="77777777" w:rsidR="00A15E4C" w:rsidRDefault="00A15E4C" w:rsidP="00A77961">
                            <w:pPr>
                              <w:pStyle w:val="Heading2"/>
                            </w:pPr>
                            <w:bookmarkStart w:id="656" w:name="_bookmark175"/>
                            <w:bookmarkStart w:id="657" w:name="_Toc62652913"/>
                            <w:bookmarkStart w:id="658" w:name="_Toc206072049"/>
                            <w:bookmarkEnd w:id="656"/>
                            <w:r>
                              <w:t>5514</w:t>
                            </w:r>
                            <w:r>
                              <w:tab/>
                              <w:t>Absence Without Pay</w:t>
                            </w:r>
                            <w:bookmarkEnd w:id="657"/>
                            <w:bookmarkEnd w:id="6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6C4DDA" id="Text Box 204" o:spid="_x0000_s1670" type="#_x0000_t202" style="position:absolute;margin-left:70.1pt;margin-top:13.45pt;width:471.95pt;height:15.4pt;z-index:-251058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DaX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" fillcolor="#f1dbdb" strokecolor="#c0504d" strokeweight=".96pt">
                <v:textbox inset="0,0,0,0">
                  <w:txbxContent>
                    <w:p w14:paraId="3C070DAB" w14:textId="77777777" w:rsidR="00A15E4C" w:rsidRDefault="00A15E4C" w:rsidP="00A77961">
                      <w:pPr>
                        <w:pStyle w:val="Heading2"/>
                      </w:pPr>
                      <w:bookmarkStart w:id="659" w:name="_bookmark175"/>
                      <w:bookmarkStart w:id="660" w:name="_Toc62652913"/>
                      <w:bookmarkStart w:id="661" w:name="_Toc206072049"/>
                      <w:bookmarkEnd w:id="659"/>
                      <w:r>
                        <w:t>5514</w:t>
                      </w:r>
                      <w:r>
                        <w:tab/>
                        <w:t>Absence Without Pay</w:t>
                      </w:r>
                      <w:bookmarkEnd w:id="660"/>
                      <w:bookmarkEnd w:id="661"/>
                    </w:p>
                  </w:txbxContent>
                </v:textbox>
                <w10:wrap type="topAndBottom" anchorx="page"/>
              </v:shape>
            </w:pict>
          </mc:Fallback>
        </mc:AlternateContent>
      </w:r>
    </w:p>
    <w:p w14:paraId="4F2E4842" w14:textId="77777777" w:rsidR="00A77961" w:rsidRDefault="00A77961" w:rsidP="00A77961">
      <w:pPr>
        <w:pStyle w:val="BodyText"/>
        <w:spacing w:before="65" w:line="288" w:lineRule="auto"/>
        <w:ind w:left="520" w:right="995"/>
      </w:pPr>
      <w:r>
        <w:t>Deductions for unauthorized absences shall be on the basis of the individual pro-rated salary for each day absent.</w:t>
      </w:r>
    </w:p>
    <w:p w14:paraId="3D96EF42" w14:textId="77777777" w:rsidR="00A77961" w:rsidRDefault="00A77961" w:rsidP="00A77961">
      <w:pPr>
        <w:pStyle w:val="BodyText"/>
        <w:rPr>
          <w:sz w:val="20"/>
        </w:rPr>
      </w:pPr>
    </w:p>
    <w:p w14:paraId="6265844D"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59328" behindDoc="1" locked="0" layoutInCell="1" allowOverlap="1" wp14:anchorId="1823AB66" wp14:editId="2B73305D">
                <wp:simplePos x="0" y="0"/>
                <wp:positionH relativeFrom="page">
                  <wp:posOffset>890270</wp:posOffset>
                </wp:positionH>
                <wp:positionV relativeFrom="paragraph">
                  <wp:posOffset>169545</wp:posOffset>
                </wp:positionV>
                <wp:extent cx="5993765" cy="196850"/>
                <wp:effectExtent l="0" t="0" r="0" b="0"/>
                <wp:wrapTopAndBottom/>
                <wp:docPr id="270"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94661E4" w14:textId="77777777" w:rsidR="00A15E4C" w:rsidRDefault="00A15E4C" w:rsidP="00A77961">
                            <w:pPr>
                              <w:pStyle w:val="Heading2"/>
                            </w:pPr>
                            <w:bookmarkStart w:id="662" w:name="_bookmark176"/>
                            <w:bookmarkStart w:id="663" w:name="_Toc62652914"/>
                            <w:bookmarkStart w:id="664" w:name="_Toc206072050"/>
                            <w:bookmarkEnd w:id="662"/>
                            <w:r>
                              <w:t>5515</w:t>
                            </w:r>
                            <w:r>
                              <w:tab/>
                              <w:t>Outside Employment</w:t>
                            </w:r>
                            <w:bookmarkEnd w:id="663"/>
                            <w:bookmarkEnd w:id="66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3AB66" id="Text Box 203" o:spid="_x0000_s1671" type="#_x0000_t202" style="position:absolute;margin-left:70.1pt;margin-top:13.35pt;width:471.95pt;height:15.5pt;z-index:-251057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" fillcolor="#f1dbdb" strokecolor="#c0504d" strokeweight=".96pt">
                <v:textbox inset="0,0,0,0">
                  <w:txbxContent>
                    <w:p w14:paraId="394661E4" w14:textId="77777777" w:rsidR="00A15E4C" w:rsidRDefault="00A15E4C" w:rsidP="00A77961">
                      <w:pPr>
                        <w:pStyle w:val="Heading2"/>
                      </w:pPr>
                      <w:bookmarkStart w:id="665" w:name="_bookmark176"/>
                      <w:bookmarkStart w:id="666" w:name="_Toc62652914"/>
                      <w:bookmarkStart w:id="667" w:name="_Toc206072050"/>
                      <w:bookmarkEnd w:id="665"/>
                      <w:r>
                        <w:t>5515</w:t>
                      </w:r>
                      <w:r>
                        <w:tab/>
                        <w:t>Outside Employment</w:t>
                      </w:r>
                      <w:bookmarkEnd w:id="666"/>
                      <w:bookmarkEnd w:id="667"/>
                    </w:p>
                  </w:txbxContent>
                </v:textbox>
                <w10:wrap type="topAndBottom" anchorx="page"/>
              </v:shape>
            </w:pict>
          </mc:Fallback>
        </mc:AlternateContent>
      </w:r>
    </w:p>
    <w:p w14:paraId="6B916931" w14:textId="77777777" w:rsidR="00A77961" w:rsidRDefault="00A77961" w:rsidP="00A77961">
      <w:pPr>
        <w:rPr>
          <w:sz w:val="18"/>
        </w:rPr>
        <w:sectPr w:rsidR="00A77961">
          <w:pgSz w:w="12240" w:h="15840"/>
          <w:pgMar w:top="1500" w:right="500" w:bottom="2160" w:left="920" w:header="0" w:footer="1962" w:gutter="0"/>
          <w:cols w:space="720"/>
        </w:sectPr>
      </w:pPr>
    </w:p>
    <w:p w14:paraId="447D7A3B" w14:textId="77777777" w:rsidR="00A77961" w:rsidRDefault="00A77961" w:rsidP="00A77961">
      <w:pPr>
        <w:pStyle w:val="BodyText"/>
        <w:spacing w:before="74" w:line="288" w:lineRule="auto"/>
        <w:ind w:left="520" w:right="938"/>
        <w:jc w:val="both"/>
      </w:pPr>
      <w:r>
        <w:lastRenderedPageBreak/>
        <w:t xml:space="preserve">There is no objection to outside employment of personnel so long as it does not interfere with the employee's performance of duties and responsibilities as an employee and does </w:t>
      </w:r>
      <w:r>
        <w:rPr>
          <w:spacing w:val="2"/>
        </w:rPr>
        <w:t xml:space="preserve">not </w:t>
      </w:r>
      <w:r>
        <w:t>infringe upon the school day. Outside employment shall be such that the employee is not subject to criticism  by school</w:t>
      </w:r>
      <w:r>
        <w:rPr>
          <w:spacing w:val="-5"/>
        </w:rPr>
        <w:t xml:space="preserve"> </w:t>
      </w:r>
      <w:r>
        <w:t>patrons.</w:t>
      </w:r>
    </w:p>
    <w:p w14:paraId="1CC705F9" w14:textId="77777777" w:rsidR="00A77961" w:rsidRDefault="00A77961" w:rsidP="00A77961">
      <w:pPr>
        <w:pStyle w:val="BodyText"/>
        <w:rPr>
          <w:sz w:val="20"/>
        </w:rPr>
      </w:pPr>
    </w:p>
    <w:p w14:paraId="1A3CE173"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0352" behindDoc="1" locked="0" layoutInCell="1" allowOverlap="1" wp14:anchorId="7D131E1F" wp14:editId="61779042">
                <wp:simplePos x="0" y="0"/>
                <wp:positionH relativeFrom="page">
                  <wp:posOffset>890270</wp:posOffset>
                </wp:positionH>
                <wp:positionV relativeFrom="paragraph">
                  <wp:posOffset>168910</wp:posOffset>
                </wp:positionV>
                <wp:extent cx="5993765" cy="196850"/>
                <wp:effectExtent l="0" t="0" r="0" b="0"/>
                <wp:wrapTopAndBottom/>
                <wp:docPr id="269"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1535E92" w14:textId="77777777" w:rsidR="00A15E4C" w:rsidRDefault="00A15E4C" w:rsidP="00A77961">
                            <w:pPr>
                              <w:pStyle w:val="Heading2"/>
                            </w:pPr>
                            <w:bookmarkStart w:id="668" w:name="_bookmark177"/>
                            <w:bookmarkStart w:id="669" w:name="_Toc62652915"/>
                            <w:bookmarkStart w:id="670" w:name="_Toc206072051"/>
                            <w:bookmarkEnd w:id="668"/>
                            <w:r>
                              <w:t>5516</w:t>
                            </w:r>
                            <w:r>
                              <w:tab/>
                              <w:t>Relations to Professional Staff</w:t>
                            </w:r>
                            <w:bookmarkEnd w:id="669"/>
                            <w:bookmarkEnd w:id="67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131E1F" id="Text Box 202" o:spid="_x0000_s1672" type="#_x0000_t202" style="position:absolute;margin-left:70.1pt;margin-top:13.3pt;width:471.95pt;height:15.5pt;z-index:-251056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" fillcolor="#f1dbdb" strokecolor="#c0504d" strokeweight=".96pt">
                <v:textbox inset="0,0,0,0">
                  <w:txbxContent>
                    <w:p w14:paraId="41535E92" w14:textId="77777777" w:rsidR="00A15E4C" w:rsidRDefault="00A15E4C" w:rsidP="00A77961">
                      <w:pPr>
                        <w:pStyle w:val="Heading2"/>
                      </w:pPr>
                      <w:bookmarkStart w:id="671" w:name="_bookmark177"/>
                      <w:bookmarkStart w:id="672" w:name="_Toc62652915"/>
                      <w:bookmarkStart w:id="673" w:name="_Toc206072051"/>
                      <w:bookmarkEnd w:id="671"/>
                      <w:r>
                        <w:t>5516</w:t>
                      </w:r>
                      <w:r>
                        <w:tab/>
                        <w:t>Relations to Professional Staff</w:t>
                      </w:r>
                      <w:bookmarkEnd w:id="672"/>
                      <w:bookmarkEnd w:id="673"/>
                    </w:p>
                  </w:txbxContent>
                </v:textbox>
                <w10:wrap type="topAndBottom" anchorx="page"/>
              </v:shape>
            </w:pict>
          </mc:Fallback>
        </mc:AlternateContent>
      </w:r>
    </w:p>
    <w:p w14:paraId="2CA1B0E6" w14:textId="77777777" w:rsidR="00A77961" w:rsidRDefault="00A77961" w:rsidP="00A77961">
      <w:pPr>
        <w:pStyle w:val="BodyText"/>
        <w:spacing w:before="65" w:line="288" w:lineRule="auto"/>
        <w:ind w:left="520" w:right="937"/>
        <w:jc w:val="both"/>
      </w:pPr>
      <w:r>
        <w:t>The relationship of certificated and non-certificated employees should be that of partners working together to provide the best possible learning situation for the students of this School District.</w:t>
      </w:r>
    </w:p>
    <w:p w14:paraId="520C4344" w14:textId="77777777" w:rsidR="00A77961" w:rsidRDefault="00A77961" w:rsidP="00A77961">
      <w:pPr>
        <w:pStyle w:val="BodyText"/>
        <w:rPr>
          <w:sz w:val="20"/>
        </w:rPr>
      </w:pPr>
    </w:p>
    <w:p w14:paraId="3B7D6E21"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1376" behindDoc="1" locked="0" layoutInCell="1" allowOverlap="1" wp14:anchorId="42E61DB3" wp14:editId="110E412F">
                <wp:simplePos x="0" y="0"/>
                <wp:positionH relativeFrom="page">
                  <wp:posOffset>890270</wp:posOffset>
                </wp:positionH>
                <wp:positionV relativeFrom="paragraph">
                  <wp:posOffset>169545</wp:posOffset>
                </wp:positionV>
                <wp:extent cx="5993765" cy="195580"/>
                <wp:effectExtent l="0" t="0" r="0" b="0"/>
                <wp:wrapTopAndBottom/>
                <wp:docPr id="26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7CCE335" w14:textId="77777777" w:rsidR="00A15E4C" w:rsidRDefault="00A15E4C" w:rsidP="00A77961">
                            <w:pPr>
                              <w:pStyle w:val="Heading2"/>
                            </w:pPr>
                            <w:bookmarkStart w:id="674" w:name="_bookmark178"/>
                            <w:bookmarkStart w:id="675" w:name="_Toc62652916"/>
                            <w:bookmarkStart w:id="676" w:name="_Toc206072052"/>
                            <w:bookmarkEnd w:id="674"/>
                            <w:r>
                              <w:t>5517</w:t>
                            </w:r>
                            <w:r>
                              <w:tab/>
                              <w:t>Sexual Harassment Policy</w:t>
                            </w:r>
                            <w:bookmarkEnd w:id="675"/>
                            <w:bookmarkEnd w:id="67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61DB3" id="Text Box 201" o:spid="_x0000_s1673" type="#_x0000_t202" style="position:absolute;margin-left:70.1pt;margin-top:13.35pt;width:471.95pt;height:15.4pt;z-index:-251055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" fillcolor="#f1dbdb" strokecolor="#c0504d" strokeweight=".96pt">
                <v:textbox inset="0,0,0,0">
                  <w:txbxContent>
                    <w:p w14:paraId="17CCE335" w14:textId="77777777" w:rsidR="00A15E4C" w:rsidRDefault="00A15E4C" w:rsidP="00A77961">
                      <w:pPr>
                        <w:pStyle w:val="Heading2"/>
                      </w:pPr>
                      <w:bookmarkStart w:id="677" w:name="_bookmark178"/>
                      <w:bookmarkStart w:id="678" w:name="_Toc62652916"/>
                      <w:bookmarkStart w:id="679" w:name="_Toc206072052"/>
                      <w:bookmarkEnd w:id="677"/>
                      <w:r>
                        <w:t>5517</w:t>
                      </w:r>
                      <w:r>
                        <w:tab/>
                        <w:t>Sexual Harassment Policy</w:t>
                      </w:r>
                      <w:bookmarkEnd w:id="678"/>
                      <w:bookmarkEnd w:id="679"/>
                    </w:p>
                  </w:txbxContent>
                </v:textbox>
                <w10:wrap type="topAndBottom" anchorx="page"/>
              </v:shape>
            </w:pict>
          </mc:Fallback>
        </mc:AlternateContent>
      </w:r>
      <w:r>
        <w:rPr>
          <w:noProof/>
          <w:lang w:bidi="ar-SA"/>
        </w:rPr>
        <mc:AlternateContent>
          <mc:Choice Requires="wpg">
            <w:drawing>
              <wp:anchor distT="0" distB="0" distL="0" distR="0" simplePos="0" relativeHeight="252262400" behindDoc="1" locked="0" layoutInCell="1" allowOverlap="1" wp14:anchorId="6AE763CA" wp14:editId="49EC33AB">
                <wp:simplePos x="0" y="0"/>
                <wp:positionH relativeFrom="page">
                  <wp:posOffset>887095</wp:posOffset>
                </wp:positionH>
                <wp:positionV relativeFrom="paragraph">
                  <wp:posOffset>498475</wp:posOffset>
                </wp:positionV>
                <wp:extent cx="6047105" cy="196850"/>
                <wp:effectExtent l="0" t="0" r="0" b="0"/>
                <wp:wrapTopAndBottom/>
                <wp:docPr id="262"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785"/>
                          <a:chExt cx="9523" cy="310"/>
                        </a:xfrm>
                      </wpg:grpSpPr>
                      <wps:wsp>
                        <wps:cNvPr id="263" name="Line 200"/>
                        <wps:cNvCnPr>
                          <a:cxnSpLocks noChangeShapeType="1"/>
                        </wps:cNvCnPr>
                        <wps:spPr bwMode="auto">
                          <a:xfrm>
                            <a:off x="1397" y="7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4" name="Line 199"/>
                        <wps:cNvCnPr>
                          <a:cxnSpLocks noChangeShapeType="1"/>
                        </wps:cNvCnPr>
                        <wps:spPr bwMode="auto">
                          <a:xfrm>
                            <a:off x="1397" y="109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5" name="Line 198"/>
                        <wps:cNvCnPr>
                          <a:cxnSpLocks noChangeShapeType="1"/>
                        </wps:cNvCnPr>
                        <wps:spPr bwMode="auto">
                          <a:xfrm>
                            <a:off x="1457" y="79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6" name="Line 197"/>
                        <wps:cNvCnPr>
                          <a:cxnSpLocks noChangeShapeType="1"/>
                        </wps:cNvCnPr>
                        <wps:spPr bwMode="auto">
                          <a:xfrm>
                            <a:off x="10915" y="78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7" name="Text Box 196"/>
                        <wps:cNvSpPr txBox="1">
                          <a:spLocks noChangeArrowheads="1"/>
                        </wps:cNvSpPr>
                        <wps:spPr bwMode="auto">
                          <a:xfrm>
                            <a:off x="1517" y="79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E71BA" w14:textId="77777777" w:rsidR="00A15E4C" w:rsidRDefault="00A15E4C" w:rsidP="00A77961">
                              <w:pPr>
                                <w:pStyle w:val="Heading3"/>
                              </w:pPr>
                              <w:bookmarkStart w:id="680" w:name="_bookmark179"/>
                              <w:bookmarkStart w:id="681" w:name="_Toc62652917"/>
                              <w:bookmarkStart w:id="682" w:name="_Toc206072053"/>
                              <w:bookmarkEnd w:id="680"/>
                              <w:r>
                                <w:t>5517.1</w:t>
                              </w:r>
                              <w:r>
                                <w:tab/>
                                <w:t>Policy Statement</w:t>
                              </w:r>
                              <w:bookmarkEnd w:id="681"/>
                              <w:bookmarkEnd w:id="68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E763CA" id="Group 195" o:spid="_x0000_s1674" style="position:absolute;margin-left:69.85pt;margin-top:39.25pt;width:476.15pt;height:15.5pt;z-index:-251054080;mso-wrap-distance-left:0;mso-wrap-distance-right:0;mso-position-horizontal-relative:page;mso-position-vertical-relative:text" coordorigin="1397,78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">
                <v:line id="Line 200" o:spid="_x0000_s1675" style="position:absolute;visibility:visible;mso-wrap-style:square" from="1397,790" to="10910,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QLxAAAANwAAAAPAAAAZHJzL2Rvd25yZXYueG1sRI9BawIx&#10;FITvBf9DeEIvpWZVKr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FGhRAvEAAAA3AAAAA8A&#10;AAAAAAAAAAAAAAAABwIAAGRycy9kb3ducmV2LnhtbFBLBQYAAAAAAwADALcAAAD4AgAAAAA=&#10;" strokecolor="#c0504d" strokeweight=".48pt"/>
                <v:line id="Line 199" o:spid="_x0000_s1676" style="position:absolute;visibility:visible;mso-wrap-style:square" from="1397,1090" to="10910,10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" strokecolor="#c0504d" strokeweight=".48pt"/>
                <v:line id="Line 198" o:spid="_x0000_s1677" style="position:absolute;visibility:visible;mso-wrap-style:square" from="1457,795" to="1457,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" strokecolor="#c0504d" strokeweight="6pt"/>
                <v:line id="Line 197" o:spid="_x0000_s1678" style="position:absolute;visibility:visible;mso-wrap-style:square" from="10915,785" to="10915,10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" strokecolor="#c0504d" strokeweight=".48pt"/>
                <v:shape id="Text Box 196" o:spid="_x0000_s1679" type="#_x0000_t202" style="position:absolute;left:1517;top:79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17E71BA" w14:textId="77777777" w:rsidR="00A15E4C" w:rsidRDefault="00A15E4C" w:rsidP="00A77961">
                        <w:pPr>
                          <w:pStyle w:val="Heading3"/>
                        </w:pPr>
                        <w:bookmarkStart w:id="683" w:name="_bookmark179"/>
                        <w:bookmarkStart w:id="684" w:name="_Toc62652917"/>
                        <w:bookmarkStart w:id="685" w:name="_Toc206072053"/>
                        <w:bookmarkEnd w:id="683"/>
                        <w:r>
                          <w:t>5517.1</w:t>
                        </w:r>
                        <w:r>
                          <w:tab/>
                          <w:t>Policy Statement</w:t>
                        </w:r>
                        <w:bookmarkEnd w:id="684"/>
                        <w:bookmarkEnd w:id="685"/>
                      </w:p>
                    </w:txbxContent>
                  </v:textbox>
                </v:shape>
                <w10:wrap type="topAndBottom" anchorx="page"/>
              </v:group>
            </w:pict>
          </mc:Fallback>
        </mc:AlternateContent>
      </w:r>
    </w:p>
    <w:p w14:paraId="55F6CD71" w14:textId="77777777" w:rsidR="00A77961" w:rsidRDefault="00A77961" w:rsidP="00A77961">
      <w:pPr>
        <w:pStyle w:val="BodyText"/>
        <w:spacing w:before="2"/>
        <w:rPr>
          <w:sz w:val="7"/>
        </w:rPr>
      </w:pPr>
    </w:p>
    <w:p w14:paraId="78343FA4" w14:textId="77777777" w:rsidR="00A77961" w:rsidRDefault="00A77961" w:rsidP="00A77961">
      <w:pPr>
        <w:pStyle w:val="BodyText"/>
        <w:spacing w:before="15" w:line="288" w:lineRule="auto"/>
        <w:ind w:left="520" w:right="933"/>
        <w:jc w:val="both"/>
      </w:pPr>
      <w:r>
        <w:t>The sexual harassment of any employee or recipient of the services of this district is absolutely forbidden. Complaints of sexual harassment should be submitted to the board.</w:t>
      </w:r>
    </w:p>
    <w:p w14:paraId="077A5D62" w14:textId="77777777" w:rsidR="00A77961" w:rsidRDefault="00A77961" w:rsidP="00A77961">
      <w:pPr>
        <w:pStyle w:val="BodyText"/>
        <w:spacing w:before="200" w:line="288" w:lineRule="auto"/>
        <w:ind w:left="520" w:right="939"/>
        <w:jc w:val="both"/>
      </w:pPr>
      <w:r>
        <w:t>Any employee, supervisor or manager who is made aware of an alleged incident of sexual harassment will take action to bring the matter to the attention of the most appropriate management authority who will, in turn, take immediate action pursuant to this policy.</w:t>
      </w:r>
    </w:p>
    <w:p w14:paraId="7C5D342B" w14:textId="77777777" w:rsidR="00A77961" w:rsidRDefault="00A77961" w:rsidP="00A77961">
      <w:pPr>
        <w:pStyle w:val="BodyText"/>
        <w:rPr>
          <w:sz w:val="10"/>
        </w:rPr>
      </w:pPr>
      <w:r>
        <w:rPr>
          <w:noProof/>
          <w:lang w:bidi="ar-SA"/>
        </w:rPr>
        <mc:AlternateContent>
          <mc:Choice Requires="wpg">
            <w:drawing>
              <wp:anchor distT="0" distB="0" distL="0" distR="0" simplePos="0" relativeHeight="252263424" behindDoc="1" locked="0" layoutInCell="1" allowOverlap="1" wp14:anchorId="0587078F" wp14:editId="2839A3A9">
                <wp:simplePos x="0" y="0"/>
                <wp:positionH relativeFrom="page">
                  <wp:posOffset>887095</wp:posOffset>
                </wp:positionH>
                <wp:positionV relativeFrom="paragraph">
                  <wp:posOffset>130175</wp:posOffset>
                </wp:positionV>
                <wp:extent cx="6047105" cy="196850"/>
                <wp:effectExtent l="0" t="0" r="0" b="0"/>
                <wp:wrapTopAndBottom/>
                <wp:docPr id="256" name="Group 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257" name="Line 19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8" name="Line 19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9" name="Line 192"/>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0" name="Line 191"/>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61" name="Text Box 190"/>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5EECD1" w14:textId="77777777" w:rsidR="00A15E4C" w:rsidRDefault="00A15E4C" w:rsidP="00A77961">
                              <w:pPr>
                                <w:pStyle w:val="Heading3"/>
                              </w:pPr>
                              <w:bookmarkStart w:id="686" w:name="_bookmark180"/>
                              <w:bookmarkStart w:id="687" w:name="_Toc62652918"/>
                              <w:bookmarkStart w:id="688" w:name="_Toc206072054"/>
                              <w:bookmarkEnd w:id="686"/>
                              <w:r>
                                <w:t>5517.2</w:t>
                              </w:r>
                              <w:r>
                                <w:tab/>
                                <w:t>Definition</w:t>
                              </w:r>
                              <w:bookmarkEnd w:id="687"/>
                              <w:bookmarkEnd w:id="68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87078F" id="Group 189" o:spid="_x0000_s1680" style="position:absolute;margin-left:69.85pt;margin-top:10.25pt;width:476.15pt;height:15.5pt;z-index:-2510530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">
                <v:line id="Line 194" o:spid="_x0000_s1681"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" strokecolor="#c0504d" strokeweight=".48pt"/>
                <v:line id="Line 193" o:spid="_x0000_s1682"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" strokecolor="#c0504d" strokeweight=".48pt"/>
                <v:line id="Line 192" o:spid="_x0000_s1683"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" strokecolor="#c0504d" strokeweight="6pt"/>
                <v:line id="Line 191" o:spid="_x0000_s1684"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" strokecolor="#c0504d" strokeweight=".48pt"/>
                <v:shape id="Text Box 190" o:spid="_x0000_s1685"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14:paraId="2A5EECD1" w14:textId="77777777" w:rsidR="00A15E4C" w:rsidRDefault="00A15E4C" w:rsidP="00A77961">
                        <w:pPr>
                          <w:pStyle w:val="Heading3"/>
                        </w:pPr>
                        <w:bookmarkStart w:id="689" w:name="_bookmark180"/>
                        <w:bookmarkStart w:id="690" w:name="_Toc62652918"/>
                        <w:bookmarkStart w:id="691" w:name="_Toc206072054"/>
                        <w:bookmarkEnd w:id="689"/>
                        <w:r>
                          <w:t>5517.2</w:t>
                        </w:r>
                        <w:r>
                          <w:tab/>
                          <w:t>Definition</w:t>
                        </w:r>
                        <w:bookmarkEnd w:id="690"/>
                        <w:bookmarkEnd w:id="691"/>
                      </w:p>
                    </w:txbxContent>
                  </v:textbox>
                </v:shape>
                <w10:wrap type="topAndBottom" anchorx="page"/>
              </v:group>
            </w:pict>
          </mc:Fallback>
        </mc:AlternateContent>
      </w:r>
    </w:p>
    <w:p w14:paraId="1EA73EF9" w14:textId="77777777" w:rsidR="00A77961" w:rsidRDefault="00A77961" w:rsidP="00A77961">
      <w:pPr>
        <w:pStyle w:val="BodyText"/>
        <w:spacing w:before="16" w:line="288" w:lineRule="auto"/>
        <w:ind w:left="520" w:right="937"/>
        <w:jc w:val="both"/>
      </w:pPr>
      <w:r>
        <w:t>According to the Equal Employment Opportunity Commission, unwelcome sexual advances, requests for sexual favors, and other verbal or physical conduct of a sexual nature constitute sexual harassment when (1) submission to such conduct is made either explicitly or implicitly a term or condition of an individual's employment, (2) submission to or rejection of such conduct by and individual is used as the basis for the employment decisions affecting such individual, or</w:t>
      </w:r>
    </w:p>
    <w:p w14:paraId="112798EC" w14:textId="77777777" w:rsidR="00A77961" w:rsidRDefault="00A77961" w:rsidP="00A77961">
      <w:pPr>
        <w:pStyle w:val="BodyText"/>
        <w:spacing w:line="288" w:lineRule="auto"/>
        <w:ind w:left="520" w:right="934"/>
        <w:jc w:val="both"/>
      </w:pPr>
      <w:r>
        <w:t>(3) such conduct has the purpose or effect of unreasonable interfering with an individual's working environment. Additionally, the Equal Employment Opportunity Commission states that a person who is qualified for but denied an employment benefit because of another's submission to sexual harassment may be protected Title VII of the l964 Civil Rights</w:t>
      </w:r>
      <w:r>
        <w:rPr>
          <w:spacing w:val="-12"/>
        </w:rPr>
        <w:t xml:space="preserve"> </w:t>
      </w:r>
      <w:r>
        <w:t>Act.</w:t>
      </w:r>
    </w:p>
    <w:p w14:paraId="37224DA2" w14:textId="77777777" w:rsidR="00A77961" w:rsidRDefault="00A77961" w:rsidP="00A77961">
      <w:pPr>
        <w:pStyle w:val="BodyText"/>
        <w:rPr>
          <w:sz w:val="10"/>
        </w:rPr>
      </w:pPr>
      <w:r>
        <w:rPr>
          <w:noProof/>
          <w:lang w:bidi="ar-SA"/>
        </w:rPr>
        <mc:AlternateContent>
          <mc:Choice Requires="wpg">
            <w:drawing>
              <wp:anchor distT="0" distB="0" distL="0" distR="0" simplePos="0" relativeHeight="252264448" behindDoc="1" locked="0" layoutInCell="1" allowOverlap="1" wp14:anchorId="46485267" wp14:editId="5F8E023F">
                <wp:simplePos x="0" y="0"/>
                <wp:positionH relativeFrom="page">
                  <wp:posOffset>887095</wp:posOffset>
                </wp:positionH>
                <wp:positionV relativeFrom="paragraph">
                  <wp:posOffset>130175</wp:posOffset>
                </wp:positionV>
                <wp:extent cx="6047105" cy="195580"/>
                <wp:effectExtent l="0" t="0" r="0" b="0"/>
                <wp:wrapTopAndBottom/>
                <wp:docPr id="24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5"/>
                          <a:chExt cx="9523" cy="308"/>
                        </a:xfrm>
                      </wpg:grpSpPr>
                      <wps:wsp>
                        <wps:cNvPr id="249" name="Line 18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0" name="Line 187"/>
                        <wps:cNvCnPr>
                          <a:cxnSpLocks noChangeShapeType="1"/>
                        </wps:cNvCnPr>
                        <wps:spPr bwMode="auto">
                          <a:xfrm>
                            <a:off x="1397" y="5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1" name="Rectangle 186"/>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 name="Rectangle 185"/>
                        <wps:cNvSpPr>
                          <a:spLocks noChangeArrowheads="1"/>
                        </wps:cNvSpPr>
                        <wps:spPr bwMode="auto">
                          <a:xfrm>
                            <a:off x="10910" y="503"/>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 name="Line 184"/>
                        <wps:cNvCnPr>
                          <a:cxnSpLocks noChangeShapeType="1"/>
                        </wps:cNvCnPr>
                        <wps:spPr bwMode="auto">
                          <a:xfrm>
                            <a:off x="1457" y="215"/>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4" name="Line 183"/>
                        <wps:cNvCnPr>
                          <a:cxnSpLocks noChangeShapeType="1"/>
                        </wps:cNvCnPr>
                        <wps:spPr bwMode="auto">
                          <a:xfrm>
                            <a:off x="10915" y="205"/>
                            <a:ext cx="0" cy="29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55" name="Text Box 182"/>
                        <wps:cNvSpPr txBox="1">
                          <a:spLocks noChangeArrowheads="1"/>
                        </wps:cNvSpPr>
                        <wps:spPr bwMode="auto">
                          <a:xfrm>
                            <a:off x="1517" y="21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93AE9" w14:textId="77777777" w:rsidR="00A15E4C" w:rsidRDefault="00A15E4C" w:rsidP="00A77961">
                              <w:pPr>
                                <w:pStyle w:val="Heading3"/>
                              </w:pPr>
                              <w:bookmarkStart w:id="692" w:name="_bookmark181"/>
                              <w:bookmarkStart w:id="693" w:name="_Toc62652919"/>
                              <w:bookmarkStart w:id="694" w:name="_Toc206072055"/>
                              <w:bookmarkEnd w:id="692"/>
                              <w:r>
                                <w:t>5517.3</w:t>
                              </w:r>
                              <w:r>
                                <w:tab/>
                                <w:t>Distribution</w:t>
                              </w:r>
                              <w:bookmarkEnd w:id="693"/>
                              <w:bookmarkEnd w:id="69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485267" id="Group 181" o:spid="_x0000_s1686" style="position:absolute;margin-left:69.85pt;margin-top:10.25pt;width:476.15pt;height:15.4pt;z-index:-251052032;mso-wrap-distance-left:0;mso-wrap-distance-right:0;mso-position-horizontal-relative:page;mso-position-vertical-relative:text" coordorigin="1397,205"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">
                <v:line id="Line 188" o:spid="_x0000_s168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" strokecolor="#c0504d" strokeweight=".48pt"/>
                <v:line id="Line 187" o:spid="_x0000_s1688" style="position:absolute;visibility:visible;mso-wrap-style:square" from="1397,508" to="10910,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" strokecolor="#c0504d" strokeweight=".48pt"/>
                <v:rect id="Rectangle 186" o:spid="_x0000_s1689"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" fillcolor="#c0504d" stroked="f"/>
                <v:rect id="Rectangle 185" o:spid="_x0000_s1690" style="position:absolute;left:10910;top:503;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" fillcolor="#c0504d" stroked="f"/>
                <v:line id="Line 184" o:spid="_x0000_s1691" style="position:absolute;visibility:visible;mso-wrap-style:square" from="1457,215" to="1457,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" strokecolor="#c0504d" strokeweight="6pt"/>
                <v:line id="Line 183" o:spid="_x0000_s1692" style="position:absolute;visibility:visible;mso-wrap-style:square" from="10915,205" to="1091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" strokecolor="#c0504d" strokeweight=".48pt"/>
                <v:shape id="Text Box 182" o:spid="_x0000_s1693" type="#_x0000_t202" style="position:absolute;left:1517;top:21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14:paraId="72A93AE9" w14:textId="77777777" w:rsidR="00A15E4C" w:rsidRDefault="00A15E4C" w:rsidP="00A77961">
                        <w:pPr>
                          <w:pStyle w:val="Heading3"/>
                        </w:pPr>
                        <w:bookmarkStart w:id="695" w:name="_bookmark181"/>
                        <w:bookmarkStart w:id="696" w:name="_Toc62652919"/>
                        <w:bookmarkStart w:id="697" w:name="_Toc206072055"/>
                        <w:bookmarkEnd w:id="695"/>
                        <w:r>
                          <w:t>5517.3</w:t>
                        </w:r>
                        <w:r>
                          <w:tab/>
                          <w:t>Distribution</w:t>
                        </w:r>
                        <w:bookmarkEnd w:id="696"/>
                        <w:bookmarkEnd w:id="697"/>
                      </w:p>
                    </w:txbxContent>
                  </v:textbox>
                </v:shape>
                <w10:wrap type="topAndBottom" anchorx="page"/>
              </v:group>
            </w:pict>
          </mc:Fallback>
        </mc:AlternateContent>
      </w:r>
    </w:p>
    <w:p w14:paraId="3A0906A9" w14:textId="77777777" w:rsidR="00A77961" w:rsidRDefault="00A77961" w:rsidP="00A77961">
      <w:pPr>
        <w:pStyle w:val="BodyText"/>
        <w:spacing w:before="15" w:line="288" w:lineRule="auto"/>
        <w:ind w:left="520" w:right="940"/>
        <w:jc w:val="both"/>
      </w:pPr>
      <w:r>
        <w:t>Because prevention is the best tool for the elimination of sexual harassment this policy will be disseminated to all employees of the school district. Managers and supervisors are expected to take appropriate steps to make all departmental employees aware of it.</w:t>
      </w:r>
    </w:p>
    <w:p w14:paraId="07514DD3" w14:textId="77777777" w:rsidR="00A77961" w:rsidRDefault="00A77961" w:rsidP="00A77961">
      <w:pPr>
        <w:spacing w:line="288" w:lineRule="auto"/>
        <w:jc w:val="both"/>
        <w:sectPr w:rsidR="00A77961">
          <w:pgSz w:w="12240" w:h="15840"/>
          <w:pgMar w:top="1360" w:right="500" w:bottom="2160" w:left="920" w:header="0" w:footer="1962" w:gutter="0"/>
          <w:cols w:space="720"/>
        </w:sectPr>
      </w:pPr>
    </w:p>
    <w:p w14:paraId="5523559E" w14:textId="37A87D28" w:rsidR="00A77961" w:rsidRDefault="00A77961" w:rsidP="00A77961">
      <w:pPr>
        <w:pStyle w:val="BodyText"/>
        <w:spacing w:before="2"/>
        <w:rPr>
          <w:sz w:val="27"/>
        </w:rPr>
      </w:pPr>
    </w:p>
    <w:p w14:paraId="4798708E" w14:textId="6B36FD83" w:rsidR="00A77961" w:rsidRDefault="00A77961" w:rsidP="009B2BDF">
      <w:pPr>
        <w:pStyle w:val="ListParagraph"/>
        <w:numPr>
          <w:ilvl w:val="0"/>
          <w:numId w:val="28"/>
        </w:numPr>
        <w:tabs>
          <w:tab w:val="left" w:pos="1240"/>
          <w:tab w:val="left" w:pos="1241"/>
        </w:tabs>
        <w:spacing w:before="90"/>
        <w:ind w:hanging="721"/>
        <w:rPr>
          <w:sz w:val="24"/>
        </w:rPr>
      </w:pPr>
      <w:r>
        <w:rPr>
          <w:noProof/>
          <w:lang w:bidi="ar-SA"/>
        </w:rPr>
        <mc:AlternateContent>
          <mc:Choice Requires="wpg">
            <w:drawing>
              <wp:anchor distT="0" distB="0" distL="114300" distR="114300" simplePos="0" relativeHeight="252265472" behindDoc="0" locked="0" layoutInCell="1" allowOverlap="1" wp14:anchorId="65F91A01" wp14:editId="74987E79">
                <wp:simplePos x="0" y="0"/>
                <wp:positionH relativeFrom="page">
                  <wp:posOffset>887095</wp:posOffset>
                </wp:positionH>
                <wp:positionV relativeFrom="paragraph">
                  <wp:posOffset>-198755</wp:posOffset>
                </wp:positionV>
                <wp:extent cx="6047105" cy="195580"/>
                <wp:effectExtent l="0" t="0" r="0" b="0"/>
                <wp:wrapNone/>
                <wp:docPr id="242"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243" name="Line 180"/>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4" name="Line 179"/>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5" name="Line 178"/>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6" name="Line 177"/>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47" name="Text Box 176"/>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EB1D7" w14:textId="77777777" w:rsidR="00A15E4C" w:rsidRDefault="00A15E4C" w:rsidP="00A77961">
                              <w:pPr>
                                <w:pStyle w:val="Heading3"/>
                              </w:pPr>
                              <w:bookmarkStart w:id="698" w:name="_Toc62652920"/>
                              <w:bookmarkStart w:id="699" w:name="_Toc206072056"/>
                              <w:r>
                                <w:t>5517.4</w:t>
                              </w:r>
                              <w:r>
                                <w:tab/>
                                <w:t>Investigation and</w:t>
                              </w:r>
                              <w:r>
                                <w:rPr>
                                  <w:spacing w:val="-4"/>
                                </w:rPr>
                                <w:t xml:space="preserve"> </w:t>
                              </w:r>
                              <w:r>
                                <w:t>Resolution</w:t>
                              </w:r>
                              <w:bookmarkEnd w:id="698"/>
                              <w:bookmarkEnd w:id="69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91A01" id="Group 175" o:spid="_x0000_s1694" style="position:absolute;left:0;text-align:left;margin-left:69.85pt;margin-top:-15.65pt;width:476.15pt;height:15.4pt;z-index:252265472;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">
                <v:line id="Line 180" o:spid="_x0000_s1695"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" strokecolor="#c0504d" strokeweight=".48pt"/>
                <v:line id="Line 179" o:spid="_x0000_s1696"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" strokecolor="#c0504d" strokeweight=".48pt"/>
                <v:line id="Line 178" o:spid="_x0000_s1697"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" strokecolor="#c0504d" strokeweight="6pt"/>
                <v:line id="Line 177" o:spid="_x0000_s1698"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" strokecolor="#c0504d" strokeweight=".48pt"/>
                <v:shape id="Text Box 176" o:spid="_x0000_s1699"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" filled="f" stroked="f">
                  <v:textbox inset="0,0,0,0">
                    <w:txbxContent>
                      <w:p w14:paraId="53AEB1D7" w14:textId="77777777" w:rsidR="00A15E4C" w:rsidRDefault="00A15E4C" w:rsidP="00A77961">
                        <w:pPr>
                          <w:pStyle w:val="Heading3"/>
                        </w:pPr>
                        <w:bookmarkStart w:id="700" w:name="_Toc62652920"/>
                        <w:bookmarkStart w:id="701" w:name="_Toc206072056"/>
                        <w:r>
                          <w:t>5517.4</w:t>
                        </w:r>
                        <w:r>
                          <w:tab/>
                          <w:t>Investigation and</w:t>
                        </w:r>
                        <w:r>
                          <w:rPr>
                            <w:spacing w:val="-4"/>
                          </w:rPr>
                          <w:t xml:space="preserve"> </w:t>
                        </w:r>
                        <w:r>
                          <w:t>Resolution</w:t>
                        </w:r>
                        <w:bookmarkEnd w:id="700"/>
                        <w:bookmarkEnd w:id="701"/>
                      </w:p>
                    </w:txbxContent>
                  </v:textbox>
                </v:shape>
                <w10:wrap anchorx="page"/>
              </v:group>
            </w:pict>
          </mc:Fallback>
        </mc:AlternateContent>
      </w:r>
      <w:bookmarkStart w:id="702" w:name="_bookmark182"/>
      <w:bookmarkEnd w:id="702"/>
      <w:r>
        <w:rPr>
          <w:sz w:val="24"/>
        </w:rPr>
        <w:t>Filing</w:t>
      </w:r>
    </w:p>
    <w:p w14:paraId="3E22CF7A" w14:textId="77777777" w:rsidR="00A77961" w:rsidRDefault="00A77961" w:rsidP="00A77961">
      <w:pPr>
        <w:pStyle w:val="BodyText"/>
        <w:spacing w:before="4"/>
        <w:rPr>
          <w:sz w:val="22"/>
        </w:rPr>
      </w:pPr>
    </w:p>
    <w:p w14:paraId="587E57A1" w14:textId="77777777" w:rsidR="00A77961" w:rsidRDefault="00A77961" w:rsidP="009B2BDF">
      <w:pPr>
        <w:pStyle w:val="ListParagraph"/>
        <w:numPr>
          <w:ilvl w:val="1"/>
          <w:numId w:val="28"/>
        </w:numPr>
        <w:tabs>
          <w:tab w:val="left" w:pos="1961"/>
        </w:tabs>
        <w:spacing w:line="288" w:lineRule="auto"/>
        <w:ind w:right="2378"/>
        <w:jc w:val="both"/>
        <w:rPr>
          <w:sz w:val="24"/>
        </w:rPr>
      </w:pPr>
      <w:r>
        <w:rPr>
          <w:sz w:val="24"/>
        </w:rPr>
        <w:t>Employees who believe they are being subjected to illegal sexual harassment are encouraged to file complaints through the district grievance procedure. Due to the sensitivities associated with this subject, any person or step normally a part of the grievance procedure may be by passed if the complainant feels it is necessary to do so.</w:t>
      </w:r>
    </w:p>
    <w:p w14:paraId="01F4B34D" w14:textId="77777777" w:rsidR="00A77961" w:rsidRDefault="00A77961" w:rsidP="00A77961">
      <w:pPr>
        <w:pStyle w:val="BodyText"/>
        <w:spacing w:before="199" w:line="288" w:lineRule="auto"/>
        <w:ind w:left="1960" w:right="2380"/>
        <w:jc w:val="both"/>
      </w:pPr>
      <w:r>
        <w:t>If an employee so chooses, she/he may bypass the district procedure entirely and file a sex discrimination claim directly with the Idaho Human Rights Commission and/or Equal Employment Opportunities Commission (EEOC);</w:t>
      </w:r>
    </w:p>
    <w:p w14:paraId="238F5576" w14:textId="77777777" w:rsidR="00A77961" w:rsidRDefault="00A77961" w:rsidP="009B2BDF">
      <w:pPr>
        <w:pStyle w:val="ListParagraph"/>
        <w:numPr>
          <w:ilvl w:val="1"/>
          <w:numId w:val="28"/>
        </w:numPr>
        <w:tabs>
          <w:tab w:val="left" w:pos="1961"/>
        </w:tabs>
        <w:spacing w:before="200" w:line="288" w:lineRule="auto"/>
        <w:ind w:right="2374"/>
        <w:jc w:val="both"/>
        <w:rPr>
          <w:sz w:val="24"/>
        </w:rPr>
      </w:pPr>
      <w:r>
        <w:rPr>
          <w:sz w:val="24"/>
        </w:rPr>
        <w:t>Applicants for employment and service recipients may file sexual harassment charges in letter form with the designated district official or may file with the Idaho Human Rights Commission and/or</w:t>
      </w:r>
      <w:r>
        <w:rPr>
          <w:spacing w:val="-1"/>
          <w:sz w:val="24"/>
        </w:rPr>
        <w:t xml:space="preserve"> </w:t>
      </w:r>
      <w:r>
        <w:rPr>
          <w:sz w:val="24"/>
        </w:rPr>
        <w:t>EEOC.</w:t>
      </w:r>
    </w:p>
    <w:p w14:paraId="4CCE4418" w14:textId="77777777" w:rsidR="00A77961" w:rsidRDefault="00A77961" w:rsidP="009B2BDF">
      <w:pPr>
        <w:pStyle w:val="ListParagraph"/>
        <w:numPr>
          <w:ilvl w:val="0"/>
          <w:numId w:val="28"/>
        </w:numPr>
        <w:tabs>
          <w:tab w:val="left" w:pos="1240"/>
          <w:tab w:val="left" w:pos="1241"/>
        </w:tabs>
        <w:spacing w:before="202"/>
        <w:ind w:hanging="721"/>
        <w:rPr>
          <w:sz w:val="24"/>
        </w:rPr>
      </w:pPr>
      <w:r>
        <w:rPr>
          <w:sz w:val="24"/>
        </w:rPr>
        <w:t>Confidentiality</w:t>
      </w:r>
    </w:p>
    <w:p w14:paraId="20172E5A" w14:textId="77777777" w:rsidR="00A77961" w:rsidRDefault="00A77961" w:rsidP="00A77961">
      <w:pPr>
        <w:pStyle w:val="BodyText"/>
        <w:spacing w:before="1"/>
        <w:rPr>
          <w:sz w:val="22"/>
        </w:rPr>
      </w:pPr>
    </w:p>
    <w:p w14:paraId="345A002C" w14:textId="77777777" w:rsidR="00A77961" w:rsidRDefault="00A77961" w:rsidP="009B2BDF">
      <w:pPr>
        <w:pStyle w:val="ListParagraph"/>
        <w:numPr>
          <w:ilvl w:val="1"/>
          <w:numId w:val="28"/>
        </w:numPr>
        <w:tabs>
          <w:tab w:val="left" w:pos="1961"/>
        </w:tabs>
        <w:spacing w:line="288" w:lineRule="auto"/>
        <w:ind w:right="2379"/>
        <w:jc w:val="both"/>
        <w:rPr>
          <w:sz w:val="24"/>
        </w:rPr>
      </w:pPr>
      <w:r>
        <w:rPr>
          <w:sz w:val="24"/>
        </w:rPr>
        <w:t>Due to damage that could result to the career and reputation of any person falsely or in bad faith accused of sexual harassment, all investigations and hearing surrounding such matters will be designed to the maximum extent possible to protect the privacy of, and minimize suspicion toward, the accused as well as the complainant. Only those persons responsible for investigation and enforcing civil rights matters will have access to confidential communications.</w:t>
      </w:r>
    </w:p>
    <w:p w14:paraId="7BC56AC7" w14:textId="77777777" w:rsidR="00A77961" w:rsidRDefault="00A77961" w:rsidP="009B2BDF">
      <w:pPr>
        <w:pStyle w:val="ListParagraph"/>
        <w:numPr>
          <w:ilvl w:val="1"/>
          <w:numId w:val="28"/>
        </w:numPr>
        <w:tabs>
          <w:tab w:val="left" w:pos="1961"/>
        </w:tabs>
        <w:spacing w:before="200" w:line="288" w:lineRule="auto"/>
        <w:ind w:right="2378"/>
        <w:jc w:val="both"/>
        <w:rPr>
          <w:sz w:val="24"/>
        </w:rPr>
      </w:pPr>
      <w:r>
        <w:rPr>
          <w:sz w:val="24"/>
        </w:rPr>
        <w:t>Any employee aggrieved by the occurrence of sexual harassment will be expected to report the matter through the most confidential and direct means possible to preserve morale and discipline in the work unit. Steps</w:t>
      </w:r>
      <w:r>
        <w:rPr>
          <w:spacing w:val="-1"/>
          <w:sz w:val="24"/>
        </w:rPr>
        <w:t xml:space="preserve"> </w:t>
      </w:r>
      <w:r>
        <w:rPr>
          <w:sz w:val="24"/>
        </w:rPr>
        <w:t>include:</w:t>
      </w:r>
    </w:p>
    <w:p w14:paraId="5F9E497B" w14:textId="77777777" w:rsidR="00A77961" w:rsidRDefault="00A77961" w:rsidP="009B2BDF">
      <w:pPr>
        <w:pStyle w:val="ListParagraph"/>
        <w:numPr>
          <w:ilvl w:val="2"/>
          <w:numId w:val="28"/>
        </w:numPr>
        <w:tabs>
          <w:tab w:val="left" w:pos="3014"/>
        </w:tabs>
        <w:spacing w:before="200" w:line="288" w:lineRule="auto"/>
        <w:ind w:right="3097" w:firstLine="0"/>
        <w:rPr>
          <w:sz w:val="24"/>
        </w:rPr>
      </w:pPr>
      <w:r>
        <w:rPr>
          <w:sz w:val="24"/>
        </w:rPr>
        <w:t>Making a statement of know facts in writing to the designated district</w:t>
      </w:r>
      <w:r>
        <w:rPr>
          <w:spacing w:val="-1"/>
          <w:sz w:val="24"/>
        </w:rPr>
        <w:t xml:space="preserve"> </w:t>
      </w:r>
      <w:r>
        <w:rPr>
          <w:sz w:val="24"/>
        </w:rPr>
        <w:t>official.</w:t>
      </w:r>
    </w:p>
    <w:p w14:paraId="5675D0D2" w14:textId="77777777" w:rsidR="00A77961" w:rsidRDefault="00A77961" w:rsidP="00A77961">
      <w:pPr>
        <w:spacing w:line="288" w:lineRule="auto"/>
        <w:rPr>
          <w:sz w:val="24"/>
        </w:rPr>
        <w:sectPr w:rsidR="00A77961">
          <w:pgSz w:w="12240" w:h="15840"/>
          <w:pgMar w:top="1440" w:right="500" w:bottom="2160" w:left="920" w:header="0" w:footer="1962" w:gutter="0"/>
          <w:cols w:space="720"/>
        </w:sectPr>
      </w:pPr>
    </w:p>
    <w:p w14:paraId="00D8D9AA" w14:textId="77777777" w:rsidR="00A77961" w:rsidRDefault="00A77961" w:rsidP="009B2BDF">
      <w:pPr>
        <w:pStyle w:val="ListParagraph"/>
        <w:numPr>
          <w:ilvl w:val="2"/>
          <w:numId w:val="28"/>
        </w:numPr>
        <w:tabs>
          <w:tab w:val="left" w:pos="3014"/>
        </w:tabs>
        <w:spacing w:before="74" w:line="288" w:lineRule="auto"/>
        <w:ind w:right="3098" w:firstLine="0"/>
        <w:jc w:val="both"/>
        <w:rPr>
          <w:sz w:val="24"/>
        </w:rPr>
      </w:pPr>
      <w:r>
        <w:rPr>
          <w:sz w:val="24"/>
        </w:rPr>
        <w:lastRenderedPageBreak/>
        <w:t xml:space="preserve">Avoiding discussing the matter with co-workers and persons not directly responsible </w:t>
      </w:r>
      <w:r>
        <w:rPr>
          <w:spacing w:val="-4"/>
          <w:sz w:val="24"/>
        </w:rPr>
        <w:t xml:space="preserve">for </w:t>
      </w:r>
      <w:r>
        <w:rPr>
          <w:sz w:val="24"/>
        </w:rPr>
        <w:t>investigation of the</w:t>
      </w:r>
      <w:r>
        <w:rPr>
          <w:spacing w:val="-2"/>
          <w:sz w:val="24"/>
        </w:rPr>
        <w:t xml:space="preserve"> </w:t>
      </w:r>
      <w:r>
        <w:rPr>
          <w:sz w:val="24"/>
        </w:rPr>
        <w:t>matter.</w:t>
      </w:r>
    </w:p>
    <w:p w14:paraId="1A230C47" w14:textId="77777777" w:rsidR="00A77961" w:rsidRDefault="00A77961" w:rsidP="009B2BDF">
      <w:pPr>
        <w:pStyle w:val="ListParagraph"/>
        <w:numPr>
          <w:ilvl w:val="0"/>
          <w:numId w:val="28"/>
        </w:numPr>
        <w:tabs>
          <w:tab w:val="left" w:pos="1240"/>
          <w:tab w:val="left" w:pos="1241"/>
        </w:tabs>
        <w:spacing w:before="200"/>
        <w:ind w:hanging="721"/>
        <w:rPr>
          <w:sz w:val="24"/>
        </w:rPr>
      </w:pPr>
      <w:r>
        <w:rPr>
          <w:sz w:val="24"/>
        </w:rPr>
        <w:t>Investigating</w:t>
      </w:r>
      <w:r>
        <w:rPr>
          <w:spacing w:val="-8"/>
          <w:sz w:val="24"/>
        </w:rPr>
        <w:t xml:space="preserve"> </w:t>
      </w:r>
      <w:r>
        <w:rPr>
          <w:sz w:val="24"/>
        </w:rPr>
        <w:t>Procedure</w:t>
      </w:r>
    </w:p>
    <w:p w14:paraId="4D9AB824" w14:textId="77777777" w:rsidR="00A77961" w:rsidRDefault="00A77961" w:rsidP="00A77961">
      <w:pPr>
        <w:pStyle w:val="BodyText"/>
        <w:spacing w:before="3"/>
        <w:rPr>
          <w:sz w:val="22"/>
        </w:rPr>
      </w:pPr>
    </w:p>
    <w:p w14:paraId="439712D5" w14:textId="77777777" w:rsidR="00A77961" w:rsidRDefault="00A77961" w:rsidP="00A77961">
      <w:pPr>
        <w:pStyle w:val="BodyText"/>
        <w:spacing w:before="1" w:line="288" w:lineRule="auto"/>
        <w:ind w:left="1240" w:right="936"/>
      </w:pPr>
      <w:r>
        <w:t>When an allegation of sexual harassment is made of any employee, the designated district official will take immediate steps</w:t>
      </w:r>
      <w:r>
        <w:rPr>
          <w:spacing w:val="-2"/>
        </w:rPr>
        <w:t xml:space="preserve"> </w:t>
      </w:r>
      <w:r>
        <w:t>to:</w:t>
      </w:r>
    </w:p>
    <w:p w14:paraId="15BA5E22" w14:textId="77777777" w:rsidR="00A77961" w:rsidRDefault="00A77961" w:rsidP="009B2BDF">
      <w:pPr>
        <w:pStyle w:val="ListParagraph"/>
        <w:numPr>
          <w:ilvl w:val="0"/>
          <w:numId w:val="27"/>
        </w:numPr>
        <w:tabs>
          <w:tab w:val="left" w:pos="1240"/>
          <w:tab w:val="left" w:pos="1241"/>
        </w:tabs>
        <w:spacing w:before="199" w:line="288" w:lineRule="auto"/>
        <w:ind w:right="944" w:firstLine="60"/>
        <w:jc w:val="left"/>
        <w:rPr>
          <w:sz w:val="24"/>
        </w:rPr>
      </w:pPr>
      <w:r>
        <w:rPr>
          <w:sz w:val="24"/>
        </w:rPr>
        <w:t>Obtain a statement of grievance from the complainant regarding the times, dates, places, and circumstances surrounding the</w:t>
      </w:r>
      <w:r>
        <w:rPr>
          <w:spacing w:val="-3"/>
          <w:sz w:val="24"/>
        </w:rPr>
        <w:t xml:space="preserve"> </w:t>
      </w:r>
      <w:r>
        <w:rPr>
          <w:sz w:val="24"/>
        </w:rPr>
        <w:t>allegations;</w:t>
      </w:r>
    </w:p>
    <w:p w14:paraId="29B9EF48" w14:textId="77777777" w:rsidR="00A77961" w:rsidRDefault="00A77961" w:rsidP="009B2BDF">
      <w:pPr>
        <w:pStyle w:val="ListParagraph"/>
        <w:numPr>
          <w:ilvl w:val="0"/>
          <w:numId w:val="27"/>
        </w:numPr>
        <w:tabs>
          <w:tab w:val="left" w:pos="1960"/>
          <w:tab w:val="left" w:pos="1961"/>
        </w:tabs>
        <w:spacing w:before="200"/>
        <w:ind w:left="1960" w:hanging="721"/>
        <w:jc w:val="left"/>
        <w:rPr>
          <w:sz w:val="24"/>
        </w:rPr>
      </w:pPr>
      <w:r>
        <w:rPr>
          <w:sz w:val="24"/>
        </w:rPr>
        <w:t>Discuss the matter with the</w:t>
      </w:r>
      <w:r>
        <w:rPr>
          <w:spacing w:val="-5"/>
          <w:sz w:val="24"/>
        </w:rPr>
        <w:t xml:space="preserve"> </w:t>
      </w:r>
      <w:r>
        <w:rPr>
          <w:sz w:val="24"/>
        </w:rPr>
        <w:t>accused;</w:t>
      </w:r>
    </w:p>
    <w:p w14:paraId="5D1D6815" w14:textId="77777777" w:rsidR="00A77961" w:rsidRDefault="00A77961" w:rsidP="00A77961">
      <w:pPr>
        <w:pStyle w:val="BodyText"/>
        <w:spacing w:before="3"/>
        <w:rPr>
          <w:sz w:val="22"/>
        </w:rPr>
      </w:pPr>
    </w:p>
    <w:p w14:paraId="4C2EE00B" w14:textId="77777777" w:rsidR="00A77961" w:rsidRDefault="00A77961" w:rsidP="009B2BDF">
      <w:pPr>
        <w:pStyle w:val="ListParagraph"/>
        <w:numPr>
          <w:ilvl w:val="0"/>
          <w:numId w:val="27"/>
        </w:numPr>
        <w:tabs>
          <w:tab w:val="left" w:pos="1960"/>
          <w:tab w:val="left" w:pos="1961"/>
        </w:tabs>
        <w:spacing w:before="1"/>
        <w:ind w:left="1960" w:hanging="721"/>
        <w:jc w:val="left"/>
        <w:rPr>
          <w:sz w:val="24"/>
        </w:rPr>
      </w:pPr>
      <w:r>
        <w:rPr>
          <w:sz w:val="24"/>
        </w:rPr>
        <w:t>Obtain statements of witnesses or possible witnesses if</w:t>
      </w:r>
      <w:r>
        <w:rPr>
          <w:spacing w:val="-2"/>
          <w:sz w:val="24"/>
        </w:rPr>
        <w:t xml:space="preserve"> </w:t>
      </w:r>
      <w:r>
        <w:rPr>
          <w:sz w:val="24"/>
        </w:rPr>
        <w:t>any;</w:t>
      </w:r>
    </w:p>
    <w:p w14:paraId="3D55EDD9" w14:textId="77777777" w:rsidR="00A77961" w:rsidRDefault="00A77961" w:rsidP="00A77961">
      <w:pPr>
        <w:pStyle w:val="BodyText"/>
        <w:spacing w:before="1"/>
        <w:rPr>
          <w:sz w:val="22"/>
        </w:rPr>
      </w:pPr>
    </w:p>
    <w:p w14:paraId="24926E3B" w14:textId="77777777" w:rsidR="00A77961" w:rsidRDefault="00A77961" w:rsidP="009B2BDF">
      <w:pPr>
        <w:pStyle w:val="ListParagraph"/>
        <w:numPr>
          <w:ilvl w:val="0"/>
          <w:numId w:val="27"/>
        </w:numPr>
        <w:tabs>
          <w:tab w:val="left" w:pos="1960"/>
          <w:tab w:val="left" w:pos="1961"/>
        </w:tabs>
        <w:spacing w:line="288" w:lineRule="auto"/>
        <w:ind w:left="1960" w:right="2383" w:hanging="720"/>
        <w:jc w:val="left"/>
        <w:rPr>
          <w:sz w:val="24"/>
        </w:rPr>
      </w:pPr>
      <w:r>
        <w:rPr>
          <w:sz w:val="24"/>
        </w:rPr>
        <w:t>Prepare a report of the investigation and submit it to the highest management authority in the</w:t>
      </w:r>
      <w:r>
        <w:rPr>
          <w:spacing w:val="-4"/>
          <w:sz w:val="24"/>
        </w:rPr>
        <w:t xml:space="preserve"> </w:t>
      </w:r>
      <w:r>
        <w:rPr>
          <w:sz w:val="24"/>
        </w:rPr>
        <w:t>district.</w:t>
      </w:r>
    </w:p>
    <w:p w14:paraId="209BA374" w14:textId="77777777" w:rsidR="00A77961" w:rsidRDefault="00A77961" w:rsidP="009B2BDF">
      <w:pPr>
        <w:pStyle w:val="ListParagraph"/>
        <w:numPr>
          <w:ilvl w:val="0"/>
          <w:numId w:val="28"/>
        </w:numPr>
        <w:tabs>
          <w:tab w:val="left" w:pos="1240"/>
          <w:tab w:val="left" w:pos="1241"/>
        </w:tabs>
        <w:spacing w:before="199"/>
        <w:ind w:hanging="721"/>
        <w:rPr>
          <w:sz w:val="24"/>
        </w:rPr>
      </w:pPr>
      <w:r>
        <w:rPr>
          <w:sz w:val="24"/>
        </w:rPr>
        <w:t>Action and</w:t>
      </w:r>
      <w:r>
        <w:rPr>
          <w:spacing w:val="-1"/>
          <w:sz w:val="24"/>
        </w:rPr>
        <w:t xml:space="preserve"> </w:t>
      </w:r>
      <w:r>
        <w:rPr>
          <w:sz w:val="24"/>
        </w:rPr>
        <w:t>Resolution</w:t>
      </w:r>
    </w:p>
    <w:p w14:paraId="0DDA60B3" w14:textId="77777777" w:rsidR="00A77961" w:rsidRDefault="00A77961" w:rsidP="00A77961">
      <w:pPr>
        <w:rPr>
          <w:sz w:val="24"/>
        </w:rPr>
        <w:sectPr w:rsidR="00A77961">
          <w:pgSz w:w="12240" w:h="15840"/>
          <w:pgMar w:top="1360" w:right="500" w:bottom="2160" w:left="920" w:header="0" w:footer="1962" w:gutter="0"/>
          <w:cols w:space="720"/>
        </w:sectPr>
      </w:pPr>
    </w:p>
    <w:p w14:paraId="0DBC786A" w14:textId="77777777" w:rsidR="00A77961" w:rsidRDefault="00A77961" w:rsidP="00A77961">
      <w:pPr>
        <w:pStyle w:val="BodyText"/>
        <w:spacing w:before="74" w:line="288" w:lineRule="auto"/>
        <w:ind w:left="880" w:right="941"/>
        <w:jc w:val="both"/>
      </w:pPr>
      <w:r>
        <w:lastRenderedPageBreak/>
        <w:t>Based on the report, management shall take immediate and appropriate corrective action. In determining whether conduct constitutes sexual harassment, the management will look at the record as a whole and at the totality of the circumstances, such as the nature of the alleged sexual advances and the context in which they occurred. The determination of the legality of a particular action will be made from the facts, on case by case</w:t>
      </w:r>
      <w:r>
        <w:rPr>
          <w:spacing w:val="-10"/>
        </w:rPr>
        <w:t xml:space="preserve"> </w:t>
      </w:r>
      <w:r>
        <w:t>basis.</w:t>
      </w:r>
    </w:p>
    <w:p w14:paraId="126435A1" w14:textId="77777777" w:rsidR="00A77961" w:rsidRDefault="00A77961" w:rsidP="009B2BDF">
      <w:pPr>
        <w:pStyle w:val="ListParagraph"/>
        <w:numPr>
          <w:ilvl w:val="1"/>
          <w:numId w:val="28"/>
        </w:numPr>
        <w:tabs>
          <w:tab w:val="left" w:pos="1600"/>
          <w:tab w:val="left" w:pos="1601"/>
        </w:tabs>
        <w:spacing w:before="200"/>
        <w:ind w:left="1600" w:hanging="721"/>
        <w:rPr>
          <w:sz w:val="24"/>
        </w:rPr>
      </w:pPr>
      <w:r>
        <w:rPr>
          <w:sz w:val="24"/>
        </w:rPr>
        <w:t>If there appears to be no foundation to the allegation:</w:t>
      </w:r>
    </w:p>
    <w:p w14:paraId="296A2107" w14:textId="77777777" w:rsidR="00A77961" w:rsidRDefault="00A77961" w:rsidP="00A77961">
      <w:pPr>
        <w:pStyle w:val="BodyText"/>
        <w:spacing w:before="3"/>
        <w:rPr>
          <w:sz w:val="22"/>
        </w:rPr>
      </w:pPr>
    </w:p>
    <w:p w14:paraId="6781E494" w14:textId="77777777" w:rsidR="00A77961" w:rsidRDefault="00A77961" w:rsidP="009B2BDF">
      <w:pPr>
        <w:pStyle w:val="ListParagraph"/>
        <w:numPr>
          <w:ilvl w:val="2"/>
          <w:numId w:val="28"/>
        </w:numPr>
        <w:tabs>
          <w:tab w:val="left" w:pos="2659"/>
        </w:tabs>
        <w:spacing w:before="1" w:line="288" w:lineRule="auto"/>
        <w:ind w:left="2320" w:right="3104" w:firstLine="0"/>
        <w:jc w:val="both"/>
        <w:rPr>
          <w:sz w:val="24"/>
        </w:rPr>
      </w:pPr>
      <w:r>
        <w:rPr>
          <w:sz w:val="24"/>
        </w:rPr>
        <w:t>No record shall be made of the allegation in either the accused or accuser's personnel records.</w:t>
      </w:r>
    </w:p>
    <w:p w14:paraId="7D2AF633" w14:textId="77777777" w:rsidR="00A77961" w:rsidRDefault="00A77961" w:rsidP="009B2BDF">
      <w:pPr>
        <w:pStyle w:val="ListParagraph"/>
        <w:numPr>
          <w:ilvl w:val="2"/>
          <w:numId w:val="28"/>
        </w:numPr>
        <w:tabs>
          <w:tab w:val="left" w:pos="2635"/>
        </w:tabs>
        <w:spacing w:before="199" w:line="288" w:lineRule="auto"/>
        <w:ind w:left="2320" w:right="3102" w:firstLine="0"/>
        <w:jc w:val="both"/>
        <w:rPr>
          <w:sz w:val="24"/>
        </w:rPr>
      </w:pPr>
      <w:r>
        <w:rPr>
          <w:sz w:val="24"/>
        </w:rPr>
        <w:t>A reiteration of the policy against sexual harassment may be</w:t>
      </w:r>
      <w:r>
        <w:rPr>
          <w:spacing w:val="-6"/>
          <w:sz w:val="24"/>
        </w:rPr>
        <w:t xml:space="preserve"> </w:t>
      </w:r>
      <w:r>
        <w:rPr>
          <w:sz w:val="24"/>
        </w:rPr>
        <w:t>appropriate.</w:t>
      </w:r>
    </w:p>
    <w:p w14:paraId="74340D11" w14:textId="77777777" w:rsidR="00A77961" w:rsidRDefault="00A77961" w:rsidP="009B2BDF">
      <w:pPr>
        <w:pStyle w:val="ListParagraph"/>
        <w:numPr>
          <w:ilvl w:val="2"/>
          <w:numId w:val="28"/>
        </w:numPr>
        <w:tabs>
          <w:tab w:val="left" w:pos="2772"/>
        </w:tabs>
        <w:spacing w:before="200" w:line="288" w:lineRule="auto"/>
        <w:ind w:left="2320" w:right="3100" w:firstLine="0"/>
        <w:jc w:val="both"/>
        <w:rPr>
          <w:sz w:val="24"/>
        </w:rPr>
      </w:pPr>
      <w:r>
        <w:rPr>
          <w:sz w:val="24"/>
        </w:rPr>
        <w:t>Bad faith allegations or use of this policy for unintended purposes may result in disciplinary action against the</w:t>
      </w:r>
      <w:r>
        <w:rPr>
          <w:spacing w:val="-1"/>
          <w:sz w:val="24"/>
        </w:rPr>
        <w:t xml:space="preserve"> </w:t>
      </w:r>
      <w:r>
        <w:rPr>
          <w:sz w:val="24"/>
        </w:rPr>
        <w:t>accuser.</w:t>
      </w:r>
    </w:p>
    <w:p w14:paraId="0BE63FD6" w14:textId="77777777" w:rsidR="00A77961" w:rsidRDefault="00A77961" w:rsidP="009B2BDF">
      <w:pPr>
        <w:pStyle w:val="ListParagraph"/>
        <w:numPr>
          <w:ilvl w:val="1"/>
          <w:numId w:val="28"/>
        </w:numPr>
        <w:tabs>
          <w:tab w:val="left" w:pos="1601"/>
        </w:tabs>
        <w:spacing w:before="201" w:line="288" w:lineRule="auto"/>
        <w:ind w:left="1600" w:right="2374"/>
        <w:jc w:val="both"/>
        <w:rPr>
          <w:sz w:val="24"/>
        </w:rPr>
      </w:pPr>
      <w:r>
        <w:rPr>
          <w:sz w:val="24"/>
        </w:rPr>
        <w:t>If a foundation for the allegation exists, disciplinary action against the offending employee will follow. The disciplinary action will be commensurate with the scope and severity of the occurrence and may include, but is not limited to, demotion suspension, dismissal, warnings, or reprimands. Additionally, every effort shall be made to provide appropriate relief for the</w:t>
      </w:r>
      <w:r>
        <w:rPr>
          <w:spacing w:val="-4"/>
          <w:sz w:val="24"/>
        </w:rPr>
        <w:t xml:space="preserve"> </w:t>
      </w:r>
      <w:r>
        <w:rPr>
          <w:sz w:val="24"/>
        </w:rPr>
        <w:t>victim.</w:t>
      </w:r>
    </w:p>
    <w:p w14:paraId="1B2BB58F" w14:textId="77777777" w:rsidR="00A77961" w:rsidRDefault="00A77961" w:rsidP="00A77961">
      <w:pPr>
        <w:pStyle w:val="BodyText"/>
        <w:rPr>
          <w:sz w:val="20"/>
        </w:rPr>
      </w:pPr>
    </w:p>
    <w:p w14:paraId="76E0E6FE"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6496" behindDoc="1" locked="0" layoutInCell="1" allowOverlap="1" wp14:anchorId="3DBA0DDD" wp14:editId="25B29CD2">
                <wp:simplePos x="0" y="0"/>
                <wp:positionH relativeFrom="page">
                  <wp:posOffset>661670</wp:posOffset>
                </wp:positionH>
                <wp:positionV relativeFrom="paragraph">
                  <wp:posOffset>169545</wp:posOffset>
                </wp:positionV>
                <wp:extent cx="6222365" cy="195580"/>
                <wp:effectExtent l="0" t="0" r="0" b="0"/>
                <wp:wrapTopAndBottom/>
                <wp:docPr id="241"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60925CD" w14:textId="77777777" w:rsidR="00A15E4C" w:rsidRDefault="00A15E4C" w:rsidP="00A77961">
                            <w:pPr>
                              <w:pStyle w:val="Heading2"/>
                            </w:pPr>
                            <w:bookmarkStart w:id="703" w:name="_bookmark183"/>
                            <w:bookmarkStart w:id="704" w:name="_Toc62652921"/>
                            <w:bookmarkStart w:id="705" w:name="_Toc206072057"/>
                            <w:bookmarkEnd w:id="703"/>
                            <w:r>
                              <w:t>5518</w:t>
                            </w:r>
                            <w:r>
                              <w:tab/>
                              <w:t>Affirmative Action Policy Statement</w:t>
                            </w:r>
                            <w:bookmarkEnd w:id="704"/>
                            <w:bookmarkEnd w:id="70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A0DDD" id="Text Box 174" o:spid="_x0000_s1700" type="#_x0000_t202" style="position:absolute;margin-left:52.1pt;margin-top:13.35pt;width:489.95pt;height:15.4pt;z-index:-25104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" fillcolor="#f1dbdb" strokecolor="#c0504d" strokeweight=".96pt">
                <v:textbox inset="0,0,0,0">
                  <w:txbxContent>
                    <w:p w14:paraId="660925CD" w14:textId="77777777" w:rsidR="00A15E4C" w:rsidRDefault="00A15E4C" w:rsidP="00A77961">
                      <w:pPr>
                        <w:pStyle w:val="Heading2"/>
                      </w:pPr>
                      <w:bookmarkStart w:id="706" w:name="_bookmark183"/>
                      <w:bookmarkStart w:id="707" w:name="_Toc62652921"/>
                      <w:bookmarkStart w:id="708" w:name="_Toc206072057"/>
                      <w:bookmarkEnd w:id="706"/>
                      <w:r>
                        <w:t>5518</w:t>
                      </w:r>
                      <w:r>
                        <w:tab/>
                        <w:t>Affirmative Action Policy Statement</w:t>
                      </w:r>
                      <w:bookmarkEnd w:id="707"/>
                      <w:bookmarkEnd w:id="708"/>
                    </w:p>
                  </w:txbxContent>
                </v:textbox>
                <w10:wrap type="topAndBottom" anchorx="page"/>
              </v:shape>
            </w:pict>
          </mc:Fallback>
        </mc:AlternateContent>
      </w:r>
    </w:p>
    <w:p w14:paraId="2D0A9962" w14:textId="77777777" w:rsidR="00A77961" w:rsidRDefault="00A77961" w:rsidP="00A77961">
      <w:pPr>
        <w:pStyle w:val="BodyText"/>
        <w:spacing w:before="65" w:line="288" w:lineRule="auto"/>
        <w:ind w:left="160" w:right="934"/>
        <w:jc w:val="both"/>
      </w:pPr>
      <w:r>
        <w:t>The Board of Trustees of Joint School District No. 234 commits itself to an affirmative action program that will provide for equal opportunity in employment and delivery of services. The intent of he program is to insure equal treatment of employees in recruitment, employment, training, promoting, and other personnel practices and to insure equal educational opportunities to all students within the district. The district affirmative action program focuses on all students and employees in the district with particular focus on racial and ethnic minorities, women disabled and older</w:t>
      </w:r>
      <w:r>
        <w:rPr>
          <w:spacing w:val="-10"/>
        </w:rPr>
        <w:t xml:space="preserve"> </w:t>
      </w:r>
      <w:r>
        <w:t>persons.</w:t>
      </w:r>
    </w:p>
    <w:p w14:paraId="0AAB08DD" w14:textId="77777777" w:rsidR="00A77961" w:rsidRDefault="00A77961" w:rsidP="00A77961">
      <w:pPr>
        <w:pStyle w:val="BodyText"/>
        <w:rPr>
          <w:sz w:val="20"/>
        </w:rPr>
      </w:pPr>
    </w:p>
    <w:p w14:paraId="5E7FCBF8"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67520" behindDoc="1" locked="0" layoutInCell="1" allowOverlap="1" wp14:anchorId="5036ED58" wp14:editId="663C26A1">
                <wp:simplePos x="0" y="0"/>
                <wp:positionH relativeFrom="page">
                  <wp:posOffset>661670</wp:posOffset>
                </wp:positionH>
                <wp:positionV relativeFrom="paragraph">
                  <wp:posOffset>169545</wp:posOffset>
                </wp:positionV>
                <wp:extent cx="6222365" cy="208915"/>
                <wp:effectExtent l="0" t="0" r="0" b="0"/>
                <wp:wrapTopAndBottom/>
                <wp:docPr id="24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208915"/>
                        </a:xfrm>
                        <a:prstGeom prst="rect">
                          <a:avLst/>
                        </a:prstGeom>
                        <a:solidFill>
                          <a:srgbClr val="F1DBDB"/>
                        </a:solidFill>
                        <a:ln w="12192">
                          <a:solidFill>
                            <a:srgbClr val="C0504D"/>
                          </a:solidFill>
                          <a:prstDash val="solid"/>
                          <a:miter lim="800000"/>
                          <a:headEnd/>
                          <a:tailEnd/>
                        </a:ln>
                      </wps:spPr>
                      <wps:txbx>
                        <w:txbxContent>
                          <w:p w14:paraId="6CD5462D" w14:textId="77777777" w:rsidR="00A15E4C" w:rsidRDefault="00A15E4C" w:rsidP="00A77961">
                            <w:pPr>
                              <w:pStyle w:val="Heading2"/>
                            </w:pPr>
                            <w:bookmarkStart w:id="709" w:name="_bookmark184"/>
                            <w:bookmarkStart w:id="710" w:name="_Toc62652922"/>
                            <w:bookmarkStart w:id="711" w:name="_Toc206072058"/>
                            <w:bookmarkEnd w:id="709"/>
                            <w:r>
                              <w:t>5519</w:t>
                            </w:r>
                            <w:r>
                              <w:tab/>
                              <w:t>Abused and Neglected Child</w:t>
                            </w:r>
                            <w:r>
                              <w:rPr>
                                <w:spacing w:val="-1"/>
                              </w:rPr>
                              <w:t xml:space="preserve"> </w:t>
                            </w:r>
                            <w:r>
                              <w:t>Reporting</w:t>
                            </w:r>
                            <w:bookmarkEnd w:id="710"/>
                            <w:bookmarkEnd w:id="7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ED58" id="Text Box 173" o:spid="_x0000_s1701" type="#_x0000_t202" style="position:absolute;margin-left:52.1pt;margin-top:13.35pt;width:489.95pt;height:16.45pt;z-index:-251048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" fillcolor="#f1dbdb" strokecolor="#c0504d" strokeweight=".96pt">
                <v:textbox inset="0,0,0,0">
                  <w:txbxContent>
                    <w:p w14:paraId="6CD5462D" w14:textId="77777777" w:rsidR="00A15E4C" w:rsidRDefault="00A15E4C" w:rsidP="00A77961">
                      <w:pPr>
                        <w:pStyle w:val="Heading2"/>
                      </w:pPr>
                      <w:bookmarkStart w:id="712" w:name="_bookmark184"/>
                      <w:bookmarkStart w:id="713" w:name="_Toc62652922"/>
                      <w:bookmarkStart w:id="714" w:name="_Toc206072058"/>
                      <w:bookmarkEnd w:id="712"/>
                      <w:r>
                        <w:t>5519</w:t>
                      </w:r>
                      <w:r>
                        <w:tab/>
                        <w:t>Abused and Neglected Child</w:t>
                      </w:r>
                      <w:r>
                        <w:rPr>
                          <w:spacing w:val="-1"/>
                        </w:rPr>
                        <w:t xml:space="preserve"> </w:t>
                      </w:r>
                      <w:r>
                        <w:t>Reporting</w:t>
                      </w:r>
                      <w:bookmarkEnd w:id="713"/>
                      <w:bookmarkEnd w:id="714"/>
                    </w:p>
                  </w:txbxContent>
                </v:textbox>
                <w10:wrap type="topAndBottom" anchorx="page"/>
              </v:shape>
            </w:pict>
          </mc:Fallback>
        </mc:AlternateContent>
      </w:r>
    </w:p>
    <w:p w14:paraId="67C0C015" w14:textId="77777777" w:rsidR="00A77961" w:rsidRDefault="00A77961" w:rsidP="00A77961">
      <w:pPr>
        <w:rPr>
          <w:sz w:val="18"/>
        </w:rPr>
        <w:sectPr w:rsidR="00A77961">
          <w:footerReference w:type="default" r:id="rId252"/>
          <w:pgSz w:w="12240" w:h="15840"/>
          <w:pgMar w:top="1360" w:right="500" w:bottom="2400" w:left="920" w:header="0" w:footer="2202" w:gutter="0"/>
          <w:pgNumType w:start="15"/>
          <w:cols w:space="720"/>
        </w:sectPr>
      </w:pPr>
    </w:p>
    <w:p w14:paraId="6895E169" w14:textId="77777777" w:rsidR="00A77961" w:rsidRDefault="00A77961" w:rsidP="00A77961">
      <w:pPr>
        <w:pStyle w:val="BodyText"/>
        <w:spacing w:before="74" w:line="288" w:lineRule="auto"/>
        <w:ind w:left="160" w:right="938"/>
        <w:jc w:val="both"/>
      </w:pPr>
      <w:r>
        <w:lastRenderedPageBreak/>
        <w:t xml:space="preserve">The personal safety and welfare of each child is of paramount concern to the Board of Trustees, employees and patrons of the School District. </w:t>
      </w:r>
      <w:r>
        <w:rPr>
          <w:spacing w:val="-3"/>
        </w:rPr>
        <w:t xml:space="preserve">It </w:t>
      </w:r>
      <w:r>
        <w:t>is of particular importance that employees within  the District become knowledgeable and thoroughly educated as to their legal and ethical responsibilities on observation and reporting of suspected child abuse, child abandonment or child neglect. The Superintendent shall review with staff the legal requirements concerning suspected child abuse at the commencement of each year.</w:t>
      </w:r>
    </w:p>
    <w:p w14:paraId="58F555AE" w14:textId="77777777" w:rsidR="00A77961" w:rsidRDefault="00A77961" w:rsidP="00A77961">
      <w:pPr>
        <w:pStyle w:val="BodyText"/>
        <w:spacing w:before="200" w:line="288" w:lineRule="auto"/>
        <w:ind w:left="160" w:right="936"/>
        <w:jc w:val="both"/>
      </w:pPr>
      <w:r>
        <w:t>“Abuse" is defined in I.C. § 16-1602 of the Idaho Code as any case in which a child has been the victim of conduct or omissions resulting in skin bruising, bleeding, malnutrition, burns, fracture of any bone, subdural hematoma, soft tissue swelling. Abuse is further defined in I.C. 16-1602 to include sexual conduct including rape, molestation, incest, prostitution, obscene or pornographic photographing, filming or depiction for commercial purposes, or other similar forms of sexual exploitation harming or threatening the child's health or welfare or mental injury to the child abandonment or neglect.</w:t>
      </w:r>
    </w:p>
    <w:p w14:paraId="56E4DA90" w14:textId="77777777" w:rsidR="00A77961" w:rsidRDefault="00A77961" w:rsidP="00A77961">
      <w:pPr>
        <w:pStyle w:val="BodyText"/>
        <w:spacing w:before="202" w:line="288" w:lineRule="auto"/>
        <w:ind w:left="160" w:right="941"/>
        <w:jc w:val="both"/>
      </w:pPr>
      <w:r>
        <w:t>"Abandoned" is defined as the failure of the parent to maintain a normal parental relationship with his child including, but not limited to, reasonable support or regular personal contact. Failure to maintain this relationship without just cause for a period of one (1) year is evidence of abandonment. I.C. § 16-1602(2).</w:t>
      </w:r>
    </w:p>
    <w:p w14:paraId="24A1A4CD" w14:textId="77777777" w:rsidR="00A77961" w:rsidRDefault="00A77961" w:rsidP="00A77961">
      <w:pPr>
        <w:pStyle w:val="BodyText"/>
        <w:rPr>
          <w:sz w:val="26"/>
        </w:rPr>
      </w:pPr>
    </w:p>
    <w:p w14:paraId="683C01D2" w14:textId="77777777" w:rsidR="00A77961" w:rsidRDefault="00A77961" w:rsidP="00A77961">
      <w:pPr>
        <w:pStyle w:val="BodyText"/>
        <w:spacing w:before="5"/>
        <w:rPr>
          <w:sz w:val="37"/>
        </w:rPr>
      </w:pPr>
    </w:p>
    <w:p w14:paraId="611EBBB7" w14:textId="77777777" w:rsidR="00A77961" w:rsidRDefault="00A77961" w:rsidP="00A77961">
      <w:pPr>
        <w:pStyle w:val="BodyText"/>
        <w:spacing w:line="288" w:lineRule="auto"/>
        <w:ind w:left="160" w:right="940"/>
        <w:jc w:val="both"/>
      </w:pPr>
      <w:r>
        <w:t>"Neglected" means a child: Who is without proper parental care and control, or subsistence, education, medical or other care or control necessary for his well-being because of the conduct or omission of his parents, guardian or other custodian or their neglect or refusal to provide them with these items; …. See I.C. § 16-1602(25).</w:t>
      </w:r>
    </w:p>
    <w:p w14:paraId="731440EE" w14:textId="77777777" w:rsidR="00A77961" w:rsidRDefault="00A77961" w:rsidP="00A77961">
      <w:pPr>
        <w:pStyle w:val="BodyText"/>
        <w:spacing w:before="200"/>
        <w:ind w:left="160" w:right="1029"/>
      </w:pPr>
      <w:r>
        <w:t>A District employee who has reasonable cause to suspect that a student may be an abused, abandoned or neglected as defined above or who observes a child being subjected to conditions which would reasonably result in abuse, abandonment or neglect shall report or cause to be reported such a case to local law enforcement or the Department of Health and Welfare within twenty four</w:t>
      </w:r>
    </w:p>
    <w:p w14:paraId="6B0BE86A" w14:textId="77777777" w:rsidR="00A77961" w:rsidRDefault="00A77961" w:rsidP="009B2BDF">
      <w:pPr>
        <w:pStyle w:val="ListParagraph"/>
        <w:numPr>
          <w:ilvl w:val="0"/>
          <w:numId w:val="26"/>
        </w:numPr>
        <w:tabs>
          <w:tab w:val="left" w:pos="619"/>
        </w:tabs>
        <w:rPr>
          <w:sz w:val="24"/>
        </w:rPr>
      </w:pPr>
      <w:r>
        <w:rPr>
          <w:sz w:val="24"/>
        </w:rPr>
        <w:t>hours.</w:t>
      </w:r>
    </w:p>
    <w:p w14:paraId="42E01162" w14:textId="77777777" w:rsidR="00A77961" w:rsidRDefault="00A77961" w:rsidP="00A77961">
      <w:pPr>
        <w:pStyle w:val="BodyText"/>
        <w:spacing w:before="202"/>
        <w:ind w:left="160" w:right="1183"/>
        <w:jc w:val="both"/>
      </w:pPr>
      <w:r>
        <w:t>The school district employees of the District shall notify their supervisor immediately of the case. The supervisor shall immediately notify the Superintendent or the Superintendent’s designee, who shall in turn report or caused to be reported the case to local law enforcement or the Department of Health and Welfare.</w:t>
      </w:r>
    </w:p>
    <w:p w14:paraId="2907C594" w14:textId="77777777" w:rsidR="00A77961" w:rsidRDefault="00A77961" w:rsidP="00A77961">
      <w:pPr>
        <w:jc w:val="both"/>
        <w:sectPr w:rsidR="00A77961">
          <w:pgSz w:w="12240" w:h="15840"/>
          <w:pgMar w:top="1360" w:right="500" w:bottom="2400" w:left="920" w:header="0" w:footer="2202" w:gutter="0"/>
          <w:cols w:space="720"/>
        </w:sectPr>
      </w:pPr>
    </w:p>
    <w:p w14:paraId="2A33849A" w14:textId="77777777" w:rsidR="00A77961" w:rsidRDefault="00A77961" w:rsidP="00A77961">
      <w:pPr>
        <w:pStyle w:val="BodyText"/>
        <w:spacing w:before="74"/>
        <w:ind w:left="160" w:right="951"/>
      </w:pPr>
      <w:r>
        <w:lastRenderedPageBreak/>
        <w:t>Any person who has reason to believe that a child has been abused, abandoned or neglected and, acting upon that belief, makes a report of abuse, abandonment or neglect as required in Idaho Code § 16-1605 is immune from any liability, civil or criminal, that might otherwise be incurred or imposed. Any person who reports that a child has been abused, abandoned or neglected in bad faith or with malice is not entitled to immunity from any civil or criminal liability that might otherwise be incurred or imposed. I.C. § 16-1606.</w:t>
      </w:r>
    </w:p>
    <w:p w14:paraId="1572C683" w14:textId="77777777" w:rsidR="00A77961" w:rsidRDefault="00A77961" w:rsidP="00A77961">
      <w:pPr>
        <w:pStyle w:val="BodyText"/>
        <w:spacing w:before="200"/>
        <w:ind w:left="160" w:right="995"/>
      </w:pPr>
      <w:r>
        <w:t>In addition, “any person who makes a report or allegation of child abuse, abandonment or neglect knowing the same to be false or who reports or alleges the same in bad faith or with malice shall be liable to the party or parties against whom the report was made for the amount of actual damages sustained or statutory damages of five hundred dollars ($500), whichever is greater, plus attorney's fees and costs of suit. If the court finds that the defendant acted with malice or oppression, the court may award treble actual damages or treble statutory damages, whichever is greater.” I.C. § 16-1607</w:t>
      </w:r>
    </w:p>
    <w:p w14:paraId="6F365CC3" w14:textId="77777777" w:rsidR="00A77961" w:rsidRDefault="00A77961" w:rsidP="00A77961">
      <w:pPr>
        <w:pStyle w:val="BodyText"/>
        <w:rPr>
          <w:sz w:val="26"/>
        </w:rPr>
      </w:pPr>
    </w:p>
    <w:p w14:paraId="1391A87E" w14:textId="77777777" w:rsidR="00A77961" w:rsidRDefault="00A77961" w:rsidP="00A77961">
      <w:pPr>
        <w:pStyle w:val="BodyText"/>
        <w:spacing w:before="10"/>
        <w:rPr>
          <w:sz w:val="32"/>
        </w:rPr>
      </w:pPr>
    </w:p>
    <w:p w14:paraId="55F9A2CB" w14:textId="77777777" w:rsidR="00A77961" w:rsidRDefault="00A77961" w:rsidP="00A77961">
      <w:pPr>
        <w:pStyle w:val="BodyText"/>
        <w:ind w:left="160" w:right="1049"/>
      </w:pPr>
      <w:r>
        <w:t>Any District employee who fails to report a suspected case of abuse, abandonment or neglect to the Department of Health and Welfare or local law enforcement, or who prevents another person from doing so, may be civilly liable for the damages proximately caused by such failure or prevention, and is guilty of a misdemeanor. The employee will also be subject to disciplinary action up to and including termination.</w:t>
      </w:r>
    </w:p>
    <w:p w14:paraId="64E7285A" w14:textId="77777777" w:rsidR="00A77961" w:rsidRDefault="00A77961" w:rsidP="00A77961">
      <w:pPr>
        <w:sectPr w:rsidR="00A77961">
          <w:footerReference w:type="default" r:id="rId253"/>
          <w:pgSz w:w="12240" w:h="15840"/>
          <w:pgMar w:top="1360" w:right="500" w:bottom="2400" w:left="920" w:header="0" w:footer="2202" w:gutter="0"/>
          <w:pgNumType w:start="161"/>
          <w:cols w:space="720"/>
        </w:sectPr>
      </w:pPr>
    </w:p>
    <w:p w14:paraId="1303E009" w14:textId="77777777" w:rsidR="00A77961" w:rsidRDefault="00A77961" w:rsidP="004D5756">
      <w:pPr>
        <w:pStyle w:val="Heading4"/>
        <w:jc w:val="center"/>
      </w:pPr>
      <w:bookmarkStart w:id="715" w:name="_Toc62652923"/>
      <w:r>
        <w:lastRenderedPageBreak/>
        <w:t>Report of Suspected Child Abuse, Abandonment or Neglect</w:t>
      </w:r>
      <w:bookmarkEnd w:id="715"/>
    </w:p>
    <w:p w14:paraId="16B67CDC" w14:textId="77777777" w:rsidR="00A77961" w:rsidRDefault="00A77961" w:rsidP="00A77961">
      <w:pPr>
        <w:pStyle w:val="BodyText"/>
        <w:tabs>
          <w:tab w:val="left" w:pos="1600"/>
          <w:tab w:val="left" w:pos="4526"/>
        </w:tabs>
        <w:spacing w:before="195"/>
        <w:ind w:left="160"/>
      </w:pPr>
      <w:r>
        <w:t>Original</w:t>
      </w:r>
      <w:r>
        <w:rPr>
          <w:spacing w:val="-2"/>
        </w:rPr>
        <w:t xml:space="preserve"> </w:t>
      </w:r>
      <w:r>
        <w:t>to:</w:t>
      </w:r>
      <w:r>
        <w:tab/>
        <w:t>Local Law</w:t>
      </w:r>
      <w:r>
        <w:rPr>
          <w:spacing w:val="-6"/>
        </w:rPr>
        <w:t xml:space="preserve"> </w:t>
      </w:r>
      <w:r>
        <w:t>Enforcement</w:t>
      </w:r>
      <w:r>
        <w:rPr>
          <w:spacing w:val="2"/>
        </w:rPr>
        <w:t xml:space="preserve"> </w:t>
      </w:r>
      <w:r>
        <w:rPr>
          <w:u w:val="single"/>
        </w:rPr>
        <w:t xml:space="preserve"> </w:t>
      </w:r>
      <w:r>
        <w:rPr>
          <w:u w:val="single"/>
        </w:rPr>
        <w:tab/>
      </w:r>
    </w:p>
    <w:p w14:paraId="71E0B140" w14:textId="77777777" w:rsidR="00A77961" w:rsidRDefault="00A77961" w:rsidP="00A77961">
      <w:pPr>
        <w:pStyle w:val="BodyText"/>
        <w:tabs>
          <w:tab w:val="left" w:pos="1600"/>
          <w:tab w:val="left" w:pos="3646"/>
          <w:tab w:val="left" w:pos="5522"/>
        </w:tabs>
        <w:spacing w:before="201" w:line="412" w:lineRule="auto"/>
        <w:ind w:left="160" w:right="5295" w:firstLine="1440"/>
      </w:pPr>
      <w:r>
        <w:t>Department of Health</w:t>
      </w:r>
      <w:r>
        <w:rPr>
          <w:spacing w:val="-6"/>
        </w:rPr>
        <w:t xml:space="preserve"> </w:t>
      </w:r>
      <w:r>
        <w:t>and</w:t>
      </w:r>
      <w:r>
        <w:rPr>
          <w:spacing w:val="-2"/>
        </w:rPr>
        <w:t xml:space="preserve"> </w:t>
      </w:r>
      <w:r>
        <w:t>Welfare</w:t>
      </w:r>
      <w:r>
        <w:rPr>
          <w:spacing w:val="-2"/>
        </w:rPr>
        <w:t xml:space="preserve"> </w:t>
      </w:r>
      <w:r>
        <w:rPr>
          <w:u w:val="single"/>
        </w:rPr>
        <w:t xml:space="preserve"> </w:t>
      </w:r>
      <w:r>
        <w:rPr>
          <w:u w:val="single"/>
        </w:rPr>
        <w:tab/>
      </w:r>
      <w:r>
        <w:t xml:space="preserve">    Copy</w:t>
      </w:r>
      <w:r>
        <w:rPr>
          <w:spacing w:val="-5"/>
        </w:rPr>
        <w:t xml:space="preserve"> </w:t>
      </w:r>
      <w:r>
        <w:t>to:</w:t>
      </w:r>
      <w:r>
        <w:tab/>
        <w:t xml:space="preserve">Superintendent </w:t>
      </w:r>
      <w:r>
        <w:rPr>
          <w:u w:val="single"/>
        </w:rPr>
        <w:t xml:space="preserve"> </w:t>
      </w:r>
      <w:r>
        <w:rPr>
          <w:u w:val="single"/>
        </w:rPr>
        <w:tab/>
      </w:r>
    </w:p>
    <w:p w14:paraId="53FCE055" w14:textId="77777777" w:rsidR="00A77961" w:rsidRDefault="00A77961" w:rsidP="00A77961">
      <w:pPr>
        <w:pStyle w:val="BodyText"/>
        <w:tabs>
          <w:tab w:val="left" w:pos="3958"/>
        </w:tabs>
        <w:spacing w:before="1"/>
        <w:ind w:left="1600"/>
      </w:pPr>
      <w:r>
        <w:t>Building</w:t>
      </w:r>
      <w:r>
        <w:rPr>
          <w:spacing w:val="-7"/>
        </w:rPr>
        <w:t xml:space="preserve"> </w:t>
      </w:r>
      <w:r>
        <w:t xml:space="preserve">Principal </w:t>
      </w:r>
      <w:r>
        <w:rPr>
          <w:u w:val="single"/>
        </w:rPr>
        <w:t xml:space="preserve"> </w:t>
      </w:r>
      <w:r>
        <w:rPr>
          <w:u w:val="single"/>
        </w:rPr>
        <w:tab/>
      </w:r>
    </w:p>
    <w:p w14:paraId="2736EEED" w14:textId="77777777" w:rsidR="00A77961" w:rsidRDefault="00A77961" w:rsidP="00A77961">
      <w:pPr>
        <w:pStyle w:val="BodyText"/>
        <w:tabs>
          <w:tab w:val="left" w:pos="4730"/>
          <w:tab w:val="left" w:pos="4763"/>
          <w:tab w:val="left" w:pos="5200"/>
          <w:tab w:val="left" w:pos="7577"/>
        </w:tabs>
        <w:spacing w:before="202" w:line="412" w:lineRule="auto"/>
        <w:ind w:left="160" w:right="3214"/>
      </w:pPr>
      <w:r>
        <w:t>From:</w:t>
      </w:r>
      <w:r>
        <w:rPr>
          <w:u w:val="single"/>
        </w:rPr>
        <w:t xml:space="preserve"> </w:t>
      </w:r>
      <w:r>
        <w:rPr>
          <w:u w:val="single"/>
        </w:rPr>
        <w:tab/>
      </w:r>
      <w:r>
        <w:rPr>
          <w:u w:val="single"/>
        </w:rPr>
        <w:tab/>
      </w:r>
      <w:r>
        <w:tab/>
        <w:t>Title:</w:t>
      </w:r>
      <w:r>
        <w:rPr>
          <w:u w:val="single"/>
        </w:rPr>
        <w:tab/>
      </w:r>
      <w:r>
        <w:t xml:space="preserve"> School:</w:t>
      </w:r>
      <w:r>
        <w:rPr>
          <w:u w:val="single"/>
        </w:rPr>
        <w:t xml:space="preserve"> </w:t>
      </w:r>
      <w:r>
        <w:rPr>
          <w:u w:val="single"/>
        </w:rPr>
        <w:tab/>
      </w:r>
      <w:r>
        <w:tab/>
      </w:r>
      <w:r>
        <w:tab/>
        <w:t xml:space="preserve">Phone: </w:t>
      </w:r>
      <w:r>
        <w:rPr>
          <w:spacing w:val="1"/>
        </w:rPr>
        <w:t xml:space="preserve"> </w:t>
      </w:r>
      <w:r>
        <w:rPr>
          <w:u w:val="single"/>
        </w:rPr>
        <w:t xml:space="preserve"> </w:t>
      </w:r>
      <w:r>
        <w:rPr>
          <w:u w:val="single"/>
        </w:rPr>
        <w:tab/>
      </w:r>
      <w:r>
        <w:rPr>
          <w:w w:val="15"/>
          <w:u w:val="single"/>
        </w:rPr>
        <w:t xml:space="preserve"> </w:t>
      </w:r>
    </w:p>
    <w:p w14:paraId="0178CFF8" w14:textId="77777777" w:rsidR="00A77961" w:rsidRDefault="00A77961" w:rsidP="00A77961">
      <w:pPr>
        <w:pStyle w:val="BodyText"/>
        <w:tabs>
          <w:tab w:val="left" w:pos="2409"/>
          <w:tab w:val="left" w:pos="4032"/>
          <w:tab w:val="left" w:pos="5375"/>
          <w:tab w:val="left" w:pos="5560"/>
          <w:tab w:val="left" w:pos="5921"/>
          <w:tab w:val="left" w:pos="7558"/>
          <w:tab w:val="left" w:pos="7783"/>
          <w:tab w:val="left" w:pos="8628"/>
          <w:tab w:val="left" w:pos="9538"/>
        </w:tabs>
        <w:spacing w:before="1" w:line="415" w:lineRule="auto"/>
        <w:ind w:left="160" w:right="1279"/>
      </w:pPr>
      <w:r>
        <w:rPr>
          <w:noProof/>
          <w:lang w:bidi="ar-SA"/>
        </w:rPr>
        <mc:AlternateContent>
          <mc:Choice Requires="wps">
            <w:drawing>
              <wp:anchor distT="0" distB="0" distL="114300" distR="114300" simplePos="0" relativeHeight="252146688" behindDoc="1" locked="0" layoutInCell="1" allowOverlap="1" wp14:anchorId="2CA2CA47" wp14:editId="7C36CCD2">
                <wp:simplePos x="0" y="0"/>
                <wp:positionH relativeFrom="page">
                  <wp:posOffset>1914525</wp:posOffset>
                </wp:positionH>
                <wp:positionV relativeFrom="paragraph">
                  <wp:posOffset>17780</wp:posOffset>
                </wp:positionV>
                <wp:extent cx="146050" cy="146050"/>
                <wp:effectExtent l="0" t="0" r="0" b="0"/>
                <wp:wrapNone/>
                <wp:docPr id="23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C8514" id="Rectangle 172" o:spid="_x0000_s1026" style="position:absolute;margin-left:150.75pt;margin-top:1.4pt;width:11.5pt;height:11.5pt;z-index:-25116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nSP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" filled="f" strokeweight=".72pt">
                <w10:wrap anchorx="page"/>
              </v:rect>
            </w:pict>
          </mc:Fallback>
        </mc:AlternateContent>
      </w:r>
      <w:r>
        <w:rPr>
          <w:noProof/>
          <w:lang w:bidi="ar-SA"/>
        </w:rPr>
        <mc:AlternateContent>
          <mc:Choice Requires="wps">
            <w:drawing>
              <wp:anchor distT="0" distB="0" distL="114300" distR="114300" simplePos="0" relativeHeight="252147712" behindDoc="1" locked="0" layoutInCell="1" allowOverlap="1" wp14:anchorId="5D5C9BFC" wp14:editId="44D8EA96">
                <wp:simplePos x="0" y="0"/>
                <wp:positionH relativeFrom="page">
                  <wp:posOffset>2945130</wp:posOffset>
                </wp:positionH>
                <wp:positionV relativeFrom="paragraph">
                  <wp:posOffset>17780</wp:posOffset>
                </wp:positionV>
                <wp:extent cx="146050" cy="146050"/>
                <wp:effectExtent l="0" t="0" r="0" b="0"/>
                <wp:wrapNone/>
                <wp:docPr id="238"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EEF99C" id="Rectangle 171" o:spid="_x0000_s1026" style="position:absolute;margin-left:231.9pt;margin-top:1.4pt;width:11.5pt;height:11.5pt;z-index:-25116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" filled="f" strokeweight=".72pt">
                <w10:wrap anchorx="page"/>
              </v:rect>
            </w:pict>
          </mc:Fallback>
        </mc:AlternateContent>
      </w:r>
      <w:r>
        <w:rPr>
          <w:noProof/>
          <w:lang w:bidi="ar-SA"/>
        </w:rPr>
        <mc:AlternateContent>
          <mc:Choice Requires="wps">
            <w:drawing>
              <wp:anchor distT="0" distB="0" distL="114300" distR="114300" simplePos="0" relativeHeight="252148736" behindDoc="1" locked="0" layoutInCell="1" allowOverlap="1" wp14:anchorId="50AC66BD" wp14:editId="00EE503C">
                <wp:simplePos x="0" y="0"/>
                <wp:positionH relativeFrom="page">
                  <wp:posOffset>3916045</wp:posOffset>
                </wp:positionH>
                <wp:positionV relativeFrom="paragraph">
                  <wp:posOffset>17780</wp:posOffset>
                </wp:positionV>
                <wp:extent cx="146050" cy="146050"/>
                <wp:effectExtent l="0" t="0" r="0" b="0"/>
                <wp:wrapNone/>
                <wp:docPr id="237"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13A3C" id="Rectangle 170" o:spid="_x0000_s1026" style="position:absolute;margin-left:308.35pt;margin-top:1.4pt;width:11.5pt;height:11.5pt;z-index:-251167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" filled="f" strokeweight=".72pt">
                <w10:wrap anchorx="page"/>
              </v:rect>
            </w:pict>
          </mc:Fallback>
        </mc:AlternateContent>
      </w:r>
      <w:r>
        <w:rPr>
          <w:noProof/>
          <w:lang w:bidi="ar-SA"/>
        </w:rPr>
        <mc:AlternateContent>
          <mc:Choice Requires="wps">
            <w:drawing>
              <wp:anchor distT="0" distB="0" distL="114300" distR="114300" simplePos="0" relativeHeight="252149760" behindDoc="1" locked="0" layoutInCell="1" allowOverlap="1" wp14:anchorId="5188ACAB" wp14:editId="0354EFAC">
                <wp:simplePos x="0" y="0"/>
                <wp:positionH relativeFrom="page">
                  <wp:posOffset>5184140</wp:posOffset>
                </wp:positionH>
                <wp:positionV relativeFrom="paragraph">
                  <wp:posOffset>17780</wp:posOffset>
                </wp:positionV>
                <wp:extent cx="146050" cy="146050"/>
                <wp:effectExtent l="0" t="0" r="0" b="0"/>
                <wp:wrapNone/>
                <wp:docPr id="236"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0" cy="146050"/>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D138DF" id="Rectangle 169" o:spid="_x0000_s1026" style="position:absolute;margin-left:408.2pt;margin-top:1.4pt;width:11.5pt;height:11.5pt;z-index:-25116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" filled="f" strokeweight=".72pt">
                <w10:wrap anchorx="page"/>
              </v:rect>
            </w:pict>
          </mc:Fallback>
        </mc:AlternateContent>
      </w:r>
      <w:r>
        <w:t>Persons</w:t>
      </w:r>
      <w:r>
        <w:rPr>
          <w:spacing w:val="-2"/>
        </w:rPr>
        <w:t xml:space="preserve"> </w:t>
      </w:r>
      <w:r>
        <w:t>contacted:</w:t>
      </w:r>
      <w:r>
        <w:tab/>
        <w:t>Principal</w:t>
      </w:r>
      <w:r>
        <w:tab/>
        <w:t>Teacher</w:t>
      </w:r>
      <w:r>
        <w:tab/>
      </w:r>
      <w:r>
        <w:tab/>
        <w:t>School</w:t>
      </w:r>
      <w:r>
        <w:rPr>
          <w:spacing w:val="-1"/>
        </w:rPr>
        <w:t xml:space="preserve"> </w:t>
      </w:r>
      <w:r>
        <w:t>Nurse</w:t>
      </w:r>
      <w:r>
        <w:tab/>
        <w:t>Other</w:t>
      </w:r>
      <w:r>
        <w:rPr>
          <w:u w:val="single"/>
        </w:rPr>
        <w:tab/>
      </w:r>
      <w:r>
        <w:rPr>
          <w:u w:val="single"/>
        </w:rPr>
        <w:tab/>
      </w:r>
      <w:r>
        <w:t xml:space="preserve"> Name</w:t>
      </w:r>
      <w:r>
        <w:rPr>
          <w:spacing w:val="-1"/>
        </w:rPr>
        <w:t xml:space="preserve"> </w:t>
      </w:r>
      <w:r>
        <w:t>of</w:t>
      </w:r>
      <w:r>
        <w:rPr>
          <w:spacing w:val="-2"/>
        </w:rPr>
        <w:t xml:space="preserve"> </w:t>
      </w:r>
      <w:r>
        <w:t>Minor:</w:t>
      </w:r>
      <w:r>
        <w:rPr>
          <w:u w:val="single"/>
        </w:rPr>
        <w:t xml:space="preserve"> </w:t>
      </w:r>
      <w:r>
        <w:rPr>
          <w:u w:val="single"/>
        </w:rPr>
        <w:tab/>
      </w:r>
      <w:r>
        <w:rPr>
          <w:u w:val="single"/>
        </w:rPr>
        <w:tab/>
      </w:r>
      <w:r>
        <w:rPr>
          <w:u w:val="single"/>
        </w:rPr>
        <w:tab/>
      </w:r>
      <w:r>
        <w:tab/>
      </w:r>
      <w:r>
        <w:tab/>
        <w:t>Date</w:t>
      </w:r>
      <w:r>
        <w:rPr>
          <w:spacing w:val="-2"/>
        </w:rPr>
        <w:t xml:space="preserve"> </w:t>
      </w:r>
      <w:r>
        <w:t>of</w:t>
      </w:r>
      <w:r>
        <w:rPr>
          <w:spacing w:val="-2"/>
        </w:rPr>
        <w:t xml:space="preserve"> </w:t>
      </w:r>
      <w:r>
        <w:t xml:space="preserve">Birth: </w:t>
      </w:r>
      <w:r>
        <w:rPr>
          <w:spacing w:val="1"/>
        </w:rPr>
        <w:t xml:space="preserve"> </w:t>
      </w:r>
      <w:r>
        <w:rPr>
          <w:u w:val="single"/>
        </w:rPr>
        <w:t xml:space="preserve"> </w:t>
      </w:r>
      <w:r>
        <w:rPr>
          <w:u w:val="single"/>
        </w:rPr>
        <w:tab/>
      </w:r>
      <w:r>
        <w:rPr>
          <w:u w:val="single"/>
        </w:rPr>
        <w:tab/>
      </w:r>
      <w:r>
        <w:rPr>
          <w:u w:val="single"/>
        </w:rPr>
        <w:tab/>
      </w:r>
      <w:r>
        <w:t xml:space="preserve">  Address:</w:t>
      </w:r>
      <w:r>
        <w:rPr>
          <w:u w:val="single"/>
        </w:rPr>
        <w:t xml:space="preserve"> </w:t>
      </w:r>
      <w:r>
        <w:rPr>
          <w:u w:val="single"/>
        </w:rPr>
        <w:tab/>
      </w:r>
      <w:r>
        <w:rPr>
          <w:u w:val="single"/>
        </w:rPr>
        <w:tab/>
      </w:r>
      <w:r>
        <w:rPr>
          <w:u w:val="single"/>
        </w:rPr>
        <w:tab/>
      </w:r>
      <w:r>
        <w:tab/>
      </w:r>
      <w:r>
        <w:tab/>
        <w:t xml:space="preserve">Phone:  </w:t>
      </w:r>
      <w:r>
        <w:rPr>
          <w:u w:val="single"/>
        </w:rPr>
        <w:t xml:space="preserve"> </w:t>
      </w:r>
      <w:r>
        <w:rPr>
          <w:u w:val="single"/>
        </w:rPr>
        <w:tab/>
      </w:r>
      <w:r>
        <w:rPr>
          <w:u w:val="single"/>
        </w:rPr>
        <w:tab/>
      </w:r>
    </w:p>
    <w:p w14:paraId="12CF16B7" w14:textId="77777777" w:rsidR="00A77961" w:rsidRDefault="00A77961" w:rsidP="00A77961">
      <w:pPr>
        <w:pStyle w:val="BodyText"/>
        <w:tabs>
          <w:tab w:val="left" w:pos="2934"/>
          <w:tab w:val="left" w:pos="3208"/>
          <w:tab w:val="left" w:pos="3760"/>
          <w:tab w:val="left" w:pos="5870"/>
          <w:tab w:val="left" w:pos="7843"/>
          <w:tab w:val="left" w:pos="8775"/>
        </w:tabs>
        <w:spacing w:line="415" w:lineRule="auto"/>
        <w:ind w:left="160" w:right="2042"/>
      </w:pPr>
      <w:r>
        <w:t>Date</w:t>
      </w:r>
      <w:r>
        <w:rPr>
          <w:spacing w:val="-1"/>
        </w:rPr>
        <w:t xml:space="preserve"> </w:t>
      </w:r>
      <w:r>
        <w:t>of</w:t>
      </w:r>
      <w:r>
        <w:rPr>
          <w:spacing w:val="-3"/>
        </w:rPr>
        <w:t xml:space="preserve"> </w:t>
      </w:r>
      <w:r>
        <w:t>Report:</w:t>
      </w:r>
      <w:r>
        <w:rPr>
          <w:u w:val="single"/>
        </w:rPr>
        <w:t xml:space="preserve"> </w:t>
      </w:r>
      <w:r>
        <w:rPr>
          <w:u w:val="single"/>
        </w:rPr>
        <w:tab/>
      </w:r>
      <w:r>
        <w:rPr>
          <w:u w:val="single"/>
        </w:rPr>
        <w:tab/>
      </w:r>
      <w:r>
        <w:tab/>
        <w:t>Attendance</w:t>
      </w:r>
      <w:r>
        <w:rPr>
          <w:spacing w:val="-4"/>
        </w:rPr>
        <w:t xml:space="preserve"> </w:t>
      </w:r>
      <w:r>
        <w:t xml:space="preserve">Pattern: </w:t>
      </w:r>
      <w:r>
        <w:rPr>
          <w:spacing w:val="1"/>
        </w:rPr>
        <w:t xml:space="preserve"> </w:t>
      </w:r>
      <w:r>
        <w:rPr>
          <w:u w:val="single"/>
        </w:rPr>
        <w:t xml:space="preserve"> </w:t>
      </w:r>
      <w:r>
        <w:rPr>
          <w:u w:val="single"/>
        </w:rPr>
        <w:tab/>
      </w:r>
      <w:r>
        <w:rPr>
          <w:u w:val="single"/>
        </w:rPr>
        <w:tab/>
      </w:r>
      <w:r>
        <w:rPr>
          <w:u w:val="single"/>
        </w:rPr>
        <w:tab/>
      </w:r>
      <w:r>
        <w:t xml:space="preserve"> Father:</w:t>
      </w:r>
      <w:r>
        <w:rPr>
          <w:u w:val="single"/>
        </w:rPr>
        <w:t xml:space="preserve"> </w:t>
      </w:r>
      <w:r>
        <w:rPr>
          <w:u w:val="single"/>
        </w:rPr>
        <w:tab/>
      </w:r>
      <w:r>
        <w:t>Address:</w:t>
      </w:r>
      <w:r>
        <w:rPr>
          <w:u w:val="single"/>
        </w:rPr>
        <w:t xml:space="preserve"> </w:t>
      </w:r>
      <w:r>
        <w:rPr>
          <w:u w:val="single"/>
        </w:rPr>
        <w:tab/>
      </w:r>
      <w:r>
        <w:t xml:space="preserve">Phone:  </w:t>
      </w:r>
      <w:r>
        <w:rPr>
          <w:u w:val="single"/>
        </w:rPr>
        <w:t xml:space="preserve"> </w:t>
      </w:r>
      <w:r>
        <w:rPr>
          <w:u w:val="single"/>
        </w:rPr>
        <w:tab/>
      </w:r>
    </w:p>
    <w:p w14:paraId="2DA7381C" w14:textId="77777777" w:rsidR="00A77961" w:rsidRDefault="00A77961" w:rsidP="00A77961">
      <w:pPr>
        <w:pStyle w:val="BodyText"/>
        <w:tabs>
          <w:tab w:val="left" w:pos="2908"/>
          <w:tab w:val="left" w:pos="4115"/>
          <w:tab w:val="left" w:pos="4480"/>
          <w:tab w:val="left" w:pos="6050"/>
          <w:tab w:val="left" w:pos="6290"/>
          <w:tab w:val="left" w:pos="6701"/>
          <w:tab w:val="left" w:pos="8143"/>
          <w:tab w:val="left" w:pos="8563"/>
          <w:tab w:val="left" w:pos="9161"/>
        </w:tabs>
        <w:spacing w:line="415" w:lineRule="auto"/>
        <w:ind w:left="160" w:right="1656"/>
      </w:pPr>
      <w:r>
        <w:t>Mother:</w:t>
      </w:r>
      <w:r>
        <w:rPr>
          <w:u w:val="single"/>
        </w:rPr>
        <w:t xml:space="preserve"> </w:t>
      </w:r>
      <w:r>
        <w:rPr>
          <w:u w:val="single"/>
        </w:rPr>
        <w:tab/>
      </w:r>
      <w:r>
        <w:t>Address:</w:t>
      </w:r>
      <w:r>
        <w:rPr>
          <w:u w:val="single"/>
        </w:rPr>
        <w:t xml:space="preserve"> </w:t>
      </w:r>
      <w:r>
        <w:rPr>
          <w:u w:val="single"/>
        </w:rPr>
        <w:tab/>
      </w:r>
      <w:r>
        <w:rPr>
          <w:u w:val="single"/>
        </w:rPr>
        <w:tab/>
      </w:r>
      <w:r>
        <w:rPr>
          <w:u w:val="single"/>
        </w:rPr>
        <w:tab/>
      </w:r>
      <w:r>
        <w:tab/>
      </w:r>
      <w:r>
        <w:tab/>
        <w:t>Phone:</w:t>
      </w:r>
      <w:r>
        <w:rPr>
          <w:u w:val="single"/>
        </w:rPr>
        <w:tab/>
      </w:r>
      <w:r>
        <w:rPr>
          <w:u w:val="single"/>
        </w:rPr>
        <w:tab/>
      </w:r>
      <w:r>
        <w:rPr>
          <w:u w:val="single"/>
        </w:rPr>
        <w:tab/>
      </w:r>
      <w:r>
        <w:t xml:space="preserve"> Guardian</w:t>
      </w:r>
      <w:r>
        <w:rPr>
          <w:spacing w:val="-2"/>
        </w:rPr>
        <w:t xml:space="preserve"> </w:t>
      </w:r>
      <w:r>
        <w:t>or</w:t>
      </w:r>
      <w:r>
        <w:rPr>
          <w:spacing w:val="-1"/>
        </w:rPr>
        <w:t xml:space="preserve"> </w:t>
      </w:r>
      <w:r>
        <w:t>Step-Parent:</w:t>
      </w:r>
      <w:r>
        <w:rPr>
          <w:u w:val="single"/>
        </w:rPr>
        <w:t xml:space="preserve"> </w:t>
      </w:r>
      <w:r>
        <w:rPr>
          <w:u w:val="single"/>
        </w:rPr>
        <w:tab/>
      </w:r>
      <w:r>
        <w:rPr>
          <w:u w:val="single"/>
        </w:rPr>
        <w:tab/>
      </w:r>
      <w:r>
        <w:tab/>
        <w:t>Address:</w:t>
      </w:r>
      <w:r>
        <w:rPr>
          <w:u w:val="single"/>
        </w:rPr>
        <w:t xml:space="preserve"> </w:t>
      </w:r>
      <w:r>
        <w:rPr>
          <w:u w:val="single"/>
        </w:rPr>
        <w:tab/>
      </w:r>
      <w:r>
        <w:rPr>
          <w:u w:val="single"/>
        </w:rPr>
        <w:tab/>
      </w:r>
      <w:r>
        <w:tab/>
        <w:t>Phone:</w:t>
      </w:r>
      <w:r>
        <w:rPr>
          <w:u w:val="single"/>
        </w:rPr>
        <w:tab/>
      </w:r>
      <w:r>
        <w:rPr>
          <w:u w:val="single"/>
        </w:rPr>
        <w:tab/>
      </w:r>
      <w:r>
        <w:rPr>
          <w:u w:val="single"/>
        </w:rPr>
        <w:tab/>
      </w:r>
      <w:r>
        <w:t xml:space="preserve"> Anysuspicion of injury/neglect to other family</w:t>
      </w:r>
      <w:r>
        <w:rPr>
          <w:spacing w:val="-16"/>
        </w:rPr>
        <w:t xml:space="preserve"> </w:t>
      </w:r>
      <w:r>
        <w:t xml:space="preserve">members: </w:t>
      </w:r>
      <w:r>
        <w:rPr>
          <w:spacing w:val="5"/>
        </w:rP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p>
    <w:p w14:paraId="0320500C" w14:textId="77777777" w:rsidR="00A77961" w:rsidRDefault="00A77961" w:rsidP="00A77961">
      <w:pPr>
        <w:pStyle w:val="BodyText"/>
        <w:tabs>
          <w:tab w:val="left" w:pos="8527"/>
        </w:tabs>
        <w:spacing w:before="24" w:line="271" w:lineRule="auto"/>
        <w:ind w:left="160" w:right="943"/>
        <w:jc w:val="both"/>
      </w:pPr>
      <w:r>
        <w:t>Nature and extent of the child's injuries, including any evidence of previous injuries, and any other information which may be helpful in showing abuse or neglect, including all acts which lead you to believe the child has been Abused, abandoned and/or</w:t>
      </w:r>
      <w:r>
        <w:rPr>
          <w:spacing w:val="-9"/>
        </w:rPr>
        <w:t xml:space="preserve"> </w:t>
      </w:r>
      <w:r>
        <w:t xml:space="preserve">neglected:  </w:t>
      </w:r>
      <w:r>
        <w:rPr>
          <w:u w:val="single"/>
        </w:rPr>
        <w:t xml:space="preserve"> </w:t>
      </w:r>
      <w:r>
        <w:rPr>
          <w:u w:val="single"/>
        </w:rPr>
        <w:tab/>
      </w:r>
    </w:p>
    <w:p w14:paraId="09AB8B3B" w14:textId="77777777" w:rsidR="00A77961" w:rsidRDefault="00A77961" w:rsidP="00A77961">
      <w:pPr>
        <w:pStyle w:val="BodyText"/>
        <w:rPr>
          <w:sz w:val="20"/>
        </w:rPr>
      </w:pPr>
    </w:p>
    <w:p w14:paraId="15090E5F"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8544" behindDoc="1" locked="0" layoutInCell="1" allowOverlap="1" wp14:anchorId="6C7B465D" wp14:editId="5047566C">
                <wp:simplePos x="0" y="0"/>
                <wp:positionH relativeFrom="page">
                  <wp:posOffset>685800</wp:posOffset>
                </wp:positionH>
                <wp:positionV relativeFrom="paragraph">
                  <wp:posOffset>143510</wp:posOffset>
                </wp:positionV>
                <wp:extent cx="4382770" cy="1270"/>
                <wp:effectExtent l="0" t="0" r="0" b="0"/>
                <wp:wrapTopAndBottom/>
                <wp:docPr id="235"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82770" cy="1270"/>
                        </a:xfrm>
                        <a:custGeom>
                          <a:avLst/>
                          <a:gdLst>
                            <a:gd name="T0" fmla="+- 0 1080 1080"/>
                            <a:gd name="T1" fmla="*/ T0 w 6902"/>
                            <a:gd name="T2" fmla="+- 0 7981 1080"/>
                            <a:gd name="T3" fmla="*/ T2 w 6902"/>
                          </a:gdLst>
                          <a:ahLst/>
                          <a:cxnLst>
                            <a:cxn ang="0">
                              <a:pos x="T1" y="0"/>
                            </a:cxn>
                            <a:cxn ang="0">
                              <a:pos x="T3" y="0"/>
                            </a:cxn>
                          </a:cxnLst>
                          <a:rect l="0" t="0" r="r" b="b"/>
                          <a:pathLst>
                            <a:path w="6902">
                              <a:moveTo>
                                <a:pt x="0" y="0"/>
                              </a:moveTo>
                              <a:lnTo>
                                <a:pt x="69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FE508" id="Freeform 168" o:spid="_x0000_s1026" style="position:absolute;margin-left:54pt;margin-top:11.3pt;width:345.1pt;height:.1pt;z-index:-251047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9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" path="m,l6901,e" filled="f" strokeweight=".6pt">
                <v:path arrowok="t" o:connecttype="custom" o:connectlocs="0,0;4382135,0" o:connectangles="0,0"/>
                <w10:wrap type="topAndBottom" anchorx="page"/>
              </v:shape>
            </w:pict>
          </mc:Fallback>
        </mc:AlternateContent>
      </w:r>
    </w:p>
    <w:p w14:paraId="1779209E" w14:textId="77777777" w:rsidR="00A77961" w:rsidRDefault="00A77961" w:rsidP="00A77961">
      <w:pPr>
        <w:pStyle w:val="BodyText"/>
        <w:spacing w:before="3"/>
        <w:rPr>
          <w:sz w:val="11"/>
        </w:rPr>
      </w:pPr>
    </w:p>
    <w:p w14:paraId="1CE512A2" w14:textId="77777777" w:rsidR="00A77961" w:rsidRDefault="00A77961" w:rsidP="00A77961">
      <w:pPr>
        <w:pStyle w:val="BodyText"/>
        <w:tabs>
          <w:tab w:val="left" w:pos="8121"/>
        </w:tabs>
        <w:spacing w:before="90"/>
        <w:ind w:left="160"/>
      </w:pPr>
      <w:r>
        <w:t>Previous action taken, if</w:t>
      </w:r>
      <w:r>
        <w:rPr>
          <w:spacing w:val="-10"/>
        </w:rPr>
        <w:t xml:space="preserve"> </w:t>
      </w:r>
      <w:r>
        <w:t xml:space="preserve">any: </w:t>
      </w:r>
      <w:r>
        <w:rPr>
          <w:spacing w:val="2"/>
        </w:rPr>
        <w:t xml:space="preserve"> </w:t>
      </w:r>
      <w:r>
        <w:rPr>
          <w:u w:val="single"/>
        </w:rPr>
        <w:t xml:space="preserve"> </w:t>
      </w:r>
      <w:r>
        <w:rPr>
          <w:u w:val="single"/>
        </w:rPr>
        <w:tab/>
      </w:r>
    </w:p>
    <w:p w14:paraId="1B08A466" w14:textId="77777777" w:rsidR="00A77961" w:rsidRDefault="00A77961" w:rsidP="00A77961">
      <w:pPr>
        <w:pStyle w:val="BodyText"/>
        <w:rPr>
          <w:sz w:val="20"/>
        </w:rPr>
      </w:pPr>
    </w:p>
    <w:p w14:paraId="3597A4D6" w14:textId="77777777" w:rsidR="00A77961" w:rsidRDefault="00A77961" w:rsidP="00A77961">
      <w:pPr>
        <w:pStyle w:val="BodyText"/>
        <w:spacing w:before="8"/>
        <w:rPr>
          <w:sz w:val="15"/>
        </w:rPr>
      </w:pPr>
      <w:r>
        <w:rPr>
          <w:noProof/>
          <w:lang w:bidi="ar-SA"/>
        </w:rPr>
        <mc:AlternateContent>
          <mc:Choice Requires="wps">
            <w:drawing>
              <wp:anchor distT="0" distB="0" distL="0" distR="0" simplePos="0" relativeHeight="252269568" behindDoc="1" locked="0" layoutInCell="1" allowOverlap="1" wp14:anchorId="5BCB48B8" wp14:editId="20B1B2BB">
                <wp:simplePos x="0" y="0"/>
                <wp:positionH relativeFrom="page">
                  <wp:posOffset>685800</wp:posOffset>
                </wp:positionH>
                <wp:positionV relativeFrom="paragraph">
                  <wp:posOffset>143510</wp:posOffset>
                </wp:positionV>
                <wp:extent cx="3048635" cy="1270"/>
                <wp:effectExtent l="0" t="0" r="0" b="0"/>
                <wp:wrapTopAndBottom/>
                <wp:docPr id="234"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635" cy="1270"/>
                        </a:xfrm>
                        <a:custGeom>
                          <a:avLst/>
                          <a:gdLst>
                            <a:gd name="T0" fmla="+- 0 1080 1080"/>
                            <a:gd name="T1" fmla="*/ T0 w 4801"/>
                            <a:gd name="T2" fmla="+- 0 5881 1080"/>
                            <a:gd name="T3" fmla="*/ T2 w 4801"/>
                          </a:gdLst>
                          <a:ahLst/>
                          <a:cxnLst>
                            <a:cxn ang="0">
                              <a:pos x="T1" y="0"/>
                            </a:cxn>
                            <a:cxn ang="0">
                              <a:pos x="T3" y="0"/>
                            </a:cxn>
                          </a:cxnLst>
                          <a:rect l="0" t="0" r="r" b="b"/>
                          <a:pathLst>
                            <a:path w="4801">
                              <a:moveTo>
                                <a:pt x="0" y="0"/>
                              </a:moveTo>
                              <a:lnTo>
                                <a:pt x="480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D4742" id="Freeform 167" o:spid="_x0000_s1026" style="position:absolute;margin-left:54pt;margin-top:11.3pt;width:240.05pt;height:.1pt;z-index:-25104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" path="m,l4801,e" filled="f" strokeweight=".6pt">
                <v:path arrowok="t" o:connecttype="custom" o:connectlocs="0,0;3048635,0" o:connectangles="0,0"/>
                <w10:wrap type="topAndBottom" anchorx="page"/>
              </v:shape>
            </w:pict>
          </mc:Fallback>
        </mc:AlternateContent>
      </w:r>
    </w:p>
    <w:p w14:paraId="159B8009" w14:textId="77777777" w:rsidR="00A77961" w:rsidRDefault="00A77961" w:rsidP="00A77961">
      <w:pPr>
        <w:pStyle w:val="BodyText"/>
        <w:spacing w:before="1"/>
        <w:rPr>
          <w:sz w:val="8"/>
        </w:rPr>
      </w:pPr>
    </w:p>
    <w:p w14:paraId="098B8807" w14:textId="77777777" w:rsidR="00A77961" w:rsidRDefault="00A77961" w:rsidP="00A77961">
      <w:pPr>
        <w:pStyle w:val="BodyText"/>
        <w:spacing w:before="90"/>
        <w:ind w:left="160" w:right="995"/>
      </w:pPr>
      <w:r>
        <w:t>Follow-up by Local Law Enforcement / Department of Health and Welfare (copy to be completed and returned to the Superintendent/Building Principal):</w:t>
      </w:r>
    </w:p>
    <w:p w14:paraId="48EE3535" w14:textId="77777777" w:rsidR="00A77961" w:rsidRDefault="00A77961" w:rsidP="00A77961">
      <w:pPr>
        <w:pStyle w:val="BodyText"/>
        <w:tabs>
          <w:tab w:val="left" w:pos="3609"/>
          <w:tab w:val="left" w:pos="4480"/>
          <w:tab w:val="left" w:pos="8429"/>
        </w:tabs>
        <w:spacing w:before="200"/>
        <w:ind w:left="160"/>
      </w:pPr>
      <w:r>
        <w:t>Date</w:t>
      </w:r>
      <w:r>
        <w:rPr>
          <w:spacing w:val="-1"/>
        </w:rPr>
        <w:t xml:space="preserve"> </w:t>
      </w:r>
      <w:r>
        <w:t>Received:</w:t>
      </w:r>
      <w:r>
        <w:rPr>
          <w:u w:val="single"/>
        </w:rPr>
        <w:t xml:space="preserve"> </w:t>
      </w:r>
      <w:r>
        <w:rPr>
          <w:u w:val="single"/>
        </w:rPr>
        <w:tab/>
      </w:r>
      <w:r>
        <w:tab/>
        <w:t>Date of</w:t>
      </w:r>
      <w:r>
        <w:rPr>
          <w:spacing w:val="-6"/>
        </w:rPr>
        <w:t xml:space="preserve"> </w:t>
      </w:r>
      <w:r>
        <w:t xml:space="preserve">Investigation: </w:t>
      </w:r>
      <w:r>
        <w:rPr>
          <w:spacing w:val="2"/>
        </w:rPr>
        <w:t xml:space="preserve"> </w:t>
      </w:r>
      <w:r>
        <w:rPr>
          <w:u w:val="single"/>
        </w:rPr>
        <w:t xml:space="preserve"> </w:t>
      </w:r>
      <w:r>
        <w:rPr>
          <w:u w:val="single"/>
        </w:rPr>
        <w:tab/>
      </w:r>
    </w:p>
    <w:p w14:paraId="757C02B9" w14:textId="77777777" w:rsidR="00A77961" w:rsidRDefault="00A77961" w:rsidP="00A77961">
      <w:pPr>
        <w:pStyle w:val="BodyText"/>
        <w:spacing w:before="5"/>
        <w:rPr>
          <w:sz w:val="19"/>
        </w:rPr>
      </w:pPr>
      <w:r>
        <w:rPr>
          <w:noProof/>
          <w:lang w:bidi="ar-SA"/>
        </w:rPr>
        <mc:AlternateContent>
          <mc:Choice Requires="wps">
            <w:drawing>
              <wp:anchor distT="0" distB="0" distL="0" distR="0" simplePos="0" relativeHeight="252270592" behindDoc="1" locked="0" layoutInCell="1" allowOverlap="1" wp14:anchorId="5C227B63" wp14:editId="31E45B6F">
                <wp:simplePos x="0" y="0"/>
                <wp:positionH relativeFrom="page">
                  <wp:posOffset>667385</wp:posOffset>
                </wp:positionH>
                <wp:positionV relativeFrom="paragraph">
                  <wp:posOffset>167005</wp:posOffset>
                </wp:positionV>
                <wp:extent cx="6210300" cy="182880"/>
                <wp:effectExtent l="0" t="0" r="0" b="0"/>
                <wp:wrapTopAndBottom/>
                <wp:docPr id="233" name="Rectangl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0" cy="18288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7E7AB5" id="Rectangle 166" o:spid="_x0000_s1026" style="position:absolute;margin-left:52.55pt;margin-top:13.15pt;width:489pt;height:14.4pt;z-index:-25104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" fillcolor="#f1dbdb" stroked="f">
                <w10:wrap type="topAndBottom" anchorx="page"/>
              </v:rect>
            </w:pict>
          </mc:Fallback>
        </mc:AlternateContent>
      </w:r>
    </w:p>
    <w:p w14:paraId="3181768F" w14:textId="77777777" w:rsidR="00A77961" w:rsidRDefault="00A77961" w:rsidP="00A77961">
      <w:pPr>
        <w:rPr>
          <w:sz w:val="19"/>
        </w:rPr>
        <w:sectPr w:rsidR="00A77961">
          <w:pgSz w:w="12240" w:h="15840"/>
          <w:pgMar w:top="1360" w:right="500" w:bottom="2400" w:left="920" w:header="0" w:footer="2202" w:gutter="0"/>
          <w:cols w:space="720"/>
        </w:sectPr>
      </w:pPr>
    </w:p>
    <w:p w14:paraId="4EAE0F76" w14:textId="77777777" w:rsidR="00A77961" w:rsidRDefault="00A77961" w:rsidP="00A77961">
      <w:pPr>
        <w:pStyle w:val="BodyText"/>
        <w:spacing w:before="2"/>
        <w:rPr>
          <w:sz w:val="19"/>
        </w:rPr>
      </w:pPr>
    </w:p>
    <w:p w14:paraId="0693EE99" w14:textId="77777777" w:rsidR="00A77961" w:rsidRDefault="00A77961" w:rsidP="00A77961">
      <w:pPr>
        <w:pStyle w:val="BodyText"/>
        <w:ind w:left="111"/>
        <w:rPr>
          <w:sz w:val="20"/>
        </w:rPr>
      </w:pPr>
      <w:r>
        <w:rPr>
          <w:noProof/>
          <w:sz w:val="20"/>
          <w:lang w:bidi="ar-SA"/>
        </w:rPr>
        <mc:AlternateContent>
          <mc:Choice Requires="wps">
            <w:drawing>
              <wp:inline distT="0" distB="0" distL="0" distR="0" wp14:anchorId="20947C54" wp14:editId="7B727588">
                <wp:extent cx="6222365" cy="195580"/>
                <wp:effectExtent l="6985" t="6350" r="9525" b="7620"/>
                <wp:docPr id="232"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005C3DB7" w14:textId="77777777" w:rsidR="00A15E4C" w:rsidRDefault="00A15E4C" w:rsidP="00A77961">
                            <w:pPr>
                              <w:pStyle w:val="Heading2"/>
                            </w:pPr>
                            <w:bookmarkStart w:id="716" w:name="_bookmark185"/>
                            <w:bookmarkStart w:id="717" w:name="_Toc62652924"/>
                            <w:bookmarkStart w:id="718" w:name="_Toc206072059"/>
                            <w:bookmarkEnd w:id="716"/>
                            <w:r>
                              <w:t>5520</w:t>
                            </w:r>
                            <w:r>
                              <w:tab/>
                              <w:t>Employee Electronic Mail and On-Line Services</w:t>
                            </w:r>
                            <w:r>
                              <w:rPr>
                                <w:spacing w:val="-4"/>
                              </w:rPr>
                              <w:t xml:space="preserve"> </w:t>
                            </w:r>
                            <w:r>
                              <w:t>Usage</w:t>
                            </w:r>
                            <w:bookmarkEnd w:id="717"/>
                            <w:bookmarkEnd w:id="718"/>
                          </w:p>
                        </w:txbxContent>
                      </wps:txbx>
                      <wps:bodyPr rot="0" vert="horz" wrap="square" lIns="0" tIns="0" rIns="0" bIns="0" anchor="t" anchorCtr="0" upright="1">
                        <a:noAutofit/>
                      </wps:bodyPr>
                    </wps:wsp>
                  </a:graphicData>
                </a:graphic>
              </wp:inline>
            </w:drawing>
          </mc:Choice>
          <mc:Fallback>
            <w:pict>
              <v:shape w14:anchorId="20947C54" id="Text Box 165" o:spid="_x0000_s170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" fillcolor="#f1dbdb" strokecolor="#c0504d" strokeweight=".96pt">
                <v:textbox inset="0,0,0,0">
                  <w:txbxContent>
                    <w:p w14:paraId="005C3DB7" w14:textId="77777777" w:rsidR="00A15E4C" w:rsidRDefault="00A15E4C" w:rsidP="00A77961">
                      <w:pPr>
                        <w:pStyle w:val="Heading2"/>
                      </w:pPr>
                      <w:bookmarkStart w:id="719" w:name="_bookmark185"/>
                      <w:bookmarkStart w:id="720" w:name="_Toc62652924"/>
                      <w:bookmarkStart w:id="721" w:name="_Toc206072059"/>
                      <w:bookmarkEnd w:id="719"/>
                      <w:r>
                        <w:t>5520</w:t>
                      </w:r>
                      <w:r>
                        <w:tab/>
                        <w:t>Employee Electronic Mail and On-Line Services</w:t>
                      </w:r>
                      <w:r>
                        <w:rPr>
                          <w:spacing w:val="-4"/>
                        </w:rPr>
                        <w:t xml:space="preserve"> </w:t>
                      </w:r>
                      <w:r>
                        <w:t>Usage</w:t>
                      </w:r>
                      <w:bookmarkEnd w:id="720"/>
                      <w:bookmarkEnd w:id="721"/>
                    </w:p>
                  </w:txbxContent>
                </v:textbox>
                <w10:anchorlock/>
              </v:shape>
            </w:pict>
          </mc:Fallback>
        </mc:AlternateContent>
      </w:r>
    </w:p>
    <w:p w14:paraId="7435170E" w14:textId="77777777" w:rsidR="00A77961" w:rsidRDefault="00A77961" w:rsidP="00A77961">
      <w:pPr>
        <w:pStyle w:val="BodyText"/>
        <w:spacing w:before="76"/>
        <w:ind w:left="160" w:right="1124"/>
      </w:pPr>
      <w:r>
        <w:t>Electronic mail (“e-mail”) is defined as a communications tool whereby electronic messages are prepared, sent and retrieved on personal computers. On-line services (i.e., the Internet) are defined as a communications tool whereby information, reference material and messages are sent and retrieved electronically on personal computers.</w:t>
      </w:r>
    </w:p>
    <w:p w14:paraId="33C26C1F" w14:textId="77777777" w:rsidR="00A77961" w:rsidRDefault="00A77961" w:rsidP="00A77961">
      <w:pPr>
        <w:pStyle w:val="BodyText"/>
        <w:spacing w:before="202"/>
        <w:ind w:left="160" w:right="1109"/>
      </w:pPr>
      <w:r>
        <w:t>Because of the unique nature of e-mail/Internet, and because of the District’s desire to protect its interest with regard to its electronic records, the following rules have been established to address e- mail/Internet usage by all employees:</w:t>
      </w:r>
    </w:p>
    <w:p w14:paraId="44BABACD" w14:textId="77777777" w:rsidR="00A77961" w:rsidRDefault="00A77961" w:rsidP="00A77961">
      <w:pPr>
        <w:pStyle w:val="BodyText"/>
        <w:spacing w:before="199"/>
        <w:ind w:left="160" w:right="995"/>
      </w:pPr>
      <w:r>
        <w:t>The District e-mail and Internet systems are intended to be used for educational purposes only. No district employee may use the District’s e-mail or Internet systems for the promotion of election or political campaigns, issues dealing with private or charitable organizations or foundations or ballot issues, however, use for other informal or personal purposes is permissible within reasonable limits. All e-mail/Internet records are considered District records and should be transmitted only to individuals who have a need to receive them. Additionally, District records, e-mail/Internet records are subject to disclosure to law enforcement or government officials or to other third parties through subpoena or other process. Consequently, employees should always ensure that the educational information contained in e-mail/Internet messages is accurate, appropriate and lawful. E- mail/Internet messages by employees may not necessarily reflect the views of the District. Abuse of the e-mail or Internet systems, through excessive personal use, or use in violation of the law or District policies, will result in disciplinary action, up to and including termination of employment.</w:t>
      </w:r>
    </w:p>
    <w:p w14:paraId="4A9D26A2" w14:textId="77777777" w:rsidR="00A77961" w:rsidRDefault="00A77961" w:rsidP="00A77961">
      <w:pPr>
        <w:pStyle w:val="BodyText"/>
        <w:spacing w:before="200" w:line="288" w:lineRule="auto"/>
        <w:ind w:left="160" w:right="938"/>
        <w:jc w:val="both"/>
      </w:pPr>
      <w:r>
        <w:t>While the District does not intend to regularly review employees’ e-mail/Internet records, employees have no right or expectation of privacy in e-mail or the Internet. The District owns the computer and software making up the e-mail and Internet system and permits employees to use them in the performance of their duties for the District. E-mail messages and Internet records are to be treated like shared paper files, with the expectation that anything in them is available for review by the Superintendent.</w:t>
      </w:r>
    </w:p>
    <w:p w14:paraId="09DFFEBB" w14:textId="77777777" w:rsidR="00A77961" w:rsidRDefault="00A77961" w:rsidP="00A77961">
      <w:pPr>
        <w:pStyle w:val="BodyText"/>
        <w:spacing w:before="202"/>
        <w:ind w:left="160"/>
      </w:pPr>
      <w:r>
        <w:rPr>
          <w:u w:val="single"/>
        </w:rPr>
        <w:t>Employee Use of Electronic Communications Devices</w:t>
      </w:r>
    </w:p>
    <w:p w14:paraId="713BF24B" w14:textId="77777777" w:rsidR="00A77961" w:rsidRDefault="00A77961" w:rsidP="00A77961">
      <w:pPr>
        <w:pStyle w:val="BodyText"/>
        <w:spacing w:before="199"/>
        <w:ind w:left="160" w:right="1116"/>
      </w:pPr>
      <w:r>
        <w:t>The Board recognizes that employees may carry electronic communications devises either District- issued or personally owned and hereby adopts this policy.</w:t>
      </w:r>
    </w:p>
    <w:p w14:paraId="23CB2773" w14:textId="77777777" w:rsidR="00A77961" w:rsidRDefault="00A77961" w:rsidP="00A77961">
      <w:pPr>
        <w:pStyle w:val="BodyText"/>
        <w:spacing w:before="200"/>
        <w:ind w:left="160"/>
      </w:pPr>
      <w:r>
        <w:t>District-Issued Communications Devices</w:t>
      </w:r>
    </w:p>
    <w:p w14:paraId="43B53886" w14:textId="77777777" w:rsidR="00A77961" w:rsidRDefault="00A77961" w:rsidP="00A77961">
      <w:pPr>
        <w:pStyle w:val="BodyText"/>
        <w:spacing w:before="199"/>
        <w:ind w:left="160" w:right="959"/>
        <w:jc w:val="both"/>
      </w:pPr>
      <w:r>
        <w:t>Communication devices issued by the District may include, for example, cellular telephones, walkie- talkies, personal digital assistants (PDA’s) or laptop computers with “beaming capabilities,” citizens band radios, either installed in vehicles or hand-held, and pagers/beepers.</w:t>
      </w:r>
    </w:p>
    <w:p w14:paraId="1A464D0A" w14:textId="77777777" w:rsidR="00A77961" w:rsidRDefault="00A77961" w:rsidP="00A77961">
      <w:pPr>
        <w:jc w:val="both"/>
        <w:sectPr w:rsidR="00A77961">
          <w:pgSz w:w="12240" w:h="15840"/>
          <w:pgMar w:top="1500" w:right="500" w:bottom="2400" w:left="920" w:header="0" w:footer="2202" w:gutter="0"/>
          <w:cols w:space="720"/>
        </w:sectPr>
      </w:pPr>
    </w:p>
    <w:p w14:paraId="160642BD" w14:textId="77777777" w:rsidR="00A77961" w:rsidRDefault="00A77961" w:rsidP="00A77961">
      <w:pPr>
        <w:pStyle w:val="BodyText"/>
        <w:spacing w:before="74"/>
        <w:ind w:left="160" w:right="1236"/>
      </w:pPr>
      <w:r>
        <w:lastRenderedPageBreak/>
        <w:t>Employees in receipt of District-issued equipment shall be held responsible for the safekeeping of the equipment and exercise reasonable efforts to see that the equipment is not lost, stolen, or damaged. Reckless or irresponsible use of District equipment, resulting in loss or damage may result in the employee having to reimburse the District for any associated costs of replacement or repair.</w:t>
      </w:r>
    </w:p>
    <w:p w14:paraId="093B18CA" w14:textId="77777777" w:rsidR="00A77961" w:rsidRDefault="00A77961" w:rsidP="00A77961">
      <w:pPr>
        <w:pStyle w:val="BodyText"/>
        <w:spacing w:before="200"/>
        <w:ind w:left="160" w:right="1035"/>
      </w:pPr>
      <w:r>
        <w:t>District-issued equipment shall be used in a manner that does not disrupt instruction and should not be used during school-sponsored programs, meetings, in-services, or other events where there exists a reasonable expectation of quiet attentiveness unless there is a reason of personal health or safety involved.</w:t>
      </w:r>
    </w:p>
    <w:p w14:paraId="3B32C5D7" w14:textId="77777777" w:rsidR="00A77961" w:rsidRDefault="00A77961" w:rsidP="00A77961">
      <w:pPr>
        <w:pStyle w:val="BodyText"/>
        <w:spacing w:before="201" w:line="412" w:lineRule="auto"/>
        <w:ind w:left="160" w:right="1223"/>
      </w:pPr>
      <w:r>
        <w:t>Any District-issued equipment is to be surrendered back to the District immediately upon request. Personally-Owned Communications Devices</w:t>
      </w:r>
    </w:p>
    <w:p w14:paraId="25DC9562" w14:textId="77777777" w:rsidR="00A77961" w:rsidRDefault="00A77961" w:rsidP="00A77961">
      <w:pPr>
        <w:pStyle w:val="BodyText"/>
        <w:spacing w:before="2"/>
        <w:ind w:left="160" w:right="995"/>
      </w:pPr>
      <w:r>
        <w:t>Employees may carry and use personally-owned cellular telephones, pagers/beepers, and PDA’s or laptops with “beaming capabilities” during the school day on school property.</w:t>
      </w:r>
    </w:p>
    <w:p w14:paraId="1A5BA6FF" w14:textId="77777777" w:rsidR="00A77961" w:rsidRDefault="00A77961" w:rsidP="00A77961">
      <w:pPr>
        <w:pStyle w:val="BodyText"/>
        <w:spacing w:before="202"/>
        <w:ind w:left="160" w:right="1092"/>
      </w:pPr>
      <w:r>
        <w:t>Personally owned hand-held citizens band radios, portable police scanners, and long or short-range walkie-talkies should not be used or carried by employees on school property during the school day unless by specific permission of their immediate supervisor based on a personal health or safety need.</w:t>
      </w:r>
    </w:p>
    <w:p w14:paraId="492248AC" w14:textId="77777777" w:rsidR="00A77961" w:rsidRDefault="00A77961" w:rsidP="00A77961">
      <w:pPr>
        <w:pStyle w:val="BodyText"/>
        <w:spacing w:before="199"/>
        <w:ind w:left="160" w:right="1022"/>
      </w:pPr>
      <w:r>
        <w:t>Cellular telephones and pagers/beepers should not be used during the employee’s normal duty times to send/receive messages of a personal nature, but such use is allowable during normal break times, lunch times, and preparation times. Use of cellular telephones or audible pagers/beepers should be curtailed during instructional time or at school-sponsored programs, meetings, in-services, parent/guardian conferences, or any other time when there would be a reasonable expectation of quiet attentiveness.</w:t>
      </w:r>
    </w:p>
    <w:p w14:paraId="434AC5A0" w14:textId="77777777" w:rsidR="00A77961" w:rsidRDefault="00A77961" w:rsidP="00A77961">
      <w:pPr>
        <w:pStyle w:val="BodyText"/>
        <w:rPr>
          <w:sz w:val="20"/>
        </w:rPr>
      </w:pPr>
    </w:p>
    <w:p w14:paraId="268C6E7B" w14:textId="77777777" w:rsidR="00A77961" w:rsidRDefault="00A77961" w:rsidP="00A77961">
      <w:pPr>
        <w:pStyle w:val="BodyText"/>
        <w:spacing w:before="10"/>
        <w:rPr>
          <w:sz w:val="18"/>
        </w:rPr>
      </w:pPr>
      <w:r>
        <w:rPr>
          <w:noProof/>
          <w:lang w:bidi="ar-SA"/>
        </w:rPr>
        <mc:AlternateContent>
          <mc:Choice Requires="wps">
            <w:drawing>
              <wp:anchor distT="0" distB="0" distL="0" distR="0" simplePos="0" relativeHeight="252271616" behindDoc="1" locked="0" layoutInCell="1" allowOverlap="1" wp14:anchorId="7113EC7F" wp14:editId="2464BB5A">
                <wp:simplePos x="0" y="0"/>
                <wp:positionH relativeFrom="page">
                  <wp:posOffset>661670</wp:posOffset>
                </wp:positionH>
                <wp:positionV relativeFrom="paragraph">
                  <wp:posOffset>168910</wp:posOffset>
                </wp:positionV>
                <wp:extent cx="6222365" cy="196850"/>
                <wp:effectExtent l="0" t="0" r="0" b="0"/>
                <wp:wrapTopAndBottom/>
                <wp:docPr id="231"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437F521" w14:textId="77777777" w:rsidR="00A15E4C" w:rsidRDefault="00A15E4C" w:rsidP="00A77961">
                            <w:pPr>
                              <w:pStyle w:val="Heading2"/>
                            </w:pPr>
                            <w:bookmarkStart w:id="722" w:name="_bookmark186"/>
                            <w:bookmarkStart w:id="723" w:name="_Toc62652925"/>
                            <w:bookmarkStart w:id="724" w:name="_Toc206072060"/>
                            <w:bookmarkEnd w:id="722"/>
                            <w:r>
                              <w:t>5521</w:t>
                            </w:r>
                            <w:r>
                              <w:tab/>
                              <w:t>Teachers’</w:t>
                            </w:r>
                            <w:r>
                              <w:rPr>
                                <w:spacing w:val="-4"/>
                              </w:rPr>
                              <w:t xml:space="preserve"> </w:t>
                            </w:r>
                            <w:r>
                              <w:t>Aides/Para-educators</w:t>
                            </w:r>
                            <w:bookmarkEnd w:id="723"/>
                            <w:bookmarkEnd w:id="72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13EC7F" id="Text Box 164" o:spid="_x0000_s1703" type="#_x0000_t202" style="position:absolute;margin-left:52.1pt;margin-top:13.3pt;width:489.95pt;height:15.5pt;z-index:-25104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" fillcolor="#f1dbdb" strokecolor="#c0504d" strokeweight=".96pt">
                <v:textbox inset="0,0,0,0">
                  <w:txbxContent>
                    <w:p w14:paraId="5437F521" w14:textId="77777777" w:rsidR="00A15E4C" w:rsidRDefault="00A15E4C" w:rsidP="00A77961">
                      <w:pPr>
                        <w:pStyle w:val="Heading2"/>
                      </w:pPr>
                      <w:bookmarkStart w:id="725" w:name="_bookmark186"/>
                      <w:bookmarkStart w:id="726" w:name="_Toc62652925"/>
                      <w:bookmarkStart w:id="727" w:name="_Toc206072060"/>
                      <w:bookmarkEnd w:id="725"/>
                      <w:r>
                        <w:t>5521</w:t>
                      </w:r>
                      <w:r>
                        <w:tab/>
                        <w:t>Teachers’</w:t>
                      </w:r>
                      <w:r>
                        <w:rPr>
                          <w:spacing w:val="-4"/>
                        </w:rPr>
                        <w:t xml:space="preserve"> </w:t>
                      </w:r>
                      <w:r>
                        <w:t>Aides/Para-educators</w:t>
                      </w:r>
                      <w:bookmarkEnd w:id="726"/>
                      <w:bookmarkEnd w:id="727"/>
                    </w:p>
                  </w:txbxContent>
                </v:textbox>
                <w10:wrap type="topAndBottom" anchorx="page"/>
              </v:shape>
            </w:pict>
          </mc:Fallback>
        </mc:AlternateContent>
      </w:r>
    </w:p>
    <w:p w14:paraId="747738FA" w14:textId="77777777" w:rsidR="00A77961" w:rsidRDefault="00A77961" w:rsidP="00A77961">
      <w:pPr>
        <w:pStyle w:val="BodyText"/>
        <w:spacing w:before="65" w:line="288" w:lineRule="auto"/>
        <w:ind w:left="160" w:right="995"/>
      </w:pPr>
      <w:r>
        <w:t>Teachers’ aides/paraeducators, as defined in the appropriate job descriptions, are under the supervision of a principal and a teacher to whom the principal may have delegated responsibility for close direction. The nature of the work accomplished by paraeducators will encompass a variety of tasks that may be inclusive of “limited instructional duties.”</w:t>
      </w:r>
    </w:p>
    <w:p w14:paraId="1CD1B5ED" w14:textId="77777777" w:rsidR="00A77961" w:rsidRDefault="00A77961" w:rsidP="00A77961">
      <w:pPr>
        <w:pStyle w:val="BodyText"/>
        <w:spacing w:before="200" w:line="288" w:lineRule="auto"/>
        <w:ind w:left="160" w:right="1549"/>
      </w:pPr>
      <w:r>
        <w:t>Paraeducators are employed by the District mainly to assist the teacher. A paraeducator is an extension of the teacher, who legally has the direct control and supervision of the classroom or playground and responsibility for control and the welfare of the students.</w:t>
      </w:r>
    </w:p>
    <w:p w14:paraId="343CF62D" w14:textId="77777777" w:rsidR="00A77961" w:rsidRDefault="00A77961" w:rsidP="00A77961">
      <w:pPr>
        <w:spacing w:line="288" w:lineRule="auto"/>
        <w:sectPr w:rsidR="00A77961">
          <w:pgSz w:w="12240" w:h="15840"/>
          <w:pgMar w:top="1360" w:right="500" w:bottom="2400" w:left="920" w:header="0" w:footer="2202" w:gutter="0"/>
          <w:cols w:space="720"/>
        </w:sectPr>
      </w:pPr>
    </w:p>
    <w:p w14:paraId="21BCF537" w14:textId="77777777" w:rsidR="00A77961" w:rsidRDefault="00A77961" w:rsidP="00A77961">
      <w:pPr>
        <w:pStyle w:val="BodyText"/>
        <w:spacing w:before="74" w:line="288" w:lineRule="auto"/>
        <w:ind w:left="160" w:right="995"/>
      </w:pPr>
      <w:r>
        <w:lastRenderedPageBreak/>
        <w:t>In compliance with applicable legal requirements, the Board shall require all paraeducators with instructional duties, that are newly hired in a Title I school-wide program, to have:</w:t>
      </w:r>
    </w:p>
    <w:p w14:paraId="691802CA" w14:textId="77777777" w:rsidR="00A77961" w:rsidRDefault="00A77961" w:rsidP="009B2BDF">
      <w:pPr>
        <w:pStyle w:val="ListParagraph"/>
        <w:numPr>
          <w:ilvl w:val="1"/>
          <w:numId w:val="26"/>
        </w:numPr>
        <w:tabs>
          <w:tab w:val="left" w:pos="881"/>
        </w:tabs>
        <w:spacing w:before="202"/>
        <w:ind w:hanging="361"/>
        <w:rPr>
          <w:sz w:val="24"/>
        </w:rPr>
      </w:pPr>
      <w:r>
        <w:rPr>
          <w:sz w:val="24"/>
        </w:rPr>
        <w:t>Completed at least two (2) years of study at an institution of higher</w:t>
      </w:r>
      <w:r>
        <w:rPr>
          <w:spacing w:val="-5"/>
          <w:sz w:val="24"/>
        </w:rPr>
        <w:t xml:space="preserve"> </w:t>
      </w:r>
      <w:r>
        <w:rPr>
          <w:sz w:val="24"/>
        </w:rPr>
        <w:t>education;</w:t>
      </w:r>
    </w:p>
    <w:p w14:paraId="592FE7FB" w14:textId="77777777" w:rsidR="00A77961" w:rsidRDefault="00A77961" w:rsidP="00A77961">
      <w:pPr>
        <w:pStyle w:val="BodyText"/>
        <w:spacing w:before="1"/>
        <w:rPr>
          <w:sz w:val="21"/>
        </w:rPr>
      </w:pPr>
    </w:p>
    <w:p w14:paraId="1DE377E7" w14:textId="77777777" w:rsidR="00A77961" w:rsidRDefault="00A77961" w:rsidP="009B2BDF">
      <w:pPr>
        <w:pStyle w:val="ListParagraph"/>
        <w:numPr>
          <w:ilvl w:val="1"/>
          <w:numId w:val="26"/>
        </w:numPr>
        <w:tabs>
          <w:tab w:val="left" w:pos="881"/>
        </w:tabs>
        <w:ind w:hanging="361"/>
        <w:rPr>
          <w:sz w:val="24"/>
        </w:rPr>
      </w:pPr>
      <w:r>
        <w:rPr>
          <w:sz w:val="24"/>
        </w:rPr>
        <w:t>Obtained an Associate’s or higher degree; or</w:t>
      </w:r>
    </w:p>
    <w:p w14:paraId="3A7BAC17" w14:textId="77777777" w:rsidR="00A77961" w:rsidRDefault="00A77961" w:rsidP="00A77961">
      <w:pPr>
        <w:pStyle w:val="BodyText"/>
        <w:spacing w:before="7"/>
        <w:rPr>
          <w:sz w:val="20"/>
        </w:rPr>
      </w:pPr>
    </w:p>
    <w:p w14:paraId="3585B9A9" w14:textId="77777777" w:rsidR="00A77961" w:rsidRDefault="00A77961" w:rsidP="009B2BDF">
      <w:pPr>
        <w:pStyle w:val="ListParagraph"/>
        <w:numPr>
          <w:ilvl w:val="1"/>
          <w:numId w:val="26"/>
        </w:numPr>
        <w:tabs>
          <w:tab w:val="left" w:pos="881"/>
        </w:tabs>
        <w:spacing w:before="1" w:line="278" w:lineRule="auto"/>
        <w:ind w:right="1493"/>
        <w:rPr>
          <w:sz w:val="24"/>
        </w:rPr>
      </w:pPr>
      <w:r>
        <w:rPr>
          <w:sz w:val="24"/>
        </w:rPr>
        <w:t>Met a rigorous standard of quality, and can demonstrate through a formal state or local academic assessment the knowledge of and ability to assist in the instruction of</w:t>
      </w:r>
      <w:r>
        <w:rPr>
          <w:spacing w:val="-17"/>
          <w:sz w:val="24"/>
        </w:rPr>
        <w:t xml:space="preserve"> </w:t>
      </w:r>
      <w:r>
        <w:rPr>
          <w:sz w:val="24"/>
        </w:rPr>
        <w:t>reading, writing, or mathematics or the instruction of readiness of these</w:t>
      </w:r>
      <w:r>
        <w:rPr>
          <w:spacing w:val="-8"/>
          <w:sz w:val="24"/>
        </w:rPr>
        <w:t xml:space="preserve"> </w:t>
      </w:r>
      <w:r>
        <w:rPr>
          <w:sz w:val="24"/>
        </w:rPr>
        <w:t>subjects.</w:t>
      </w:r>
    </w:p>
    <w:p w14:paraId="663050EC" w14:textId="77777777" w:rsidR="00A77961" w:rsidRDefault="00A77961" w:rsidP="00A77961">
      <w:pPr>
        <w:pStyle w:val="BodyText"/>
        <w:spacing w:before="194"/>
        <w:ind w:left="160"/>
      </w:pPr>
      <w:r>
        <w:t>Para-educators hired before January 8, 2002, have until January 1, 2006, to meet these standards.</w:t>
      </w:r>
    </w:p>
    <w:p w14:paraId="669D6757" w14:textId="77777777" w:rsidR="00A77961" w:rsidRDefault="00A77961" w:rsidP="00A77961">
      <w:pPr>
        <w:pStyle w:val="BodyText"/>
        <w:rPr>
          <w:sz w:val="26"/>
        </w:rPr>
      </w:pPr>
    </w:p>
    <w:p w14:paraId="3F926D3E" w14:textId="77777777" w:rsidR="00A77961" w:rsidRDefault="00A77961" w:rsidP="00A77961">
      <w:pPr>
        <w:pStyle w:val="BodyText"/>
        <w:rPr>
          <w:sz w:val="26"/>
        </w:rPr>
      </w:pPr>
    </w:p>
    <w:p w14:paraId="6F75A7EE" w14:textId="77777777" w:rsidR="00A77961" w:rsidRDefault="00A77961" w:rsidP="00A77961">
      <w:pPr>
        <w:pStyle w:val="BodyText"/>
        <w:spacing w:before="187" w:line="288" w:lineRule="auto"/>
        <w:ind w:left="160" w:right="995"/>
      </w:pPr>
      <w:r>
        <w:t>It is the responsibility of each principal and teacher to provide adequate training for a paraeducator. This training should take into account the unique situations in which a paraeducator works and should be designed to cover the general contingencies that might be expected to pertain to that situation. During the first thirty (30) days of employment, the supervising teacher or administrator shall continue to assess the skills and ability of the paraeducator to assist in reading, writing, and mathematics instruction.</w:t>
      </w:r>
    </w:p>
    <w:p w14:paraId="0FB84F73" w14:textId="77777777" w:rsidR="00A77961" w:rsidRDefault="00A77961" w:rsidP="00A77961">
      <w:pPr>
        <w:pStyle w:val="BodyText"/>
        <w:spacing w:before="200" w:line="288" w:lineRule="auto"/>
        <w:ind w:left="160" w:right="1243"/>
      </w:pPr>
      <w:r>
        <w:t>The Superintendent shall develop and implement procedures for an annual evaluation of teachers’ aides/paraeducators. Evaluation results shall be a factor in future employment decisions.</w:t>
      </w:r>
    </w:p>
    <w:p w14:paraId="2CCC972A" w14:textId="77777777" w:rsidR="00A77961" w:rsidRDefault="00A77961" w:rsidP="00A77961">
      <w:pPr>
        <w:pStyle w:val="BodyText"/>
        <w:rPr>
          <w:sz w:val="20"/>
        </w:rPr>
      </w:pPr>
    </w:p>
    <w:p w14:paraId="3FCFFC6D" w14:textId="77777777" w:rsidR="00A77961" w:rsidRDefault="00A77961" w:rsidP="00A77961">
      <w:pPr>
        <w:pStyle w:val="BodyText"/>
        <w:rPr>
          <w:sz w:val="19"/>
        </w:rPr>
      </w:pPr>
      <w:r>
        <w:rPr>
          <w:noProof/>
          <w:lang w:bidi="ar-SA"/>
        </w:rPr>
        <mc:AlternateContent>
          <mc:Choice Requires="wps">
            <w:drawing>
              <wp:anchor distT="0" distB="0" distL="0" distR="0" simplePos="0" relativeHeight="252272640" behindDoc="1" locked="0" layoutInCell="1" allowOverlap="1" wp14:anchorId="47741EDF" wp14:editId="4CD12D2C">
                <wp:simplePos x="0" y="0"/>
                <wp:positionH relativeFrom="page">
                  <wp:posOffset>661670</wp:posOffset>
                </wp:positionH>
                <wp:positionV relativeFrom="paragraph">
                  <wp:posOffset>170180</wp:posOffset>
                </wp:positionV>
                <wp:extent cx="6222365" cy="195580"/>
                <wp:effectExtent l="0" t="0" r="0" b="0"/>
                <wp:wrapTopAndBottom/>
                <wp:docPr id="23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525E929D" w14:textId="77777777" w:rsidR="00A15E4C" w:rsidRDefault="00A15E4C" w:rsidP="00A77961">
                            <w:pPr>
                              <w:pStyle w:val="Heading2"/>
                            </w:pPr>
                            <w:bookmarkStart w:id="728" w:name="_bookmark187"/>
                            <w:bookmarkStart w:id="729" w:name="_Toc62652926"/>
                            <w:bookmarkStart w:id="730" w:name="_Toc206072061"/>
                            <w:bookmarkEnd w:id="728"/>
                            <w:r>
                              <w:t>5522</w:t>
                            </w:r>
                            <w:r>
                              <w:tab/>
                              <w:t>Private Service Providers /</w:t>
                            </w:r>
                            <w:r>
                              <w:rPr>
                                <w:spacing w:val="-5"/>
                              </w:rPr>
                              <w:t xml:space="preserve"> </w:t>
                            </w:r>
                            <w:r>
                              <w:t>Consultants</w:t>
                            </w:r>
                            <w:bookmarkEnd w:id="729"/>
                            <w:bookmarkEnd w:id="73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741EDF" id="Text Box 163" o:spid="_x0000_s1704" type="#_x0000_t202" style="position:absolute;margin-left:52.1pt;margin-top:13.4pt;width:489.95pt;height:15.4pt;z-index:-25104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" fillcolor="#f1dbdb" strokecolor="#c0504d" strokeweight=".96pt">
                <v:textbox inset="0,0,0,0">
                  <w:txbxContent>
                    <w:p w14:paraId="525E929D" w14:textId="77777777" w:rsidR="00A15E4C" w:rsidRDefault="00A15E4C" w:rsidP="00A77961">
                      <w:pPr>
                        <w:pStyle w:val="Heading2"/>
                      </w:pPr>
                      <w:bookmarkStart w:id="731" w:name="_bookmark187"/>
                      <w:bookmarkStart w:id="732" w:name="_Toc62652926"/>
                      <w:bookmarkStart w:id="733" w:name="_Toc206072061"/>
                      <w:bookmarkEnd w:id="731"/>
                      <w:r>
                        <w:t>5522</w:t>
                      </w:r>
                      <w:r>
                        <w:tab/>
                        <w:t>Private Service Providers /</w:t>
                      </w:r>
                      <w:r>
                        <w:rPr>
                          <w:spacing w:val="-5"/>
                        </w:rPr>
                        <w:t xml:space="preserve"> </w:t>
                      </w:r>
                      <w:r>
                        <w:t>Consultants</w:t>
                      </w:r>
                      <w:bookmarkEnd w:id="732"/>
                      <w:bookmarkEnd w:id="733"/>
                    </w:p>
                  </w:txbxContent>
                </v:textbox>
                <w10:wrap type="topAndBottom" anchorx="page"/>
              </v:shape>
            </w:pict>
          </mc:Fallback>
        </mc:AlternateContent>
      </w:r>
    </w:p>
    <w:p w14:paraId="2913B718" w14:textId="77777777" w:rsidR="00A77961" w:rsidRDefault="00A77961" w:rsidP="00A77961">
      <w:pPr>
        <w:pStyle w:val="BodyText"/>
        <w:spacing w:before="65"/>
        <w:ind w:left="160" w:right="889"/>
      </w:pPr>
      <w:r>
        <w:t>The District encourages the use of private service providers and professional consultants as resource individuals when such consultative services will be helpful in the improvement of the educational program of the District. The District, through the Superintendent as its designee, may enter into contracts with private service providers and/or consultants to provide necessary services to students.</w:t>
      </w:r>
    </w:p>
    <w:p w14:paraId="7463D0DB" w14:textId="77777777" w:rsidR="00A77961" w:rsidRDefault="00A77961" w:rsidP="00A77961">
      <w:pPr>
        <w:pStyle w:val="BodyText"/>
        <w:spacing w:before="200"/>
        <w:ind w:left="160" w:right="977"/>
      </w:pPr>
      <w:r>
        <w:t>Services provided by a private service provider/consultant (hereinafter referred to as “PSP”), and the frequency and duration of such services, shall be pursuant to the terms of the contract between the PSP and the District. Any contract the District enters into with the PSP shall provide the responsibility for eligibility determination, choice of educational methodology, and other determinations of educational services and programs which shall be retained at all times by the District.</w:t>
      </w:r>
    </w:p>
    <w:p w14:paraId="34506A27" w14:textId="77777777" w:rsidR="00A77961" w:rsidRDefault="00A77961" w:rsidP="00A77961">
      <w:pPr>
        <w:pStyle w:val="BodyText"/>
        <w:spacing w:before="202"/>
        <w:ind w:left="160" w:right="1269"/>
      </w:pPr>
      <w:r>
        <w:t>Prior to being hired, the PSP shall undergo a background check the same as any new employee or volunteer of the District. The same requirements shall apply to the PSP.</w:t>
      </w:r>
    </w:p>
    <w:p w14:paraId="0C05391B" w14:textId="77777777" w:rsidR="00A77961" w:rsidRDefault="00A77961" w:rsidP="00A77961">
      <w:pPr>
        <w:sectPr w:rsidR="00A77961">
          <w:pgSz w:w="12240" w:h="15840"/>
          <w:pgMar w:top="1360" w:right="500" w:bottom="2400" w:left="920" w:header="0" w:footer="2202" w:gutter="0"/>
          <w:cols w:space="720"/>
        </w:sectPr>
      </w:pPr>
    </w:p>
    <w:p w14:paraId="3F6C799B" w14:textId="77777777" w:rsidR="00A77961" w:rsidRDefault="00A77961" w:rsidP="00A77961">
      <w:pPr>
        <w:pStyle w:val="BodyText"/>
        <w:spacing w:before="74"/>
        <w:ind w:left="160" w:right="1215"/>
      </w:pPr>
      <w:r>
        <w:lastRenderedPageBreak/>
        <w:t>The Superintendent or designee shall conduct periodic reviews of the services of the PSP. The Board may request that the Superintendent provide the Board with the review findings of the PSP.</w:t>
      </w:r>
    </w:p>
    <w:p w14:paraId="3F81FD02" w14:textId="77777777" w:rsidR="00A77961" w:rsidRDefault="00A77961" w:rsidP="00A77961">
      <w:pPr>
        <w:pStyle w:val="BodyText"/>
        <w:spacing w:before="200"/>
        <w:ind w:left="160" w:right="995"/>
      </w:pPr>
      <w:r>
        <w:t>Consultants shall exercise no authority over the work of District employees, but shall act only as advisors in those fields in which they are qualified to offer assistance and for which they are employed.</w:t>
      </w:r>
    </w:p>
    <w:p w14:paraId="78D41D6D" w14:textId="77777777" w:rsidR="00A77961" w:rsidRDefault="00A77961" w:rsidP="00A77961">
      <w:pPr>
        <w:pStyle w:val="BodyText"/>
        <w:spacing w:before="201"/>
        <w:ind w:left="160"/>
      </w:pPr>
      <w:r>
        <w:rPr>
          <w:u w:val="single"/>
        </w:rPr>
        <w:t>Compensation</w:t>
      </w:r>
    </w:p>
    <w:p w14:paraId="7C79C76B" w14:textId="77777777" w:rsidR="00A77961" w:rsidRDefault="00A77961" w:rsidP="00A77961">
      <w:pPr>
        <w:pStyle w:val="BodyText"/>
        <w:spacing w:before="200"/>
        <w:ind w:left="160" w:right="995"/>
      </w:pPr>
      <w:r>
        <w:t>PSP compensation shall be approved by the Board prior to invitation and arrangement for visitation by such person or persons to the District except when such compensation is within the amount specifically budgeted. If reimbursement is obtained through Medicaid, the PSP shall agree in the contract that those services will not exceed the approved Medicaid rate.</w:t>
      </w:r>
    </w:p>
    <w:p w14:paraId="66E45891" w14:textId="77777777" w:rsidR="00A77961" w:rsidRDefault="00A77961" w:rsidP="00A77961">
      <w:pPr>
        <w:pStyle w:val="BodyText"/>
        <w:spacing w:before="199" w:line="415" w:lineRule="auto"/>
        <w:ind w:left="160"/>
      </w:pPr>
      <w:r>
        <w:t xml:space="preserve">All consultants shall be hired based on a written contract which shall not exceed twelve (12) months. </w:t>
      </w:r>
      <w:r>
        <w:rPr>
          <w:u w:val="single"/>
        </w:rPr>
        <w:t>Confidentiality</w:t>
      </w:r>
    </w:p>
    <w:p w14:paraId="6126A6E3" w14:textId="77777777" w:rsidR="00A77961" w:rsidRDefault="00A77961" w:rsidP="00A77961">
      <w:pPr>
        <w:pStyle w:val="BodyText"/>
        <w:rPr>
          <w:sz w:val="20"/>
        </w:rPr>
      </w:pPr>
    </w:p>
    <w:p w14:paraId="22DD481B" w14:textId="77777777" w:rsidR="00A77961" w:rsidRDefault="00A77961" w:rsidP="00A77961">
      <w:pPr>
        <w:pStyle w:val="BodyText"/>
        <w:spacing w:before="2"/>
        <w:rPr>
          <w:sz w:val="21"/>
        </w:rPr>
      </w:pPr>
    </w:p>
    <w:p w14:paraId="1E23EE08" w14:textId="77777777" w:rsidR="00A77961" w:rsidRDefault="00A77961" w:rsidP="00A77961">
      <w:pPr>
        <w:pStyle w:val="BodyText"/>
        <w:ind w:left="160" w:right="889"/>
      </w:pPr>
      <w:r>
        <w:t>The PSP shall at all times maintain confidentiality pursuant to the Family Educational Records and Privacy Act (FERPA) of all records of services, including, but not limited to, identifying information regarding the student and services, observations, evaluations and/or assessments.</w:t>
      </w:r>
    </w:p>
    <w:p w14:paraId="636F618D" w14:textId="77777777" w:rsidR="00A77961" w:rsidRDefault="00A77961" w:rsidP="00A77961">
      <w:pPr>
        <w:pStyle w:val="BodyText"/>
        <w:spacing w:before="202"/>
        <w:ind w:left="160"/>
      </w:pPr>
      <w:r>
        <w:rPr>
          <w:u w:val="single"/>
        </w:rPr>
        <w:t>Definition</w:t>
      </w:r>
    </w:p>
    <w:p w14:paraId="42FE445A" w14:textId="77777777" w:rsidR="00A77961" w:rsidRDefault="00A77961" w:rsidP="00A77961">
      <w:pPr>
        <w:pStyle w:val="BodyText"/>
        <w:spacing w:before="199"/>
        <w:ind w:left="160" w:right="995"/>
      </w:pPr>
      <w:r>
        <w:t>Private service provider or consultant means a person, group, agency or organization that meets the following conditions:</w:t>
      </w:r>
    </w:p>
    <w:p w14:paraId="2F90FA47" w14:textId="77777777" w:rsidR="00A77961" w:rsidRDefault="00A77961" w:rsidP="009B2BDF">
      <w:pPr>
        <w:pStyle w:val="ListParagraph"/>
        <w:numPr>
          <w:ilvl w:val="2"/>
          <w:numId w:val="26"/>
        </w:numPr>
        <w:tabs>
          <w:tab w:val="left" w:pos="1241"/>
        </w:tabs>
        <w:spacing w:before="200"/>
        <w:ind w:right="1481"/>
        <w:rPr>
          <w:sz w:val="24"/>
        </w:rPr>
      </w:pPr>
      <w:r>
        <w:rPr>
          <w:sz w:val="24"/>
        </w:rPr>
        <w:t>Is not an employee of the District or a public agency with legal jurisdiction over the circumstances related to the provider/consultant’s involvement with the student;</w:t>
      </w:r>
      <w:r>
        <w:rPr>
          <w:spacing w:val="-17"/>
          <w:sz w:val="24"/>
        </w:rPr>
        <w:t xml:space="preserve"> </w:t>
      </w:r>
      <w:r>
        <w:rPr>
          <w:sz w:val="24"/>
        </w:rPr>
        <w:t>and</w:t>
      </w:r>
    </w:p>
    <w:p w14:paraId="67DE3781" w14:textId="77777777" w:rsidR="00A77961" w:rsidRDefault="00A77961" w:rsidP="009B2BDF">
      <w:pPr>
        <w:pStyle w:val="ListParagraph"/>
        <w:numPr>
          <w:ilvl w:val="2"/>
          <w:numId w:val="26"/>
        </w:numPr>
        <w:tabs>
          <w:tab w:val="left" w:pos="1241"/>
        </w:tabs>
        <w:spacing w:before="199"/>
        <w:ind w:hanging="361"/>
        <w:rPr>
          <w:sz w:val="24"/>
        </w:rPr>
      </w:pPr>
      <w:r>
        <w:rPr>
          <w:sz w:val="24"/>
        </w:rPr>
        <w:t>Is paid for services provided to the</w:t>
      </w:r>
      <w:r>
        <w:rPr>
          <w:spacing w:val="-3"/>
          <w:sz w:val="24"/>
        </w:rPr>
        <w:t xml:space="preserve"> </w:t>
      </w:r>
      <w:r>
        <w:rPr>
          <w:sz w:val="24"/>
        </w:rPr>
        <w:t>student.</w:t>
      </w:r>
    </w:p>
    <w:p w14:paraId="5304352A" w14:textId="77777777" w:rsidR="00A77961" w:rsidRDefault="00A77961" w:rsidP="00A77961">
      <w:pPr>
        <w:pStyle w:val="BodyText"/>
        <w:spacing w:before="202"/>
        <w:ind w:left="160" w:right="995"/>
      </w:pPr>
      <w:r>
        <w:t>Examples of private service providers include: psychologist, counselor, targeted service provider, behavioral therapist, speech therapist, occupational therapist, physical therapist, social worker, psychosocial rehabilitation specialist, etc.</w:t>
      </w:r>
    </w:p>
    <w:p w14:paraId="63787C46" w14:textId="77777777" w:rsidR="00A77961" w:rsidRDefault="00A77961" w:rsidP="00A77961">
      <w:pPr>
        <w:pStyle w:val="BodyText"/>
        <w:spacing w:before="199"/>
        <w:ind w:left="160" w:right="1392"/>
      </w:pPr>
      <w:r>
        <w:t>Examples of consultants include: attorney, auditor, architect, agents of record and others with technical skills or professional training.</w:t>
      </w:r>
    </w:p>
    <w:p w14:paraId="2044787A" w14:textId="77777777" w:rsidR="00A77961" w:rsidRDefault="00A77961">
      <w:pPr>
        <w:rPr>
          <w:sz w:val="24"/>
        </w:rPr>
        <w:sectPr w:rsidR="00A77961">
          <w:pgSz w:w="12240" w:h="15840"/>
          <w:pgMar w:top="1440" w:right="500" w:bottom="2280" w:left="920" w:header="0" w:footer="2089" w:gutter="0"/>
          <w:cols w:space="720"/>
        </w:sectPr>
      </w:pPr>
    </w:p>
    <w:p w14:paraId="7DCE9B23"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FBEDADC" wp14:editId="27DEF6A6">
                <wp:extent cx="5993765" cy="209550"/>
                <wp:effectExtent l="7620" t="9525" r="8890" b="9525"/>
                <wp:docPr id="954" name="Text Box 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209550"/>
                        </a:xfrm>
                        <a:prstGeom prst="rect">
                          <a:avLst/>
                        </a:prstGeom>
                        <a:solidFill>
                          <a:srgbClr val="F1DBDB"/>
                        </a:solidFill>
                        <a:ln w="12192">
                          <a:solidFill>
                            <a:srgbClr val="C0504D"/>
                          </a:solidFill>
                          <a:prstDash val="solid"/>
                          <a:miter lim="800000"/>
                          <a:headEnd/>
                          <a:tailEnd/>
                        </a:ln>
                      </wps:spPr>
                      <wps:txbx>
                        <w:txbxContent>
                          <w:p w14:paraId="4BAFA508" w14:textId="77777777" w:rsidR="00A15E4C" w:rsidRDefault="00A15E4C" w:rsidP="006C7ECA">
                            <w:pPr>
                              <w:pStyle w:val="Heading1"/>
                            </w:pPr>
                            <w:bookmarkStart w:id="734" w:name="_bookmark12"/>
                            <w:bookmarkEnd w:id="734"/>
                            <w:r>
                              <w:t xml:space="preserve"> </w:t>
                            </w:r>
                            <w:bookmarkStart w:id="735" w:name="_Toc62652753"/>
                            <w:bookmarkStart w:id="736" w:name="_Toc206072062"/>
                            <w:r>
                              <w:t>6000 ADMINISTRATION</w:t>
                            </w:r>
                            <w:bookmarkEnd w:id="735"/>
                            <w:bookmarkEnd w:id="736"/>
                          </w:p>
                        </w:txbxContent>
                      </wps:txbx>
                      <wps:bodyPr rot="0" vert="horz" wrap="square" lIns="0" tIns="0" rIns="0" bIns="0" anchor="t" anchorCtr="0" upright="1">
                        <a:noAutofit/>
                      </wps:bodyPr>
                    </wps:wsp>
                  </a:graphicData>
                </a:graphic>
              </wp:inline>
            </w:drawing>
          </mc:Choice>
          <mc:Fallback>
            <w:pict>
              <v:shape w14:anchorId="0FBEDADC" id="Text Box 887" o:spid="_x0000_s1705" type="#_x0000_t202" style="width:471.95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" fillcolor="#f1dbdb" strokecolor="#c0504d" strokeweight=".96pt">
                <v:textbox inset="0,0,0,0">
                  <w:txbxContent>
                    <w:p w14:paraId="4BAFA508" w14:textId="77777777" w:rsidR="00A15E4C" w:rsidRDefault="00A15E4C" w:rsidP="006C7ECA">
                      <w:pPr>
                        <w:pStyle w:val="Heading1"/>
                      </w:pPr>
                      <w:bookmarkStart w:id="737" w:name="_bookmark12"/>
                      <w:bookmarkEnd w:id="737"/>
                      <w:r>
                        <w:t xml:space="preserve"> </w:t>
                      </w:r>
                      <w:bookmarkStart w:id="738" w:name="_Toc62652753"/>
                      <w:bookmarkStart w:id="739" w:name="_Toc206072062"/>
                      <w:r>
                        <w:t>6000 ADMINISTRATION</w:t>
                      </w:r>
                      <w:bookmarkEnd w:id="738"/>
                      <w:bookmarkEnd w:id="739"/>
                    </w:p>
                  </w:txbxContent>
                </v:textbox>
                <w10:anchorlock/>
              </v:shape>
            </w:pict>
          </mc:Fallback>
        </mc:AlternateContent>
      </w:r>
    </w:p>
    <w:p w14:paraId="7A227E1B" w14:textId="77777777" w:rsidR="00BB474A" w:rsidRDefault="009B7223">
      <w:pPr>
        <w:spacing w:before="69"/>
        <w:ind w:right="414"/>
        <w:jc w:val="center"/>
        <w:rPr>
          <w:i/>
        </w:rPr>
      </w:pPr>
      <w:r>
        <w:rPr>
          <w:i/>
        </w:rPr>
        <w:t xml:space="preserve">Series </w:t>
      </w:r>
      <w:r w:rsidR="00357E72">
        <w:rPr>
          <w:i/>
        </w:rPr>
        <w:t>6000</w:t>
      </w:r>
    </w:p>
    <w:p w14:paraId="184CBD55" w14:textId="77777777" w:rsidR="00BB474A" w:rsidRDefault="00BB474A">
      <w:pPr>
        <w:pStyle w:val="BodyText"/>
        <w:spacing w:before="10"/>
        <w:rPr>
          <w:i/>
          <w:sz w:val="13"/>
        </w:rPr>
      </w:pPr>
    </w:p>
    <w:p w14:paraId="53083288" w14:textId="77777777" w:rsidR="00BB474A" w:rsidRDefault="009B7223">
      <w:pPr>
        <w:spacing w:before="91"/>
        <w:ind w:left="520"/>
        <w:rPr>
          <w:i/>
          <w:sz w:val="20"/>
        </w:rPr>
      </w:pPr>
      <w:r>
        <w:rPr>
          <w:i/>
          <w:sz w:val="20"/>
        </w:rPr>
        <w:t>Policy History:</w:t>
      </w:r>
    </w:p>
    <w:p w14:paraId="7C875E46" w14:textId="77777777" w:rsidR="00BB474A" w:rsidRDefault="00BB474A">
      <w:pPr>
        <w:pStyle w:val="BodyText"/>
        <w:spacing w:before="4"/>
        <w:rPr>
          <w:i/>
          <w:sz w:val="21"/>
        </w:rPr>
      </w:pPr>
    </w:p>
    <w:p w14:paraId="70389F95" w14:textId="77777777" w:rsidR="00BB474A" w:rsidRDefault="009B7223">
      <w:pPr>
        <w:spacing w:line="499" w:lineRule="auto"/>
        <w:ind w:left="520" w:right="6667"/>
        <w:rPr>
          <w:i/>
          <w:sz w:val="20"/>
        </w:rPr>
      </w:pPr>
      <w:r>
        <w:rPr>
          <w:i/>
          <w:sz w:val="20"/>
        </w:rPr>
        <w:t>Adopted entire 300 series on: 01/21/2009 Revised on:</w:t>
      </w:r>
    </w:p>
    <w:p w14:paraId="474F1695" w14:textId="77777777" w:rsidR="00BB474A" w:rsidRDefault="0035064A">
      <w:pPr>
        <w:pStyle w:val="BodyText"/>
        <w:rPr>
          <w:i/>
          <w:sz w:val="21"/>
        </w:rPr>
      </w:pPr>
      <w:r>
        <w:rPr>
          <w:noProof/>
          <w:lang w:bidi="ar-SA"/>
        </w:rPr>
        <mc:AlternateContent>
          <mc:Choice Requires="wps">
            <w:drawing>
              <wp:anchor distT="0" distB="0" distL="0" distR="0" simplePos="0" relativeHeight="251677696" behindDoc="1" locked="0" layoutInCell="1" allowOverlap="1" wp14:anchorId="2FA91825" wp14:editId="0510151E">
                <wp:simplePos x="0" y="0"/>
                <wp:positionH relativeFrom="page">
                  <wp:posOffset>890270</wp:posOffset>
                </wp:positionH>
                <wp:positionV relativeFrom="paragraph">
                  <wp:posOffset>184785</wp:posOffset>
                </wp:positionV>
                <wp:extent cx="5993765" cy="195580"/>
                <wp:effectExtent l="0" t="0" r="0" b="0"/>
                <wp:wrapTopAndBottom/>
                <wp:docPr id="953" name="Text Box 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37A61281" w14:textId="77777777" w:rsidR="00A15E4C" w:rsidRDefault="00A15E4C" w:rsidP="006C7ECA">
                            <w:pPr>
                              <w:pStyle w:val="Heading2"/>
                            </w:pPr>
                            <w:bookmarkStart w:id="740" w:name="_Toc62652754"/>
                            <w:bookmarkStart w:id="741" w:name="_Toc206072063"/>
                            <w:r>
                              <w:t>6001</w:t>
                            </w:r>
                            <w:r>
                              <w:tab/>
                              <w:t>Introduction</w:t>
                            </w:r>
                            <w:bookmarkEnd w:id="740"/>
                            <w:bookmarkEnd w:id="7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1825" id="Text Box 886" o:spid="_x0000_s1706" type="#_x0000_t202" style="position:absolute;margin-left:70.1pt;margin-top:14.55pt;width:471.95pt;height:15.4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" fillcolor="#f1dbdb" strokecolor="#c0504d" strokeweight=".96pt">
                <v:textbox inset="0,0,0,0">
                  <w:txbxContent>
                    <w:p w14:paraId="37A61281" w14:textId="77777777" w:rsidR="00A15E4C" w:rsidRDefault="00A15E4C" w:rsidP="006C7ECA">
                      <w:pPr>
                        <w:pStyle w:val="Heading2"/>
                      </w:pPr>
                      <w:bookmarkStart w:id="742" w:name="_Toc62652754"/>
                      <w:bookmarkStart w:id="743" w:name="_Toc206072063"/>
                      <w:r>
                        <w:t>6001</w:t>
                      </w:r>
                      <w:r>
                        <w:tab/>
                        <w:t>Introduction</w:t>
                      </w:r>
                      <w:bookmarkEnd w:id="742"/>
                      <w:bookmarkEnd w:id="743"/>
                    </w:p>
                  </w:txbxContent>
                </v:textbox>
                <w10:wrap type="topAndBottom" anchorx="page"/>
              </v:shape>
            </w:pict>
          </mc:Fallback>
        </mc:AlternateContent>
      </w:r>
    </w:p>
    <w:p w14:paraId="40222AEB" w14:textId="77777777" w:rsidR="00BB474A" w:rsidRDefault="009B7223">
      <w:pPr>
        <w:pStyle w:val="BodyText"/>
        <w:spacing w:before="65" w:line="288" w:lineRule="auto"/>
        <w:ind w:left="520" w:right="940"/>
        <w:jc w:val="both"/>
      </w:pPr>
      <w:r>
        <w:t>The administrative personnel, authority, and services that are concerned with the school system as a whole or with one or more of its major divisions of service shall be known and referred to as the District Administration of the school system. Its function shall be to plan for and to control, coordinate, supervise, and direct the whole system as a unified enterprise in accordance with the purposes, policies, plans, procedures, and programs authorized by the Board of</w:t>
      </w:r>
      <w:r>
        <w:rPr>
          <w:spacing w:val="-3"/>
        </w:rPr>
        <w:t xml:space="preserve"> </w:t>
      </w:r>
      <w:r>
        <w:t>Trustees.</w:t>
      </w:r>
    </w:p>
    <w:p w14:paraId="79D55C93" w14:textId="77777777" w:rsidR="00BB474A" w:rsidRDefault="00BB474A">
      <w:pPr>
        <w:pStyle w:val="BodyText"/>
        <w:rPr>
          <w:sz w:val="20"/>
        </w:rPr>
      </w:pPr>
    </w:p>
    <w:p w14:paraId="094D6021" w14:textId="77777777" w:rsidR="00BB474A" w:rsidRDefault="00BB474A">
      <w:pPr>
        <w:pStyle w:val="BodyText"/>
        <w:rPr>
          <w:sz w:val="20"/>
        </w:rPr>
      </w:pPr>
    </w:p>
    <w:p w14:paraId="786D74AD" w14:textId="77777777" w:rsidR="00BB474A" w:rsidRDefault="00BB474A">
      <w:pPr>
        <w:pStyle w:val="BodyText"/>
        <w:rPr>
          <w:sz w:val="20"/>
        </w:rPr>
      </w:pPr>
    </w:p>
    <w:p w14:paraId="1A2214E0" w14:textId="77777777" w:rsidR="00BB474A" w:rsidRDefault="00BB474A">
      <w:pPr>
        <w:pStyle w:val="BodyText"/>
        <w:rPr>
          <w:sz w:val="20"/>
        </w:rPr>
      </w:pPr>
    </w:p>
    <w:p w14:paraId="28878AF3" w14:textId="77777777" w:rsidR="00BB474A" w:rsidRDefault="00BB474A">
      <w:pPr>
        <w:pStyle w:val="BodyText"/>
        <w:rPr>
          <w:sz w:val="20"/>
        </w:rPr>
      </w:pPr>
    </w:p>
    <w:p w14:paraId="72EA613E" w14:textId="77777777" w:rsidR="00BB474A" w:rsidRDefault="00BB474A">
      <w:pPr>
        <w:pStyle w:val="BodyText"/>
        <w:rPr>
          <w:sz w:val="20"/>
        </w:rPr>
      </w:pPr>
    </w:p>
    <w:p w14:paraId="24A186FA" w14:textId="77777777" w:rsidR="00BB474A" w:rsidRDefault="0035064A">
      <w:pPr>
        <w:pStyle w:val="BodyText"/>
        <w:spacing w:before="4"/>
        <w:rPr>
          <w:sz w:val="11"/>
        </w:rPr>
      </w:pPr>
      <w:r>
        <w:rPr>
          <w:noProof/>
          <w:lang w:bidi="ar-SA"/>
        </w:rPr>
        <mc:AlternateContent>
          <mc:Choice Requires="wps">
            <w:drawing>
              <wp:anchor distT="0" distB="0" distL="0" distR="0" simplePos="0" relativeHeight="251678720" behindDoc="1" locked="0" layoutInCell="1" allowOverlap="1" wp14:anchorId="5506D2EC" wp14:editId="01D69C54">
                <wp:simplePos x="0" y="0"/>
                <wp:positionH relativeFrom="page">
                  <wp:posOffset>890270</wp:posOffset>
                </wp:positionH>
                <wp:positionV relativeFrom="paragraph">
                  <wp:posOffset>114300</wp:posOffset>
                </wp:positionV>
                <wp:extent cx="5993765" cy="196850"/>
                <wp:effectExtent l="0" t="0" r="0" b="0"/>
                <wp:wrapTopAndBottom/>
                <wp:docPr id="952" name="Text Box 8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3473201" w14:textId="77777777" w:rsidR="00A15E4C" w:rsidRDefault="00A15E4C" w:rsidP="006C7ECA">
                            <w:pPr>
                              <w:pStyle w:val="Heading2"/>
                            </w:pPr>
                            <w:bookmarkStart w:id="744" w:name="_Toc62652755"/>
                            <w:bookmarkStart w:id="745" w:name="_Toc206072064"/>
                            <w:r>
                              <w:t>6002</w:t>
                            </w:r>
                            <w:r>
                              <w:tab/>
                              <w:t>The Superintendent of Schools</w:t>
                            </w:r>
                            <w:bookmarkEnd w:id="744"/>
                            <w:bookmarkEnd w:id="74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6D2EC" id="Text Box 885" o:spid="_x0000_s1707" type="#_x0000_t202" style="position:absolute;margin-left:70.1pt;margin-top:9pt;width:471.95pt;height:15.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" fillcolor="#f1dbdb" strokecolor="#c0504d" strokeweight=".96pt">
                <v:textbox inset="0,0,0,0">
                  <w:txbxContent>
                    <w:p w14:paraId="73473201" w14:textId="77777777" w:rsidR="00A15E4C" w:rsidRDefault="00A15E4C" w:rsidP="006C7ECA">
                      <w:pPr>
                        <w:pStyle w:val="Heading2"/>
                      </w:pPr>
                      <w:bookmarkStart w:id="746" w:name="_Toc62652755"/>
                      <w:bookmarkStart w:id="747" w:name="_Toc206072064"/>
                      <w:r>
                        <w:t>6002</w:t>
                      </w:r>
                      <w:r>
                        <w:tab/>
                        <w:t>The Superintendent of Schools</w:t>
                      </w:r>
                      <w:bookmarkEnd w:id="746"/>
                      <w:bookmarkEnd w:id="747"/>
                    </w:p>
                  </w:txbxContent>
                </v:textbox>
                <w10:wrap type="topAndBottom" anchorx="page"/>
              </v:shape>
            </w:pict>
          </mc:Fallback>
        </mc:AlternateContent>
      </w:r>
    </w:p>
    <w:p w14:paraId="63C3FD9C" w14:textId="77777777" w:rsidR="00BB474A" w:rsidRDefault="009B7223">
      <w:pPr>
        <w:pStyle w:val="BodyText"/>
        <w:spacing w:before="65" w:line="288" w:lineRule="auto"/>
        <w:ind w:left="520" w:right="942"/>
        <w:jc w:val="both"/>
      </w:pPr>
      <w:r>
        <w:t>The Superintendent shall be the chief executive officer of the school system and shall have, under the direction of the Board, general management and supervision of the entire school system.</w:t>
      </w:r>
    </w:p>
    <w:p w14:paraId="70E52CE0" w14:textId="77777777" w:rsidR="00BB474A" w:rsidRDefault="009B7223">
      <w:pPr>
        <w:pStyle w:val="BodyText"/>
        <w:spacing w:before="200" w:line="288" w:lineRule="auto"/>
        <w:ind w:left="520" w:right="940"/>
        <w:jc w:val="both"/>
      </w:pPr>
      <w:r>
        <w:t>The approval and adoption of policies is the most important function of the School Board and the execution of the policies is the function of the Superintendent.</w:t>
      </w:r>
    </w:p>
    <w:p w14:paraId="22F77A19" w14:textId="77777777" w:rsidR="00BB474A" w:rsidRDefault="009B7223">
      <w:pPr>
        <w:pStyle w:val="BodyText"/>
        <w:spacing w:before="199" w:line="288" w:lineRule="auto"/>
        <w:ind w:left="520" w:right="942"/>
        <w:jc w:val="both"/>
      </w:pPr>
      <w:r>
        <w:t>Delegation by the Board of its executive powers to the Superintendent provides freedom for the Superintendent to manage the schools within the Board's policies, and frees the Board to devote its time to policy making and appraisal functions.</w:t>
      </w:r>
    </w:p>
    <w:p w14:paraId="0B13DA24" w14:textId="77777777" w:rsidR="00BB474A" w:rsidRDefault="009B7223">
      <w:pPr>
        <w:pStyle w:val="BodyText"/>
        <w:spacing w:before="202" w:line="288" w:lineRule="auto"/>
        <w:ind w:left="520" w:right="940"/>
        <w:jc w:val="both"/>
      </w:pPr>
      <w:r>
        <w:t>The Board holds the Superintendent responsible for the execution of its policies within established guidelines and for keeping the Board informed about school operations.</w:t>
      </w:r>
    </w:p>
    <w:p w14:paraId="13A44E61" w14:textId="77777777" w:rsidR="00BB474A" w:rsidRDefault="00BB474A">
      <w:pPr>
        <w:pStyle w:val="BodyText"/>
        <w:rPr>
          <w:sz w:val="20"/>
        </w:rPr>
      </w:pPr>
    </w:p>
    <w:p w14:paraId="215F94AA"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79744" behindDoc="1" locked="0" layoutInCell="1" allowOverlap="1" wp14:anchorId="2137E7E8" wp14:editId="78C87B42">
                <wp:simplePos x="0" y="0"/>
                <wp:positionH relativeFrom="page">
                  <wp:posOffset>890270</wp:posOffset>
                </wp:positionH>
                <wp:positionV relativeFrom="paragraph">
                  <wp:posOffset>168910</wp:posOffset>
                </wp:positionV>
                <wp:extent cx="5993765" cy="196850"/>
                <wp:effectExtent l="0" t="0" r="0" b="0"/>
                <wp:wrapTopAndBottom/>
                <wp:docPr id="951"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43469D75" w14:textId="77777777" w:rsidR="00A15E4C" w:rsidRDefault="00A15E4C" w:rsidP="006C7ECA">
                            <w:pPr>
                              <w:pStyle w:val="Heading2"/>
                            </w:pPr>
                            <w:bookmarkStart w:id="748" w:name="_Toc62652756"/>
                            <w:bookmarkStart w:id="749" w:name="_Toc206072065"/>
                            <w:r>
                              <w:t>6003</w:t>
                            </w:r>
                            <w:r>
                              <w:tab/>
                              <w:t>Minimum Requirements:</w:t>
                            </w:r>
                            <w:bookmarkEnd w:id="748"/>
                            <w:bookmarkEnd w:id="749"/>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7E7E8" id="Text Box 884" o:spid="_x0000_s1708" type="#_x0000_t202" style="position:absolute;margin-left:70.1pt;margin-top:13.3pt;width:471.95pt;height:15.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D4thYM8AgAAZwQAAA4A&#10;AAAAAAAAAAAAAAAALgIAAGRycy9lMm9Eb2MueG1sUEsBAi0AFAAGAAgAAAAhAH5Zi1XhAAAACgEA&#10;AA8AAAAAAAAAAAAAAAAAlgQAAGRycy9kb3ducmV2LnhtbFBLBQYAAAAABAAEAPMAAACkBQAAAAA=&#10;" fillcolor="#f1dbdb" strokecolor="#c0504d" strokeweight=".96pt">
                <v:textbox inset="0,0,0,0">
                  <w:txbxContent>
                    <w:p w14:paraId="43469D75" w14:textId="77777777" w:rsidR="00A15E4C" w:rsidRDefault="00A15E4C" w:rsidP="006C7ECA">
                      <w:pPr>
                        <w:pStyle w:val="Heading2"/>
                      </w:pPr>
                      <w:bookmarkStart w:id="750" w:name="_Toc62652756"/>
                      <w:bookmarkStart w:id="751" w:name="_Toc206072065"/>
                      <w:r>
                        <w:t>6003</w:t>
                      </w:r>
                      <w:r>
                        <w:tab/>
                        <w:t>Minimum Requirements:</w:t>
                      </w:r>
                      <w:bookmarkEnd w:id="750"/>
                      <w:bookmarkEnd w:id="751"/>
                    </w:p>
                  </w:txbxContent>
                </v:textbox>
                <w10:wrap type="topAndBottom" anchorx="page"/>
              </v:shape>
            </w:pict>
          </mc:Fallback>
        </mc:AlternateContent>
      </w:r>
    </w:p>
    <w:p w14:paraId="6AD704CA" w14:textId="77777777" w:rsidR="00BB474A" w:rsidRDefault="00BB474A">
      <w:pPr>
        <w:rPr>
          <w:sz w:val="18"/>
        </w:rPr>
        <w:sectPr w:rsidR="00BB474A">
          <w:pgSz w:w="12240" w:h="15840"/>
          <w:pgMar w:top="1440" w:right="500" w:bottom="2400" w:left="920" w:header="0" w:footer="2089" w:gutter="0"/>
          <w:cols w:space="720"/>
        </w:sectPr>
      </w:pPr>
    </w:p>
    <w:p w14:paraId="55DF9AB7" w14:textId="77777777" w:rsidR="00BB474A" w:rsidRDefault="009B7223">
      <w:pPr>
        <w:pStyle w:val="BodyText"/>
        <w:spacing w:before="74" w:line="288" w:lineRule="auto"/>
        <w:ind w:left="520" w:right="995"/>
      </w:pPr>
      <w:r>
        <w:lastRenderedPageBreak/>
        <w:t>Hold a valid Idaho certificate in Educational Administration endorsed for the Superintendence and such other requirements as established by the Board of Trustees.</w:t>
      </w:r>
    </w:p>
    <w:p w14:paraId="7E3F3685" w14:textId="77777777" w:rsidR="00BB474A" w:rsidRDefault="00BB474A">
      <w:pPr>
        <w:pStyle w:val="BodyText"/>
        <w:rPr>
          <w:sz w:val="20"/>
        </w:rPr>
      </w:pPr>
    </w:p>
    <w:p w14:paraId="5A1B7690" w14:textId="77777777" w:rsidR="00BB474A" w:rsidRDefault="0035064A">
      <w:pPr>
        <w:pStyle w:val="BodyText"/>
        <w:spacing w:before="10"/>
        <w:rPr>
          <w:sz w:val="18"/>
        </w:rPr>
      </w:pPr>
      <w:r>
        <w:rPr>
          <w:noProof/>
          <w:lang w:bidi="ar-SA"/>
        </w:rPr>
        <mc:AlternateContent>
          <mc:Choice Requires="wps">
            <w:drawing>
              <wp:anchor distT="0" distB="0" distL="0" distR="0" simplePos="0" relativeHeight="251680768" behindDoc="1" locked="0" layoutInCell="1" allowOverlap="1" wp14:anchorId="3E2D8ADD" wp14:editId="74350BBC">
                <wp:simplePos x="0" y="0"/>
                <wp:positionH relativeFrom="page">
                  <wp:posOffset>890270</wp:posOffset>
                </wp:positionH>
                <wp:positionV relativeFrom="paragraph">
                  <wp:posOffset>168910</wp:posOffset>
                </wp:positionV>
                <wp:extent cx="5993765" cy="196850"/>
                <wp:effectExtent l="0" t="0" r="0" b="0"/>
                <wp:wrapTopAndBottom/>
                <wp:docPr id="950" name="Text Box 8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F34FEB4" w14:textId="77777777" w:rsidR="00A15E4C" w:rsidRDefault="00A15E4C" w:rsidP="006C7ECA">
                            <w:pPr>
                              <w:pStyle w:val="Heading2"/>
                            </w:pPr>
                            <w:bookmarkStart w:id="752" w:name="_Toc206072066"/>
                            <w:bookmarkStart w:id="753" w:name="_Toc62652757"/>
                            <w:r>
                              <w:t>6004</w:t>
                            </w:r>
                            <w:r>
                              <w:tab/>
                              <w:t>Duties and Responsibilities</w:t>
                            </w:r>
                            <w:bookmarkEnd w:id="752"/>
                            <w:r>
                              <w:t xml:space="preserve"> </w:t>
                            </w:r>
                            <w:bookmarkEnd w:id="753"/>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D8ADD" id="Text Box 883" o:spid="_x0000_s1709" type="#_x0000_t202" style="position:absolute;margin-left:70.1pt;margin-top:13.3pt;width:471.95pt;height:15.5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" fillcolor="#f1dbdb" strokecolor="#c0504d" strokeweight=".96pt">
                <v:textbox inset="0,0,0,0">
                  <w:txbxContent>
                    <w:p w14:paraId="0F34FEB4" w14:textId="77777777" w:rsidR="00A15E4C" w:rsidRDefault="00A15E4C" w:rsidP="006C7ECA">
                      <w:pPr>
                        <w:pStyle w:val="Heading2"/>
                      </w:pPr>
                      <w:bookmarkStart w:id="754" w:name="_Toc206072066"/>
                      <w:bookmarkStart w:id="755" w:name="_Toc62652757"/>
                      <w:r>
                        <w:t>6004</w:t>
                      </w:r>
                      <w:r>
                        <w:tab/>
                        <w:t>Duties and Responsibilities</w:t>
                      </w:r>
                      <w:bookmarkEnd w:id="754"/>
                      <w:r>
                        <w:t xml:space="preserve"> </w:t>
                      </w:r>
                      <w:bookmarkEnd w:id="755"/>
                    </w:p>
                  </w:txbxContent>
                </v:textbox>
                <w10:wrap type="topAndBottom" anchorx="page"/>
              </v:shape>
            </w:pict>
          </mc:Fallback>
        </mc:AlternateContent>
      </w:r>
      <w:r>
        <w:rPr>
          <w:noProof/>
          <w:lang w:bidi="ar-SA"/>
        </w:rPr>
        <mc:AlternateContent>
          <mc:Choice Requires="wpg">
            <w:drawing>
              <wp:anchor distT="0" distB="0" distL="0" distR="0" simplePos="0" relativeHeight="251682816" behindDoc="1" locked="0" layoutInCell="1" allowOverlap="1" wp14:anchorId="32102821" wp14:editId="30E04525">
                <wp:simplePos x="0" y="0"/>
                <wp:positionH relativeFrom="page">
                  <wp:posOffset>887095</wp:posOffset>
                </wp:positionH>
                <wp:positionV relativeFrom="paragraph">
                  <wp:posOffset>499745</wp:posOffset>
                </wp:positionV>
                <wp:extent cx="6047105" cy="203200"/>
                <wp:effectExtent l="0" t="0" r="0" b="0"/>
                <wp:wrapTopAndBottom/>
                <wp:docPr id="94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3200"/>
                          <a:chOff x="1397" y="787"/>
                          <a:chExt cx="9523" cy="320"/>
                        </a:xfrm>
                      </wpg:grpSpPr>
                      <wps:wsp>
                        <wps:cNvPr id="945" name="Line 882"/>
                        <wps:cNvCnPr>
                          <a:cxnSpLocks noChangeShapeType="1"/>
                        </wps:cNvCnPr>
                        <wps:spPr bwMode="auto">
                          <a:xfrm>
                            <a:off x="1397" y="79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6" name="Line 881"/>
                        <wps:cNvCnPr>
                          <a:cxnSpLocks noChangeShapeType="1"/>
                        </wps:cNvCnPr>
                        <wps:spPr bwMode="auto">
                          <a:xfrm>
                            <a:off x="1397" y="110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7" name="Line 880"/>
                        <wps:cNvCnPr>
                          <a:cxnSpLocks noChangeShapeType="1"/>
                        </wps:cNvCnPr>
                        <wps:spPr bwMode="auto">
                          <a:xfrm>
                            <a:off x="1457" y="796"/>
                            <a:ext cx="0" cy="30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8" name="Line 879"/>
                        <wps:cNvCnPr>
                          <a:cxnSpLocks noChangeShapeType="1"/>
                        </wps:cNvCnPr>
                        <wps:spPr bwMode="auto">
                          <a:xfrm>
                            <a:off x="10915" y="787"/>
                            <a:ext cx="0" cy="31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9" name="Text Box 878"/>
                        <wps:cNvSpPr txBox="1">
                          <a:spLocks noChangeArrowheads="1"/>
                        </wps:cNvSpPr>
                        <wps:spPr bwMode="auto">
                          <a:xfrm>
                            <a:off x="1517" y="796"/>
                            <a:ext cx="9393" cy="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6BC75C" w14:textId="77777777" w:rsidR="00A15E4C" w:rsidRDefault="00A15E4C" w:rsidP="006C7ECA">
                              <w:pPr>
                                <w:pStyle w:val="Heading3"/>
                              </w:pPr>
                              <w:bookmarkStart w:id="756" w:name="_Toc62652758"/>
                              <w:bookmarkStart w:id="757" w:name="_Toc206072067"/>
                              <w:r>
                                <w:t>6004.1</w:t>
                              </w:r>
                              <w:r>
                                <w:tab/>
                                <w:t>Curriculum Development and Instructional Improvement</w:t>
                              </w:r>
                              <w:bookmarkEnd w:id="756"/>
                              <w:bookmarkEnd w:id="75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02821" id="Group 877" o:spid="_x0000_s1710" style="position:absolute;margin-left:69.85pt;margin-top:39.35pt;width:476.15pt;height:16pt;z-index:-251633664;mso-wrap-distance-left:0;mso-wrap-distance-right:0;mso-position-horizontal-relative:page;mso-position-vertical-relative:text" coordorigin="1397,787" coordsize="9523,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">
                <v:line id="Line 882" o:spid="_x0000_s1711" style="position:absolute;visibility:visible;mso-wrap-style:square" from="1397,792" to="10910,7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" strokecolor="#c0504d" strokeweight=".48pt"/>
                <v:line id="Line 881" o:spid="_x0000_s1712" style="position:absolute;visibility:visible;mso-wrap-style:square" from="1397,1101" to="10910,11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IO8xAAAANwAAAAPAAAAZHJzL2Rvd25yZXYueG1sRI9PawIx&#10;FMTvBb9DeEIvRbOVVn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OdYg7zEAAAA3AAAAA8A&#10;AAAAAAAAAAAAAAAABwIAAGRycy9kb3ducmV2LnhtbFBLBQYAAAAAAwADALcAAAD4AgAAAAA=&#10;" strokecolor="#c0504d" strokeweight=".48pt"/>
                <v:line id="Line 880" o:spid="_x0000_s1713" style="position:absolute;visibility:visible;mso-wrap-style:square" from="1457,796" to="1457,1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" strokecolor="#c0504d" strokeweight="6pt"/>
                <v:line id="Line 879" o:spid="_x0000_s1714" style="position:absolute;visibility:visible;mso-wrap-style:square" from="10915,787" to="10915,1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" strokecolor="#c0504d" strokeweight=".48pt"/>
                <v:shape id="Text Box 878" o:spid="_x0000_s1715" type="#_x0000_t202" style="position:absolute;left:1517;top:796;width:9393;height:3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" filled="f" stroked="f">
                  <v:textbox inset="0,0,0,0">
                    <w:txbxContent>
                      <w:p w14:paraId="706BC75C" w14:textId="77777777" w:rsidR="00A15E4C" w:rsidRDefault="00A15E4C" w:rsidP="006C7ECA">
                        <w:pPr>
                          <w:pStyle w:val="Heading3"/>
                        </w:pPr>
                        <w:bookmarkStart w:id="758" w:name="_Toc62652758"/>
                        <w:bookmarkStart w:id="759" w:name="_Toc206072067"/>
                        <w:r>
                          <w:t>6004.1</w:t>
                        </w:r>
                        <w:r>
                          <w:tab/>
                          <w:t>Curriculum Development and Instructional Improvement</w:t>
                        </w:r>
                        <w:bookmarkEnd w:id="758"/>
                        <w:bookmarkEnd w:id="759"/>
                      </w:p>
                    </w:txbxContent>
                  </v:textbox>
                </v:shape>
                <w10:wrap type="topAndBottom" anchorx="page"/>
              </v:group>
            </w:pict>
          </mc:Fallback>
        </mc:AlternateContent>
      </w:r>
    </w:p>
    <w:p w14:paraId="6AA06207" w14:textId="77777777" w:rsidR="00BB474A" w:rsidRDefault="00BB474A">
      <w:pPr>
        <w:pStyle w:val="BodyText"/>
        <w:spacing w:before="2"/>
        <w:rPr>
          <w:sz w:val="7"/>
        </w:rPr>
      </w:pPr>
    </w:p>
    <w:p w14:paraId="25DDA014" w14:textId="77777777" w:rsidR="00BB474A" w:rsidRDefault="009B7223" w:rsidP="009B2BDF">
      <w:pPr>
        <w:pStyle w:val="ListParagraph"/>
        <w:numPr>
          <w:ilvl w:val="1"/>
          <w:numId w:val="81"/>
        </w:numPr>
        <w:tabs>
          <w:tab w:val="left" w:pos="1960"/>
          <w:tab w:val="left" w:pos="1961"/>
        </w:tabs>
        <w:spacing w:before="15" w:line="460" w:lineRule="auto"/>
        <w:ind w:right="2910"/>
        <w:rPr>
          <w:sz w:val="24"/>
        </w:rPr>
      </w:pPr>
      <w:r>
        <w:rPr>
          <w:sz w:val="24"/>
        </w:rPr>
        <w:t>Organize and administer programs to improve curriculum</w:t>
      </w:r>
      <w:r>
        <w:rPr>
          <w:spacing w:val="-14"/>
          <w:sz w:val="24"/>
        </w:rPr>
        <w:t xml:space="preserve"> </w:t>
      </w:r>
      <w:r>
        <w:rPr>
          <w:sz w:val="24"/>
        </w:rPr>
        <w:t>and instruction in the</w:t>
      </w:r>
      <w:r>
        <w:rPr>
          <w:spacing w:val="-2"/>
          <w:sz w:val="24"/>
        </w:rPr>
        <w:t xml:space="preserve"> </w:t>
      </w:r>
      <w:r>
        <w:rPr>
          <w:sz w:val="24"/>
        </w:rPr>
        <w:t>district.</w:t>
      </w:r>
    </w:p>
    <w:p w14:paraId="4252EA92" w14:textId="77777777" w:rsidR="00BB474A" w:rsidRDefault="009B7223" w:rsidP="009B2BDF">
      <w:pPr>
        <w:pStyle w:val="ListParagraph"/>
        <w:numPr>
          <w:ilvl w:val="1"/>
          <w:numId w:val="81"/>
        </w:numPr>
        <w:tabs>
          <w:tab w:val="left" w:pos="1960"/>
          <w:tab w:val="left" w:pos="1961"/>
        </w:tabs>
        <w:spacing w:before="1"/>
        <w:ind w:hanging="721"/>
        <w:rPr>
          <w:sz w:val="24"/>
        </w:rPr>
      </w:pPr>
      <w:r>
        <w:rPr>
          <w:sz w:val="24"/>
        </w:rPr>
        <w:t>Promote the development of evaluation processes</w:t>
      </w:r>
      <w:r>
        <w:rPr>
          <w:spacing w:val="-2"/>
          <w:sz w:val="24"/>
        </w:rPr>
        <w:t xml:space="preserve"> </w:t>
      </w:r>
      <w:r>
        <w:rPr>
          <w:sz w:val="24"/>
        </w:rPr>
        <w:t>and</w:t>
      </w:r>
    </w:p>
    <w:p w14:paraId="01FDAB93" w14:textId="77777777" w:rsidR="00BB474A" w:rsidRDefault="00BB474A">
      <w:pPr>
        <w:pStyle w:val="BodyText"/>
        <w:spacing w:before="5"/>
        <w:rPr>
          <w:sz w:val="22"/>
        </w:rPr>
      </w:pPr>
    </w:p>
    <w:p w14:paraId="7BABD348" w14:textId="77777777" w:rsidR="00BB474A" w:rsidRDefault="009B7223">
      <w:pPr>
        <w:pStyle w:val="BodyText"/>
        <w:spacing w:line="288" w:lineRule="auto"/>
        <w:ind w:left="1960" w:right="1392"/>
      </w:pPr>
      <w:r>
        <w:t>programs to determine the effectiveness of instruction within schools of the district.</w:t>
      </w:r>
    </w:p>
    <w:p w14:paraId="09D569CC" w14:textId="77777777" w:rsidR="00BB474A" w:rsidRDefault="00BB474A">
      <w:pPr>
        <w:pStyle w:val="BodyText"/>
        <w:rPr>
          <w:sz w:val="20"/>
        </w:rPr>
      </w:pPr>
    </w:p>
    <w:p w14:paraId="5B486C3B" w14:textId="77777777" w:rsidR="00BB474A" w:rsidRDefault="00BB474A">
      <w:pPr>
        <w:pStyle w:val="BodyText"/>
        <w:rPr>
          <w:sz w:val="20"/>
        </w:rPr>
      </w:pPr>
    </w:p>
    <w:p w14:paraId="046D0B53" w14:textId="77777777" w:rsidR="00BB474A" w:rsidRDefault="00BB474A">
      <w:pPr>
        <w:pStyle w:val="BodyText"/>
        <w:rPr>
          <w:sz w:val="20"/>
        </w:rPr>
      </w:pPr>
    </w:p>
    <w:p w14:paraId="6658143D" w14:textId="77777777" w:rsidR="00BB474A" w:rsidRDefault="00BB474A">
      <w:pPr>
        <w:pStyle w:val="BodyText"/>
        <w:rPr>
          <w:sz w:val="20"/>
        </w:rPr>
      </w:pPr>
    </w:p>
    <w:p w14:paraId="5C0D64FD" w14:textId="77777777" w:rsidR="00BB474A" w:rsidRDefault="0035064A">
      <w:pPr>
        <w:pStyle w:val="BodyText"/>
        <w:spacing w:before="6"/>
        <w:rPr>
          <w:sz w:val="22"/>
        </w:rPr>
      </w:pPr>
      <w:r>
        <w:rPr>
          <w:noProof/>
          <w:lang w:bidi="ar-SA"/>
        </w:rPr>
        <mc:AlternateContent>
          <mc:Choice Requires="wpg">
            <w:drawing>
              <wp:anchor distT="0" distB="0" distL="0" distR="0" simplePos="0" relativeHeight="251684864" behindDoc="1" locked="0" layoutInCell="1" allowOverlap="1" wp14:anchorId="26C9570A" wp14:editId="151CCFC3">
                <wp:simplePos x="0" y="0"/>
                <wp:positionH relativeFrom="page">
                  <wp:posOffset>887095</wp:posOffset>
                </wp:positionH>
                <wp:positionV relativeFrom="paragraph">
                  <wp:posOffset>220980</wp:posOffset>
                </wp:positionV>
                <wp:extent cx="6047105" cy="195580"/>
                <wp:effectExtent l="0" t="0" r="0" b="0"/>
                <wp:wrapTopAndBottom/>
                <wp:docPr id="938" name="Group 8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48"/>
                          <a:chExt cx="9523" cy="308"/>
                        </a:xfrm>
                      </wpg:grpSpPr>
                      <wps:wsp>
                        <wps:cNvPr id="939" name="Line 876"/>
                        <wps:cNvCnPr>
                          <a:cxnSpLocks noChangeShapeType="1"/>
                        </wps:cNvCnPr>
                        <wps:spPr bwMode="auto">
                          <a:xfrm>
                            <a:off x="1397" y="35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0" name="Line 875"/>
                        <wps:cNvCnPr>
                          <a:cxnSpLocks noChangeShapeType="1"/>
                        </wps:cNvCnPr>
                        <wps:spPr bwMode="auto">
                          <a:xfrm>
                            <a:off x="1397" y="65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1" name="Line 874"/>
                        <wps:cNvCnPr>
                          <a:cxnSpLocks noChangeShapeType="1"/>
                        </wps:cNvCnPr>
                        <wps:spPr bwMode="auto">
                          <a:xfrm>
                            <a:off x="1457" y="35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2" name="Line 873"/>
                        <wps:cNvCnPr>
                          <a:cxnSpLocks noChangeShapeType="1"/>
                        </wps:cNvCnPr>
                        <wps:spPr bwMode="auto">
                          <a:xfrm>
                            <a:off x="10915" y="34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3" name="Text Box 872"/>
                        <wps:cNvSpPr txBox="1">
                          <a:spLocks noChangeArrowheads="1"/>
                        </wps:cNvSpPr>
                        <wps:spPr bwMode="auto">
                          <a:xfrm>
                            <a:off x="1517" y="35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FBC104" w14:textId="77777777" w:rsidR="00A15E4C" w:rsidRDefault="00A15E4C" w:rsidP="006C7ECA">
                              <w:pPr>
                                <w:pStyle w:val="Heading3"/>
                              </w:pPr>
                              <w:bookmarkStart w:id="760" w:name="_Toc62652759"/>
                              <w:bookmarkStart w:id="761" w:name="_Toc206072068"/>
                              <w:r>
                                <w:t>6004.2</w:t>
                              </w:r>
                              <w:r>
                                <w:tab/>
                                <w:t>Staff Personnel</w:t>
                              </w:r>
                              <w:bookmarkEnd w:id="760"/>
                              <w:bookmarkEnd w:id="76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C9570A" id="Group 871" o:spid="_x0000_s1716" style="position:absolute;margin-left:69.85pt;margin-top:17.4pt;width:476.15pt;height:15.4pt;z-index:-251631616;mso-wrap-distance-left:0;mso-wrap-distance-right:0;mso-position-horizontal-relative:page;mso-position-vertical-relative:text" coordorigin="1397,34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">
                <v:line id="Line 876" o:spid="_x0000_s1717" style="position:absolute;visibility:visible;mso-wrap-style:square" from="1397,353" to="10910,3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" strokecolor="#c0504d" strokeweight=".48pt"/>
                <v:line id="Line 875" o:spid="_x0000_s1718" style="position:absolute;visibility:visible;mso-wrap-style:square" from="1397,651" to="10910,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" strokecolor="#c0504d" strokeweight=".48pt"/>
                <v:line id="Line 874" o:spid="_x0000_s1719" style="position:absolute;visibility:visible;mso-wrap-style:square" from="1457,358" to="1457,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" strokecolor="#c0504d" strokeweight="6pt"/>
                <v:line id="Line 873" o:spid="_x0000_s1720" style="position:absolute;visibility:visible;mso-wrap-style:square" from="10915,348" to="10915,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" strokecolor="#c0504d" strokeweight=".48pt"/>
                <v:shape id="Text Box 872" o:spid="_x0000_s1721" type="#_x0000_t202" style="position:absolute;left:1517;top:35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" filled="f" stroked="f">
                  <v:textbox inset="0,0,0,0">
                    <w:txbxContent>
                      <w:p w14:paraId="38FBC104" w14:textId="77777777" w:rsidR="00A15E4C" w:rsidRDefault="00A15E4C" w:rsidP="006C7ECA">
                        <w:pPr>
                          <w:pStyle w:val="Heading3"/>
                        </w:pPr>
                        <w:bookmarkStart w:id="762" w:name="_Toc62652759"/>
                        <w:bookmarkStart w:id="763" w:name="_Toc206072068"/>
                        <w:r>
                          <w:t>6004.2</w:t>
                        </w:r>
                        <w:r>
                          <w:tab/>
                          <w:t>Staff Personnel</w:t>
                        </w:r>
                        <w:bookmarkEnd w:id="762"/>
                        <w:bookmarkEnd w:id="763"/>
                      </w:p>
                    </w:txbxContent>
                  </v:textbox>
                </v:shape>
                <w10:wrap type="topAndBottom" anchorx="page"/>
              </v:group>
            </w:pict>
          </mc:Fallback>
        </mc:AlternateContent>
      </w:r>
    </w:p>
    <w:p w14:paraId="08E82F48" w14:textId="77777777" w:rsidR="00BB474A" w:rsidRDefault="009B7223" w:rsidP="009B2BDF">
      <w:pPr>
        <w:pStyle w:val="ListParagraph"/>
        <w:numPr>
          <w:ilvl w:val="0"/>
          <w:numId w:val="80"/>
        </w:numPr>
        <w:tabs>
          <w:tab w:val="left" w:pos="1960"/>
          <w:tab w:val="left" w:pos="1961"/>
        </w:tabs>
        <w:spacing w:before="15" w:line="288" w:lineRule="auto"/>
        <w:ind w:right="935"/>
        <w:rPr>
          <w:sz w:val="24"/>
        </w:rPr>
      </w:pPr>
      <w:r>
        <w:rPr>
          <w:sz w:val="24"/>
        </w:rPr>
        <w:t>Coordinate the selection, assignment, supervision, evaluation, transfer, in-service training, and discharge of all school</w:t>
      </w:r>
      <w:r>
        <w:rPr>
          <w:spacing w:val="-1"/>
          <w:sz w:val="24"/>
        </w:rPr>
        <w:t xml:space="preserve"> </w:t>
      </w:r>
      <w:r>
        <w:rPr>
          <w:sz w:val="24"/>
        </w:rPr>
        <w:t>personnel.</w:t>
      </w:r>
    </w:p>
    <w:p w14:paraId="4E6A89D0" w14:textId="77777777" w:rsidR="00BB474A" w:rsidRDefault="009B7223" w:rsidP="009B2BDF">
      <w:pPr>
        <w:pStyle w:val="ListParagraph"/>
        <w:numPr>
          <w:ilvl w:val="0"/>
          <w:numId w:val="80"/>
        </w:numPr>
        <w:tabs>
          <w:tab w:val="left" w:pos="1960"/>
          <w:tab w:val="left" w:pos="1961"/>
        </w:tabs>
        <w:spacing w:before="202"/>
        <w:ind w:hanging="721"/>
        <w:rPr>
          <w:sz w:val="24"/>
        </w:rPr>
      </w:pPr>
      <w:r>
        <w:rPr>
          <w:sz w:val="24"/>
        </w:rPr>
        <w:t>Establish procedures for evaluation of staff</w:t>
      </w:r>
      <w:r>
        <w:rPr>
          <w:spacing w:val="1"/>
          <w:sz w:val="24"/>
        </w:rPr>
        <w:t xml:space="preserve"> </w:t>
      </w:r>
      <w:r>
        <w:rPr>
          <w:sz w:val="24"/>
        </w:rPr>
        <w:t>performance.</w:t>
      </w:r>
    </w:p>
    <w:p w14:paraId="6835D44A" w14:textId="77777777" w:rsidR="00BB474A" w:rsidRDefault="00BB474A">
      <w:pPr>
        <w:pStyle w:val="BodyText"/>
        <w:spacing w:before="2"/>
        <w:rPr>
          <w:sz w:val="22"/>
        </w:rPr>
      </w:pPr>
    </w:p>
    <w:p w14:paraId="741E1204" w14:textId="77777777" w:rsidR="00BB474A" w:rsidRDefault="009B7223" w:rsidP="009B2BDF">
      <w:pPr>
        <w:pStyle w:val="ListParagraph"/>
        <w:numPr>
          <w:ilvl w:val="0"/>
          <w:numId w:val="80"/>
        </w:numPr>
        <w:tabs>
          <w:tab w:val="left" w:pos="1960"/>
          <w:tab w:val="left" w:pos="1961"/>
        </w:tabs>
        <w:spacing w:line="288" w:lineRule="auto"/>
        <w:ind w:right="939"/>
        <w:rPr>
          <w:sz w:val="24"/>
        </w:rPr>
      </w:pPr>
      <w:r>
        <w:rPr>
          <w:sz w:val="24"/>
        </w:rPr>
        <w:t>Organize and plan with the staff in the development and implementation of Board Policies, rules, and regulations affecting staff</w:t>
      </w:r>
      <w:r>
        <w:rPr>
          <w:spacing w:val="-6"/>
          <w:sz w:val="24"/>
        </w:rPr>
        <w:t xml:space="preserve"> </w:t>
      </w:r>
      <w:r>
        <w:rPr>
          <w:sz w:val="24"/>
        </w:rPr>
        <w:t>personnel.</w:t>
      </w:r>
    </w:p>
    <w:p w14:paraId="40A61C50" w14:textId="77777777" w:rsidR="00BB474A" w:rsidRDefault="0035064A">
      <w:pPr>
        <w:pStyle w:val="BodyText"/>
        <w:rPr>
          <w:sz w:val="10"/>
        </w:rPr>
      </w:pPr>
      <w:r>
        <w:rPr>
          <w:noProof/>
          <w:lang w:bidi="ar-SA"/>
        </w:rPr>
        <mc:AlternateContent>
          <mc:Choice Requires="wpg">
            <w:drawing>
              <wp:anchor distT="0" distB="0" distL="0" distR="0" simplePos="0" relativeHeight="251686912" behindDoc="1" locked="0" layoutInCell="1" allowOverlap="1" wp14:anchorId="0D5B1701" wp14:editId="7A8E2673">
                <wp:simplePos x="0" y="0"/>
                <wp:positionH relativeFrom="page">
                  <wp:posOffset>887095</wp:posOffset>
                </wp:positionH>
                <wp:positionV relativeFrom="paragraph">
                  <wp:posOffset>130175</wp:posOffset>
                </wp:positionV>
                <wp:extent cx="6047105" cy="196850"/>
                <wp:effectExtent l="0" t="0" r="0" b="0"/>
                <wp:wrapTopAndBottom/>
                <wp:docPr id="932"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933" name="Line 870"/>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4" name="Line 869"/>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5" name="Line 86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6" name="Line 867"/>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7" name="Text Box 866"/>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8DF70" w14:textId="77777777" w:rsidR="00A15E4C" w:rsidRDefault="00A15E4C" w:rsidP="006C7ECA">
                              <w:pPr>
                                <w:pStyle w:val="Heading3"/>
                              </w:pPr>
                              <w:bookmarkStart w:id="764" w:name="_Toc62652760"/>
                              <w:bookmarkStart w:id="765" w:name="_Toc206072069"/>
                              <w:r>
                                <w:t>6004.3</w:t>
                              </w:r>
                              <w:r>
                                <w:tab/>
                                <w:t>Pupil Personnel</w:t>
                              </w:r>
                              <w:bookmarkEnd w:id="764"/>
                              <w:bookmarkEnd w:id="76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B1701" id="Group 865" o:spid="_x0000_s1722" style="position:absolute;margin-left:69.85pt;margin-top:10.25pt;width:476.15pt;height:15.5pt;z-index:-25162956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">
                <v:line id="Line 870" o:spid="_x0000_s172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" strokecolor="#c0504d" strokeweight=".48pt"/>
                <v:line id="Line 869" o:spid="_x0000_s172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" strokecolor="#c0504d" strokeweight=".48pt"/>
                <v:line id="Line 868" o:spid="_x0000_s1725"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" strokecolor="#c0504d" strokeweight="6pt"/>
                <v:line id="Line 867" o:spid="_x0000_s1726"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" strokecolor="#c0504d" strokeweight=".48pt"/>
                <v:shape id="Text Box 866" o:spid="_x0000_s1727"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VoV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" filled="f" stroked="f">
                  <v:textbox inset="0,0,0,0">
                    <w:txbxContent>
                      <w:p w14:paraId="0828DF70" w14:textId="77777777" w:rsidR="00A15E4C" w:rsidRDefault="00A15E4C" w:rsidP="006C7ECA">
                        <w:pPr>
                          <w:pStyle w:val="Heading3"/>
                        </w:pPr>
                        <w:bookmarkStart w:id="766" w:name="_Toc62652760"/>
                        <w:bookmarkStart w:id="767" w:name="_Toc206072069"/>
                        <w:r>
                          <w:t>6004.3</w:t>
                        </w:r>
                        <w:r>
                          <w:tab/>
                          <w:t>Pupil Personnel</w:t>
                        </w:r>
                        <w:bookmarkEnd w:id="766"/>
                        <w:bookmarkEnd w:id="767"/>
                      </w:p>
                    </w:txbxContent>
                  </v:textbox>
                </v:shape>
                <w10:wrap type="topAndBottom" anchorx="page"/>
              </v:group>
            </w:pict>
          </mc:Fallback>
        </mc:AlternateContent>
      </w:r>
    </w:p>
    <w:p w14:paraId="3F990274" w14:textId="77777777" w:rsidR="00BB474A" w:rsidRDefault="009B7223">
      <w:pPr>
        <w:pStyle w:val="BodyText"/>
        <w:tabs>
          <w:tab w:val="left" w:pos="1960"/>
        </w:tabs>
        <w:spacing w:before="15"/>
        <w:ind w:left="1240"/>
      </w:pPr>
      <w:r>
        <w:t>1.</w:t>
      </w:r>
      <w:r>
        <w:tab/>
        <w:t>Establish and evaluate educational program in relation to</w:t>
      </w:r>
    </w:p>
    <w:p w14:paraId="6BFFEA5D" w14:textId="77777777" w:rsidR="00BB474A" w:rsidRDefault="00BB474A">
      <w:pPr>
        <w:pStyle w:val="BodyText"/>
        <w:spacing w:before="2"/>
        <w:rPr>
          <w:sz w:val="22"/>
        </w:rPr>
      </w:pPr>
    </w:p>
    <w:p w14:paraId="53CEE3E6" w14:textId="77777777" w:rsidR="00BB474A" w:rsidRDefault="009B7223">
      <w:pPr>
        <w:pStyle w:val="BodyText"/>
        <w:ind w:left="1960"/>
      </w:pPr>
      <w:r>
        <w:t>the student needs which are consistent with district philosophy and objectives.</w:t>
      </w:r>
    </w:p>
    <w:p w14:paraId="4309E0F8" w14:textId="77777777" w:rsidR="00C770A2" w:rsidRDefault="00C770A2" w:rsidP="00C770A2">
      <w:pPr>
        <w:tabs>
          <w:tab w:val="left" w:pos="2320"/>
        </w:tabs>
        <w:spacing w:before="1"/>
        <w:ind w:left="520"/>
        <w:rPr>
          <w:sz w:val="20"/>
        </w:rPr>
      </w:pPr>
    </w:p>
    <w:p w14:paraId="6D0871F1" w14:textId="77777777" w:rsidR="00C770A2" w:rsidRDefault="00C770A2" w:rsidP="00C770A2">
      <w:pPr>
        <w:pStyle w:val="BodyText"/>
        <w:rPr>
          <w:sz w:val="20"/>
        </w:rPr>
      </w:pPr>
    </w:p>
    <w:p w14:paraId="7808214F" w14:textId="77777777" w:rsidR="00C770A2" w:rsidRDefault="00C770A2" w:rsidP="00C770A2">
      <w:pPr>
        <w:pStyle w:val="BodyText"/>
        <w:spacing w:before="4"/>
        <w:rPr>
          <w:sz w:val="16"/>
        </w:rPr>
      </w:pPr>
      <w:r>
        <w:rPr>
          <w:noProof/>
          <w:lang w:bidi="ar-SA"/>
        </w:rPr>
        <mc:AlternateContent>
          <mc:Choice Requires="wpg">
            <w:drawing>
              <wp:anchor distT="0" distB="0" distL="0" distR="0" simplePos="0" relativeHeight="252135424" behindDoc="1" locked="0" layoutInCell="1" allowOverlap="1" wp14:anchorId="3A66069C" wp14:editId="771859D2">
                <wp:simplePos x="0" y="0"/>
                <wp:positionH relativeFrom="page">
                  <wp:posOffset>887095</wp:posOffset>
                </wp:positionH>
                <wp:positionV relativeFrom="paragraph">
                  <wp:posOffset>176530</wp:posOffset>
                </wp:positionV>
                <wp:extent cx="6047105" cy="195580"/>
                <wp:effectExtent l="0" t="0" r="0" b="0"/>
                <wp:wrapTopAndBottom/>
                <wp:docPr id="810" name="Group 7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78"/>
                          <a:chExt cx="9523" cy="308"/>
                        </a:xfrm>
                      </wpg:grpSpPr>
                      <wps:wsp>
                        <wps:cNvPr id="811" name="Line 748"/>
                        <wps:cNvCnPr>
                          <a:cxnSpLocks noChangeShapeType="1"/>
                        </wps:cNvCnPr>
                        <wps:spPr bwMode="auto">
                          <a:xfrm>
                            <a:off x="1397" y="28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2" name="Line 747"/>
                        <wps:cNvCnPr>
                          <a:cxnSpLocks noChangeShapeType="1"/>
                        </wps:cNvCnPr>
                        <wps:spPr bwMode="auto">
                          <a:xfrm>
                            <a:off x="1397" y="58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3" name="Line 746"/>
                        <wps:cNvCnPr>
                          <a:cxnSpLocks noChangeShapeType="1"/>
                        </wps:cNvCnPr>
                        <wps:spPr bwMode="auto">
                          <a:xfrm>
                            <a:off x="1457" y="28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4" name="Line 745"/>
                        <wps:cNvCnPr>
                          <a:cxnSpLocks noChangeShapeType="1"/>
                        </wps:cNvCnPr>
                        <wps:spPr bwMode="auto">
                          <a:xfrm>
                            <a:off x="10915" y="27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5" name="Text Box 744"/>
                        <wps:cNvSpPr txBox="1">
                          <a:spLocks noChangeArrowheads="1"/>
                        </wps:cNvSpPr>
                        <wps:spPr bwMode="auto">
                          <a:xfrm>
                            <a:off x="1517" y="28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526441" w14:textId="77777777" w:rsidR="00A15E4C" w:rsidRDefault="00A15E4C" w:rsidP="00C770A2">
                              <w:pPr>
                                <w:pStyle w:val="Heading3"/>
                              </w:pPr>
                              <w:bookmarkStart w:id="768" w:name="_Toc62652791"/>
                              <w:bookmarkStart w:id="769" w:name="_Toc206072070"/>
                              <w:r>
                                <w:t>6004.6</w:t>
                              </w:r>
                              <w:r>
                                <w:tab/>
                                <w:t>School Community Relations</w:t>
                              </w:r>
                              <w:bookmarkEnd w:id="768"/>
                              <w:bookmarkEnd w:id="76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66069C" id="Group 743" o:spid="_x0000_s1728" style="position:absolute;margin-left:69.85pt;margin-top:13.9pt;width:476.15pt;height:15.4pt;z-index:-251181056;mso-wrap-distance-left:0;mso-wrap-distance-right:0;mso-position-horizontal-relative:page;mso-position-vertical-relative:text" coordorigin="1397,27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">
                <v:line id="Line 748" o:spid="_x0000_s1729" style="position:absolute;visibility:visible;mso-wrap-style:square" from="1397,283" to="10910,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" strokecolor="#c0504d" strokeweight=".48pt"/>
                <v:line id="Line 747" o:spid="_x0000_s1730" style="position:absolute;visibility:visible;mso-wrap-style:square" from="1397,580" to="10910,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" strokecolor="#c0504d" strokeweight=".48pt"/>
                <v:line id="Line 746" o:spid="_x0000_s1731" style="position:absolute;visibility:visible;mso-wrap-style:square" from="1457,288" to="1457,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" strokecolor="#c0504d" strokeweight="6pt"/>
                <v:line id="Line 745" o:spid="_x0000_s1732" style="position:absolute;visibility:visible;mso-wrap-style:square" from="10915,278" to="10915,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" strokecolor="#c0504d" strokeweight=".48pt"/>
                <v:shape id="Text Box 744" o:spid="_x0000_s1733" type="#_x0000_t202" style="position:absolute;left:1517;top:28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" filled="f" stroked="f">
                  <v:textbox inset="0,0,0,0">
                    <w:txbxContent>
                      <w:p w14:paraId="4D526441" w14:textId="77777777" w:rsidR="00A15E4C" w:rsidRDefault="00A15E4C" w:rsidP="00C770A2">
                        <w:pPr>
                          <w:pStyle w:val="Heading3"/>
                        </w:pPr>
                        <w:bookmarkStart w:id="770" w:name="_Toc62652791"/>
                        <w:bookmarkStart w:id="771" w:name="_Toc206072070"/>
                        <w:r>
                          <w:t>6004.6</w:t>
                        </w:r>
                        <w:r>
                          <w:tab/>
                          <w:t>School Community Relations</w:t>
                        </w:r>
                        <w:bookmarkEnd w:id="770"/>
                        <w:bookmarkEnd w:id="771"/>
                      </w:p>
                    </w:txbxContent>
                  </v:textbox>
                </v:shape>
                <w10:wrap type="topAndBottom" anchorx="page"/>
              </v:group>
            </w:pict>
          </mc:Fallback>
        </mc:AlternateContent>
      </w:r>
    </w:p>
    <w:p w14:paraId="6AF2D027" w14:textId="77777777" w:rsidR="00C770A2" w:rsidRDefault="00C770A2" w:rsidP="009B2BDF">
      <w:pPr>
        <w:pStyle w:val="ListParagraph"/>
        <w:numPr>
          <w:ilvl w:val="0"/>
          <w:numId w:val="62"/>
        </w:numPr>
        <w:tabs>
          <w:tab w:val="left" w:pos="1960"/>
          <w:tab w:val="left" w:pos="1961"/>
        </w:tabs>
        <w:spacing w:before="15"/>
        <w:ind w:hanging="721"/>
        <w:rPr>
          <w:sz w:val="24"/>
        </w:rPr>
      </w:pPr>
      <w:r>
        <w:rPr>
          <w:sz w:val="24"/>
        </w:rPr>
        <w:t>Serve as a representative of the schools before the</w:t>
      </w:r>
      <w:r>
        <w:rPr>
          <w:spacing w:val="-3"/>
          <w:sz w:val="24"/>
        </w:rPr>
        <w:t xml:space="preserve"> </w:t>
      </w:r>
      <w:r>
        <w:rPr>
          <w:sz w:val="24"/>
        </w:rPr>
        <w:t>public.</w:t>
      </w:r>
    </w:p>
    <w:p w14:paraId="00285D23" w14:textId="77777777" w:rsidR="00C770A2" w:rsidRDefault="00C770A2" w:rsidP="00C770A2">
      <w:pPr>
        <w:pStyle w:val="BodyText"/>
        <w:spacing w:before="2"/>
        <w:rPr>
          <w:sz w:val="22"/>
        </w:rPr>
      </w:pPr>
    </w:p>
    <w:p w14:paraId="2789A9A9" w14:textId="77777777" w:rsidR="00C770A2" w:rsidRDefault="00C770A2" w:rsidP="009B2BDF">
      <w:pPr>
        <w:pStyle w:val="ListParagraph"/>
        <w:numPr>
          <w:ilvl w:val="0"/>
          <w:numId w:val="62"/>
        </w:numPr>
        <w:tabs>
          <w:tab w:val="left" w:pos="1960"/>
          <w:tab w:val="left" w:pos="1961"/>
        </w:tabs>
        <w:spacing w:line="288" w:lineRule="auto"/>
        <w:ind w:right="938"/>
        <w:rPr>
          <w:sz w:val="24"/>
        </w:rPr>
      </w:pPr>
      <w:r>
        <w:rPr>
          <w:sz w:val="24"/>
        </w:rPr>
        <w:t>Use the best available means of keeping the patrons of the district informed concerning the work and progress of the district's</w:t>
      </w:r>
      <w:r>
        <w:rPr>
          <w:spacing w:val="-1"/>
          <w:sz w:val="24"/>
        </w:rPr>
        <w:t xml:space="preserve"> </w:t>
      </w:r>
      <w:r>
        <w:rPr>
          <w:sz w:val="24"/>
        </w:rPr>
        <w:t>schools.</w:t>
      </w:r>
    </w:p>
    <w:p w14:paraId="673E76BC" w14:textId="77777777" w:rsidR="00C770A2" w:rsidRDefault="00C770A2" w:rsidP="009B2BDF">
      <w:pPr>
        <w:pStyle w:val="ListParagraph"/>
        <w:numPr>
          <w:ilvl w:val="0"/>
          <w:numId w:val="62"/>
        </w:numPr>
        <w:tabs>
          <w:tab w:val="left" w:pos="1960"/>
          <w:tab w:val="left" w:pos="1961"/>
        </w:tabs>
        <w:spacing w:before="202" w:line="288" w:lineRule="auto"/>
        <w:ind w:right="942"/>
        <w:rPr>
          <w:sz w:val="24"/>
        </w:rPr>
      </w:pPr>
      <w:r>
        <w:rPr>
          <w:sz w:val="24"/>
        </w:rPr>
        <w:t xml:space="preserve">Provide procedures whereby the patrons of the district can have input into the </w:t>
      </w:r>
      <w:r>
        <w:rPr>
          <w:sz w:val="24"/>
        </w:rPr>
        <w:lastRenderedPageBreak/>
        <w:t>total educational</w:t>
      </w:r>
      <w:r>
        <w:rPr>
          <w:spacing w:val="-1"/>
          <w:sz w:val="24"/>
        </w:rPr>
        <w:t xml:space="preserve"> </w:t>
      </w:r>
      <w:r>
        <w:rPr>
          <w:sz w:val="24"/>
        </w:rPr>
        <w:t>program.</w:t>
      </w:r>
    </w:p>
    <w:p w14:paraId="625DF751" w14:textId="77777777" w:rsidR="00C770A2" w:rsidRDefault="00C770A2" w:rsidP="009B2BDF">
      <w:pPr>
        <w:pStyle w:val="ListParagraph"/>
        <w:numPr>
          <w:ilvl w:val="0"/>
          <w:numId w:val="62"/>
        </w:numPr>
        <w:tabs>
          <w:tab w:val="left" w:pos="1960"/>
          <w:tab w:val="left" w:pos="1961"/>
          <w:tab w:val="left" w:pos="6008"/>
        </w:tabs>
        <w:spacing w:before="199" w:line="288" w:lineRule="auto"/>
        <w:ind w:right="943"/>
        <w:rPr>
          <w:sz w:val="24"/>
        </w:rPr>
      </w:pPr>
      <w:r>
        <w:rPr>
          <w:sz w:val="24"/>
        </w:rPr>
        <w:t>Initiate   programs   and</w:t>
      </w:r>
      <w:r>
        <w:rPr>
          <w:spacing w:val="15"/>
          <w:sz w:val="24"/>
        </w:rPr>
        <w:t xml:space="preserve"> </w:t>
      </w:r>
      <w:r>
        <w:rPr>
          <w:sz w:val="24"/>
        </w:rPr>
        <w:t xml:space="preserve">procedures to mobilize community resources </w:t>
      </w:r>
      <w:r>
        <w:rPr>
          <w:spacing w:val="-4"/>
          <w:sz w:val="24"/>
        </w:rPr>
        <w:t xml:space="preserve">which </w:t>
      </w:r>
      <w:r>
        <w:rPr>
          <w:sz w:val="24"/>
        </w:rPr>
        <w:t>improve educational opportunities for</w:t>
      </w:r>
      <w:r>
        <w:rPr>
          <w:spacing w:val="-3"/>
          <w:sz w:val="24"/>
        </w:rPr>
        <w:t xml:space="preserve"> </w:t>
      </w:r>
      <w:r>
        <w:rPr>
          <w:sz w:val="24"/>
        </w:rPr>
        <w:t>students.</w:t>
      </w:r>
    </w:p>
    <w:p w14:paraId="49E5C347"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6448" behindDoc="1" locked="0" layoutInCell="1" allowOverlap="1" wp14:anchorId="7C3AD49B" wp14:editId="77FB404E">
                <wp:simplePos x="0" y="0"/>
                <wp:positionH relativeFrom="page">
                  <wp:posOffset>887095</wp:posOffset>
                </wp:positionH>
                <wp:positionV relativeFrom="paragraph">
                  <wp:posOffset>130175</wp:posOffset>
                </wp:positionV>
                <wp:extent cx="6047105" cy="196850"/>
                <wp:effectExtent l="0" t="0" r="0" b="0"/>
                <wp:wrapTopAndBottom/>
                <wp:docPr id="802" name="Group 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803" name="Line 74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4" name="Line 74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5" name="Rectangle 740"/>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Rectangle 739"/>
                        <wps:cNvSpPr>
                          <a:spLocks noChangeArrowheads="1"/>
                        </wps:cNvSpPr>
                        <wps:spPr bwMode="auto">
                          <a:xfrm>
                            <a:off x="10910" y="50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7" name="Line 738"/>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8" name="Line 737"/>
                        <wps:cNvCnPr>
                          <a:cxnSpLocks noChangeShapeType="1"/>
                        </wps:cNvCnPr>
                        <wps:spPr bwMode="auto">
                          <a:xfrm>
                            <a:off x="10915" y="205"/>
                            <a:ext cx="0" cy="30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9" name="Text Box 736"/>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192CF" w14:textId="77777777" w:rsidR="00A15E4C" w:rsidRDefault="00A15E4C" w:rsidP="00C770A2">
                              <w:pPr>
                                <w:pStyle w:val="Heading3"/>
                              </w:pPr>
                              <w:bookmarkStart w:id="772" w:name="_Toc62652792"/>
                              <w:bookmarkStart w:id="773" w:name="_Toc206072071"/>
                              <w:r>
                                <w:t>6004.7</w:t>
                              </w:r>
                              <w:r>
                                <w:tab/>
                                <w:t xml:space="preserve">Professional </w:t>
                              </w:r>
                              <w:r w:rsidRPr="00E87D41">
                                <w:t>Growth</w:t>
                              </w:r>
                              <w:bookmarkEnd w:id="772"/>
                              <w:bookmarkEnd w:id="77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AD49B" id="Group 735" o:spid="_x0000_s1734" style="position:absolute;margin-left:69.85pt;margin-top:10.25pt;width:476.15pt;height:15.5pt;z-index:-25118003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">
                <v:line id="Line 742" o:spid="_x0000_s1735"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JZ5xAAAANwAAAAPAAAAZHJzL2Rvd25yZXYueG1sRI9Ba8JA&#10;FITvhf6H5RV6KXVjx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BeklnnEAAAA3AAAAA8A&#10;AAAAAAAAAAAAAAAABwIAAGRycy9kb3ducmV2LnhtbFBLBQYAAAAAAwADALcAAAD4AgAAAAA=&#10;" strokecolor="#c0504d" strokeweight=".48pt"/>
                <v:line id="Line 741" o:spid="_x0000_s173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" strokecolor="#c0504d" strokeweight=".48pt"/>
                <v:rect id="Rectangle 740" o:spid="_x0000_s1737"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" fillcolor="#c0504d" stroked="f"/>
                <v:rect id="Rectangle 739" o:spid="_x0000_s1738" style="position:absolute;left:10910;top:50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" fillcolor="#c0504d" stroked="f"/>
                <v:line id="Line 738" o:spid="_x0000_s1739"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" strokecolor="#c0504d" strokeweight="6pt"/>
                <v:line id="Line 737" o:spid="_x0000_s1740" style="position:absolute;visibility:visible;mso-wrap-style:square" from="10915,205" to="10915,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" strokecolor="#c0504d" strokeweight=".48pt"/>
                <v:shape id="Text Box 736" o:spid="_x0000_s1741"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" filled="f" stroked="f">
                  <v:textbox inset="0,0,0,0">
                    <w:txbxContent>
                      <w:p w14:paraId="724192CF" w14:textId="77777777" w:rsidR="00A15E4C" w:rsidRDefault="00A15E4C" w:rsidP="00C770A2">
                        <w:pPr>
                          <w:pStyle w:val="Heading3"/>
                        </w:pPr>
                        <w:bookmarkStart w:id="774" w:name="_Toc62652792"/>
                        <w:bookmarkStart w:id="775" w:name="_Toc206072071"/>
                        <w:r>
                          <w:t>6004.7</w:t>
                        </w:r>
                        <w:r>
                          <w:tab/>
                          <w:t xml:space="preserve">Professional </w:t>
                        </w:r>
                        <w:r w:rsidRPr="00E87D41">
                          <w:t>Growth</w:t>
                        </w:r>
                        <w:bookmarkEnd w:id="774"/>
                        <w:bookmarkEnd w:id="775"/>
                      </w:p>
                    </w:txbxContent>
                  </v:textbox>
                </v:shape>
                <w10:wrap type="topAndBottom" anchorx="page"/>
              </v:group>
            </w:pict>
          </mc:Fallback>
        </mc:AlternateContent>
      </w:r>
    </w:p>
    <w:p w14:paraId="0E81675E" w14:textId="77777777" w:rsidR="00C770A2" w:rsidRDefault="00C770A2" w:rsidP="009B2BDF">
      <w:pPr>
        <w:pStyle w:val="ListParagraph"/>
        <w:numPr>
          <w:ilvl w:val="0"/>
          <w:numId w:val="61"/>
        </w:numPr>
        <w:tabs>
          <w:tab w:val="left" w:pos="1960"/>
          <w:tab w:val="left" w:pos="1961"/>
        </w:tabs>
        <w:spacing w:before="15"/>
        <w:ind w:hanging="721"/>
        <w:rPr>
          <w:sz w:val="24"/>
        </w:rPr>
      </w:pPr>
      <w:r>
        <w:rPr>
          <w:sz w:val="24"/>
        </w:rPr>
        <w:t>Maintain a program of professional</w:t>
      </w:r>
      <w:r>
        <w:rPr>
          <w:spacing w:val="1"/>
          <w:sz w:val="24"/>
        </w:rPr>
        <w:t xml:space="preserve"> </w:t>
      </w:r>
      <w:r>
        <w:rPr>
          <w:sz w:val="24"/>
        </w:rPr>
        <w:t>growth.</w:t>
      </w:r>
    </w:p>
    <w:p w14:paraId="15673C32" w14:textId="77777777" w:rsidR="00C770A2" w:rsidRDefault="00C770A2" w:rsidP="00C770A2">
      <w:pPr>
        <w:pStyle w:val="BodyText"/>
        <w:spacing w:before="2"/>
        <w:rPr>
          <w:sz w:val="22"/>
        </w:rPr>
      </w:pPr>
    </w:p>
    <w:p w14:paraId="347D02BC" w14:textId="77777777" w:rsidR="00C770A2" w:rsidRDefault="00C770A2" w:rsidP="009B2BDF">
      <w:pPr>
        <w:pStyle w:val="ListParagraph"/>
        <w:numPr>
          <w:ilvl w:val="0"/>
          <w:numId w:val="61"/>
        </w:numPr>
        <w:tabs>
          <w:tab w:val="left" w:pos="1960"/>
          <w:tab w:val="left" w:pos="1961"/>
        </w:tabs>
        <w:spacing w:line="288" w:lineRule="auto"/>
        <w:ind w:right="940"/>
        <w:rPr>
          <w:sz w:val="24"/>
        </w:rPr>
      </w:pPr>
      <w:r>
        <w:rPr>
          <w:sz w:val="24"/>
        </w:rPr>
        <w:t>Participate in professional growth activities for improvement of knowledge and skill through study, travel, conferences, professional meetings and</w:t>
      </w:r>
      <w:r>
        <w:rPr>
          <w:spacing w:val="-10"/>
          <w:sz w:val="24"/>
        </w:rPr>
        <w:t xml:space="preserve"> </w:t>
      </w:r>
      <w:r>
        <w:rPr>
          <w:sz w:val="24"/>
        </w:rPr>
        <w:t>self-appraisal.</w:t>
      </w:r>
    </w:p>
    <w:p w14:paraId="3ADEC575" w14:textId="77777777" w:rsidR="00C770A2" w:rsidRDefault="00C770A2" w:rsidP="009B2BDF">
      <w:pPr>
        <w:pStyle w:val="ListParagraph"/>
        <w:numPr>
          <w:ilvl w:val="0"/>
          <w:numId w:val="61"/>
        </w:numPr>
        <w:tabs>
          <w:tab w:val="left" w:pos="1960"/>
          <w:tab w:val="left" w:pos="1961"/>
        </w:tabs>
        <w:spacing w:before="74" w:line="288" w:lineRule="auto"/>
        <w:ind w:right="934"/>
        <w:rPr>
          <w:sz w:val="24"/>
        </w:rPr>
      </w:pPr>
      <w:r>
        <w:rPr>
          <w:sz w:val="24"/>
        </w:rPr>
        <w:t>Keep informed about current administrative, instructional, and organizational in the areas of</w:t>
      </w:r>
      <w:r>
        <w:rPr>
          <w:spacing w:val="-1"/>
          <w:sz w:val="24"/>
        </w:rPr>
        <w:t xml:space="preserve"> </w:t>
      </w:r>
      <w:r>
        <w:rPr>
          <w:sz w:val="24"/>
        </w:rPr>
        <w:t>responsibility.</w:t>
      </w:r>
    </w:p>
    <w:p w14:paraId="0F49E735" w14:textId="77777777" w:rsidR="00C770A2" w:rsidRDefault="00C770A2" w:rsidP="00C770A2">
      <w:pPr>
        <w:pStyle w:val="BodyText"/>
        <w:spacing w:before="1"/>
        <w:rPr>
          <w:sz w:val="10"/>
        </w:rPr>
      </w:pPr>
      <w:r>
        <w:rPr>
          <w:noProof/>
          <w:lang w:bidi="ar-SA"/>
        </w:rPr>
        <mc:AlternateContent>
          <mc:Choice Requires="wpg">
            <w:drawing>
              <wp:anchor distT="0" distB="0" distL="0" distR="0" simplePos="0" relativeHeight="252137472" behindDoc="1" locked="0" layoutInCell="1" allowOverlap="1" wp14:anchorId="7CDEF63B" wp14:editId="1099260E">
                <wp:simplePos x="0" y="0"/>
                <wp:positionH relativeFrom="page">
                  <wp:posOffset>887095</wp:posOffset>
                </wp:positionH>
                <wp:positionV relativeFrom="paragraph">
                  <wp:posOffset>130810</wp:posOffset>
                </wp:positionV>
                <wp:extent cx="6047105" cy="196850"/>
                <wp:effectExtent l="0" t="0" r="0" b="0"/>
                <wp:wrapTopAndBottom/>
                <wp:docPr id="796"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97" name="Line 734"/>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8" name="Line 733"/>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9" name="Line 732"/>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0" name="Line 731"/>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01" name="Text Box 730"/>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234AF" w14:textId="77777777" w:rsidR="00A15E4C" w:rsidRDefault="00A15E4C" w:rsidP="00C770A2">
                              <w:pPr>
                                <w:pStyle w:val="Heading3"/>
                              </w:pPr>
                              <w:bookmarkStart w:id="776" w:name="_Toc62652793"/>
                              <w:bookmarkStart w:id="777" w:name="_Toc206072072"/>
                              <w:r>
                                <w:t>6004.8</w:t>
                              </w:r>
                              <w:r>
                                <w:tab/>
                                <w:t>Supportive</w:t>
                              </w:r>
                              <w:r>
                                <w:rPr>
                                  <w:spacing w:val="-1"/>
                                </w:rPr>
                                <w:t xml:space="preserve"> </w:t>
                              </w:r>
                              <w:r>
                                <w:t>Services</w:t>
                              </w:r>
                              <w:bookmarkEnd w:id="776"/>
                              <w:bookmarkEnd w:id="77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DEF63B" id="Group 729" o:spid="_x0000_s1742" style="position:absolute;margin-left:69.85pt;margin-top:10.3pt;width:476.15pt;height:15.5pt;z-index:-25117900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">
                <v:line id="Line 734" o:spid="_x0000_s174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" strokecolor="#c0504d" strokeweight=".48pt"/>
                <v:line id="Line 733" o:spid="_x0000_s1744"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" strokecolor="#c0504d" strokeweight=".48pt"/>
                <v:line id="Line 732" o:spid="_x0000_s1745"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" strokecolor="#c0504d" strokeweight="6pt"/>
                <v:line id="Line 731" o:spid="_x0000_s1746"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" strokecolor="#c0504d" strokeweight=".48pt"/>
                <v:shape id="Text Box 730" o:spid="_x0000_s1747"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" filled="f" stroked="f">
                  <v:textbox inset="0,0,0,0">
                    <w:txbxContent>
                      <w:p w14:paraId="0F1234AF" w14:textId="77777777" w:rsidR="00A15E4C" w:rsidRDefault="00A15E4C" w:rsidP="00C770A2">
                        <w:pPr>
                          <w:pStyle w:val="Heading3"/>
                        </w:pPr>
                        <w:bookmarkStart w:id="778" w:name="_Toc62652793"/>
                        <w:bookmarkStart w:id="779" w:name="_Toc206072072"/>
                        <w:r>
                          <w:t>6004.8</w:t>
                        </w:r>
                        <w:r>
                          <w:tab/>
                          <w:t>Supportive</w:t>
                        </w:r>
                        <w:r>
                          <w:rPr>
                            <w:spacing w:val="-1"/>
                          </w:rPr>
                          <w:t xml:space="preserve"> </w:t>
                        </w:r>
                        <w:r>
                          <w:t>Services</w:t>
                        </w:r>
                        <w:bookmarkEnd w:id="778"/>
                        <w:bookmarkEnd w:id="779"/>
                      </w:p>
                    </w:txbxContent>
                  </v:textbox>
                </v:shape>
                <w10:wrap type="topAndBottom" anchorx="page"/>
              </v:group>
            </w:pict>
          </mc:Fallback>
        </mc:AlternateContent>
      </w:r>
    </w:p>
    <w:p w14:paraId="21379D98" w14:textId="77777777" w:rsidR="00C770A2" w:rsidRDefault="00C770A2" w:rsidP="009B2BDF">
      <w:pPr>
        <w:pStyle w:val="ListParagraph"/>
        <w:numPr>
          <w:ilvl w:val="0"/>
          <w:numId w:val="60"/>
        </w:numPr>
        <w:tabs>
          <w:tab w:val="left" w:pos="2020"/>
          <w:tab w:val="left" w:pos="2021"/>
        </w:tabs>
        <w:spacing w:before="15" w:line="288" w:lineRule="auto"/>
        <w:ind w:right="939" w:hanging="720"/>
        <w:jc w:val="both"/>
        <w:rPr>
          <w:sz w:val="24"/>
        </w:rPr>
      </w:pPr>
      <w:r>
        <w:tab/>
      </w:r>
      <w:r>
        <w:rPr>
          <w:sz w:val="24"/>
        </w:rPr>
        <w:t>Determine the need for supportive services and administer an effective delivery system of such services to staff and students.</w:t>
      </w:r>
    </w:p>
    <w:p w14:paraId="6DA592AD" w14:textId="77777777" w:rsidR="00C770A2" w:rsidRDefault="00C770A2" w:rsidP="009B2BDF">
      <w:pPr>
        <w:pStyle w:val="ListParagraph"/>
        <w:numPr>
          <w:ilvl w:val="0"/>
          <w:numId w:val="60"/>
        </w:numPr>
        <w:tabs>
          <w:tab w:val="left" w:pos="2023"/>
        </w:tabs>
        <w:spacing w:before="200" w:line="288" w:lineRule="auto"/>
        <w:ind w:right="937" w:hanging="720"/>
        <w:jc w:val="both"/>
        <w:rPr>
          <w:sz w:val="24"/>
        </w:rPr>
      </w:pPr>
      <w:r>
        <w:tab/>
      </w:r>
      <w:r>
        <w:rPr>
          <w:sz w:val="24"/>
        </w:rPr>
        <w:t>In-service for certificated and classified personnel is an on going need. Certain days will be set aside for personnel in-service. Topics will be recommended by the Professional Development Committee and/or the</w:t>
      </w:r>
      <w:r>
        <w:rPr>
          <w:spacing w:val="-5"/>
          <w:sz w:val="24"/>
        </w:rPr>
        <w:t xml:space="preserve"> </w:t>
      </w:r>
      <w:r>
        <w:rPr>
          <w:sz w:val="24"/>
        </w:rPr>
        <w:t>administration.</w:t>
      </w:r>
    </w:p>
    <w:p w14:paraId="03F8FB7A" w14:textId="77777777" w:rsidR="00C770A2" w:rsidRDefault="00C770A2" w:rsidP="00C770A2">
      <w:pPr>
        <w:pStyle w:val="BodyText"/>
        <w:spacing w:before="2"/>
        <w:rPr>
          <w:sz w:val="27"/>
        </w:rPr>
      </w:pPr>
    </w:p>
    <w:p w14:paraId="01D417EB" w14:textId="77777777" w:rsidR="00C770A2" w:rsidRDefault="00C770A2" w:rsidP="009B2BDF">
      <w:pPr>
        <w:pStyle w:val="ListParagraph"/>
        <w:numPr>
          <w:ilvl w:val="0"/>
          <w:numId w:val="59"/>
        </w:numPr>
        <w:tabs>
          <w:tab w:val="left" w:pos="1961"/>
        </w:tabs>
        <w:spacing w:before="90" w:line="288" w:lineRule="auto"/>
        <w:ind w:right="941"/>
        <w:jc w:val="both"/>
        <w:rPr>
          <w:sz w:val="24"/>
        </w:rPr>
      </w:pPr>
      <w:r>
        <w:rPr>
          <w:noProof/>
          <w:lang w:bidi="ar-SA"/>
        </w:rPr>
        <mc:AlternateContent>
          <mc:Choice Requires="wpg">
            <w:drawing>
              <wp:anchor distT="0" distB="0" distL="114300" distR="114300" simplePos="0" relativeHeight="252139520" behindDoc="0" locked="0" layoutInCell="1" allowOverlap="1" wp14:anchorId="5E559ADC" wp14:editId="1522D778">
                <wp:simplePos x="0" y="0"/>
                <wp:positionH relativeFrom="page">
                  <wp:posOffset>887095</wp:posOffset>
                </wp:positionH>
                <wp:positionV relativeFrom="paragraph">
                  <wp:posOffset>-198755</wp:posOffset>
                </wp:positionV>
                <wp:extent cx="6047105" cy="195580"/>
                <wp:effectExtent l="0" t="0" r="0" b="0"/>
                <wp:wrapNone/>
                <wp:docPr id="790"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313"/>
                          <a:chExt cx="9523" cy="308"/>
                        </a:xfrm>
                      </wpg:grpSpPr>
                      <wps:wsp>
                        <wps:cNvPr id="791" name="Line 728"/>
                        <wps:cNvCnPr>
                          <a:cxnSpLocks noChangeShapeType="1"/>
                        </wps:cNvCnPr>
                        <wps:spPr bwMode="auto">
                          <a:xfrm>
                            <a:off x="1397" y="-308"/>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2" name="Line 727"/>
                        <wps:cNvCnPr>
                          <a:cxnSpLocks noChangeShapeType="1"/>
                        </wps:cNvCnPr>
                        <wps:spPr bwMode="auto">
                          <a:xfrm>
                            <a:off x="1397" y="-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3" name="Line 726"/>
                        <wps:cNvCnPr>
                          <a:cxnSpLocks noChangeShapeType="1"/>
                        </wps:cNvCnPr>
                        <wps:spPr bwMode="auto">
                          <a:xfrm>
                            <a:off x="1457" y="-30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4" name="Line 725"/>
                        <wps:cNvCnPr>
                          <a:cxnSpLocks noChangeShapeType="1"/>
                        </wps:cNvCnPr>
                        <wps:spPr bwMode="auto">
                          <a:xfrm>
                            <a:off x="10915" y="-313"/>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95" name="Text Box 724"/>
                        <wps:cNvSpPr txBox="1">
                          <a:spLocks noChangeArrowheads="1"/>
                        </wps:cNvSpPr>
                        <wps:spPr bwMode="auto">
                          <a:xfrm>
                            <a:off x="1517" y="-304"/>
                            <a:ext cx="939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8229B1" w14:textId="77777777" w:rsidR="00A15E4C" w:rsidRDefault="00A15E4C" w:rsidP="00C770A2">
                              <w:pPr>
                                <w:pStyle w:val="Heading3"/>
                              </w:pPr>
                              <w:bookmarkStart w:id="780" w:name="_Toc62652794"/>
                              <w:bookmarkStart w:id="781" w:name="_Toc206072073"/>
                              <w:r>
                                <w:t>6004.9</w:t>
                              </w:r>
                              <w:r>
                                <w:tab/>
                                <w:t>Organization and</w:t>
                              </w:r>
                              <w:r>
                                <w:rPr>
                                  <w:spacing w:val="-4"/>
                                </w:rPr>
                                <w:t xml:space="preserve"> </w:t>
                              </w:r>
                              <w:r>
                                <w:t>Administration</w:t>
                              </w:r>
                              <w:bookmarkEnd w:id="780"/>
                              <w:bookmarkEnd w:id="7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59ADC" id="Group 723" o:spid="_x0000_s1748" style="position:absolute;left:0;text-align:left;margin-left:69.85pt;margin-top:-15.65pt;width:476.15pt;height:15.4pt;z-index:252139520;mso-position-horizontal-relative:page;mso-position-vertical-relative:text" coordorigin="1397,-313"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">
                <v:line id="Line 728" o:spid="_x0000_s1749" style="position:absolute;visibility:visible;mso-wrap-style:square" from="1397,-308" to="10910,-3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" strokecolor="#c0504d" strokeweight=".48pt"/>
                <v:line id="Line 727" o:spid="_x0000_s1750" style="position:absolute;visibility:visible;mso-wrap-style:square" from="1397,-10" to="109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" strokecolor="#c0504d" strokeweight=".48pt"/>
                <v:line id="Line 726" o:spid="_x0000_s1751" style="position:absolute;visibility:visible;mso-wrap-style:square" from="1457,-303" to="145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" strokecolor="#c0504d" strokeweight="6pt"/>
                <v:line id="Line 725" o:spid="_x0000_s1752" style="position:absolute;visibility:visible;mso-wrap-style:square" from="10915,-313" to="109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w/c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" strokecolor="#c0504d" strokeweight=".48pt"/>
                <v:shape id="Text Box 724" o:spid="_x0000_s1753" type="#_x0000_t202" style="position:absolute;left:1517;top:-304;width:9393;height: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KUI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" filled="f" stroked="f">
                  <v:textbox inset="0,0,0,0">
                    <w:txbxContent>
                      <w:p w14:paraId="548229B1" w14:textId="77777777" w:rsidR="00A15E4C" w:rsidRDefault="00A15E4C" w:rsidP="00C770A2">
                        <w:pPr>
                          <w:pStyle w:val="Heading3"/>
                        </w:pPr>
                        <w:bookmarkStart w:id="782" w:name="_Toc62652794"/>
                        <w:bookmarkStart w:id="783" w:name="_Toc206072073"/>
                        <w:r>
                          <w:t>6004.9</w:t>
                        </w:r>
                        <w:r>
                          <w:tab/>
                          <w:t>Organization and</w:t>
                        </w:r>
                        <w:r>
                          <w:rPr>
                            <w:spacing w:val="-4"/>
                          </w:rPr>
                          <w:t xml:space="preserve"> </w:t>
                        </w:r>
                        <w:r>
                          <w:t>Administration</w:t>
                        </w:r>
                        <w:bookmarkEnd w:id="782"/>
                        <w:bookmarkEnd w:id="783"/>
                      </w:p>
                    </w:txbxContent>
                  </v:textbox>
                </v:shape>
                <w10:wrap anchorx="page"/>
              </v:group>
            </w:pict>
          </mc:Fallback>
        </mc:AlternateContent>
      </w:r>
      <w:bookmarkStart w:id="784" w:name="_bookmark63"/>
      <w:bookmarkEnd w:id="784"/>
      <w:r>
        <w:rPr>
          <w:sz w:val="24"/>
        </w:rPr>
        <w:t>Serve as chief executive officer for the Board of trustees, and as such, be responsible to the Board for the interpretation of all educational, legal, and business</w:t>
      </w:r>
      <w:r>
        <w:rPr>
          <w:spacing w:val="-1"/>
          <w:sz w:val="24"/>
        </w:rPr>
        <w:t xml:space="preserve"> </w:t>
      </w:r>
      <w:r>
        <w:rPr>
          <w:sz w:val="24"/>
        </w:rPr>
        <w:t>matters.</w:t>
      </w:r>
    </w:p>
    <w:p w14:paraId="40A6465F" w14:textId="77777777" w:rsidR="00C770A2" w:rsidRDefault="00C770A2" w:rsidP="009B2BDF">
      <w:pPr>
        <w:pStyle w:val="ListParagraph"/>
        <w:numPr>
          <w:ilvl w:val="0"/>
          <w:numId w:val="59"/>
        </w:numPr>
        <w:tabs>
          <w:tab w:val="left" w:pos="1960"/>
          <w:tab w:val="left" w:pos="1961"/>
        </w:tabs>
        <w:spacing w:before="202" w:line="288" w:lineRule="auto"/>
        <w:ind w:right="945"/>
        <w:rPr>
          <w:sz w:val="24"/>
        </w:rPr>
      </w:pPr>
      <w:r>
        <w:rPr>
          <w:sz w:val="24"/>
        </w:rPr>
        <w:t>Keep the Board informed regarding the educational needs of pupils, staff, and community.</w:t>
      </w:r>
    </w:p>
    <w:p w14:paraId="45E6869A" w14:textId="77777777" w:rsidR="00C770A2" w:rsidRDefault="00C770A2" w:rsidP="009B2BDF">
      <w:pPr>
        <w:pStyle w:val="ListParagraph"/>
        <w:numPr>
          <w:ilvl w:val="0"/>
          <w:numId w:val="59"/>
        </w:numPr>
        <w:tabs>
          <w:tab w:val="left" w:pos="2020"/>
          <w:tab w:val="left" w:pos="2021"/>
        </w:tabs>
        <w:spacing w:before="199" w:line="460" w:lineRule="auto"/>
        <w:ind w:right="4776"/>
        <w:rPr>
          <w:sz w:val="24"/>
        </w:rPr>
      </w:pPr>
      <w:r>
        <w:tab/>
      </w:r>
      <w:r>
        <w:rPr>
          <w:sz w:val="24"/>
        </w:rPr>
        <w:t xml:space="preserve">Provide leadership for the activities of </w:t>
      </w:r>
      <w:r>
        <w:rPr>
          <w:spacing w:val="-5"/>
          <w:sz w:val="24"/>
        </w:rPr>
        <w:t xml:space="preserve">the </w:t>
      </w:r>
      <w:r>
        <w:rPr>
          <w:sz w:val="24"/>
        </w:rPr>
        <w:t>Administrative</w:t>
      </w:r>
      <w:r>
        <w:rPr>
          <w:spacing w:val="-2"/>
          <w:sz w:val="24"/>
        </w:rPr>
        <w:t xml:space="preserve"> </w:t>
      </w:r>
      <w:r>
        <w:rPr>
          <w:sz w:val="24"/>
        </w:rPr>
        <w:t>Team.</w:t>
      </w:r>
    </w:p>
    <w:p w14:paraId="37C6957E" w14:textId="77777777" w:rsidR="00C770A2" w:rsidRDefault="00C770A2" w:rsidP="009B2BDF">
      <w:pPr>
        <w:pStyle w:val="ListParagraph"/>
        <w:numPr>
          <w:ilvl w:val="0"/>
          <w:numId w:val="59"/>
        </w:numPr>
        <w:tabs>
          <w:tab w:val="left" w:pos="1960"/>
          <w:tab w:val="left" w:pos="1961"/>
          <w:tab w:val="left" w:pos="2931"/>
          <w:tab w:val="left" w:pos="4862"/>
          <w:tab w:val="left" w:pos="5275"/>
          <w:tab w:val="left" w:pos="5793"/>
          <w:tab w:val="left" w:pos="6604"/>
          <w:tab w:val="left" w:pos="7030"/>
          <w:tab w:val="left" w:pos="8069"/>
          <w:tab w:val="left" w:pos="8573"/>
        </w:tabs>
        <w:spacing w:before="4" w:line="288" w:lineRule="auto"/>
        <w:ind w:right="941"/>
        <w:rPr>
          <w:sz w:val="24"/>
        </w:rPr>
      </w:pPr>
      <w:r>
        <w:rPr>
          <w:sz w:val="24"/>
        </w:rPr>
        <w:t>Provide</w:t>
      </w:r>
      <w:r>
        <w:rPr>
          <w:sz w:val="24"/>
        </w:rPr>
        <w:tab/>
        <w:t>recommendations</w:t>
      </w:r>
      <w:r>
        <w:rPr>
          <w:sz w:val="24"/>
        </w:rPr>
        <w:tab/>
        <w:t>to</w:t>
      </w:r>
      <w:r>
        <w:rPr>
          <w:sz w:val="24"/>
        </w:rPr>
        <w:tab/>
        <w:t>the</w:t>
      </w:r>
      <w:r>
        <w:rPr>
          <w:sz w:val="24"/>
        </w:rPr>
        <w:tab/>
        <w:t>Board</w:t>
      </w:r>
      <w:r>
        <w:rPr>
          <w:sz w:val="24"/>
        </w:rPr>
        <w:tab/>
        <w:t>of</w:t>
      </w:r>
      <w:r>
        <w:rPr>
          <w:sz w:val="24"/>
        </w:rPr>
        <w:tab/>
        <w:t>Trustees</w:t>
      </w:r>
      <w:r>
        <w:rPr>
          <w:sz w:val="24"/>
        </w:rPr>
        <w:tab/>
        <w:t>for</w:t>
      </w:r>
      <w:r>
        <w:rPr>
          <w:sz w:val="24"/>
        </w:rPr>
        <w:tab/>
      </w:r>
      <w:r>
        <w:rPr>
          <w:spacing w:val="-1"/>
          <w:sz w:val="24"/>
        </w:rPr>
        <w:t xml:space="preserve">development, </w:t>
      </w:r>
      <w:r>
        <w:rPr>
          <w:sz w:val="24"/>
        </w:rPr>
        <w:t>implementation, and evaluation of new policy, rules and</w:t>
      </w:r>
      <w:r>
        <w:rPr>
          <w:spacing w:val="-4"/>
          <w:sz w:val="24"/>
        </w:rPr>
        <w:t xml:space="preserve"> </w:t>
      </w:r>
      <w:r>
        <w:rPr>
          <w:sz w:val="24"/>
        </w:rPr>
        <w:t>regulations.</w:t>
      </w:r>
    </w:p>
    <w:p w14:paraId="5861CA8E" w14:textId="77777777" w:rsidR="00C770A2" w:rsidRDefault="00C770A2" w:rsidP="009B2BDF">
      <w:pPr>
        <w:pStyle w:val="ListParagraph"/>
        <w:numPr>
          <w:ilvl w:val="0"/>
          <w:numId w:val="59"/>
        </w:numPr>
        <w:tabs>
          <w:tab w:val="left" w:pos="2020"/>
          <w:tab w:val="left" w:pos="2021"/>
        </w:tabs>
        <w:spacing w:before="199" w:line="288" w:lineRule="auto"/>
        <w:ind w:right="941"/>
        <w:rPr>
          <w:sz w:val="24"/>
        </w:rPr>
      </w:pPr>
      <w:r>
        <w:tab/>
      </w:r>
      <w:r>
        <w:rPr>
          <w:sz w:val="24"/>
        </w:rPr>
        <w:t>Participate in all meetings of the Board except those in which his own position or salary is under</w:t>
      </w:r>
      <w:r>
        <w:rPr>
          <w:spacing w:val="-5"/>
          <w:sz w:val="24"/>
        </w:rPr>
        <w:t xml:space="preserve"> </w:t>
      </w:r>
      <w:r>
        <w:rPr>
          <w:sz w:val="24"/>
        </w:rPr>
        <w:t>consideration.</w:t>
      </w:r>
    </w:p>
    <w:p w14:paraId="3AA483E0" w14:textId="77777777" w:rsidR="00C770A2" w:rsidRDefault="00C770A2" w:rsidP="009B2BDF">
      <w:pPr>
        <w:pStyle w:val="ListParagraph"/>
        <w:numPr>
          <w:ilvl w:val="0"/>
          <w:numId w:val="59"/>
        </w:numPr>
        <w:tabs>
          <w:tab w:val="left" w:pos="1960"/>
          <w:tab w:val="left" w:pos="1961"/>
        </w:tabs>
        <w:spacing w:before="199" w:line="288" w:lineRule="auto"/>
        <w:ind w:right="942"/>
        <w:rPr>
          <w:sz w:val="24"/>
        </w:rPr>
      </w:pPr>
      <w:r>
        <w:rPr>
          <w:sz w:val="24"/>
        </w:rPr>
        <w:t>Serve as the representative of the district with public and private agencies, including local, federal, and state</w:t>
      </w:r>
      <w:r>
        <w:rPr>
          <w:spacing w:val="-3"/>
          <w:sz w:val="24"/>
        </w:rPr>
        <w:t xml:space="preserve"> </w:t>
      </w:r>
      <w:r>
        <w:rPr>
          <w:sz w:val="24"/>
        </w:rPr>
        <w:t>units.</w:t>
      </w:r>
    </w:p>
    <w:p w14:paraId="5463FD7E" w14:textId="77777777" w:rsidR="00C770A2" w:rsidRDefault="00C770A2" w:rsidP="00C770A2">
      <w:pPr>
        <w:pStyle w:val="BodyText"/>
        <w:spacing w:before="3"/>
        <w:rPr>
          <w:sz w:val="10"/>
        </w:rPr>
      </w:pPr>
      <w:r>
        <w:rPr>
          <w:noProof/>
          <w:lang w:bidi="ar-SA"/>
        </w:rPr>
        <w:lastRenderedPageBreak/>
        <mc:AlternateContent>
          <mc:Choice Requires="wpg">
            <w:drawing>
              <wp:anchor distT="0" distB="0" distL="0" distR="0" simplePos="0" relativeHeight="252138496" behindDoc="1" locked="0" layoutInCell="1" allowOverlap="1" wp14:anchorId="74B0DF7F" wp14:editId="407B0139">
                <wp:simplePos x="0" y="0"/>
                <wp:positionH relativeFrom="page">
                  <wp:posOffset>887095</wp:posOffset>
                </wp:positionH>
                <wp:positionV relativeFrom="paragraph">
                  <wp:posOffset>132080</wp:posOffset>
                </wp:positionV>
                <wp:extent cx="6047105" cy="195580"/>
                <wp:effectExtent l="0" t="0" r="0" b="0"/>
                <wp:wrapTopAndBottom/>
                <wp:docPr id="784"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85" name="Line 72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6" name="Line 721"/>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7" name="Line 720"/>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8" name="Line 719"/>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89" name="Text Box 718"/>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25A71A" w14:textId="77777777" w:rsidR="00A15E4C" w:rsidRDefault="00A15E4C" w:rsidP="00C770A2">
                              <w:pPr>
                                <w:pStyle w:val="Heading3"/>
                              </w:pPr>
                              <w:bookmarkStart w:id="785" w:name="_Toc62652795"/>
                              <w:bookmarkStart w:id="786" w:name="_Toc206072074"/>
                              <w:r>
                                <w:t>6004.10</w:t>
                              </w:r>
                              <w:r>
                                <w:tab/>
                                <w:t>Board / Superintendent</w:t>
                              </w:r>
                              <w:r>
                                <w:rPr>
                                  <w:spacing w:val="-7"/>
                                </w:rPr>
                                <w:t xml:space="preserve"> </w:t>
                              </w:r>
                              <w:r>
                                <w:t>Relations</w:t>
                              </w:r>
                              <w:bookmarkEnd w:id="785"/>
                              <w:bookmarkEnd w:id="78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B0DF7F" id="Group 717" o:spid="_x0000_s1754" style="position:absolute;margin-left:69.85pt;margin-top:10.4pt;width:476.15pt;height:15.4pt;z-index:-251177984;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">
                <v:line id="Line 722" o:spid="_x0000_s1755"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" strokecolor="#c0504d" strokeweight=".48pt"/>
                <v:line id="Line 721" o:spid="_x0000_s1756"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" strokecolor="#c0504d" strokeweight=".48pt"/>
                <v:line id="Line 720" o:spid="_x0000_s1757"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" strokecolor="#c0504d" strokeweight="6pt"/>
                <v:line id="Line 719" o:spid="_x0000_s1758"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" strokecolor="#c0504d" strokeweight=".48pt"/>
                <v:shape id="Text Box 718" o:spid="_x0000_s1759"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" filled="f" stroked="f">
                  <v:textbox inset="0,0,0,0">
                    <w:txbxContent>
                      <w:p w14:paraId="5A25A71A" w14:textId="77777777" w:rsidR="00A15E4C" w:rsidRDefault="00A15E4C" w:rsidP="00C770A2">
                        <w:pPr>
                          <w:pStyle w:val="Heading3"/>
                        </w:pPr>
                        <w:bookmarkStart w:id="787" w:name="_Toc62652795"/>
                        <w:bookmarkStart w:id="788" w:name="_Toc206072074"/>
                        <w:r>
                          <w:t>6004.10</w:t>
                        </w:r>
                        <w:r>
                          <w:tab/>
                          <w:t>Board / Superintendent</w:t>
                        </w:r>
                        <w:r>
                          <w:rPr>
                            <w:spacing w:val="-7"/>
                          </w:rPr>
                          <w:t xml:space="preserve"> </w:t>
                        </w:r>
                        <w:r>
                          <w:t>Relations</w:t>
                        </w:r>
                        <w:bookmarkEnd w:id="787"/>
                        <w:bookmarkEnd w:id="788"/>
                      </w:p>
                    </w:txbxContent>
                  </v:textbox>
                </v:shape>
                <w10:wrap type="topAndBottom" anchorx="page"/>
              </v:group>
            </w:pict>
          </mc:Fallback>
        </mc:AlternateContent>
      </w:r>
    </w:p>
    <w:p w14:paraId="1B00B1CD" w14:textId="77777777" w:rsidR="00C770A2" w:rsidRDefault="00C770A2" w:rsidP="00C770A2">
      <w:pPr>
        <w:pStyle w:val="BodyText"/>
        <w:rPr>
          <w:sz w:val="20"/>
        </w:rPr>
      </w:pPr>
    </w:p>
    <w:p w14:paraId="04B1D5F3" w14:textId="77777777" w:rsidR="00C770A2" w:rsidRDefault="00C770A2" w:rsidP="00C770A2">
      <w:pPr>
        <w:pStyle w:val="BodyText"/>
      </w:pPr>
    </w:p>
    <w:tbl>
      <w:tblPr>
        <w:tblW w:w="0" w:type="auto"/>
        <w:tblInd w:w="428" w:type="dxa"/>
        <w:tblLayout w:type="fixed"/>
        <w:tblCellMar>
          <w:left w:w="0" w:type="dxa"/>
          <w:right w:w="0" w:type="dxa"/>
        </w:tblCellMar>
        <w:tblLook w:val="01E0" w:firstRow="1" w:lastRow="1" w:firstColumn="1" w:lastColumn="1" w:noHBand="0" w:noVBand="0"/>
      </w:tblPr>
      <w:tblGrid>
        <w:gridCol w:w="4881"/>
        <w:gridCol w:w="78"/>
        <w:gridCol w:w="4480"/>
        <w:gridCol w:w="69"/>
      </w:tblGrid>
      <w:tr w:rsidR="00C770A2" w14:paraId="16C9EED2" w14:textId="77777777" w:rsidTr="00F50877">
        <w:trPr>
          <w:trHeight w:val="606"/>
        </w:trPr>
        <w:tc>
          <w:tcPr>
            <w:tcW w:w="4881" w:type="dxa"/>
          </w:tcPr>
          <w:p w14:paraId="356981E7" w14:textId="77777777" w:rsidR="00C770A2" w:rsidRDefault="00C770A2" w:rsidP="00F50877">
            <w:pPr>
              <w:pStyle w:val="TableParagraph"/>
              <w:spacing w:line="266" w:lineRule="exact"/>
              <w:ind w:left="200"/>
              <w:rPr>
                <w:b/>
                <w:sz w:val="24"/>
              </w:rPr>
            </w:pPr>
            <w:r>
              <w:rPr>
                <w:b/>
                <w:sz w:val="24"/>
              </w:rPr>
              <w:t>The Board shall:</w:t>
            </w:r>
          </w:p>
        </w:tc>
        <w:tc>
          <w:tcPr>
            <w:tcW w:w="4627" w:type="dxa"/>
            <w:gridSpan w:val="3"/>
          </w:tcPr>
          <w:p w14:paraId="2BA93E5B" w14:textId="77777777" w:rsidR="00C770A2" w:rsidRDefault="00C770A2" w:rsidP="00F50877">
            <w:pPr>
              <w:pStyle w:val="TableParagraph"/>
              <w:spacing w:line="266" w:lineRule="exact"/>
              <w:ind w:left="215"/>
              <w:rPr>
                <w:b/>
                <w:sz w:val="24"/>
              </w:rPr>
            </w:pPr>
            <w:r>
              <w:rPr>
                <w:b/>
                <w:sz w:val="24"/>
              </w:rPr>
              <w:t>The Superintendent shall:</w:t>
            </w:r>
          </w:p>
        </w:tc>
      </w:tr>
      <w:tr w:rsidR="00C770A2" w14:paraId="63C78102" w14:textId="77777777" w:rsidTr="00F50877">
        <w:trPr>
          <w:trHeight w:val="1226"/>
        </w:trPr>
        <w:tc>
          <w:tcPr>
            <w:tcW w:w="4881" w:type="dxa"/>
          </w:tcPr>
          <w:p w14:paraId="5BDBA5E2" w14:textId="77777777" w:rsidR="00C770A2" w:rsidRDefault="00C770A2" w:rsidP="00F50877">
            <w:pPr>
              <w:pStyle w:val="TableParagraph"/>
              <w:spacing w:before="8"/>
              <w:rPr>
                <w:sz w:val="28"/>
              </w:rPr>
            </w:pPr>
          </w:p>
          <w:p w14:paraId="1477C6C4" w14:textId="77777777" w:rsidR="00C770A2" w:rsidRDefault="00C770A2" w:rsidP="00F50877">
            <w:pPr>
              <w:pStyle w:val="TableParagraph"/>
              <w:spacing w:before="1"/>
              <w:ind w:left="200" w:right="195"/>
              <w:rPr>
                <w:sz w:val="24"/>
              </w:rPr>
            </w:pPr>
            <w:r>
              <w:rPr>
                <w:sz w:val="24"/>
              </w:rPr>
              <w:t>Select the Superintendent and delegate to him/ her all necessary administrative powers</w:t>
            </w:r>
          </w:p>
        </w:tc>
        <w:tc>
          <w:tcPr>
            <w:tcW w:w="4627" w:type="dxa"/>
            <w:gridSpan w:val="3"/>
          </w:tcPr>
          <w:p w14:paraId="521103C0" w14:textId="77777777" w:rsidR="00C770A2" w:rsidRDefault="00C770A2" w:rsidP="00F50877">
            <w:pPr>
              <w:pStyle w:val="TableParagraph"/>
              <w:spacing w:before="8"/>
              <w:rPr>
                <w:sz w:val="28"/>
              </w:rPr>
            </w:pPr>
          </w:p>
          <w:p w14:paraId="71C9BF94" w14:textId="77777777" w:rsidR="00C770A2" w:rsidRDefault="00C770A2" w:rsidP="00F50877">
            <w:pPr>
              <w:pStyle w:val="TableParagraph"/>
              <w:spacing w:before="1"/>
              <w:ind w:left="215" w:right="179"/>
              <w:rPr>
                <w:sz w:val="24"/>
              </w:rPr>
            </w:pPr>
            <w:r>
              <w:rPr>
                <w:sz w:val="24"/>
              </w:rPr>
              <w:t>Serve as chief executive officer of the District.</w:t>
            </w:r>
          </w:p>
        </w:tc>
      </w:tr>
      <w:tr w:rsidR="00C770A2" w14:paraId="78DC2231" w14:textId="77777777" w:rsidTr="00F50877">
        <w:trPr>
          <w:trHeight w:val="1503"/>
        </w:trPr>
        <w:tc>
          <w:tcPr>
            <w:tcW w:w="4881" w:type="dxa"/>
          </w:tcPr>
          <w:p w14:paraId="77AD0775" w14:textId="77777777" w:rsidR="00C770A2" w:rsidRDefault="00C770A2" w:rsidP="00F50877">
            <w:pPr>
              <w:pStyle w:val="TableParagraph"/>
              <w:spacing w:before="11"/>
              <w:rPr>
                <w:sz w:val="28"/>
              </w:rPr>
            </w:pPr>
          </w:p>
          <w:p w14:paraId="44041C9F" w14:textId="77777777" w:rsidR="00C770A2" w:rsidRDefault="00C770A2" w:rsidP="00F50877">
            <w:pPr>
              <w:pStyle w:val="TableParagraph"/>
              <w:ind w:left="200"/>
              <w:rPr>
                <w:sz w:val="24"/>
              </w:rPr>
            </w:pPr>
            <w:r>
              <w:rPr>
                <w:sz w:val="24"/>
              </w:rPr>
              <w:t>Adopt policies for the operations of the school system and review administrative procedures.</w:t>
            </w:r>
          </w:p>
        </w:tc>
        <w:tc>
          <w:tcPr>
            <w:tcW w:w="4627" w:type="dxa"/>
            <w:gridSpan w:val="3"/>
          </w:tcPr>
          <w:p w14:paraId="6CCAE92F" w14:textId="77777777" w:rsidR="00C770A2" w:rsidRDefault="00C770A2" w:rsidP="00F50877">
            <w:pPr>
              <w:pStyle w:val="TableParagraph"/>
              <w:spacing w:before="11"/>
              <w:rPr>
                <w:sz w:val="28"/>
              </w:rPr>
            </w:pPr>
          </w:p>
          <w:p w14:paraId="3F609FB8" w14:textId="77777777" w:rsidR="00C770A2" w:rsidRDefault="00C770A2" w:rsidP="00F50877">
            <w:pPr>
              <w:pStyle w:val="TableParagraph"/>
              <w:ind w:left="215" w:right="179"/>
              <w:rPr>
                <w:sz w:val="24"/>
              </w:rPr>
            </w:pPr>
            <w:r>
              <w:rPr>
                <w:sz w:val="24"/>
              </w:rPr>
              <w:t>Recommend policies or policy changes to the Board and develop procedures that implement Board policy.</w:t>
            </w:r>
          </w:p>
        </w:tc>
      </w:tr>
      <w:tr w:rsidR="00C770A2" w14:paraId="1CA77346" w14:textId="77777777" w:rsidTr="00F50877">
        <w:trPr>
          <w:trHeight w:val="1160"/>
        </w:trPr>
        <w:tc>
          <w:tcPr>
            <w:tcW w:w="4881" w:type="dxa"/>
          </w:tcPr>
          <w:p w14:paraId="3018B587" w14:textId="77777777" w:rsidR="00C770A2" w:rsidRDefault="00C770A2" w:rsidP="00F50877">
            <w:pPr>
              <w:pStyle w:val="TableParagraph"/>
              <w:spacing w:before="10"/>
              <w:rPr>
                <w:sz w:val="28"/>
              </w:rPr>
            </w:pPr>
          </w:p>
          <w:p w14:paraId="3EF8BC1B" w14:textId="77777777" w:rsidR="00C770A2" w:rsidRDefault="00C770A2" w:rsidP="00F50877">
            <w:pPr>
              <w:pStyle w:val="TableParagraph"/>
              <w:ind w:left="200"/>
              <w:rPr>
                <w:sz w:val="24"/>
              </w:rPr>
            </w:pPr>
            <w:r>
              <w:rPr>
                <w:sz w:val="24"/>
              </w:rPr>
              <w:t>Formulate a statement of goals reflecting the philosophy of the District.</w:t>
            </w:r>
          </w:p>
        </w:tc>
        <w:tc>
          <w:tcPr>
            <w:tcW w:w="4627" w:type="dxa"/>
            <w:gridSpan w:val="3"/>
          </w:tcPr>
          <w:p w14:paraId="67553D42" w14:textId="77777777" w:rsidR="00C770A2" w:rsidRDefault="00C770A2" w:rsidP="00F50877">
            <w:pPr>
              <w:pStyle w:val="TableParagraph"/>
              <w:spacing w:before="10"/>
              <w:rPr>
                <w:sz w:val="28"/>
              </w:rPr>
            </w:pPr>
          </w:p>
          <w:p w14:paraId="4C1C0AEE" w14:textId="77777777" w:rsidR="00C770A2" w:rsidRDefault="00C770A2" w:rsidP="00F50877">
            <w:pPr>
              <w:pStyle w:val="TableParagraph"/>
              <w:spacing w:line="270" w:lineRule="atLeast"/>
              <w:ind w:left="215" w:right="179"/>
              <w:rPr>
                <w:sz w:val="24"/>
              </w:rPr>
            </w:pPr>
            <w:r>
              <w:rPr>
                <w:sz w:val="24"/>
              </w:rPr>
              <w:t>Provide leadership in the development, operation, supervision and evaluation of the educational program.</w:t>
            </w:r>
          </w:p>
          <w:p w14:paraId="6ADC3343" w14:textId="77777777" w:rsidR="00D069C5" w:rsidRDefault="00D069C5" w:rsidP="00F50877">
            <w:pPr>
              <w:pStyle w:val="TableParagraph"/>
              <w:spacing w:line="270" w:lineRule="atLeast"/>
              <w:ind w:left="215" w:right="179"/>
              <w:rPr>
                <w:sz w:val="24"/>
              </w:rPr>
            </w:pPr>
          </w:p>
        </w:tc>
      </w:tr>
      <w:tr w:rsidR="00C770A2" w14:paraId="0290834B" w14:textId="77777777" w:rsidTr="00F50877">
        <w:trPr>
          <w:gridAfter w:val="1"/>
          <w:wAfter w:w="69" w:type="dxa"/>
          <w:trHeight w:val="844"/>
        </w:trPr>
        <w:tc>
          <w:tcPr>
            <w:tcW w:w="4959" w:type="dxa"/>
            <w:gridSpan w:val="2"/>
          </w:tcPr>
          <w:p w14:paraId="5EFE077D" w14:textId="77777777" w:rsidR="00C770A2" w:rsidRDefault="00C770A2" w:rsidP="00F50877">
            <w:pPr>
              <w:pStyle w:val="TableParagraph"/>
              <w:spacing w:line="266" w:lineRule="exact"/>
              <w:ind w:left="200"/>
              <w:rPr>
                <w:b/>
                <w:sz w:val="24"/>
              </w:rPr>
            </w:pPr>
            <w:r>
              <w:rPr>
                <w:b/>
                <w:sz w:val="24"/>
              </w:rPr>
              <w:t>The Board shall:</w:t>
            </w:r>
          </w:p>
        </w:tc>
        <w:tc>
          <w:tcPr>
            <w:tcW w:w="4480" w:type="dxa"/>
          </w:tcPr>
          <w:p w14:paraId="5272360D" w14:textId="77777777" w:rsidR="00C770A2" w:rsidRDefault="00C770A2" w:rsidP="00F50877">
            <w:pPr>
              <w:pStyle w:val="TableParagraph"/>
              <w:spacing w:line="266" w:lineRule="exact"/>
              <w:ind w:left="137"/>
              <w:rPr>
                <w:b/>
                <w:sz w:val="24"/>
              </w:rPr>
            </w:pPr>
            <w:r>
              <w:rPr>
                <w:b/>
                <w:sz w:val="24"/>
              </w:rPr>
              <w:t>The Superintendent shall:</w:t>
            </w:r>
          </w:p>
        </w:tc>
      </w:tr>
      <w:tr w:rsidR="00C770A2" w14:paraId="310EDA54" w14:textId="77777777" w:rsidTr="00F50877">
        <w:trPr>
          <w:gridAfter w:val="1"/>
          <w:wAfter w:w="69" w:type="dxa"/>
          <w:trHeight w:val="1464"/>
        </w:trPr>
        <w:tc>
          <w:tcPr>
            <w:tcW w:w="4959" w:type="dxa"/>
            <w:gridSpan w:val="2"/>
          </w:tcPr>
          <w:p w14:paraId="7D097D4E" w14:textId="77777777" w:rsidR="00C770A2" w:rsidRDefault="00C770A2" w:rsidP="00F50877">
            <w:pPr>
              <w:pStyle w:val="TableParagraph"/>
              <w:rPr>
                <w:sz w:val="26"/>
              </w:rPr>
            </w:pPr>
          </w:p>
          <w:p w14:paraId="701907DB" w14:textId="77777777" w:rsidR="00C770A2" w:rsidRDefault="00C770A2" w:rsidP="00F50877">
            <w:pPr>
              <w:pStyle w:val="TableParagraph"/>
              <w:spacing w:before="5"/>
              <w:rPr>
                <w:sz w:val="23"/>
              </w:rPr>
            </w:pPr>
          </w:p>
          <w:p w14:paraId="0B4F4A55" w14:textId="77777777" w:rsidR="00C770A2" w:rsidRDefault="00C770A2" w:rsidP="00F50877">
            <w:pPr>
              <w:pStyle w:val="TableParagraph"/>
              <w:ind w:left="200"/>
              <w:rPr>
                <w:sz w:val="24"/>
              </w:rPr>
            </w:pPr>
            <w:r>
              <w:rPr>
                <w:sz w:val="24"/>
              </w:rPr>
              <w:t>Adopt annual objectives for improvement of the District.</w:t>
            </w:r>
          </w:p>
        </w:tc>
        <w:tc>
          <w:tcPr>
            <w:tcW w:w="4480" w:type="dxa"/>
          </w:tcPr>
          <w:p w14:paraId="7BE35666" w14:textId="77777777" w:rsidR="00C770A2" w:rsidRDefault="00C770A2" w:rsidP="00F50877">
            <w:pPr>
              <w:pStyle w:val="TableParagraph"/>
              <w:rPr>
                <w:sz w:val="26"/>
              </w:rPr>
            </w:pPr>
          </w:p>
          <w:p w14:paraId="5B7677BF" w14:textId="77777777" w:rsidR="00C770A2" w:rsidRDefault="00C770A2" w:rsidP="00F50877">
            <w:pPr>
              <w:pStyle w:val="TableParagraph"/>
              <w:spacing w:before="5"/>
              <w:rPr>
                <w:sz w:val="23"/>
              </w:rPr>
            </w:pPr>
          </w:p>
          <w:p w14:paraId="6ADCBB6B" w14:textId="77777777" w:rsidR="00C770A2" w:rsidRDefault="00C770A2" w:rsidP="00F50877">
            <w:pPr>
              <w:pStyle w:val="TableParagraph"/>
              <w:ind w:left="137" w:right="1037"/>
              <w:rPr>
                <w:sz w:val="24"/>
              </w:rPr>
            </w:pPr>
            <w:r>
              <w:rPr>
                <w:sz w:val="24"/>
              </w:rPr>
              <w:t>Recommend annual objectives for improvement of the District.</w:t>
            </w:r>
          </w:p>
        </w:tc>
      </w:tr>
      <w:tr w:rsidR="00C770A2" w14:paraId="7CFB7F79" w14:textId="77777777" w:rsidTr="00F50877">
        <w:trPr>
          <w:gridAfter w:val="1"/>
          <w:wAfter w:w="69" w:type="dxa"/>
          <w:trHeight w:val="951"/>
        </w:trPr>
        <w:tc>
          <w:tcPr>
            <w:tcW w:w="4959" w:type="dxa"/>
            <w:gridSpan w:val="2"/>
          </w:tcPr>
          <w:p w14:paraId="21DA9612" w14:textId="77777777" w:rsidR="00C770A2" w:rsidRDefault="00C770A2" w:rsidP="00F50877">
            <w:pPr>
              <w:pStyle w:val="TableParagraph"/>
              <w:spacing w:before="11"/>
              <w:rPr>
                <w:sz w:val="28"/>
              </w:rPr>
            </w:pPr>
          </w:p>
          <w:p w14:paraId="59BBE3F0" w14:textId="77777777" w:rsidR="00C770A2" w:rsidRDefault="00C770A2" w:rsidP="00F50877">
            <w:pPr>
              <w:pStyle w:val="TableParagraph"/>
              <w:ind w:left="200"/>
              <w:rPr>
                <w:sz w:val="24"/>
              </w:rPr>
            </w:pPr>
            <w:r>
              <w:rPr>
                <w:sz w:val="24"/>
              </w:rPr>
              <w:t>Approve courses of study.</w:t>
            </w:r>
          </w:p>
        </w:tc>
        <w:tc>
          <w:tcPr>
            <w:tcW w:w="4480" w:type="dxa"/>
          </w:tcPr>
          <w:p w14:paraId="18245F42" w14:textId="77777777" w:rsidR="00C770A2" w:rsidRDefault="00C770A2" w:rsidP="00F50877">
            <w:pPr>
              <w:pStyle w:val="TableParagraph"/>
              <w:spacing w:before="11"/>
              <w:rPr>
                <w:sz w:val="28"/>
              </w:rPr>
            </w:pPr>
          </w:p>
          <w:p w14:paraId="46671E20" w14:textId="77777777" w:rsidR="00C770A2" w:rsidRDefault="00C770A2" w:rsidP="00F50877">
            <w:pPr>
              <w:pStyle w:val="TableParagraph"/>
              <w:ind w:left="137"/>
              <w:rPr>
                <w:sz w:val="24"/>
              </w:rPr>
            </w:pPr>
            <w:r>
              <w:rPr>
                <w:sz w:val="24"/>
              </w:rPr>
              <w:t>Recommend courses of study.</w:t>
            </w:r>
          </w:p>
        </w:tc>
      </w:tr>
      <w:tr w:rsidR="00C770A2" w14:paraId="1538458D" w14:textId="77777777" w:rsidTr="00F50877">
        <w:trPr>
          <w:gridAfter w:val="1"/>
          <w:wAfter w:w="69" w:type="dxa"/>
          <w:trHeight w:val="951"/>
        </w:trPr>
        <w:tc>
          <w:tcPr>
            <w:tcW w:w="4959" w:type="dxa"/>
            <w:gridSpan w:val="2"/>
          </w:tcPr>
          <w:p w14:paraId="57563A98" w14:textId="77777777" w:rsidR="00C770A2" w:rsidRDefault="00C770A2" w:rsidP="00F50877">
            <w:pPr>
              <w:pStyle w:val="TableParagraph"/>
              <w:spacing w:before="10"/>
              <w:rPr>
                <w:sz w:val="28"/>
              </w:rPr>
            </w:pPr>
          </w:p>
          <w:p w14:paraId="2212B9F4" w14:textId="77777777" w:rsidR="00C770A2" w:rsidRDefault="00C770A2" w:rsidP="00F50877">
            <w:pPr>
              <w:pStyle w:val="TableParagraph"/>
              <w:ind w:left="200"/>
              <w:rPr>
                <w:sz w:val="24"/>
              </w:rPr>
            </w:pPr>
            <w:r>
              <w:rPr>
                <w:sz w:val="24"/>
              </w:rPr>
              <w:t>Approve textbooks.</w:t>
            </w:r>
          </w:p>
        </w:tc>
        <w:tc>
          <w:tcPr>
            <w:tcW w:w="4480" w:type="dxa"/>
          </w:tcPr>
          <w:p w14:paraId="43748C39" w14:textId="77777777" w:rsidR="00C770A2" w:rsidRDefault="00C770A2" w:rsidP="00F50877">
            <w:pPr>
              <w:pStyle w:val="TableParagraph"/>
              <w:spacing w:before="10"/>
              <w:rPr>
                <w:sz w:val="28"/>
              </w:rPr>
            </w:pPr>
          </w:p>
          <w:p w14:paraId="69344497" w14:textId="77777777" w:rsidR="00C770A2" w:rsidRDefault="00C770A2" w:rsidP="00F50877">
            <w:pPr>
              <w:pStyle w:val="TableParagraph"/>
              <w:ind w:left="137"/>
              <w:rPr>
                <w:sz w:val="24"/>
              </w:rPr>
            </w:pPr>
            <w:r>
              <w:rPr>
                <w:sz w:val="24"/>
              </w:rPr>
              <w:t>Recommend textbooks.</w:t>
            </w:r>
          </w:p>
        </w:tc>
      </w:tr>
      <w:tr w:rsidR="00C770A2" w14:paraId="757B9E41" w14:textId="77777777" w:rsidTr="00F50877">
        <w:trPr>
          <w:gridAfter w:val="1"/>
          <w:wAfter w:w="69" w:type="dxa"/>
          <w:trHeight w:val="952"/>
        </w:trPr>
        <w:tc>
          <w:tcPr>
            <w:tcW w:w="4959" w:type="dxa"/>
            <w:gridSpan w:val="2"/>
          </w:tcPr>
          <w:p w14:paraId="2AD0ECE5" w14:textId="77777777" w:rsidR="00C770A2" w:rsidRDefault="00C770A2" w:rsidP="00F50877">
            <w:pPr>
              <w:pStyle w:val="TableParagraph"/>
              <w:spacing w:before="11"/>
              <w:rPr>
                <w:sz w:val="28"/>
              </w:rPr>
            </w:pPr>
          </w:p>
          <w:p w14:paraId="2C1CC949" w14:textId="77777777" w:rsidR="00C770A2" w:rsidRDefault="00C770A2" w:rsidP="00F50877">
            <w:pPr>
              <w:pStyle w:val="TableParagraph"/>
              <w:ind w:left="200"/>
              <w:rPr>
                <w:sz w:val="24"/>
              </w:rPr>
            </w:pPr>
            <w:r>
              <w:rPr>
                <w:sz w:val="24"/>
              </w:rPr>
              <w:t>Approve the annual budget.</w:t>
            </w:r>
          </w:p>
        </w:tc>
        <w:tc>
          <w:tcPr>
            <w:tcW w:w="4480" w:type="dxa"/>
          </w:tcPr>
          <w:p w14:paraId="6762C2EB" w14:textId="77777777" w:rsidR="00C770A2" w:rsidRDefault="00C770A2" w:rsidP="00F50877">
            <w:pPr>
              <w:pStyle w:val="TableParagraph"/>
              <w:spacing w:before="11"/>
              <w:rPr>
                <w:sz w:val="28"/>
              </w:rPr>
            </w:pPr>
          </w:p>
          <w:p w14:paraId="52DCA390" w14:textId="77777777" w:rsidR="00C770A2" w:rsidRDefault="00C770A2" w:rsidP="00F50877">
            <w:pPr>
              <w:pStyle w:val="TableParagraph"/>
              <w:ind w:left="137"/>
              <w:rPr>
                <w:sz w:val="24"/>
              </w:rPr>
            </w:pPr>
            <w:r>
              <w:rPr>
                <w:sz w:val="24"/>
              </w:rPr>
              <w:t>Prepare and submit the annual budget.</w:t>
            </w:r>
          </w:p>
        </w:tc>
      </w:tr>
      <w:tr w:rsidR="00C770A2" w14:paraId="17771333" w14:textId="77777777" w:rsidTr="00F50877">
        <w:trPr>
          <w:gridAfter w:val="1"/>
          <w:wAfter w:w="69" w:type="dxa"/>
          <w:trHeight w:val="1503"/>
        </w:trPr>
        <w:tc>
          <w:tcPr>
            <w:tcW w:w="4959" w:type="dxa"/>
            <w:gridSpan w:val="2"/>
          </w:tcPr>
          <w:p w14:paraId="227326BD" w14:textId="77777777" w:rsidR="00C770A2" w:rsidRDefault="00C770A2" w:rsidP="00F50877">
            <w:pPr>
              <w:pStyle w:val="TableParagraph"/>
              <w:spacing w:before="11"/>
              <w:rPr>
                <w:sz w:val="28"/>
              </w:rPr>
            </w:pPr>
          </w:p>
          <w:p w14:paraId="36A1F5B4" w14:textId="77777777" w:rsidR="00C770A2" w:rsidRDefault="00C770A2" w:rsidP="00F50877">
            <w:pPr>
              <w:pStyle w:val="TableParagraph"/>
              <w:ind w:left="200"/>
              <w:rPr>
                <w:sz w:val="24"/>
              </w:rPr>
            </w:pPr>
            <w:r>
              <w:rPr>
                <w:sz w:val="24"/>
              </w:rPr>
              <w:t>Employ certificated and classified staff, in its discretion, upon recommendation of the Superintendent.</w:t>
            </w:r>
          </w:p>
        </w:tc>
        <w:tc>
          <w:tcPr>
            <w:tcW w:w="4480" w:type="dxa"/>
          </w:tcPr>
          <w:p w14:paraId="7E5BDA72" w14:textId="77777777" w:rsidR="00C770A2" w:rsidRDefault="00C770A2" w:rsidP="00F50877">
            <w:pPr>
              <w:pStyle w:val="TableParagraph"/>
              <w:spacing w:before="11"/>
              <w:rPr>
                <w:sz w:val="28"/>
              </w:rPr>
            </w:pPr>
          </w:p>
          <w:p w14:paraId="24D84260" w14:textId="77777777" w:rsidR="00C770A2" w:rsidRDefault="00C770A2" w:rsidP="00F50877">
            <w:pPr>
              <w:pStyle w:val="TableParagraph"/>
              <w:ind w:left="137" w:right="177"/>
              <w:rPr>
                <w:sz w:val="24"/>
              </w:rPr>
            </w:pPr>
            <w:r>
              <w:rPr>
                <w:sz w:val="24"/>
              </w:rPr>
              <w:t>Recommend candidates for employment as certificated and classified staff.</w:t>
            </w:r>
          </w:p>
        </w:tc>
      </w:tr>
      <w:tr w:rsidR="00C770A2" w14:paraId="3CF7DE96" w14:textId="77777777" w:rsidTr="00F50877">
        <w:trPr>
          <w:gridAfter w:val="1"/>
          <w:wAfter w:w="69" w:type="dxa"/>
          <w:trHeight w:val="3159"/>
        </w:trPr>
        <w:tc>
          <w:tcPr>
            <w:tcW w:w="4959" w:type="dxa"/>
            <w:gridSpan w:val="2"/>
          </w:tcPr>
          <w:p w14:paraId="4E285974" w14:textId="77777777" w:rsidR="00C770A2" w:rsidRDefault="00C770A2" w:rsidP="00F50877">
            <w:pPr>
              <w:pStyle w:val="TableParagraph"/>
              <w:spacing w:before="10"/>
              <w:rPr>
                <w:sz w:val="28"/>
              </w:rPr>
            </w:pPr>
          </w:p>
          <w:p w14:paraId="7CFC8D61" w14:textId="77777777" w:rsidR="00C770A2" w:rsidRDefault="00C770A2" w:rsidP="00F50877">
            <w:pPr>
              <w:pStyle w:val="TableParagraph"/>
              <w:ind w:left="200"/>
              <w:rPr>
                <w:sz w:val="24"/>
              </w:rPr>
            </w:pPr>
            <w:r>
              <w:rPr>
                <w:sz w:val="24"/>
              </w:rPr>
              <w:t>Authorize the allocation of certificated and classified staff.</w:t>
            </w:r>
          </w:p>
        </w:tc>
        <w:tc>
          <w:tcPr>
            <w:tcW w:w="4480" w:type="dxa"/>
          </w:tcPr>
          <w:p w14:paraId="7FC8C50F" w14:textId="77777777" w:rsidR="00C770A2" w:rsidRDefault="00C770A2" w:rsidP="00F50877">
            <w:pPr>
              <w:pStyle w:val="TableParagraph"/>
              <w:spacing w:before="10"/>
              <w:rPr>
                <w:sz w:val="28"/>
              </w:rPr>
            </w:pPr>
          </w:p>
          <w:p w14:paraId="543CD658" w14:textId="77777777" w:rsidR="00C770A2" w:rsidRDefault="00C770A2" w:rsidP="00F50877">
            <w:pPr>
              <w:pStyle w:val="TableParagraph"/>
              <w:ind w:left="137" w:right="197"/>
              <w:rPr>
                <w:sz w:val="24"/>
              </w:rPr>
            </w:pPr>
            <w:r>
              <w:rPr>
                <w:sz w:val="24"/>
              </w:rPr>
              <w:t>Recommend staff needs based on student enrollment, direct and assign teachers and other employees of the schools under his/her supervision; shall organize, reorganize and arrange the administrative and supervisory staff, including instruction and business affairs, as best serves the District, subject to the approval of the Board.</w:t>
            </w:r>
          </w:p>
        </w:tc>
      </w:tr>
      <w:tr w:rsidR="00C770A2" w14:paraId="1C9D6734" w14:textId="77777777" w:rsidTr="00F50877">
        <w:trPr>
          <w:gridAfter w:val="1"/>
          <w:wAfter w:w="69" w:type="dxa"/>
          <w:trHeight w:val="885"/>
        </w:trPr>
        <w:tc>
          <w:tcPr>
            <w:tcW w:w="4959" w:type="dxa"/>
            <w:gridSpan w:val="2"/>
          </w:tcPr>
          <w:p w14:paraId="0C22FA8F" w14:textId="77777777" w:rsidR="00C770A2" w:rsidRDefault="00C770A2" w:rsidP="00F50877">
            <w:pPr>
              <w:pStyle w:val="TableParagraph"/>
              <w:spacing w:before="11"/>
              <w:rPr>
                <w:sz w:val="28"/>
              </w:rPr>
            </w:pPr>
          </w:p>
          <w:p w14:paraId="34F3002A" w14:textId="77777777" w:rsidR="00C770A2" w:rsidRDefault="00C770A2" w:rsidP="00F50877">
            <w:pPr>
              <w:pStyle w:val="TableParagraph"/>
              <w:spacing w:line="270" w:lineRule="atLeast"/>
              <w:ind w:left="200"/>
              <w:rPr>
                <w:sz w:val="24"/>
              </w:rPr>
            </w:pPr>
            <w:r>
              <w:rPr>
                <w:sz w:val="24"/>
              </w:rPr>
              <w:t>Approve contracts for construction, remodeling, or major maintenance.</w:t>
            </w:r>
          </w:p>
        </w:tc>
        <w:tc>
          <w:tcPr>
            <w:tcW w:w="4480" w:type="dxa"/>
          </w:tcPr>
          <w:p w14:paraId="695A1848" w14:textId="77777777" w:rsidR="00C770A2" w:rsidRDefault="00C770A2" w:rsidP="00F50877">
            <w:pPr>
              <w:pStyle w:val="TableParagraph"/>
              <w:spacing w:before="11"/>
              <w:rPr>
                <w:sz w:val="28"/>
              </w:rPr>
            </w:pPr>
          </w:p>
          <w:p w14:paraId="406277DE" w14:textId="77777777" w:rsidR="00C770A2" w:rsidRDefault="00C770A2" w:rsidP="00F50877">
            <w:pPr>
              <w:pStyle w:val="TableParagraph"/>
              <w:spacing w:line="270" w:lineRule="atLeast"/>
              <w:ind w:left="137" w:right="331"/>
              <w:rPr>
                <w:sz w:val="24"/>
              </w:rPr>
            </w:pPr>
            <w:r>
              <w:rPr>
                <w:sz w:val="24"/>
              </w:rPr>
              <w:t>Recommend contracts for major construction, remodeling or maintenance.</w:t>
            </w:r>
          </w:p>
        </w:tc>
      </w:tr>
    </w:tbl>
    <w:p w14:paraId="5D8CEA6A" w14:textId="77777777" w:rsidR="00C770A2" w:rsidRDefault="00C770A2" w:rsidP="00C770A2">
      <w:pPr>
        <w:spacing w:line="270" w:lineRule="atLeast"/>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828"/>
        <w:gridCol w:w="4663"/>
      </w:tblGrid>
      <w:tr w:rsidR="00C770A2" w14:paraId="2EE59D47" w14:textId="77777777" w:rsidTr="00F50877">
        <w:trPr>
          <w:trHeight w:val="606"/>
        </w:trPr>
        <w:tc>
          <w:tcPr>
            <w:tcW w:w="4828" w:type="dxa"/>
          </w:tcPr>
          <w:p w14:paraId="0209CB04" w14:textId="77777777" w:rsidR="00C770A2" w:rsidRDefault="00C770A2" w:rsidP="00D069C5">
            <w:pPr>
              <w:pStyle w:val="TableParagraph"/>
              <w:spacing w:line="266" w:lineRule="exact"/>
              <w:rPr>
                <w:b/>
                <w:sz w:val="24"/>
              </w:rPr>
            </w:pPr>
            <w:r>
              <w:rPr>
                <w:b/>
                <w:sz w:val="24"/>
              </w:rPr>
              <w:lastRenderedPageBreak/>
              <w:t>The Board shall:</w:t>
            </w:r>
          </w:p>
        </w:tc>
        <w:tc>
          <w:tcPr>
            <w:tcW w:w="4663" w:type="dxa"/>
          </w:tcPr>
          <w:p w14:paraId="4CBDF826" w14:textId="77777777" w:rsidR="00C770A2" w:rsidRDefault="00C770A2" w:rsidP="00F50877">
            <w:pPr>
              <w:pStyle w:val="TableParagraph"/>
              <w:spacing w:line="266" w:lineRule="exact"/>
              <w:ind w:left="268"/>
              <w:rPr>
                <w:b/>
                <w:sz w:val="24"/>
              </w:rPr>
            </w:pPr>
            <w:r>
              <w:rPr>
                <w:b/>
                <w:sz w:val="24"/>
              </w:rPr>
              <w:t>The Superintendent shall:</w:t>
            </w:r>
          </w:p>
        </w:tc>
      </w:tr>
      <w:tr w:rsidR="00C770A2" w14:paraId="7435B011" w14:textId="77777777" w:rsidTr="00F50877">
        <w:trPr>
          <w:trHeight w:val="1225"/>
        </w:trPr>
        <w:tc>
          <w:tcPr>
            <w:tcW w:w="4828" w:type="dxa"/>
          </w:tcPr>
          <w:p w14:paraId="39CF849C" w14:textId="77777777" w:rsidR="00C770A2" w:rsidRDefault="00C770A2" w:rsidP="00F50877">
            <w:pPr>
              <w:pStyle w:val="TableParagraph"/>
              <w:spacing w:before="8"/>
              <w:rPr>
                <w:sz w:val="28"/>
              </w:rPr>
            </w:pPr>
          </w:p>
          <w:p w14:paraId="691F2A03" w14:textId="77777777" w:rsidR="00C770A2" w:rsidRDefault="00C770A2" w:rsidP="00F50877">
            <w:pPr>
              <w:pStyle w:val="TableParagraph"/>
              <w:spacing w:before="1"/>
              <w:ind w:left="200"/>
              <w:rPr>
                <w:sz w:val="24"/>
              </w:rPr>
            </w:pPr>
            <w:r>
              <w:rPr>
                <w:sz w:val="24"/>
              </w:rPr>
              <w:t>Approve payment of vouchers and payroll.</w:t>
            </w:r>
          </w:p>
        </w:tc>
        <w:tc>
          <w:tcPr>
            <w:tcW w:w="4663" w:type="dxa"/>
          </w:tcPr>
          <w:p w14:paraId="6B9BB105" w14:textId="77777777" w:rsidR="00C770A2" w:rsidRDefault="00C770A2" w:rsidP="00F50877">
            <w:pPr>
              <w:pStyle w:val="TableParagraph"/>
              <w:spacing w:before="8"/>
              <w:rPr>
                <w:sz w:val="28"/>
              </w:rPr>
            </w:pPr>
          </w:p>
          <w:p w14:paraId="4EE2F74A" w14:textId="77777777" w:rsidR="00C770A2" w:rsidRDefault="00C770A2" w:rsidP="00F50877">
            <w:pPr>
              <w:pStyle w:val="TableParagraph"/>
              <w:spacing w:before="1"/>
              <w:ind w:left="268"/>
              <w:rPr>
                <w:sz w:val="24"/>
              </w:rPr>
            </w:pPr>
            <w:r>
              <w:rPr>
                <w:sz w:val="24"/>
              </w:rPr>
              <w:t>Recommend payment of vouchers and payroll.</w:t>
            </w:r>
          </w:p>
        </w:tc>
      </w:tr>
      <w:tr w:rsidR="00C770A2" w14:paraId="7516B3A9" w14:textId="77777777" w:rsidTr="00F50877">
        <w:trPr>
          <w:trHeight w:val="1227"/>
        </w:trPr>
        <w:tc>
          <w:tcPr>
            <w:tcW w:w="4828" w:type="dxa"/>
          </w:tcPr>
          <w:p w14:paraId="4AB06261" w14:textId="77777777" w:rsidR="00C770A2" w:rsidRDefault="00C770A2" w:rsidP="00F50877">
            <w:pPr>
              <w:pStyle w:val="TableParagraph"/>
              <w:spacing w:before="10"/>
              <w:rPr>
                <w:sz w:val="28"/>
              </w:rPr>
            </w:pPr>
          </w:p>
          <w:p w14:paraId="6BBAF3C9" w14:textId="77777777" w:rsidR="00C770A2" w:rsidRDefault="00C770A2" w:rsidP="00F50877">
            <w:pPr>
              <w:pStyle w:val="TableParagraph"/>
              <w:ind w:left="200" w:right="429"/>
              <w:rPr>
                <w:sz w:val="24"/>
              </w:rPr>
            </w:pPr>
            <w:r>
              <w:rPr>
                <w:sz w:val="24"/>
              </w:rPr>
              <w:t>Approve proposed major changes of school plant and facilities.</w:t>
            </w:r>
          </w:p>
        </w:tc>
        <w:tc>
          <w:tcPr>
            <w:tcW w:w="4663" w:type="dxa"/>
          </w:tcPr>
          <w:p w14:paraId="7E2749F8" w14:textId="77777777" w:rsidR="00C770A2" w:rsidRDefault="00C770A2" w:rsidP="00F50877">
            <w:pPr>
              <w:pStyle w:val="TableParagraph"/>
              <w:spacing w:before="10"/>
              <w:rPr>
                <w:sz w:val="28"/>
              </w:rPr>
            </w:pPr>
          </w:p>
          <w:p w14:paraId="444DBB49" w14:textId="77777777" w:rsidR="00C770A2" w:rsidRDefault="00C770A2" w:rsidP="00F50877">
            <w:pPr>
              <w:pStyle w:val="TableParagraph"/>
              <w:ind w:left="268" w:right="303"/>
              <w:rPr>
                <w:sz w:val="24"/>
              </w:rPr>
            </w:pPr>
            <w:r>
              <w:rPr>
                <w:sz w:val="24"/>
              </w:rPr>
              <w:t>Prepare reports regarding school plant and facilities needs.</w:t>
            </w:r>
          </w:p>
        </w:tc>
      </w:tr>
      <w:tr w:rsidR="00C770A2" w14:paraId="57BC5AFD" w14:textId="77777777" w:rsidTr="00F50877">
        <w:trPr>
          <w:trHeight w:val="1229"/>
        </w:trPr>
        <w:tc>
          <w:tcPr>
            <w:tcW w:w="4828" w:type="dxa"/>
          </w:tcPr>
          <w:p w14:paraId="02F759ED" w14:textId="77777777" w:rsidR="00C770A2" w:rsidRDefault="00C770A2" w:rsidP="00F50877">
            <w:pPr>
              <w:pStyle w:val="TableParagraph"/>
              <w:spacing w:before="11"/>
              <w:rPr>
                <w:sz w:val="28"/>
              </w:rPr>
            </w:pPr>
          </w:p>
          <w:p w14:paraId="66419291" w14:textId="77777777" w:rsidR="00C770A2" w:rsidRDefault="00C770A2" w:rsidP="00F50877">
            <w:pPr>
              <w:pStyle w:val="TableParagraph"/>
              <w:ind w:left="200"/>
              <w:rPr>
                <w:sz w:val="24"/>
              </w:rPr>
            </w:pPr>
            <w:r>
              <w:rPr>
                <w:sz w:val="24"/>
              </w:rPr>
              <w:t>Approve collective bargaining agreements.</w:t>
            </w:r>
          </w:p>
        </w:tc>
        <w:tc>
          <w:tcPr>
            <w:tcW w:w="4663" w:type="dxa"/>
          </w:tcPr>
          <w:p w14:paraId="7CA0AABA" w14:textId="77777777" w:rsidR="00C770A2" w:rsidRDefault="00C770A2" w:rsidP="00F50877">
            <w:pPr>
              <w:pStyle w:val="TableParagraph"/>
              <w:spacing w:before="11"/>
              <w:rPr>
                <w:sz w:val="28"/>
              </w:rPr>
            </w:pPr>
          </w:p>
          <w:p w14:paraId="3AC2A18C" w14:textId="77777777" w:rsidR="00C770A2" w:rsidRDefault="00C770A2" w:rsidP="00F50877">
            <w:pPr>
              <w:pStyle w:val="TableParagraph"/>
              <w:ind w:left="268" w:right="1035"/>
              <w:rPr>
                <w:sz w:val="24"/>
              </w:rPr>
            </w:pPr>
            <w:r>
              <w:rPr>
                <w:sz w:val="24"/>
              </w:rPr>
              <w:t>Supervise negotiation of collective bargaining agreements.</w:t>
            </w:r>
          </w:p>
        </w:tc>
      </w:tr>
      <w:tr w:rsidR="00C770A2" w14:paraId="5D2BDE02" w14:textId="77777777" w:rsidTr="00F50877">
        <w:trPr>
          <w:trHeight w:val="1227"/>
        </w:trPr>
        <w:tc>
          <w:tcPr>
            <w:tcW w:w="4828" w:type="dxa"/>
          </w:tcPr>
          <w:p w14:paraId="6FFB81A9" w14:textId="77777777" w:rsidR="00C770A2" w:rsidRDefault="00C770A2" w:rsidP="00F50877">
            <w:pPr>
              <w:pStyle w:val="TableParagraph"/>
              <w:spacing w:before="11"/>
              <w:rPr>
                <w:sz w:val="28"/>
              </w:rPr>
            </w:pPr>
          </w:p>
          <w:p w14:paraId="1EAA23DD" w14:textId="77777777" w:rsidR="00C770A2" w:rsidRDefault="00C770A2" w:rsidP="00F50877">
            <w:pPr>
              <w:pStyle w:val="TableParagraph"/>
              <w:ind w:left="200" w:right="3"/>
              <w:rPr>
                <w:sz w:val="24"/>
              </w:rPr>
            </w:pPr>
            <w:r>
              <w:rPr>
                <w:sz w:val="24"/>
              </w:rPr>
              <w:t>Assure that appropriate criteria and processes for evaluating staff are in place.</w:t>
            </w:r>
          </w:p>
        </w:tc>
        <w:tc>
          <w:tcPr>
            <w:tcW w:w="4663" w:type="dxa"/>
          </w:tcPr>
          <w:p w14:paraId="002E8552" w14:textId="77777777" w:rsidR="00C770A2" w:rsidRDefault="00C770A2" w:rsidP="00F50877">
            <w:pPr>
              <w:pStyle w:val="TableParagraph"/>
              <w:spacing w:before="11"/>
              <w:rPr>
                <w:sz w:val="28"/>
              </w:rPr>
            </w:pPr>
          </w:p>
          <w:p w14:paraId="13BD3877" w14:textId="77777777" w:rsidR="00C770A2" w:rsidRDefault="00C770A2" w:rsidP="00F50877">
            <w:pPr>
              <w:pStyle w:val="TableParagraph"/>
              <w:ind w:left="268" w:right="1029"/>
              <w:rPr>
                <w:sz w:val="24"/>
              </w:rPr>
            </w:pPr>
            <w:r>
              <w:rPr>
                <w:sz w:val="24"/>
              </w:rPr>
              <w:t>Establish criteria and processes for evaluating staff.</w:t>
            </w:r>
          </w:p>
        </w:tc>
      </w:tr>
      <w:tr w:rsidR="00C770A2" w14:paraId="0DFDB8C8" w14:textId="77777777" w:rsidTr="00F50877">
        <w:trPr>
          <w:trHeight w:val="1227"/>
        </w:trPr>
        <w:tc>
          <w:tcPr>
            <w:tcW w:w="4828" w:type="dxa"/>
          </w:tcPr>
          <w:p w14:paraId="76F0E472" w14:textId="77777777" w:rsidR="00C770A2" w:rsidRDefault="00C770A2" w:rsidP="00F50877">
            <w:pPr>
              <w:pStyle w:val="TableParagraph"/>
              <w:spacing w:before="10"/>
              <w:rPr>
                <w:sz w:val="28"/>
              </w:rPr>
            </w:pPr>
          </w:p>
          <w:p w14:paraId="1278E726" w14:textId="77777777" w:rsidR="00C770A2" w:rsidRDefault="00C770A2" w:rsidP="00F50877">
            <w:pPr>
              <w:pStyle w:val="TableParagraph"/>
              <w:ind w:left="200"/>
              <w:rPr>
                <w:sz w:val="24"/>
              </w:rPr>
            </w:pPr>
            <w:r>
              <w:rPr>
                <w:sz w:val="24"/>
              </w:rPr>
              <w:t>Appoint citizens and staff to serve on special Board committees, if necessary.</w:t>
            </w:r>
          </w:p>
        </w:tc>
        <w:tc>
          <w:tcPr>
            <w:tcW w:w="4663" w:type="dxa"/>
          </w:tcPr>
          <w:p w14:paraId="4348487D" w14:textId="77777777" w:rsidR="00C770A2" w:rsidRDefault="00C770A2" w:rsidP="00F50877">
            <w:pPr>
              <w:pStyle w:val="TableParagraph"/>
              <w:spacing w:before="10"/>
              <w:rPr>
                <w:sz w:val="28"/>
              </w:rPr>
            </w:pPr>
          </w:p>
          <w:p w14:paraId="4711B947" w14:textId="77777777" w:rsidR="00C770A2" w:rsidRDefault="00C770A2" w:rsidP="00F50877">
            <w:pPr>
              <w:pStyle w:val="TableParagraph"/>
              <w:ind w:left="268" w:right="329"/>
              <w:rPr>
                <w:sz w:val="24"/>
              </w:rPr>
            </w:pPr>
            <w:r>
              <w:rPr>
                <w:sz w:val="24"/>
              </w:rPr>
              <w:t>Recommend formation of ad hoc citizens’ committees.</w:t>
            </w:r>
          </w:p>
        </w:tc>
      </w:tr>
      <w:tr w:rsidR="00C770A2" w14:paraId="5D46BB4F" w14:textId="77777777" w:rsidTr="00F50877">
        <w:trPr>
          <w:trHeight w:val="2331"/>
        </w:trPr>
        <w:tc>
          <w:tcPr>
            <w:tcW w:w="4828" w:type="dxa"/>
          </w:tcPr>
          <w:p w14:paraId="59A677EB" w14:textId="77777777" w:rsidR="00C770A2" w:rsidRDefault="00C770A2" w:rsidP="00F50877">
            <w:pPr>
              <w:pStyle w:val="TableParagraph"/>
              <w:rPr>
                <w:sz w:val="29"/>
              </w:rPr>
            </w:pPr>
          </w:p>
          <w:p w14:paraId="6253531A" w14:textId="77777777" w:rsidR="00C770A2" w:rsidRDefault="00C770A2" w:rsidP="00F50877">
            <w:pPr>
              <w:pStyle w:val="TableParagraph"/>
              <w:ind w:left="200"/>
              <w:rPr>
                <w:sz w:val="24"/>
              </w:rPr>
            </w:pPr>
            <w:r>
              <w:rPr>
                <w:sz w:val="24"/>
              </w:rPr>
              <w:t>Conduct regular and special meetings.</w:t>
            </w:r>
          </w:p>
        </w:tc>
        <w:tc>
          <w:tcPr>
            <w:tcW w:w="4663" w:type="dxa"/>
          </w:tcPr>
          <w:p w14:paraId="31A7F964" w14:textId="77777777" w:rsidR="00C770A2" w:rsidRDefault="00C770A2" w:rsidP="00F50877">
            <w:pPr>
              <w:pStyle w:val="TableParagraph"/>
              <w:rPr>
                <w:sz w:val="29"/>
              </w:rPr>
            </w:pPr>
          </w:p>
          <w:p w14:paraId="14174F37" w14:textId="77777777" w:rsidR="00C770A2" w:rsidRDefault="00C770A2" w:rsidP="00F50877">
            <w:pPr>
              <w:pStyle w:val="TableParagraph"/>
              <w:ind w:left="268"/>
              <w:rPr>
                <w:sz w:val="24"/>
              </w:rPr>
            </w:pPr>
            <w:r>
              <w:rPr>
                <w:sz w:val="24"/>
              </w:rPr>
              <w:t>As necessary attend all Board meetings and all Board and citizen committee meetings, serve as an ex-officio member of all Board committees and provide administrative recommendations on each item of business considered by each of these groups.</w:t>
            </w:r>
          </w:p>
        </w:tc>
      </w:tr>
      <w:tr w:rsidR="00C770A2" w14:paraId="3370AB91" w14:textId="77777777" w:rsidTr="00F50877">
        <w:trPr>
          <w:trHeight w:val="1227"/>
        </w:trPr>
        <w:tc>
          <w:tcPr>
            <w:tcW w:w="4828" w:type="dxa"/>
          </w:tcPr>
          <w:p w14:paraId="7D8CA6BA" w14:textId="77777777" w:rsidR="00C770A2" w:rsidRDefault="00C770A2" w:rsidP="00F50877">
            <w:pPr>
              <w:pStyle w:val="TableParagraph"/>
              <w:spacing w:before="10"/>
              <w:rPr>
                <w:sz w:val="28"/>
              </w:rPr>
            </w:pPr>
          </w:p>
          <w:p w14:paraId="17E53664" w14:textId="77777777" w:rsidR="00C770A2" w:rsidRDefault="00C770A2" w:rsidP="00F50877">
            <w:pPr>
              <w:pStyle w:val="TableParagraph"/>
              <w:ind w:left="200" w:right="263"/>
              <w:rPr>
                <w:sz w:val="24"/>
              </w:rPr>
            </w:pPr>
            <w:r>
              <w:rPr>
                <w:sz w:val="24"/>
              </w:rPr>
              <w:t>Serve as final arbitrator for staff, citizens and students.</w:t>
            </w:r>
          </w:p>
        </w:tc>
        <w:tc>
          <w:tcPr>
            <w:tcW w:w="4663" w:type="dxa"/>
          </w:tcPr>
          <w:p w14:paraId="4F6467E1" w14:textId="77777777" w:rsidR="00C770A2" w:rsidRDefault="00C770A2" w:rsidP="00F50877">
            <w:pPr>
              <w:pStyle w:val="TableParagraph"/>
              <w:spacing w:before="10"/>
              <w:rPr>
                <w:sz w:val="28"/>
              </w:rPr>
            </w:pPr>
          </w:p>
          <w:p w14:paraId="59F1FC80" w14:textId="77777777" w:rsidR="00C770A2" w:rsidRDefault="00C770A2" w:rsidP="00F50877">
            <w:pPr>
              <w:pStyle w:val="TableParagraph"/>
              <w:ind w:left="268"/>
              <w:rPr>
                <w:sz w:val="24"/>
              </w:rPr>
            </w:pPr>
            <w:r>
              <w:rPr>
                <w:sz w:val="24"/>
              </w:rPr>
              <w:t>Inform the Board of appeals and implement any such forthcoming Board decisions.</w:t>
            </w:r>
          </w:p>
        </w:tc>
      </w:tr>
      <w:tr w:rsidR="00C770A2" w14:paraId="3F7C328B" w14:textId="77777777" w:rsidTr="00F50877">
        <w:trPr>
          <w:trHeight w:val="1161"/>
        </w:trPr>
        <w:tc>
          <w:tcPr>
            <w:tcW w:w="4828" w:type="dxa"/>
          </w:tcPr>
          <w:p w14:paraId="0472B731" w14:textId="77777777" w:rsidR="00C770A2" w:rsidRDefault="00C770A2" w:rsidP="00F50877">
            <w:pPr>
              <w:pStyle w:val="TableParagraph"/>
              <w:rPr>
                <w:sz w:val="29"/>
              </w:rPr>
            </w:pPr>
          </w:p>
          <w:p w14:paraId="3FEA7A4A" w14:textId="77777777" w:rsidR="00C770A2" w:rsidRDefault="00C770A2" w:rsidP="00F50877">
            <w:pPr>
              <w:pStyle w:val="TableParagraph"/>
              <w:spacing w:line="270" w:lineRule="atLeast"/>
              <w:ind w:left="200" w:right="269"/>
              <w:rPr>
                <w:sz w:val="24"/>
              </w:rPr>
            </w:pPr>
            <w:r>
              <w:rPr>
                <w:sz w:val="24"/>
              </w:rPr>
              <w:t>Promptly refer all criticisms, complaints, and suggestions called to its attention to the Superintendent.</w:t>
            </w:r>
          </w:p>
        </w:tc>
        <w:tc>
          <w:tcPr>
            <w:tcW w:w="4663" w:type="dxa"/>
          </w:tcPr>
          <w:p w14:paraId="21623829" w14:textId="77777777" w:rsidR="00C770A2" w:rsidRDefault="00C770A2" w:rsidP="00F50877">
            <w:pPr>
              <w:pStyle w:val="TableParagraph"/>
              <w:rPr>
                <w:sz w:val="29"/>
              </w:rPr>
            </w:pPr>
          </w:p>
          <w:p w14:paraId="5011371D" w14:textId="77777777" w:rsidR="00C770A2" w:rsidRDefault="00C770A2" w:rsidP="00F50877">
            <w:pPr>
              <w:pStyle w:val="TableParagraph"/>
              <w:ind w:left="268" w:right="202"/>
              <w:rPr>
                <w:sz w:val="24"/>
              </w:rPr>
            </w:pPr>
            <w:r>
              <w:rPr>
                <w:sz w:val="24"/>
              </w:rPr>
              <w:t>Respond and take action on all criticism, complaints, and suggestions as appropriate.</w:t>
            </w:r>
          </w:p>
        </w:tc>
      </w:tr>
    </w:tbl>
    <w:p w14:paraId="1AABE4A0" w14:textId="77777777" w:rsidR="00C770A2" w:rsidRDefault="00C770A2" w:rsidP="00C770A2">
      <w:pPr>
        <w:rPr>
          <w:sz w:val="24"/>
        </w:rPr>
        <w:sectPr w:rsidR="00C770A2">
          <w:pgSz w:w="12240" w:h="15840"/>
          <w:pgMar w:top="1440" w:right="500" w:bottom="2280" w:left="920" w:header="0" w:footer="2089" w:gutter="0"/>
          <w:cols w:space="720"/>
        </w:sectPr>
      </w:pPr>
    </w:p>
    <w:tbl>
      <w:tblPr>
        <w:tblW w:w="0" w:type="auto"/>
        <w:tblInd w:w="428" w:type="dxa"/>
        <w:tblLayout w:type="fixed"/>
        <w:tblCellMar>
          <w:left w:w="0" w:type="dxa"/>
          <w:right w:w="0" w:type="dxa"/>
        </w:tblCellMar>
        <w:tblLook w:val="01E0" w:firstRow="1" w:lastRow="1" w:firstColumn="1" w:lastColumn="1" w:noHBand="0" w:noVBand="0"/>
      </w:tblPr>
      <w:tblGrid>
        <w:gridCol w:w="4914"/>
        <w:gridCol w:w="4444"/>
      </w:tblGrid>
      <w:tr w:rsidR="00C770A2" w14:paraId="10510689" w14:textId="77777777" w:rsidTr="00F50877">
        <w:trPr>
          <w:trHeight w:val="844"/>
        </w:trPr>
        <w:tc>
          <w:tcPr>
            <w:tcW w:w="4914" w:type="dxa"/>
          </w:tcPr>
          <w:p w14:paraId="4F6E97B4" w14:textId="77777777" w:rsidR="00C770A2" w:rsidRDefault="00C770A2" w:rsidP="00F50877">
            <w:pPr>
              <w:pStyle w:val="TableParagraph"/>
              <w:spacing w:line="266" w:lineRule="exact"/>
              <w:ind w:left="200"/>
              <w:rPr>
                <w:b/>
                <w:sz w:val="24"/>
              </w:rPr>
            </w:pPr>
            <w:r>
              <w:rPr>
                <w:b/>
                <w:sz w:val="24"/>
              </w:rPr>
              <w:lastRenderedPageBreak/>
              <w:t>The Board shall:</w:t>
            </w:r>
          </w:p>
        </w:tc>
        <w:tc>
          <w:tcPr>
            <w:tcW w:w="4444" w:type="dxa"/>
          </w:tcPr>
          <w:p w14:paraId="60BEBC77" w14:textId="77777777" w:rsidR="00C770A2" w:rsidRDefault="00C770A2" w:rsidP="00F50877">
            <w:pPr>
              <w:pStyle w:val="TableParagraph"/>
              <w:spacing w:line="266" w:lineRule="exact"/>
              <w:ind w:left="182"/>
              <w:rPr>
                <w:b/>
                <w:sz w:val="24"/>
              </w:rPr>
            </w:pPr>
            <w:r>
              <w:rPr>
                <w:b/>
                <w:sz w:val="24"/>
              </w:rPr>
              <w:t>The Superintendent shall:</w:t>
            </w:r>
          </w:p>
        </w:tc>
      </w:tr>
      <w:tr w:rsidR="00C770A2" w14:paraId="33DEA9A0" w14:textId="77777777" w:rsidTr="00F50877">
        <w:trPr>
          <w:trHeight w:val="1740"/>
        </w:trPr>
        <w:tc>
          <w:tcPr>
            <w:tcW w:w="4914" w:type="dxa"/>
          </w:tcPr>
          <w:p w14:paraId="0F747F6D" w14:textId="77777777" w:rsidR="00C770A2" w:rsidRDefault="00C770A2" w:rsidP="00F50877">
            <w:pPr>
              <w:pStyle w:val="TableParagraph"/>
              <w:rPr>
                <w:sz w:val="26"/>
              </w:rPr>
            </w:pPr>
          </w:p>
          <w:p w14:paraId="03494148" w14:textId="77777777" w:rsidR="00C770A2" w:rsidRDefault="00C770A2" w:rsidP="00F50877">
            <w:pPr>
              <w:pStyle w:val="TableParagraph"/>
              <w:spacing w:before="5"/>
              <w:rPr>
                <w:sz w:val="23"/>
              </w:rPr>
            </w:pPr>
          </w:p>
          <w:p w14:paraId="2C5A21FA" w14:textId="77777777" w:rsidR="00C770A2" w:rsidRDefault="00C770A2" w:rsidP="00F50877">
            <w:pPr>
              <w:pStyle w:val="TableParagraph"/>
              <w:ind w:left="200" w:right="161"/>
              <w:rPr>
                <w:sz w:val="24"/>
              </w:rPr>
            </w:pPr>
            <w:r>
              <w:rPr>
                <w:sz w:val="24"/>
              </w:rPr>
              <w:t>Authorize the ongoing professional enrichment of its administrative leader as feasible.</w:t>
            </w:r>
          </w:p>
        </w:tc>
        <w:tc>
          <w:tcPr>
            <w:tcW w:w="4444" w:type="dxa"/>
          </w:tcPr>
          <w:p w14:paraId="18D63DDB" w14:textId="77777777" w:rsidR="00C770A2" w:rsidRDefault="00C770A2" w:rsidP="00F50877">
            <w:pPr>
              <w:pStyle w:val="TableParagraph"/>
              <w:rPr>
                <w:sz w:val="26"/>
              </w:rPr>
            </w:pPr>
          </w:p>
          <w:p w14:paraId="6E0FB05B" w14:textId="77777777" w:rsidR="00C770A2" w:rsidRDefault="00C770A2" w:rsidP="00F50877">
            <w:pPr>
              <w:pStyle w:val="TableParagraph"/>
              <w:spacing w:before="5"/>
              <w:rPr>
                <w:sz w:val="23"/>
              </w:rPr>
            </w:pPr>
          </w:p>
          <w:p w14:paraId="6AED7CEE" w14:textId="77777777" w:rsidR="00C770A2" w:rsidRDefault="00C770A2" w:rsidP="00F50877">
            <w:pPr>
              <w:pStyle w:val="TableParagraph"/>
              <w:ind w:left="182"/>
              <w:rPr>
                <w:sz w:val="24"/>
              </w:rPr>
            </w:pPr>
            <w:r>
              <w:rPr>
                <w:sz w:val="24"/>
              </w:rPr>
              <w:t>Undertake consultative work, speaking engagements, writing, lecturing, or other professional duties and obligations.</w:t>
            </w:r>
          </w:p>
        </w:tc>
      </w:tr>
      <w:tr w:rsidR="00C770A2" w14:paraId="543CFDD1" w14:textId="77777777" w:rsidTr="00F50877">
        <w:trPr>
          <w:trHeight w:val="1161"/>
        </w:trPr>
        <w:tc>
          <w:tcPr>
            <w:tcW w:w="4914" w:type="dxa"/>
          </w:tcPr>
          <w:p w14:paraId="001E4003" w14:textId="77777777" w:rsidR="00C770A2" w:rsidRDefault="00C770A2" w:rsidP="00F50877">
            <w:pPr>
              <w:pStyle w:val="TableParagraph"/>
              <w:spacing w:before="11"/>
              <w:rPr>
                <w:sz w:val="28"/>
              </w:rPr>
            </w:pPr>
          </w:p>
          <w:p w14:paraId="238A613F" w14:textId="77777777" w:rsidR="00C770A2" w:rsidRDefault="00C770A2" w:rsidP="00F50877">
            <w:pPr>
              <w:pStyle w:val="TableParagraph"/>
              <w:ind w:left="200" w:right="475"/>
              <w:rPr>
                <w:sz w:val="24"/>
              </w:rPr>
            </w:pPr>
            <w:r>
              <w:rPr>
                <w:sz w:val="24"/>
              </w:rPr>
              <w:t>Approve appropriate District expenditures recommended by the Superintendent for the</w:t>
            </w:r>
          </w:p>
          <w:p w14:paraId="0EC18389" w14:textId="77777777" w:rsidR="00C770A2" w:rsidRDefault="00C770A2" w:rsidP="00F50877">
            <w:pPr>
              <w:pStyle w:val="TableParagraph"/>
              <w:spacing w:before="1" w:line="256" w:lineRule="exact"/>
              <w:ind w:left="200"/>
              <w:rPr>
                <w:sz w:val="24"/>
              </w:rPr>
            </w:pPr>
            <w:r>
              <w:rPr>
                <w:sz w:val="24"/>
              </w:rPr>
              <w:t>purpose of ongoing District operations.</w:t>
            </w:r>
          </w:p>
        </w:tc>
        <w:tc>
          <w:tcPr>
            <w:tcW w:w="4444" w:type="dxa"/>
          </w:tcPr>
          <w:p w14:paraId="30DFD1DF" w14:textId="77777777" w:rsidR="00C770A2" w:rsidRDefault="00C770A2" w:rsidP="00F50877">
            <w:pPr>
              <w:pStyle w:val="TableParagraph"/>
              <w:spacing w:before="11"/>
              <w:rPr>
                <w:sz w:val="28"/>
              </w:rPr>
            </w:pPr>
          </w:p>
          <w:p w14:paraId="15832D35" w14:textId="77777777" w:rsidR="00C770A2" w:rsidRDefault="00C770A2" w:rsidP="00F50877">
            <w:pPr>
              <w:pStyle w:val="TableParagraph"/>
              <w:ind w:left="182"/>
              <w:rPr>
                <w:sz w:val="24"/>
              </w:rPr>
            </w:pPr>
            <w:r>
              <w:rPr>
                <w:sz w:val="24"/>
              </w:rPr>
              <w:t>Diligently investigate and make purchases that benefit the most efficient and</w:t>
            </w:r>
          </w:p>
          <w:p w14:paraId="646A11E2" w14:textId="77777777" w:rsidR="00C770A2" w:rsidRDefault="00C770A2" w:rsidP="00F50877">
            <w:pPr>
              <w:pStyle w:val="TableParagraph"/>
              <w:spacing w:before="1" w:line="256" w:lineRule="exact"/>
              <w:ind w:left="182"/>
              <w:rPr>
                <w:sz w:val="24"/>
              </w:rPr>
            </w:pPr>
            <w:r>
              <w:rPr>
                <w:sz w:val="24"/>
              </w:rPr>
              <w:t>functional operation of the District.</w:t>
            </w:r>
          </w:p>
        </w:tc>
      </w:tr>
    </w:tbl>
    <w:p w14:paraId="42E21849" w14:textId="77777777" w:rsidR="00C770A2" w:rsidRDefault="00C770A2" w:rsidP="00C770A2">
      <w:pPr>
        <w:pStyle w:val="BodyText"/>
        <w:rPr>
          <w:sz w:val="20"/>
        </w:rPr>
      </w:pPr>
    </w:p>
    <w:p w14:paraId="76CA8ECB" w14:textId="77777777" w:rsidR="00C770A2" w:rsidRDefault="00C770A2" w:rsidP="00C770A2">
      <w:pPr>
        <w:pStyle w:val="BodyText"/>
        <w:rPr>
          <w:sz w:val="20"/>
        </w:rPr>
      </w:pPr>
    </w:p>
    <w:p w14:paraId="53D4FFA0" w14:textId="77777777" w:rsidR="00C770A2" w:rsidRDefault="00C770A2" w:rsidP="00C770A2">
      <w:pPr>
        <w:pStyle w:val="BodyText"/>
        <w:rPr>
          <w:sz w:val="20"/>
        </w:rPr>
      </w:pPr>
    </w:p>
    <w:p w14:paraId="2D5F7CF6" w14:textId="77777777" w:rsidR="00C770A2" w:rsidRDefault="00C770A2" w:rsidP="00C770A2">
      <w:pPr>
        <w:pStyle w:val="BodyText"/>
        <w:rPr>
          <w:sz w:val="20"/>
        </w:rPr>
      </w:pPr>
    </w:p>
    <w:p w14:paraId="4349A90E" w14:textId="77777777" w:rsidR="00C770A2" w:rsidRDefault="00C770A2" w:rsidP="00C770A2">
      <w:pPr>
        <w:pStyle w:val="BodyText"/>
        <w:spacing w:before="5"/>
        <w:rPr>
          <w:sz w:val="21"/>
        </w:rPr>
      </w:pPr>
    </w:p>
    <w:p w14:paraId="7BE7670F" w14:textId="77777777" w:rsidR="00C770A2" w:rsidRDefault="00C770A2" w:rsidP="00C770A2">
      <w:pPr>
        <w:ind w:left="520"/>
        <w:rPr>
          <w:b/>
          <w:sz w:val="24"/>
        </w:rPr>
      </w:pPr>
      <w:r>
        <w:rPr>
          <w:spacing w:val="-60"/>
          <w:sz w:val="24"/>
          <w:u w:val="thick"/>
        </w:rPr>
        <w:t xml:space="preserve"> </w:t>
      </w:r>
      <w:r>
        <w:rPr>
          <w:b/>
          <w:sz w:val="24"/>
          <w:u w:val="thick"/>
        </w:rPr>
        <w:t>* A copy of the Superintendent’s evaluation may be included.</w:t>
      </w:r>
    </w:p>
    <w:p w14:paraId="776996A5" w14:textId="77777777" w:rsidR="00C770A2" w:rsidRDefault="00C770A2" w:rsidP="00C770A2">
      <w:pPr>
        <w:pStyle w:val="BodyText"/>
        <w:rPr>
          <w:b/>
          <w:sz w:val="20"/>
        </w:rPr>
      </w:pPr>
    </w:p>
    <w:p w14:paraId="28C51CDF" w14:textId="77777777" w:rsidR="00C770A2" w:rsidRDefault="00C770A2" w:rsidP="00C770A2">
      <w:pPr>
        <w:pStyle w:val="BodyText"/>
        <w:spacing w:before="6"/>
        <w:rPr>
          <w:b/>
          <w:sz w:val="13"/>
        </w:rPr>
      </w:pPr>
      <w:r>
        <w:rPr>
          <w:noProof/>
          <w:lang w:bidi="ar-SA"/>
        </w:rPr>
        <mc:AlternateContent>
          <mc:Choice Requires="wps">
            <w:drawing>
              <wp:anchor distT="0" distB="0" distL="0" distR="0" simplePos="0" relativeHeight="252140544" behindDoc="1" locked="0" layoutInCell="1" allowOverlap="1" wp14:anchorId="49EACBBC" wp14:editId="4F96D7F1">
                <wp:simplePos x="0" y="0"/>
                <wp:positionH relativeFrom="page">
                  <wp:posOffset>890270</wp:posOffset>
                </wp:positionH>
                <wp:positionV relativeFrom="paragraph">
                  <wp:posOffset>130175</wp:posOffset>
                </wp:positionV>
                <wp:extent cx="5993765" cy="196850"/>
                <wp:effectExtent l="0" t="0" r="0" b="0"/>
                <wp:wrapTopAndBottom/>
                <wp:docPr id="783"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BFA4652" w14:textId="77777777" w:rsidR="00A15E4C" w:rsidRDefault="00A15E4C" w:rsidP="00C770A2">
                            <w:pPr>
                              <w:pStyle w:val="Heading2"/>
                            </w:pPr>
                            <w:bookmarkStart w:id="789" w:name="_Toc62652796"/>
                            <w:bookmarkStart w:id="790" w:name="_Toc206072075"/>
                            <w:r>
                              <w:t>6005</w:t>
                            </w:r>
                            <w:r>
                              <w:tab/>
                              <w:t>Student Discipline</w:t>
                            </w:r>
                            <w:bookmarkEnd w:id="789"/>
                            <w:bookmarkEnd w:id="79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ACBBC" id="Text Box 716" o:spid="_x0000_s1760" type="#_x0000_t202" style="position:absolute;margin-left:70.1pt;margin-top:10.25pt;width:471.95pt;height:15.5pt;z-index:-25117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gGFPAIAAGcEAAAOAAAAZHJzL2Uyb0RvYy54bWysVNtu2zAMfR+wfxD0vtpOlzQ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" fillcolor="#f1dbdb" strokecolor="#c0504d" strokeweight=".96pt">
                <v:textbox inset="0,0,0,0">
                  <w:txbxContent>
                    <w:p w14:paraId="1BFA4652" w14:textId="77777777" w:rsidR="00A15E4C" w:rsidRDefault="00A15E4C" w:rsidP="00C770A2">
                      <w:pPr>
                        <w:pStyle w:val="Heading2"/>
                      </w:pPr>
                      <w:bookmarkStart w:id="791" w:name="_Toc62652796"/>
                      <w:bookmarkStart w:id="792" w:name="_Toc206072075"/>
                      <w:r>
                        <w:t>6005</w:t>
                      </w:r>
                      <w:r>
                        <w:tab/>
                        <w:t>Student Discipline</w:t>
                      </w:r>
                      <w:bookmarkEnd w:id="791"/>
                      <w:bookmarkEnd w:id="792"/>
                    </w:p>
                  </w:txbxContent>
                </v:textbox>
                <w10:wrap type="topAndBottom" anchorx="page"/>
              </v:shape>
            </w:pict>
          </mc:Fallback>
        </mc:AlternateContent>
      </w:r>
    </w:p>
    <w:p w14:paraId="2CF16444" w14:textId="77777777" w:rsidR="00C770A2" w:rsidRDefault="00C770A2" w:rsidP="00C770A2">
      <w:pPr>
        <w:pStyle w:val="BodyText"/>
        <w:spacing w:before="65" w:line="288" w:lineRule="auto"/>
        <w:ind w:left="520" w:right="936"/>
        <w:jc w:val="both"/>
      </w:pPr>
      <w:r>
        <w:t>In an exceptional case a student may, for disciplinary reasons, be suspended from school by the Superintendent for up to five days. The Board of Trustees retains the right to permanently expel  a student from school for disciplinary reasons. Such extreme action is rarely necessary. In most cases student discipline is simply the continuing process by all staff of requiring that students abide by certain fundamentals of conduct, including respect for the property of others, courtesy, respect for the rights of other individuals and the rights of the group, respect for the educational process and a willingness to abide by the rules of the school and the directives of the teaching staff. If the teacher will express standards of behavior in positive terms, these standards will invite cooperation. The standards should then be consistently enforced and</w:t>
      </w:r>
      <w:r>
        <w:rPr>
          <w:spacing w:val="-9"/>
        </w:rPr>
        <w:t xml:space="preserve"> </w:t>
      </w:r>
      <w:r>
        <w:t>observed.</w:t>
      </w:r>
    </w:p>
    <w:p w14:paraId="43A04298" w14:textId="77777777" w:rsidR="00C770A2" w:rsidRDefault="00C770A2" w:rsidP="00C770A2">
      <w:pPr>
        <w:spacing w:line="288" w:lineRule="auto"/>
        <w:jc w:val="both"/>
        <w:sectPr w:rsidR="00C770A2">
          <w:pgSz w:w="12240" w:h="15840"/>
          <w:pgMar w:top="1440" w:right="500" w:bottom="2280" w:left="920" w:header="0" w:footer="2089" w:gutter="0"/>
          <w:cols w:space="720"/>
        </w:sectPr>
      </w:pPr>
    </w:p>
    <w:p w14:paraId="76279C67" w14:textId="77777777" w:rsidR="00C770A2" w:rsidRDefault="00C770A2" w:rsidP="00C770A2">
      <w:pPr>
        <w:pStyle w:val="BodyText"/>
        <w:ind w:left="472"/>
        <w:rPr>
          <w:sz w:val="20"/>
        </w:rPr>
      </w:pPr>
      <w:r>
        <w:rPr>
          <w:noProof/>
          <w:sz w:val="20"/>
          <w:lang w:bidi="ar-SA"/>
        </w:rPr>
        <w:lastRenderedPageBreak/>
        <mc:AlternateContent>
          <mc:Choice Requires="wps">
            <w:drawing>
              <wp:inline distT="0" distB="0" distL="0" distR="0" wp14:anchorId="68E720EC" wp14:editId="05E6FEEA">
                <wp:extent cx="5993765" cy="196850"/>
                <wp:effectExtent l="7620" t="9525" r="8890" b="12700"/>
                <wp:docPr id="782"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0EA95BD" w14:textId="77777777" w:rsidR="00A15E4C" w:rsidRDefault="00A15E4C" w:rsidP="00C770A2">
                            <w:pPr>
                              <w:pStyle w:val="Heading2"/>
                            </w:pPr>
                            <w:bookmarkStart w:id="793" w:name="_Toc62652797"/>
                            <w:bookmarkStart w:id="794" w:name="_Toc206072076"/>
                            <w:r>
                              <w:t>6006</w:t>
                            </w:r>
                            <w:r>
                              <w:tab/>
                              <w:t>Absence of the Superintendent</w:t>
                            </w:r>
                            <w:bookmarkEnd w:id="793"/>
                            <w:bookmarkEnd w:id="794"/>
                          </w:p>
                        </w:txbxContent>
                      </wps:txbx>
                      <wps:bodyPr rot="0" vert="horz" wrap="square" lIns="0" tIns="0" rIns="0" bIns="0" anchor="t" anchorCtr="0" upright="1">
                        <a:noAutofit/>
                      </wps:bodyPr>
                    </wps:wsp>
                  </a:graphicData>
                </a:graphic>
              </wp:inline>
            </w:drawing>
          </mc:Choice>
          <mc:Fallback>
            <w:pict>
              <v:shape w14:anchorId="68E720EC" id="Text Box 715" o:spid="_x0000_s1761"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4kt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" fillcolor="#f1dbdb" strokecolor="#c0504d" strokeweight=".96pt">
                <v:textbox inset="0,0,0,0">
                  <w:txbxContent>
                    <w:p w14:paraId="20EA95BD" w14:textId="77777777" w:rsidR="00A15E4C" w:rsidRDefault="00A15E4C" w:rsidP="00C770A2">
                      <w:pPr>
                        <w:pStyle w:val="Heading2"/>
                      </w:pPr>
                      <w:bookmarkStart w:id="795" w:name="_Toc62652797"/>
                      <w:bookmarkStart w:id="796" w:name="_Toc206072076"/>
                      <w:r>
                        <w:t>6006</w:t>
                      </w:r>
                      <w:r>
                        <w:tab/>
                        <w:t>Absence of the Superintendent</w:t>
                      </w:r>
                      <w:bookmarkEnd w:id="795"/>
                      <w:bookmarkEnd w:id="796"/>
                    </w:p>
                  </w:txbxContent>
                </v:textbox>
                <w10:anchorlock/>
              </v:shape>
            </w:pict>
          </mc:Fallback>
        </mc:AlternateContent>
      </w:r>
    </w:p>
    <w:p w14:paraId="68A81DCB" w14:textId="77777777" w:rsidR="00C770A2" w:rsidRDefault="00C770A2" w:rsidP="00C770A2">
      <w:pPr>
        <w:pStyle w:val="BodyText"/>
        <w:spacing w:before="78" w:line="288" w:lineRule="auto"/>
        <w:ind w:left="520" w:right="944"/>
        <w:jc w:val="both"/>
      </w:pPr>
      <w:r>
        <w:t>At times throughout a school year, the Superintendent may be away from his office. To insure effective and efficient management and control during this time the Superintendent's office shall be discharged in the order as listed:</w:t>
      </w:r>
    </w:p>
    <w:p w14:paraId="148BD0B0" w14:textId="77777777" w:rsidR="00C770A2" w:rsidRDefault="00C770A2" w:rsidP="00C770A2">
      <w:pPr>
        <w:pStyle w:val="BodyText"/>
        <w:spacing w:before="200" w:line="288" w:lineRule="auto"/>
        <w:ind w:left="520" w:right="943"/>
        <w:jc w:val="both"/>
      </w:pPr>
      <w:r>
        <w:t>If the Superintendent is away from the district for two or more days, the Principal will be asked to serve in the Superintendent's</w:t>
      </w:r>
      <w:r>
        <w:rPr>
          <w:spacing w:val="-3"/>
        </w:rPr>
        <w:t xml:space="preserve"> </w:t>
      </w:r>
      <w:r>
        <w:t>place.</w:t>
      </w:r>
    </w:p>
    <w:p w14:paraId="52D19E8B" w14:textId="77777777" w:rsidR="00C770A2" w:rsidRDefault="00C770A2" w:rsidP="00C770A2">
      <w:pPr>
        <w:pStyle w:val="BodyText"/>
        <w:spacing w:before="74"/>
        <w:ind w:left="1240"/>
      </w:pPr>
      <w:r>
        <w:t>Line of authority:</w:t>
      </w:r>
    </w:p>
    <w:p w14:paraId="4EBC1396" w14:textId="77777777" w:rsidR="00C770A2" w:rsidRDefault="00C770A2" w:rsidP="00C770A2">
      <w:pPr>
        <w:pStyle w:val="BodyText"/>
        <w:spacing w:before="2"/>
        <w:rPr>
          <w:sz w:val="22"/>
        </w:rPr>
      </w:pPr>
    </w:p>
    <w:p w14:paraId="20483A36" w14:textId="77777777" w:rsidR="00C770A2" w:rsidRDefault="00C770A2" w:rsidP="009B2BDF">
      <w:pPr>
        <w:pStyle w:val="ListParagraph"/>
        <w:numPr>
          <w:ilvl w:val="1"/>
          <w:numId w:val="59"/>
        </w:numPr>
        <w:tabs>
          <w:tab w:val="left" w:pos="2246"/>
        </w:tabs>
        <w:rPr>
          <w:sz w:val="24"/>
        </w:rPr>
      </w:pPr>
      <w:r>
        <w:rPr>
          <w:sz w:val="24"/>
        </w:rPr>
        <w:t>Superintendent</w:t>
      </w:r>
    </w:p>
    <w:p w14:paraId="0DEDDF7E" w14:textId="77777777" w:rsidR="00C770A2" w:rsidRDefault="00C770A2" w:rsidP="00C770A2">
      <w:pPr>
        <w:pStyle w:val="BodyText"/>
        <w:spacing w:before="4"/>
        <w:rPr>
          <w:sz w:val="22"/>
        </w:rPr>
      </w:pPr>
    </w:p>
    <w:p w14:paraId="79A3AF40" w14:textId="77777777" w:rsidR="00C770A2" w:rsidRDefault="00C770A2" w:rsidP="009B2BDF">
      <w:pPr>
        <w:pStyle w:val="ListParagraph"/>
        <w:numPr>
          <w:ilvl w:val="1"/>
          <w:numId w:val="59"/>
        </w:numPr>
        <w:tabs>
          <w:tab w:val="left" w:pos="2261"/>
        </w:tabs>
        <w:ind w:left="2260" w:hanging="301"/>
        <w:rPr>
          <w:sz w:val="24"/>
        </w:rPr>
      </w:pPr>
      <w:r>
        <w:rPr>
          <w:sz w:val="24"/>
        </w:rPr>
        <w:t>Principal</w:t>
      </w:r>
    </w:p>
    <w:p w14:paraId="17871939" w14:textId="77777777" w:rsidR="00C770A2" w:rsidRDefault="00C770A2" w:rsidP="00C770A2">
      <w:pPr>
        <w:pStyle w:val="BodyText"/>
        <w:spacing w:before="1"/>
        <w:rPr>
          <w:sz w:val="22"/>
        </w:rPr>
      </w:pPr>
    </w:p>
    <w:p w14:paraId="34DF53A2" w14:textId="77777777" w:rsidR="00C770A2" w:rsidRDefault="00C770A2" w:rsidP="009B2BDF">
      <w:pPr>
        <w:pStyle w:val="ListParagraph"/>
        <w:numPr>
          <w:ilvl w:val="1"/>
          <w:numId w:val="59"/>
        </w:numPr>
        <w:tabs>
          <w:tab w:val="left" w:pos="2246"/>
        </w:tabs>
        <w:rPr>
          <w:sz w:val="24"/>
        </w:rPr>
      </w:pPr>
      <w:r>
        <w:rPr>
          <w:sz w:val="24"/>
        </w:rPr>
        <w:t>Senior full-time</w:t>
      </w:r>
      <w:r>
        <w:rPr>
          <w:spacing w:val="-1"/>
          <w:sz w:val="24"/>
        </w:rPr>
        <w:t xml:space="preserve"> </w:t>
      </w:r>
      <w:r>
        <w:rPr>
          <w:sz w:val="24"/>
        </w:rPr>
        <w:t>teacher</w:t>
      </w:r>
    </w:p>
    <w:p w14:paraId="769842F8" w14:textId="77777777" w:rsidR="00C770A2" w:rsidRDefault="00C770A2" w:rsidP="00C770A2">
      <w:pPr>
        <w:pStyle w:val="BodyText"/>
        <w:spacing w:before="1"/>
        <w:rPr>
          <w:sz w:val="22"/>
        </w:rPr>
      </w:pPr>
    </w:p>
    <w:p w14:paraId="4A4E0B1F" w14:textId="77777777" w:rsidR="00C770A2" w:rsidRDefault="00C770A2" w:rsidP="009B2BDF">
      <w:pPr>
        <w:pStyle w:val="ListParagraph"/>
        <w:numPr>
          <w:ilvl w:val="1"/>
          <w:numId w:val="59"/>
        </w:numPr>
        <w:tabs>
          <w:tab w:val="left" w:pos="2261"/>
        </w:tabs>
        <w:spacing w:before="1"/>
        <w:ind w:left="2260" w:hanging="301"/>
        <w:rPr>
          <w:sz w:val="24"/>
        </w:rPr>
      </w:pPr>
      <w:r>
        <w:rPr>
          <w:sz w:val="24"/>
        </w:rPr>
        <w:t>Next senior tenured</w:t>
      </w:r>
      <w:r>
        <w:rPr>
          <w:spacing w:val="-1"/>
          <w:sz w:val="24"/>
        </w:rPr>
        <w:t xml:space="preserve"> </w:t>
      </w:r>
      <w:r>
        <w:rPr>
          <w:sz w:val="24"/>
        </w:rPr>
        <w:t>teacher</w:t>
      </w:r>
    </w:p>
    <w:p w14:paraId="2F0D74D0" w14:textId="77777777" w:rsidR="00C770A2" w:rsidRDefault="00C770A2" w:rsidP="00C770A2">
      <w:pPr>
        <w:pStyle w:val="BodyText"/>
        <w:spacing w:before="3"/>
        <w:rPr>
          <w:sz w:val="22"/>
        </w:rPr>
      </w:pPr>
    </w:p>
    <w:p w14:paraId="32470D28" w14:textId="77777777" w:rsidR="00C770A2" w:rsidRDefault="00C770A2" w:rsidP="00C770A2">
      <w:pPr>
        <w:pStyle w:val="BodyText"/>
        <w:spacing w:line="288" w:lineRule="auto"/>
        <w:ind w:left="520" w:right="889"/>
      </w:pPr>
      <w:r>
        <w:t>During the absence of the Superintendent, that person serving in the acting position shall assume the responsibilities of the Superintendent and report to the Board, as Board policy demands.</w:t>
      </w:r>
    </w:p>
    <w:p w14:paraId="6AD076D8" w14:textId="77777777" w:rsidR="00C770A2" w:rsidRDefault="00C770A2" w:rsidP="00C770A2">
      <w:pPr>
        <w:pStyle w:val="BodyText"/>
        <w:rPr>
          <w:sz w:val="20"/>
        </w:rPr>
      </w:pPr>
    </w:p>
    <w:p w14:paraId="5A6C28F7" w14:textId="77777777" w:rsidR="00C770A2" w:rsidRDefault="00C770A2" w:rsidP="00C770A2">
      <w:pPr>
        <w:pStyle w:val="BodyText"/>
        <w:spacing w:before="10"/>
        <w:rPr>
          <w:sz w:val="18"/>
        </w:rPr>
      </w:pPr>
      <w:r>
        <w:rPr>
          <w:noProof/>
          <w:lang w:bidi="ar-SA"/>
        </w:rPr>
        <mc:AlternateContent>
          <mc:Choice Requires="wps">
            <w:drawing>
              <wp:anchor distT="0" distB="0" distL="0" distR="0" simplePos="0" relativeHeight="252141568" behindDoc="1" locked="0" layoutInCell="1" allowOverlap="1" wp14:anchorId="09CE102F" wp14:editId="414F7EE4">
                <wp:simplePos x="0" y="0"/>
                <wp:positionH relativeFrom="page">
                  <wp:posOffset>890270</wp:posOffset>
                </wp:positionH>
                <wp:positionV relativeFrom="paragraph">
                  <wp:posOffset>169545</wp:posOffset>
                </wp:positionV>
                <wp:extent cx="5993765" cy="195580"/>
                <wp:effectExtent l="0" t="0" r="0" b="0"/>
                <wp:wrapTopAndBottom/>
                <wp:docPr id="781"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4E4A62D" w14:textId="77777777" w:rsidR="00A15E4C" w:rsidRDefault="00A15E4C" w:rsidP="00C770A2">
                            <w:pPr>
                              <w:pStyle w:val="Heading2"/>
                            </w:pPr>
                            <w:bookmarkStart w:id="797" w:name="_Toc62652798"/>
                            <w:bookmarkStart w:id="798" w:name="_Toc206072077"/>
                            <w:r>
                              <w:t>6007</w:t>
                            </w:r>
                            <w:r>
                              <w:tab/>
                              <w:t>Councils, Cabinets, or Committees</w:t>
                            </w:r>
                            <w:bookmarkEnd w:id="797"/>
                            <w:bookmarkEnd w:id="79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102F" id="Text Box 714" o:spid="_x0000_s1762" type="#_x0000_t202" style="position:absolute;margin-left:70.1pt;margin-top:13.35pt;width:471.95pt;height:15.4pt;z-index:-25117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7W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" fillcolor="#f1dbdb" strokecolor="#c0504d" strokeweight=".96pt">
                <v:textbox inset="0,0,0,0">
                  <w:txbxContent>
                    <w:p w14:paraId="44E4A62D" w14:textId="77777777" w:rsidR="00A15E4C" w:rsidRDefault="00A15E4C" w:rsidP="00C770A2">
                      <w:pPr>
                        <w:pStyle w:val="Heading2"/>
                      </w:pPr>
                      <w:bookmarkStart w:id="799" w:name="_Toc62652798"/>
                      <w:bookmarkStart w:id="800" w:name="_Toc206072077"/>
                      <w:r>
                        <w:t>6007</w:t>
                      </w:r>
                      <w:r>
                        <w:tab/>
                        <w:t>Councils, Cabinets, or Committees</w:t>
                      </w:r>
                      <w:bookmarkEnd w:id="799"/>
                      <w:bookmarkEnd w:id="800"/>
                    </w:p>
                  </w:txbxContent>
                </v:textbox>
                <w10:wrap type="topAndBottom" anchorx="page"/>
              </v:shape>
            </w:pict>
          </mc:Fallback>
        </mc:AlternateContent>
      </w:r>
    </w:p>
    <w:p w14:paraId="026C662C" w14:textId="77777777" w:rsidR="00C770A2" w:rsidRDefault="00C770A2" w:rsidP="00C770A2">
      <w:pPr>
        <w:pStyle w:val="BodyText"/>
        <w:spacing w:before="65" w:line="288" w:lineRule="auto"/>
        <w:ind w:left="520" w:right="941"/>
        <w:jc w:val="both"/>
      </w:pPr>
      <w:r>
        <w:t>The Board authorizes the Superintendent to establish temporary councils. Committees created  by the Superintendent shall be for the purpose of obtaining to a maximum degree, the professional advice and counsel of the personnel of the</w:t>
      </w:r>
      <w:r>
        <w:rPr>
          <w:spacing w:val="-2"/>
        </w:rPr>
        <w:t xml:space="preserve"> </w:t>
      </w:r>
      <w:r>
        <w:t>district.</w:t>
      </w:r>
    </w:p>
    <w:p w14:paraId="139862AE" w14:textId="77777777" w:rsidR="00C770A2" w:rsidRDefault="00C770A2" w:rsidP="00C770A2">
      <w:pPr>
        <w:pStyle w:val="BodyText"/>
        <w:spacing w:before="202" w:line="288" w:lineRule="auto"/>
        <w:ind w:left="520" w:right="935"/>
        <w:jc w:val="both"/>
      </w:pPr>
      <w:r>
        <w:t>The number, the composition, and the work to be done by such cabinets, councils, and committees shall be defined by the Superintendent or his designated representative, and may be changed at his direction.</w:t>
      </w:r>
    </w:p>
    <w:p w14:paraId="580E65A2" w14:textId="77777777" w:rsidR="00C770A2" w:rsidRDefault="00C770A2" w:rsidP="00C770A2">
      <w:pPr>
        <w:pStyle w:val="BodyText"/>
        <w:rPr>
          <w:sz w:val="20"/>
        </w:rPr>
      </w:pPr>
    </w:p>
    <w:p w14:paraId="3B5DE014" w14:textId="77777777" w:rsidR="00C770A2" w:rsidRDefault="00C770A2" w:rsidP="00C770A2">
      <w:pPr>
        <w:pStyle w:val="BodyText"/>
        <w:spacing w:before="9"/>
        <w:rPr>
          <w:sz w:val="18"/>
        </w:rPr>
      </w:pPr>
      <w:r>
        <w:rPr>
          <w:noProof/>
          <w:lang w:bidi="ar-SA"/>
        </w:rPr>
        <mc:AlternateContent>
          <mc:Choice Requires="wps">
            <w:drawing>
              <wp:anchor distT="0" distB="0" distL="0" distR="0" simplePos="0" relativeHeight="252142592" behindDoc="1" locked="0" layoutInCell="1" allowOverlap="1" wp14:anchorId="21C3C3ED" wp14:editId="6E401F6E">
                <wp:simplePos x="0" y="0"/>
                <wp:positionH relativeFrom="page">
                  <wp:posOffset>890270</wp:posOffset>
                </wp:positionH>
                <wp:positionV relativeFrom="paragraph">
                  <wp:posOffset>168910</wp:posOffset>
                </wp:positionV>
                <wp:extent cx="5993765" cy="195580"/>
                <wp:effectExtent l="0" t="0" r="0" b="0"/>
                <wp:wrapTopAndBottom/>
                <wp:docPr id="780"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BF8B88A" w14:textId="77777777" w:rsidR="00A15E4C" w:rsidRDefault="00A15E4C" w:rsidP="00C770A2">
                            <w:pPr>
                              <w:pStyle w:val="Heading2"/>
                            </w:pPr>
                            <w:bookmarkStart w:id="801" w:name="_Toc62652799"/>
                            <w:bookmarkStart w:id="802" w:name="_Toc206072078"/>
                            <w:r>
                              <w:t>6008</w:t>
                            </w:r>
                            <w:r>
                              <w:tab/>
                              <w:t>Emergency Closure of Schools</w:t>
                            </w:r>
                            <w:bookmarkEnd w:id="801"/>
                            <w:bookmarkEnd w:id="80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3C3ED" id="Text Box 713" o:spid="_x0000_s1763" type="#_x0000_t202" style="position:absolute;margin-left:70.1pt;margin-top:13.3pt;width:471.95pt;height:15.4pt;z-index:-25117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" fillcolor="#f1dbdb" strokecolor="#c0504d" strokeweight=".96pt">
                <v:textbox inset="0,0,0,0">
                  <w:txbxContent>
                    <w:p w14:paraId="1BF8B88A" w14:textId="77777777" w:rsidR="00A15E4C" w:rsidRDefault="00A15E4C" w:rsidP="00C770A2">
                      <w:pPr>
                        <w:pStyle w:val="Heading2"/>
                      </w:pPr>
                      <w:bookmarkStart w:id="803" w:name="_Toc62652799"/>
                      <w:bookmarkStart w:id="804" w:name="_Toc206072078"/>
                      <w:r>
                        <w:t>6008</w:t>
                      </w:r>
                      <w:r>
                        <w:tab/>
                        <w:t>Emergency Closure of Schools</w:t>
                      </w:r>
                      <w:bookmarkEnd w:id="803"/>
                      <w:bookmarkEnd w:id="804"/>
                    </w:p>
                  </w:txbxContent>
                </v:textbox>
                <w10:wrap type="topAndBottom" anchorx="page"/>
              </v:shape>
            </w:pict>
          </mc:Fallback>
        </mc:AlternateContent>
      </w:r>
    </w:p>
    <w:p w14:paraId="1B6A2C25" w14:textId="77777777" w:rsidR="00C770A2" w:rsidRDefault="00C770A2" w:rsidP="00C770A2">
      <w:pPr>
        <w:pStyle w:val="BodyText"/>
        <w:spacing w:before="65" w:line="288" w:lineRule="auto"/>
        <w:ind w:left="520" w:right="939"/>
        <w:jc w:val="both"/>
      </w:pPr>
      <w:r>
        <w:t>From time to time conditions may prevail that necessitate the emergency closure of schools. Examples of such closures would be bad weather conditions creating hazardous driving conditions endangering passengers, power or water failure which creates physical and health difficulties, or contagious diseases. Should it arise, the following procedures will be used to  close</w:t>
      </w:r>
      <w:r>
        <w:rPr>
          <w:spacing w:val="-1"/>
        </w:rPr>
        <w:t xml:space="preserve"> </w:t>
      </w:r>
      <w:r>
        <w:t>schools:</w:t>
      </w:r>
    </w:p>
    <w:p w14:paraId="532C48DA" w14:textId="77777777" w:rsidR="00C770A2" w:rsidRDefault="00C770A2" w:rsidP="009B2BDF">
      <w:pPr>
        <w:pStyle w:val="ListParagraph"/>
        <w:numPr>
          <w:ilvl w:val="0"/>
          <w:numId w:val="58"/>
        </w:numPr>
        <w:tabs>
          <w:tab w:val="left" w:pos="1960"/>
          <w:tab w:val="left" w:pos="1961"/>
        </w:tabs>
        <w:spacing w:before="202" w:line="288" w:lineRule="auto"/>
        <w:ind w:right="1326"/>
        <w:rPr>
          <w:sz w:val="24"/>
        </w:rPr>
      </w:pPr>
      <w:r>
        <w:rPr>
          <w:sz w:val="24"/>
        </w:rPr>
        <w:t>Road and weather reports are compiled by contacting families out of town and bus</w:t>
      </w:r>
      <w:r>
        <w:rPr>
          <w:spacing w:val="-1"/>
          <w:sz w:val="24"/>
        </w:rPr>
        <w:t xml:space="preserve"> </w:t>
      </w:r>
      <w:r>
        <w:rPr>
          <w:sz w:val="24"/>
        </w:rPr>
        <w:t>drivers.</w:t>
      </w:r>
    </w:p>
    <w:p w14:paraId="64F3C2FD" w14:textId="77777777" w:rsidR="00C770A2" w:rsidRDefault="00C770A2" w:rsidP="009B2BDF">
      <w:pPr>
        <w:pStyle w:val="ListParagraph"/>
        <w:numPr>
          <w:ilvl w:val="0"/>
          <w:numId w:val="58"/>
        </w:numPr>
        <w:tabs>
          <w:tab w:val="left" w:pos="1960"/>
          <w:tab w:val="left" w:pos="1961"/>
        </w:tabs>
        <w:spacing w:before="199" w:line="288" w:lineRule="auto"/>
        <w:ind w:right="1457"/>
        <w:rPr>
          <w:sz w:val="24"/>
        </w:rPr>
      </w:pPr>
      <w:r>
        <w:rPr>
          <w:sz w:val="24"/>
        </w:rPr>
        <w:lastRenderedPageBreak/>
        <w:t>Superintendent evaluates conditions, notifies Board Members, and declares a closure.</w:t>
      </w:r>
    </w:p>
    <w:p w14:paraId="768C3E0C" w14:textId="77777777" w:rsidR="00C770A2" w:rsidRDefault="00C770A2" w:rsidP="009B2BDF">
      <w:pPr>
        <w:pStyle w:val="ListParagraph"/>
        <w:numPr>
          <w:ilvl w:val="0"/>
          <w:numId w:val="58"/>
        </w:numPr>
        <w:tabs>
          <w:tab w:val="left" w:pos="1960"/>
          <w:tab w:val="left" w:pos="1961"/>
        </w:tabs>
        <w:spacing w:before="200" w:line="288" w:lineRule="auto"/>
        <w:ind w:right="1055"/>
        <w:rPr>
          <w:sz w:val="24"/>
        </w:rPr>
      </w:pPr>
      <w:r>
        <w:rPr>
          <w:sz w:val="24"/>
        </w:rPr>
        <w:t>Superintendent advises transportation supervisor, principals and secretaries. Key staff members are contacted to set telephone trees into motion.</w:t>
      </w:r>
    </w:p>
    <w:p w14:paraId="7D353FE7" w14:textId="77777777" w:rsidR="00C770A2" w:rsidRDefault="00C770A2" w:rsidP="009B2BDF">
      <w:pPr>
        <w:pStyle w:val="ListParagraph"/>
        <w:numPr>
          <w:ilvl w:val="0"/>
          <w:numId w:val="58"/>
        </w:numPr>
        <w:tabs>
          <w:tab w:val="left" w:pos="1960"/>
          <w:tab w:val="left" w:pos="1961"/>
        </w:tabs>
        <w:spacing w:before="74"/>
        <w:ind w:hanging="721"/>
        <w:rPr>
          <w:sz w:val="24"/>
        </w:rPr>
      </w:pPr>
      <w:r>
        <w:rPr>
          <w:sz w:val="24"/>
        </w:rPr>
        <w:t>Radio and Television Stations are</w:t>
      </w:r>
      <w:r>
        <w:rPr>
          <w:spacing w:val="-3"/>
          <w:sz w:val="24"/>
        </w:rPr>
        <w:t xml:space="preserve"> </w:t>
      </w:r>
      <w:r>
        <w:rPr>
          <w:sz w:val="24"/>
        </w:rPr>
        <w:t>informed.</w:t>
      </w:r>
    </w:p>
    <w:p w14:paraId="7EE17055" w14:textId="77777777" w:rsidR="00C770A2" w:rsidRDefault="00C770A2" w:rsidP="00C770A2">
      <w:pPr>
        <w:pStyle w:val="BodyText"/>
        <w:spacing w:before="2"/>
        <w:rPr>
          <w:sz w:val="22"/>
        </w:rPr>
      </w:pPr>
    </w:p>
    <w:p w14:paraId="299F70FB" w14:textId="77777777" w:rsidR="00C770A2" w:rsidRDefault="00C770A2" w:rsidP="009B2BDF">
      <w:pPr>
        <w:pStyle w:val="ListParagraph"/>
        <w:numPr>
          <w:ilvl w:val="0"/>
          <w:numId w:val="58"/>
        </w:numPr>
        <w:tabs>
          <w:tab w:val="left" w:pos="1960"/>
          <w:tab w:val="left" w:pos="1961"/>
        </w:tabs>
        <w:spacing w:line="288" w:lineRule="auto"/>
        <w:ind w:right="1136"/>
        <w:rPr>
          <w:sz w:val="24"/>
        </w:rPr>
      </w:pPr>
      <w:r>
        <w:rPr>
          <w:sz w:val="24"/>
        </w:rPr>
        <w:t>Patrons and teachers will be notified between 7:00 and 7:30 A.M. on emergency closures.</w:t>
      </w:r>
    </w:p>
    <w:p w14:paraId="64BE09A6" w14:textId="77777777" w:rsidR="00C770A2" w:rsidRDefault="00C770A2" w:rsidP="009B2BDF">
      <w:pPr>
        <w:pStyle w:val="ListParagraph"/>
        <w:numPr>
          <w:ilvl w:val="0"/>
          <w:numId w:val="58"/>
        </w:numPr>
        <w:tabs>
          <w:tab w:val="left" w:pos="1960"/>
          <w:tab w:val="left" w:pos="1961"/>
        </w:tabs>
        <w:spacing w:before="202"/>
        <w:ind w:hanging="721"/>
        <w:rPr>
          <w:sz w:val="24"/>
        </w:rPr>
      </w:pPr>
      <w:r>
        <w:rPr>
          <w:sz w:val="24"/>
        </w:rPr>
        <w:t>An explanation will be made at the next meeting of the</w:t>
      </w:r>
      <w:r>
        <w:rPr>
          <w:spacing w:val="-6"/>
          <w:sz w:val="24"/>
        </w:rPr>
        <w:t xml:space="preserve"> </w:t>
      </w:r>
      <w:r>
        <w:rPr>
          <w:sz w:val="24"/>
        </w:rPr>
        <w:t>Board.</w:t>
      </w:r>
    </w:p>
    <w:p w14:paraId="6985158C" w14:textId="77777777" w:rsidR="00C770A2" w:rsidRDefault="00C770A2" w:rsidP="00C770A2">
      <w:pPr>
        <w:pStyle w:val="BodyText"/>
        <w:spacing w:before="1"/>
        <w:rPr>
          <w:sz w:val="22"/>
        </w:rPr>
      </w:pPr>
    </w:p>
    <w:p w14:paraId="31987972" w14:textId="77777777" w:rsidR="00C770A2" w:rsidRDefault="00C770A2" w:rsidP="009B2BDF">
      <w:pPr>
        <w:pStyle w:val="ListParagraph"/>
        <w:numPr>
          <w:ilvl w:val="0"/>
          <w:numId w:val="58"/>
        </w:numPr>
        <w:tabs>
          <w:tab w:val="left" w:pos="1960"/>
          <w:tab w:val="left" w:pos="1961"/>
        </w:tabs>
        <w:ind w:hanging="721"/>
        <w:rPr>
          <w:sz w:val="24"/>
        </w:rPr>
      </w:pPr>
      <w:r>
        <w:rPr>
          <w:sz w:val="24"/>
        </w:rPr>
        <w:t>When schools are closed, all activities will be</w:t>
      </w:r>
      <w:r>
        <w:rPr>
          <w:spacing w:val="-1"/>
          <w:sz w:val="24"/>
        </w:rPr>
        <w:t xml:space="preserve"> </w:t>
      </w:r>
      <w:r>
        <w:rPr>
          <w:sz w:val="24"/>
        </w:rPr>
        <w:t>cancelled.</w:t>
      </w:r>
    </w:p>
    <w:p w14:paraId="4177DF3C" w14:textId="77777777" w:rsidR="00C770A2" w:rsidRDefault="00C770A2" w:rsidP="00C770A2">
      <w:pPr>
        <w:pStyle w:val="BodyText"/>
        <w:spacing w:before="9"/>
        <w:rPr>
          <w:sz w:val="14"/>
        </w:rPr>
      </w:pPr>
      <w:r>
        <w:rPr>
          <w:noProof/>
          <w:lang w:bidi="ar-SA"/>
        </w:rPr>
        <mc:AlternateContent>
          <mc:Choice Requires="wpg">
            <w:drawing>
              <wp:anchor distT="0" distB="0" distL="0" distR="0" simplePos="0" relativeHeight="252143616" behindDoc="1" locked="0" layoutInCell="1" allowOverlap="1" wp14:anchorId="2D02B1FA" wp14:editId="5B7296C4">
                <wp:simplePos x="0" y="0"/>
                <wp:positionH relativeFrom="page">
                  <wp:posOffset>887095</wp:posOffset>
                </wp:positionH>
                <wp:positionV relativeFrom="paragraph">
                  <wp:posOffset>165100</wp:posOffset>
                </wp:positionV>
                <wp:extent cx="6047105" cy="196850"/>
                <wp:effectExtent l="0" t="0" r="0" b="0"/>
                <wp:wrapTopAndBottom/>
                <wp:docPr id="774" name="Group 7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60"/>
                          <a:chExt cx="9523" cy="310"/>
                        </a:xfrm>
                      </wpg:grpSpPr>
                      <wps:wsp>
                        <wps:cNvPr id="775" name="Line 712"/>
                        <wps:cNvCnPr>
                          <a:cxnSpLocks noChangeShapeType="1"/>
                        </wps:cNvCnPr>
                        <wps:spPr bwMode="auto">
                          <a:xfrm>
                            <a:off x="1397" y="2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6" name="Line 711"/>
                        <wps:cNvCnPr>
                          <a:cxnSpLocks noChangeShapeType="1"/>
                        </wps:cNvCnPr>
                        <wps:spPr bwMode="auto">
                          <a:xfrm>
                            <a:off x="1397" y="56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7" name="Line 710"/>
                        <wps:cNvCnPr>
                          <a:cxnSpLocks noChangeShapeType="1"/>
                        </wps:cNvCnPr>
                        <wps:spPr bwMode="auto">
                          <a:xfrm>
                            <a:off x="1457" y="27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8" name="Line 709"/>
                        <wps:cNvCnPr>
                          <a:cxnSpLocks noChangeShapeType="1"/>
                        </wps:cNvCnPr>
                        <wps:spPr bwMode="auto">
                          <a:xfrm>
                            <a:off x="10915" y="26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9" name="Text Box 708"/>
                        <wps:cNvSpPr txBox="1">
                          <a:spLocks noChangeArrowheads="1"/>
                        </wps:cNvSpPr>
                        <wps:spPr bwMode="auto">
                          <a:xfrm>
                            <a:off x="1517" y="26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C110" w14:textId="77777777" w:rsidR="00A15E4C" w:rsidRDefault="00A15E4C" w:rsidP="00C770A2">
                              <w:pPr>
                                <w:pStyle w:val="Heading3"/>
                              </w:pPr>
                              <w:bookmarkStart w:id="805" w:name="_Toc62652800"/>
                              <w:bookmarkStart w:id="806" w:name="_Toc206072079"/>
                              <w:r>
                                <w:t>6008.1 Emergency School Closure Telephone Tree</w:t>
                              </w:r>
                              <w:bookmarkEnd w:id="805"/>
                              <w:bookmarkEnd w:id="80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2B1FA" id="Group 707" o:spid="_x0000_s1764" style="position:absolute;margin-left:69.85pt;margin-top:13pt;width:476.15pt;height:15.5pt;z-index:-251172864;mso-wrap-distance-left:0;mso-wrap-distance-right:0;mso-position-horizontal-relative:page;mso-position-vertical-relative:text" coordorigin="1397,26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">
                <v:line id="Line 712" o:spid="_x0000_s1765" style="position:absolute;visibility:visible;mso-wrap-style:square" from="1397,265" to="10910,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" strokecolor="#c0504d" strokeweight=".48pt"/>
                <v:line id="Line 711" o:spid="_x0000_s1766" style="position:absolute;visibility:visible;mso-wrap-style:square" from="1397,565" to="10910,5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" strokecolor="#c0504d" strokeweight=".48pt"/>
                <v:line id="Line 710" o:spid="_x0000_s1767" style="position:absolute;visibility:visible;mso-wrap-style:square" from="1457,270" to="1457,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" strokecolor="#c0504d" strokeweight="6pt"/>
                <v:line id="Line 709" o:spid="_x0000_s1768" style="position:absolute;visibility:visible;mso-wrap-style:square" from="10915,260" to="10915,5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" strokecolor="#c0504d" strokeweight=".48pt"/>
                <v:shape id="Text Box 708" o:spid="_x0000_s1769" type="#_x0000_t202" style="position:absolute;left:1517;top:26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" filled="f" stroked="f">
                  <v:textbox inset="0,0,0,0">
                    <w:txbxContent>
                      <w:p w14:paraId="4C1DC110" w14:textId="77777777" w:rsidR="00A15E4C" w:rsidRDefault="00A15E4C" w:rsidP="00C770A2">
                        <w:pPr>
                          <w:pStyle w:val="Heading3"/>
                        </w:pPr>
                        <w:bookmarkStart w:id="807" w:name="_Toc62652800"/>
                        <w:bookmarkStart w:id="808" w:name="_Toc206072079"/>
                        <w:r>
                          <w:t>6008.1 Emergency School Closure Telephone Tree</w:t>
                        </w:r>
                        <w:bookmarkEnd w:id="807"/>
                        <w:bookmarkEnd w:id="808"/>
                      </w:p>
                    </w:txbxContent>
                  </v:textbox>
                </v:shape>
                <w10:wrap type="topAndBottom" anchorx="page"/>
              </v:group>
            </w:pict>
          </mc:Fallback>
        </mc:AlternateContent>
      </w:r>
    </w:p>
    <w:p w14:paraId="2EBBCBF4" w14:textId="77777777" w:rsidR="00C770A2" w:rsidRDefault="00C770A2" w:rsidP="00C770A2">
      <w:pPr>
        <w:pStyle w:val="BodyText"/>
        <w:spacing w:before="6"/>
        <w:rPr>
          <w:sz w:val="17"/>
        </w:rPr>
      </w:pPr>
    </w:p>
    <w:p w14:paraId="758C0A3B" w14:textId="77777777" w:rsidR="00C770A2" w:rsidRDefault="00C770A2" w:rsidP="009B2BDF">
      <w:pPr>
        <w:pStyle w:val="ListParagraph"/>
        <w:numPr>
          <w:ilvl w:val="0"/>
          <w:numId w:val="57"/>
        </w:numPr>
        <w:tabs>
          <w:tab w:val="left" w:pos="1541"/>
        </w:tabs>
        <w:spacing w:before="90"/>
        <w:ind w:hanging="301"/>
        <w:rPr>
          <w:sz w:val="24"/>
        </w:rPr>
      </w:pPr>
      <w:r>
        <w:rPr>
          <w:sz w:val="24"/>
        </w:rPr>
        <w:t>Closure during school</w:t>
      </w:r>
      <w:r>
        <w:rPr>
          <w:spacing w:val="-4"/>
          <w:sz w:val="24"/>
        </w:rPr>
        <w:t xml:space="preserve"> </w:t>
      </w:r>
      <w:r>
        <w:rPr>
          <w:sz w:val="24"/>
        </w:rPr>
        <w:t>time:</w:t>
      </w:r>
    </w:p>
    <w:p w14:paraId="18717B49" w14:textId="77777777" w:rsidR="00C770A2" w:rsidRDefault="00C770A2" w:rsidP="00C770A2">
      <w:pPr>
        <w:pStyle w:val="BodyText"/>
        <w:spacing w:before="2"/>
        <w:rPr>
          <w:sz w:val="22"/>
        </w:rPr>
      </w:pPr>
    </w:p>
    <w:p w14:paraId="5493711E" w14:textId="77777777" w:rsidR="00C770A2" w:rsidRDefault="00C770A2" w:rsidP="009B2BDF">
      <w:pPr>
        <w:pStyle w:val="ListParagraph"/>
        <w:numPr>
          <w:ilvl w:val="1"/>
          <w:numId w:val="57"/>
        </w:numPr>
        <w:tabs>
          <w:tab w:val="left" w:pos="719"/>
          <w:tab w:val="left" w:pos="720"/>
        </w:tabs>
        <w:ind w:right="2886" w:hanging="2681"/>
        <w:jc w:val="right"/>
        <w:rPr>
          <w:sz w:val="24"/>
        </w:rPr>
      </w:pPr>
      <w:r>
        <w:rPr>
          <w:sz w:val="24"/>
        </w:rPr>
        <w:t>Secretary will notify parents, if possible, by</w:t>
      </w:r>
      <w:r>
        <w:rPr>
          <w:spacing w:val="-10"/>
          <w:sz w:val="24"/>
        </w:rPr>
        <w:t xml:space="preserve"> </w:t>
      </w:r>
      <w:r>
        <w:rPr>
          <w:sz w:val="24"/>
        </w:rPr>
        <w:t>telephone.</w:t>
      </w:r>
    </w:p>
    <w:p w14:paraId="37675E52" w14:textId="77777777" w:rsidR="00C770A2" w:rsidRDefault="00C770A2" w:rsidP="00C770A2">
      <w:pPr>
        <w:pStyle w:val="BodyText"/>
        <w:spacing w:before="1"/>
        <w:rPr>
          <w:sz w:val="22"/>
        </w:rPr>
      </w:pPr>
    </w:p>
    <w:p w14:paraId="139A4223" w14:textId="77777777" w:rsidR="00C770A2" w:rsidRDefault="00C770A2" w:rsidP="009B2BDF">
      <w:pPr>
        <w:pStyle w:val="ListParagraph"/>
        <w:numPr>
          <w:ilvl w:val="1"/>
          <w:numId w:val="57"/>
        </w:numPr>
        <w:tabs>
          <w:tab w:val="left" w:pos="719"/>
          <w:tab w:val="left" w:pos="720"/>
        </w:tabs>
        <w:ind w:right="2831" w:hanging="2681"/>
        <w:jc w:val="right"/>
        <w:rPr>
          <w:sz w:val="24"/>
        </w:rPr>
      </w:pPr>
      <w:r>
        <w:rPr>
          <w:sz w:val="24"/>
        </w:rPr>
        <w:t>Buses will leave after telephone notification of</w:t>
      </w:r>
      <w:r>
        <w:rPr>
          <w:spacing w:val="-8"/>
          <w:sz w:val="24"/>
        </w:rPr>
        <w:t xml:space="preserve"> </w:t>
      </w:r>
      <w:r>
        <w:rPr>
          <w:sz w:val="24"/>
        </w:rPr>
        <w:t>parents.</w:t>
      </w:r>
    </w:p>
    <w:p w14:paraId="1FE80418" w14:textId="77777777" w:rsidR="00C770A2" w:rsidRDefault="00C770A2" w:rsidP="00C770A2">
      <w:pPr>
        <w:pStyle w:val="BodyText"/>
        <w:spacing w:before="4"/>
        <w:rPr>
          <w:sz w:val="22"/>
        </w:rPr>
      </w:pPr>
    </w:p>
    <w:p w14:paraId="22F1DC38" w14:textId="77777777" w:rsidR="00C770A2" w:rsidRDefault="00C770A2" w:rsidP="009B2BDF">
      <w:pPr>
        <w:pStyle w:val="ListParagraph"/>
        <w:numPr>
          <w:ilvl w:val="0"/>
          <w:numId w:val="57"/>
        </w:numPr>
        <w:tabs>
          <w:tab w:val="left" w:pos="719"/>
          <w:tab w:val="left" w:pos="720"/>
        </w:tabs>
        <w:ind w:left="1960" w:right="2868" w:hanging="1961"/>
        <w:jc w:val="right"/>
        <w:rPr>
          <w:sz w:val="24"/>
        </w:rPr>
      </w:pPr>
      <w:r>
        <w:rPr>
          <w:sz w:val="24"/>
        </w:rPr>
        <w:t>Closure before school time -- Transportation Director</w:t>
      </w:r>
      <w:r>
        <w:rPr>
          <w:spacing w:val="-11"/>
          <w:sz w:val="24"/>
        </w:rPr>
        <w:t xml:space="preserve"> </w:t>
      </w:r>
      <w:r>
        <w:rPr>
          <w:sz w:val="24"/>
        </w:rPr>
        <w:t>notifies:</w:t>
      </w:r>
    </w:p>
    <w:p w14:paraId="339A1F78" w14:textId="77777777" w:rsidR="00C770A2" w:rsidRDefault="00C770A2" w:rsidP="00C770A2">
      <w:pPr>
        <w:pStyle w:val="BodyText"/>
        <w:spacing w:before="2"/>
        <w:rPr>
          <w:sz w:val="22"/>
        </w:rPr>
      </w:pPr>
    </w:p>
    <w:p w14:paraId="3AB6113E" w14:textId="77777777" w:rsidR="00C770A2" w:rsidRDefault="00C770A2" w:rsidP="009B2BDF">
      <w:pPr>
        <w:pStyle w:val="ListParagraph"/>
        <w:numPr>
          <w:ilvl w:val="1"/>
          <w:numId w:val="57"/>
        </w:numPr>
        <w:tabs>
          <w:tab w:val="left" w:pos="2680"/>
          <w:tab w:val="left" w:pos="2681"/>
        </w:tabs>
        <w:ind w:hanging="721"/>
        <w:rPr>
          <w:sz w:val="24"/>
        </w:rPr>
      </w:pPr>
      <w:r>
        <w:rPr>
          <w:sz w:val="24"/>
        </w:rPr>
        <w:t>Clerk of the</w:t>
      </w:r>
      <w:r>
        <w:rPr>
          <w:spacing w:val="-3"/>
          <w:sz w:val="24"/>
        </w:rPr>
        <w:t xml:space="preserve"> </w:t>
      </w:r>
      <w:r>
        <w:rPr>
          <w:sz w:val="24"/>
        </w:rPr>
        <w:t>Board</w:t>
      </w:r>
    </w:p>
    <w:p w14:paraId="75C03869" w14:textId="77777777" w:rsidR="00C770A2" w:rsidRDefault="00C770A2" w:rsidP="00C770A2">
      <w:pPr>
        <w:pStyle w:val="BodyText"/>
        <w:spacing w:before="1"/>
        <w:rPr>
          <w:sz w:val="22"/>
        </w:rPr>
      </w:pPr>
    </w:p>
    <w:p w14:paraId="6A40F985" w14:textId="77777777" w:rsidR="00C770A2" w:rsidRDefault="00C770A2" w:rsidP="009B2BDF">
      <w:pPr>
        <w:pStyle w:val="ListParagraph"/>
        <w:numPr>
          <w:ilvl w:val="2"/>
          <w:numId w:val="57"/>
        </w:numPr>
        <w:tabs>
          <w:tab w:val="left" w:pos="3400"/>
          <w:tab w:val="left" w:pos="3401"/>
        </w:tabs>
        <w:rPr>
          <w:sz w:val="24"/>
        </w:rPr>
      </w:pPr>
      <w:r>
        <w:rPr>
          <w:sz w:val="24"/>
        </w:rPr>
        <w:t>Radio and Television</w:t>
      </w:r>
      <w:r>
        <w:rPr>
          <w:spacing w:val="-1"/>
          <w:sz w:val="24"/>
        </w:rPr>
        <w:t xml:space="preserve"> </w:t>
      </w:r>
      <w:r>
        <w:rPr>
          <w:sz w:val="24"/>
        </w:rPr>
        <w:t>Stations</w:t>
      </w:r>
    </w:p>
    <w:p w14:paraId="59B15A60" w14:textId="77777777" w:rsidR="00C770A2" w:rsidRDefault="00C770A2" w:rsidP="00C770A2">
      <w:pPr>
        <w:pStyle w:val="BodyText"/>
        <w:spacing w:before="4"/>
        <w:rPr>
          <w:sz w:val="22"/>
        </w:rPr>
      </w:pPr>
    </w:p>
    <w:p w14:paraId="03E506C5" w14:textId="77777777" w:rsidR="00C770A2" w:rsidRDefault="00C770A2" w:rsidP="009B2BDF">
      <w:pPr>
        <w:pStyle w:val="ListParagraph"/>
        <w:numPr>
          <w:ilvl w:val="1"/>
          <w:numId w:val="57"/>
        </w:numPr>
        <w:tabs>
          <w:tab w:val="left" w:pos="2680"/>
          <w:tab w:val="left" w:pos="2681"/>
        </w:tabs>
        <w:ind w:hanging="721"/>
        <w:rPr>
          <w:sz w:val="24"/>
        </w:rPr>
      </w:pPr>
      <w:r>
        <w:rPr>
          <w:sz w:val="24"/>
        </w:rPr>
        <w:t>His Secretary</w:t>
      </w:r>
    </w:p>
    <w:p w14:paraId="04416AA5" w14:textId="77777777" w:rsidR="00C770A2" w:rsidRDefault="00C770A2" w:rsidP="00C770A2">
      <w:pPr>
        <w:pStyle w:val="BodyText"/>
        <w:spacing w:before="1"/>
        <w:rPr>
          <w:sz w:val="22"/>
        </w:rPr>
      </w:pPr>
    </w:p>
    <w:p w14:paraId="5CA4DC75" w14:textId="77777777" w:rsidR="00C770A2" w:rsidRDefault="00C770A2" w:rsidP="009B2BDF">
      <w:pPr>
        <w:pStyle w:val="ListParagraph"/>
        <w:numPr>
          <w:ilvl w:val="2"/>
          <w:numId w:val="57"/>
        </w:numPr>
        <w:tabs>
          <w:tab w:val="left" w:pos="3400"/>
          <w:tab w:val="left" w:pos="3401"/>
        </w:tabs>
        <w:rPr>
          <w:sz w:val="24"/>
        </w:rPr>
      </w:pPr>
      <w:r>
        <w:rPr>
          <w:sz w:val="24"/>
        </w:rPr>
        <w:t>Teaching</w:t>
      </w:r>
      <w:r>
        <w:rPr>
          <w:spacing w:val="-3"/>
          <w:sz w:val="24"/>
        </w:rPr>
        <w:t xml:space="preserve"> </w:t>
      </w:r>
      <w:r>
        <w:rPr>
          <w:sz w:val="24"/>
        </w:rPr>
        <w:t>staff</w:t>
      </w:r>
    </w:p>
    <w:p w14:paraId="3BAA6E43" w14:textId="77777777" w:rsidR="00C770A2" w:rsidRDefault="00C770A2" w:rsidP="00C770A2">
      <w:pPr>
        <w:pStyle w:val="BodyText"/>
        <w:spacing w:before="2"/>
        <w:rPr>
          <w:sz w:val="22"/>
        </w:rPr>
      </w:pPr>
    </w:p>
    <w:p w14:paraId="1454E08D" w14:textId="77777777" w:rsidR="00C770A2" w:rsidRDefault="00C770A2" w:rsidP="009B2BDF">
      <w:pPr>
        <w:pStyle w:val="ListParagraph"/>
        <w:numPr>
          <w:ilvl w:val="1"/>
          <w:numId w:val="57"/>
        </w:numPr>
        <w:tabs>
          <w:tab w:val="left" w:pos="2680"/>
          <w:tab w:val="left" w:pos="2681"/>
        </w:tabs>
        <w:ind w:hanging="721"/>
        <w:rPr>
          <w:sz w:val="24"/>
        </w:rPr>
      </w:pPr>
      <w:r>
        <w:rPr>
          <w:sz w:val="24"/>
        </w:rPr>
        <w:t>Superintendent &amp;</w:t>
      </w:r>
      <w:r>
        <w:rPr>
          <w:spacing w:val="-3"/>
          <w:sz w:val="24"/>
        </w:rPr>
        <w:t xml:space="preserve"> </w:t>
      </w:r>
      <w:r>
        <w:rPr>
          <w:sz w:val="24"/>
        </w:rPr>
        <w:t>Principal</w:t>
      </w:r>
    </w:p>
    <w:p w14:paraId="17373D65" w14:textId="77777777" w:rsidR="00C770A2" w:rsidRDefault="00C770A2" w:rsidP="00C770A2">
      <w:pPr>
        <w:pStyle w:val="BodyText"/>
        <w:spacing w:before="4"/>
        <w:rPr>
          <w:sz w:val="22"/>
        </w:rPr>
      </w:pPr>
    </w:p>
    <w:p w14:paraId="3D3AF9B3" w14:textId="77777777" w:rsidR="00C770A2" w:rsidRDefault="00C770A2" w:rsidP="009B2BDF">
      <w:pPr>
        <w:pStyle w:val="ListParagraph"/>
        <w:numPr>
          <w:ilvl w:val="2"/>
          <w:numId w:val="57"/>
        </w:numPr>
        <w:tabs>
          <w:tab w:val="left" w:pos="3400"/>
          <w:tab w:val="left" w:pos="3401"/>
        </w:tabs>
        <w:rPr>
          <w:sz w:val="24"/>
        </w:rPr>
      </w:pPr>
      <w:r>
        <w:rPr>
          <w:sz w:val="24"/>
        </w:rPr>
        <w:t>Drivers</w:t>
      </w:r>
    </w:p>
    <w:p w14:paraId="1A8A0FBD" w14:textId="77777777" w:rsidR="00C770A2" w:rsidRDefault="00C770A2" w:rsidP="00C770A2">
      <w:pPr>
        <w:pStyle w:val="BodyText"/>
        <w:spacing w:before="1"/>
        <w:rPr>
          <w:sz w:val="22"/>
        </w:rPr>
      </w:pPr>
    </w:p>
    <w:p w14:paraId="3D8A729E" w14:textId="77777777" w:rsidR="00C770A2" w:rsidRDefault="00C770A2" w:rsidP="009B2BDF">
      <w:pPr>
        <w:pStyle w:val="ListParagraph"/>
        <w:numPr>
          <w:ilvl w:val="1"/>
          <w:numId w:val="57"/>
        </w:numPr>
        <w:tabs>
          <w:tab w:val="left" w:pos="2680"/>
          <w:tab w:val="left" w:pos="2681"/>
        </w:tabs>
        <w:spacing w:before="1"/>
        <w:ind w:hanging="721"/>
        <w:rPr>
          <w:sz w:val="24"/>
        </w:rPr>
      </w:pPr>
      <w:r>
        <w:rPr>
          <w:sz w:val="24"/>
        </w:rPr>
        <w:t>School Lunch</w:t>
      </w:r>
      <w:r>
        <w:rPr>
          <w:spacing w:val="1"/>
          <w:sz w:val="24"/>
        </w:rPr>
        <w:t xml:space="preserve"> </w:t>
      </w:r>
      <w:r>
        <w:rPr>
          <w:sz w:val="24"/>
        </w:rPr>
        <w:t>Supervisor</w:t>
      </w:r>
    </w:p>
    <w:p w14:paraId="035BF0A4" w14:textId="77777777" w:rsidR="00C770A2" w:rsidRDefault="00C770A2" w:rsidP="00C770A2">
      <w:pPr>
        <w:pStyle w:val="BodyText"/>
        <w:spacing w:before="1"/>
        <w:rPr>
          <w:sz w:val="22"/>
        </w:rPr>
      </w:pPr>
    </w:p>
    <w:p w14:paraId="792B83DD" w14:textId="77777777" w:rsidR="00C770A2" w:rsidRDefault="00C770A2" w:rsidP="009B2BDF">
      <w:pPr>
        <w:pStyle w:val="ListParagraph"/>
        <w:numPr>
          <w:ilvl w:val="2"/>
          <w:numId w:val="57"/>
        </w:numPr>
        <w:tabs>
          <w:tab w:val="left" w:pos="3400"/>
          <w:tab w:val="left" w:pos="3401"/>
        </w:tabs>
        <w:rPr>
          <w:sz w:val="24"/>
        </w:rPr>
      </w:pPr>
      <w:r>
        <w:rPr>
          <w:sz w:val="24"/>
        </w:rPr>
        <w:t>Cooks</w:t>
      </w:r>
    </w:p>
    <w:p w14:paraId="156EAFA5" w14:textId="77777777" w:rsidR="00C770A2" w:rsidRDefault="00C770A2" w:rsidP="00C770A2">
      <w:pPr>
        <w:pStyle w:val="BodyText"/>
        <w:rPr>
          <w:sz w:val="20"/>
        </w:rPr>
      </w:pPr>
    </w:p>
    <w:p w14:paraId="5255183E" w14:textId="77777777" w:rsidR="00C770A2" w:rsidRDefault="00C770A2" w:rsidP="00C770A2">
      <w:pPr>
        <w:pStyle w:val="BodyText"/>
        <w:rPr>
          <w:sz w:val="20"/>
        </w:rPr>
      </w:pPr>
    </w:p>
    <w:p w14:paraId="258FF16B" w14:textId="77777777" w:rsidR="00C770A2" w:rsidRDefault="00C770A2" w:rsidP="00C770A2">
      <w:pPr>
        <w:pStyle w:val="BodyText"/>
        <w:rPr>
          <w:sz w:val="20"/>
        </w:rPr>
      </w:pPr>
    </w:p>
    <w:p w14:paraId="1E2D691E" w14:textId="77777777" w:rsidR="00C770A2" w:rsidRDefault="00C770A2" w:rsidP="00C770A2">
      <w:pPr>
        <w:pStyle w:val="BodyText"/>
        <w:spacing w:before="11"/>
        <w:rPr>
          <w:sz w:val="29"/>
        </w:rPr>
      </w:pPr>
      <w:r>
        <w:rPr>
          <w:noProof/>
          <w:lang w:bidi="ar-SA"/>
        </w:rPr>
        <w:lastRenderedPageBreak/>
        <mc:AlternateContent>
          <mc:Choice Requires="wps">
            <w:drawing>
              <wp:anchor distT="0" distB="0" distL="0" distR="0" simplePos="0" relativeHeight="252144640" behindDoc="1" locked="0" layoutInCell="1" allowOverlap="1" wp14:anchorId="560EB9F7" wp14:editId="0E010DA1">
                <wp:simplePos x="0" y="0"/>
                <wp:positionH relativeFrom="page">
                  <wp:posOffset>890270</wp:posOffset>
                </wp:positionH>
                <wp:positionV relativeFrom="paragraph">
                  <wp:posOffset>250190</wp:posOffset>
                </wp:positionV>
                <wp:extent cx="5993765" cy="195580"/>
                <wp:effectExtent l="0" t="0" r="0" b="0"/>
                <wp:wrapTopAndBottom/>
                <wp:docPr id="773"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6DFCF7AA" w14:textId="77777777" w:rsidR="00A15E4C" w:rsidRDefault="00A15E4C" w:rsidP="00C770A2">
                            <w:pPr>
                              <w:pStyle w:val="Heading2"/>
                            </w:pPr>
                            <w:bookmarkStart w:id="809" w:name="_Toc62652801"/>
                            <w:bookmarkStart w:id="810" w:name="_Toc206072080"/>
                            <w:r>
                              <w:t>6009</w:t>
                            </w:r>
                            <w:r>
                              <w:tab/>
                              <w:t>Asbestos Management</w:t>
                            </w:r>
                            <w:bookmarkEnd w:id="809"/>
                            <w:bookmarkEnd w:id="81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EB9F7" id="Text Box 706" o:spid="_x0000_s1770" type="#_x0000_t202" style="position:absolute;margin-left:70.1pt;margin-top:19.7pt;width:471.95pt;height:15.4pt;z-index:-251171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" fillcolor="#f1dbdb" strokecolor="#c0504d" strokeweight=".96pt">
                <v:textbox inset="0,0,0,0">
                  <w:txbxContent>
                    <w:p w14:paraId="6DFCF7AA" w14:textId="77777777" w:rsidR="00A15E4C" w:rsidRDefault="00A15E4C" w:rsidP="00C770A2">
                      <w:pPr>
                        <w:pStyle w:val="Heading2"/>
                      </w:pPr>
                      <w:bookmarkStart w:id="811" w:name="_Toc62652801"/>
                      <w:bookmarkStart w:id="812" w:name="_Toc206072080"/>
                      <w:r>
                        <w:t>6009</w:t>
                      </w:r>
                      <w:r>
                        <w:tab/>
                        <w:t>Asbestos Management</w:t>
                      </w:r>
                      <w:bookmarkEnd w:id="811"/>
                      <w:bookmarkEnd w:id="812"/>
                    </w:p>
                  </w:txbxContent>
                </v:textbox>
                <w10:wrap type="topAndBottom" anchorx="page"/>
              </v:shape>
            </w:pict>
          </mc:Fallback>
        </mc:AlternateContent>
      </w:r>
    </w:p>
    <w:p w14:paraId="4F26762B" w14:textId="77777777" w:rsidR="00C770A2" w:rsidRDefault="00C770A2" w:rsidP="00C770A2">
      <w:pPr>
        <w:pStyle w:val="BodyText"/>
        <w:tabs>
          <w:tab w:val="left" w:pos="1240"/>
        </w:tabs>
        <w:spacing w:before="65"/>
        <w:ind w:left="520"/>
      </w:pPr>
      <w:r>
        <w:t>To:</w:t>
      </w:r>
      <w:r>
        <w:tab/>
        <w:t>Parents, Students, Teachers and</w:t>
      </w:r>
      <w:r>
        <w:rPr>
          <w:spacing w:val="-1"/>
        </w:rPr>
        <w:t xml:space="preserve"> </w:t>
      </w:r>
      <w:r>
        <w:t>Employees</w:t>
      </w:r>
    </w:p>
    <w:p w14:paraId="11903A66" w14:textId="77777777" w:rsidR="00C770A2" w:rsidRDefault="00C770A2" w:rsidP="00C770A2">
      <w:pPr>
        <w:pStyle w:val="BodyText"/>
        <w:spacing w:before="74" w:line="288" w:lineRule="auto"/>
        <w:ind w:left="520" w:right="995" w:firstLine="719"/>
      </w:pPr>
      <w:r>
        <w:t>It is the responsibility of the local education administration to notify the general district patrons that their school has a School Management Plan on file in the administrator's office.</w:t>
      </w:r>
    </w:p>
    <w:p w14:paraId="651D084F" w14:textId="77777777" w:rsidR="00C770A2" w:rsidRDefault="00C770A2" w:rsidP="00C770A2">
      <w:pPr>
        <w:pStyle w:val="BodyText"/>
        <w:spacing w:before="200" w:line="288" w:lineRule="auto"/>
        <w:ind w:left="520" w:right="1563" w:firstLine="719"/>
      </w:pPr>
      <w:r>
        <w:t>This management plan describes the full inspection of the probable trouble spots of asbestos within buildings on the school campus.</w:t>
      </w:r>
    </w:p>
    <w:p w14:paraId="25D4B3D0" w14:textId="77777777" w:rsidR="00C770A2" w:rsidRDefault="00C770A2" w:rsidP="00C770A2">
      <w:pPr>
        <w:pStyle w:val="BodyText"/>
        <w:spacing w:before="201"/>
        <w:ind w:left="1240"/>
      </w:pPr>
      <w:r>
        <w:t>This management plan is available for inspection.</w:t>
      </w:r>
    </w:p>
    <w:p w14:paraId="6C0308BA" w14:textId="77777777" w:rsidR="00C770A2" w:rsidRDefault="00C770A2" w:rsidP="00C770A2">
      <w:pPr>
        <w:rPr>
          <w:sz w:val="24"/>
          <w:szCs w:val="24"/>
        </w:rPr>
      </w:pPr>
      <w:r>
        <w:br w:type="page"/>
      </w:r>
    </w:p>
    <w:p w14:paraId="4B72C36D" w14:textId="77777777" w:rsidR="00C770A2" w:rsidRDefault="00C770A2" w:rsidP="00C770A2">
      <w:pPr>
        <w:pStyle w:val="BodyText"/>
        <w:spacing w:before="201"/>
        <w:ind w:left="1240"/>
      </w:pPr>
    </w:p>
    <w:p w14:paraId="0CC0102E" w14:textId="77777777" w:rsidR="00C770A2" w:rsidRDefault="00C770A2" w:rsidP="00C770A2">
      <w:pPr>
        <w:pStyle w:val="BodyText"/>
        <w:rPr>
          <w:sz w:val="20"/>
        </w:rPr>
      </w:pPr>
    </w:p>
    <w:p w14:paraId="3F39778C" w14:textId="77777777" w:rsidR="00C770A2" w:rsidRDefault="00C770A2" w:rsidP="00C770A2">
      <w:pPr>
        <w:pStyle w:val="BodyText"/>
        <w:spacing w:before="5"/>
        <w:rPr>
          <w:sz w:val="20"/>
        </w:rPr>
      </w:pPr>
    </w:p>
    <w:p w14:paraId="1AAC109A" w14:textId="77777777" w:rsidR="00C770A2" w:rsidRDefault="00C770A2" w:rsidP="00C770A2">
      <w:pPr>
        <w:pStyle w:val="BodyText"/>
        <w:ind w:right="421"/>
        <w:jc w:val="center"/>
      </w:pPr>
      <w:r>
        <w:rPr>
          <w:u w:val="single"/>
        </w:rPr>
        <w:t>SUPERINTENDENT EVALUATION FORM</w:t>
      </w:r>
    </w:p>
    <w:p w14:paraId="56059625" w14:textId="77777777" w:rsidR="00C770A2" w:rsidRDefault="00C770A2" w:rsidP="00C770A2">
      <w:pPr>
        <w:pStyle w:val="BodyText"/>
        <w:rPr>
          <w:sz w:val="20"/>
        </w:rPr>
      </w:pPr>
    </w:p>
    <w:p w14:paraId="2F5DFE1B" w14:textId="77777777" w:rsidR="00C770A2" w:rsidRDefault="00C770A2" w:rsidP="00C770A2">
      <w:pPr>
        <w:pStyle w:val="BodyText"/>
        <w:rPr>
          <w:sz w:val="20"/>
        </w:rPr>
      </w:pPr>
    </w:p>
    <w:p w14:paraId="43EA2488" w14:textId="77777777" w:rsidR="00C770A2" w:rsidRDefault="00C770A2" w:rsidP="00C770A2">
      <w:pPr>
        <w:pStyle w:val="BodyText"/>
        <w:rPr>
          <w:sz w:val="21"/>
        </w:rPr>
      </w:pPr>
    </w:p>
    <w:p w14:paraId="08883D44" w14:textId="77777777" w:rsidR="00C770A2" w:rsidRDefault="00C770A2" w:rsidP="00C770A2">
      <w:pPr>
        <w:pStyle w:val="Heading4"/>
      </w:pPr>
      <w:r>
        <w:rPr>
          <w:u w:val="thick"/>
        </w:rPr>
        <w:t>ADMINISTRATIVE ABILITY</w:t>
      </w:r>
    </w:p>
    <w:p w14:paraId="6DA31498" w14:textId="77777777" w:rsidR="00C770A2" w:rsidRDefault="00C770A2" w:rsidP="00C770A2">
      <w:pPr>
        <w:pStyle w:val="BodyText"/>
        <w:rPr>
          <w:b/>
          <w:i/>
          <w:sz w:val="20"/>
        </w:rPr>
      </w:pPr>
    </w:p>
    <w:p w14:paraId="245A0295" w14:textId="77777777" w:rsidR="00C770A2" w:rsidRDefault="00C770A2" w:rsidP="00C770A2">
      <w:pPr>
        <w:pStyle w:val="BodyText"/>
        <w:rPr>
          <w:b/>
          <w:i/>
          <w:sz w:val="20"/>
        </w:rPr>
      </w:pPr>
    </w:p>
    <w:p w14:paraId="2C21CF3E" w14:textId="77777777" w:rsidR="00C770A2" w:rsidRDefault="00C770A2" w:rsidP="00C770A2">
      <w:pPr>
        <w:pStyle w:val="BodyText"/>
        <w:spacing w:before="3"/>
        <w:rPr>
          <w:b/>
          <w:i/>
          <w:sz w:val="20"/>
        </w:rPr>
      </w:pPr>
    </w:p>
    <w:p w14:paraId="28185172"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Knowledge of the public</w:t>
      </w:r>
      <w:r>
        <w:rPr>
          <w:i/>
          <w:spacing w:val="-5"/>
          <w:sz w:val="24"/>
        </w:rPr>
        <w:t xml:space="preserve"> </w:t>
      </w:r>
      <w:r>
        <w:rPr>
          <w:i/>
          <w:sz w:val="24"/>
        </w:rPr>
        <w:t>schools.</w:t>
      </w:r>
    </w:p>
    <w:p w14:paraId="47F946AC" w14:textId="77777777" w:rsidR="00C770A2" w:rsidRDefault="00C770A2" w:rsidP="00C770A2">
      <w:pPr>
        <w:pStyle w:val="BodyText"/>
        <w:rPr>
          <w:i/>
          <w:sz w:val="26"/>
        </w:rPr>
      </w:pPr>
    </w:p>
    <w:p w14:paraId="41192088" w14:textId="77777777" w:rsidR="00C770A2" w:rsidRDefault="00C770A2" w:rsidP="00C770A2">
      <w:pPr>
        <w:pStyle w:val="BodyText"/>
        <w:rPr>
          <w:i/>
          <w:sz w:val="26"/>
        </w:rPr>
      </w:pPr>
    </w:p>
    <w:p w14:paraId="7C01D865"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DD79678" w14:textId="77777777" w:rsidR="00C770A2" w:rsidRDefault="00C770A2" w:rsidP="00C770A2">
      <w:pPr>
        <w:pStyle w:val="BodyText"/>
        <w:rPr>
          <w:i/>
          <w:sz w:val="26"/>
        </w:rPr>
      </w:pPr>
    </w:p>
    <w:p w14:paraId="02B47C7F" w14:textId="77777777" w:rsidR="00C770A2" w:rsidRDefault="00C770A2" w:rsidP="00C770A2">
      <w:pPr>
        <w:pStyle w:val="BodyText"/>
        <w:rPr>
          <w:i/>
          <w:sz w:val="26"/>
        </w:rPr>
      </w:pPr>
    </w:p>
    <w:p w14:paraId="6118D433"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10918DFC" w14:textId="77777777" w:rsidR="00C770A2" w:rsidRDefault="00C770A2" w:rsidP="00C770A2">
      <w:pPr>
        <w:pStyle w:val="BodyText"/>
        <w:rPr>
          <w:i/>
          <w:sz w:val="26"/>
        </w:rPr>
      </w:pPr>
    </w:p>
    <w:p w14:paraId="3B00C4C7" w14:textId="77777777" w:rsidR="00C770A2" w:rsidRDefault="00C770A2" w:rsidP="00C770A2">
      <w:pPr>
        <w:pStyle w:val="BodyText"/>
        <w:rPr>
          <w:i/>
          <w:sz w:val="26"/>
        </w:rPr>
      </w:pPr>
    </w:p>
    <w:p w14:paraId="2789E408"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FFDC34C" w14:textId="77777777" w:rsidR="00C770A2" w:rsidRDefault="00C770A2" w:rsidP="00C770A2">
      <w:pPr>
        <w:pStyle w:val="BodyText"/>
        <w:rPr>
          <w:i/>
          <w:sz w:val="20"/>
        </w:rPr>
      </w:pPr>
    </w:p>
    <w:p w14:paraId="753A23E1" w14:textId="77777777" w:rsidR="00C770A2" w:rsidRDefault="00C770A2" w:rsidP="00C770A2">
      <w:pPr>
        <w:pStyle w:val="BodyText"/>
        <w:rPr>
          <w:i/>
          <w:sz w:val="20"/>
        </w:rPr>
      </w:pPr>
    </w:p>
    <w:p w14:paraId="527F76E2" w14:textId="77777777" w:rsidR="00C770A2" w:rsidRDefault="00C770A2" w:rsidP="00C770A2">
      <w:pPr>
        <w:pStyle w:val="BodyText"/>
        <w:spacing w:before="5"/>
        <w:rPr>
          <w:i/>
          <w:sz w:val="20"/>
        </w:rPr>
      </w:pPr>
    </w:p>
    <w:p w14:paraId="7F009796"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Buildings and grounds</w:t>
      </w:r>
      <w:r>
        <w:rPr>
          <w:i/>
          <w:spacing w:val="-1"/>
          <w:sz w:val="24"/>
        </w:rPr>
        <w:t xml:space="preserve"> </w:t>
      </w:r>
      <w:r>
        <w:rPr>
          <w:i/>
          <w:sz w:val="24"/>
        </w:rPr>
        <w:t>management.</w:t>
      </w:r>
    </w:p>
    <w:p w14:paraId="54C44D60" w14:textId="77777777" w:rsidR="00C770A2" w:rsidRDefault="00C770A2" w:rsidP="00C770A2">
      <w:pPr>
        <w:pStyle w:val="BodyText"/>
        <w:rPr>
          <w:i/>
          <w:sz w:val="26"/>
        </w:rPr>
      </w:pPr>
    </w:p>
    <w:p w14:paraId="09D94DB2" w14:textId="77777777" w:rsidR="00C770A2" w:rsidRDefault="00C770A2" w:rsidP="00C770A2">
      <w:pPr>
        <w:pStyle w:val="BodyText"/>
        <w:rPr>
          <w:i/>
          <w:sz w:val="26"/>
        </w:rPr>
      </w:pPr>
    </w:p>
    <w:p w14:paraId="708655C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C953191" w14:textId="77777777" w:rsidR="00C770A2" w:rsidRDefault="00C770A2" w:rsidP="00C770A2">
      <w:pPr>
        <w:pStyle w:val="BodyText"/>
        <w:rPr>
          <w:i/>
          <w:sz w:val="26"/>
        </w:rPr>
      </w:pPr>
    </w:p>
    <w:p w14:paraId="329B8123" w14:textId="77777777" w:rsidR="00C770A2" w:rsidRDefault="00C770A2" w:rsidP="00C770A2">
      <w:pPr>
        <w:pStyle w:val="BodyText"/>
        <w:rPr>
          <w:i/>
          <w:sz w:val="26"/>
        </w:rPr>
      </w:pPr>
    </w:p>
    <w:p w14:paraId="12B5E021" w14:textId="77777777" w:rsidR="00C770A2" w:rsidRDefault="00C770A2" w:rsidP="00C770A2">
      <w:pPr>
        <w:tabs>
          <w:tab w:val="left" w:pos="2740"/>
          <w:tab w:val="left" w:pos="4840"/>
        </w:tabs>
        <w:spacing w:before="186"/>
        <w:ind w:left="1240"/>
        <w:rPr>
          <w:i/>
          <w:sz w:val="24"/>
        </w:rPr>
      </w:pPr>
      <w:r>
        <w:rPr>
          <w:i/>
          <w:sz w:val="24"/>
        </w:rPr>
        <w:t>Excellent</w:t>
      </w:r>
      <w:r>
        <w:rPr>
          <w:i/>
          <w:sz w:val="24"/>
        </w:rPr>
        <w:tab/>
        <w:t>Satisfactory</w:t>
      </w:r>
      <w:r>
        <w:rPr>
          <w:i/>
          <w:sz w:val="24"/>
        </w:rPr>
        <w:tab/>
        <w:t>Unsatisfactory</w:t>
      </w:r>
    </w:p>
    <w:p w14:paraId="6663FF3E" w14:textId="77777777" w:rsidR="00C770A2" w:rsidRDefault="00C770A2" w:rsidP="00C770A2">
      <w:pPr>
        <w:pStyle w:val="BodyText"/>
        <w:rPr>
          <w:i/>
          <w:sz w:val="26"/>
        </w:rPr>
      </w:pPr>
    </w:p>
    <w:p w14:paraId="2543E2A3" w14:textId="77777777" w:rsidR="00C770A2" w:rsidRDefault="00C770A2" w:rsidP="00C770A2">
      <w:pPr>
        <w:pStyle w:val="BodyText"/>
        <w:rPr>
          <w:i/>
          <w:sz w:val="26"/>
        </w:rPr>
      </w:pPr>
    </w:p>
    <w:p w14:paraId="385A5D6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DBD4E17" w14:textId="77777777" w:rsidR="00C770A2" w:rsidRDefault="00C770A2" w:rsidP="00C770A2">
      <w:pPr>
        <w:pStyle w:val="BodyText"/>
        <w:rPr>
          <w:i/>
          <w:sz w:val="20"/>
        </w:rPr>
      </w:pPr>
    </w:p>
    <w:p w14:paraId="6269D239" w14:textId="77777777" w:rsidR="00C770A2" w:rsidRDefault="00C770A2" w:rsidP="00C770A2">
      <w:pPr>
        <w:pStyle w:val="BodyText"/>
        <w:rPr>
          <w:i/>
          <w:sz w:val="20"/>
        </w:rPr>
      </w:pPr>
    </w:p>
    <w:p w14:paraId="10B2B6F1" w14:textId="77777777" w:rsidR="00C770A2" w:rsidRDefault="00C770A2" w:rsidP="00C770A2">
      <w:pPr>
        <w:pStyle w:val="BodyText"/>
        <w:spacing w:before="8"/>
        <w:rPr>
          <w:i/>
          <w:sz w:val="20"/>
        </w:rPr>
      </w:pPr>
    </w:p>
    <w:p w14:paraId="3320F40C"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Finance and budget</w:t>
      </w:r>
      <w:r>
        <w:rPr>
          <w:i/>
          <w:spacing w:val="-2"/>
          <w:sz w:val="24"/>
        </w:rPr>
        <w:t xml:space="preserve"> </w:t>
      </w:r>
      <w:r>
        <w:rPr>
          <w:i/>
          <w:sz w:val="24"/>
        </w:rPr>
        <w:t>management.</w:t>
      </w:r>
    </w:p>
    <w:p w14:paraId="123F488E" w14:textId="77777777" w:rsidR="00C770A2" w:rsidRDefault="00C770A2" w:rsidP="00C770A2">
      <w:pPr>
        <w:rPr>
          <w:sz w:val="24"/>
        </w:rPr>
        <w:sectPr w:rsidR="00C770A2">
          <w:pgSz w:w="12240" w:h="15840"/>
          <w:pgMar w:top="1500" w:right="500" w:bottom="2400" w:left="920" w:header="0" w:footer="2089" w:gutter="0"/>
          <w:cols w:space="720"/>
        </w:sectPr>
      </w:pPr>
    </w:p>
    <w:p w14:paraId="20CF1B0C" w14:textId="77777777" w:rsidR="00C770A2" w:rsidRDefault="00C770A2" w:rsidP="00C770A2">
      <w:pPr>
        <w:pStyle w:val="BodyText"/>
        <w:rPr>
          <w:i/>
          <w:sz w:val="20"/>
        </w:rPr>
      </w:pPr>
    </w:p>
    <w:p w14:paraId="444D5C53" w14:textId="77777777" w:rsidR="00C770A2" w:rsidRDefault="00C770A2" w:rsidP="00C770A2">
      <w:pPr>
        <w:pStyle w:val="BodyText"/>
        <w:spacing w:before="5"/>
        <w:rPr>
          <w:i/>
          <w:sz w:val="20"/>
        </w:rPr>
      </w:pPr>
    </w:p>
    <w:p w14:paraId="66DBA222"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2E7E538" w14:textId="77777777" w:rsidR="00C770A2" w:rsidRDefault="00C770A2" w:rsidP="00C770A2">
      <w:pPr>
        <w:pStyle w:val="BodyText"/>
        <w:rPr>
          <w:i/>
          <w:sz w:val="26"/>
        </w:rPr>
      </w:pPr>
    </w:p>
    <w:p w14:paraId="65515A47" w14:textId="77777777" w:rsidR="00C770A2" w:rsidRDefault="00C770A2" w:rsidP="00C770A2">
      <w:pPr>
        <w:pStyle w:val="BodyText"/>
        <w:rPr>
          <w:i/>
          <w:sz w:val="26"/>
        </w:rPr>
      </w:pPr>
    </w:p>
    <w:p w14:paraId="7D0133D3"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22E2448" w14:textId="77777777" w:rsidR="00C770A2" w:rsidRDefault="00C770A2" w:rsidP="00C770A2">
      <w:pPr>
        <w:pStyle w:val="BodyText"/>
        <w:rPr>
          <w:i/>
          <w:sz w:val="26"/>
        </w:rPr>
      </w:pPr>
    </w:p>
    <w:p w14:paraId="2F32B719" w14:textId="77777777" w:rsidR="00C770A2" w:rsidRDefault="00C770A2" w:rsidP="00C770A2">
      <w:pPr>
        <w:pStyle w:val="BodyText"/>
        <w:rPr>
          <w:i/>
          <w:sz w:val="26"/>
        </w:rPr>
      </w:pPr>
    </w:p>
    <w:p w14:paraId="47A704D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6D725066" w14:textId="77777777" w:rsidR="00C770A2" w:rsidRDefault="00C770A2" w:rsidP="00C770A2">
      <w:pPr>
        <w:pStyle w:val="BodyText"/>
        <w:rPr>
          <w:i/>
          <w:sz w:val="20"/>
        </w:rPr>
      </w:pPr>
    </w:p>
    <w:p w14:paraId="55834925" w14:textId="77777777" w:rsidR="00C770A2" w:rsidRDefault="00C770A2" w:rsidP="00C770A2">
      <w:pPr>
        <w:pStyle w:val="BodyText"/>
        <w:rPr>
          <w:i/>
          <w:sz w:val="20"/>
        </w:rPr>
      </w:pPr>
    </w:p>
    <w:p w14:paraId="289A0675" w14:textId="77777777" w:rsidR="00C770A2" w:rsidRDefault="00C770A2" w:rsidP="00C770A2">
      <w:pPr>
        <w:pStyle w:val="BodyText"/>
        <w:spacing w:before="6"/>
        <w:rPr>
          <w:i/>
          <w:sz w:val="20"/>
        </w:rPr>
      </w:pPr>
    </w:p>
    <w:p w14:paraId="37F66D34"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Delegation of</w:t>
      </w:r>
      <w:r>
        <w:rPr>
          <w:i/>
          <w:spacing w:val="-1"/>
          <w:sz w:val="24"/>
        </w:rPr>
        <w:t xml:space="preserve"> </w:t>
      </w:r>
      <w:r>
        <w:rPr>
          <w:i/>
          <w:sz w:val="24"/>
        </w:rPr>
        <w:t>responsibility.</w:t>
      </w:r>
    </w:p>
    <w:p w14:paraId="03C82E4C" w14:textId="77777777" w:rsidR="00C770A2" w:rsidRDefault="00C770A2" w:rsidP="00C770A2">
      <w:pPr>
        <w:pStyle w:val="BodyText"/>
        <w:rPr>
          <w:i/>
          <w:sz w:val="26"/>
        </w:rPr>
      </w:pPr>
    </w:p>
    <w:p w14:paraId="31A4DB3F" w14:textId="77777777" w:rsidR="00C770A2" w:rsidRDefault="00C770A2" w:rsidP="00C770A2">
      <w:pPr>
        <w:pStyle w:val="BodyText"/>
        <w:rPr>
          <w:i/>
          <w:sz w:val="26"/>
        </w:rPr>
      </w:pPr>
    </w:p>
    <w:p w14:paraId="1C7BDE3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08FE7B" w14:textId="77777777" w:rsidR="00C770A2" w:rsidRDefault="00C770A2" w:rsidP="00C770A2">
      <w:pPr>
        <w:pStyle w:val="BodyText"/>
        <w:rPr>
          <w:i/>
          <w:sz w:val="26"/>
        </w:rPr>
      </w:pPr>
    </w:p>
    <w:p w14:paraId="0F17A35B" w14:textId="77777777" w:rsidR="00C770A2" w:rsidRDefault="00C770A2" w:rsidP="00C770A2">
      <w:pPr>
        <w:pStyle w:val="BodyText"/>
        <w:rPr>
          <w:i/>
          <w:sz w:val="26"/>
        </w:rPr>
      </w:pPr>
    </w:p>
    <w:p w14:paraId="18E29867"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7FD5FB0" w14:textId="77777777" w:rsidR="00C770A2" w:rsidRDefault="00C770A2" w:rsidP="00C770A2">
      <w:pPr>
        <w:pStyle w:val="BodyText"/>
        <w:rPr>
          <w:i/>
          <w:sz w:val="26"/>
        </w:rPr>
      </w:pPr>
    </w:p>
    <w:p w14:paraId="5E4CCC96" w14:textId="77777777" w:rsidR="00C770A2" w:rsidRDefault="00C770A2" w:rsidP="00C770A2">
      <w:pPr>
        <w:pStyle w:val="BodyText"/>
        <w:rPr>
          <w:i/>
          <w:sz w:val="26"/>
        </w:rPr>
      </w:pPr>
    </w:p>
    <w:p w14:paraId="435174AD"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6F5F70D" w14:textId="77777777" w:rsidR="00C770A2" w:rsidRDefault="00C770A2" w:rsidP="00C770A2">
      <w:pPr>
        <w:pStyle w:val="BodyText"/>
        <w:rPr>
          <w:i/>
          <w:sz w:val="20"/>
        </w:rPr>
      </w:pPr>
    </w:p>
    <w:p w14:paraId="45137E45" w14:textId="77777777" w:rsidR="00C770A2" w:rsidRDefault="00C770A2" w:rsidP="00C770A2">
      <w:pPr>
        <w:pStyle w:val="BodyText"/>
        <w:rPr>
          <w:i/>
          <w:sz w:val="20"/>
        </w:rPr>
      </w:pPr>
    </w:p>
    <w:p w14:paraId="17E00106" w14:textId="77777777" w:rsidR="00C770A2" w:rsidRDefault="00C770A2" w:rsidP="00C770A2">
      <w:pPr>
        <w:pStyle w:val="BodyText"/>
        <w:spacing w:before="7"/>
        <w:rPr>
          <w:i/>
          <w:sz w:val="20"/>
        </w:rPr>
      </w:pPr>
    </w:p>
    <w:p w14:paraId="0794027F" w14:textId="77777777" w:rsidR="00C770A2" w:rsidRDefault="00C770A2" w:rsidP="009B2BDF">
      <w:pPr>
        <w:pStyle w:val="ListParagraph"/>
        <w:numPr>
          <w:ilvl w:val="0"/>
          <w:numId w:val="56"/>
        </w:numPr>
        <w:tabs>
          <w:tab w:val="left" w:pos="1240"/>
          <w:tab w:val="left" w:pos="1241"/>
        </w:tabs>
        <w:spacing w:before="90"/>
        <w:ind w:hanging="721"/>
        <w:rPr>
          <w:i/>
          <w:sz w:val="24"/>
        </w:rPr>
      </w:pPr>
      <w:r>
        <w:rPr>
          <w:i/>
          <w:sz w:val="24"/>
        </w:rPr>
        <w:t>Disciplinary Control.</w:t>
      </w:r>
    </w:p>
    <w:p w14:paraId="54308845" w14:textId="77777777" w:rsidR="00C770A2" w:rsidRDefault="00C770A2" w:rsidP="00C770A2">
      <w:pPr>
        <w:pStyle w:val="BodyText"/>
        <w:rPr>
          <w:i/>
          <w:sz w:val="26"/>
        </w:rPr>
      </w:pPr>
    </w:p>
    <w:p w14:paraId="64E89981" w14:textId="77777777" w:rsidR="00C770A2" w:rsidRDefault="00C770A2" w:rsidP="00C770A2">
      <w:pPr>
        <w:pStyle w:val="BodyText"/>
        <w:rPr>
          <w:i/>
          <w:sz w:val="26"/>
        </w:rPr>
      </w:pPr>
    </w:p>
    <w:p w14:paraId="4A55CCE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8A33227" w14:textId="77777777" w:rsidR="00C770A2" w:rsidRDefault="00C770A2" w:rsidP="00C770A2">
      <w:pPr>
        <w:pStyle w:val="BodyText"/>
        <w:rPr>
          <w:i/>
          <w:sz w:val="26"/>
        </w:rPr>
      </w:pPr>
    </w:p>
    <w:p w14:paraId="07C7F9C2" w14:textId="77777777" w:rsidR="00C770A2" w:rsidRDefault="00C770A2" w:rsidP="00C770A2">
      <w:pPr>
        <w:pStyle w:val="BodyText"/>
        <w:rPr>
          <w:i/>
          <w:sz w:val="26"/>
        </w:rPr>
      </w:pPr>
    </w:p>
    <w:p w14:paraId="1DC5370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31DDFB0A" w14:textId="77777777" w:rsidR="00C770A2" w:rsidRDefault="00C770A2" w:rsidP="00C770A2">
      <w:pPr>
        <w:pStyle w:val="BodyText"/>
        <w:rPr>
          <w:i/>
          <w:sz w:val="26"/>
        </w:rPr>
      </w:pPr>
    </w:p>
    <w:p w14:paraId="2BF47824" w14:textId="77777777" w:rsidR="00C770A2" w:rsidRDefault="00C770A2" w:rsidP="00C770A2">
      <w:pPr>
        <w:pStyle w:val="BodyText"/>
        <w:rPr>
          <w:i/>
          <w:sz w:val="26"/>
        </w:rPr>
      </w:pPr>
    </w:p>
    <w:p w14:paraId="5CB1B7D2"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28E5DCB7" w14:textId="77777777" w:rsidR="00C770A2" w:rsidRDefault="00C770A2" w:rsidP="00C770A2">
      <w:pPr>
        <w:rPr>
          <w:sz w:val="24"/>
        </w:rPr>
        <w:sectPr w:rsidR="00C770A2">
          <w:pgSz w:w="12240" w:h="15840"/>
          <w:pgMar w:top="1500" w:right="500" w:bottom="2400" w:left="920" w:header="0" w:footer="2089" w:gutter="0"/>
          <w:cols w:space="720"/>
        </w:sectPr>
      </w:pPr>
    </w:p>
    <w:p w14:paraId="155121C3" w14:textId="77777777" w:rsidR="00C770A2" w:rsidRDefault="00C770A2" w:rsidP="009B2BDF">
      <w:pPr>
        <w:pStyle w:val="ListParagraph"/>
        <w:numPr>
          <w:ilvl w:val="0"/>
          <w:numId w:val="56"/>
        </w:numPr>
        <w:tabs>
          <w:tab w:val="left" w:pos="1240"/>
          <w:tab w:val="left" w:pos="1241"/>
        </w:tabs>
        <w:spacing w:before="74"/>
        <w:ind w:hanging="721"/>
        <w:rPr>
          <w:i/>
          <w:sz w:val="24"/>
        </w:rPr>
      </w:pPr>
      <w:r>
        <w:rPr>
          <w:i/>
          <w:sz w:val="24"/>
        </w:rPr>
        <w:lastRenderedPageBreak/>
        <w:t>Conducts staff evaluations according to board</w:t>
      </w:r>
      <w:r>
        <w:rPr>
          <w:i/>
          <w:spacing w:val="-1"/>
          <w:sz w:val="24"/>
        </w:rPr>
        <w:t xml:space="preserve"> </w:t>
      </w:r>
      <w:r>
        <w:rPr>
          <w:i/>
          <w:sz w:val="24"/>
        </w:rPr>
        <w:t>policy.</w:t>
      </w:r>
    </w:p>
    <w:p w14:paraId="6489020A" w14:textId="77777777" w:rsidR="00C770A2" w:rsidRDefault="00C770A2" w:rsidP="00C770A2">
      <w:pPr>
        <w:pStyle w:val="BodyText"/>
        <w:rPr>
          <w:i/>
          <w:sz w:val="26"/>
        </w:rPr>
      </w:pPr>
    </w:p>
    <w:p w14:paraId="77202F6B" w14:textId="77777777" w:rsidR="00C770A2" w:rsidRDefault="00C770A2" w:rsidP="00C770A2">
      <w:pPr>
        <w:pStyle w:val="BodyText"/>
        <w:rPr>
          <w:i/>
          <w:sz w:val="26"/>
        </w:rPr>
      </w:pPr>
    </w:p>
    <w:p w14:paraId="28C80A6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1D43752C" w14:textId="77777777" w:rsidR="00C770A2" w:rsidRDefault="00C770A2" w:rsidP="00C770A2">
      <w:pPr>
        <w:pStyle w:val="BodyText"/>
        <w:rPr>
          <w:i/>
          <w:sz w:val="26"/>
        </w:rPr>
      </w:pPr>
    </w:p>
    <w:p w14:paraId="3FF2E077" w14:textId="77777777" w:rsidR="00C770A2" w:rsidRDefault="00C770A2" w:rsidP="00C770A2">
      <w:pPr>
        <w:pStyle w:val="BodyText"/>
        <w:rPr>
          <w:i/>
          <w:sz w:val="26"/>
        </w:rPr>
      </w:pPr>
    </w:p>
    <w:p w14:paraId="639A1A0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9E4A455" w14:textId="77777777" w:rsidR="00C770A2" w:rsidRDefault="00C770A2" w:rsidP="00C770A2">
      <w:pPr>
        <w:pStyle w:val="BodyText"/>
        <w:rPr>
          <w:i/>
          <w:sz w:val="26"/>
        </w:rPr>
      </w:pPr>
    </w:p>
    <w:p w14:paraId="4381100B" w14:textId="77777777" w:rsidR="00C770A2" w:rsidRDefault="00C770A2" w:rsidP="00C770A2">
      <w:pPr>
        <w:pStyle w:val="BodyText"/>
        <w:rPr>
          <w:i/>
          <w:sz w:val="26"/>
        </w:rPr>
      </w:pPr>
    </w:p>
    <w:p w14:paraId="4951548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025AE44" w14:textId="77777777" w:rsidR="00C770A2" w:rsidRDefault="00C770A2" w:rsidP="00C770A2">
      <w:pPr>
        <w:pStyle w:val="BodyText"/>
        <w:rPr>
          <w:i/>
          <w:sz w:val="20"/>
        </w:rPr>
      </w:pPr>
    </w:p>
    <w:p w14:paraId="509B4902" w14:textId="77777777" w:rsidR="00C770A2" w:rsidRDefault="00C770A2" w:rsidP="00C770A2">
      <w:pPr>
        <w:pStyle w:val="BodyText"/>
        <w:rPr>
          <w:i/>
          <w:sz w:val="20"/>
        </w:rPr>
      </w:pPr>
    </w:p>
    <w:p w14:paraId="704CB78D" w14:textId="77777777" w:rsidR="00C770A2" w:rsidRDefault="00C770A2" w:rsidP="00C770A2">
      <w:pPr>
        <w:pStyle w:val="BodyText"/>
        <w:rPr>
          <w:i/>
          <w:sz w:val="20"/>
        </w:rPr>
      </w:pPr>
    </w:p>
    <w:p w14:paraId="4A2A96A8" w14:textId="77777777" w:rsidR="00C770A2" w:rsidRDefault="00C770A2" w:rsidP="00C770A2">
      <w:pPr>
        <w:pStyle w:val="BodyText"/>
        <w:rPr>
          <w:i/>
          <w:sz w:val="20"/>
        </w:rPr>
      </w:pPr>
    </w:p>
    <w:p w14:paraId="5EE27D60" w14:textId="77777777" w:rsidR="00C770A2" w:rsidRDefault="00C770A2" w:rsidP="00C770A2">
      <w:pPr>
        <w:pStyle w:val="BodyText"/>
        <w:rPr>
          <w:i/>
          <w:sz w:val="20"/>
        </w:rPr>
      </w:pPr>
    </w:p>
    <w:p w14:paraId="31F0BD9E" w14:textId="77777777" w:rsidR="00C770A2" w:rsidRDefault="00C770A2" w:rsidP="00C770A2">
      <w:pPr>
        <w:pStyle w:val="BodyText"/>
        <w:rPr>
          <w:i/>
          <w:sz w:val="20"/>
        </w:rPr>
      </w:pPr>
    </w:p>
    <w:p w14:paraId="7BA725E5" w14:textId="77777777" w:rsidR="00C770A2" w:rsidRDefault="00C770A2" w:rsidP="00C770A2">
      <w:pPr>
        <w:pStyle w:val="BodyText"/>
        <w:rPr>
          <w:i/>
          <w:sz w:val="20"/>
        </w:rPr>
      </w:pPr>
    </w:p>
    <w:p w14:paraId="5665B7AE" w14:textId="77777777" w:rsidR="00C770A2" w:rsidRDefault="00C770A2" w:rsidP="00C770A2">
      <w:pPr>
        <w:pStyle w:val="BodyText"/>
        <w:spacing w:before="8"/>
        <w:rPr>
          <w:i/>
          <w:sz w:val="20"/>
        </w:rPr>
      </w:pPr>
    </w:p>
    <w:p w14:paraId="174460DC" w14:textId="77777777" w:rsidR="00C770A2" w:rsidRDefault="00C770A2" w:rsidP="009B2BDF">
      <w:pPr>
        <w:pStyle w:val="ListParagraph"/>
        <w:numPr>
          <w:ilvl w:val="0"/>
          <w:numId w:val="56"/>
        </w:numPr>
        <w:tabs>
          <w:tab w:val="left" w:pos="1240"/>
          <w:tab w:val="left" w:pos="1241"/>
        </w:tabs>
        <w:spacing w:before="1"/>
        <w:ind w:hanging="721"/>
        <w:rPr>
          <w:i/>
          <w:sz w:val="24"/>
        </w:rPr>
      </w:pPr>
      <w:r>
        <w:rPr>
          <w:i/>
          <w:sz w:val="24"/>
        </w:rPr>
        <w:t>Ability to lead and to shoulder</w:t>
      </w:r>
      <w:r>
        <w:rPr>
          <w:i/>
          <w:spacing w:val="-1"/>
          <w:sz w:val="24"/>
        </w:rPr>
        <w:t xml:space="preserve"> </w:t>
      </w:r>
      <w:r>
        <w:rPr>
          <w:i/>
          <w:sz w:val="24"/>
        </w:rPr>
        <w:t>responsibility.</w:t>
      </w:r>
    </w:p>
    <w:p w14:paraId="354498D0" w14:textId="77777777" w:rsidR="00C770A2" w:rsidRDefault="00C770A2" w:rsidP="00C770A2">
      <w:pPr>
        <w:pStyle w:val="BodyText"/>
        <w:rPr>
          <w:i/>
          <w:sz w:val="26"/>
        </w:rPr>
      </w:pPr>
    </w:p>
    <w:p w14:paraId="23A72294" w14:textId="77777777" w:rsidR="00C770A2" w:rsidRDefault="00C770A2" w:rsidP="00C770A2">
      <w:pPr>
        <w:pStyle w:val="BodyText"/>
        <w:rPr>
          <w:i/>
          <w:sz w:val="26"/>
        </w:rPr>
      </w:pPr>
    </w:p>
    <w:p w14:paraId="5DE65863" w14:textId="77777777" w:rsidR="00C770A2" w:rsidRDefault="00C770A2" w:rsidP="00C770A2">
      <w:pPr>
        <w:pStyle w:val="BodyText"/>
        <w:rPr>
          <w:i/>
          <w:sz w:val="26"/>
        </w:rPr>
      </w:pPr>
    </w:p>
    <w:p w14:paraId="68D9B8E3" w14:textId="77777777" w:rsidR="00C770A2" w:rsidRDefault="00C770A2" w:rsidP="00C770A2">
      <w:pPr>
        <w:pStyle w:val="BodyText"/>
        <w:spacing w:before="7"/>
        <w:rPr>
          <w:i/>
          <w:sz w:val="36"/>
        </w:rPr>
      </w:pPr>
    </w:p>
    <w:p w14:paraId="0396BE07"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904B2B0" w14:textId="77777777" w:rsidR="00C770A2" w:rsidRDefault="00C770A2" w:rsidP="00C770A2">
      <w:pPr>
        <w:pStyle w:val="BodyText"/>
        <w:rPr>
          <w:i/>
          <w:sz w:val="26"/>
        </w:rPr>
      </w:pPr>
    </w:p>
    <w:p w14:paraId="5447E0DA" w14:textId="77777777" w:rsidR="00C770A2" w:rsidRDefault="00C770A2" w:rsidP="00C770A2">
      <w:pPr>
        <w:pStyle w:val="BodyText"/>
        <w:rPr>
          <w:i/>
          <w:sz w:val="26"/>
        </w:rPr>
      </w:pPr>
    </w:p>
    <w:p w14:paraId="648A000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D2F2D63" w14:textId="77777777" w:rsidR="00C770A2" w:rsidRDefault="00C770A2" w:rsidP="00C770A2">
      <w:pPr>
        <w:pStyle w:val="BodyText"/>
        <w:rPr>
          <w:i/>
          <w:sz w:val="26"/>
        </w:rPr>
      </w:pPr>
    </w:p>
    <w:p w14:paraId="35ECEE94" w14:textId="77777777" w:rsidR="00C770A2" w:rsidRDefault="00C770A2" w:rsidP="00C770A2">
      <w:pPr>
        <w:pStyle w:val="BodyText"/>
        <w:rPr>
          <w:i/>
          <w:sz w:val="26"/>
        </w:rPr>
      </w:pPr>
    </w:p>
    <w:p w14:paraId="5D8985C5"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7FDDC6E1" w14:textId="77777777" w:rsidR="00C770A2" w:rsidRDefault="00C770A2" w:rsidP="00C770A2">
      <w:pPr>
        <w:pStyle w:val="BodyText"/>
        <w:rPr>
          <w:i/>
          <w:sz w:val="20"/>
        </w:rPr>
      </w:pPr>
    </w:p>
    <w:p w14:paraId="7A23B0A7" w14:textId="77777777" w:rsidR="00C770A2" w:rsidRDefault="00C770A2" w:rsidP="00C770A2">
      <w:pPr>
        <w:pStyle w:val="BodyText"/>
        <w:rPr>
          <w:i/>
          <w:sz w:val="20"/>
        </w:rPr>
      </w:pPr>
    </w:p>
    <w:p w14:paraId="463CEDE1" w14:textId="77777777" w:rsidR="00C770A2" w:rsidRDefault="00C770A2" w:rsidP="00C770A2">
      <w:pPr>
        <w:pStyle w:val="BodyText"/>
        <w:rPr>
          <w:i/>
          <w:sz w:val="20"/>
        </w:rPr>
      </w:pPr>
    </w:p>
    <w:p w14:paraId="2A7EAA47" w14:textId="77777777" w:rsidR="00C770A2" w:rsidRDefault="00C770A2" w:rsidP="00C770A2">
      <w:pPr>
        <w:pStyle w:val="BodyText"/>
        <w:rPr>
          <w:i/>
          <w:sz w:val="20"/>
        </w:rPr>
      </w:pPr>
    </w:p>
    <w:p w14:paraId="585741F4" w14:textId="77777777" w:rsidR="00C770A2" w:rsidRDefault="00C770A2" w:rsidP="00C770A2">
      <w:pPr>
        <w:pStyle w:val="BodyText"/>
        <w:spacing w:before="3"/>
        <w:rPr>
          <w:i/>
          <w:sz w:val="27"/>
        </w:rPr>
      </w:pPr>
    </w:p>
    <w:p w14:paraId="268A1784" w14:textId="77777777" w:rsidR="00C770A2" w:rsidRDefault="00C770A2" w:rsidP="00C770A2">
      <w:pPr>
        <w:pStyle w:val="Heading4"/>
      </w:pPr>
      <w:r>
        <w:rPr>
          <w:u w:val="thick"/>
        </w:rPr>
        <w:t>EDUCATIONAL LEADERSHIP</w:t>
      </w:r>
    </w:p>
    <w:p w14:paraId="1AB4EFAF" w14:textId="77777777" w:rsidR="00C770A2" w:rsidRDefault="00C770A2" w:rsidP="00C770A2">
      <w:pPr>
        <w:sectPr w:rsidR="00C770A2">
          <w:pgSz w:w="12240" w:h="15840"/>
          <w:pgMar w:top="1360" w:right="500" w:bottom="2400" w:left="920" w:header="0" w:footer="2089" w:gutter="0"/>
          <w:cols w:space="720"/>
        </w:sectPr>
      </w:pPr>
    </w:p>
    <w:p w14:paraId="2A5BC00D" w14:textId="77777777" w:rsidR="00C770A2" w:rsidRDefault="00C770A2" w:rsidP="009B2BDF">
      <w:pPr>
        <w:pStyle w:val="ListParagraph"/>
        <w:numPr>
          <w:ilvl w:val="0"/>
          <w:numId w:val="55"/>
        </w:numPr>
        <w:tabs>
          <w:tab w:val="left" w:pos="1240"/>
          <w:tab w:val="left" w:pos="1241"/>
        </w:tabs>
        <w:spacing w:before="74"/>
        <w:ind w:hanging="721"/>
        <w:rPr>
          <w:i/>
          <w:sz w:val="24"/>
        </w:rPr>
      </w:pPr>
      <w:r>
        <w:rPr>
          <w:i/>
          <w:sz w:val="24"/>
        </w:rPr>
        <w:lastRenderedPageBreak/>
        <w:t>Understanding the district's education</w:t>
      </w:r>
      <w:r>
        <w:rPr>
          <w:i/>
          <w:spacing w:val="-2"/>
          <w:sz w:val="24"/>
        </w:rPr>
        <w:t xml:space="preserve"> </w:t>
      </w:r>
      <w:r>
        <w:rPr>
          <w:i/>
          <w:sz w:val="24"/>
        </w:rPr>
        <w:t>philosophy.</w:t>
      </w:r>
    </w:p>
    <w:p w14:paraId="1CE38466" w14:textId="77777777" w:rsidR="00C770A2" w:rsidRDefault="00C770A2" w:rsidP="00C770A2">
      <w:pPr>
        <w:pStyle w:val="BodyText"/>
        <w:rPr>
          <w:i/>
          <w:sz w:val="26"/>
        </w:rPr>
      </w:pPr>
    </w:p>
    <w:p w14:paraId="5F5AF014" w14:textId="77777777" w:rsidR="00C770A2" w:rsidRDefault="00C770A2" w:rsidP="00C770A2">
      <w:pPr>
        <w:pStyle w:val="BodyText"/>
        <w:rPr>
          <w:i/>
          <w:sz w:val="26"/>
        </w:rPr>
      </w:pPr>
    </w:p>
    <w:p w14:paraId="3EB923D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FA1544F" w14:textId="77777777" w:rsidR="00C770A2" w:rsidRDefault="00C770A2" w:rsidP="00C770A2">
      <w:pPr>
        <w:pStyle w:val="BodyText"/>
        <w:rPr>
          <w:i/>
          <w:sz w:val="26"/>
        </w:rPr>
      </w:pPr>
    </w:p>
    <w:p w14:paraId="4B2C4D0A" w14:textId="77777777" w:rsidR="00C770A2" w:rsidRDefault="00C770A2" w:rsidP="00C770A2">
      <w:pPr>
        <w:pStyle w:val="BodyText"/>
        <w:rPr>
          <w:i/>
          <w:sz w:val="26"/>
        </w:rPr>
      </w:pPr>
    </w:p>
    <w:p w14:paraId="7D945983"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F3AF179" w14:textId="77777777" w:rsidR="00C770A2" w:rsidRDefault="00C770A2" w:rsidP="00C770A2">
      <w:pPr>
        <w:pStyle w:val="BodyText"/>
        <w:rPr>
          <w:i/>
          <w:sz w:val="26"/>
        </w:rPr>
      </w:pPr>
    </w:p>
    <w:p w14:paraId="534E8499" w14:textId="77777777" w:rsidR="00C770A2" w:rsidRDefault="00C770A2" w:rsidP="00C770A2">
      <w:pPr>
        <w:pStyle w:val="BodyText"/>
        <w:rPr>
          <w:i/>
          <w:sz w:val="26"/>
        </w:rPr>
      </w:pPr>
    </w:p>
    <w:p w14:paraId="0641D307"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649672C" w14:textId="77777777" w:rsidR="00C770A2" w:rsidRDefault="00C770A2" w:rsidP="00C770A2">
      <w:pPr>
        <w:pStyle w:val="BodyText"/>
        <w:rPr>
          <w:i/>
          <w:sz w:val="20"/>
        </w:rPr>
      </w:pPr>
    </w:p>
    <w:p w14:paraId="6907BC3A" w14:textId="77777777" w:rsidR="00C770A2" w:rsidRDefault="00C770A2" w:rsidP="00C770A2">
      <w:pPr>
        <w:pStyle w:val="BodyText"/>
        <w:rPr>
          <w:i/>
          <w:sz w:val="20"/>
        </w:rPr>
      </w:pPr>
    </w:p>
    <w:p w14:paraId="68CCF494" w14:textId="77777777" w:rsidR="00C770A2" w:rsidRDefault="00C770A2" w:rsidP="00C770A2">
      <w:pPr>
        <w:pStyle w:val="BodyText"/>
        <w:spacing w:before="8"/>
        <w:rPr>
          <w:i/>
          <w:sz w:val="20"/>
        </w:rPr>
      </w:pPr>
    </w:p>
    <w:p w14:paraId="19CFC71B"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Sets the</w:t>
      </w:r>
      <w:r>
        <w:rPr>
          <w:i/>
          <w:spacing w:val="-2"/>
          <w:sz w:val="24"/>
        </w:rPr>
        <w:t xml:space="preserve"> </w:t>
      </w:r>
      <w:r>
        <w:rPr>
          <w:i/>
          <w:sz w:val="24"/>
        </w:rPr>
        <w:t>example.</w:t>
      </w:r>
    </w:p>
    <w:p w14:paraId="53161B84" w14:textId="77777777" w:rsidR="00C770A2" w:rsidRDefault="00C770A2" w:rsidP="00C770A2">
      <w:pPr>
        <w:pStyle w:val="BodyText"/>
        <w:rPr>
          <w:i/>
          <w:sz w:val="26"/>
        </w:rPr>
      </w:pPr>
    </w:p>
    <w:p w14:paraId="122A8673" w14:textId="77777777" w:rsidR="00C770A2" w:rsidRDefault="00C770A2" w:rsidP="00C770A2">
      <w:pPr>
        <w:pStyle w:val="BodyText"/>
        <w:rPr>
          <w:i/>
          <w:sz w:val="26"/>
        </w:rPr>
      </w:pPr>
    </w:p>
    <w:p w14:paraId="0474A80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A5F85AA" w14:textId="77777777" w:rsidR="00C770A2" w:rsidRDefault="00C770A2" w:rsidP="00C770A2">
      <w:pPr>
        <w:pStyle w:val="BodyText"/>
        <w:rPr>
          <w:i/>
          <w:sz w:val="26"/>
        </w:rPr>
      </w:pPr>
    </w:p>
    <w:p w14:paraId="0D97922B" w14:textId="77777777" w:rsidR="00C770A2" w:rsidRDefault="00C770A2" w:rsidP="00C770A2">
      <w:pPr>
        <w:pStyle w:val="BodyText"/>
        <w:rPr>
          <w:i/>
          <w:sz w:val="26"/>
        </w:rPr>
      </w:pPr>
    </w:p>
    <w:p w14:paraId="0ACF3312"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49E6FCE6" w14:textId="77777777" w:rsidR="00C770A2" w:rsidRDefault="00C770A2" w:rsidP="00C770A2">
      <w:pPr>
        <w:pStyle w:val="BodyText"/>
        <w:rPr>
          <w:i/>
          <w:sz w:val="26"/>
        </w:rPr>
      </w:pPr>
    </w:p>
    <w:p w14:paraId="3D80E8B5" w14:textId="77777777" w:rsidR="00C770A2" w:rsidRDefault="00C770A2" w:rsidP="00C770A2">
      <w:pPr>
        <w:pStyle w:val="BodyText"/>
        <w:rPr>
          <w:i/>
          <w:sz w:val="26"/>
        </w:rPr>
      </w:pPr>
    </w:p>
    <w:p w14:paraId="156C49D7"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765967A9" w14:textId="77777777" w:rsidR="00C770A2" w:rsidRDefault="00C770A2" w:rsidP="00C770A2">
      <w:pPr>
        <w:pStyle w:val="BodyText"/>
        <w:rPr>
          <w:i/>
          <w:sz w:val="20"/>
        </w:rPr>
      </w:pPr>
    </w:p>
    <w:p w14:paraId="5EEAC530" w14:textId="77777777" w:rsidR="00C770A2" w:rsidRDefault="00C770A2" w:rsidP="00C770A2">
      <w:pPr>
        <w:pStyle w:val="BodyText"/>
        <w:rPr>
          <w:i/>
          <w:sz w:val="20"/>
        </w:rPr>
      </w:pPr>
    </w:p>
    <w:p w14:paraId="6F9BB9F2" w14:textId="77777777" w:rsidR="00C770A2" w:rsidRDefault="00C770A2" w:rsidP="00C770A2">
      <w:pPr>
        <w:pStyle w:val="BodyText"/>
        <w:spacing w:before="4"/>
        <w:rPr>
          <w:i/>
          <w:sz w:val="20"/>
        </w:rPr>
      </w:pPr>
    </w:p>
    <w:p w14:paraId="44396E40" w14:textId="77777777" w:rsidR="00C770A2" w:rsidRDefault="00C770A2" w:rsidP="009B2BDF">
      <w:pPr>
        <w:pStyle w:val="ListParagraph"/>
        <w:numPr>
          <w:ilvl w:val="0"/>
          <w:numId w:val="55"/>
        </w:numPr>
        <w:tabs>
          <w:tab w:val="left" w:pos="1240"/>
          <w:tab w:val="left" w:pos="1241"/>
        </w:tabs>
        <w:spacing w:before="90"/>
        <w:ind w:hanging="721"/>
        <w:rPr>
          <w:i/>
          <w:sz w:val="24"/>
        </w:rPr>
      </w:pPr>
      <w:r>
        <w:rPr>
          <w:i/>
          <w:sz w:val="24"/>
        </w:rPr>
        <w:t>Management of the</w:t>
      </w:r>
      <w:r>
        <w:rPr>
          <w:i/>
          <w:spacing w:val="-1"/>
          <w:sz w:val="24"/>
        </w:rPr>
        <w:t xml:space="preserve"> </w:t>
      </w:r>
      <w:r>
        <w:rPr>
          <w:i/>
          <w:sz w:val="24"/>
        </w:rPr>
        <w:t>staff.</w:t>
      </w:r>
    </w:p>
    <w:p w14:paraId="6A477878" w14:textId="77777777" w:rsidR="00C770A2" w:rsidRDefault="00C770A2" w:rsidP="00C770A2">
      <w:pPr>
        <w:pStyle w:val="BodyText"/>
        <w:rPr>
          <w:i/>
          <w:sz w:val="26"/>
        </w:rPr>
      </w:pPr>
    </w:p>
    <w:p w14:paraId="52E59106" w14:textId="77777777" w:rsidR="00C770A2" w:rsidRDefault="00C770A2" w:rsidP="00C770A2">
      <w:pPr>
        <w:pStyle w:val="BodyText"/>
        <w:rPr>
          <w:i/>
          <w:sz w:val="26"/>
        </w:rPr>
      </w:pPr>
    </w:p>
    <w:p w14:paraId="4BF96F91"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B39E617" w14:textId="77777777" w:rsidR="00C770A2" w:rsidRDefault="00C770A2" w:rsidP="00C770A2">
      <w:pPr>
        <w:pStyle w:val="BodyText"/>
        <w:rPr>
          <w:i/>
          <w:sz w:val="26"/>
        </w:rPr>
      </w:pPr>
    </w:p>
    <w:p w14:paraId="373CE715" w14:textId="77777777" w:rsidR="00C770A2" w:rsidRDefault="00C770A2" w:rsidP="00C770A2">
      <w:pPr>
        <w:pStyle w:val="BodyText"/>
        <w:rPr>
          <w:i/>
          <w:sz w:val="26"/>
        </w:rPr>
      </w:pPr>
    </w:p>
    <w:p w14:paraId="3679EB9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7E4FED52" w14:textId="77777777" w:rsidR="00C770A2" w:rsidRDefault="00C770A2" w:rsidP="00C770A2">
      <w:pPr>
        <w:rPr>
          <w:sz w:val="24"/>
        </w:rPr>
        <w:sectPr w:rsidR="00C770A2">
          <w:pgSz w:w="12240" w:h="15840"/>
          <w:pgMar w:top="1360" w:right="500" w:bottom="2400" w:left="920" w:header="0" w:footer="2089" w:gutter="0"/>
          <w:cols w:space="720"/>
        </w:sectPr>
      </w:pPr>
    </w:p>
    <w:p w14:paraId="5B507174" w14:textId="77777777" w:rsidR="00C770A2" w:rsidRDefault="00C770A2" w:rsidP="00C770A2">
      <w:pPr>
        <w:tabs>
          <w:tab w:val="left" w:pos="4816"/>
        </w:tabs>
        <w:spacing w:before="74"/>
        <w:ind w:left="1240"/>
        <w:rPr>
          <w:i/>
          <w:sz w:val="24"/>
        </w:rPr>
      </w:pPr>
      <w:r>
        <w:rPr>
          <w:i/>
          <w:sz w:val="24"/>
        </w:rPr>
        <w:lastRenderedPageBreak/>
        <w:t xml:space="preserve">Comment: </w:t>
      </w:r>
      <w:r>
        <w:rPr>
          <w:i/>
          <w:sz w:val="24"/>
          <w:u w:val="single"/>
        </w:rPr>
        <w:t xml:space="preserve"> </w:t>
      </w:r>
      <w:r>
        <w:rPr>
          <w:i/>
          <w:sz w:val="24"/>
          <w:u w:val="single"/>
        </w:rPr>
        <w:tab/>
      </w:r>
    </w:p>
    <w:p w14:paraId="381D42FC" w14:textId="77777777" w:rsidR="00C770A2" w:rsidRDefault="00C770A2" w:rsidP="00C770A2">
      <w:pPr>
        <w:pStyle w:val="BodyText"/>
        <w:spacing w:before="2"/>
        <w:rPr>
          <w:i/>
          <w:sz w:val="22"/>
        </w:rPr>
      </w:pPr>
    </w:p>
    <w:p w14:paraId="559FA133" w14:textId="77777777" w:rsidR="00C770A2" w:rsidRDefault="00C770A2" w:rsidP="009B2BDF">
      <w:pPr>
        <w:pStyle w:val="ListParagraph"/>
        <w:numPr>
          <w:ilvl w:val="0"/>
          <w:numId w:val="55"/>
        </w:numPr>
        <w:tabs>
          <w:tab w:val="left" w:pos="1240"/>
          <w:tab w:val="left" w:pos="1241"/>
        </w:tabs>
        <w:ind w:hanging="721"/>
        <w:rPr>
          <w:i/>
          <w:sz w:val="24"/>
        </w:rPr>
      </w:pPr>
      <w:r>
        <w:rPr>
          <w:i/>
          <w:sz w:val="24"/>
        </w:rPr>
        <w:t>Assist in professional growth of</w:t>
      </w:r>
      <w:r>
        <w:rPr>
          <w:i/>
          <w:spacing w:val="-1"/>
          <w:sz w:val="24"/>
        </w:rPr>
        <w:t xml:space="preserve"> </w:t>
      </w:r>
      <w:r>
        <w:rPr>
          <w:i/>
          <w:sz w:val="24"/>
        </w:rPr>
        <w:t>staff.</w:t>
      </w:r>
    </w:p>
    <w:p w14:paraId="67F811B1" w14:textId="77777777" w:rsidR="00C770A2" w:rsidRDefault="00C770A2" w:rsidP="00C770A2">
      <w:pPr>
        <w:pStyle w:val="BodyText"/>
        <w:rPr>
          <w:i/>
          <w:sz w:val="26"/>
        </w:rPr>
      </w:pPr>
    </w:p>
    <w:p w14:paraId="32CBB048" w14:textId="77777777" w:rsidR="00C770A2" w:rsidRDefault="00C770A2" w:rsidP="00C770A2">
      <w:pPr>
        <w:pStyle w:val="BodyText"/>
        <w:rPr>
          <w:i/>
          <w:sz w:val="26"/>
        </w:rPr>
      </w:pPr>
    </w:p>
    <w:p w14:paraId="4B369319"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7B5F0DD" w14:textId="77777777" w:rsidR="00C770A2" w:rsidRDefault="00C770A2" w:rsidP="00C770A2">
      <w:pPr>
        <w:pStyle w:val="BodyText"/>
        <w:rPr>
          <w:i/>
          <w:sz w:val="26"/>
        </w:rPr>
      </w:pPr>
    </w:p>
    <w:p w14:paraId="69E60C66" w14:textId="77777777" w:rsidR="00C770A2" w:rsidRDefault="00C770A2" w:rsidP="00C770A2">
      <w:pPr>
        <w:pStyle w:val="BodyText"/>
        <w:rPr>
          <w:i/>
          <w:sz w:val="26"/>
        </w:rPr>
      </w:pPr>
    </w:p>
    <w:p w14:paraId="3976952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544A275" w14:textId="77777777" w:rsidR="00C770A2" w:rsidRDefault="00C770A2" w:rsidP="00C770A2">
      <w:pPr>
        <w:pStyle w:val="BodyText"/>
        <w:rPr>
          <w:i/>
          <w:sz w:val="26"/>
        </w:rPr>
      </w:pPr>
    </w:p>
    <w:p w14:paraId="05191935" w14:textId="77777777" w:rsidR="00C770A2" w:rsidRDefault="00C770A2" w:rsidP="00C770A2">
      <w:pPr>
        <w:pStyle w:val="BodyText"/>
        <w:rPr>
          <w:i/>
          <w:sz w:val="26"/>
        </w:rPr>
      </w:pPr>
    </w:p>
    <w:p w14:paraId="2EE8AA4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ED9E73F" w14:textId="77777777" w:rsidR="00C770A2" w:rsidRDefault="00C770A2" w:rsidP="00C770A2">
      <w:pPr>
        <w:pStyle w:val="BodyText"/>
        <w:rPr>
          <w:i/>
          <w:sz w:val="20"/>
        </w:rPr>
      </w:pPr>
    </w:p>
    <w:p w14:paraId="78893A38" w14:textId="77777777" w:rsidR="00C770A2" w:rsidRDefault="00C770A2" w:rsidP="00C770A2">
      <w:pPr>
        <w:pStyle w:val="BodyText"/>
        <w:rPr>
          <w:i/>
          <w:sz w:val="20"/>
        </w:rPr>
      </w:pPr>
    </w:p>
    <w:p w14:paraId="438B6A7C" w14:textId="77777777" w:rsidR="00C770A2" w:rsidRDefault="00C770A2" w:rsidP="00C770A2">
      <w:pPr>
        <w:pStyle w:val="BodyText"/>
        <w:rPr>
          <w:i/>
          <w:sz w:val="20"/>
        </w:rPr>
      </w:pPr>
    </w:p>
    <w:p w14:paraId="5680DF80" w14:textId="77777777" w:rsidR="00C770A2" w:rsidRDefault="00C770A2" w:rsidP="00C770A2">
      <w:pPr>
        <w:pStyle w:val="BodyText"/>
        <w:rPr>
          <w:i/>
          <w:sz w:val="20"/>
        </w:rPr>
      </w:pPr>
    </w:p>
    <w:p w14:paraId="290B2424" w14:textId="77777777" w:rsidR="00C770A2" w:rsidRDefault="00C770A2" w:rsidP="00C770A2">
      <w:pPr>
        <w:pStyle w:val="BodyText"/>
        <w:spacing w:before="2"/>
        <w:rPr>
          <w:i/>
          <w:sz w:val="27"/>
        </w:rPr>
      </w:pPr>
    </w:p>
    <w:p w14:paraId="2B764F79" w14:textId="77777777" w:rsidR="00C770A2" w:rsidRDefault="00C770A2" w:rsidP="00C770A2">
      <w:pPr>
        <w:pStyle w:val="Heading4"/>
      </w:pPr>
      <w:r>
        <w:rPr>
          <w:u w:val="thick"/>
        </w:rPr>
        <w:t>WORKING RELATIONSHIP WITH BOARD</w:t>
      </w:r>
    </w:p>
    <w:p w14:paraId="74D398FD" w14:textId="77777777" w:rsidR="00C770A2" w:rsidRDefault="00C770A2" w:rsidP="00C770A2">
      <w:pPr>
        <w:pStyle w:val="BodyText"/>
        <w:rPr>
          <w:b/>
          <w:i/>
          <w:sz w:val="20"/>
        </w:rPr>
      </w:pPr>
    </w:p>
    <w:p w14:paraId="74A11F6A" w14:textId="77777777" w:rsidR="00C770A2" w:rsidRDefault="00C770A2" w:rsidP="00C770A2">
      <w:pPr>
        <w:pStyle w:val="BodyText"/>
        <w:rPr>
          <w:b/>
          <w:i/>
          <w:sz w:val="20"/>
        </w:rPr>
      </w:pPr>
    </w:p>
    <w:p w14:paraId="643F08F0" w14:textId="77777777" w:rsidR="00C770A2" w:rsidRDefault="00C770A2" w:rsidP="00C770A2">
      <w:pPr>
        <w:pStyle w:val="BodyText"/>
        <w:spacing w:before="2"/>
        <w:rPr>
          <w:b/>
          <w:i/>
          <w:sz w:val="20"/>
        </w:rPr>
      </w:pPr>
    </w:p>
    <w:p w14:paraId="6146BA86"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Adheres to board</w:t>
      </w:r>
      <w:r>
        <w:rPr>
          <w:i/>
          <w:spacing w:val="-1"/>
          <w:sz w:val="24"/>
        </w:rPr>
        <w:t xml:space="preserve"> </w:t>
      </w:r>
      <w:r>
        <w:rPr>
          <w:i/>
          <w:sz w:val="24"/>
        </w:rPr>
        <w:t>policy.</w:t>
      </w:r>
    </w:p>
    <w:p w14:paraId="716E90A0" w14:textId="77777777" w:rsidR="00C770A2" w:rsidRDefault="00C770A2" w:rsidP="00C770A2">
      <w:pPr>
        <w:pStyle w:val="BodyText"/>
        <w:rPr>
          <w:i/>
          <w:sz w:val="26"/>
        </w:rPr>
      </w:pPr>
    </w:p>
    <w:p w14:paraId="39AF442F" w14:textId="77777777" w:rsidR="00C770A2" w:rsidRDefault="00C770A2" w:rsidP="00C770A2">
      <w:pPr>
        <w:pStyle w:val="BodyText"/>
        <w:rPr>
          <w:i/>
          <w:sz w:val="26"/>
        </w:rPr>
      </w:pPr>
    </w:p>
    <w:p w14:paraId="13D794D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076E1AA" w14:textId="77777777" w:rsidR="00C770A2" w:rsidRDefault="00C770A2" w:rsidP="00C770A2">
      <w:pPr>
        <w:pStyle w:val="BodyText"/>
        <w:rPr>
          <w:i/>
          <w:sz w:val="26"/>
        </w:rPr>
      </w:pPr>
    </w:p>
    <w:p w14:paraId="7BBC0880" w14:textId="77777777" w:rsidR="00C770A2" w:rsidRDefault="00C770A2" w:rsidP="00C770A2">
      <w:pPr>
        <w:pStyle w:val="BodyText"/>
        <w:rPr>
          <w:i/>
          <w:sz w:val="26"/>
        </w:rPr>
      </w:pPr>
    </w:p>
    <w:p w14:paraId="779F1D38"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E30DDF6" w14:textId="77777777" w:rsidR="00C770A2" w:rsidRDefault="00C770A2" w:rsidP="00C770A2">
      <w:pPr>
        <w:pStyle w:val="BodyText"/>
        <w:rPr>
          <w:i/>
          <w:sz w:val="26"/>
        </w:rPr>
      </w:pPr>
    </w:p>
    <w:p w14:paraId="23C00082" w14:textId="77777777" w:rsidR="00C770A2" w:rsidRDefault="00C770A2" w:rsidP="00C770A2">
      <w:pPr>
        <w:pStyle w:val="BodyText"/>
        <w:rPr>
          <w:i/>
          <w:sz w:val="26"/>
        </w:rPr>
      </w:pPr>
    </w:p>
    <w:p w14:paraId="17E04269"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1607F0E" w14:textId="77777777" w:rsidR="00C770A2" w:rsidRDefault="00C770A2" w:rsidP="00C770A2">
      <w:pPr>
        <w:pStyle w:val="BodyText"/>
        <w:rPr>
          <w:i/>
          <w:sz w:val="20"/>
        </w:rPr>
      </w:pPr>
    </w:p>
    <w:p w14:paraId="3DF6E572" w14:textId="77777777" w:rsidR="00C770A2" w:rsidRDefault="00C770A2" w:rsidP="00C770A2">
      <w:pPr>
        <w:pStyle w:val="BodyText"/>
        <w:rPr>
          <w:i/>
          <w:sz w:val="20"/>
        </w:rPr>
      </w:pPr>
    </w:p>
    <w:p w14:paraId="43CD2A72" w14:textId="77777777" w:rsidR="00C770A2" w:rsidRDefault="00C770A2" w:rsidP="00C770A2">
      <w:pPr>
        <w:pStyle w:val="BodyText"/>
        <w:spacing w:before="6"/>
        <w:rPr>
          <w:i/>
          <w:sz w:val="20"/>
        </w:rPr>
      </w:pPr>
    </w:p>
    <w:p w14:paraId="30E21DB3" w14:textId="77777777" w:rsidR="00C770A2" w:rsidRDefault="00C770A2" w:rsidP="009B2BDF">
      <w:pPr>
        <w:pStyle w:val="ListParagraph"/>
        <w:numPr>
          <w:ilvl w:val="0"/>
          <w:numId w:val="54"/>
        </w:numPr>
        <w:tabs>
          <w:tab w:val="left" w:pos="1240"/>
          <w:tab w:val="left" w:pos="1241"/>
        </w:tabs>
        <w:spacing w:before="90" w:line="288" w:lineRule="auto"/>
        <w:ind w:right="1441"/>
        <w:rPr>
          <w:i/>
          <w:sz w:val="24"/>
        </w:rPr>
      </w:pPr>
      <w:r>
        <w:rPr>
          <w:i/>
          <w:sz w:val="24"/>
        </w:rPr>
        <w:t>Supplies board with data and background information to aid in decision making in</w:t>
      </w:r>
      <w:r>
        <w:rPr>
          <w:i/>
          <w:spacing w:val="-12"/>
          <w:sz w:val="24"/>
        </w:rPr>
        <w:t xml:space="preserve"> </w:t>
      </w:r>
      <w:r>
        <w:rPr>
          <w:i/>
          <w:sz w:val="24"/>
        </w:rPr>
        <w:t>a timely</w:t>
      </w:r>
      <w:r>
        <w:rPr>
          <w:i/>
          <w:spacing w:val="-1"/>
          <w:sz w:val="24"/>
        </w:rPr>
        <w:t xml:space="preserve"> </w:t>
      </w:r>
      <w:r>
        <w:rPr>
          <w:i/>
          <w:sz w:val="24"/>
        </w:rPr>
        <w:t>manner.</w:t>
      </w:r>
    </w:p>
    <w:p w14:paraId="6D9A1E09" w14:textId="77777777" w:rsidR="00C770A2" w:rsidRDefault="00C770A2" w:rsidP="00C770A2">
      <w:pPr>
        <w:spacing w:line="288" w:lineRule="auto"/>
        <w:rPr>
          <w:sz w:val="24"/>
        </w:rPr>
        <w:sectPr w:rsidR="00C770A2">
          <w:pgSz w:w="12240" w:h="15840"/>
          <w:pgMar w:top="1360" w:right="500" w:bottom="2400" w:left="920" w:header="0" w:footer="2089" w:gutter="0"/>
          <w:cols w:space="720"/>
        </w:sectPr>
      </w:pPr>
    </w:p>
    <w:p w14:paraId="4C7F4072" w14:textId="77777777" w:rsidR="00C770A2" w:rsidRDefault="00C770A2" w:rsidP="00C770A2">
      <w:pPr>
        <w:pStyle w:val="BodyText"/>
        <w:rPr>
          <w:i/>
          <w:sz w:val="20"/>
        </w:rPr>
      </w:pPr>
    </w:p>
    <w:p w14:paraId="48D834F3" w14:textId="77777777" w:rsidR="00C770A2" w:rsidRDefault="00C770A2" w:rsidP="00C770A2">
      <w:pPr>
        <w:pStyle w:val="BodyText"/>
        <w:spacing w:before="5"/>
        <w:rPr>
          <w:i/>
          <w:sz w:val="20"/>
        </w:rPr>
      </w:pPr>
    </w:p>
    <w:p w14:paraId="29741875"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DB1399" w14:textId="77777777" w:rsidR="00C770A2" w:rsidRDefault="00C770A2" w:rsidP="00C770A2">
      <w:pPr>
        <w:pStyle w:val="BodyText"/>
        <w:rPr>
          <w:i/>
          <w:sz w:val="26"/>
        </w:rPr>
      </w:pPr>
    </w:p>
    <w:p w14:paraId="208BBF48" w14:textId="77777777" w:rsidR="00C770A2" w:rsidRDefault="00C770A2" w:rsidP="00C770A2">
      <w:pPr>
        <w:pStyle w:val="BodyText"/>
        <w:rPr>
          <w:i/>
          <w:sz w:val="26"/>
        </w:rPr>
      </w:pPr>
    </w:p>
    <w:p w14:paraId="2C35F9CF"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2DBD4D12" w14:textId="77777777" w:rsidR="00C770A2" w:rsidRDefault="00C770A2" w:rsidP="00C770A2">
      <w:pPr>
        <w:pStyle w:val="BodyText"/>
        <w:rPr>
          <w:i/>
          <w:sz w:val="26"/>
        </w:rPr>
      </w:pPr>
    </w:p>
    <w:p w14:paraId="52428155" w14:textId="77777777" w:rsidR="00C770A2" w:rsidRDefault="00C770A2" w:rsidP="00C770A2">
      <w:pPr>
        <w:pStyle w:val="BodyText"/>
        <w:rPr>
          <w:i/>
          <w:sz w:val="26"/>
        </w:rPr>
      </w:pPr>
    </w:p>
    <w:p w14:paraId="5C6872E4"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E0C8CF1" w14:textId="77777777" w:rsidR="00C770A2" w:rsidRDefault="00C770A2" w:rsidP="00C770A2">
      <w:pPr>
        <w:pStyle w:val="BodyText"/>
        <w:rPr>
          <w:i/>
          <w:sz w:val="20"/>
        </w:rPr>
      </w:pPr>
    </w:p>
    <w:p w14:paraId="3287B38C" w14:textId="77777777" w:rsidR="00C770A2" w:rsidRDefault="00C770A2" w:rsidP="00C770A2">
      <w:pPr>
        <w:pStyle w:val="BodyText"/>
        <w:rPr>
          <w:i/>
          <w:sz w:val="20"/>
        </w:rPr>
      </w:pPr>
    </w:p>
    <w:p w14:paraId="1AFFCBF7" w14:textId="77777777" w:rsidR="00C770A2" w:rsidRDefault="00C770A2" w:rsidP="00C770A2">
      <w:pPr>
        <w:pStyle w:val="BodyText"/>
        <w:spacing w:before="6"/>
        <w:rPr>
          <w:i/>
          <w:sz w:val="20"/>
        </w:rPr>
      </w:pPr>
    </w:p>
    <w:p w14:paraId="62408ED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Respects board as elected</w:t>
      </w:r>
      <w:r>
        <w:rPr>
          <w:i/>
          <w:spacing w:val="-1"/>
          <w:sz w:val="24"/>
        </w:rPr>
        <w:t xml:space="preserve"> </w:t>
      </w:r>
      <w:r>
        <w:rPr>
          <w:i/>
          <w:sz w:val="24"/>
        </w:rPr>
        <w:t>officials.</w:t>
      </w:r>
    </w:p>
    <w:p w14:paraId="61B55660" w14:textId="77777777" w:rsidR="00C770A2" w:rsidRDefault="00C770A2" w:rsidP="00C770A2">
      <w:pPr>
        <w:pStyle w:val="BodyText"/>
        <w:rPr>
          <w:i/>
          <w:sz w:val="26"/>
        </w:rPr>
      </w:pPr>
    </w:p>
    <w:p w14:paraId="04BF9385" w14:textId="77777777" w:rsidR="00C770A2" w:rsidRDefault="00C770A2" w:rsidP="00C770A2">
      <w:pPr>
        <w:pStyle w:val="BodyText"/>
        <w:rPr>
          <w:i/>
          <w:sz w:val="26"/>
        </w:rPr>
      </w:pPr>
    </w:p>
    <w:p w14:paraId="448B0558"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458EB5E" w14:textId="77777777" w:rsidR="00C770A2" w:rsidRDefault="00C770A2" w:rsidP="00C770A2">
      <w:pPr>
        <w:pStyle w:val="BodyText"/>
        <w:rPr>
          <w:i/>
          <w:sz w:val="26"/>
        </w:rPr>
      </w:pPr>
    </w:p>
    <w:p w14:paraId="024A4C4B" w14:textId="77777777" w:rsidR="00C770A2" w:rsidRDefault="00C770A2" w:rsidP="00C770A2">
      <w:pPr>
        <w:pStyle w:val="BodyText"/>
        <w:rPr>
          <w:i/>
          <w:sz w:val="26"/>
        </w:rPr>
      </w:pPr>
    </w:p>
    <w:p w14:paraId="775D963C"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5C597675" w14:textId="77777777" w:rsidR="00C770A2" w:rsidRDefault="00C770A2" w:rsidP="00C770A2">
      <w:pPr>
        <w:pStyle w:val="BodyText"/>
        <w:rPr>
          <w:i/>
          <w:sz w:val="26"/>
        </w:rPr>
      </w:pPr>
    </w:p>
    <w:p w14:paraId="6F223E3E" w14:textId="77777777" w:rsidR="00C770A2" w:rsidRDefault="00C770A2" w:rsidP="00C770A2">
      <w:pPr>
        <w:pStyle w:val="BodyText"/>
        <w:rPr>
          <w:i/>
          <w:sz w:val="26"/>
        </w:rPr>
      </w:pPr>
    </w:p>
    <w:p w14:paraId="0FBAC544"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0B2E752F" w14:textId="77777777" w:rsidR="00C770A2" w:rsidRDefault="00C770A2" w:rsidP="00C770A2">
      <w:pPr>
        <w:pStyle w:val="BodyText"/>
        <w:rPr>
          <w:i/>
          <w:sz w:val="20"/>
        </w:rPr>
      </w:pPr>
    </w:p>
    <w:p w14:paraId="10523763" w14:textId="77777777" w:rsidR="00C770A2" w:rsidRDefault="00C770A2" w:rsidP="00C770A2">
      <w:pPr>
        <w:pStyle w:val="BodyText"/>
        <w:rPr>
          <w:i/>
          <w:sz w:val="20"/>
        </w:rPr>
      </w:pPr>
    </w:p>
    <w:p w14:paraId="3D2383FE" w14:textId="77777777" w:rsidR="00C770A2" w:rsidRDefault="00C770A2" w:rsidP="00C770A2">
      <w:pPr>
        <w:pStyle w:val="BodyText"/>
        <w:spacing w:before="7"/>
        <w:rPr>
          <w:i/>
          <w:sz w:val="20"/>
        </w:rPr>
      </w:pPr>
    </w:p>
    <w:p w14:paraId="168B7580"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Defends board policy when</w:t>
      </w:r>
      <w:r>
        <w:rPr>
          <w:i/>
          <w:spacing w:val="-2"/>
          <w:sz w:val="24"/>
        </w:rPr>
        <w:t xml:space="preserve"> </w:t>
      </w:r>
      <w:r>
        <w:rPr>
          <w:i/>
          <w:sz w:val="24"/>
        </w:rPr>
        <w:t>necessary.</w:t>
      </w:r>
    </w:p>
    <w:p w14:paraId="7F277B40" w14:textId="77777777" w:rsidR="00C770A2" w:rsidRDefault="00C770A2" w:rsidP="00C770A2">
      <w:pPr>
        <w:pStyle w:val="BodyText"/>
        <w:spacing w:before="1"/>
        <w:rPr>
          <w:i/>
          <w:sz w:val="22"/>
        </w:rPr>
      </w:pPr>
    </w:p>
    <w:p w14:paraId="28B03898"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B77D9E4" w14:textId="77777777" w:rsidR="00C770A2" w:rsidRDefault="00C770A2" w:rsidP="00C770A2">
      <w:pPr>
        <w:pStyle w:val="BodyText"/>
        <w:rPr>
          <w:i/>
          <w:sz w:val="26"/>
        </w:rPr>
      </w:pPr>
    </w:p>
    <w:p w14:paraId="0FEEBBED" w14:textId="77777777" w:rsidR="00C770A2" w:rsidRDefault="00C770A2" w:rsidP="00C770A2">
      <w:pPr>
        <w:pStyle w:val="BodyText"/>
        <w:rPr>
          <w:i/>
          <w:sz w:val="26"/>
        </w:rPr>
      </w:pPr>
    </w:p>
    <w:p w14:paraId="54AC1A22"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69737C8A" w14:textId="77777777" w:rsidR="00C770A2" w:rsidRDefault="00C770A2" w:rsidP="00C770A2">
      <w:pPr>
        <w:pStyle w:val="BodyText"/>
        <w:rPr>
          <w:i/>
          <w:sz w:val="26"/>
        </w:rPr>
      </w:pPr>
    </w:p>
    <w:p w14:paraId="0E7DB372" w14:textId="77777777" w:rsidR="00C770A2" w:rsidRDefault="00C770A2" w:rsidP="00C770A2">
      <w:pPr>
        <w:pStyle w:val="BodyText"/>
        <w:rPr>
          <w:i/>
          <w:sz w:val="26"/>
        </w:rPr>
      </w:pPr>
    </w:p>
    <w:p w14:paraId="0759D2D1"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1BF94A75" w14:textId="77777777" w:rsidR="00C770A2" w:rsidRDefault="00C770A2" w:rsidP="00C770A2">
      <w:pPr>
        <w:rPr>
          <w:sz w:val="24"/>
        </w:rPr>
        <w:sectPr w:rsidR="00C770A2">
          <w:pgSz w:w="12240" w:h="15840"/>
          <w:pgMar w:top="1500" w:right="500" w:bottom="2400" w:left="920" w:header="0" w:footer="2089" w:gutter="0"/>
          <w:cols w:space="720"/>
        </w:sectPr>
      </w:pPr>
    </w:p>
    <w:p w14:paraId="45AA3CA0" w14:textId="77777777" w:rsidR="00C770A2" w:rsidRDefault="00C770A2" w:rsidP="009B2BDF">
      <w:pPr>
        <w:pStyle w:val="ListParagraph"/>
        <w:numPr>
          <w:ilvl w:val="0"/>
          <w:numId w:val="54"/>
        </w:numPr>
        <w:tabs>
          <w:tab w:val="left" w:pos="1240"/>
          <w:tab w:val="left" w:pos="1241"/>
        </w:tabs>
        <w:spacing w:before="74"/>
        <w:ind w:hanging="721"/>
        <w:rPr>
          <w:i/>
          <w:sz w:val="24"/>
        </w:rPr>
      </w:pPr>
      <w:r>
        <w:rPr>
          <w:i/>
          <w:sz w:val="24"/>
        </w:rPr>
        <w:lastRenderedPageBreak/>
        <w:t>Accepts constructive</w:t>
      </w:r>
      <w:r>
        <w:rPr>
          <w:i/>
          <w:spacing w:val="-2"/>
          <w:sz w:val="24"/>
        </w:rPr>
        <w:t xml:space="preserve"> </w:t>
      </w:r>
      <w:r>
        <w:rPr>
          <w:i/>
          <w:sz w:val="24"/>
        </w:rPr>
        <w:t>criticism.</w:t>
      </w:r>
    </w:p>
    <w:p w14:paraId="2EE4A2F6" w14:textId="77777777" w:rsidR="00C770A2" w:rsidRDefault="00C770A2" w:rsidP="00C770A2">
      <w:pPr>
        <w:pStyle w:val="BodyText"/>
        <w:rPr>
          <w:i/>
          <w:sz w:val="26"/>
        </w:rPr>
      </w:pPr>
    </w:p>
    <w:p w14:paraId="144C933B" w14:textId="77777777" w:rsidR="00C770A2" w:rsidRDefault="00C770A2" w:rsidP="00C770A2">
      <w:pPr>
        <w:pStyle w:val="BodyText"/>
        <w:rPr>
          <w:i/>
          <w:sz w:val="26"/>
        </w:rPr>
      </w:pPr>
    </w:p>
    <w:p w14:paraId="58B90C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E1EDB89" w14:textId="77777777" w:rsidR="00C770A2" w:rsidRDefault="00C770A2" w:rsidP="00C770A2">
      <w:pPr>
        <w:pStyle w:val="BodyText"/>
        <w:rPr>
          <w:i/>
          <w:sz w:val="26"/>
        </w:rPr>
      </w:pPr>
    </w:p>
    <w:p w14:paraId="10D8EF1D" w14:textId="77777777" w:rsidR="00C770A2" w:rsidRDefault="00C770A2" w:rsidP="00C770A2">
      <w:pPr>
        <w:pStyle w:val="BodyText"/>
        <w:rPr>
          <w:i/>
          <w:sz w:val="26"/>
        </w:rPr>
      </w:pPr>
    </w:p>
    <w:p w14:paraId="6D59E4EE"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CB05D8C" w14:textId="77777777" w:rsidR="00C770A2" w:rsidRDefault="00C770A2" w:rsidP="00C770A2">
      <w:pPr>
        <w:pStyle w:val="BodyText"/>
        <w:rPr>
          <w:i/>
          <w:sz w:val="26"/>
        </w:rPr>
      </w:pPr>
    </w:p>
    <w:p w14:paraId="05018AAC" w14:textId="77777777" w:rsidR="00C770A2" w:rsidRDefault="00C770A2" w:rsidP="00C770A2">
      <w:pPr>
        <w:pStyle w:val="BodyText"/>
        <w:rPr>
          <w:i/>
          <w:sz w:val="26"/>
        </w:rPr>
      </w:pPr>
    </w:p>
    <w:p w14:paraId="27318E8D"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367531" w14:textId="77777777" w:rsidR="00C770A2" w:rsidRDefault="00C770A2" w:rsidP="00C770A2">
      <w:pPr>
        <w:pStyle w:val="BodyText"/>
        <w:rPr>
          <w:i/>
          <w:sz w:val="20"/>
        </w:rPr>
      </w:pPr>
    </w:p>
    <w:p w14:paraId="4B3A9498" w14:textId="77777777" w:rsidR="00C770A2" w:rsidRDefault="00C770A2" w:rsidP="00C770A2">
      <w:pPr>
        <w:pStyle w:val="BodyText"/>
        <w:rPr>
          <w:i/>
          <w:sz w:val="20"/>
        </w:rPr>
      </w:pPr>
    </w:p>
    <w:p w14:paraId="2163631D" w14:textId="77777777" w:rsidR="00C770A2" w:rsidRDefault="00C770A2" w:rsidP="00C770A2">
      <w:pPr>
        <w:pStyle w:val="BodyText"/>
        <w:spacing w:before="8"/>
        <w:rPr>
          <w:i/>
          <w:sz w:val="20"/>
        </w:rPr>
      </w:pPr>
    </w:p>
    <w:p w14:paraId="7CDE057B"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Works well with</w:t>
      </w:r>
      <w:r>
        <w:rPr>
          <w:i/>
          <w:spacing w:val="-5"/>
          <w:sz w:val="24"/>
        </w:rPr>
        <w:t xml:space="preserve"> </w:t>
      </w:r>
      <w:r>
        <w:rPr>
          <w:i/>
          <w:sz w:val="24"/>
        </w:rPr>
        <w:t>board.</w:t>
      </w:r>
    </w:p>
    <w:p w14:paraId="6C85377E" w14:textId="77777777" w:rsidR="00C770A2" w:rsidRDefault="00C770A2" w:rsidP="00C770A2">
      <w:pPr>
        <w:pStyle w:val="BodyText"/>
        <w:rPr>
          <w:i/>
          <w:sz w:val="26"/>
        </w:rPr>
      </w:pPr>
    </w:p>
    <w:p w14:paraId="4DAEC7B2" w14:textId="77777777" w:rsidR="00C770A2" w:rsidRDefault="00C770A2" w:rsidP="00C770A2">
      <w:pPr>
        <w:pStyle w:val="BodyText"/>
        <w:rPr>
          <w:i/>
          <w:sz w:val="26"/>
        </w:rPr>
      </w:pPr>
    </w:p>
    <w:p w14:paraId="452FD94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7B00616" w14:textId="77777777" w:rsidR="00C770A2" w:rsidRDefault="00C770A2" w:rsidP="00C770A2">
      <w:pPr>
        <w:pStyle w:val="BodyText"/>
        <w:rPr>
          <w:i/>
          <w:sz w:val="26"/>
        </w:rPr>
      </w:pPr>
    </w:p>
    <w:p w14:paraId="16E64CCA" w14:textId="77777777" w:rsidR="00C770A2" w:rsidRDefault="00C770A2" w:rsidP="00C770A2">
      <w:pPr>
        <w:pStyle w:val="BodyText"/>
        <w:rPr>
          <w:i/>
          <w:sz w:val="26"/>
        </w:rPr>
      </w:pPr>
    </w:p>
    <w:p w14:paraId="1C1CB036"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13A0BE65" w14:textId="77777777" w:rsidR="00C770A2" w:rsidRDefault="00C770A2" w:rsidP="00C770A2">
      <w:pPr>
        <w:pStyle w:val="BodyText"/>
        <w:rPr>
          <w:i/>
          <w:sz w:val="26"/>
        </w:rPr>
      </w:pPr>
    </w:p>
    <w:p w14:paraId="18B4D3B4" w14:textId="77777777" w:rsidR="00C770A2" w:rsidRDefault="00C770A2" w:rsidP="00C770A2">
      <w:pPr>
        <w:pStyle w:val="BodyText"/>
        <w:rPr>
          <w:i/>
          <w:sz w:val="26"/>
        </w:rPr>
      </w:pPr>
    </w:p>
    <w:p w14:paraId="6C2A5DE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30616BFE" w14:textId="77777777" w:rsidR="00C770A2" w:rsidRDefault="00C770A2" w:rsidP="00C770A2">
      <w:pPr>
        <w:pStyle w:val="BodyText"/>
        <w:rPr>
          <w:i/>
          <w:sz w:val="20"/>
        </w:rPr>
      </w:pPr>
    </w:p>
    <w:p w14:paraId="2478B988" w14:textId="77777777" w:rsidR="00C770A2" w:rsidRDefault="00C770A2" w:rsidP="00C770A2">
      <w:pPr>
        <w:pStyle w:val="BodyText"/>
        <w:rPr>
          <w:i/>
          <w:sz w:val="20"/>
        </w:rPr>
      </w:pPr>
    </w:p>
    <w:p w14:paraId="46724A1B" w14:textId="77777777" w:rsidR="00C770A2" w:rsidRDefault="00C770A2" w:rsidP="00C770A2">
      <w:pPr>
        <w:pStyle w:val="BodyText"/>
        <w:rPr>
          <w:i/>
          <w:sz w:val="20"/>
        </w:rPr>
      </w:pPr>
    </w:p>
    <w:p w14:paraId="2991D463" w14:textId="77777777" w:rsidR="00C770A2" w:rsidRDefault="00C770A2" w:rsidP="00C770A2">
      <w:pPr>
        <w:pStyle w:val="BodyText"/>
        <w:rPr>
          <w:i/>
          <w:sz w:val="20"/>
        </w:rPr>
      </w:pPr>
    </w:p>
    <w:p w14:paraId="5A8DA6FD" w14:textId="77777777" w:rsidR="00C770A2" w:rsidRDefault="00C770A2" w:rsidP="00C770A2">
      <w:pPr>
        <w:pStyle w:val="BodyText"/>
        <w:rPr>
          <w:i/>
          <w:sz w:val="20"/>
        </w:rPr>
      </w:pPr>
    </w:p>
    <w:p w14:paraId="074C2DA0" w14:textId="77777777" w:rsidR="00C770A2" w:rsidRDefault="00C770A2" w:rsidP="00C770A2">
      <w:pPr>
        <w:pStyle w:val="BodyText"/>
        <w:rPr>
          <w:i/>
          <w:sz w:val="20"/>
        </w:rPr>
      </w:pPr>
    </w:p>
    <w:p w14:paraId="107F1451" w14:textId="77777777" w:rsidR="00C770A2" w:rsidRDefault="00C770A2" w:rsidP="00C770A2">
      <w:pPr>
        <w:pStyle w:val="BodyText"/>
        <w:rPr>
          <w:i/>
          <w:sz w:val="20"/>
        </w:rPr>
      </w:pPr>
    </w:p>
    <w:p w14:paraId="763B1BF3" w14:textId="77777777" w:rsidR="00C770A2" w:rsidRDefault="00C770A2" w:rsidP="00C770A2">
      <w:pPr>
        <w:pStyle w:val="BodyText"/>
        <w:rPr>
          <w:i/>
          <w:sz w:val="20"/>
        </w:rPr>
      </w:pPr>
    </w:p>
    <w:p w14:paraId="54AC1FC7" w14:textId="77777777" w:rsidR="00C770A2" w:rsidRDefault="00C770A2" w:rsidP="00C770A2">
      <w:pPr>
        <w:pStyle w:val="BodyText"/>
        <w:rPr>
          <w:i/>
          <w:sz w:val="20"/>
        </w:rPr>
      </w:pPr>
    </w:p>
    <w:p w14:paraId="6A4C01B6" w14:textId="77777777" w:rsidR="00C770A2" w:rsidRDefault="00C770A2" w:rsidP="00C770A2">
      <w:pPr>
        <w:pStyle w:val="BodyText"/>
        <w:rPr>
          <w:i/>
          <w:sz w:val="19"/>
        </w:rPr>
      </w:pPr>
    </w:p>
    <w:p w14:paraId="00EA9CF4" w14:textId="77777777" w:rsidR="00C770A2" w:rsidRDefault="00C770A2" w:rsidP="009B2BDF">
      <w:pPr>
        <w:pStyle w:val="ListParagraph"/>
        <w:numPr>
          <w:ilvl w:val="0"/>
          <w:numId w:val="54"/>
        </w:numPr>
        <w:tabs>
          <w:tab w:val="left" w:pos="1240"/>
          <w:tab w:val="left" w:pos="1241"/>
        </w:tabs>
        <w:spacing w:before="90"/>
        <w:ind w:hanging="721"/>
        <w:rPr>
          <w:i/>
          <w:sz w:val="24"/>
        </w:rPr>
      </w:pPr>
      <w:r>
        <w:rPr>
          <w:i/>
          <w:sz w:val="24"/>
        </w:rPr>
        <w:t>Keeps board members adequately informed of developments and administrative</w:t>
      </w:r>
      <w:r>
        <w:rPr>
          <w:i/>
          <w:spacing w:val="-6"/>
          <w:sz w:val="24"/>
        </w:rPr>
        <w:t xml:space="preserve"> </w:t>
      </w:r>
      <w:r>
        <w:rPr>
          <w:i/>
          <w:sz w:val="24"/>
        </w:rPr>
        <w:t>actions.</w:t>
      </w:r>
    </w:p>
    <w:p w14:paraId="4393FD74" w14:textId="77777777" w:rsidR="00C770A2" w:rsidRDefault="00C770A2" w:rsidP="00C770A2">
      <w:pPr>
        <w:pStyle w:val="BodyText"/>
        <w:rPr>
          <w:i/>
          <w:sz w:val="26"/>
        </w:rPr>
      </w:pPr>
    </w:p>
    <w:p w14:paraId="1F6F298E" w14:textId="77777777" w:rsidR="00C770A2" w:rsidRDefault="00C770A2" w:rsidP="00C770A2">
      <w:pPr>
        <w:pStyle w:val="BodyText"/>
        <w:rPr>
          <w:i/>
          <w:sz w:val="26"/>
        </w:rPr>
      </w:pPr>
    </w:p>
    <w:p w14:paraId="0699E66F"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5929EC7E" w14:textId="77777777" w:rsidR="00C770A2" w:rsidRDefault="00C770A2" w:rsidP="00C770A2">
      <w:pPr>
        <w:rPr>
          <w:sz w:val="24"/>
        </w:rPr>
        <w:sectPr w:rsidR="00C770A2">
          <w:pgSz w:w="12240" w:h="15840"/>
          <w:pgMar w:top="1360" w:right="500" w:bottom="2400" w:left="920" w:header="0" w:footer="2089" w:gutter="0"/>
          <w:cols w:space="720"/>
        </w:sectPr>
      </w:pPr>
    </w:p>
    <w:p w14:paraId="38627225" w14:textId="77777777" w:rsidR="00C770A2" w:rsidRDefault="00C770A2" w:rsidP="00C770A2">
      <w:pPr>
        <w:pStyle w:val="BodyText"/>
        <w:rPr>
          <w:i/>
          <w:sz w:val="20"/>
        </w:rPr>
      </w:pPr>
    </w:p>
    <w:p w14:paraId="33C1BD26" w14:textId="77777777" w:rsidR="00C770A2" w:rsidRDefault="00C770A2" w:rsidP="00C770A2">
      <w:pPr>
        <w:pStyle w:val="BodyText"/>
        <w:spacing w:before="5"/>
        <w:rPr>
          <w:i/>
          <w:sz w:val="20"/>
        </w:rPr>
      </w:pPr>
    </w:p>
    <w:p w14:paraId="2A822E20"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5F305ADD" w14:textId="77777777" w:rsidR="00C770A2" w:rsidRDefault="00C770A2" w:rsidP="00C770A2">
      <w:pPr>
        <w:pStyle w:val="BodyText"/>
        <w:rPr>
          <w:i/>
          <w:sz w:val="26"/>
        </w:rPr>
      </w:pPr>
    </w:p>
    <w:p w14:paraId="5D1AB6EF" w14:textId="77777777" w:rsidR="00C770A2" w:rsidRDefault="00C770A2" w:rsidP="00C770A2">
      <w:pPr>
        <w:pStyle w:val="BodyText"/>
        <w:rPr>
          <w:i/>
          <w:sz w:val="26"/>
        </w:rPr>
      </w:pPr>
    </w:p>
    <w:p w14:paraId="64E8E92E"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56467B4D" w14:textId="77777777" w:rsidR="00C770A2" w:rsidRDefault="00C770A2" w:rsidP="00C770A2">
      <w:pPr>
        <w:pStyle w:val="BodyText"/>
        <w:rPr>
          <w:i/>
          <w:sz w:val="20"/>
        </w:rPr>
      </w:pPr>
    </w:p>
    <w:p w14:paraId="68F520E5" w14:textId="77777777" w:rsidR="00C770A2" w:rsidRDefault="00C770A2" w:rsidP="00C770A2">
      <w:pPr>
        <w:pStyle w:val="BodyText"/>
        <w:rPr>
          <w:i/>
          <w:sz w:val="20"/>
        </w:rPr>
      </w:pPr>
    </w:p>
    <w:p w14:paraId="1EFBEEEC" w14:textId="77777777" w:rsidR="00C770A2" w:rsidRDefault="00C770A2" w:rsidP="00C770A2">
      <w:pPr>
        <w:pStyle w:val="BodyText"/>
        <w:rPr>
          <w:i/>
          <w:sz w:val="20"/>
        </w:rPr>
      </w:pPr>
    </w:p>
    <w:p w14:paraId="4209A5A2" w14:textId="77777777" w:rsidR="00C770A2" w:rsidRDefault="00C770A2" w:rsidP="00C770A2">
      <w:pPr>
        <w:pStyle w:val="BodyText"/>
        <w:rPr>
          <w:i/>
          <w:sz w:val="20"/>
        </w:rPr>
      </w:pPr>
    </w:p>
    <w:p w14:paraId="0723FFC9" w14:textId="77777777" w:rsidR="00C770A2" w:rsidRDefault="00C770A2" w:rsidP="00C770A2">
      <w:pPr>
        <w:pStyle w:val="BodyText"/>
        <w:spacing w:before="2"/>
        <w:rPr>
          <w:i/>
          <w:sz w:val="27"/>
        </w:rPr>
      </w:pPr>
    </w:p>
    <w:p w14:paraId="0B1883E3" w14:textId="77777777" w:rsidR="00C770A2" w:rsidRDefault="00C770A2" w:rsidP="00C770A2">
      <w:pPr>
        <w:pStyle w:val="Heading4"/>
      </w:pPr>
      <w:r>
        <w:rPr>
          <w:u w:val="thick"/>
        </w:rPr>
        <w:t>PERSONAL ATTRIBUTES</w:t>
      </w:r>
    </w:p>
    <w:p w14:paraId="468841FA" w14:textId="77777777" w:rsidR="00C770A2" w:rsidRDefault="00C770A2" w:rsidP="00C770A2">
      <w:pPr>
        <w:pStyle w:val="BodyText"/>
        <w:rPr>
          <w:b/>
          <w:i/>
          <w:sz w:val="20"/>
        </w:rPr>
      </w:pPr>
    </w:p>
    <w:p w14:paraId="7457FB98" w14:textId="77777777" w:rsidR="00C770A2" w:rsidRDefault="00C770A2" w:rsidP="00C770A2">
      <w:pPr>
        <w:pStyle w:val="BodyText"/>
        <w:rPr>
          <w:b/>
          <w:i/>
          <w:sz w:val="20"/>
        </w:rPr>
      </w:pPr>
    </w:p>
    <w:p w14:paraId="6E5BE602" w14:textId="77777777" w:rsidR="00C770A2" w:rsidRDefault="00C770A2" w:rsidP="00C770A2">
      <w:pPr>
        <w:pStyle w:val="BodyText"/>
        <w:spacing w:before="3"/>
        <w:rPr>
          <w:b/>
          <w:i/>
          <w:sz w:val="20"/>
        </w:rPr>
      </w:pPr>
    </w:p>
    <w:p w14:paraId="5693DB3A"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Dresses in a professional</w:t>
      </w:r>
      <w:r>
        <w:rPr>
          <w:i/>
          <w:spacing w:val="-1"/>
          <w:sz w:val="24"/>
        </w:rPr>
        <w:t xml:space="preserve"> </w:t>
      </w:r>
      <w:r>
        <w:rPr>
          <w:i/>
          <w:sz w:val="24"/>
        </w:rPr>
        <w:t>manner.</w:t>
      </w:r>
    </w:p>
    <w:p w14:paraId="014E2DB2" w14:textId="77777777" w:rsidR="00C770A2" w:rsidRDefault="00C770A2" w:rsidP="00C770A2">
      <w:pPr>
        <w:pStyle w:val="BodyText"/>
        <w:rPr>
          <w:i/>
          <w:sz w:val="26"/>
        </w:rPr>
      </w:pPr>
    </w:p>
    <w:p w14:paraId="2F3BAF2D" w14:textId="77777777" w:rsidR="00C770A2" w:rsidRDefault="00C770A2" w:rsidP="00C770A2">
      <w:pPr>
        <w:pStyle w:val="BodyText"/>
        <w:rPr>
          <w:i/>
          <w:sz w:val="26"/>
        </w:rPr>
      </w:pPr>
    </w:p>
    <w:p w14:paraId="1FBC1CF4"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7"/>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EAF8630" w14:textId="77777777" w:rsidR="00C770A2" w:rsidRDefault="00C770A2" w:rsidP="00C770A2">
      <w:pPr>
        <w:pStyle w:val="BodyText"/>
        <w:rPr>
          <w:i/>
          <w:sz w:val="26"/>
        </w:rPr>
      </w:pPr>
    </w:p>
    <w:p w14:paraId="7EBB8A7B" w14:textId="77777777" w:rsidR="00C770A2" w:rsidRDefault="00C770A2" w:rsidP="00C770A2">
      <w:pPr>
        <w:pStyle w:val="BodyText"/>
        <w:rPr>
          <w:i/>
          <w:sz w:val="26"/>
        </w:rPr>
      </w:pPr>
    </w:p>
    <w:p w14:paraId="7BBC8B3A"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B361FF1" w14:textId="77777777" w:rsidR="00C770A2" w:rsidRDefault="00C770A2" w:rsidP="00C770A2">
      <w:pPr>
        <w:pStyle w:val="BodyText"/>
        <w:rPr>
          <w:i/>
          <w:sz w:val="26"/>
        </w:rPr>
      </w:pPr>
    </w:p>
    <w:p w14:paraId="36741B5F" w14:textId="77777777" w:rsidR="00C770A2" w:rsidRDefault="00C770A2" w:rsidP="00C770A2">
      <w:pPr>
        <w:pStyle w:val="BodyText"/>
        <w:rPr>
          <w:i/>
          <w:sz w:val="26"/>
        </w:rPr>
      </w:pPr>
    </w:p>
    <w:p w14:paraId="1F4AD58B"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14EEFAA8" w14:textId="77777777" w:rsidR="00C770A2" w:rsidRDefault="00C770A2" w:rsidP="00C770A2">
      <w:pPr>
        <w:pStyle w:val="BodyText"/>
        <w:rPr>
          <w:i/>
          <w:sz w:val="20"/>
        </w:rPr>
      </w:pPr>
    </w:p>
    <w:p w14:paraId="2F12CB9C" w14:textId="77777777" w:rsidR="00C770A2" w:rsidRDefault="00C770A2" w:rsidP="00C770A2">
      <w:pPr>
        <w:pStyle w:val="BodyText"/>
        <w:rPr>
          <w:i/>
          <w:sz w:val="20"/>
        </w:rPr>
      </w:pPr>
    </w:p>
    <w:p w14:paraId="7F19EB92" w14:textId="77777777" w:rsidR="00C770A2" w:rsidRDefault="00C770A2" w:rsidP="00C770A2">
      <w:pPr>
        <w:pStyle w:val="BodyText"/>
        <w:spacing w:before="5"/>
        <w:rPr>
          <w:i/>
          <w:sz w:val="20"/>
        </w:rPr>
      </w:pPr>
    </w:p>
    <w:p w14:paraId="206F4052"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Addresses the public</w:t>
      </w:r>
      <w:r>
        <w:rPr>
          <w:i/>
          <w:spacing w:val="-3"/>
          <w:sz w:val="24"/>
        </w:rPr>
        <w:t xml:space="preserve"> </w:t>
      </w:r>
      <w:r>
        <w:rPr>
          <w:i/>
          <w:sz w:val="24"/>
        </w:rPr>
        <w:t>well.</w:t>
      </w:r>
    </w:p>
    <w:p w14:paraId="67033C10" w14:textId="77777777" w:rsidR="00C770A2" w:rsidRDefault="00C770A2" w:rsidP="00C770A2">
      <w:pPr>
        <w:pStyle w:val="BodyText"/>
        <w:spacing w:before="1"/>
        <w:rPr>
          <w:i/>
          <w:sz w:val="22"/>
        </w:rPr>
      </w:pPr>
    </w:p>
    <w:p w14:paraId="02242D73" w14:textId="77777777" w:rsidR="00C770A2" w:rsidRDefault="00C770A2" w:rsidP="00C770A2">
      <w:pPr>
        <w:tabs>
          <w:tab w:val="left" w:pos="1660"/>
          <w:tab w:val="left" w:pos="2080"/>
          <w:tab w:val="left" w:pos="2500"/>
          <w:tab w:val="left" w:pos="2920"/>
          <w:tab w:val="left" w:pos="3340"/>
          <w:tab w:val="left" w:pos="3760"/>
          <w:tab w:val="left" w:pos="4180"/>
          <w:tab w:val="left" w:pos="4600"/>
        </w:tabs>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40F03D04" w14:textId="77777777" w:rsidR="00C770A2" w:rsidRDefault="00C770A2" w:rsidP="00C770A2">
      <w:pPr>
        <w:pStyle w:val="BodyText"/>
        <w:rPr>
          <w:i/>
          <w:sz w:val="26"/>
        </w:rPr>
      </w:pPr>
    </w:p>
    <w:p w14:paraId="5B618AAF" w14:textId="77777777" w:rsidR="00C770A2" w:rsidRDefault="00C770A2" w:rsidP="00C770A2">
      <w:pPr>
        <w:pStyle w:val="BodyText"/>
        <w:rPr>
          <w:i/>
          <w:sz w:val="26"/>
        </w:rPr>
      </w:pPr>
    </w:p>
    <w:p w14:paraId="48125050"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9FE6C1" w14:textId="77777777" w:rsidR="00C770A2" w:rsidRDefault="00C770A2" w:rsidP="00C770A2">
      <w:pPr>
        <w:pStyle w:val="BodyText"/>
        <w:rPr>
          <w:i/>
          <w:sz w:val="26"/>
        </w:rPr>
      </w:pPr>
    </w:p>
    <w:p w14:paraId="6E643DD9" w14:textId="77777777" w:rsidR="00C770A2" w:rsidRDefault="00C770A2" w:rsidP="00C770A2">
      <w:pPr>
        <w:pStyle w:val="BodyText"/>
        <w:rPr>
          <w:i/>
          <w:sz w:val="26"/>
        </w:rPr>
      </w:pPr>
    </w:p>
    <w:p w14:paraId="16A58F78" w14:textId="77777777" w:rsidR="00C770A2" w:rsidRDefault="00C770A2" w:rsidP="00C770A2">
      <w:pPr>
        <w:tabs>
          <w:tab w:val="left" w:pos="4816"/>
        </w:tabs>
        <w:spacing w:before="190"/>
        <w:ind w:left="1240"/>
        <w:rPr>
          <w:i/>
          <w:sz w:val="24"/>
        </w:rPr>
      </w:pPr>
      <w:r>
        <w:rPr>
          <w:i/>
          <w:sz w:val="24"/>
        </w:rPr>
        <w:t xml:space="preserve">Comment: </w:t>
      </w:r>
      <w:r>
        <w:rPr>
          <w:i/>
          <w:sz w:val="24"/>
          <w:u w:val="single"/>
        </w:rPr>
        <w:t xml:space="preserve"> </w:t>
      </w:r>
      <w:r>
        <w:rPr>
          <w:i/>
          <w:sz w:val="24"/>
          <w:u w:val="single"/>
        </w:rPr>
        <w:tab/>
      </w:r>
    </w:p>
    <w:p w14:paraId="687DA151" w14:textId="77777777" w:rsidR="00C770A2" w:rsidRDefault="00C770A2" w:rsidP="00C770A2">
      <w:pPr>
        <w:rPr>
          <w:sz w:val="24"/>
        </w:rPr>
        <w:sectPr w:rsidR="00C770A2">
          <w:pgSz w:w="12240" w:h="15840"/>
          <w:pgMar w:top="1500" w:right="500" w:bottom="2400" w:left="920" w:header="0" w:footer="2089" w:gutter="0"/>
          <w:cols w:space="720"/>
        </w:sectPr>
      </w:pPr>
    </w:p>
    <w:p w14:paraId="36A29F81" w14:textId="77777777" w:rsidR="00C770A2" w:rsidRDefault="00C770A2" w:rsidP="00C770A2">
      <w:pPr>
        <w:pStyle w:val="BodyText"/>
        <w:rPr>
          <w:i/>
          <w:sz w:val="20"/>
        </w:rPr>
      </w:pPr>
    </w:p>
    <w:p w14:paraId="17CDF41A" w14:textId="77777777" w:rsidR="00C770A2" w:rsidRDefault="00C770A2" w:rsidP="00C770A2">
      <w:pPr>
        <w:pStyle w:val="BodyText"/>
        <w:spacing w:before="5"/>
        <w:rPr>
          <w:i/>
          <w:sz w:val="20"/>
        </w:rPr>
      </w:pPr>
    </w:p>
    <w:p w14:paraId="531A53EC" w14:textId="77777777" w:rsidR="00C770A2" w:rsidRDefault="00C770A2" w:rsidP="009B2BDF">
      <w:pPr>
        <w:pStyle w:val="ListParagraph"/>
        <w:numPr>
          <w:ilvl w:val="0"/>
          <w:numId w:val="53"/>
        </w:numPr>
        <w:tabs>
          <w:tab w:val="left" w:pos="1240"/>
          <w:tab w:val="left" w:pos="1241"/>
        </w:tabs>
        <w:ind w:hanging="721"/>
        <w:rPr>
          <w:i/>
          <w:sz w:val="24"/>
        </w:rPr>
      </w:pPr>
      <w:r>
        <w:rPr>
          <w:i/>
          <w:sz w:val="24"/>
        </w:rPr>
        <w:t>Honest.</w:t>
      </w:r>
    </w:p>
    <w:p w14:paraId="341273B4" w14:textId="77777777" w:rsidR="00C770A2" w:rsidRDefault="00C770A2" w:rsidP="00C770A2">
      <w:pPr>
        <w:pStyle w:val="BodyText"/>
        <w:rPr>
          <w:i/>
          <w:sz w:val="26"/>
        </w:rPr>
      </w:pPr>
    </w:p>
    <w:p w14:paraId="42ED9A9B" w14:textId="77777777" w:rsidR="00C770A2" w:rsidRDefault="00C770A2" w:rsidP="00C770A2">
      <w:pPr>
        <w:pStyle w:val="BodyText"/>
        <w:rPr>
          <w:i/>
          <w:sz w:val="26"/>
        </w:rPr>
      </w:pPr>
    </w:p>
    <w:p w14:paraId="3050FA7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2DA545A7" w14:textId="77777777" w:rsidR="00C770A2" w:rsidRDefault="00C770A2" w:rsidP="00C770A2">
      <w:pPr>
        <w:pStyle w:val="BodyText"/>
        <w:rPr>
          <w:i/>
          <w:sz w:val="26"/>
        </w:rPr>
      </w:pPr>
    </w:p>
    <w:p w14:paraId="386DE7C4" w14:textId="77777777" w:rsidR="00C770A2" w:rsidRDefault="00C770A2" w:rsidP="00C770A2">
      <w:pPr>
        <w:pStyle w:val="BodyText"/>
        <w:rPr>
          <w:i/>
          <w:sz w:val="26"/>
        </w:rPr>
      </w:pPr>
    </w:p>
    <w:p w14:paraId="6B612AB5" w14:textId="77777777" w:rsidR="00C770A2" w:rsidRDefault="00C770A2" w:rsidP="00C770A2">
      <w:pPr>
        <w:tabs>
          <w:tab w:val="left" w:pos="2740"/>
          <w:tab w:val="left" w:pos="4840"/>
        </w:tabs>
        <w:spacing w:before="189"/>
        <w:ind w:left="1240"/>
        <w:rPr>
          <w:i/>
          <w:sz w:val="24"/>
        </w:rPr>
      </w:pPr>
      <w:r>
        <w:rPr>
          <w:i/>
          <w:sz w:val="24"/>
        </w:rPr>
        <w:t>Excellent</w:t>
      </w:r>
      <w:r>
        <w:rPr>
          <w:i/>
          <w:sz w:val="24"/>
        </w:rPr>
        <w:tab/>
        <w:t>Satisfactory</w:t>
      </w:r>
      <w:r>
        <w:rPr>
          <w:i/>
          <w:sz w:val="24"/>
        </w:rPr>
        <w:tab/>
        <w:t>Unsatisfactory</w:t>
      </w:r>
    </w:p>
    <w:p w14:paraId="09B06029" w14:textId="77777777" w:rsidR="00C770A2" w:rsidRDefault="00C770A2" w:rsidP="00C770A2">
      <w:pPr>
        <w:pStyle w:val="BodyText"/>
        <w:rPr>
          <w:i/>
          <w:sz w:val="26"/>
        </w:rPr>
      </w:pPr>
    </w:p>
    <w:p w14:paraId="4E65C8DB" w14:textId="77777777" w:rsidR="00C770A2" w:rsidRDefault="00C770A2" w:rsidP="00C770A2">
      <w:pPr>
        <w:pStyle w:val="BodyText"/>
        <w:rPr>
          <w:i/>
          <w:sz w:val="26"/>
        </w:rPr>
      </w:pPr>
    </w:p>
    <w:p w14:paraId="31D749BC" w14:textId="77777777" w:rsidR="00C770A2" w:rsidRDefault="00C770A2" w:rsidP="00C770A2">
      <w:pPr>
        <w:tabs>
          <w:tab w:val="left" w:pos="4816"/>
        </w:tabs>
        <w:spacing w:before="188"/>
        <w:ind w:left="1240"/>
        <w:rPr>
          <w:i/>
          <w:sz w:val="24"/>
        </w:rPr>
      </w:pPr>
      <w:r>
        <w:rPr>
          <w:i/>
          <w:sz w:val="24"/>
        </w:rPr>
        <w:t xml:space="preserve">Comment: </w:t>
      </w:r>
      <w:r>
        <w:rPr>
          <w:i/>
          <w:sz w:val="24"/>
          <w:u w:val="single"/>
        </w:rPr>
        <w:t xml:space="preserve"> </w:t>
      </w:r>
      <w:r>
        <w:rPr>
          <w:i/>
          <w:sz w:val="24"/>
          <w:u w:val="single"/>
        </w:rPr>
        <w:tab/>
      </w:r>
    </w:p>
    <w:p w14:paraId="2B347269" w14:textId="77777777" w:rsidR="00C770A2" w:rsidRDefault="00C770A2" w:rsidP="00C770A2">
      <w:pPr>
        <w:pStyle w:val="BodyText"/>
        <w:rPr>
          <w:i/>
          <w:sz w:val="20"/>
        </w:rPr>
      </w:pPr>
    </w:p>
    <w:p w14:paraId="1615FA11" w14:textId="77777777" w:rsidR="00C770A2" w:rsidRDefault="00C770A2" w:rsidP="00C770A2">
      <w:pPr>
        <w:pStyle w:val="BodyText"/>
        <w:rPr>
          <w:i/>
          <w:sz w:val="20"/>
        </w:rPr>
      </w:pPr>
    </w:p>
    <w:p w14:paraId="6427226F" w14:textId="77777777" w:rsidR="00C770A2" w:rsidRDefault="00C770A2" w:rsidP="00C770A2">
      <w:pPr>
        <w:pStyle w:val="BodyText"/>
        <w:spacing w:before="7"/>
        <w:rPr>
          <w:i/>
          <w:sz w:val="20"/>
        </w:rPr>
      </w:pPr>
    </w:p>
    <w:p w14:paraId="4C60E85F" w14:textId="77777777" w:rsidR="00C770A2" w:rsidRDefault="00C770A2" w:rsidP="009B2BDF">
      <w:pPr>
        <w:pStyle w:val="ListParagraph"/>
        <w:numPr>
          <w:ilvl w:val="0"/>
          <w:numId w:val="53"/>
        </w:numPr>
        <w:tabs>
          <w:tab w:val="left" w:pos="1240"/>
          <w:tab w:val="left" w:pos="1241"/>
        </w:tabs>
        <w:spacing w:before="90"/>
        <w:ind w:hanging="721"/>
        <w:rPr>
          <w:i/>
          <w:sz w:val="24"/>
        </w:rPr>
      </w:pPr>
      <w:r>
        <w:rPr>
          <w:i/>
          <w:sz w:val="24"/>
        </w:rPr>
        <w:t>Shows enthusiasm and devotion to</w:t>
      </w:r>
      <w:r>
        <w:rPr>
          <w:i/>
          <w:spacing w:val="-1"/>
          <w:sz w:val="24"/>
        </w:rPr>
        <w:t xml:space="preserve"> </w:t>
      </w:r>
      <w:r>
        <w:rPr>
          <w:i/>
          <w:sz w:val="24"/>
        </w:rPr>
        <w:t>job.</w:t>
      </w:r>
    </w:p>
    <w:p w14:paraId="3CBF5B81" w14:textId="77777777" w:rsidR="00C770A2" w:rsidRDefault="00C770A2" w:rsidP="00C770A2">
      <w:pPr>
        <w:pStyle w:val="BodyText"/>
        <w:rPr>
          <w:i/>
          <w:sz w:val="26"/>
        </w:rPr>
      </w:pPr>
    </w:p>
    <w:p w14:paraId="14263949" w14:textId="77777777" w:rsidR="00C770A2" w:rsidRDefault="00C770A2" w:rsidP="00C770A2">
      <w:pPr>
        <w:pStyle w:val="BodyText"/>
        <w:rPr>
          <w:i/>
          <w:sz w:val="26"/>
        </w:rPr>
      </w:pPr>
    </w:p>
    <w:p w14:paraId="19705BB2"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9"/>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67A7BA8" w14:textId="77777777" w:rsidR="00C770A2" w:rsidRDefault="00C770A2" w:rsidP="00C770A2">
      <w:pPr>
        <w:pStyle w:val="BodyText"/>
        <w:rPr>
          <w:i/>
          <w:sz w:val="26"/>
        </w:rPr>
      </w:pPr>
    </w:p>
    <w:p w14:paraId="23E69428" w14:textId="77777777" w:rsidR="00C770A2" w:rsidRDefault="00C770A2" w:rsidP="00C770A2">
      <w:pPr>
        <w:pStyle w:val="BodyText"/>
        <w:rPr>
          <w:i/>
          <w:sz w:val="26"/>
        </w:rPr>
      </w:pPr>
    </w:p>
    <w:p w14:paraId="5FCE77E1" w14:textId="77777777" w:rsidR="00C770A2" w:rsidRDefault="00C770A2" w:rsidP="00C770A2">
      <w:pPr>
        <w:tabs>
          <w:tab w:val="left" w:pos="2740"/>
          <w:tab w:val="left" w:pos="4840"/>
        </w:tabs>
        <w:spacing w:before="188"/>
        <w:ind w:left="1240"/>
        <w:rPr>
          <w:i/>
          <w:sz w:val="24"/>
        </w:rPr>
      </w:pPr>
      <w:r>
        <w:rPr>
          <w:i/>
          <w:sz w:val="24"/>
        </w:rPr>
        <w:t>Excellent</w:t>
      </w:r>
      <w:r>
        <w:rPr>
          <w:i/>
          <w:sz w:val="24"/>
        </w:rPr>
        <w:tab/>
        <w:t>Satisfactory</w:t>
      </w:r>
      <w:r>
        <w:rPr>
          <w:i/>
          <w:sz w:val="24"/>
        </w:rPr>
        <w:tab/>
        <w:t>Unsatisfactory</w:t>
      </w:r>
    </w:p>
    <w:p w14:paraId="0ED9D92B" w14:textId="77777777" w:rsidR="00C770A2" w:rsidRDefault="00C770A2" w:rsidP="00C770A2">
      <w:pPr>
        <w:pStyle w:val="BodyText"/>
        <w:rPr>
          <w:i/>
          <w:sz w:val="26"/>
        </w:rPr>
      </w:pPr>
    </w:p>
    <w:p w14:paraId="566D05B6" w14:textId="77777777" w:rsidR="00C770A2" w:rsidRDefault="00C770A2" w:rsidP="00C770A2">
      <w:pPr>
        <w:pStyle w:val="BodyText"/>
        <w:rPr>
          <w:i/>
          <w:sz w:val="26"/>
        </w:rPr>
      </w:pPr>
    </w:p>
    <w:p w14:paraId="2F80EEB6"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00527C8F" w14:textId="77777777" w:rsidR="00C770A2" w:rsidRDefault="00C770A2" w:rsidP="00C770A2">
      <w:pPr>
        <w:pStyle w:val="BodyText"/>
        <w:rPr>
          <w:i/>
          <w:sz w:val="20"/>
        </w:rPr>
      </w:pPr>
    </w:p>
    <w:p w14:paraId="77813584" w14:textId="77777777" w:rsidR="00C770A2" w:rsidRDefault="00C770A2" w:rsidP="00C770A2">
      <w:pPr>
        <w:pStyle w:val="BodyText"/>
        <w:rPr>
          <w:i/>
          <w:sz w:val="20"/>
        </w:rPr>
      </w:pPr>
    </w:p>
    <w:p w14:paraId="32EEF24E" w14:textId="77777777" w:rsidR="00C770A2" w:rsidRDefault="00C770A2" w:rsidP="00C770A2">
      <w:pPr>
        <w:pStyle w:val="BodyText"/>
        <w:spacing w:before="10"/>
        <w:rPr>
          <w:i/>
          <w:sz w:val="20"/>
        </w:rPr>
      </w:pPr>
    </w:p>
    <w:p w14:paraId="13D26B09" w14:textId="77777777" w:rsidR="00C770A2" w:rsidRDefault="00C770A2" w:rsidP="00C770A2">
      <w:pPr>
        <w:pStyle w:val="Heading4"/>
      </w:pPr>
      <w:r>
        <w:rPr>
          <w:u w:val="thick"/>
        </w:rPr>
        <w:t>COMMUNITY ROLE</w:t>
      </w:r>
    </w:p>
    <w:p w14:paraId="0A6103CD" w14:textId="77777777" w:rsidR="00C770A2" w:rsidRDefault="00C770A2" w:rsidP="00C770A2">
      <w:pPr>
        <w:pStyle w:val="BodyText"/>
        <w:rPr>
          <w:b/>
          <w:i/>
          <w:sz w:val="20"/>
        </w:rPr>
      </w:pPr>
    </w:p>
    <w:p w14:paraId="46DB868B" w14:textId="77777777" w:rsidR="00C770A2" w:rsidRDefault="00C770A2" w:rsidP="00C770A2">
      <w:pPr>
        <w:pStyle w:val="BodyText"/>
        <w:rPr>
          <w:b/>
          <w:i/>
          <w:sz w:val="20"/>
        </w:rPr>
      </w:pPr>
    </w:p>
    <w:p w14:paraId="6EC56FBD" w14:textId="77777777" w:rsidR="00C770A2" w:rsidRDefault="00C770A2" w:rsidP="00C770A2">
      <w:pPr>
        <w:pStyle w:val="BodyText"/>
        <w:spacing w:before="2"/>
        <w:rPr>
          <w:b/>
          <w:i/>
          <w:sz w:val="20"/>
        </w:rPr>
      </w:pPr>
    </w:p>
    <w:p w14:paraId="275C9F6C" w14:textId="77777777" w:rsidR="00C770A2" w:rsidRDefault="00C770A2" w:rsidP="009B2BDF">
      <w:pPr>
        <w:pStyle w:val="ListParagraph"/>
        <w:numPr>
          <w:ilvl w:val="0"/>
          <w:numId w:val="52"/>
        </w:numPr>
        <w:tabs>
          <w:tab w:val="left" w:pos="1240"/>
          <w:tab w:val="left" w:pos="1241"/>
        </w:tabs>
        <w:spacing w:before="90" w:line="288" w:lineRule="auto"/>
        <w:ind w:right="1793"/>
        <w:rPr>
          <w:i/>
          <w:sz w:val="24"/>
        </w:rPr>
      </w:pPr>
      <w:r>
        <w:rPr>
          <w:i/>
          <w:sz w:val="24"/>
        </w:rPr>
        <w:t xml:space="preserve">Considers needs of students, community an staff when changes in curriculum </w:t>
      </w:r>
      <w:r>
        <w:rPr>
          <w:i/>
          <w:spacing w:val="-5"/>
          <w:sz w:val="24"/>
        </w:rPr>
        <w:t xml:space="preserve">are </w:t>
      </w:r>
      <w:r>
        <w:rPr>
          <w:i/>
          <w:sz w:val="24"/>
        </w:rPr>
        <w:t>necessary.</w:t>
      </w:r>
    </w:p>
    <w:p w14:paraId="275CAC28" w14:textId="77777777" w:rsidR="00C770A2" w:rsidRDefault="00C770A2" w:rsidP="00C770A2">
      <w:pPr>
        <w:spacing w:line="288" w:lineRule="auto"/>
        <w:rPr>
          <w:sz w:val="24"/>
        </w:rPr>
        <w:sectPr w:rsidR="00C770A2">
          <w:pgSz w:w="12240" w:h="15840"/>
          <w:pgMar w:top="1500" w:right="500" w:bottom="2400" w:left="920" w:header="0" w:footer="2089" w:gutter="0"/>
          <w:cols w:space="720"/>
        </w:sectPr>
      </w:pPr>
    </w:p>
    <w:p w14:paraId="29453DAB"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74"/>
        <w:ind w:left="1240"/>
        <w:rPr>
          <w:i/>
          <w:sz w:val="24"/>
        </w:rPr>
      </w:pPr>
      <w:r>
        <w:rPr>
          <w:i/>
          <w:sz w:val="24"/>
        </w:rPr>
        <w:lastRenderedPageBreak/>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05B995E" w14:textId="77777777" w:rsidR="00C770A2" w:rsidRDefault="00C770A2" w:rsidP="00C770A2">
      <w:pPr>
        <w:pStyle w:val="BodyText"/>
        <w:rPr>
          <w:i/>
          <w:sz w:val="26"/>
        </w:rPr>
      </w:pPr>
    </w:p>
    <w:p w14:paraId="35179998" w14:textId="77777777" w:rsidR="00C770A2" w:rsidRDefault="00C770A2" w:rsidP="00C770A2">
      <w:pPr>
        <w:pStyle w:val="BodyText"/>
        <w:rPr>
          <w:i/>
          <w:sz w:val="26"/>
        </w:rPr>
      </w:pPr>
    </w:p>
    <w:p w14:paraId="656C2C04" w14:textId="77777777" w:rsidR="00C770A2" w:rsidRDefault="00C770A2" w:rsidP="00C770A2">
      <w:pPr>
        <w:tabs>
          <w:tab w:val="left" w:pos="2740"/>
          <w:tab w:val="left" w:pos="4840"/>
        </w:tabs>
        <w:spacing w:before="190"/>
        <w:ind w:left="1240"/>
        <w:rPr>
          <w:i/>
          <w:sz w:val="24"/>
        </w:rPr>
      </w:pPr>
      <w:r>
        <w:rPr>
          <w:i/>
          <w:sz w:val="24"/>
        </w:rPr>
        <w:t>Excellent</w:t>
      </w:r>
      <w:r>
        <w:rPr>
          <w:i/>
          <w:sz w:val="24"/>
        </w:rPr>
        <w:tab/>
        <w:t>Satisfactory</w:t>
      </w:r>
      <w:r>
        <w:rPr>
          <w:i/>
          <w:sz w:val="24"/>
        </w:rPr>
        <w:tab/>
        <w:t>Unsatisfactory</w:t>
      </w:r>
    </w:p>
    <w:p w14:paraId="01E18074" w14:textId="77777777" w:rsidR="00C770A2" w:rsidRDefault="00C770A2" w:rsidP="00C770A2">
      <w:pPr>
        <w:pStyle w:val="BodyText"/>
        <w:rPr>
          <w:i/>
          <w:sz w:val="26"/>
        </w:rPr>
      </w:pPr>
    </w:p>
    <w:p w14:paraId="4309A44D" w14:textId="77777777" w:rsidR="00C770A2" w:rsidRDefault="00C770A2" w:rsidP="00C770A2">
      <w:pPr>
        <w:pStyle w:val="BodyText"/>
        <w:rPr>
          <w:i/>
          <w:sz w:val="26"/>
        </w:rPr>
      </w:pPr>
    </w:p>
    <w:p w14:paraId="63F106B9" w14:textId="77777777" w:rsidR="00C770A2" w:rsidRDefault="00C770A2" w:rsidP="00C770A2">
      <w:pPr>
        <w:tabs>
          <w:tab w:val="left" w:pos="4816"/>
        </w:tabs>
        <w:spacing w:before="187"/>
        <w:ind w:left="1240"/>
        <w:rPr>
          <w:i/>
          <w:sz w:val="24"/>
        </w:rPr>
      </w:pPr>
      <w:r>
        <w:rPr>
          <w:i/>
          <w:sz w:val="24"/>
        </w:rPr>
        <w:t xml:space="preserve">Comment: </w:t>
      </w:r>
      <w:r>
        <w:rPr>
          <w:i/>
          <w:sz w:val="24"/>
          <w:u w:val="single"/>
        </w:rPr>
        <w:t xml:space="preserve"> </w:t>
      </w:r>
      <w:r>
        <w:rPr>
          <w:i/>
          <w:sz w:val="24"/>
          <w:u w:val="single"/>
        </w:rPr>
        <w:tab/>
      </w:r>
    </w:p>
    <w:p w14:paraId="309BD581" w14:textId="77777777" w:rsidR="00C770A2" w:rsidRDefault="00C770A2" w:rsidP="00C770A2">
      <w:pPr>
        <w:pStyle w:val="BodyText"/>
        <w:rPr>
          <w:i/>
          <w:sz w:val="20"/>
        </w:rPr>
      </w:pPr>
    </w:p>
    <w:p w14:paraId="655A77B9" w14:textId="77777777" w:rsidR="00C770A2" w:rsidRDefault="00C770A2" w:rsidP="00C770A2">
      <w:pPr>
        <w:pStyle w:val="BodyText"/>
        <w:rPr>
          <w:i/>
          <w:sz w:val="20"/>
        </w:rPr>
      </w:pPr>
    </w:p>
    <w:p w14:paraId="5AAFE772" w14:textId="77777777" w:rsidR="00C770A2" w:rsidRDefault="00C770A2" w:rsidP="00C770A2">
      <w:pPr>
        <w:pStyle w:val="BodyText"/>
        <w:spacing w:before="7"/>
        <w:rPr>
          <w:i/>
          <w:sz w:val="20"/>
        </w:rPr>
      </w:pPr>
    </w:p>
    <w:p w14:paraId="294EE831"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Respected by</w:t>
      </w:r>
      <w:r>
        <w:rPr>
          <w:i/>
          <w:spacing w:val="-2"/>
          <w:sz w:val="24"/>
        </w:rPr>
        <w:t xml:space="preserve"> </w:t>
      </w:r>
      <w:r>
        <w:rPr>
          <w:i/>
          <w:sz w:val="24"/>
        </w:rPr>
        <w:t>community.</w:t>
      </w:r>
    </w:p>
    <w:p w14:paraId="532E693B" w14:textId="77777777" w:rsidR="00C770A2" w:rsidRDefault="00C770A2" w:rsidP="00C770A2">
      <w:pPr>
        <w:pStyle w:val="BodyText"/>
        <w:rPr>
          <w:i/>
          <w:sz w:val="26"/>
        </w:rPr>
      </w:pPr>
    </w:p>
    <w:p w14:paraId="3687D693" w14:textId="77777777" w:rsidR="00C770A2" w:rsidRDefault="00C770A2" w:rsidP="00C770A2">
      <w:pPr>
        <w:pStyle w:val="BodyText"/>
        <w:rPr>
          <w:i/>
          <w:sz w:val="26"/>
        </w:rPr>
      </w:pPr>
    </w:p>
    <w:p w14:paraId="143F8C96"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65011F65" w14:textId="77777777" w:rsidR="00C770A2" w:rsidRDefault="00C770A2" w:rsidP="00C770A2">
      <w:pPr>
        <w:pStyle w:val="BodyText"/>
        <w:rPr>
          <w:i/>
          <w:sz w:val="26"/>
        </w:rPr>
      </w:pPr>
    </w:p>
    <w:p w14:paraId="771E5BC6" w14:textId="77777777" w:rsidR="00C770A2" w:rsidRDefault="00C770A2" w:rsidP="00C770A2">
      <w:pPr>
        <w:pStyle w:val="BodyText"/>
        <w:rPr>
          <w:i/>
          <w:sz w:val="26"/>
        </w:rPr>
      </w:pPr>
    </w:p>
    <w:p w14:paraId="62B3C552"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25A5C783" w14:textId="77777777" w:rsidR="00C770A2" w:rsidRDefault="00C770A2" w:rsidP="00C770A2">
      <w:pPr>
        <w:pStyle w:val="BodyText"/>
        <w:rPr>
          <w:i/>
          <w:sz w:val="26"/>
        </w:rPr>
      </w:pPr>
    </w:p>
    <w:p w14:paraId="63E3B591" w14:textId="77777777" w:rsidR="00C770A2" w:rsidRDefault="00C770A2" w:rsidP="00C770A2">
      <w:pPr>
        <w:pStyle w:val="BodyText"/>
        <w:rPr>
          <w:i/>
          <w:sz w:val="26"/>
        </w:rPr>
      </w:pPr>
    </w:p>
    <w:p w14:paraId="31B978BB"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33597DD8" w14:textId="77777777" w:rsidR="00C770A2" w:rsidRDefault="00C770A2" w:rsidP="00C770A2">
      <w:pPr>
        <w:pStyle w:val="BodyText"/>
        <w:rPr>
          <w:i/>
          <w:sz w:val="20"/>
        </w:rPr>
      </w:pPr>
    </w:p>
    <w:p w14:paraId="0B3D8E21" w14:textId="77777777" w:rsidR="00C770A2" w:rsidRDefault="00C770A2" w:rsidP="00C770A2">
      <w:pPr>
        <w:pStyle w:val="BodyText"/>
        <w:rPr>
          <w:i/>
          <w:sz w:val="20"/>
        </w:rPr>
      </w:pPr>
    </w:p>
    <w:p w14:paraId="5382467A" w14:textId="77777777" w:rsidR="00C770A2" w:rsidRDefault="00C770A2" w:rsidP="00C770A2">
      <w:pPr>
        <w:pStyle w:val="BodyText"/>
        <w:spacing w:before="8"/>
        <w:rPr>
          <w:i/>
          <w:sz w:val="20"/>
        </w:rPr>
      </w:pPr>
    </w:p>
    <w:p w14:paraId="47D6A2E4" w14:textId="77777777" w:rsidR="00C770A2" w:rsidRDefault="00C770A2" w:rsidP="009B2BDF">
      <w:pPr>
        <w:pStyle w:val="ListParagraph"/>
        <w:numPr>
          <w:ilvl w:val="0"/>
          <w:numId w:val="52"/>
        </w:numPr>
        <w:tabs>
          <w:tab w:val="left" w:pos="1240"/>
          <w:tab w:val="left" w:pos="1241"/>
        </w:tabs>
        <w:spacing w:before="90"/>
        <w:ind w:hanging="721"/>
        <w:rPr>
          <w:i/>
          <w:sz w:val="24"/>
        </w:rPr>
      </w:pPr>
      <w:r>
        <w:rPr>
          <w:i/>
          <w:sz w:val="24"/>
        </w:rPr>
        <w:t>Maintains buildings and grounds in a manner which community can be</w:t>
      </w:r>
      <w:r>
        <w:rPr>
          <w:i/>
          <w:spacing w:val="-5"/>
          <w:sz w:val="24"/>
        </w:rPr>
        <w:t xml:space="preserve"> </w:t>
      </w:r>
      <w:r>
        <w:rPr>
          <w:i/>
          <w:sz w:val="24"/>
        </w:rPr>
        <w:t>proud.</w:t>
      </w:r>
    </w:p>
    <w:p w14:paraId="1033E63D" w14:textId="77777777" w:rsidR="00C770A2" w:rsidRDefault="00C770A2" w:rsidP="00C770A2">
      <w:pPr>
        <w:pStyle w:val="BodyText"/>
        <w:rPr>
          <w:i/>
          <w:sz w:val="26"/>
        </w:rPr>
      </w:pPr>
    </w:p>
    <w:p w14:paraId="32146ABB" w14:textId="77777777" w:rsidR="00C770A2" w:rsidRDefault="00C770A2" w:rsidP="00C770A2">
      <w:pPr>
        <w:pStyle w:val="BodyText"/>
        <w:rPr>
          <w:i/>
          <w:sz w:val="26"/>
        </w:rPr>
      </w:pPr>
    </w:p>
    <w:p w14:paraId="544F6717"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86"/>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0532D16C" w14:textId="77777777" w:rsidR="00C770A2" w:rsidRDefault="00C770A2" w:rsidP="00C770A2">
      <w:pPr>
        <w:pStyle w:val="BodyText"/>
        <w:spacing w:before="2"/>
        <w:rPr>
          <w:i/>
          <w:sz w:val="22"/>
        </w:rPr>
      </w:pPr>
    </w:p>
    <w:p w14:paraId="0998DD93" w14:textId="77777777" w:rsidR="00C770A2" w:rsidRDefault="00C770A2" w:rsidP="00C770A2">
      <w:pPr>
        <w:tabs>
          <w:tab w:val="left" w:pos="2740"/>
          <w:tab w:val="left" w:pos="4840"/>
        </w:tabs>
        <w:ind w:left="1240"/>
        <w:rPr>
          <w:i/>
          <w:sz w:val="24"/>
        </w:rPr>
      </w:pPr>
      <w:r>
        <w:rPr>
          <w:i/>
          <w:sz w:val="24"/>
        </w:rPr>
        <w:t>Excellent</w:t>
      </w:r>
      <w:r>
        <w:rPr>
          <w:i/>
          <w:sz w:val="24"/>
        </w:rPr>
        <w:tab/>
        <w:t>Satisfactory</w:t>
      </w:r>
      <w:r>
        <w:rPr>
          <w:i/>
          <w:sz w:val="24"/>
        </w:rPr>
        <w:tab/>
        <w:t>Unsatisfactory</w:t>
      </w:r>
    </w:p>
    <w:p w14:paraId="487912DD" w14:textId="77777777" w:rsidR="00C770A2" w:rsidRDefault="00C770A2" w:rsidP="00C770A2">
      <w:pPr>
        <w:pStyle w:val="BodyText"/>
        <w:rPr>
          <w:i/>
          <w:sz w:val="26"/>
        </w:rPr>
      </w:pPr>
    </w:p>
    <w:p w14:paraId="67D5868B" w14:textId="77777777" w:rsidR="00C770A2" w:rsidRDefault="00C770A2" w:rsidP="00C770A2">
      <w:pPr>
        <w:pStyle w:val="BodyText"/>
        <w:rPr>
          <w:i/>
          <w:sz w:val="26"/>
        </w:rPr>
      </w:pPr>
    </w:p>
    <w:p w14:paraId="05976FAC"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1DA3BF8D" w14:textId="77777777" w:rsidR="00C770A2" w:rsidRDefault="00C770A2" w:rsidP="00C770A2">
      <w:pPr>
        <w:rPr>
          <w:sz w:val="24"/>
        </w:rPr>
        <w:sectPr w:rsidR="00C770A2">
          <w:pgSz w:w="12240" w:h="15840"/>
          <w:pgMar w:top="1360" w:right="500" w:bottom="2400" w:left="920" w:header="0" w:footer="2089" w:gutter="0"/>
          <w:cols w:space="720"/>
        </w:sectPr>
      </w:pPr>
    </w:p>
    <w:p w14:paraId="2DF84231" w14:textId="77777777" w:rsidR="00C770A2" w:rsidRDefault="00C770A2" w:rsidP="009B2BDF">
      <w:pPr>
        <w:pStyle w:val="ListParagraph"/>
        <w:numPr>
          <w:ilvl w:val="0"/>
          <w:numId w:val="52"/>
        </w:numPr>
        <w:tabs>
          <w:tab w:val="left" w:pos="1240"/>
          <w:tab w:val="left" w:pos="1241"/>
        </w:tabs>
        <w:spacing w:before="74"/>
        <w:ind w:hanging="721"/>
        <w:rPr>
          <w:i/>
          <w:sz w:val="24"/>
        </w:rPr>
      </w:pPr>
      <w:r>
        <w:rPr>
          <w:i/>
          <w:sz w:val="24"/>
        </w:rPr>
        <w:lastRenderedPageBreak/>
        <w:t>Co-operative with</w:t>
      </w:r>
      <w:r>
        <w:rPr>
          <w:i/>
          <w:spacing w:val="-2"/>
          <w:sz w:val="24"/>
        </w:rPr>
        <w:t xml:space="preserve"> </w:t>
      </w:r>
      <w:r>
        <w:rPr>
          <w:i/>
          <w:sz w:val="24"/>
        </w:rPr>
        <w:t>patrons.</w:t>
      </w:r>
    </w:p>
    <w:p w14:paraId="28100D98" w14:textId="77777777" w:rsidR="00C770A2" w:rsidRDefault="00C770A2" w:rsidP="00C770A2">
      <w:pPr>
        <w:pStyle w:val="BodyText"/>
        <w:rPr>
          <w:i/>
          <w:sz w:val="26"/>
        </w:rPr>
      </w:pPr>
    </w:p>
    <w:p w14:paraId="0AE6581D" w14:textId="77777777" w:rsidR="00C770A2" w:rsidRDefault="00C770A2" w:rsidP="00C770A2">
      <w:pPr>
        <w:pStyle w:val="BodyText"/>
        <w:rPr>
          <w:i/>
          <w:sz w:val="26"/>
        </w:rPr>
      </w:pPr>
    </w:p>
    <w:p w14:paraId="41CF067C" w14:textId="77777777" w:rsidR="00C770A2" w:rsidRDefault="00C770A2" w:rsidP="00C770A2">
      <w:pPr>
        <w:tabs>
          <w:tab w:val="left" w:pos="1660"/>
          <w:tab w:val="left" w:pos="2080"/>
          <w:tab w:val="left" w:pos="2500"/>
          <w:tab w:val="left" w:pos="2920"/>
          <w:tab w:val="left" w:pos="3340"/>
          <w:tab w:val="left" w:pos="3760"/>
          <w:tab w:val="left" w:pos="4180"/>
          <w:tab w:val="left" w:pos="4600"/>
        </w:tabs>
        <w:spacing w:before="190"/>
        <w:ind w:left="1240"/>
        <w:rPr>
          <w:i/>
          <w:sz w:val="24"/>
        </w:rPr>
      </w:pPr>
      <w:r>
        <w:rPr>
          <w:i/>
          <w:sz w:val="24"/>
        </w:rPr>
        <w:t>9</w:t>
      </w:r>
      <w:r>
        <w:rPr>
          <w:i/>
          <w:sz w:val="24"/>
        </w:rPr>
        <w:tab/>
        <w:t>8</w:t>
      </w:r>
      <w:r>
        <w:rPr>
          <w:i/>
          <w:sz w:val="24"/>
        </w:rPr>
        <w:tab/>
        <w:t>7</w:t>
      </w:r>
      <w:r>
        <w:rPr>
          <w:i/>
          <w:sz w:val="24"/>
        </w:rPr>
        <w:tab/>
        <w:t>6</w:t>
      </w:r>
      <w:r>
        <w:rPr>
          <w:i/>
          <w:sz w:val="24"/>
        </w:rPr>
        <w:tab/>
        <w:t>5</w:t>
      </w:r>
      <w:r>
        <w:rPr>
          <w:i/>
          <w:sz w:val="24"/>
        </w:rPr>
        <w:tab/>
        <w:t>4</w:t>
      </w:r>
      <w:r>
        <w:rPr>
          <w:i/>
          <w:sz w:val="24"/>
        </w:rPr>
        <w:tab/>
        <w:t>3</w:t>
      </w:r>
      <w:r>
        <w:rPr>
          <w:i/>
          <w:sz w:val="24"/>
        </w:rPr>
        <w:tab/>
        <w:t>2</w:t>
      </w:r>
      <w:r>
        <w:rPr>
          <w:i/>
          <w:sz w:val="24"/>
        </w:rPr>
        <w:tab/>
        <w:t>1</w:t>
      </w:r>
    </w:p>
    <w:p w14:paraId="3E38947F" w14:textId="77777777" w:rsidR="00C770A2" w:rsidRDefault="00C770A2" w:rsidP="00C770A2">
      <w:pPr>
        <w:pStyle w:val="BodyText"/>
        <w:rPr>
          <w:i/>
          <w:sz w:val="26"/>
        </w:rPr>
      </w:pPr>
    </w:p>
    <w:p w14:paraId="1BA590A0" w14:textId="77777777" w:rsidR="00C770A2" w:rsidRDefault="00C770A2" w:rsidP="00C770A2">
      <w:pPr>
        <w:tabs>
          <w:tab w:val="left" w:pos="2740"/>
          <w:tab w:val="left" w:pos="4840"/>
        </w:tabs>
        <w:spacing w:before="187"/>
        <w:ind w:left="1240"/>
        <w:rPr>
          <w:i/>
          <w:sz w:val="24"/>
        </w:rPr>
      </w:pPr>
      <w:r>
        <w:rPr>
          <w:i/>
          <w:sz w:val="24"/>
        </w:rPr>
        <w:t>Excellent</w:t>
      </w:r>
      <w:r>
        <w:rPr>
          <w:i/>
          <w:sz w:val="24"/>
        </w:rPr>
        <w:tab/>
        <w:t>Satisfactory</w:t>
      </w:r>
      <w:r>
        <w:rPr>
          <w:i/>
          <w:sz w:val="24"/>
        </w:rPr>
        <w:tab/>
        <w:t>Unsatisfactory</w:t>
      </w:r>
    </w:p>
    <w:p w14:paraId="39A9FE5A" w14:textId="77777777" w:rsidR="00C770A2" w:rsidRDefault="00C770A2" w:rsidP="00C770A2">
      <w:pPr>
        <w:pStyle w:val="BodyText"/>
        <w:rPr>
          <w:i/>
          <w:sz w:val="26"/>
        </w:rPr>
      </w:pPr>
    </w:p>
    <w:p w14:paraId="498F8D53" w14:textId="77777777" w:rsidR="00C770A2" w:rsidRDefault="00C770A2" w:rsidP="00C770A2">
      <w:pPr>
        <w:tabs>
          <w:tab w:val="left" w:pos="4816"/>
        </w:tabs>
        <w:spacing w:before="189"/>
        <w:ind w:left="1240"/>
        <w:rPr>
          <w:i/>
          <w:sz w:val="24"/>
        </w:rPr>
      </w:pPr>
      <w:r>
        <w:rPr>
          <w:i/>
          <w:sz w:val="24"/>
        </w:rPr>
        <w:t xml:space="preserve">Comment: </w:t>
      </w:r>
      <w:r>
        <w:rPr>
          <w:i/>
          <w:sz w:val="24"/>
          <w:u w:val="single"/>
        </w:rPr>
        <w:t xml:space="preserve"> </w:t>
      </w:r>
      <w:r>
        <w:rPr>
          <w:i/>
          <w:sz w:val="24"/>
          <w:u w:val="single"/>
        </w:rPr>
        <w:tab/>
      </w:r>
    </w:p>
    <w:p w14:paraId="232D7FB2" w14:textId="77777777" w:rsidR="00C770A2" w:rsidRDefault="00C770A2" w:rsidP="00C770A2">
      <w:pPr>
        <w:pStyle w:val="BodyText"/>
        <w:rPr>
          <w:i/>
          <w:sz w:val="20"/>
        </w:rPr>
      </w:pPr>
    </w:p>
    <w:p w14:paraId="2388A1A3" w14:textId="77777777" w:rsidR="005D1ECC" w:rsidRDefault="005D1ECC" w:rsidP="00C770A2">
      <w:pPr>
        <w:pStyle w:val="BodyText"/>
        <w:rPr>
          <w:i/>
          <w:sz w:val="20"/>
        </w:rPr>
      </w:pPr>
    </w:p>
    <w:p w14:paraId="4BADB91D" w14:textId="77777777" w:rsidR="005D1ECC" w:rsidRDefault="005D1ECC" w:rsidP="00C770A2">
      <w:pPr>
        <w:pStyle w:val="BodyText"/>
        <w:rPr>
          <w:i/>
          <w:sz w:val="20"/>
        </w:rPr>
      </w:pPr>
    </w:p>
    <w:p w14:paraId="62A371A3" w14:textId="77777777" w:rsidR="005D1ECC" w:rsidRDefault="005D1ECC" w:rsidP="00C770A2">
      <w:pPr>
        <w:pStyle w:val="BodyText"/>
        <w:rPr>
          <w:i/>
          <w:sz w:val="20"/>
        </w:rPr>
      </w:pPr>
    </w:p>
    <w:p w14:paraId="334B6DD5" w14:textId="77777777" w:rsidR="005D1ECC" w:rsidRDefault="005D1ECC" w:rsidP="00C770A2">
      <w:pPr>
        <w:pStyle w:val="BodyText"/>
        <w:rPr>
          <w:i/>
          <w:sz w:val="20"/>
        </w:rPr>
      </w:pPr>
    </w:p>
    <w:p w14:paraId="6FC14244" w14:textId="77777777" w:rsidR="005D1ECC" w:rsidRDefault="005D1ECC" w:rsidP="00C770A2">
      <w:pPr>
        <w:pStyle w:val="BodyText"/>
        <w:rPr>
          <w:i/>
          <w:sz w:val="20"/>
        </w:rPr>
      </w:pPr>
    </w:p>
    <w:p w14:paraId="64182C41" w14:textId="77777777" w:rsidR="005D1ECC" w:rsidRDefault="005D1ECC" w:rsidP="00C770A2">
      <w:pPr>
        <w:pStyle w:val="BodyText"/>
        <w:rPr>
          <w:i/>
          <w:sz w:val="20"/>
        </w:rPr>
      </w:pPr>
    </w:p>
    <w:p w14:paraId="0E6695B4" w14:textId="77777777" w:rsidR="005D1ECC" w:rsidRDefault="005D1ECC" w:rsidP="00C770A2">
      <w:pPr>
        <w:pStyle w:val="BodyText"/>
        <w:rPr>
          <w:i/>
          <w:sz w:val="20"/>
        </w:rPr>
      </w:pPr>
    </w:p>
    <w:p w14:paraId="1089D6F0" w14:textId="77777777" w:rsidR="005D1ECC" w:rsidRDefault="005D1ECC" w:rsidP="00C770A2">
      <w:pPr>
        <w:pStyle w:val="BodyText"/>
        <w:rPr>
          <w:i/>
          <w:sz w:val="20"/>
        </w:rPr>
      </w:pPr>
    </w:p>
    <w:p w14:paraId="13075FAD" w14:textId="77777777" w:rsidR="005D1ECC" w:rsidRDefault="005D1ECC" w:rsidP="00C770A2">
      <w:pPr>
        <w:pStyle w:val="BodyText"/>
        <w:rPr>
          <w:i/>
          <w:sz w:val="20"/>
        </w:rPr>
      </w:pPr>
    </w:p>
    <w:p w14:paraId="1CEE22F4" w14:textId="77777777" w:rsidR="005D1ECC" w:rsidRDefault="005D1ECC" w:rsidP="00C770A2">
      <w:pPr>
        <w:pStyle w:val="BodyText"/>
        <w:rPr>
          <w:i/>
          <w:sz w:val="20"/>
        </w:rPr>
      </w:pPr>
    </w:p>
    <w:p w14:paraId="76BF9978" w14:textId="77777777" w:rsidR="005D1ECC" w:rsidRDefault="005D1ECC" w:rsidP="00C770A2">
      <w:pPr>
        <w:pStyle w:val="BodyText"/>
        <w:rPr>
          <w:i/>
          <w:sz w:val="20"/>
        </w:rPr>
      </w:pPr>
    </w:p>
    <w:p w14:paraId="2F6F7E97" w14:textId="77777777" w:rsidR="005D1ECC" w:rsidRDefault="005D1ECC" w:rsidP="00C770A2">
      <w:pPr>
        <w:pStyle w:val="BodyText"/>
        <w:rPr>
          <w:i/>
          <w:sz w:val="20"/>
        </w:rPr>
      </w:pPr>
    </w:p>
    <w:p w14:paraId="63583335" w14:textId="77777777" w:rsidR="005D1ECC" w:rsidRDefault="005D1ECC" w:rsidP="00C770A2">
      <w:pPr>
        <w:pStyle w:val="BodyText"/>
        <w:rPr>
          <w:i/>
          <w:sz w:val="20"/>
        </w:rPr>
      </w:pPr>
    </w:p>
    <w:p w14:paraId="49B1559D" w14:textId="77777777" w:rsidR="005D1ECC" w:rsidRDefault="005D1ECC" w:rsidP="00C770A2">
      <w:pPr>
        <w:pStyle w:val="BodyText"/>
        <w:rPr>
          <w:i/>
          <w:sz w:val="20"/>
        </w:rPr>
      </w:pPr>
    </w:p>
    <w:p w14:paraId="332E4E50" w14:textId="77777777" w:rsidR="005D1ECC" w:rsidRDefault="005D1ECC" w:rsidP="00C770A2">
      <w:pPr>
        <w:pStyle w:val="BodyText"/>
        <w:rPr>
          <w:i/>
          <w:sz w:val="20"/>
        </w:rPr>
      </w:pPr>
    </w:p>
    <w:p w14:paraId="127F2A95" w14:textId="77777777" w:rsidR="005D1ECC" w:rsidRDefault="005D1ECC" w:rsidP="00C770A2">
      <w:pPr>
        <w:pStyle w:val="BodyText"/>
        <w:rPr>
          <w:i/>
          <w:sz w:val="20"/>
        </w:rPr>
      </w:pPr>
    </w:p>
    <w:p w14:paraId="33914F9A" w14:textId="77777777" w:rsidR="005D1ECC" w:rsidRDefault="005D1ECC" w:rsidP="00C770A2">
      <w:pPr>
        <w:pStyle w:val="BodyText"/>
        <w:rPr>
          <w:i/>
          <w:sz w:val="20"/>
        </w:rPr>
      </w:pPr>
    </w:p>
    <w:p w14:paraId="68A786A2" w14:textId="77777777" w:rsidR="005D1ECC" w:rsidRDefault="005D1ECC" w:rsidP="00C770A2">
      <w:pPr>
        <w:pStyle w:val="BodyText"/>
        <w:rPr>
          <w:i/>
          <w:sz w:val="20"/>
        </w:rPr>
      </w:pPr>
    </w:p>
    <w:p w14:paraId="7DE4DDD3" w14:textId="77777777" w:rsidR="005D1ECC" w:rsidRDefault="005D1ECC" w:rsidP="00C770A2">
      <w:pPr>
        <w:pStyle w:val="BodyText"/>
        <w:rPr>
          <w:i/>
          <w:sz w:val="20"/>
        </w:rPr>
      </w:pPr>
    </w:p>
    <w:p w14:paraId="501ED3D9" w14:textId="77777777" w:rsidR="005D1ECC" w:rsidRDefault="005D1ECC" w:rsidP="00C770A2">
      <w:pPr>
        <w:pStyle w:val="BodyText"/>
        <w:rPr>
          <w:i/>
          <w:sz w:val="20"/>
        </w:rPr>
      </w:pPr>
    </w:p>
    <w:p w14:paraId="49B210C3" w14:textId="77777777" w:rsidR="005D1ECC" w:rsidRDefault="005D1ECC" w:rsidP="00C770A2">
      <w:pPr>
        <w:pStyle w:val="BodyText"/>
        <w:rPr>
          <w:i/>
          <w:sz w:val="20"/>
        </w:rPr>
      </w:pPr>
    </w:p>
    <w:p w14:paraId="4F39D604" w14:textId="77777777" w:rsidR="005D1ECC" w:rsidRDefault="005D1ECC" w:rsidP="00C770A2">
      <w:pPr>
        <w:pStyle w:val="BodyText"/>
        <w:rPr>
          <w:i/>
          <w:sz w:val="20"/>
        </w:rPr>
      </w:pPr>
    </w:p>
    <w:p w14:paraId="78D434BC" w14:textId="77777777" w:rsidR="005D1ECC" w:rsidRDefault="005D1ECC" w:rsidP="00C770A2">
      <w:pPr>
        <w:pStyle w:val="BodyText"/>
        <w:rPr>
          <w:i/>
          <w:sz w:val="20"/>
        </w:rPr>
      </w:pPr>
    </w:p>
    <w:p w14:paraId="7FF815F7" w14:textId="77777777" w:rsidR="005D1ECC" w:rsidRDefault="005D1ECC" w:rsidP="00C770A2">
      <w:pPr>
        <w:pStyle w:val="BodyText"/>
        <w:rPr>
          <w:i/>
          <w:sz w:val="20"/>
        </w:rPr>
      </w:pPr>
    </w:p>
    <w:p w14:paraId="6B6FA6BB" w14:textId="77777777" w:rsidR="005D1ECC" w:rsidRDefault="005D1ECC" w:rsidP="00C770A2">
      <w:pPr>
        <w:pStyle w:val="BodyText"/>
        <w:rPr>
          <w:i/>
          <w:sz w:val="20"/>
        </w:rPr>
      </w:pPr>
    </w:p>
    <w:p w14:paraId="355C3378" w14:textId="77777777" w:rsidR="005D1ECC" w:rsidRDefault="005D1ECC" w:rsidP="00C770A2">
      <w:pPr>
        <w:pStyle w:val="BodyText"/>
        <w:rPr>
          <w:i/>
          <w:sz w:val="20"/>
        </w:rPr>
      </w:pPr>
    </w:p>
    <w:p w14:paraId="2D2F4CD9" w14:textId="77777777" w:rsidR="005D1ECC" w:rsidRDefault="005D1ECC" w:rsidP="00C770A2">
      <w:pPr>
        <w:pStyle w:val="BodyText"/>
        <w:rPr>
          <w:i/>
          <w:sz w:val="20"/>
        </w:rPr>
      </w:pPr>
    </w:p>
    <w:p w14:paraId="0AA3FAE6" w14:textId="77777777" w:rsidR="005D1ECC" w:rsidRDefault="005D1ECC" w:rsidP="00C770A2">
      <w:pPr>
        <w:pStyle w:val="BodyText"/>
        <w:rPr>
          <w:i/>
          <w:sz w:val="20"/>
        </w:rPr>
      </w:pPr>
    </w:p>
    <w:p w14:paraId="4FDD09C5" w14:textId="77777777" w:rsidR="005D1ECC" w:rsidRDefault="005D1ECC" w:rsidP="00C770A2">
      <w:pPr>
        <w:pStyle w:val="BodyText"/>
        <w:rPr>
          <w:i/>
          <w:sz w:val="20"/>
        </w:rPr>
      </w:pPr>
    </w:p>
    <w:p w14:paraId="6DCC9797" w14:textId="77777777" w:rsidR="005D1ECC" w:rsidRDefault="005D1ECC" w:rsidP="00C770A2">
      <w:pPr>
        <w:pStyle w:val="BodyText"/>
        <w:rPr>
          <w:i/>
          <w:sz w:val="20"/>
        </w:rPr>
      </w:pPr>
    </w:p>
    <w:p w14:paraId="5CE07191" w14:textId="77777777" w:rsidR="005D1ECC" w:rsidRDefault="005D1ECC" w:rsidP="00C770A2">
      <w:pPr>
        <w:pStyle w:val="BodyText"/>
        <w:rPr>
          <w:i/>
          <w:sz w:val="20"/>
        </w:rPr>
      </w:pPr>
    </w:p>
    <w:p w14:paraId="2971AF4E" w14:textId="77777777" w:rsidR="005D1ECC" w:rsidRDefault="005D1ECC" w:rsidP="00C770A2">
      <w:pPr>
        <w:pStyle w:val="BodyText"/>
        <w:rPr>
          <w:i/>
          <w:sz w:val="20"/>
        </w:rPr>
      </w:pPr>
    </w:p>
    <w:p w14:paraId="095EFED5" w14:textId="77777777" w:rsidR="005D1ECC" w:rsidRDefault="005D1ECC" w:rsidP="00C770A2">
      <w:pPr>
        <w:pStyle w:val="BodyText"/>
        <w:rPr>
          <w:i/>
          <w:sz w:val="20"/>
        </w:rPr>
      </w:pPr>
    </w:p>
    <w:p w14:paraId="1C62ED66" w14:textId="77777777" w:rsidR="005D1ECC" w:rsidRDefault="005D1ECC" w:rsidP="00C770A2">
      <w:pPr>
        <w:pStyle w:val="BodyText"/>
        <w:rPr>
          <w:i/>
          <w:sz w:val="20"/>
        </w:rPr>
      </w:pPr>
    </w:p>
    <w:p w14:paraId="1A3A287D" w14:textId="77777777" w:rsidR="005D1ECC" w:rsidRDefault="005D1ECC" w:rsidP="00C770A2">
      <w:pPr>
        <w:pStyle w:val="BodyText"/>
        <w:rPr>
          <w:i/>
          <w:sz w:val="20"/>
        </w:rPr>
      </w:pPr>
    </w:p>
    <w:p w14:paraId="4430135C" w14:textId="77777777" w:rsidR="005D1ECC" w:rsidRDefault="005D1ECC" w:rsidP="00C770A2">
      <w:pPr>
        <w:pStyle w:val="BodyText"/>
        <w:rPr>
          <w:i/>
          <w:sz w:val="20"/>
        </w:rPr>
      </w:pPr>
    </w:p>
    <w:p w14:paraId="036382FF" w14:textId="77777777" w:rsidR="00C770A2" w:rsidRDefault="00C770A2">
      <w:pPr>
        <w:pStyle w:val="BodyText"/>
        <w:ind w:left="1960"/>
      </w:pPr>
    </w:p>
    <w:p w14:paraId="1BA52A8F" w14:textId="77777777" w:rsidR="000823E9" w:rsidRDefault="0035064A" w:rsidP="00864596">
      <w:pPr>
        <w:pStyle w:val="BodyText"/>
        <w:spacing w:before="7"/>
        <w:rPr>
          <w:sz w:val="7"/>
        </w:rPr>
      </w:pPr>
      <w:r>
        <w:rPr>
          <w:noProof/>
          <w:lang w:bidi="ar-SA"/>
        </w:rPr>
        <w:lastRenderedPageBreak/>
        <mc:AlternateContent>
          <mc:Choice Requires="wps">
            <w:drawing>
              <wp:anchor distT="0" distB="0" distL="0" distR="0" simplePos="0" relativeHeight="251687936" behindDoc="1" locked="0" layoutInCell="1" allowOverlap="1" wp14:anchorId="5974853F" wp14:editId="66289EB9">
                <wp:simplePos x="0" y="0"/>
                <wp:positionH relativeFrom="page">
                  <wp:posOffset>890270</wp:posOffset>
                </wp:positionH>
                <wp:positionV relativeFrom="paragraph">
                  <wp:posOffset>203835</wp:posOffset>
                </wp:positionV>
                <wp:extent cx="5993765" cy="196850"/>
                <wp:effectExtent l="0" t="0" r="0" b="0"/>
                <wp:wrapTopAndBottom/>
                <wp:docPr id="931" name="Text Box 8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20136D0" w14:textId="77777777" w:rsidR="00A15E4C" w:rsidRDefault="00A15E4C" w:rsidP="00357E72">
                            <w:pPr>
                              <w:pStyle w:val="Heading1"/>
                            </w:pPr>
                            <w:r>
                              <w:t xml:space="preserve"> </w:t>
                            </w:r>
                            <w:bookmarkStart w:id="813" w:name="_Toc62652761"/>
                            <w:bookmarkStart w:id="814" w:name="_Toc206072081"/>
                            <w:r>
                              <w:t xml:space="preserve">7000 </w:t>
                            </w:r>
                            <w:r w:rsidRPr="00357E72">
                              <w:t>FINANCIAL</w:t>
                            </w:r>
                            <w:r>
                              <w:t xml:space="preserve"> MANAGEMENT</w:t>
                            </w:r>
                            <w:bookmarkEnd w:id="813"/>
                            <w:bookmarkEnd w:id="81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4853F" id="Text Box 864" o:spid="_x0000_s1771" type="#_x0000_t202" style="position:absolute;margin-left:70.1pt;margin-top:16.05pt;width:471.95pt;height:15.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" fillcolor="#f1dbdb" strokecolor="#c0504d" strokeweight=".96pt">
                <v:textbox inset="0,0,0,0">
                  <w:txbxContent>
                    <w:p w14:paraId="120136D0" w14:textId="77777777" w:rsidR="00A15E4C" w:rsidRDefault="00A15E4C" w:rsidP="00357E72">
                      <w:pPr>
                        <w:pStyle w:val="Heading1"/>
                      </w:pPr>
                      <w:r>
                        <w:t xml:space="preserve"> </w:t>
                      </w:r>
                      <w:bookmarkStart w:id="815" w:name="_Toc62652761"/>
                      <w:bookmarkStart w:id="816" w:name="_Toc206072081"/>
                      <w:r>
                        <w:t xml:space="preserve">7000 </w:t>
                      </w:r>
                      <w:r w:rsidRPr="00357E72">
                        <w:t>FINANCIAL</w:t>
                      </w:r>
                      <w:r>
                        <w:t xml:space="preserve"> MANAGEMENT</w:t>
                      </w:r>
                      <w:bookmarkEnd w:id="815"/>
                      <w:bookmarkEnd w:id="816"/>
                    </w:p>
                  </w:txbxContent>
                </v:textbox>
                <w10:wrap type="topAndBottom" anchorx="page"/>
              </v:shape>
            </w:pict>
          </mc:Fallback>
        </mc:AlternateContent>
      </w:r>
    </w:p>
    <w:p w14:paraId="2A5E7316" w14:textId="77777777" w:rsidR="00864596" w:rsidRDefault="00864596" w:rsidP="00864596">
      <w:pPr>
        <w:pStyle w:val="BodyText"/>
        <w:spacing w:before="7"/>
        <w:rPr>
          <w:sz w:val="7"/>
        </w:rPr>
      </w:pPr>
    </w:p>
    <w:p w14:paraId="0471E33F" w14:textId="77777777" w:rsidR="00864596" w:rsidRDefault="00864596" w:rsidP="00864596">
      <w:pPr>
        <w:tabs>
          <w:tab w:val="left" w:pos="4120"/>
        </w:tabs>
        <w:spacing w:before="1"/>
        <w:rPr>
          <w:rFonts w:ascii="Calibri" w:hAnsi="Calibri"/>
          <w:i/>
          <w:sz w:val="20"/>
        </w:rPr>
      </w:pPr>
    </w:p>
    <w:p w14:paraId="2027899B" w14:textId="77777777" w:rsidR="00076C62" w:rsidRDefault="00076C62" w:rsidP="00076C62">
      <w:pPr>
        <w:pStyle w:val="BodyText"/>
        <w:rPr>
          <w:sz w:val="19"/>
        </w:rPr>
      </w:pPr>
      <w:r>
        <w:rPr>
          <w:noProof/>
          <w:lang w:bidi="ar-SA"/>
        </w:rPr>
        <mc:AlternateContent>
          <mc:Choice Requires="wps">
            <w:drawing>
              <wp:anchor distT="0" distB="0" distL="0" distR="0" simplePos="0" relativeHeight="252381184" behindDoc="1" locked="0" layoutInCell="1" allowOverlap="1" wp14:anchorId="3F5DFB12" wp14:editId="1375AF8B">
                <wp:simplePos x="0" y="0"/>
                <wp:positionH relativeFrom="page">
                  <wp:posOffset>890270</wp:posOffset>
                </wp:positionH>
                <wp:positionV relativeFrom="paragraph">
                  <wp:posOffset>170180</wp:posOffset>
                </wp:positionV>
                <wp:extent cx="5993765" cy="195580"/>
                <wp:effectExtent l="0" t="0" r="0" b="0"/>
                <wp:wrapTopAndBottom/>
                <wp:docPr id="97"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4DDE6655" w14:textId="77777777" w:rsidR="00A15E4C" w:rsidRDefault="00A15E4C" w:rsidP="00072BC5">
                            <w:pPr>
                              <w:pStyle w:val="Heading3"/>
                            </w:pPr>
                            <w:bookmarkStart w:id="817" w:name="_Toc206072082"/>
                            <w:r>
                              <w:t>7050</w:t>
                            </w:r>
                            <w:r>
                              <w:tab/>
                              <w:t>Goals</w:t>
                            </w:r>
                            <w:bookmarkEnd w:id="81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DFB12" id="Text Box 704" o:spid="_x0000_s1772" type="#_x0000_t202" style="position:absolute;margin-left:70.1pt;margin-top:13.4pt;width:471.95pt;height:15.4pt;z-index:-250935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XDGOgIAAGY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" fillcolor="#f1dbdb" strokecolor="#c0504d" strokeweight=".96pt">
                <v:textbox inset="0,0,0,0">
                  <w:txbxContent>
                    <w:p w14:paraId="4DDE6655" w14:textId="77777777" w:rsidR="00A15E4C" w:rsidRDefault="00A15E4C" w:rsidP="00072BC5">
                      <w:pPr>
                        <w:pStyle w:val="Heading3"/>
                      </w:pPr>
                      <w:bookmarkStart w:id="818" w:name="_Toc206072082"/>
                      <w:r>
                        <w:t>7050</w:t>
                      </w:r>
                      <w:r>
                        <w:tab/>
                        <w:t>Goals</w:t>
                      </w:r>
                      <w:bookmarkEnd w:id="818"/>
                    </w:p>
                  </w:txbxContent>
                </v:textbox>
                <w10:wrap type="topAndBottom" anchorx="page"/>
              </v:shape>
            </w:pict>
          </mc:Fallback>
        </mc:AlternateContent>
      </w:r>
    </w:p>
    <w:p w14:paraId="27D6CF1C" w14:textId="77777777" w:rsidR="00076C62" w:rsidRDefault="00076C62" w:rsidP="00076C62">
      <w:pPr>
        <w:pStyle w:val="BodyText"/>
        <w:spacing w:before="7"/>
      </w:pPr>
    </w:p>
    <w:p w14:paraId="76D429CE" w14:textId="77777777" w:rsidR="00076C62" w:rsidRDefault="00076C62" w:rsidP="00E1231A">
      <w:pPr>
        <w:pStyle w:val="BodyText"/>
        <w:spacing w:before="7"/>
        <w:rPr>
          <w:i/>
          <w:sz w:val="20"/>
        </w:rPr>
      </w:pPr>
    </w:p>
    <w:p w14:paraId="4454AC5C" w14:textId="77777777" w:rsidR="00E1231A" w:rsidRDefault="00E1231A" w:rsidP="00E1231A">
      <w:pPr>
        <w:pStyle w:val="BodyText"/>
        <w:spacing w:before="90"/>
        <w:ind w:left="520" w:right="1124"/>
      </w:pPr>
      <w:r>
        <w:t>Since educational programs are dependent on adequate funding and the proper management of those funds, District goals can best be attained through efficient fiscal management. As trustee of local, state and federal funds allocated for use in public education, the Board shall fulfill its responsibility to see that funds are used to achieve the purposes intended.</w:t>
      </w:r>
    </w:p>
    <w:p w14:paraId="7F652E3E" w14:textId="77777777" w:rsidR="00E1231A" w:rsidRDefault="00E1231A" w:rsidP="00E1231A">
      <w:pPr>
        <w:pStyle w:val="BodyText"/>
        <w:spacing w:before="203"/>
        <w:ind w:left="520" w:right="982"/>
      </w:pPr>
      <w:r>
        <w:t>Because of resource limitations, fiscal concerns often overshadow the educational program. Recognizing this, the District must take specific action to ensure that education remains primary. This concept shall be incorporated into Board operations and into all aspects of District management and operation.</w:t>
      </w:r>
    </w:p>
    <w:p w14:paraId="67AC0525" w14:textId="77777777" w:rsidR="00E1231A" w:rsidRDefault="00E1231A" w:rsidP="00E1231A">
      <w:pPr>
        <w:pStyle w:val="BodyText"/>
        <w:rPr>
          <w:sz w:val="26"/>
        </w:rPr>
      </w:pPr>
    </w:p>
    <w:p w14:paraId="4D4E49C3" w14:textId="77777777" w:rsidR="00E1231A" w:rsidRDefault="00E1231A" w:rsidP="00E1231A">
      <w:pPr>
        <w:pStyle w:val="BodyText"/>
        <w:spacing w:before="7"/>
        <w:rPr>
          <w:sz w:val="32"/>
        </w:rPr>
      </w:pPr>
    </w:p>
    <w:p w14:paraId="4F709834" w14:textId="77777777" w:rsidR="00E1231A" w:rsidRDefault="00E1231A" w:rsidP="00E1231A">
      <w:pPr>
        <w:pStyle w:val="BodyText"/>
        <w:ind w:left="520"/>
      </w:pPr>
      <w:r>
        <w:t>In the District’s fiscal management, the Board seeks to achieve the following goals:</w:t>
      </w:r>
    </w:p>
    <w:p w14:paraId="2D8BDEFB" w14:textId="77777777" w:rsidR="00E1231A" w:rsidRDefault="00E1231A" w:rsidP="00E1231A">
      <w:pPr>
        <w:pStyle w:val="BodyText"/>
        <w:rPr>
          <w:sz w:val="26"/>
        </w:rPr>
      </w:pPr>
    </w:p>
    <w:p w14:paraId="69F5FFB9" w14:textId="77777777" w:rsidR="00E1231A" w:rsidRDefault="00E1231A" w:rsidP="00E1231A">
      <w:pPr>
        <w:pStyle w:val="BodyText"/>
        <w:spacing w:before="10"/>
        <w:rPr>
          <w:sz w:val="32"/>
        </w:rPr>
      </w:pPr>
    </w:p>
    <w:p w14:paraId="1D60536C" w14:textId="77777777" w:rsidR="00E1231A" w:rsidRDefault="00E1231A" w:rsidP="009B2BDF">
      <w:pPr>
        <w:pStyle w:val="ListParagraph"/>
        <w:numPr>
          <w:ilvl w:val="1"/>
          <w:numId w:val="52"/>
        </w:numPr>
        <w:tabs>
          <w:tab w:val="left" w:pos="1241"/>
        </w:tabs>
        <w:ind w:right="1022"/>
        <w:rPr>
          <w:sz w:val="24"/>
        </w:rPr>
      </w:pPr>
      <w:r>
        <w:rPr>
          <w:sz w:val="24"/>
        </w:rPr>
        <w:t>Engage in advance planning to develop budgets that will achieve the greatest</w:t>
      </w:r>
      <w:r>
        <w:rPr>
          <w:spacing w:val="-12"/>
          <w:sz w:val="24"/>
        </w:rPr>
        <w:t xml:space="preserve"> </w:t>
      </w:r>
      <w:r>
        <w:rPr>
          <w:sz w:val="24"/>
        </w:rPr>
        <w:t>educational returns in relation to dollars</w:t>
      </w:r>
      <w:r>
        <w:rPr>
          <w:spacing w:val="-1"/>
          <w:sz w:val="24"/>
        </w:rPr>
        <w:t xml:space="preserve"> </w:t>
      </w:r>
      <w:r>
        <w:rPr>
          <w:sz w:val="24"/>
        </w:rPr>
        <w:t>expended.</w:t>
      </w:r>
    </w:p>
    <w:p w14:paraId="136D0957" w14:textId="77777777" w:rsidR="00E1231A" w:rsidRDefault="00E1231A" w:rsidP="009B2BDF">
      <w:pPr>
        <w:pStyle w:val="ListParagraph"/>
        <w:numPr>
          <w:ilvl w:val="1"/>
          <w:numId w:val="52"/>
        </w:numPr>
        <w:tabs>
          <w:tab w:val="left" w:pos="1241"/>
        </w:tabs>
        <w:spacing w:before="200"/>
        <w:ind w:right="1614"/>
        <w:rPr>
          <w:sz w:val="24"/>
        </w:rPr>
      </w:pPr>
      <w:r>
        <w:rPr>
          <w:sz w:val="24"/>
        </w:rPr>
        <w:t>Establish levels of funding which shall provide superior education for the</w:t>
      </w:r>
      <w:r>
        <w:rPr>
          <w:spacing w:val="-14"/>
          <w:sz w:val="24"/>
        </w:rPr>
        <w:t xml:space="preserve"> </w:t>
      </w:r>
      <w:r>
        <w:rPr>
          <w:sz w:val="24"/>
        </w:rPr>
        <w:t>District's students.</w:t>
      </w:r>
    </w:p>
    <w:p w14:paraId="590BFD6F" w14:textId="77777777" w:rsidR="00E1231A" w:rsidRDefault="00E1231A" w:rsidP="00E1231A">
      <w:pPr>
        <w:rPr>
          <w:sz w:val="24"/>
        </w:rPr>
        <w:sectPr w:rsidR="00E1231A">
          <w:pgSz w:w="12240" w:h="15840"/>
          <w:pgMar w:top="1360" w:right="500" w:bottom="2400" w:left="920" w:header="0" w:footer="2089" w:gutter="0"/>
          <w:cols w:space="720"/>
        </w:sectPr>
      </w:pPr>
    </w:p>
    <w:p w14:paraId="3C067952" w14:textId="77777777" w:rsidR="00E1231A" w:rsidRDefault="00E1231A" w:rsidP="009B2BDF">
      <w:pPr>
        <w:pStyle w:val="ListParagraph"/>
        <w:numPr>
          <w:ilvl w:val="1"/>
          <w:numId w:val="52"/>
        </w:numPr>
        <w:tabs>
          <w:tab w:val="left" w:pos="1241"/>
        </w:tabs>
        <w:spacing w:before="74"/>
        <w:ind w:hanging="361"/>
        <w:rPr>
          <w:sz w:val="24"/>
        </w:rPr>
      </w:pPr>
      <w:r>
        <w:rPr>
          <w:sz w:val="24"/>
        </w:rPr>
        <w:lastRenderedPageBreak/>
        <w:t>Provide timely and appropriate information to staff who have fiscal</w:t>
      </w:r>
      <w:r>
        <w:rPr>
          <w:spacing w:val="-9"/>
          <w:sz w:val="24"/>
        </w:rPr>
        <w:t xml:space="preserve"> </w:t>
      </w:r>
      <w:r>
        <w:rPr>
          <w:sz w:val="24"/>
        </w:rPr>
        <w:t>responsibilities.</w:t>
      </w:r>
    </w:p>
    <w:p w14:paraId="5F690B24" w14:textId="77777777" w:rsidR="00E1231A" w:rsidRDefault="00E1231A" w:rsidP="009B2BDF">
      <w:pPr>
        <w:pStyle w:val="ListParagraph"/>
        <w:numPr>
          <w:ilvl w:val="1"/>
          <w:numId w:val="52"/>
        </w:numPr>
        <w:tabs>
          <w:tab w:val="left" w:pos="1241"/>
        </w:tabs>
        <w:spacing w:before="200"/>
        <w:ind w:hanging="361"/>
        <w:rPr>
          <w:sz w:val="24"/>
        </w:rPr>
      </w:pPr>
      <w:r>
        <w:rPr>
          <w:sz w:val="24"/>
        </w:rPr>
        <w:t>Establish efficient procedures in all areas of fiscal management.</w:t>
      </w:r>
    </w:p>
    <w:p w14:paraId="5BDD4170" w14:textId="77777777" w:rsidR="00E1231A" w:rsidRDefault="00E1231A" w:rsidP="00E1231A">
      <w:pPr>
        <w:pStyle w:val="BodyText"/>
        <w:rPr>
          <w:sz w:val="20"/>
        </w:rPr>
      </w:pPr>
    </w:p>
    <w:p w14:paraId="52244BF7" w14:textId="77777777" w:rsidR="00E1231A" w:rsidRDefault="00E1231A" w:rsidP="00E1231A">
      <w:pPr>
        <w:pStyle w:val="BodyText"/>
        <w:rPr>
          <w:sz w:val="19"/>
        </w:rPr>
      </w:pPr>
      <w:r>
        <w:rPr>
          <w:noProof/>
          <w:lang w:bidi="ar-SA"/>
        </w:rPr>
        <mc:AlternateContent>
          <mc:Choice Requires="wps">
            <w:drawing>
              <wp:anchor distT="0" distB="0" distL="0" distR="0" simplePos="0" relativeHeight="252327936" behindDoc="1" locked="0" layoutInCell="1" allowOverlap="1" wp14:anchorId="24DC1E58" wp14:editId="2B84EE50">
                <wp:simplePos x="0" y="0"/>
                <wp:positionH relativeFrom="page">
                  <wp:posOffset>890270</wp:posOffset>
                </wp:positionH>
                <wp:positionV relativeFrom="paragraph">
                  <wp:posOffset>170180</wp:posOffset>
                </wp:positionV>
                <wp:extent cx="5993765" cy="195580"/>
                <wp:effectExtent l="0" t="0" r="0" b="0"/>
                <wp:wrapTopAndBottom/>
                <wp:docPr id="771" name="Text Box 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E8459F1" w14:textId="77777777" w:rsidR="00A15E4C" w:rsidRDefault="00A15E4C" w:rsidP="00E1231A">
                            <w:pPr>
                              <w:pStyle w:val="Heading2"/>
                            </w:pPr>
                            <w:bookmarkStart w:id="819" w:name="_Toc62652802"/>
                            <w:bookmarkStart w:id="820" w:name="_Toc206072083"/>
                            <w:r>
                              <w:t>7051</w:t>
                            </w:r>
                            <w:r>
                              <w:tab/>
                              <w:t>Budget and Program</w:t>
                            </w:r>
                            <w:r>
                              <w:rPr>
                                <w:spacing w:val="-4"/>
                              </w:rPr>
                              <w:t xml:space="preserve"> </w:t>
                            </w:r>
                            <w:r>
                              <w:t>Planning</w:t>
                            </w:r>
                            <w:bookmarkEnd w:id="819"/>
                            <w:bookmarkEnd w:id="82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C1E58" id="_x0000_s1773" type="#_x0000_t202" style="position:absolute;margin-left:70.1pt;margin-top:13.4pt;width:471.95pt;height:15.4pt;z-index:-25098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" fillcolor="#f1dbdb" strokecolor="#c0504d" strokeweight=".96pt">
                <v:textbox inset="0,0,0,0">
                  <w:txbxContent>
                    <w:p w14:paraId="2E8459F1" w14:textId="77777777" w:rsidR="00A15E4C" w:rsidRDefault="00A15E4C" w:rsidP="00E1231A">
                      <w:pPr>
                        <w:pStyle w:val="Heading2"/>
                      </w:pPr>
                      <w:bookmarkStart w:id="821" w:name="_Toc62652802"/>
                      <w:bookmarkStart w:id="822" w:name="_Toc206072083"/>
                      <w:r>
                        <w:t>7051</w:t>
                      </w:r>
                      <w:r>
                        <w:tab/>
                        <w:t>Budget and Program</w:t>
                      </w:r>
                      <w:r>
                        <w:rPr>
                          <w:spacing w:val="-4"/>
                        </w:rPr>
                        <w:t xml:space="preserve"> </w:t>
                      </w:r>
                      <w:r>
                        <w:t>Planning</w:t>
                      </w:r>
                      <w:bookmarkEnd w:id="821"/>
                      <w:bookmarkEnd w:id="822"/>
                    </w:p>
                  </w:txbxContent>
                </v:textbox>
                <w10:wrap type="topAndBottom" anchorx="page"/>
              </v:shape>
            </w:pict>
          </mc:Fallback>
        </mc:AlternateContent>
      </w:r>
    </w:p>
    <w:p w14:paraId="55831A3F" w14:textId="77777777" w:rsidR="00E1231A" w:rsidRDefault="00E1231A" w:rsidP="00E1231A">
      <w:pPr>
        <w:pStyle w:val="BodyText"/>
        <w:spacing w:before="65"/>
        <w:ind w:left="520" w:right="995"/>
      </w:pPr>
      <w:r>
        <w:t>The annual budget is evidence of the Board's commitment to the objectives of the instruction programs. The budget supports the immediate and long-range goals and established priorities within all areas, instructional, non-instructional and administrative programs.</w:t>
      </w:r>
    </w:p>
    <w:p w14:paraId="2192C2B9" w14:textId="77777777" w:rsidR="00E1231A" w:rsidRDefault="00E1231A" w:rsidP="00E1231A">
      <w:pPr>
        <w:pStyle w:val="BodyText"/>
        <w:rPr>
          <w:sz w:val="26"/>
        </w:rPr>
      </w:pPr>
    </w:p>
    <w:p w14:paraId="1644F2E6" w14:textId="77777777" w:rsidR="00E1231A" w:rsidRDefault="00E1231A" w:rsidP="00E1231A">
      <w:pPr>
        <w:pStyle w:val="BodyText"/>
        <w:spacing w:before="10"/>
        <w:rPr>
          <w:sz w:val="32"/>
        </w:rPr>
      </w:pPr>
    </w:p>
    <w:p w14:paraId="6E27242A" w14:textId="77777777" w:rsidR="00E1231A" w:rsidRDefault="00E1231A" w:rsidP="00E1231A">
      <w:pPr>
        <w:pStyle w:val="BodyText"/>
        <w:ind w:left="520" w:right="995"/>
      </w:pPr>
      <w:r>
        <w:t>Prior to presentation of the proposed budget for adoption, the Superintendent shall prepare, for the Board's consideration, recommendations (with supporting documentation) which shall be designed to meet the needs of students within the limits of anticipated revenues.</w:t>
      </w:r>
    </w:p>
    <w:p w14:paraId="6EA34B74" w14:textId="77777777" w:rsidR="00E1231A" w:rsidRDefault="00E1231A" w:rsidP="00E1231A">
      <w:pPr>
        <w:pStyle w:val="BodyText"/>
        <w:rPr>
          <w:sz w:val="26"/>
        </w:rPr>
      </w:pPr>
    </w:p>
    <w:p w14:paraId="09928613" w14:textId="77777777" w:rsidR="00E1231A" w:rsidRDefault="00E1231A" w:rsidP="00E1231A">
      <w:pPr>
        <w:pStyle w:val="BodyText"/>
        <w:spacing w:before="8"/>
        <w:rPr>
          <w:sz w:val="32"/>
        </w:rPr>
      </w:pPr>
    </w:p>
    <w:p w14:paraId="552E2DCA" w14:textId="77777777" w:rsidR="00E1231A" w:rsidRDefault="00E1231A" w:rsidP="00E1231A">
      <w:pPr>
        <w:pStyle w:val="BodyText"/>
        <w:ind w:left="520"/>
      </w:pPr>
      <w:r>
        <w:t>Program planning and budget development shall provide for staff participation and the sharing of information with patrons prior to action by the Board.</w:t>
      </w:r>
    </w:p>
    <w:p w14:paraId="679F82A3" w14:textId="77777777" w:rsidR="00E1231A" w:rsidRDefault="00E1231A" w:rsidP="00E1231A">
      <w:pPr>
        <w:pStyle w:val="BodyText"/>
        <w:rPr>
          <w:sz w:val="20"/>
        </w:rPr>
      </w:pPr>
    </w:p>
    <w:p w14:paraId="6D638266" w14:textId="77777777" w:rsidR="00E1231A" w:rsidRDefault="00E1231A" w:rsidP="00E1231A">
      <w:pPr>
        <w:pStyle w:val="BodyText"/>
        <w:rPr>
          <w:sz w:val="20"/>
        </w:rPr>
      </w:pPr>
    </w:p>
    <w:p w14:paraId="1D8E856F" w14:textId="77777777" w:rsidR="00E1231A" w:rsidRDefault="00E1231A" w:rsidP="00E1231A">
      <w:pPr>
        <w:pStyle w:val="BodyText"/>
        <w:spacing w:before="1"/>
        <w:rPr>
          <w:sz w:val="13"/>
        </w:rPr>
      </w:pPr>
      <w:r>
        <w:rPr>
          <w:noProof/>
          <w:lang w:bidi="ar-SA"/>
        </w:rPr>
        <mc:AlternateContent>
          <mc:Choice Requires="wpg">
            <w:drawing>
              <wp:anchor distT="0" distB="0" distL="0" distR="0" simplePos="0" relativeHeight="252328960" behindDoc="1" locked="0" layoutInCell="1" allowOverlap="1" wp14:anchorId="25B72C76" wp14:editId="7F316396">
                <wp:simplePos x="0" y="0"/>
                <wp:positionH relativeFrom="page">
                  <wp:posOffset>887095</wp:posOffset>
                </wp:positionH>
                <wp:positionV relativeFrom="paragraph">
                  <wp:posOffset>152400</wp:posOffset>
                </wp:positionV>
                <wp:extent cx="6047105" cy="196850"/>
                <wp:effectExtent l="0" t="0" r="0" b="0"/>
                <wp:wrapTopAndBottom/>
                <wp:docPr id="765" name="Group 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40"/>
                          <a:chExt cx="9523" cy="310"/>
                        </a:xfrm>
                      </wpg:grpSpPr>
                      <wps:wsp>
                        <wps:cNvPr id="766" name="Line 703"/>
                        <wps:cNvCnPr>
                          <a:cxnSpLocks noChangeShapeType="1"/>
                        </wps:cNvCnPr>
                        <wps:spPr bwMode="auto">
                          <a:xfrm>
                            <a:off x="1397" y="2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7" name="Line 702"/>
                        <wps:cNvCnPr>
                          <a:cxnSpLocks noChangeShapeType="1"/>
                        </wps:cNvCnPr>
                        <wps:spPr bwMode="auto">
                          <a:xfrm>
                            <a:off x="1397" y="545"/>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8" name="Line 701"/>
                        <wps:cNvCnPr>
                          <a:cxnSpLocks noChangeShapeType="1"/>
                        </wps:cNvCnPr>
                        <wps:spPr bwMode="auto">
                          <a:xfrm>
                            <a:off x="1457" y="250"/>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9" name="Line 700"/>
                        <wps:cNvCnPr>
                          <a:cxnSpLocks noChangeShapeType="1"/>
                        </wps:cNvCnPr>
                        <wps:spPr bwMode="auto">
                          <a:xfrm>
                            <a:off x="10915" y="240"/>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0" name="Text Box 699"/>
                        <wps:cNvSpPr txBox="1">
                          <a:spLocks noChangeArrowheads="1"/>
                        </wps:cNvSpPr>
                        <wps:spPr bwMode="auto">
                          <a:xfrm>
                            <a:off x="1517" y="249"/>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68C0F6" w14:textId="77777777" w:rsidR="00A15E4C" w:rsidRDefault="00A15E4C" w:rsidP="00E1231A">
                              <w:pPr>
                                <w:pStyle w:val="Heading3"/>
                              </w:pPr>
                              <w:bookmarkStart w:id="823" w:name="_Toc62652803"/>
                              <w:bookmarkStart w:id="824" w:name="_Toc206072084"/>
                              <w:r>
                                <w:t>7051.1</w:t>
                              </w:r>
                              <w:r>
                                <w:tab/>
                                <w:t>Budget Implementation and</w:t>
                              </w:r>
                              <w:r>
                                <w:rPr>
                                  <w:spacing w:val="-7"/>
                                </w:rPr>
                                <w:t xml:space="preserve"> </w:t>
                              </w:r>
                              <w:r>
                                <w:t>Execution</w:t>
                              </w:r>
                              <w:bookmarkEnd w:id="823"/>
                              <w:bookmarkEnd w:id="82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B72C76" id="Group 698" o:spid="_x0000_s1774" style="position:absolute;margin-left:69.85pt;margin-top:12pt;width:476.15pt;height:15.5pt;z-index:-250987520;mso-wrap-distance-left:0;mso-wrap-distance-right:0;mso-position-horizontal-relative:page;mso-position-vertical-relative:text" coordorigin="1397,240"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">
                <v:line id="Line 703" o:spid="_x0000_s1775" style="position:absolute;visibility:visible;mso-wrap-style:square" from="1397,245" to="1091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" strokecolor="#c0504d" strokeweight=".48pt"/>
                <v:line id="Line 702" o:spid="_x0000_s1776" style="position:absolute;visibility:visible;mso-wrap-style:square" from="1397,545" to="10910,5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" strokecolor="#c0504d" strokeweight=".48pt"/>
                <v:line id="Line 701" o:spid="_x0000_s1777" style="position:absolute;visibility:visible;mso-wrap-style:square" from="1457,250" to="1457,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" strokecolor="#c0504d" strokeweight="6pt"/>
                <v:line id="Line 700" o:spid="_x0000_s1778" style="position:absolute;visibility:visible;mso-wrap-style:square" from="10915,240" to="10915,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" strokecolor="#c0504d" strokeweight=".48pt"/>
                <v:shape id="Text Box 699" o:spid="_x0000_s1779" type="#_x0000_t202" style="position:absolute;left:1517;top:249;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5E68C0F6" w14:textId="77777777" w:rsidR="00A15E4C" w:rsidRDefault="00A15E4C" w:rsidP="00E1231A">
                        <w:pPr>
                          <w:pStyle w:val="Heading3"/>
                        </w:pPr>
                        <w:bookmarkStart w:id="825" w:name="_Toc62652803"/>
                        <w:bookmarkStart w:id="826" w:name="_Toc206072084"/>
                        <w:r>
                          <w:t>7051.1</w:t>
                        </w:r>
                        <w:r>
                          <w:tab/>
                          <w:t>Budget Implementation and</w:t>
                        </w:r>
                        <w:r>
                          <w:rPr>
                            <w:spacing w:val="-7"/>
                          </w:rPr>
                          <w:t xml:space="preserve"> </w:t>
                        </w:r>
                        <w:r>
                          <w:t>Execution</w:t>
                        </w:r>
                        <w:bookmarkEnd w:id="825"/>
                        <w:bookmarkEnd w:id="826"/>
                      </w:p>
                    </w:txbxContent>
                  </v:textbox>
                </v:shape>
                <w10:wrap type="topAndBottom" anchorx="page"/>
              </v:group>
            </w:pict>
          </mc:Fallback>
        </mc:AlternateContent>
      </w:r>
    </w:p>
    <w:p w14:paraId="7FA1A8E5" w14:textId="77777777" w:rsidR="00E1231A" w:rsidRDefault="00E1231A" w:rsidP="00E1231A">
      <w:pPr>
        <w:pStyle w:val="BodyText"/>
        <w:spacing w:before="15"/>
        <w:ind w:left="520" w:right="1318"/>
        <w:jc w:val="both"/>
      </w:pPr>
      <w:r>
        <w:t>Once adopted by the Board, the operating budget shall be administered by the</w:t>
      </w:r>
      <w:r>
        <w:rPr>
          <w:spacing w:val="-18"/>
        </w:rPr>
        <w:t xml:space="preserve"> </w:t>
      </w:r>
      <w:r>
        <w:t>Superintendent and his/her designees. All actions of the Superintendent/designees in executing the programs and/or activities delineated in that budget are authorized according to these</w:t>
      </w:r>
      <w:r>
        <w:rPr>
          <w:spacing w:val="-10"/>
        </w:rPr>
        <w:t xml:space="preserve"> </w:t>
      </w:r>
      <w:r>
        <w:t>provisions:</w:t>
      </w:r>
    </w:p>
    <w:p w14:paraId="77D95485" w14:textId="77777777" w:rsidR="00E1231A" w:rsidRDefault="00E1231A" w:rsidP="009B2BDF">
      <w:pPr>
        <w:pStyle w:val="ListParagraph"/>
        <w:numPr>
          <w:ilvl w:val="0"/>
          <w:numId w:val="51"/>
        </w:numPr>
        <w:tabs>
          <w:tab w:val="left" w:pos="1241"/>
        </w:tabs>
        <w:spacing w:before="200"/>
        <w:ind w:right="1390"/>
        <w:rPr>
          <w:sz w:val="24"/>
        </w:rPr>
      </w:pPr>
      <w:r>
        <w:rPr>
          <w:sz w:val="24"/>
        </w:rPr>
        <w:t>Expenditure of funds for the employment and assignment of staff shall meet the</w:t>
      </w:r>
      <w:r>
        <w:rPr>
          <w:spacing w:val="-15"/>
          <w:sz w:val="24"/>
        </w:rPr>
        <w:t xml:space="preserve"> </w:t>
      </w:r>
      <w:r>
        <w:rPr>
          <w:sz w:val="24"/>
        </w:rPr>
        <w:t>legal requirements of the State of Idaho and adopted Board</w:t>
      </w:r>
      <w:r>
        <w:rPr>
          <w:spacing w:val="1"/>
          <w:sz w:val="24"/>
        </w:rPr>
        <w:t xml:space="preserve"> </w:t>
      </w:r>
      <w:r>
        <w:rPr>
          <w:sz w:val="24"/>
        </w:rPr>
        <w:t>policies.</w:t>
      </w:r>
    </w:p>
    <w:p w14:paraId="678C71EB" w14:textId="77777777" w:rsidR="00E1231A" w:rsidRDefault="00E1231A" w:rsidP="009B2BDF">
      <w:pPr>
        <w:pStyle w:val="ListParagraph"/>
        <w:numPr>
          <w:ilvl w:val="0"/>
          <w:numId w:val="51"/>
        </w:numPr>
        <w:tabs>
          <w:tab w:val="left" w:pos="1241"/>
        </w:tabs>
        <w:spacing w:before="199"/>
        <w:ind w:hanging="361"/>
        <w:rPr>
          <w:sz w:val="24"/>
        </w:rPr>
      </w:pPr>
      <w:r>
        <w:rPr>
          <w:sz w:val="24"/>
        </w:rPr>
        <w:t>Funds held for contingencies may not be expended without approval from the</w:t>
      </w:r>
      <w:r>
        <w:rPr>
          <w:spacing w:val="-5"/>
          <w:sz w:val="24"/>
        </w:rPr>
        <w:t xml:space="preserve"> </w:t>
      </w:r>
      <w:r>
        <w:rPr>
          <w:sz w:val="24"/>
        </w:rPr>
        <w:t>Board.</w:t>
      </w:r>
    </w:p>
    <w:p w14:paraId="11FB2B1A" w14:textId="77777777" w:rsidR="00E1231A" w:rsidRDefault="00E1231A" w:rsidP="009B2BDF">
      <w:pPr>
        <w:pStyle w:val="ListParagraph"/>
        <w:numPr>
          <w:ilvl w:val="0"/>
          <w:numId w:val="51"/>
        </w:numPr>
        <w:tabs>
          <w:tab w:val="left" w:pos="1241"/>
        </w:tabs>
        <w:spacing w:before="200"/>
        <w:ind w:right="1057"/>
        <w:rPr>
          <w:sz w:val="24"/>
        </w:rPr>
      </w:pPr>
      <w:r>
        <w:rPr>
          <w:sz w:val="24"/>
        </w:rPr>
        <w:t>A listing of warrants describing goods and/or services for which payment has been</w:t>
      </w:r>
      <w:r>
        <w:rPr>
          <w:spacing w:val="-13"/>
          <w:sz w:val="24"/>
        </w:rPr>
        <w:t xml:space="preserve"> </w:t>
      </w:r>
      <w:r>
        <w:rPr>
          <w:sz w:val="24"/>
        </w:rPr>
        <w:t>made must be presented for Board approval each</w:t>
      </w:r>
      <w:r>
        <w:rPr>
          <w:spacing w:val="-2"/>
          <w:sz w:val="24"/>
        </w:rPr>
        <w:t xml:space="preserve"> </w:t>
      </w:r>
      <w:r>
        <w:rPr>
          <w:sz w:val="24"/>
        </w:rPr>
        <w:t>month.</w:t>
      </w:r>
    </w:p>
    <w:p w14:paraId="6BB1390B" w14:textId="77777777" w:rsidR="00E1231A" w:rsidRDefault="00E1231A" w:rsidP="009B2BDF">
      <w:pPr>
        <w:pStyle w:val="ListParagraph"/>
        <w:numPr>
          <w:ilvl w:val="0"/>
          <w:numId w:val="51"/>
        </w:numPr>
        <w:tabs>
          <w:tab w:val="left" w:pos="1241"/>
        </w:tabs>
        <w:spacing w:before="206"/>
        <w:ind w:right="1175"/>
        <w:rPr>
          <w:rFonts w:ascii="Calibri"/>
          <w:sz w:val="24"/>
        </w:rPr>
      </w:pPr>
      <w:r>
        <w:rPr>
          <w:rFonts w:ascii="Calibri"/>
          <w:sz w:val="24"/>
        </w:rPr>
        <w:t>Purchases shall be made according to the legal requirements of the State of Idaho and adopted Board</w:t>
      </w:r>
      <w:r>
        <w:rPr>
          <w:rFonts w:ascii="Calibri"/>
          <w:spacing w:val="-3"/>
          <w:sz w:val="24"/>
        </w:rPr>
        <w:t xml:space="preserve"> </w:t>
      </w:r>
      <w:r>
        <w:rPr>
          <w:rFonts w:ascii="Calibri"/>
          <w:sz w:val="24"/>
        </w:rPr>
        <w:t>policy.</w:t>
      </w:r>
    </w:p>
    <w:p w14:paraId="08E64878" w14:textId="77777777" w:rsidR="00E1231A" w:rsidRDefault="00E1231A" w:rsidP="00E1231A">
      <w:pPr>
        <w:pStyle w:val="BodyText"/>
        <w:rPr>
          <w:rFonts w:ascii="Calibri"/>
          <w:sz w:val="20"/>
        </w:rPr>
      </w:pPr>
    </w:p>
    <w:p w14:paraId="0576E59C" w14:textId="77777777" w:rsidR="00E1231A" w:rsidRDefault="00E1231A" w:rsidP="00E1231A">
      <w:pPr>
        <w:pStyle w:val="BodyText"/>
        <w:spacing w:before="2"/>
        <w:rPr>
          <w:rFonts w:ascii="Calibri"/>
          <w:sz w:val="16"/>
        </w:rPr>
      </w:pPr>
      <w:r>
        <w:rPr>
          <w:noProof/>
          <w:lang w:bidi="ar-SA"/>
        </w:rPr>
        <mc:AlternateContent>
          <mc:Choice Requires="wps">
            <w:drawing>
              <wp:anchor distT="0" distB="0" distL="0" distR="0" simplePos="0" relativeHeight="252329984" behindDoc="1" locked="0" layoutInCell="1" allowOverlap="1" wp14:anchorId="24C65E97" wp14:editId="69278C50">
                <wp:simplePos x="0" y="0"/>
                <wp:positionH relativeFrom="page">
                  <wp:posOffset>890270</wp:posOffset>
                </wp:positionH>
                <wp:positionV relativeFrom="paragraph">
                  <wp:posOffset>156210</wp:posOffset>
                </wp:positionV>
                <wp:extent cx="5993765" cy="197485"/>
                <wp:effectExtent l="0" t="0" r="0" b="0"/>
                <wp:wrapTopAndBottom/>
                <wp:docPr id="764"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7485"/>
                        </a:xfrm>
                        <a:prstGeom prst="rect">
                          <a:avLst/>
                        </a:prstGeom>
                        <a:solidFill>
                          <a:srgbClr val="F1DBDB"/>
                        </a:solidFill>
                        <a:ln w="12192">
                          <a:solidFill>
                            <a:srgbClr val="C0504D"/>
                          </a:solidFill>
                          <a:prstDash val="solid"/>
                          <a:miter lim="800000"/>
                          <a:headEnd/>
                          <a:tailEnd/>
                        </a:ln>
                      </wps:spPr>
                      <wps:txbx>
                        <w:txbxContent>
                          <w:p w14:paraId="16FEB361" w14:textId="77777777" w:rsidR="00A15E4C" w:rsidRDefault="00A15E4C" w:rsidP="00E1231A">
                            <w:pPr>
                              <w:pStyle w:val="Heading2"/>
                            </w:pPr>
                            <w:bookmarkStart w:id="827" w:name="_Toc62652804"/>
                            <w:bookmarkStart w:id="828" w:name="_Toc206072085"/>
                            <w:r>
                              <w:t>7052</w:t>
                            </w:r>
                            <w:r>
                              <w:tab/>
                              <w:t>Accounting System Design</w:t>
                            </w:r>
                            <w:bookmarkEnd w:id="827"/>
                            <w:bookmarkEnd w:id="82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65E97" id="Text Box 697" o:spid="_x0000_s1780" type="#_x0000_t202" style="position:absolute;margin-left:70.1pt;margin-top:12.3pt;width:471.95pt;height:15.55pt;z-index:-25098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" fillcolor="#f1dbdb" strokecolor="#c0504d" strokeweight=".96pt">
                <v:textbox inset="0,0,0,0">
                  <w:txbxContent>
                    <w:p w14:paraId="16FEB361" w14:textId="77777777" w:rsidR="00A15E4C" w:rsidRDefault="00A15E4C" w:rsidP="00E1231A">
                      <w:pPr>
                        <w:pStyle w:val="Heading2"/>
                      </w:pPr>
                      <w:bookmarkStart w:id="829" w:name="_Toc62652804"/>
                      <w:bookmarkStart w:id="830" w:name="_Toc206072085"/>
                      <w:r>
                        <w:t>7052</w:t>
                      </w:r>
                      <w:r>
                        <w:tab/>
                        <w:t>Accounting System Design</w:t>
                      </w:r>
                      <w:bookmarkEnd w:id="829"/>
                      <w:bookmarkEnd w:id="830"/>
                    </w:p>
                  </w:txbxContent>
                </v:textbox>
                <w10:wrap type="topAndBottom" anchorx="page"/>
              </v:shape>
            </w:pict>
          </mc:Fallback>
        </mc:AlternateContent>
      </w:r>
    </w:p>
    <w:p w14:paraId="3D53461F" w14:textId="77777777" w:rsidR="00E1231A" w:rsidRDefault="00E1231A" w:rsidP="00E1231A">
      <w:pPr>
        <w:pStyle w:val="BodyText"/>
        <w:spacing w:before="65"/>
        <w:ind w:left="520" w:right="995"/>
      </w:pPr>
      <w:r>
        <w:t>The District accounting system shall be established to present with full disclosure the financial position and results of the financial operations of the District funds and account groups in conformity with generally accepted accounting principles. The accounting system must be in</w:t>
      </w:r>
    </w:p>
    <w:p w14:paraId="3EB5F2CC" w14:textId="77777777" w:rsidR="00E1231A" w:rsidRDefault="00E1231A" w:rsidP="00E1231A">
      <w:pPr>
        <w:sectPr w:rsidR="00E1231A">
          <w:pgSz w:w="12240" w:h="15840"/>
          <w:pgMar w:top="1360" w:right="500" w:bottom="2400" w:left="920" w:header="0" w:footer="2089" w:gutter="0"/>
          <w:cols w:space="720"/>
        </w:sectPr>
      </w:pPr>
    </w:p>
    <w:p w14:paraId="65304649" w14:textId="77777777" w:rsidR="00E1231A" w:rsidRDefault="00E1231A" w:rsidP="00E1231A">
      <w:pPr>
        <w:pStyle w:val="BodyText"/>
        <w:spacing w:before="74"/>
        <w:ind w:left="520" w:right="1392"/>
      </w:pPr>
      <w:r>
        <w:lastRenderedPageBreak/>
        <w:t>compliance with the accounting system requirements established by legislative action. The accounting system shall be able to demonstrate compliance with finance-related legal and contractual provisions.</w:t>
      </w:r>
    </w:p>
    <w:p w14:paraId="080557FB" w14:textId="77777777" w:rsidR="00E1231A" w:rsidRDefault="00E1231A" w:rsidP="00E1231A">
      <w:pPr>
        <w:pStyle w:val="BodyText"/>
        <w:spacing w:before="1"/>
        <w:rPr>
          <w:sz w:val="10"/>
        </w:rPr>
      </w:pPr>
      <w:r>
        <w:rPr>
          <w:noProof/>
          <w:lang w:bidi="ar-SA"/>
        </w:rPr>
        <mc:AlternateContent>
          <mc:Choice Requires="wpg">
            <w:drawing>
              <wp:anchor distT="0" distB="0" distL="0" distR="0" simplePos="0" relativeHeight="252331008" behindDoc="1" locked="0" layoutInCell="1" allowOverlap="1" wp14:anchorId="2D3EC184" wp14:editId="5B92A05F">
                <wp:simplePos x="0" y="0"/>
                <wp:positionH relativeFrom="page">
                  <wp:posOffset>887095</wp:posOffset>
                </wp:positionH>
                <wp:positionV relativeFrom="paragraph">
                  <wp:posOffset>130810</wp:posOffset>
                </wp:positionV>
                <wp:extent cx="6047105" cy="196850"/>
                <wp:effectExtent l="0" t="0" r="0" b="0"/>
                <wp:wrapTopAndBottom/>
                <wp:docPr id="758" name="Group 6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759" name="Line 696"/>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0" name="Line 695"/>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1" name="Line 694"/>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2" name="Line 693"/>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63" name="Text Box 692"/>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EA38" w14:textId="77777777" w:rsidR="00A15E4C" w:rsidRDefault="00A15E4C" w:rsidP="00E1231A">
                              <w:pPr>
                                <w:pStyle w:val="Heading3"/>
                              </w:pPr>
                              <w:bookmarkStart w:id="831" w:name="_Toc62652805"/>
                              <w:bookmarkStart w:id="832" w:name="_Toc206072086"/>
                              <w:r>
                                <w:t>7052.1</w:t>
                              </w:r>
                              <w:r>
                                <w:tab/>
                                <w:t>GASB Statement 34 (Accounting</w:t>
                              </w:r>
                              <w:r>
                                <w:rPr>
                                  <w:spacing w:val="-2"/>
                                </w:rPr>
                                <w:t xml:space="preserve"> </w:t>
                              </w:r>
                              <w:r>
                                <w:t>System)</w:t>
                              </w:r>
                              <w:bookmarkEnd w:id="831"/>
                              <w:bookmarkEnd w:id="8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EC184" id="Group 691" o:spid="_x0000_s1781" style="position:absolute;margin-left:69.85pt;margin-top:10.3pt;width:476.15pt;height:15.5pt;z-index:-250985472;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">
                <v:line id="Line 696" o:spid="_x0000_s178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" strokecolor="#c0504d" strokeweight=".48pt"/>
                <v:line id="Line 695" o:spid="_x0000_s178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" strokecolor="#c0504d" strokeweight=".48pt"/>
                <v:line id="Line 694" o:spid="_x0000_s1784"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azg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D+B+Jh4BOb8BAAD//wMAUEsBAi0AFAAGAAgAAAAhANvh9svuAAAAhQEAABMAAAAAAAAA&#10;AAAAAAAAAAAAAFtDb250ZW50X1R5cGVzXS54bWxQSwECLQAUAAYACAAAACEAWvQsW78AAAAVAQAA&#10;CwAAAAAAAAAAAAAAAAAfAQAAX3JlbHMvLnJlbHNQSwECLQAUAAYACAAAACEA79ms4MYAAADcAAAA&#10;DwAAAAAAAAAAAAAAAAAHAgAAZHJzL2Rvd25yZXYueG1sUEsFBgAAAAADAAMAtwAAAPoCAAAAAA==&#10;" strokecolor="#c0504d" strokeweight="6pt"/>
                <v:line id="Line 693" o:spid="_x0000_s1785"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" strokecolor="#c0504d" strokeweight=".48pt"/>
                <v:shape id="Text Box 692" o:spid="_x0000_s1786"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OjAxQAAANwAAAAPAAAAZHJzL2Rvd25yZXYueG1sRI9Ba8JA&#10;FITvgv9heYXedFML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D6mOjAxQAAANwAAAAP&#10;AAAAAAAAAAAAAAAAAAcCAABkcnMvZG93bnJldi54bWxQSwUGAAAAAAMAAwC3AAAA+QIAAAAA&#10;" filled="f" stroked="f">
                  <v:textbox inset="0,0,0,0">
                    <w:txbxContent>
                      <w:p w14:paraId="27D0EA38" w14:textId="77777777" w:rsidR="00A15E4C" w:rsidRDefault="00A15E4C" w:rsidP="00E1231A">
                        <w:pPr>
                          <w:pStyle w:val="Heading3"/>
                        </w:pPr>
                        <w:bookmarkStart w:id="833" w:name="_Toc62652805"/>
                        <w:bookmarkStart w:id="834" w:name="_Toc206072086"/>
                        <w:r>
                          <w:t>7052.1</w:t>
                        </w:r>
                        <w:r>
                          <w:tab/>
                          <w:t>GASB Statement 34 (Accounting</w:t>
                        </w:r>
                        <w:r>
                          <w:rPr>
                            <w:spacing w:val="-2"/>
                          </w:rPr>
                          <w:t xml:space="preserve"> </w:t>
                        </w:r>
                        <w:r>
                          <w:t>System)</w:t>
                        </w:r>
                        <w:bookmarkEnd w:id="833"/>
                        <w:bookmarkEnd w:id="834"/>
                      </w:p>
                    </w:txbxContent>
                  </v:textbox>
                </v:shape>
                <w10:wrap type="topAndBottom" anchorx="page"/>
              </v:group>
            </w:pict>
          </mc:Fallback>
        </mc:AlternateContent>
      </w:r>
    </w:p>
    <w:p w14:paraId="500CFC84" w14:textId="77777777" w:rsidR="00E1231A" w:rsidRDefault="00E1231A" w:rsidP="00E1231A">
      <w:pPr>
        <w:pStyle w:val="BodyText"/>
        <w:rPr>
          <w:sz w:val="20"/>
        </w:rPr>
      </w:pPr>
    </w:p>
    <w:p w14:paraId="1D4046F8" w14:textId="77777777" w:rsidR="00E1231A" w:rsidRDefault="00E1231A" w:rsidP="00E1231A">
      <w:pPr>
        <w:pStyle w:val="BodyText"/>
        <w:spacing w:before="9"/>
        <w:rPr>
          <w:sz w:val="18"/>
        </w:rPr>
      </w:pPr>
    </w:p>
    <w:p w14:paraId="45EF6AF7" w14:textId="77777777" w:rsidR="00E1231A" w:rsidRDefault="00E1231A" w:rsidP="009B2BDF">
      <w:pPr>
        <w:pStyle w:val="ListParagraph"/>
        <w:numPr>
          <w:ilvl w:val="0"/>
          <w:numId w:val="50"/>
        </w:numPr>
        <w:tabs>
          <w:tab w:val="left" w:pos="821"/>
        </w:tabs>
        <w:spacing w:before="90"/>
        <w:ind w:hanging="301"/>
        <w:rPr>
          <w:sz w:val="24"/>
        </w:rPr>
      </w:pPr>
      <w:r>
        <w:rPr>
          <w:sz w:val="24"/>
        </w:rPr>
        <w:t>Purpose</w:t>
      </w:r>
    </w:p>
    <w:p w14:paraId="0CE75B87" w14:textId="77777777" w:rsidR="00E1231A" w:rsidRDefault="00E1231A" w:rsidP="00E1231A">
      <w:pPr>
        <w:pStyle w:val="BodyText"/>
        <w:spacing w:before="4"/>
        <w:rPr>
          <w:sz w:val="22"/>
        </w:rPr>
      </w:pPr>
    </w:p>
    <w:p w14:paraId="22AEFCB2" w14:textId="77777777" w:rsidR="00E1231A" w:rsidRDefault="00E1231A" w:rsidP="00E1231A">
      <w:pPr>
        <w:pStyle w:val="BodyText"/>
        <w:spacing w:line="288" w:lineRule="auto"/>
        <w:ind w:left="520" w:right="995"/>
      </w:pPr>
      <w:r>
        <w:t>The Board recognizes the need to implement the required accounting and financial reporting standards set out in Governmental Accounting Standards Board Statement 34 (“GASB 34”)</w:t>
      </w:r>
    </w:p>
    <w:p w14:paraId="2E210A6A" w14:textId="77777777" w:rsidR="00E1231A" w:rsidRDefault="00E1231A" w:rsidP="00E1231A">
      <w:pPr>
        <w:pStyle w:val="BodyText"/>
        <w:spacing w:before="199" w:line="288" w:lineRule="auto"/>
        <w:ind w:left="520" w:right="1392"/>
      </w:pPr>
      <w:r>
        <w:t>The primary objectives of implementing the GASB 34 are to assure compliance with state requirements, and to properly account for both the financial and economic resources and to provide new and additional information to users of District financial statements.</w:t>
      </w:r>
    </w:p>
    <w:p w14:paraId="44993E81" w14:textId="77777777" w:rsidR="00E1231A" w:rsidRDefault="00E1231A" w:rsidP="009B2BDF">
      <w:pPr>
        <w:pStyle w:val="ListParagraph"/>
        <w:numPr>
          <w:ilvl w:val="0"/>
          <w:numId w:val="50"/>
        </w:numPr>
        <w:tabs>
          <w:tab w:val="left" w:pos="821"/>
        </w:tabs>
        <w:spacing w:before="200"/>
        <w:ind w:hanging="301"/>
        <w:rPr>
          <w:sz w:val="24"/>
        </w:rPr>
      </w:pPr>
      <w:r>
        <w:rPr>
          <w:sz w:val="24"/>
        </w:rPr>
        <w:t>Authority</w:t>
      </w:r>
    </w:p>
    <w:p w14:paraId="45FFA4F8" w14:textId="77777777" w:rsidR="00E1231A" w:rsidRDefault="00E1231A" w:rsidP="00E1231A">
      <w:pPr>
        <w:pStyle w:val="BodyText"/>
        <w:spacing w:before="4"/>
        <w:rPr>
          <w:sz w:val="22"/>
        </w:rPr>
      </w:pPr>
    </w:p>
    <w:p w14:paraId="7B688A38" w14:textId="77777777" w:rsidR="00E1231A" w:rsidRDefault="00E1231A" w:rsidP="00E1231A">
      <w:pPr>
        <w:pStyle w:val="BodyText"/>
        <w:spacing w:line="288" w:lineRule="auto"/>
        <w:ind w:left="520" w:right="995"/>
      </w:pPr>
      <w:r>
        <w:t>Participation of and reporting shall be in accordance with Board policy and State of Idaho Fiscal Policies manuals as prepared by the office of the State of Idaho Controller’s Office and GASB 34.</w:t>
      </w:r>
    </w:p>
    <w:p w14:paraId="748B7529" w14:textId="77777777" w:rsidR="00E1231A" w:rsidRDefault="00E1231A" w:rsidP="009B2BDF">
      <w:pPr>
        <w:pStyle w:val="ListParagraph"/>
        <w:numPr>
          <w:ilvl w:val="0"/>
          <w:numId w:val="50"/>
        </w:numPr>
        <w:tabs>
          <w:tab w:val="left" w:pos="821"/>
        </w:tabs>
        <w:spacing w:before="199"/>
        <w:ind w:hanging="301"/>
        <w:rPr>
          <w:sz w:val="24"/>
        </w:rPr>
      </w:pPr>
      <w:r>
        <w:rPr>
          <w:sz w:val="24"/>
        </w:rPr>
        <w:t>Delegation of</w:t>
      </w:r>
      <w:r>
        <w:rPr>
          <w:spacing w:val="-2"/>
          <w:sz w:val="24"/>
        </w:rPr>
        <w:t xml:space="preserve"> </w:t>
      </w:r>
      <w:r>
        <w:rPr>
          <w:sz w:val="24"/>
        </w:rPr>
        <w:t>Responsibility</w:t>
      </w:r>
    </w:p>
    <w:p w14:paraId="251A989D" w14:textId="77777777" w:rsidR="00E1231A" w:rsidRDefault="00E1231A" w:rsidP="00E1231A">
      <w:pPr>
        <w:pStyle w:val="BodyText"/>
        <w:spacing w:before="2"/>
        <w:rPr>
          <w:sz w:val="22"/>
        </w:rPr>
      </w:pPr>
    </w:p>
    <w:p w14:paraId="085D761C" w14:textId="77777777" w:rsidR="00E1231A" w:rsidRDefault="00E1231A" w:rsidP="00E1231A">
      <w:pPr>
        <w:pStyle w:val="BodyText"/>
        <w:spacing w:line="288" w:lineRule="auto"/>
        <w:ind w:left="520" w:right="995"/>
      </w:pPr>
      <w:r>
        <w:t>The responsibility to coordinate the compilation and preparations of all information necessary to implement this policy is delegated to the Superintendent in cooperation with the District Accountant.</w:t>
      </w:r>
    </w:p>
    <w:p w14:paraId="0488D70F" w14:textId="77777777" w:rsidR="00E1231A" w:rsidRDefault="00E1231A" w:rsidP="00E1231A">
      <w:pPr>
        <w:pStyle w:val="BodyText"/>
        <w:spacing w:before="202" w:line="288" w:lineRule="auto"/>
        <w:ind w:left="520" w:right="889"/>
      </w:pPr>
      <w:r>
        <w:t>The designated individual shall be responsible for implementing the necessary procedures to establish and maintain a fixed asset inventory, including depreciation schedules. Depreciation shall be computed on a straight-line basis over the useful lives of the assets, using an averaging convention. Normal maintenance and repairs shall be charged to expense as incurred; major renewals and betterments that materially extend the life or increase the value of the asset shall be capitalized. A schedule of accumulated depreciation shall be consistent from year to year. The basis for depreciation, including groups of assets and useful lives, shall be in writing and submitted for review to the Board of Trustees.</w:t>
      </w:r>
    </w:p>
    <w:p w14:paraId="10AF077C" w14:textId="77777777" w:rsidR="00E1231A" w:rsidRDefault="00E1231A" w:rsidP="00E1231A">
      <w:pPr>
        <w:spacing w:line="288" w:lineRule="auto"/>
        <w:sectPr w:rsidR="00E1231A">
          <w:pgSz w:w="12240" w:h="15840"/>
          <w:pgMar w:top="1360" w:right="500" w:bottom="2400" w:left="920" w:header="0" w:footer="2089" w:gutter="0"/>
          <w:cols w:space="720"/>
        </w:sectPr>
      </w:pPr>
    </w:p>
    <w:p w14:paraId="25BED9E5" w14:textId="77777777" w:rsidR="00E1231A" w:rsidRDefault="00E1231A" w:rsidP="009B2BDF">
      <w:pPr>
        <w:pStyle w:val="ListParagraph"/>
        <w:numPr>
          <w:ilvl w:val="0"/>
          <w:numId w:val="50"/>
        </w:numPr>
        <w:tabs>
          <w:tab w:val="left" w:pos="821"/>
        </w:tabs>
        <w:spacing w:before="74"/>
        <w:ind w:hanging="301"/>
        <w:rPr>
          <w:sz w:val="24"/>
        </w:rPr>
      </w:pPr>
      <w:r>
        <w:rPr>
          <w:sz w:val="24"/>
        </w:rPr>
        <w:lastRenderedPageBreak/>
        <w:t>Depreciation</w:t>
      </w:r>
      <w:r>
        <w:rPr>
          <w:spacing w:val="-1"/>
          <w:sz w:val="24"/>
        </w:rPr>
        <w:t xml:space="preserve"> </w:t>
      </w:r>
      <w:r>
        <w:rPr>
          <w:sz w:val="24"/>
        </w:rPr>
        <w:t>Guidelines</w:t>
      </w:r>
    </w:p>
    <w:p w14:paraId="25B9E25C" w14:textId="77777777" w:rsidR="00E1231A" w:rsidRDefault="00E1231A" w:rsidP="00E1231A">
      <w:pPr>
        <w:pStyle w:val="BodyText"/>
        <w:spacing w:before="2"/>
        <w:rPr>
          <w:sz w:val="22"/>
        </w:rPr>
      </w:pPr>
    </w:p>
    <w:p w14:paraId="672DB7CA" w14:textId="77777777" w:rsidR="00E1231A" w:rsidRDefault="00E1231A" w:rsidP="00E1231A">
      <w:pPr>
        <w:pStyle w:val="BodyText"/>
        <w:spacing w:line="288" w:lineRule="auto"/>
        <w:ind w:left="520" w:right="1129"/>
      </w:pPr>
      <w:r>
        <w:t>In order to associate debt with acquired assets, and to avoid net asset deficits, any asset that has been acquired with debt proceeds shall be capitalized, regardless of the cost of the asset. The asset life of these assets shall be considered relative to the time of the respective debt amortizations.</w:t>
      </w:r>
    </w:p>
    <w:p w14:paraId="5FF0AE73" w14:textId="77777777" w:rsidR="00E1231A" w:rsidRDefault="00E1231A" w:rsidP="00E1231A">
      <w:pPr>
        <w:pStyle w:val="BodyText"/>
        <w:spacing w:before="202" w:line="288" w:lineRule="auto"/>
        <w:ind w:left="520" w:right="1392"/>
      </w:pPr>
      <w:r>
        <w:t>For all other assets not acquired by debt proceeds, the dollar value of any single item for inclusion in the fixed assets accounts shall be not less than $5,000.</w:t>
      </w:r>
    </w:p>
    <w:p w14:paraId="2F616B76" w14:textId="77777777" w:rsidR="00E1231A" w:rsidRDefault="00E1231A" w:rsidP="00E1231A">
      <w:pPr>
        <w:pStyle w:val="BodyText"/>
        <w:spacing w:before="199" w:line="288" w:lineRule="auto"/>
        <w:ind w:left="520" w:right="1583"/>
      </w:pPr>
      <w:r>
        <w:t>The capitalization threshold shall be set at a level that will capture at least 80% of all fixed assets.</w:t>
      </w:r>
    </w:p>
    <w:p w14:paraId="4764671B" w14:textId="77777777" w:rsidR="00E1231A" w:rsidRDefault="00E1231A" w:rsidP="00E1231A">
      <w:pPr>
        <w:pStyle w:val="BodyText"/>
        <w:spacing w:before="200"/>
        <w:ind w:left="520"/>
      </w:pPr>
      <w:r>
        <w:t>The assets listed below do not normally individually meet capitalization threshold criteria:</w:t>
      </w:r>
    </w:p>
    <w:p w14:paraId="71D45D75" w14:textId="77777777" w:rsidR="00E1231A" w:rsidRDefault="00E1231A" w:rsidP="00E1231A">
      <w:pPr>
        <w:pStyle w:val="BodyText"/>
        <w:spacing w:before="3"/>
        <w:rPr>
          <w:sz w:val="22"/>
        </w:rPr>
      </w:pPr>
    </w:p>
    <w:p w14:paraId="7B124BDC" w14:textId="77777777" w:rsidR="00E1231A" w:rsidRDefault="00E1231A" w:rsidP="009B2BDF">
      <w:pPr>
        <w:pStyle w:val="ListParagraph"/>
        <w:numPr>
          <w:ilvl w:val="0"/>
          <w:numId w:val="49"/>
        </w:numPr>
        <w:tabs>
          <w:tab w:val="left" w:pos="763"/>
        </w:tabs>
        <w:spacing w:before="1"/>
        <w:rPr>
          <w:sz w:val="24"/>
        </w:rPr>
      </w:pPr>
      <w:r>
        <w:rPr>
          <w:sz w:val="24"/>
        </w:rPr>
        <w:t>Library books. 2. Classroom texts. 3. Computer equipment. 4. Classroom</w:t>
      </w:r>
      <w:r>
        <w:rPr>
          <w:spacing w:val="-9"/>
          <w:sz w:val="24"/>
        </w:rPr>
        <w:t xml:space="preserve"> </w:t>
      </w:r>
      <w:r>
        <w:rPr>
          <w:sz w:val="24"/>
        </w:rPr>
        <w:t>furniture.</w:t>
      </w:r>
    </w:p>
    <w:p w14:paraId="07F52898" w14:textId="77777777" w:rsidR="00E1231A" w:rsidRDefault="00E1231A" w:rsidP="00E1231A">
      <w:pPr>
        <w:pStyle w:val="BodyText"/>
        <w:spacing w:before="1"/>
        <w:rPr>
          <w:sz w:val="22"/>
        </w:rPr>
      </w:pPr>
    </w:p>
    <w:p w14:paraId="6322F176" w14:textId="77777777" w:rsidR="00E1231A" w:rsidRDefault="00E1231A" w:rsidP="00E1231A">
      <w:pPr>
        <w:pStyle w:val="BodyText"/>
        <w:spacing w:line="288" w:lineRule="auto"/>
        <w:ind w:left="520" w:right="1516"/>
      </w:pPr>
      <w:r>
        <w:t>These asset category costs shall be capitalized and depreciated as groups when that group’s acquisition cost exceeds the capitalization threshold in any given fiscal year.</w:t>
      </w:r>
    </w:p>
    <w:p w14:paraId="4E961615" w14:textId="77777777" w:rsidR="00E1231A" w:rsidRDefault="00E1231A" w:rsidP="00E1231A">
      <w:pPr>
        <w:pStyle w:val="BodyText"/>
        <w:spacing w:before="199" w:line="288" w:lineRule="auto"/>
        <w:ind w:left="520" w:right="992"/>
      </w:pPr>
      <w:r>
        <w:t>For group asset depreciation purposes, the estimated useful life of the group may be based on</w:t>
      </w:r>
      <w:r>
        <w:rPr>
          <w:spacing w:val="-16"/>
        </w:rPr>
        <w:t xml:space="preserve"> </w:t>
      </w:r>
      <w:r>
        <w:t>the weighted average or simple average of the useful life of individual items, or on an assessment of the life of the group as a whole.  Periodically, the intermediate unit shall review the estimated life of groups of assets and adjust the remaining depreciation life of the</w:t>
      </w:r>
      <w:r>
        <w:rPr>
          <w:spacing w:val="-9"/>
        </w:rPr>
        <w:t xml:space="preserve"> </w:t>
      </w:r>
      <w:r>
        <w:t>group.</w:t>
      </w:r>
    </w:p>
    <w:p w14:paraId="6ED9F1C7" w14:textId="77777777" w:rsidR="00E1231A" w:rsidRDefault="00E1231A" w:rsidP="00E1231A">
      <w:pPr>
        <w:pStyle w:val="BodyText"/>
        <w:spacing w:before="200" w:line="288" w:lineRule="auto"/>
        <w:ind w:left="520" w:right="995"/>
      </w:pPr>
      <w:r>
        <w:t>Assets that fall below the capitalization threshold for GASB 34 reporting purposes may still be significant for insurance, warranty service, and obsolescence/replacement policy tracking purposes. The intermediate unit may record and maintain these non-GASB 34 asset inventories in subsidiary ledges.</w:t>
      </w:r>
    </w:p>
    <w:p w14:paraId="3A1D4A71"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2032" behindDoc="1" locked="0" layoutInCell="1" allowOverlap="1" wp14:anchorId="231F37ED" wp14:editId="7FB149A6">
                <wp:simplePos x="0" y="0"/>
                <wp:positionH relativeFrom="page">
                  <wp:posOffset>887095</wp:posOffset>
                </wp:positionH>
                <wp:positionV relativeFrom="paragraph">
                  <wp:posOffset>132080</wp:posOffset>
                </wp:positionV>
                <wp:extent cx="6047105" cy="195580"/>
                <wp:effectExtent l="0" t="0" r="0" b="0"/>
                <wp:wrapTopAndBottom/>
                <wp:docPr id="752" name="Group 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53" name="Line 690"/>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4" name="Line 689"/>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5" name="Line 688"/>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6" name="Line 687"/>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7" name="Text Box 686"/>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6897F" w14:textId="77777777" w:rsidR="00A15E4C" w:rsidRDefault="00A15E4C" w:rsidP="00E1231A">
                              <w:pPr>
                                <w:pStyle w:val="Heading3"/>
                              </w:pPr>
                              <w:bookmarkStart w:id="835" w:name="_Toc62652806"/>
                              <w:bookmarkStart w:id="836" w:name="_Toc206072087"/>
                              <w:r>
                                <w:t>7052.2</w:t>
                              </w:r>
                              <w:r>
                                <w:tab/>
                                <w:t>GASB Statement No. 54</w:t>
                              </w:r>
                              <w:bookmarkEnd w:id="835"/>
                              <w:bookmarkEnd w:id="83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F37ED" id="Group 685" o:spid="_x0000_s1787" style="position:absolute;margin-left:69.85pt;margin-top:10.4pt;width:476.15pt;height:15.4pt;z-index:-25098444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">
                <v:line id="Line 690" o:spid="_x0000_s178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" strokecolor="#c0504d" strokeweight=".48pt"/>
                <v:line id="Line 689" o:spid="_x0000_s178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" strokecolor="#c0504d" strokeweight=".16936mm"/>
                <v:line id="Line 688" o:spid="_x0000_s179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" strokecolor="#c0504d" strokeweight="6pt"/>
                <v:line id="Line 687" o:spid="_x0000_s1791"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" strokecolor="#c0504d" strokeweight=".48pt"/>
                <v:shape id="Text Box 686" o:spid="_x0000_s179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" filled="f" stroked="f">
                  <v:textbox inset="0,0,0,0">
                    <w:txbxContent>
                      <w:p w14:paraId="2AE6897F" w14:textId="77777777" w:rsidR="00A15E4C" w:rsidRDefault="00A15E4C" w:rsidP="00E1231A">
                        <w:pPr>
                          <w:pStyle w:val="Heading3"/>
                        </w:pPr>
                        <w:bookmarkStart w:id="837" w:name="_Toc62652806"/>
                        <w:bookmarkStart w:id="838" w:name="_Toc206072087"/>
                        <w:r>
                          <w:t>7052.2</w:t>
                        </w:r>
                        <w:r>
                          <w:tab/>
                          <w:t>GASB Statement No. 54</w:t>
                        </w:r>
                        <w:bookmarkEnd w:id="837"/>
                        <w:bookmarkEnd w:id="838"/>
                      </w:p>
                    </w:txbxContent>
                  </v:textbox>
                </v:shape>
                <w10:wrap type="topAndBottom" anchorx="page"/>
              </v:group>
            </w:pict>
          </mc:Fallback>
        </mc:AlternateContent>
      </w:r>
    </w:p>
    <w:p w14:paraId="10BDA14D" w14:textId="77777777" w:rsidR="00E1231A" w:rsidRDefault="00E1231A" w:rsidP="00E1231A">
      <w:pPr>
        <w:spacing w:before="17" w:line="499" w:lineRule="auto"/>
        <w:ind w:left="520" w:right="8380"/>
        <w:rPr>
          <w:i/>
          <w:sz w:val="20"/>
        </w:rPr>
      </w:pPr>
      <w:r>
        <w:rPr>
          <w:i/>
          <w:sz w:val="20"/>
        </w:rPr>
        <w:t>Adopted: 08/08/2011 Revised on:</w:t>
      </w:r>
    </w:p>
    <w:p w14:paraId="55E1CF0D" w14:textId="77777777" w:rsidR="00E1231A" w:rsidRDefault="00E1231A" w:rsidP="00E1231A">
      <w:pPr>
        <w:pStyle w:val="BodyText"/>
        <w:spacing w:line="273" w:lineRule="exact"/>
        <w:ind w:left="520"/>
      </w:pPr>
      <w:r>
        <w:rPr>
          <w:noProof/>
          <w:lang w:bidi="ar-SA"/>
        </w:rPr>
        <mc:AlternateContent>
          <mc:Choice Requires="wps">
            <w:drawing>
              <wp:anchor distT="0" distB="0" distL="0" distR="0" simplePos="0" relativeHeight="252333056" behindDoc="1" locked="0" layoutInCell="1" allowOverlap="1" wp14:anchorId="4F635B3E" wp14:editId="31B02FC4">
                <wp:simplePos x="0" y="0"/>
                <wp:positionH relativeFrom="page">
                  <wp:posOffset>896620</wp:posOffset>
                </wp:positionH>
                <wp:positionV relativeFrom="paragraph">
                  <wp:posOffset>198120</wp:posOffset>
                </wp:positionV>
                <wp:extent cx="5981065" cy="1270"/>
                <wp:effectExtent l="0" t="0" r="0" b="0"/>
                <wp:wrapTopAndBottom/>
                <wp:docPr id="751" name="Freeform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9E675" id="Freeform 684" o:spid="_x0000_s1026" style="position:absolute;margin-left:70.6pt;margin-top:15.6pt;width:470.95pt;height:.1pt;z-index:-25098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" path="m,l9419,e" filled="f" strokeweight="1.44pt">
                <v:path arrowok="t" o:connecttype="custom" o:connectlocs="0,0;5981065,0" o:connectangles="0,0"/>
                <w10:wrap type="topAndBottom" anchorx="page"/>
              </v:shape>
            </w:pict>
          </mc:Fallback>
        </mc:AlternateContent>
      </w:r>
      <w:r>
        <w:t>Fund Balance Policy in Accordance with GASB Statement No. 54</w:t>
      </w:r>
    </w:p>
    <w:p w14:paraId="52D11BE2" w14:textId="77777777" w:rsidR="00E1231A" w:rsidRDefault="00E1231A" w:rsidP="00E1231A">
      <w:pPr>
        <w:pStyle w:val="BodyText"/>
        <w:spacing w:before="2"/>
        <w:rPr>
          <w:sz w:val="13"/>
        </w:rPr>
      </w:pPr>
    </w:p>
    <w:p w14:paraId="3B27981A" w14:textId="77777777" w:rsidR="00E1231A" w:rsidRDefault="00E1231A" w:rsidP="00E1231A">
      <w:pPr>
        <w:pStyle w:val="BodyText"/>
        <w:spacing w:before="90"/>
        <w:ind w:left="520" w:right="939"/>
        <w:jc w:val="both"/>
      </w:pPr>
      <w:r>
        <w:rPr>
          <w:b/>
          <w:u w:val="thick"/>
        </w:rPr>
        <w:t>Purpose.</w:t>
      </w:r>
      <w:r>
        <w:rPr>
          <w:b/>
        </w:rPr>
        <w:t xml:space="preserve"> </w:t>
      </w:r>
      <w:r>
        <w:t xml:space="preserve">The following policy has been adopted by the </w:t>
      </w:r>
      <w:r>
        <w:rPr>
          <w:b/>
        </w:rPr>
        <w:t xml:space="preserve">Bliss School District #234 </w:t>
      </w:r>
      <w:r>
        <w:t>in order to address the implications of Governmental Accounting Standards Board (“GASB”) Statement No. 54, Fund Balance Reporting and Governmental Fund Definitions. The policy is created in</w:t>
      </w:r>
    </w:p>
    <w:p w14:paraId="7902DF9B" w14:textId="77777777" w:rsidR="00E1231A" w:rsidRDefault="00E1231A" w:rsidP="00E1231A">
      <w:pPr>
        <w:jc w:val="both"/>
        <w:sectPr w:rsidR="00E1231A">
          <w:pgSz w:w="12240" w:h="15840"/>
          <w:pgMar w:top="1360" w:right="500" w:bottom="2400" w:left="920" w:header="0" w:footer="2089" w:gutter="0"/>
          <w:cols w:space="720"/>
        </w:sectPr>
      </w:pPr>
    </w:p>
    <w:p w14:paraId="7E49260E" w14:textId="77777777" w:rsidR="00E1231A" w:rsidRDefault="00E1231A" w:rsidP="00E1231A">
      <w:pPr>
        <w:pStyle w:val="BodyText"/>
        <w:spacing w:before="74"/>
        <w:ind w:left="520" w:right="941"/>
        <w:jc w:val="both"/>
      </w:pPr>
      <w:r>
        <w:lastRenderedPageBreak/>
        <w:t xml:space="preserve">consideration of unanticipated events that could adversely affect the financial condition of the </w:t>
      </w:r>
      <w:r>
        <w:rPr>
          <w:b/>
        </w:rPr>
        <w:t xml:space="preserve">Bliss School District #234 </w:t>
      </w:r>
      <w:r>
        <w:t xml:space="preserve">and jeopardize the continuation of necessary public services. This policy and the procedures promulgated under it supersede all previous regulations regarding the </w:t>
      </w:r>
      <w:r>
        <w:rPr>
          <w:b/>
        </w:rPr>
        <w:t>Bliss School District</w:t>
      </w:r>
      <w:r>
        <w:t>’s fund balance and reserve policies.</w:t>
      </w:r>
    </w:p>
    <w:p w14:paraId="5745E4E4" w14:textId="77777777" w:rsidR="00E1231A" w:rsidRDefault="00E1231A" w:rsidP="00E1231A">
      <w:pPr>
        <w:pStyle w:val="BodyText"/>
      </w:pPr>
    </w:p>
    <w:p w14:paraId="2F6AD7C5" w14:textId="77777777" w:rsidR="00E1231A" w:rsidRDefault="00E1231A" w:rsidP="00E1231A">
      <w:pPr>
        <w:spacing w:before="1"/>
        <w:ind w:left="520" w:right="942"/>
        <w:jc w:val="both"/>
        <w:rPr>
          <w:sz w:val="24"/>
        </w:rPr>
      </w:pPr>
      <w:r>
        <w:rPr>
          <w:b/>
          <w:sz w:val="24"/>
          <w:u w:val="thick"/>
        </w:rPr>
        <w:t>Fund type definitions</w:t>
      </w:r>
      <w:r>
        <w:rPr>
          <w:sz w:val="24"/>
          <w:u w:val="thick"/>
        </w:rPr>
        <w:t>.</w:t>
      </w:r>
      <w:r>
        <w:rPr>
          <w:sz w:val="24"/>
        </w:rPr>
        <w:t xml:space="preserve"> The following definitions will be used in reporting activity in governmental funds across the </w:t>
      </w:r>
      <w:r>
        <w:rPr>
          <w:b/>
          <w:sz w:val="24"/>
        </w:rPr>
        <w:t xml:space="preserve">Bliss School District. </w:t>
      </w:r>
      <w:r>
        <w:rPr>
          <w:sz w:val="24"/>
        </w:rPr>
        <w:t xml:space="preserve">The </w:t>
      </w:r>
      <w:r>
        <w:rPr>
          <w:b/>
          <w:sz w:val="24"/>
        </w:rPr>
        <w:t xml:space="preserve">Bliss School </w:t>
      </w:r>
      <w:r>
        <w:rPr>
          <w:sz w:val="24"/>
        </w:rPr>
        <w:t>may or may not report all fund types in any give reporting period, based on actual circumstances and activity.</w:t>
      </w:r>
    </w:p>
    <w:p w14:paraId="30E46B59" w14:textId="77777777" w:rsidR="00E1231A" w:rsidRDefault="00E1231A" w:rsidP="00E1231A">
      <w:pPr>
        <w:pStyle w:val="BodyText"/>
        <w:spacing w:before="11"/>
        <w:rPr>
          <w:sz w:val="23"/>
        </w:rPr>
      </w:pPr>
    </w:p>
    <w:p w14:paraId="45F6F373" w14:textId="77777777" w:rsidR="00E1231A" w:rsidRDefault="00E1231A" w:rsidP="00E1231A">
      <w:pPr>
        <w:pStyle w:val="BodyText"/>
        <w:ind w:left="520" w:right="995"/>
      </w:pPr>
      <w:r>
        <w:t>The general fund is used to account for all financial resources not accounted for and reported in another fund.</w:t>
      </w:r>
    </w:p>
    <w:p w14:paraId="2DE64C82" w14:textId="77777777" w:rsidR="00E1231A" w:rsidRDefault="00E1231A" w:rsidP="00E1231A">
      <w:pPr>
        <w:pStyle w:val="BodyText"/>
      </w:pPr>
    </w:p>
    <w:p w14:paraId="7711E6DF" w14:textId="77777777" w:rsidR="00E1231A" w:rsidRDefault="00E1231A" w:rsidP="00E1231A">
      <w:pPr>
        <w:pStyle w:val="BodyText"/>
        <w:ind w:left="520" w:right="1288"/>
        <w:jc w:val="both"/>
      </w:pPr>
      <w:r>
        <w:t>Special revenue funds are used to account and report the proceeds of specific revenue sources that are restricted or committed to expenditure for specific purposes other than debt service or capital projects.</w:t>
      </w:r>
    </w:p>
    <w:p w14:paraId="04D2FC71" w14:textId="77777777" w:rsidR="00E1231A" w:rsidRDefault="00E1231A" w:rsidP="00E1231A">
      <w:pPr>
        <w:pStyle w:val="BodyText"/>
        <w:spacing w:before="1"/>
      </w:pPr>
    </w:p>
    <w:p w14:paraId="2D2B1F3E" w14:textId="77777777" w:rsidR="00E1231A" w:rsidRDefault="00E1231A" w:rsidP="00E1231A">
      <w:pPr>
        <w:pStyle w:val="BodyText"/>
        <w:ind w:left="520" w:right="1710"/>
      </w:pPr>
      <w:r>
        <w:t>Debt service funds are used to account for all financial resources restricted, committed or assigned to expenditure for principal and interest.</w:t>
      </w:r>
    </w:p>
    <w:p w14:paraId="6A5A5D18" w14:textId="77777777" w:rsidR="00E1231A" w:rsidRDefault="00E1231A" w:rsidP="00E1231A">
      <w:pPr>
        <w:pStyle w:val="BodyText"/>
      </w:pPr>
    </w:p>
    <w:p w14:paraId="27B25E2D" w14:textId="77777777" w:rsidR="00E1231A" w:rsidRDefault="00E1231A" w:rsidP="00E1231A">
      <w:pPr>
        <w:pStyle w:val="BodyText"/>
        <w:ind w:left="520" w:right="1403"/>
      </w:pPr>
      <w:r>
        <w:t>Capital projects funds are used to account for all financial resources restricted, committed or assigned to expenditure for the acquisition or construction of capital assets.</w:t>
      </w:r>
    </w:p>
    <w:p w14:paraId="00D3B2E0" w14:textId="77777777" w:rsidR="00E1231A" w:rsidRDefault="00E1231A" w:rsidP="00E1231A">
      <w:pPr>
        <w:pStyle w:val="BodyText"/>
      </w:pPr>
    </w:p>
    <w:p w14:paraId="5481FCA3" w14:textId="77777777" w:rsidR="00E1231A" w:rsidRDefault="00E1231A" w:rsidP="00E1231A">
      <w:pPr>
        <w:pStyle w:val="BodyText"/>
        <w:ind w:left="520" w:right="1286"/>
        <w:jc w:val="both"/>
      </w:pPr>
      <w:r>
        <w:t xml:space="preserve">Permanent funds are used to account for resources restricted to the extent that only earnings, and not principal, may be used for purposes that support the </w:t>
      </w:r>
      <w:r>
        <w:rPr>
          <w:b/>
        </w:rPr>
        <w:t>Bliss School Distirct</w:t>
      </w:r>
      <w:r>
        <w:t>’s purposes.</w:t>
      </w:r>
    </w:p>
    <w:p w14:paraId="19C5DB13" w14:textId="77777777" w:rsidR="00E1231A" w:rsidRDefault="00E1231A" w:rsidP="00E1231A">
      <w:pPr>
        <w:pStyle w:val="BodyText"/>
      </w:pPr>
    </w:p>
    <w:p w14:paraId="56722F62" w14:textId="77777777" w:rsidR="00E1231A" w:rsidRDefault="00E1231A" w:rsidP="00E1231A">
      <w:pPr>
        <w:spacing w:before="1"/>
        <w:ind w:left="520" w:right="936"/>
        <w:jc w:val="both"/>
        <w:rPr>
          <w:sz w:val="24"/>
        </w:rPr>
      </w:pPr>
      <w:r>
        <w:rPr>
          <w:b/>
          <w:sz w:val="24"/>
          <w:u w:val="thick"/>
        </w:rPr>
        <w:t>Fund balance reporting in governmental funds</w:t>
      </w:r>
      <w:r>
        <w:rPr>
          <w:sz w:val="24"/>
        </w:rPr>
        <w:t>. Fund balance will be reported in governmental funds under the following categories using the definitions provided by GASB Statement No.</w:t>
      </w:r>
      <w:r>
        <w:rPr>
          <w:spacing w:val="-1"/>
          <w:sz w:val="24"/>
        </w:rPr>
        <w:t xml:space="preserve"> </w:t>
      </w:r>
      <w:r>
        <w:rPr>
          <w:sz w:val="24"/>
        </w:rPr>
        <w:t>54:</w:t>
      </w:r>
    </w:p>
    <w:p w14:paraId="7590A761" w14:textId="77777777" w:rsidR="00E1231A" w:rsidRDefault="00E1231A" w:rsidP="00E1231A">
      <w:pPr>
        <w:pStyle w:val="BodyText"/>
        <w:spacing w:before="11"/>
        <w:rPr>
          <w:sz w:val="23"/>
        </w:rPr>
      </w:pPr>
    </w:p>
    <w:p w14:paraId="497219D7" w14:textId="77777777" w:rsidR="00E1231A" w:rsidRDefault="00E1231A" w:rsidP="00E1231A">
      <w:pPr>
        <w:pStyle w:val="BodyText"/>
        <w:ind w:left="520"/>
        <w:jc w:val="both"/>
      </w:pPr>
      <w:r>
        <w:rPr>
          <w:u w:val="single"/>
        </w:rPr>
        <w:t>Nonspendable fund balance</w:t>
      </w:r>
    </w:p>
    <w:p w14:paraId="395632A2" w14:textId="77777777" w:rsidR="00E1231A" w:rsidRDefault="00E1231A" w:rsidP="00E1231A">
      <w:pPr>
        <w:pStyle w:val="BodyText"/>
        <w:ind w:left="520" w:right="1218"/>
        <w:jc w:val="both"/>
      </w:pPr>
      <w:r>
        <w:t>Definition – includes amounts that cannot be spent because they are either (a) not in</w:t>
      </w:r>
      <w:r>
        <w:rPr>
          <w:spacing w:val="-14"/>
        </w:rPr>
        <w:t xml:space="preserve"> </w:t>
      </w:r>
      <w:r>
        <w:t>spendable form or (b) legally or contractually required to be maintained</w:t>
      </w:r>
      <w:r>
        <w:rPr>
          <w:spacing w:val="-10"/>
        </w:rPr>
        <w:t xml:space="preserve"> </w:t>
      </w:r>
      <w:r>
        <w:t>intact.</w:t>
      </w:r>
    </w:p>
    <w:p w14:paraId="3AE14F69" w14:textId="77777777" w:rsidR="00E1231A" w:rsidRDefault="00E1231A" w:rsidP="00E1231A">
      <w:pPr>
        <w:pStyle w:val="BodyText"/>
      </w:pPr>
    </w:p>
    <w:p w14:paraId="70B051D3" w14:textId="77777777" w:rsidR="00E1231A" w:rsidRDefault="00E1231A" w:rsidP="00E1231A">
      <w:pPr>
        <w:pStyle w:val="BodyText"/>
        <w:ind w:left="520"/>
        <w:jc w:val="both"/>
      </w:pPr>
      <w:r>
        <w:rPr>
          <w:u w:val="single"/>
        </w:rPr>
        <w:t>Restricted fund balance</w:t>
      </w:r>
    </w:p>
    <w:p w14:paraId="373FEDF6" w14:textId="77777777" w:rsidR="00E1231A" w:rsidRDefault="00E1231A" w:rsidP="00E1231A">
      <w:pPr>
        <w:pStyle w:val="BodyText"/>
        <w:ind w:left="520" w:right="1188"/>
        <w:jc w:val="both"/>
      </w:pPr>
      <w:r>
        <w:t>Definition – includes amounts that can be spent only for the specific purposes stipulated by the constitution, external resource providers, or through enabling legislation.</w:t>
      </w:r>
    </w:p>
    <w:p w14:paraId="2A98B5D5" w14:textId="77777777" w:rsidR="00E1231A" w:rsidRDefault="00E1231A" w:rsidP="00E1231A">
      <w:pPr>
        <w:pStyle w:val="BodyText"/>
      </w:pPr>
    </w:p>
    <w:p w14:paraId="3F848073" w14:textId="77777777" w:rsidR="00E1231A" w:rsidRDefault="00E1231A" w:rsidP="00E1231A">
      <w:pPr>
        <w:pStyle w:val="BodyText"/>
        <w:ind w:left="520"/>
      </w:pPr>
      <w:r>
        <w:rPr>
          <w:u w:val="single"/>
        </w:rPr>
        <w:t>Committed fund balance</w:t>
      </w:r>
    </w:p>
    <w:p w14:paraId="59408DF9" w14:textId="77777777" w:rsidR="00E1231A" w:rsidRDefault="00E1231A" w:rsidP="00E1231A">
      <w:pPr>
        <w:spacing w:before="1" w:line="242" w:lineRule="auto"/>
        <w:ind w:left="520" w:right="995"/>
        <w:rPr>
          <w:b/>
          <w:sz w:val="24"/>
        </w:rPr>
      </w:pPr>
      <w:r>
        <w:rPr>
          <w:sz w:val="24"/>
        </w:rPr>
        <w:t xml:space="preserve">Definition – includes amounts that can be used only for the specific purposes determined by a formal action of the </w:t>
      </w:r>
      <w:r>
        <w:rPr>
          <w:b/>
          <w:sz w:val="24"/>
        </w:rPr>
        <w:t>Bliss School District</w:t>
      </w:r>
      <w:r>
        <w:rPr>
          <w:sz w:val="24"/>
        </w:rPr>
        <w:t xml:space="preserve">’s highest level of decision making authority </w:t>
      </w:r>
      <w:r>
        <w:rPr>
          <w:b/>
          <w:sz w:val="24"/>
        </w:rPr>
        <w:t>(i.e., the Bliss Board of Trustees.</w:t>
      </w:r>
    </w:p>
    <w:p w14:paraId="1C936D44" w14:textId="77777777" w:rsidR="00E1231A" w:rsidRDefault="00E1231A" w:rsidP="00E1231A">
      <w:pPr>
        <w:spacing w:line="242" w:lineRule="auto"/>
        <w:rPr>
          <w:sz w:val="24"/>
        </w:rPr>
        <w:sectPr w:rsidR="00E1231A">
          <w:pgSz w:w="12240" w:h="15840"/>
          <w:pgMar w:top="1360" w:right="500" w:bottom="2400" w:left="920" w:header="0" w:footer="2089" w:gutter="0"/>
          <w:cols w:space="720"/>
        </w:sectPr>
      </w:pPr>
    </w:p>
    <w:p w14:paraId="5ED37B14" w14:textId="77777777" w:rsidR="00E1231A" w:rsidRDefault="00E1231A" w:rsidP="00E1231A">
      <w:pPr>
        <w:pStyle w:val="BodyText"/>
        <w:spacing w:before="74" w:line="242" w:lineRule="auto"/>
        <w:ind w:left="520" w:right="940"/>
        <w:jc w:val="both"/>
      </w:pPr>
      <w:r>
        <w:lastRenderedPageBreak/>
        <w:t xml:space="preserve">Authority to Commit – Commitments will only be used for specific purposes pursuant to a formal action of the </w:t>
      </w:r>
      <w:r>
        <w:rPr>
          <w:b/>
        </w:rPr>
        <w:t xml:space="preserve">Bliss Board of Trustees. </w:t>
      </w:r>
      <w:r>
        <w:t>A majority vote is required to approve a commitment and a two</w:t>
      </w:r>
      <w:r>
        <w:rPr>
          <w:rFonts w:ascii="Calibri" w:hAnsi="Calibri"/>
        </w:rPr>
        <w:t>‐</w:t>
      </w:r>
      <w:r>
        <w:t>thirds majority vote is required to remove a</w:t>
      </w:r>
      <w:r>
        <w:rPr>
          <w:spacing w:val="-8"/>
        </w:rPr>
        <w:t xml:space="preserve"> </w:t>
      </w:r>
      <w:r>
        <w:t>commitment.</w:t>
      </w:r>
    </w:p>
    <w:p w14:paraId="7225A300" w14:textId="77777777" w:rsidR="00E1231A" w:rsidRDefault="00E1231A" w:rsidP="00E1231A">
      <w:pPr>
        <w:pStyle w:val="BodyText"/>
        <w:spacing w:before="3"/>
        <w:rPr>
          <w:sz w:val="23"/>
        </w:rPr>
      </w:pPr>
    </w:p>
    <w:p w14:paraId="28EB370E" w14:textId="77777777" w:rsidR="00E1231A" w:rsidRDefault="00E1231A" w:rsidP="00E1231A">
      <w:pPr>
        <w:pStyle w:val="BodyText"/>
        <w:ind w:left="520"/>
        <w:jc w:val="both"/>
      </w:pPr>
      <w:r>
        <w:rPr>
          <w:u w:val="single"/>
        </w:rPr>
        <w:t>Assigned fund balance</w:t>
      </w:r>
    </w:p>
    <w:p w14:paraId="62ABD7E5" w14:textId="77777777" w:rsidR="00E1231A" w:rsidRDefault="00E1231A" w:rsidP="00E1231A">
      <w:pPr>
        <w:pStyle w:val="BodyText"/>
        <w:ind w:left="520" w:right="935"/>
        <w:jc w:val="both"/>
      </w:pPr>
      <w:r>
        <w:t xml:space="preserve">Definition – includes amounts intended to be used by the </w:t>
      </w:r>
      <w:r>
        <w:rPr>
          <w:b/>
        </w:rPr>
        <w:t xml:space="preserve">Bliss School District </w:t>
      </w:r>
      <w:r>
        <w:t>for specific purposes but do not meet the criteria to be classified as restricted or committed. In governmental funds other than the general fund, assigned fund balance represents the remaining amount that is not restricted or committed.</w:t>
      </w:r>
    </w:p>
    <w:p w14:paraId="758654CA" w14:textId="77777777" w:rsidR="00E1231A" w:rsidRDefault="00E1231A" w:rsidP="00E1231A">
      <w:pPr>
        <w:pStyle w:val="BodyText"/>
      </w:pPr>
    </w:p>
    <w:p w14:paraId="3D6FB91A" w14:textId="77777777" w:rsidR="00E1231A" w:rsidRDefault="00E1231A" w:rsidP="00E1231A">
      <w:pPr>
        <w:pStyle w:val="BodyText"/>
        <w:spacing w:before="1"/>
        <w:ind w:left="520" w:right="935"/>
        <w:jc w:val="both"/>
      </w:pPr>
      <w:r>
        <w:t xml:space="preserve">Authority to Assign – The </w:t>
      </w:r>
      <w:r>
        <w:rPr>
          <w:b/>
        </w:rPr>
        <w:t xml:space="preserve">Bliss Board of Trustees </w:t>
      </w:r>
      <w:r>
        <w:t xml:space="preserve">delegates to the </w:t>
      </w:r>
      <w:r>
        <w:rPr>
          <w:b/>
        </w:rPr>
        <w:t xml:space="preserve">Administrator </w:t>
      </w:r>
      <w:r>
        <w:t>or his/her/their designee the authority to assign amounts to be used for specific purposes. Such assignments cannot exceed the available (spendable, unrestricted, uncommitted) fund balance in any particular fund.</w:t>
      </w:r>
    </w:p>
    <w:p w14:paraId="021CEDB2" w14:textId="77777777" w:rsidR="00E1231A" w:rsidRDefault="00E1231A" w:rsidP="00E1231A">
      <w:pPr>
        <w:pStyle w:val="BodyText"/>
      </w:pPr>
    </w:p>
    <w:p w14:paraId="2AD77193" w14:textId="77777777" w:rsidR="00E1231A" w:rsidRDefault="00E1231A" w:rsidP="00E1231A">
      <w:pPr>
        <w:pStyle w:val="BodyText"/>
        <w:ind w:left="520"/>
        <w:jc w:val="both"/>
      </w:pPr>
      <w:r>
        <w:rPr>
          <w:u w:val="single"/>
        </w:rPr>
        <w:t>Unassigned fund balance</w:t>
      </w:r>
    </w:p>
    <w:p w14:paraId="262CD8D1" w14:textId="77777777" w:rsidR="00E1231A" w:rsidRDefault="00E1231A" w:rsidP="00E1231A">
      <w:pPr>
        <w:pStyle w:val="BodyText"/>
        <w:ind w:left="520" w:right="939"/>
        <w:jc w:val="both"/>
      </w:pPr>
      <w:r>
        <w:t xml:space="preserve">Definition – includes the residual classification for the </w:t>
      </w:r>
      <w:r>
        <w:rPr>
          <w:b/>
        </w:rPr>
        <w:t>Bliss School District</w:t>
      </w:r>
      <w:r>
        <w:t>’s general fund and includes all spendable amounts not contained in the other classifications. In other funds, the unassigned classification should be used only to report a deficit balance from overspending for specific purposes for which amounts had been restricted, committed, or assigned.</w:t>
      </w:r>
    </w:p>
    <w:p w14:paraId="21868E30" w14:textId="77777777" w:rsidR="00E1231A" w:rsidRDefault="00E1231A" w:rsidP="00E1231A">
      <w:pPr>
        <w:pStyle w:val="BodyText"/>
      </w:pPr>
    </w:p>
    <w:p w14:paraId="42098D1F" w14:textId="77777777" w:rsidR="00E1231A" w:rsidRDefault="00E1231A" w:rsidP="00E1231A">
      <w:pPr>
        <w:pStyle w:val="BodyText"/>
        <w:ind w:left="520" w:right="944"/>
        <w:jc w:val="both"/>
      </w:pPr>
      <w:r>
        <w:t>Operational guidelines. The following guidelines address the classification and use of fund balance in governmental funds:</w:t>
      </w:r>
    </w:p>
    <w:p w14:paraId="0377B542" w14:textId="77777777" w:rsidR="00E1231A" w:rsidRDefault="00E1231A" w:rsidP="00E1231A">
      <w:pPr>
        <w:pStyle w:val="BodyText"/>
      </w:pPr>
    </w:p>
    <w:p w14:paraId="22715409" w14:textId="77777777" w:rsidR="00E1231A" w:rsidRDefault="00E1231A" w:rsidP="00E1231A">
      <w:pPr>
        <w:pStyle w:val="BodyText"/>
        <w:ind w:left="520" w:right="934"/>
        <w:jc w:val="both"/>
      </w:pPr>
      <w:r>
        <w:t>Classifying fund balance amounts – Fund balance classifications depict the nature of the net resources that are reported in a governmental fund. An individual governmental fund may include nonspendable resources and amounts that are restricted, committed, or assigned, or any combination of those classifications. The general fund may also include an unassigned</w:t>
      </w:r>
      <w:r>
        <w:rPr>
          <w:spacing w:val="-13"/>
        </w:rPr>
        <w:t xml:space="preserve"> </w:t>
      </w:r>
      <w:r>
        <w:t>amount.</w:t>
      </w:r>
    </w:p>
    <w:p w14:paraId="70B19371" w14:textId="77777777" w:rsidR="00E1231A" w:rsidRDefault="00E1231A" w:rsidP="00E1231A">
      <w:pPr>
        <w:pStyle w:val="BodyText"/>
        <w:spacing w:before="1"/>
      </w:pPr>
    </w:p>
    <w:p w14:paraId="67723C67" w14:textId="77777777" w:rsidR="00E1231A" w:rsidRDefault="00E1231A" w:rsidP="00E1231A">
      <w:pPr>
        <w:pStyle w:val="BodyText"/>
        <w:ind w:left="520" w:right="941"/>
        <w:jc w:val="both"/>
      </w:pPr>
      <w:r>
        <w:t>Encumbrance reporting – Encumbered amounts will not be carried into a new fiscal year. All encumbrances and outstanding purchases orders at year end will become void at year end.</w:t>
      </w:r>
    </w:p>
    <w:p w14:paraId="24841A0E" w14:textId="77777777" w:rsidR="00E1231A" w:rsidRDefault="00E1231A" w:rsidP="00E1231A">
      <w:pPr>
        <w:pStyle w:val="BodyText"/>
      </w:pPr>
    </w:p>
    <w:p w14:paraId="7AE84E5E" w14:textId="77777777" w:rsidR="00E1231A" w:rsidRDefault="00E1231A" w:rsidP="00E1231A">
      <w:pPr>
        <w:pStyle w:val="BodyText"/>
        <w:ind w:left="520" w:right="938"/>
        <w:jc w:val="both"/>
      </w:pPr>
      <w:r>
        <w:t xml:space="preserve">Prioritization of fund balance use – When an expenditure is incurred for purposes for which both restricted and unrestricted (committed, assigned, or unassigned) amounts are available, it shall be the policy of the </w:t>
      </w:r>
      <w:r>
        <w:rPr>
          <w:b/>
        </w:rPr>
        <w:t xml:space="preserve">Bliss School District </w:t>
      </w:r>
      <w:r>
        <w:t xml:space="preserve">to consider restricted amounts to have been reduced first. When an expenditure is incurred for purposes for which amounts in any of the unrestricted fund balance classifications could be used, it shall be the policy of the </w:t>
      </w:r>
      <w:r>
        <w:rPr>
          <w:b/>
        </w:rPr>
        <w:t xml:space="preserve">Bliss School District </w:t>
      </w:r>
      <w:r>
        <w:t>that committed amounts would be reduced first, followed by assigned amounts and then unassigned amounts.</w:t>
      </w:r>
    </w:p>
    <w:p w14:paraId="3D1370B2" w14:textId="77777777" w:rsidR="00E1231A" w:rsidRDefault="00E1231A" w:rsidP="00E1231A">
      <w:pPr>
        <w:jc w:val="both"/>
        <w:sectPr w:rsidR="00E1231A">
          <w:pgSz w:w="12240" w:h="15840"/>
          <w:pgMar w:top="1360" w:right="500" w:bottom="2400" w:left="920" w:header="0" w:footer="2089" w:gutter="0"/>
          <w:cols w:space="720"/>
        </w:sectPr>
      </w:pPr>
    </w:p>
    <w:p w14:paraId="2DD742F1" w14:textId="77777777" w:rsidR="00E1231A" w:rsidRDefault="00E1231A" w:rsidP="00E1231A">
      <w:pPr>
        <w:spacing w:before="74"/>
        <w:ind w:left="520" w:right="939"/>
        <w:jc w:val="both"/>
        <w:rPr>
          <w:sz w:val="24"/>
        </w:rPr>
      </w:pPr>
      <w:r>
        <w:rPr>
          <w:sz w:val="24"/>
          <w:u w:val="single"/>
        </w:rPr>
        <w:lastRenderedPageBreak/>
        <w:t>Implementation and review</w:t>
      </w:r>
      <w:r>
        <w:rPr>
          <w:sz w:val="24"/>
        </w:rPr>
        <w:t xml:space="preserve">. Upon adoption of this policy the </w:t>
      </w:r>
      <w:r>
        <w:rPr>
          <w:b/>
          <w:sz w:val="24"/>
        </w:rPr>
        <w:t xml:space="preserve">Bliss Board of Trustees, </w:t>
      </w:r>
      <w:r>
        <w:rPr>
          <w:sz w:val="24"/>
        </w:rPr>
        <w:t xml:space="preserve">authorizes the </w:t>
      </w:r>
      <w:r>
        <w:rPr>
          <w:b/>
          <w:sz w:val="24"/>
        </w:rPr>
        <w:t xml:space="preserve">Administrator </w:t>
      </w:r>
      <w:r>
        <w:rPr>
          <w:sz w:val="24"/>
        </w:rPr>
        <w:t xml:space="preserve">to establish any standards and procedures which may be necessary for its implementation. The </w:t>
      </w:r>
      <w:r>
        <w:rPr>
          <w:b/>
          <w:sz w:val="24"/>
        </w:rPr>
        <w:t xml:space="preserve">Administrator and his or her designee </w:t>
      </w:r>
      <w:r>
        <w:rPr>
          <w:sz w:val="24"/>
        </w:rPr>
        <w:t xml:space="preserve">shall review this policy at least annually and make any recommendations for changes to the </w:t>
      </w:r>
      <w:r>
        <w:rPr>
          <w:b/>
          <w:sz w:val="24"/>
        </w:rPr>
        <w:t>Bliss Board of</w:t>
      </w:r>
      <w:r>
        <w:rPr>
          <w:b/>
          <w:spacing w:val="-8"/>
          <w:sz w:val="24"/>
        </w:rPr>
        <w:t xml:space="preserve"> </w:t>
      </w:r>
      <w:r>
        <w:rPr>
          <w:b/>
          <w:sz w:val="24"/>
        </w:rPr>
        <w:t>Trustees</w:t>
      </w:r>
      <w:r>
        <w:rPr>
          <w:sz w:val="24"/>
        </w:rPr>
        <w:t>.</w:t>
      </w:r>
    </w:p>
    <w:p w14:paraId="362FEF11" w14:textId="77777777" w:rsidR="00E1231A" w:rsidRDefault="00E1231A" w:rsidP="00E1231A">
      <w:pPr>
        <w:pStyle w:val="BodyText"/>
        <w:rPr>
          <w:sz w:val="20"/>
        </w:rPr>
      </w:pPr>
    </w:p>
    <w:p w14:paraId="67F33F02" w14:textId="77777777" w:rsidR="00E1231A" w:rsidRDefault="00E1231A" w:rsidP="00E1231A">
      <w:pPr>
        <w:pStyle w:val="BodyText"/>
        <w:spacing w:before="10"/>
        <w:rPr>
          <w:sz w:val="18"/>
        </w:rPr>
      </w:pPr>
      <w:r>
        <w:rPr>
          <w:noProof/>
          <w:lang w:bidi="ar-SA"/>
        </w:rPr>
        <mc:AlternateContent>
          <mc:Choice Requires="wpg">
            <w:drawing>
              <wp:anchor distT="0" distB="0" distL="0" distR="0" simplePos="0" relativeHeight="252334080" behindDoc="1" locked="0" layoutInCell="1" allowOverlap="1" wp14:anchorId="4F254EAA" wp14:editId="6547AF24">
                <wp:simplePos x="0" y="0"/>
                <wp:positionH relativeFrom="page">
                  <wp:posOffset>887095</wp:posOffset>
                </wp:positionH>
                <wp:positionV relativeFrom="paragraph">
                  <wp:posOffset>194945</wp:posOffset>
                </wp:positionV>
                <wp:extent cx="6047105" cy="196850"/>
                <wp:effectExtent l="0" t="0" r="0" b="0"/>
                <wp:wrapTopAndBottom/>
                <wp:docPr id="745" name="Group 6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307"/>
                          <a:chExt cx="9523" cy="310"/>
                        </a:xfrm>
                      </wpg:grpSpPr>
                      <wps:wsp>
                        <wps:cNvPr id="746" name="Line 683"/>
                        <wps:cNvCnPr>
                          <a:cxnSpLocks noChangeShapeType="1"/>
                        </wps:cNvCnPr>
                        <wps:spPr bwMode="auto">
                          <a:xfrm>
                            <a:off x="1397" y="3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7" name="Line 682"/>
                        <wps:cNvCnPr>
                          <a:cxnSpLocks noChangeShapeType="1"/>
                        </wps:cNvCnPr>
                        <wps:spPr bwMode="auto">
                          <a:xfrm>
                            <a:off x="1397" y="6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8" name="Line 681"/>
                        <wps:cNvCnPr>
                          <a:cxnSpLocks noChangeShapeType="1"/>
                        </wps:cNvCnPr>
                        <wps:spPr bwMode="auto">
                          <a:xfrm>
                            <a:off x="1457" y="317"/>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9" name="Line 680"/>
                        <wps:cNvCnPr>
                          <a:cxnSpLocks noChangeShapeType="1"/>
                        </wps:cNvCnPr>
                        <wps:spPr bwMode="auto">
                          <a:xfrm>
                            <a:off x="10915" y="307"/>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50" name="Text Box 679"/>
                        <wps:cNvSpPr txBox="1">
                          <a:spLocks noChangeArrowheads="1"/>
                        </wps:cNvSpPr>
                        <wps:spPr bwMode="auto">
                          <a:xfrm>
                            <a:off x="1517" y="316"/>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9CE5C" w14:textId="77777777" w:rsidR="00A15E4C" w:rsidRDefault="00A15E4C" w:rsidP="00E1231A">
                              <w:pPr>
                                <w:pStyle w:val="Heading3"/>
                              </w:pPr>
                              <w:bookmarkStart w:id="839" w:name="_bookmark78"/>
                              <w:bookmarkStart w:id="840" w:name="_Toc62652807"/>
                              <w:bookmarkStart w:id="841" w:name="_Toc206072088"/>
                              <w:bookmarkEnd w:id="839"/>
                              <w:r>
                                <w:t>7052.3</w:t>
                              </w:r>
                              <w:r>
                                <w:tab/>
                                <w:t>Documentation and Approval of</w:t>
                              </w:r>
                              <w:r>
                                <w:rPr>
                                  <w:spacing w:val="-8"/>
                                </w:rPr>
                                <w:t xml:space="preserve"> </w:t>
                              </w:r>
                              <w:r>
                                <w:t>Claims</w:t>
                              </w:r>
                              <w:bookmarkEnd w:id="840"/>
                              <w:bookmarkEnd w:id="84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54EAA" id="Group 678" o:spid="_x0000_s1793" style="position:absolute;margin-left:69.85pt;margin-top:15.35pt;width:476.15pt;height:15.5pt;z-index:-250982400;mso-wrap-distance-left:0;mso-wrap-distance-right:0;mso-position-horizontal-relative:page;mso-position-vertical-relative:text" coordorigin="1397,307"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">
                <v:line id="Line 683" o:spid="_x0000_s1794" style="position:absolute;visibility:visible;mso-wrap-style:square" from="1397,312" to="1091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" strokecolor="#c0504d" strokeweight=".48pt"/>
                <v:line id="Line 682" o:spid="_x0000_s1795" style="position:absolute;visibility:visible;mso-wrap-style:square" from="1397,612" to="10910,6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" strokecolor="#c0504d" strokeweight=".48pt"/>
                <v:line id="Line 681" o:spid="_x0000_s1796" style="position:absolute;visibility:visible;mso-wrap-style:square" from="1457,317" to="1457,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" strokecolor="#c0504d" strokeweight="6pt"/>
                <v:line id="Line 680" o:spid="_x0000_s1797" style="position:absolute;visibility:visible;mso-wrap-style:square" from="10915,307" to="10915,6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" strokecolor="#c0504d" strokeweight=".48pt"/>
                <v:shape id="Text Box 679" o:spid="_x0000_s1798" type="#_x0000_t202" style="position:absolute;left:1517;top:316;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rwKwgAAANwAAAAPAAAAZHJzL2Rvd25yZXYueG1sRE/Pa8Iw&#10;FL4P/B/CE3abqY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DEJrwKwgAAANwAAAAPAAAA&#10;AAAAAAAAAAAAAAcCAABkcnMvZG93bnJldi54bWxQSwUGAAAAAAMAAwC3AAAA9gIAAAAA&#10;" filled="f" stroked="f">
                  <v:textbox inset="0,0,0,0">
                    <w:txbxContent>
                      <w:p w14:paraId="4579CE5C" w14:textId="77777777" w:rsidR="00A15E4C" w:rsidRDefault="00A15E4C" w:rsidP="00E1231A">
                        <w:pPr>
                          <w:pStyle w:val="Heading3"/>
                        </w:pPr>
                        <w:bookmarkStart w:id="842" w:name="_bookmark78"/>
                        <w:bookmarkStart w:id="843" w:name="_Toc62652807"/>
                        <w:bookmarkStart w:id="844" w:name="_Toc206072088"/>
                        <w:bookmarkEnd w:id="842"/>
                        <w:r>
                          <w:t>7052.3</w:t>
                        </w:r>
                        <w:r>
                          <w:tab/>
                          <w:t>Documentation and Approval of</w:t>
                        </w:r>
                        <w:r>
                          <w:rPr>
                            <w:spacing w:val="-8"/>
                          </w:rPr>
                          <w:t xml:space="preserve"> </w:t>
                        </w:r>
                        <w:r>
                          <w:t>Claims</w:t>
                        </w:r>
                        <w:bookmarkEnd w:id="843"/>
                        <w:bookmarkEnd w:id="844"/>
                      </w:p>
                    </w:txbxContent>
                  </v:textbox>
                </v:shape>
                <w10:wrap type="topAndBottom" anchorx="page"/>
              </v:group>
            </w:pict>
          </mc:Fallback>
        </mc:AlternateContent>
      </w:r>
    </w:p>
    <w:p w14:paraId="79C515C7" w14:textId="77777777" w:rsidR="00E1231A" w:rsidRDefault="00E1231A" w:rsidP="00E1231A">
      <w:pPr>
        <w:pStyle w:val="BodyText"/>
        <w:spacing w:before="15"/>
        <w:ind w:left="520" w:right="1049"/>
      </w:pPr>
      <w:r>
        <w:t>All financial obligations and disbursements must be documented in compliance with the statutory provisions and audit guidelines. The documentation will specifically describe</w:t>
      </w:r>
      <w:r>
        <w:rPr>
          <w:spacing w:val="-16"/>
        </w:rPr>
        <w:t xml:space="preserve"> </w:t>
      </w:r>
      <w:r>
        <w:t>acquired goods and/or services, the budget appropriations applicable to payment, and the required approvals. All purchases, encumbrances and obligations, and disbursements must be approved by the administrator designated with the authority, responsibility and control over the budget appropriations. The responsibility for approving these documents should not be</w:t>
      </w:r>
      <w:r>
        <w:rPr>
          <w:spacing w:val="-16"/>
        </w:rPr>
        <w:t xml:space="preserve"> </w:t>
      </w:r>
      <w:r>
        <w:t>delegated.</w:t>
      </w:r>
    </w:p>
    <w:p w14:paraId="18E15C45" w14:textId="77777777" w:rsidR="00E1231A" w:rsidRDefault="00E1231A" w:rsidP="00E1231A">
      <w:pPr>
        <w:pStyle w:val="BodyText"/>
        <w:spacing w:before="200"/>
        <w:ind w:left="520" w:right="995"/>
        <w:rPr>
          <w:i/>
        </w:rPr>
      </w:pPr>
      <w:r>
        <w:t>The District business office will be responsible for the development of the procedures and forms to be used in the requisition, purchase and payment of claims</w:t>
      </w:r>
      <w:r>
        <w:rPr>
          <w:i/>
        </w:rPr>
        <w:t>.</w:t>
      </w:r>
    </w:p>
    <w:p w14:paraId="189D88FA" w14:textId="77777777" w:rsidR="00E1231A" w:rsidRDefault="00E1231A" w:rsidP="00E1231A">
      <w:pPr>
        <w:pStyle w:val="BodyText"/>
        <w:rPr>
          <w:i/>
          <w:sz w:val="20"/>
        </w:rPr>
      </w:pPr>
    </w:p>
    <w:p w14:paraId="6E9CA45A" w14:textId="77777777" w:rsidR="00E1231A" w:rsidRDefault="00E1231A" w:rsidP="00E1231A">
      <w:pPr>
        <w:pStyle w:val="BodyText"/>
        <w:rPr>
          <w:i/>
          <w:sz w:val="20"/>
        </w:rPr>
      </w:pPr>
    </w:p>
    <w:p w14:paraId="0A5A001E" w14:textId="77777777" w:rsidR="00E1231A" w:rsidRDefault="00E1231A" w:rsidP="00E1231A">
      <w:pPr>
        <w:pStyle w:val="BodyText"/>
        <w:rPr>
          <w:i/>
          <w:sz w:val="20"/>
        </w:rPr>
      </w:pPr>
    </w:p>
    <w:p w14:paraId="39C33645" w14:textId="77777777" w:rsidR="00E1231A" w:rsidRDefault="00E1231A" w:rsidP="00E1231A">
      <w:pPr>
        <w:pStyle w:val="BodyText"/>
        <w:rPr>
          <w:i/>
          <w:sz w:val="20"/>
        </w:rPr>
      </w:pPr>
    </w:p>
    <w:p w14:paraId="1105D7D3" w14:textId="77777777" w:rsidR="00E1231A" w:rsidRDefault="00E1231A" w:rsidP="00E1231A">
      <w:pPr>
        <w:pStyle w:val="BodyText"/>
        <w:spacing w:before="11"/>
        <w:rPr>
          <w:i/>
          <w:sz w:val="12"/>
        </w:rPr>
      </w:pPr>
      <w:r>
        <w:rPr>
          <w:noProof/>
          <w:lang w:bidi="ar-SA"/>
        </w:rPr>
        <mc:AlternateContent>
          <mc:Choice Requires="wpg">
            <w:drawing>
              <wp:anchor distT="0" distB="0" distL="0" distR="0" simplePos="0" relativeHeight="252335104" behindDoc="1" locked="0" layoutInCell="1" allowOverlap="1" wp14:anchorId="0A16DAB0" wp14:editId="29D046EA">
                <wp:simplePos x="0" y="0"/>
                <wp:positionH relativeFrom="page">
                  <wp:posOffset>887095</wp:posOffset>
                </wp:positionH>
                <wp:positionV relativeFrom="paragraph">
                  <wp:posOffset>151130</wp:posOffset>
                </wp:positionV>
                <wp:extent cx="6047105" cy="195580"/>
                <wp:effectExtent l="0" t="0" r="0" b="0"/>
                <wp:wrapTopAndBottom/>
                <wp:docPr id="739" name="Group 6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38"/>
                          <a:chExt cx="9523" cy="308"/>
                        </a:xfrm>
                      </wpg:grpSpPr>
                      <wps:wsp>
                        <wps:cNvPr id="740" name="Line 677"/>
                        <wps:cNvCnPr>
                          <a:cxnSpLocks noChangeShapeType="1"/>
                        </wps:cNvCnPr>
                        <wps:spPr bwMode="auto">
                          <a:xfrm>
                            <a:off x="1397" y="24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1" name="Line 676"/>
                        <wps:cNvCnPr>
                          <a:cxnSpLocks noChangeShapeType="1"/>
                        </wps:cNvCnPr>
                        <wps:spPr bwMode="auto">
                          <a:xfrm>
                            <a:off x="1397" y="54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2" name="Line 675"/>
                        <wps:cNvCnPr>
                          <a:cxnSpLocks noChangeShapeType="1"/>
                        </wps:cNvCnPr>
                        <wps:spPr bwMode="auto">
                          <a:xfrm>
                            <a:off x="1457" y="24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3" name="Line 674"/>
                        <wps:cNvCnPr>
                          <a:cxnSpLocks noChangeShapeType="1"/>
                        </wps:cNvCnPr>
                        <wps:spPr bwMode="auto">
                          <a:xfrm>
                            <a:off x="10915" y="238"/>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44" name="Text Box 673"/>
                        <wps:cNvSpPr txBox="1">
                          <a:spLocks noChangeArrowheads="1"/>
                        </wps:cNvSpPr>
                        <wps:spPr bwMode="auto">
                          <a:xfrm>
                            <a:off x="1517" y="248"/>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76E4" w14:textId="77777777" w:rsidR="00A15E4C" w:rsidRDefault="00A15E4C" w:rsidP="00E1231A">
                              <w:pPr>
                                <w:pStyle w:val="Heading3"/>
                              </w:pPr>
                              <w:bookmarkStart w:id="845" w:name="_Toc62652808"/>
                              <w:bookmarkStart w:id="846" w:name="_Toc206072089"/>
                              <w:r>
                                <w:t>7052.4</w:t>
                              </w:r>
                              <w:r>
                                <w:tab/>
                                <w:t>District Financial Fraud and Theft</w:t>
                              </w:r>
                              <w:r>
                                <w:rPr>
                                  <w:spacing w:val="-10"/>
                                </w:rPr>
                                <w:t xml:space="preserve"> </w:t>
                              </w:r>
                              <w:r>
                                <w:t>Prevention</w:t>
                              </w:r>
                              <w:bookmarkEnd w:id="845"/>
                              <w:bookmarkEnd w:id="84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6DAB0" id="Group 672" o:spid="_x0000_s1799" style="position:absolute;margin-left:69.85pt;margin-top:11.9pt;width:476.15pt;height:15.4pt;z-index:-250981376;mso-wrap-distance-left:0;mso-wrap-distance-right:0;mso-position-horizontal-relative:page;mso-position-vertical-relative:text" coordorigin="1397,23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">
                <v:line id="Line 677" o:spid="_x0000_s1800" style="position:absolute;visibility:visible;mso-wrap-style:square" from="1397,243" to="10910,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" strokecolor="#c0504d" strokeweight=".48pt"/>
                <v:line id="Line 676" o:spid="_x0000_s1801" style="position:absolute;visibility:visible;mso-wrap-style:square" from="1397,541" to="10910,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ADxAAAANwAAAAPAAAAZHJzL2Rvd25yZXYueG1sRI9PawIx&#10;FMTvgt8hPMGL1KxS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OjkgAPEAAAA3AAAAA8A&#10;AAAAAAAAAAAAAAAABwIAAGRycy9kb3ducmV2LnhtbFBLBQYAAAAAAwADALcAAAD4AgAAAAA=&#10;" strokecolor="#c0504d" strokeweight=".48pt"/>
                <v:line id="Line 675" o:spid="_x0000_s1802" style="position:absolute;visibility:visible;mso-wrap-style:square" from="1457,248" to="1457,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" strokecolor="#c0504d" strokeweight="6pt"/>
                <v:line id="Line 674" o:spid="_x0000_s1803" style="position:absolute;visibility:visible;mso-wrap-style:square" from="10915,238" to="10915,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" strokecolor="#c0504d" strokeweight=".48pt"/>
                <v:shape id="Text Box 673" o:spid="_x0000_s1804" type="#_x0000_t202" style="position:absolute;left:1517;top:248;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zUxQAAANwAAAAPAAAAZHJzL2Rvd25yZXYueG1sRI9Ba8JA&#10;FITvBf/D8oTe6kYR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A+xCzUxQAAANwAAAAP&#10;AAAAAAAAAAAAAAAAAAcCAABkcnMvZG93bnJldi54bWxQSwUGAAAAAAMAAwC3AAAA+QIAAAAA&#10;" filled="f" stroked="f">
                  <v:textbox inset="0,0,0,0">
                    <w:txbxContent>
                      <w:p w14:paraId="15F376E4" w14:textId="77777777" w:rsidR="00A15E4C" w:rsidRDefault="00A15E4C" w:rsidP="00E1231A">
                        <w:pPr>
                          <w:pStyle w:val="Heading3"/>
                        </w:pPr>
                        <w:bookmarkStart w:id="847" w:name="_Toc62652808"/>
                        <w:bookmarkStart w:id="848" w:name="_Toc206072089"/>
                        <w:r>
                          <w:t>7052.4</w:t>
                        </w:r>
                        <w:r>
                          <w:tab/>
                          <w:t>District Financial Fraud and Theft</w:t>
                        </w:r>
                        <w:r>
                          <w:rPr>
                            <w:spacing w:val="-10"/>
                          </w:rPr>
                          <w:t xml:space="preserve"> </w:t>
                        </w:r>
                        <w:r>
                          <w:t>Prevention</w:t>
                        </w:r>
                        <w:bookmarkEnd w:id="847"/>
                        <w:bookmarkEnd w:id="848"/>
                      </w:p>
                    </w:txbxContent>
                  </v:textbox>
                </v:shape>
                <w10:wrap type="topAndBottom" anchorx="page"/>
              </v:group>
            </w:pict>
          </mc:Fallback>
        </mc:AlternateContent>
      </w:r>
    </w:p>
    <w:p w14:paraId="28357C91" w14:textId="77777777" w:rsidR="00E1231A" w:rsidRDefault="00E1231A" w:rsidP="00E1231A">
      <w:pPr>
        <w:pStyle w:val="BodyText"/>
        <w:spacing w:before="15"/>
        <w:ind w:left="520" w:right="995"/>
      </w:pPr>
      <w:r>
        <w:t>All District employees, Board members, consultants, vendors, contractors and other parties maintaining a business relationship with the District shall act with integrity and due diligence in matters involving District fiscal resources.</w:t>
      </w:r>
    </w:p>
    <w:p w14:paraId="26F88205" w14:textId="77777777" w:rsidR="00E1231A" w:rsidRDefault="00E1231A" w:rsidP="00E1231A">
      <w:pPr>
        <w:pStyle w:val="BodyText"/>
        <w:spacing w:before="203"/>
        <w:ind w:left="520" w:right="889"/>
      </w:pPr>
      <w:r>
        <w:t>The Superintendent shall be responsible for developing internal controls designed to prevent and detect fraud, financial impropriety or fiscal irregularities within the District. Every member of</w:t>
      </w:r>
    </w:p>
    <w:p w14:paraId="26A0CE43" w14:textId="77777777" w:rsidR="00E1231A" w:rsidRDefault="00E1231A" w:rsidP="00E1231A">
      <w:pPr>
        <w:pStyle w:val="BodyText"/>
        <w:ind w:left="520" w:right="1043"/>
      </w:pPr>
      <w:r>
        <w:t>the District’s administrative team shall be alert for any indication of fraud, financial impropriety or irregularity within his/her areas of responsibility.</w:t>
      </w:r>
    </w:p>
    <w:p w14:paraId="0215AF05" w14:textId="77777777" w:rsidR="00E1231A" w:rsidRDefault="00E1231A" w:rsidP="00E1231A">
      <w:pPr>
        <w:pStyle w:val="BodyText"/>
        <w:spacing w:before="199"/>
        <w:ind w:left="520" w:right="1144"/>
        <w:jc w:val="both"/>
      </w:pPr>
      <w:r>
        <w:t>The Superintendent shall investigate reports of fraudulent activity in a manner that protects the confidentiality of the parties and the facts. All employees involved in the investigation shall be advised to keep information about the investigation confidential.</w:t>
      </w:r>
    </w:p>
    <w:p w14:paraId="14E7FBA8" w14:textId="77777777" w:rsidR="00E1231A" w:rsidRDefault="00E1231A" w:rsidP="00E1231A">
      <w:pPr>
        <w:pStyle w:val="BodyText"/>
        <w:spacing w:before="199"/>
        <w:ind w:left="520"/>
        <w:jc w:val="both"/>
      </w:pPr>
      <w:r>
        <w:rPr>
          <w:u w:val="single"/>
        </w:rPr>
        <w:t>Staff Responsibilities</w:t>
      </w:r>
    </w:p>
    <w:p w14:paraId="22AE0F49" w14:textId="77777777" w:rsidR="00E1231A" w:rsidRDefault="00E1231A" w:rsidP="00E1231A">
      <w:pPr>
        <w:pStyle w:val="BodyText"/>
        <w:spacing w:before="202"/>
        <w:ind w:left="520" w:right="995"/>
      </w:pPr>
      <w:r>
        <w:t>Any employee who suspects that financial fraud, impropriety or irregularity has occurred shall immediately report those suspicions to their immediate supervisor and/or the Superintendent/designee who shall have the primary responsibility for initiating necessary investigations. Additionally, the Superintendent shall coordinate investigative efforts with the District’s legal counsel, auditing firm and other internal or external departments and agencies,</w:t>
      </w:r>
    </w:p>
    <w:p w14:paraId="0A8D374B" w14:textId="77777777" w:rsidR="00E1231A" w:rsidRDefault="00E1231A" w:rsidP="00E1231A">
      <w:pPr>
        <w:sectPr w:rsidR="00E1231A">
          <w:pgSz w:w="12240" w:h="15840"/>
          <w:pgMar w:top="1360" w:right="500" w:bottom="2400" w:left="920" w:header="0" w:footer="2089" w:gutter="0"/>
          <w:cols w:space="720"/>
        </w:sectPr>
      </w:pPr>
    </w:p>
    <w:p w14:paraId="668EEE91" w14:textId="77777777" w:rsidR="00E1231A" w:rsidRDefault="00E1231A" w:rsidP="00E1231A">
      <w:pPr>
        <w:pStyle w:val="BodyText"/>
        <w:spacing w:before="74"/>
        <w:ind w:left="520" w:right="995"/>
      </w:pPr>
      <w:r>
        <w:lastRenderedPageBreak/>
        <w:t>including the county prosecutor’s office and law enforcement officials, as the Superintendent may deem appropriate.</w:t>
      </w:r>
    </w:p>
    <w:p w14:paraId="146324F8" w14:textId="77777777" w:rsidR="00E1231A" w:rsidRDefault="00E1231A" w:rsidP="00E1231A">
      <w:pPr>
        <w:pStyle w:val="BodyText"/>
        <w:spacing w:before="200"/>
        <w:ind w:left="520" w:right="995"/>
      </w:pPr>
      <w:r>
        <w:t>In the event the concern or complaint involves the Superintendent, the concern shall be brought to the attention of the Chairman of the Board of Trustees who is hereby empowered to contact</w:t>
      </w:r>
    </w:p>
    <w:p w14:paraId="3A8DEDF9" w14:textId="77777777" w:rsidR="00E1231A" w:rsidRDefault="00E1231A" w:rsidP="00E1231A">
      <w:pPr>
        <w:pStyle w:val="BodyText"/>
        <w:ind w:left="520" w:right="1466"/>
      </w:pPr>
      <w:r>
        <w:t>the District’s legal counsel, auditing firm and any other agency to investigate the concern</w:t>
      </w:r>
      <w:r>
        <w:rPr>
          <w:spacing w:val="-17"/>
        </w:rPr>
        <w:t xml:space="preserve"> </w:t>
      </w:r>
      <w:r>
        <w:t>or complaint.</w:t>
      </w:r>
    </w:p>
    <w:p w14:paraId="71EF45EA" w14:textId="77777777" w:rsidR="00E1231A" w:rsidRDefault="00E1231A" w:rsidP="00E1231A">
      <w:pPr>
        <w:pStyle w:val="BodyText"/>
        <w:spacing w:before="201"/>
        <w:ind w:left="520"/>
      </w:pPr>
      <w:r>
        <w:rPr>
          <w:u w:val="single"/>
        </w:rPr>
        <w:t>Definition</w:t>
      </w:r>
    </w:p>
    <w:p w14:paraId="035A27C2" w14:textId="77777777" w:rsidR="00E1231A" w:rsidRDefault="00E1231A" w:rsidP="00E1231A">
      <w:pPr>
        <w:pStyle w:val="BodyText"/>
        <w:spacing w:before="200"/>
        <w:ind w:left="520" w:right="995"/>
      </w:pPr>
      <w:r>
        <w:t>As used in this policy, “fraud” refers to intentionally misrepresenting, concealing or misusing information in an attempt to commit fiscal wrongdoing. Fraudulent actions includes but are</w:t>
      </w:r>
      <w:r>
        <w:rPr>
          <w:spacing w:val="-14"/>
        </w:rPr>
        <w:t xml:space="preserve"> </w:t>
      </w:r>
      <w:r>
        <w:t>not limited to:</w:t>
      </w:r>
    </w:p>
    <w:p w14:paraId="34B3F9CB" w14:textId="77777777" w:rsidR="00E1231A" w:rsidRDefault="00E1231A" w:rsidP="009B2BDF">
      <w:pPr>
        <w:pStyle w:val="ListParagraph"/>
        <w:numPr>
          <w:ilvl w:val="1"/>
          <w:numId w:val="49"/>
        </w:numPr>
        <w:tabs>
          <w:tab w:val="left" w:pos="1240"/>
          <w:tab w:val="left" w:pos="1241"/>
        </w:tabs>
        <w:spacing w:before="199"/>
        <w:ind w:right="1257"/>
        <w:rPr>
          <w:sz w:val="24"/>
        </w:rPr>
      </w:pPr>
      <w:r>
        <w:rPr>
          <w:sz w:val="24"/>
        </w:rPr>
        <w:t>Behaving in a dishonest or false manner in relation to District assets, including theft</w:t>
      </w:r>
      <w:r>
        <w:rPr>
          <w:spacing w:val="-16"/>
          <w:sz w:val="24"/>
        </w:rPr>
        <w:t xml:space="preserve"> </w:t>
      </w:r>
      <w:r>
        <w:rPr>
          <w:sz w:val="24"/>
        </w:rPr>
        <w:t>of funds, securities, supplies or other District</w:t>
      </w:r>
      <w:r>
        <w:rPr>
          <w:spacing w:val="-1"/>
          <w:sz w:val="24"/>
        </w:rPr>
        <w:t xml:space="preserve"> </w:t>
      </w:r>
      <w:r>
        <w:rPr>
          <w:sz w:val="24"/>
        </w:rPr>
        <w:t>properties.</w:t>
      </w:r>
    </w:p>
    <w:p w14:paraId="7782C30D" w14:textId="77777777" w:rsidR="00E1231A" w:rsidRDefault="00E1231A" w:rsidP="009B2BDF">
      <w:pPr>
        <w:pStyle w:val="ListParagraph"/>
        <w:numPr>
          <w:ilvl w:val="1"/>
          <w:numId w:val="49"/>
        </w:numPr>
        <w:tabs>
          <w:tab w:val="left" w:pos="1240"/>
          <w:tab w:val="left" w:pos="1241"/>
        </w:tabs>
        <w:spacing w:before="200"/>
        <w:ind w:right="2023"/>
        <w:rPr>
          <w:sz w:val="24"/>
        </w:rPr>
      </w:pPr>
      <w:r>
        <w:rPr>
          <w:sz w:val="24"/>
        </w:rPr>
        <w:t>Forging or altering financial documents or accounts illegally or without</w:t>
      </w:r>
      <w:r>
        <w:rPr>
          <w:spacing w:val="-16"/>
          <w:sz w:val="24"/>
        </w:rPr>
        <w:t xml:space="preserve"> </w:t>
      </w:r>
      <w:r>
        <w:rPr>
          <w:sz w:val="24"/>
        </w:rPr>
        <w:t>proper authorization.</w:t>
      </w:r>
    </w:p>
    <w:p w14:paraId="6E81AF8C"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Improper handling or reporting of financial</w:t>
      </w:r>
      <w:r>
        <w:rPr>
          <w:spacing w:val="-3"/>
          <w:sz w:val="24"/>
        </w:rPr>
        <w:t xml:space="preserve"> </w:t>
      </w:r>
      <w:r>
        <w:rPr>
          <w:sz w:val="24"/>
        </w:rPr>
        <w:t>transactions</w:t>
      </w:r>
    </w:p>
    <w:p w14:paraId="0038885F" w14:textId="77777777" w:rsidR="00E1231A" w:rsidRDefault="00E1231A" w:rsidP="009B2BDF">
      <w:pPr>
        <w:pStyle w:val="ListParagraph"/>
        <w:numPr>
          <w:ilvl w:val="1"/>
          <w:numId w:val="49"/>
        </w:numPr>
        <w:tabs>
          <w:tab w:val="left" w:pos="1240"/>
          <w:tab w:val="left" w:pos="1241"/>
        </w:tabs>
        <w:spacing w:before="200"/>
        <w:ind w:hanging="361"/>
        <w:rPr>
          <w:sz w:val="24"/>
        </w:rPr>
      </w:pPr>
      <w:r>
        <w:rPr>
          <w:sz w:val="24"/>
        </w:rPr>
        <w:t>Personally profiting as a result of insider</w:t>
      </w:r>
      <w:r>
        <w:rPr>
          <w:spacing w:val="-7"/>
          <w:sz w:val="24"/>
        </w:rPr>
        <w:t xml:space="preserve"> </w:t>
      </w:r>
      <w:r>
        <w:rPr>
          <w:sz w:val="24"/>
        </w:rPr>
        <w:t>knowledge</w:t>
      </w:r>
    </w:p>
    <w:p w14:paraId="13D45764" w14:textId="77777777" w:rsidR="00E1231A" w:rsidRDefault="00E1231A" w:rsidP="009B2BDF">
      <w:pPr>
        <w:pStyle w:val="ListParagraph"/>
        <w:numPr>
          <w:ilvl w:val="1"/>
          <w:numId w:val="49"/>
        </w:numPr>
        <w:tabs>
          <w:tab w:val="left" w:pos="1240"/>
          <w:tab w:val="left" w:pos="1241"/>
        </w:tabs>
        <w:spacing w:before="198"/>
        <w:ind w:hanging="361"/>
        <w:rPr>
          <w:sz w:val="24"/>
        </w:rPr>
      </w:pPr>
      <w:r>
        <w:rPr>
          <w:sz w:val="24"/>
        </w:rPr>
        <w:t>Disregarding confidentiality safeguards concerning financial</w:t>
      </w:r>
      <w:r>
        <w:rPr>
          <w:spacing w:val="-13"/>
          <w:sz w:val="24"/>
        </w:rPr>
        <w:t xml:space="preserve"> </w:t>
      </w:r>
      <w:r>
        <w:rPr>
          <w:sz w:val="24"/>
        </w:rPr>
        <w:t>information</w:t>
      </w:r>
    </w:p>
    <w:p w14:paraId="5429579E" w14:textId="77777777" w:rsidR="00E1231A" w:rsidRDefault="00E1231A" w:rsidP="009B2BDF">
      <w:pPr>
        <w:pStyle w:val="ListParagraph"/>
        <w:numPr>
          <w:ilvl w:val="1"/>
          <w:numId w:val="49"/>
        </w:numPr>
        <w:tabs>
          <w:tab w:val="left" w:pos="1240"/>
          <w:tab w:val="left" w:pos="1241"/>
        </w:tabs>
        <w:spacing w:before="201"/>
        <w:ind w:hanging="361"/>
        <w:rPr>
          <w:sz w:val="24"/>
        </w:rPr>
      </w:pPr>
      <w:r>
        <w:rPr>
          <w:sz w:val="24"/>
        </w:rPr>
        <w:t>Violating Board conflict of interest policies</w:t>
      </w:r>
    </w:p>
    <w:p w14:paraId="51132AC3" w14:textId="77777777" w:rsidR="00E1231A" w:rsidRDefault="00E1231A" w:rsidP="009B2BDF">
      <w:pPr>
        <w:pStyle w:val="ListParagraph"/>
        <w:numPr>
          <w:ilvl w:val="1"/>
          <w:numId w:val="49"/>
        </w:numPr>
        <w:tabs>
          <w:tab w:val="left" w:pos="1240"/>
          <w:tab w:val="left" w:pos="1241"/>
        </w:tabs>
        <w:spacing w:before="198" w:line="400" w:lineRule="auto"/>
        <w:ind w:left="520" w:right="1577" w:firstLine="360"/>
        <w:rPr>
          <w:sz w:val="24"/>
        </w:rPr>
      </w:pPr>
      <w:r>
        <w:rPr>
          <w:sz w:val="24"/>
        </w:rPr>
        <w:t>Mishandling financial records of District assets (destroying, removing or misusing)</w:t>
      </w:r>
      <w:r>
        <w:rPr>
          <w:sz w:val="24"/>
          <w:u w:val="single"/>
        </w:rPr>
        <w:t xml:space="preserve"> Internal</w:t>
      </w:r>
      <w:r>
        <w:rPr>
          <w:spacing w:val="-1"/>
          <w:sz w:val="24"/>
          <w:u w:val="single"/>
        </w:rPr>
        <w:t xml:space="preserve"> </w:t>
      </w:r>
      <w:r>
        <w:rPr>
          <w:sz w:val="24"/>
          <w:u w:val="single"/>
        </w:rPr>
        <w:t>Controls</w:t>
      </w:r>
    </w:p>
    <w:p w14:paraId="675C4923" w14:textId="77777777" w:rsidR="00E1231A" w:rsidRDefault="00E1231A" w:rsidP="00E1231A">
      <w:pPr>
        <w:pStyle w:val="BodyText"/>
        <w:spacing w:before="16"/>
        <w:ind w:left="520" w:right="1124"/>
      </w:pPr>
      <w:r>
        <w:t>The following internal controls shall be a regular practice of the district in an effort to prevent the possibility of fraud:</w:t>
      </w:r>
    </w:p>
    <w:p w14:paraId="5A6EBCCC" w14:textId="77777777" w:rsidR="00E1231A" w:rsidRDefault="00E1231A" w:rsidP="009B2BDF">
      <w:pPr>
        <w:pStyle w:val="ListParagraph"/>
        <w:numPr>
          <w:ilvl w:val="1"/>
          <w:numId w:val="49"/>
        </w:numPr>
        <w:tabs>
          <w:tab w:val="left" w:pos="1240"/>
          <w:tab w:val="left" w:pos="1241"/>
        </w:tabs>
        <w:spacing w:before="198"/>
        <w:ind w:right="1038"/>
        <w:rPr>
          <w:sz w:val="24"/>
        </w:rPr>
      </w:pPr>
      <w:r>
        <w:rPr>
          <w:sz w:val="24"/>
        </w:rPr>
        <w:t>Budgetary Transfers. The transfer of appropriations is important for the superintendent, purchasing agent, business official and clerk, and all should have written confirmation</w:t>
      </w:r>
      <w:r>
        <w:rPr>
          <w:spacing w:val="-14"/>
          <w:sz w:val="24"/>
        </w:rPr>
        <w:t xml:space="preserve"> </w:t>
      </w:r>
      <w:r>
        <w:rPr>
          <w:sz w:val="24"/>
        </w:rPr>
        <w:t>of the information. The purchasing agent shall be apprised if the transfer has been approved, the treasurer shall document it and the business official shall record</w:t>
      </w:r>
      <w:r>
        <w:rPr>
          <w:spacing w:val="-5"/>
          <w:sz w:val="24"/>
        </w:rPr>
        <w:t xml:space="preserve"> </w:t>
      </w:r>
      <w:r>
        <w:rPr>
          <w:sz w:val="24"/>
        </w:rPr>
        <w:t>it.</w:t>
      </w:r>
    </w:p>
    <w:p w14:paraId="654DCC54" w14:textId="77777777" w:rsidR="00E1231A" w:rsidRDefault="00E1231A" w:rsidP="009B2BDF">
      <w:pPr>
        <w:pStyle w:val="ListParagraph"/>
        <w:numPr>
          <w:ilvl w:val="1"/>
          <w:numId w:val="49"/>
        </w:numPr>
        <w:tabs>
          <w:tab w:val="left" w:pos="1240"/>
          <w:tab w:val="left" w:pos="1241"/>
        </w:tabs>
        <w:spacing w:before="201"/>
        <w:ind w:right="1719"/>
        <w:rPr>
          <w:sz w:val="24"/>
        </w:rPr>
      </w:pPr>
      <w:r>
        <w:rPr>
          <w:sz w:val="24"/>
        </w:rPr>
        <w:t>Clerk’s Receipts. The treasurer should have receipts and numbered duplicates</w:t>
      </w:r>
      <w:r>
        <w:rPr>
          <w:spacing w:val="-15"/>
          <w:sz w:val="24"/>
        </w:rPr>
        <w:t xml:space="preserve"> </w:t>
      </w:r>
      <w:r>
        <w:rPr>
          <w:sz w:val="24"/>
        </w:rPr>
        <w:t>for everything paid out in his/her</w:t>
      </w:r>
      <w:r>
        <w:rPr>
          <w:spacing w:val="-5"/>
          <w:sz w:val="24"/>
        </w:rPr>
        <w:t xml:space="preserve"> </w:t>
      </w:r>
      <w:r>
        <w:rPr>
          <w:sz w:val="24"/>
        </w:rPr>
        <w:t>custody.</w:t>
      </w:r>
    </w:p>
    <w:p w14:paraId="74A493C5" w14:textId="77777777" w:rsidR="00E1231A" w:rsidRDefault="00E1231A" w:rsidP="009B2BDF">
      <w:pPr>
        <w:pStyle w:val="ListParagraph"/>
        <w:numPr>
          <w:ilvl w:val="1"/>
          <w:numId w:val="49"/>
        </w:numPr>
        <w:tabs>
          <w:tab w:val="left" w:pos="1240"/>
          <w:tab w:val="left" w:pos="1241"/>
        </w:tabs>
        <w:spacing w:before="199"/>
        <w:ind w:right="1268"/>
        <w:rPr>
          <w:sz w:val="24"/>
        </w:rPr>
      </w:pPr>
      <w:r>
        <w:rPr>
          <w:sz w:val="24"/>
        </w:rPr>
        <w:t>Checks. The clerk shall keep personal custody of any signature stamps and maintain</w:t>
      </w:r>
      <w:r>
        <w:rPr>
          <w:spacing w:val="-12"/>
          <w:sz w:val="24"/>
        </w:rPr>
        <w:t xml:space="preserve"> </w:t>
      </w:r>
      <w:r>
        <w:rPr>
          <w:sz w:val="24"/>
        </w:rPr>
        <w:t>a log for every check</w:t>
      </w:r>
      <w:r>
        <w:rPr>
          <w:spacing w:val="-6"/>
          <w:sz w:val="24"/>
        </w:rPr>
        <w:t xml:space="preserve"> </w:t>
      </w:r>
      <w:r>
        <w:rPr>
          <w:sz w:val="24"/>
        </w:rPr>
        <w:t>written.</w:t>
      </w:r>
    </w:p>
    <w:p w14:paraId="68C5E3ED" w14:textId="77777777" w:rsidR="00E1231A" w:rsidRDefault="00E1231A" w:rsidP="00E1231A">
      <w:pPr>
        <w:rPr>
          <w:sz w:val="24"/>
        </w:rPr>
        <w:sectPr w:rsidR="00E1231A">
          <w:pgSz w:w="12240" w:h="15840"/>
          <w:pgMar w:top="1360" w:right="500" w:bottom="2400" w:left="920" w:header="0" w:footer="2089" w:gutter="0"/>
          <w:cols w:space="720"/>
        </w:sectPr>
      </w:pPr>
    </w:p>
    <w:p w14:paraId="0AC5E294" w14:textId="77777777" w:rsidR="00E1231A" w:rsidRDefault="00E1231A" w:rsidP="009B2BDF">
      <w:pPr>
        <w:pStyle w:val="ListParagraph"/>
        <w:numPr>
          <w:ilvl w:val="1"/>
          <w:numId w:val="49"/>
        </w:numPr>
        <w:tabs>
          <w:tab w:val="left" w:pos="1240"/>
          <w:tab w:val="left" w:pos="1241"/>
        </w:tabs>
        <w:spacing w:before="74"/>
        <w:ind w:right="1043"/>
        <w:rPr>
          <w:sz w:val="24"/>
        </w:rPr>
      </w:pPr>
      <w:r>
        <w:rPr>
          <w:sz w:val="24"/>
        </w:rPr>
        <w:lastRenderedPageBreak/>
        <w:t>Audit. An individual not connected to the business office should audit the check</w:t>
      </w:r>
      <w:r>
        <w:rPr>
          <w:spacing w:val="-13"/>
          <w:sz w:val="24"/>
        </w:rPr>
        <w:t xml:space="preserve"> </w:t>
      </w:r>
      <w:r>
        <w:rPr>
          <w:sz w:val="24"/>
        </w:rPr>
        <w:t>register regularly.</w:t>
      </w:r>
    </w:p>
    <w:p w14:paraId="6491F552" w14:textId="77777777" w:rsidR="00E1231A" w:rsidRDefault="00E1231A" w:rsidP="009B2BDF">
      <w:pPr>
        <w:pStyle w:val="ListParagraph"/>
        <w:numPr>
          <w:ilvl w:val="1"/>
          <w:numId w:val="49"/>
        </w:numPr>
        <w:tabs>
          <w:tab w:val="left" w:pos="1240"/>
          <w:tab w:val="left" w:pos="1241"/>
        </w:tabs>
        <w:spacing w:before="198"/>
        <w:ind w:right="1143"/>
        <w:rPr>
          <w:sz w:val="24"/>
        </w:rPr>
      </w:pPr>
      <w:r>
        <w:rPr>
          <w:sz w:val="24"/>
        </w:rPr>
        <w:t>Conduct background checks on potential business office employees. Check all</w:t>
      </w:r>
      <w:r>
        <w:rPr>
          <w:spacing w:val="-13"/>
          <w:sz w:val="24"/>
        </w:rPr>
        <w:t xml:space="preserve"> </w:t>
      </w:r>
      <w:r>
        <w:rPr>
          <w:sz w:val="24"/>
        </w:rPr>
        <w:t>possible references, not just those offered, and perform criminal background checks on key business</w:t>
      </w:r>
      <w:r>
        <w:rPr>
          <w:spacing w:val="-1"/>
          <w:sz w:val="24"/>
        </w:rPr>
        <w:t xml:space="preserve"> </w:t>
      </w:r>
      <w:r>
        <w:rPr>
          <w:sz w:val="24"/>
        </w:rPr>
        <w:t>officials.</w:t>
      </w:r>
    </w:p>
    <w:p w14:paraId="4E7D3569" w14:textId="77777777" w:rsidR="00E1231A" w:rsidRDefault="00E1231A" w:rsidP="009B2BDF">
      <w:pPr>
        <w:pStyle w:val="ListParagraph"/>
        <w:numPr>
          <w:ilvl w:val="1"/>
          <w:numId w:val="49"/>
        </w:numPr>
        <w:tabs>
          <w:tab w:val="left" w:pos="1240"/>
          <w:tab w:val="left" w:pos="1241"/>
        </w:tabs>
        <w:spacing w:before="200"/>
        <w:ind w:right="1349"/>
        <w:rPr>
          <w:sz w:val="24"/>
        </w:rPr>
      </w:pPr>
      <w:r>
        <w:rPr>
          <w:sz w:val="24"/>
        </w:rPr>
        <w:t>Segregate functions within the business office so as to avoid the opportunity for</w:t>
      </w:r>
      <w:r>
        <w:rPr>
          <w:spacing w:val="-16"/>
          <w:sz w:val="24"/>
        </w:rPr>
        <w:t xml:space="preserve"> </w:t>
      </w:r>
      <w:r>
        <w:rPr>
          <w:sz w:val="24"/>
        </w:rPr>
        <w:t>fraud without collusion.</w:t>
      </w:r>
    </w:p>
    <w:p w14:paraId="3476E931" w14:textId="77777777" w:rsidR="00E1231A" w:rsidRDefault="00E1231A" w:rsidP="00E1231A">
      <w:pPr>
        <w:pStyle w:val="BodyText"/>
        <w:rPr>
          <w:sz w:val="10"/>
        </w:rPr>
      </w:pPr>
      <w:r>
        <w:rPr>
          <w:noProof/>
          <w:lang w:bidi="ar-SA"/>
        </w:rPr>
        <mc:AlternateContent>
          <mc:Choice Requires="wpg">
            <w:drawing>
              <wp:anchor distT="0" distB="0" distL="0" distR="0" simplePos="0" relativeHeight="252336128" behindDoc="1" locked="0" layoutInCell="1" allowOverlap="1" wp14:anchorId="363D4298" wp14:editId="673094E9">
                <wp:simplePos x="0" y="0"/>
                <wp:positionH relativeFrom="page">
                  <wp:posOffset>887095</wp:posOffset>
                </wp:positionH>
                <wp:positionV relativeFrom="paragraph">
                  <wp:posOffset>130175</wp:posOffset>
                </wp:positionV>
                <wp:extent cx="6047105" cy="196850"/>
                <wp:effectExtent l="0" t="0" r="0" b="0"/>
                <wp:wrapTopAndBottom/>
                <wp:docPr id="733" name="Group 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34" name="Line 671"/>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5" name="Line 67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6" name="Line 669"/>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7" name="Line 668"/>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8" name="Text Box 667"/>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23ADD" w14:textId="77777777" w:rsidR="00A15E4C" w:rsidRDefault="00A15E4C" w:rsidP="00E1231A">
                              <w:pPr>
                                <w:pStyle w:val="Heading3"/>
                              </w:pPr>
                              <w:bookmarkStart w:id="849" w:name="_Toc62652809"/>
                              <w:bookmarkStart w:id="850" w:name="_Toc206072090"/>
                              <w:r>
                                <w:t>7053.5</w:t>
                              </w:r>
                              <w:r>
                                <w:tab/>
                                <w:t>Financial Reporting and</w:t>
                              </w:r>
                              <w:r>
                                <w:rPr>
                                  <w:spacing w:val="-6"/>
                                </w:rPr>
                                <w:t xml:space="preserve"> </w:t>
                              </w:r>
                              <w:r>
                                <w:t>Audits</w:t>
                              </w:r>
                              <w:bookmarkEnd w:id="849"/>
                              <w:bookmarkEnd w:id="85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4298" id="Group 666" o:spid="_x0000_s1805" style="position:absolute;margin-left:69.85pt;margin-top:10.25pt;width:476.15pt;height:15.5pt;z-index:-250980352;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">
                <v:line id="Line 671" o:spid="_x0000_s1806"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" strokecolor="#c0504d" strokeweight=".48pt"/>
                <v:line id="Line 670" o:spid="_x0000_s180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" strokecolor="#c0504d" strokeweight=".48pt"/>
                <v:line id="Line 669" o:spid="_x0000_s1808"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" strokecolor="#c0504d" strokeweight="6pt"/>
                <v:line id="Line 668" o:spid="_x0000_s1809"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" strokecolor="#c0504d" strokeweight=".48pt"/>
                <v:shape id="Text Box 667" o:spid="_x0000_s1810"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6023ADD" w14:textId="77777777" w:rsidR="00A15E4C" w:rsidRDefault="00A15E4C" w:rsidP="00E1231A">
                        <w:pPr>
                          <w:pStyle w:val="Heading3"/>
                        </w:pPr>
                        <w:bookmarkStart w:id="851" w:name="_Toc62652809"/>
                        <w:bookmarkStart w:id="852" w:name="_Toc206072090"/>
                        <w:r>
                          <w:t>7053.5</w:t>
                        </w:r>
                        <w:r>
                          <w:tab/>
                          <w:t>Financial Reporting and</w:t>
                        </w:r>
                        <w:r>
                          <w:rPr>
                            <w:spacing w:val="-6"/>
                          </w:rPr>
                          <w:t xml:space="preserve"> </w:t>
                        </w:r>
                        <w:r>
                          <w:t>Audits</w:t>
                        </w:r>
                        <w:bookmarkEnd w:id="851"/>
                        <w:bookmarkEnd w:id="852"/>
                      </w:p>
                    </w:txbxContent>
                  </v:textbox>
                </v:shape>
                <w10:wrap type="topAndBottom" anchorx="page"/>
              </v:group>
            </w:pict>
          </mc:Fallback>
        </mc:AlternateContent>
      </w:r>
    </w:p>
    <w:p w14:paraId="50DCD3CB" w14:textId="77777777" w:rsidR="00E1231A" w:rsidRDefault="00E1231A" w:rsidP="00E1231A">
      <w:pPr>
        <w:pStyle w:val="BodyText"/>
        <w:spacing w:before="15"/>
        <w:ind w:left="520" w:right="889"/>
      </w:pPr>
      <w:r>
        <w:t>The Board directs that financial reports of all District funds shall be prepared in compliance with statutory provisions and generally accepted accounting and financial reporting standards. In addition to the reports required for local, state, and federal agencies, financial reports will be prepared monthly and annually and presented to the Board. The financial reports shall reflect the financial activity and status of the District funds.</w:t>
      </w:r>
    </w:p>
    <w:p w14:paraId="42B5E82A" w14:textId="77777777" w:rsidR="00E1231A" w:rsidRDefault="00E1231A" w:rsidP="00E1231A">
      <w:pPr>
        <w:pStyle w:val="BodyText"/>
        <w:rPr>
          <w:sz w:val="26"/>
        </w:rPr>
      </w:pPr>
    </w:p>
    <w:p w14:paraId="57986FCB" w14:textId="77777777" w:rsidR="00E1231A" w:rsidRDefault="00E1231A" w:rsidP="00E1231A">
      <w:pPr>
        <w:pStyle w:val="BodyText"/>
        <w:spacing w:before="11"/>
        <w:rPr>
          <w:sz w:val="32"/>
        </w:rPr>
      </w:pPr>
    </w:p>
    <w:p w14:paraId="0E05A51A" w14:textId="77777777" w:rsidR="00E1231A" w:rsidRDefault="00E1231A" w:rsidP="00E1231A">
      <w:pPr>
        <w:pStyle w:val="BodyText"/>
        <w:ind w:left="520" w:right="995"/>
      </w:pPr>
      <w:r>
        <w:t>Appropriate interim financial statements and reports of financial position, operating results and other pertinent information will be prepared to facilitate management control of financial operations.</w:t>
      </w:r>
    </w:p>
    <w:p w14:paraId="099B8E92" w14:textId="77777777" w:rsidR="00E1231A" w:rsidRDefault="00E1231A" w:rsidP="00E1231A">
      <w:pPr>
        <w:spacing w:before="201" w:line="276" w:lineRule="auto"/>
        <w:ind w:left="520" w:right="995"/>
        <w:rPr>
          <w:i/>
          <w:sz w:val="20"/>
        </w:rPr>
      </w:pPr>
      <w:r>
        <w:rPr>
          <w:i/>
          <w:sz w:val="20"/>
        </w:rPr>
        <w:t>The Board directs that District audits shall be conducted in accordance with Idaho code § 67-450B. Each audit shall be a comprehensive audit of the affairs of the District and the District funds. The audits shall comply with all statutory provisions and generally accepted governmental auditing standards, as defined by the United States</w:t>
      </w:r>
    </w:p>
    <w:p w14:paraId="2FB92C64" w14:textId="77777777" w:rsidR="00E1231A" w:rsidRDefault="00E1231A" w:rsidP="00E1231A">
      <w:pPr>
        <w:spacing w:line="280" w:lineRule="auto"/>
        <w:ind w:left="520" w:right="995"/>
        <w:rPr>
          <w:i/>
          <w:sz w:val="20"/>
        </w:rPr>
      </w:pPr>
      <w:r>
        <w:rPr>
          <w:i/>
          <w:sz w:val="20"/>
        </w:rPr>
        <w:t>Government Accountability Office. Within ten (10) days after receiving the audit from the District’s independent auditor, the school district shall file two (2) copies of the completed audit report with the legislative counsel at:</w:t>
      </w:r>
    </w:p>
    <w:p w14:paraId="6DE8B864" w14:textId="77777777" w:rsidR="00E1231A" w:rsidRDefault="00E1231A" w:rsidP="00E1231A">
      <w:pPr>
        <w:spacing w:before="192"/>
        <w:ind w:left="520"/>
        <w:rPr>
          <w:i/>
          <w:sz w:val="20"/>
        </w:rPr>
      </w:pPr>
      <w:r>
        <w:rPr>
          <w:i/>
          <w:sz w:val="20"/>
        </w:rPr>
        <w:t>Idaho Legislative Services Office</w:t>
      </w:r>
    </w:p>
    <w:p w14:paraId="13F6B9C9" w14:textId="77777777" w:rsidR="00E1231A" w:rsidRDefault="00E1231A" w:rsidP="00E1231A">
      <w:pPr>
        <w:pStyle w:val="BodyText"/>
        <w:spacing w:before="7"/>
        <w:rPr>
          <w:i/>
          <w:sz w:val="20"/>
        </w:rPr>
      </w:pPr>
    </w:p>
    <w:p w14:paraId="7B420565" w14:textId="77777777" w:rsidR="00E1231A" w:rsidRDefault="00E1231A" w:rsidP="00E1231A">
      <w:pPr>
        <w:pStyle w:val="BodyText"/>
        <w:spacing w:line="403" w:lineRule="auto"/>
        <w:ind w:left="520" w:right="7674"/>
        <w:rPr>
          <w:rFonts w:ascii="Calibri"/>
        </w:rPr>
      </w:pPr>
      <w:r>
        <w:rPr>
          <w:rFonts w:ascii="Calibri"/>
        </w:rPr>
        <w:t>Legislative Services Audit Staff of Legislative Counsel</w:t>
      </w:r>
    </w:p>
    <w:p w14:paraId="2ED5E86E" w14:textId="77777777" w:rsidR="00E1231A" w:rsidRDefault="00E1231A" w:rsidP="00E1231A">
      <w:pPr>
        <w:pStyle w:val="BodyText"/>
        <w:spacing w:line="293" w:lineRule="exact"/>
        <w:ind w:left="520"/>
        <w:rPr>
          <w:rFonts w:ascii="Calibri"/>
        </w:rPr>
      </w:pPr>
      <w:r>
        <w:rPr>
          <w:rFonts w:ascii="Calibri"/>
        </w:rPr>
        <w:t>P.O. Box 83720</w:t>
      </w:r>
    </w:p>
    <w:p w14:paraId="5F429DCC" w14:textId="77777777" w:rsidR="00E1231A" w:rsidRDefault="00E1231A" w:rsidP="00E1231A">
      <w:pPr>
        <w:pStyle w:val="BodyText"/>
        <w:spacing w:before="202"/>
        <w:ind w:left="520"/>
        <w:rPr>
          <w:rFonts w:ascii="Calibri"/>
        </w:rPr>
      </w:pPr>
      <w:r>
        <w:rPr>
          <w:rFonts w:ascii="Calibri"/>
        </w:rPr>
        <w:t>Boise, Idaho 83720-0054</w:t>
      </w:r>
    </w:p>
    <w:p w14:paraId="19AC9326" w14:textId="77777777" w:rsidR="00E1231A" w:rsidRDefault="00E1231A" w:rsidP="00E1231A">
      <w:pPr>
        <w:pStyle w:val="BodyText"/>
        <w:spacing w:before="194"/>
        <w:ind w:left="520" w:right="995"/>
      </w:pPr>
      <w:r>
        <w:t>The report shall be filed with the state department of education after its acceptance by the board of trustees not later than November 10.</w:t>
      </w:r>
    </w:p>
    <w:p w14:paraId="0C95CBD6"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37152" behindDoc="1" locked="0" layoutInCell="1" allowOverlap="1" wp14:anchorId="4DCDAABA" wp14:editId="661B739D">
                <wp:simplePos x="0" y="0"/>
                <wp:positionH relativeFrom="page">
                  <wp:posOffset>887095</wp:posOffset>
                </wp:positionH>
                <wp:positionV relativeFrom="paragraph">
                  <wp:posOffset>132080</wp:posOffset>
                </wp:positionV>
                <wp:extent cx="6047105" cy="195580"/>
                <wp:effectExtent l="0" t="0" r="0" b="0"/>
                <wp:wrapTopAndBottom/>
                <wp:docPr id="727" name="Group 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28" name="Line 665"/>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9" name="Line 664"/>
                        <wps:cNvCnPr>
                          <a:cxnSpLocks noChangeShapeType="1"/>
                        </wps:cNvCnPr>
                        <wps:spPr bwMode="auto">
                          <a:xfrm>
                            <a:off x="1397" y="510"/>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0" name="Line 663"/>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1" name="Line 662"/>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32" name="Text Box 661"/>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6A3735" w14:textId="77777777" w:rsidR="00A15E4C" w:rsidRDefault="00A15E4C" w:rsidP="00E1231A">
                              <w:pPr>
                                <w:pStyle w:val="Heading3"/>
                              </w:pPr>
                              <w:bookmarkStart w:id="853" w:name="_Toc62652810"/>
                              <w:bookmarkStart w:id="854" w:name="_Toc206072091"/>
                              <w:r>
                                <w:t>7053.6</w:t>
                              </w:r>
                              <w:r>
                                <w:tab/>
                                <w:t>Fund Accounting System</w:t>
                              </w:r>
                              <w:bookmarkEnd w:id="853"/>
                              <w:bookmarkEnd w:id="85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CDAABA" id="Group 660" o:spid="_x0000_s1811" style="position:absolute;margin-left:69.85pt;margin-top:10.4pt;width:476.15pt;height:15.4pt;z-index:-250979328;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">
                <v:line id="Line 665" o:spid="_x0000_s181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" strokecolor="#c0504d" strokeweight=".48pt"/>
                <v:line id="Line 664" o:spid="_x0000_s181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" strokecolor="#c0504d" strokeweight=".16936mm"/>
                <v:line id="Line 663" o:spid="_x0000_s1814"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" strokecolor="#c0504d" strokeweight="6pt"/>
                <v:line id="Line 662" o:spid="_x0000_s1815"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" strokecolor="#c0504d" strokeweight=".48pt"/>
                <v:shape id="Text Box 661" o:spid="_x0000_s1816"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666A3735" w14:textId="77777777" w:rsidR="00A15E4C" w:rsidRDefault="00A15E4C" w:rsidP="00E1231A">
                        <w:pPr>
                          <w:pStyle w:val="Heading3"/>
                        </w:pPr>
                        <w:bookmarkStart w:id="855" w:name="_Toc62652810"/>
                        <w:bookmarkStart w:id="856" w:name="_Toc206072091"/>
                        <w:r>
                          <w:t>7053.6</w:t>
                        </w:r>
                        <w:r>
                          <w:tab/>
                          <w:t>Fund Accounting System</w:t>
                        </w:r>
                        <w:bookmarkEnd w:id="855"/>
                        <w:bookmarkEnd w:id="856"/>
                      </w:p>
                    </w:txbxContent>
                  </v:textbox>
                </v:shape>
                <w10:wrap type="topAndBottom" anchorx="page"/>
              </v:group>
            </w:pict>
          </mc:Fallback>
        </mc:AlternateContent>
      </w:r>
    </w:p>
    <w:p w14:paraId="69B9789A" w14:textId="77777777" w:rsidR="00E1231A" w:rsidRDefault="00E1231A" w:rsidP="00E1231A">
      <w:pPr>
        <w:rPr>
          <w:sz w:val="10"/>
        </w:rPr>
        <w:sectPr w:rsidR="00E1231A">
          <w:pgSz w:w="12240" w:h="15840"/>
          <w:pgMar w:top="1360" w:right="500" w:bottom="2400" w:left="920" w:header="0" w:footer="2089" w:gutter="0"/>
          <w:cols w:space="720"/>
        </w:sectPr>
      </w:pPr>
    </w:p>
    <w:p w14:paraId="0B549E11" w14:textId="77777777" w:rsidR="00E1231A" w:rsidRDefault="00E1231A" w:rsidP="00E1231A">
      <w:pPr>
        <w:pStyle w:val="BodyText"/>
        <w:spacing w:before="74"/>
        <w:ind w:left="520" w:right="995"/>
      </w:pPr>
      <w:r>
        <w:lastRenderedPageBreak/>
        <w:t>The accounts of the District are organized on the basis of funds, each of which is considered to be a separate accounting entity. The operations of each fund are accounted for by providing a separate set of self-balancing accounts.</w:t>
      </w:r>
    </w:p>
    <w:p w14:paraId="484097CA" w14:textId="77777777" w:rsidR="00E1231A" w:rsidRDefault="00E1231A" w:rsidP="00E1231A">
      <w:pPr>
        <w:pStyle w:val="BodyText"/>
        <w:rPr>
          <w:sz w:val="20"/>
        </w:rPr>
      </w:pPr>
    </w:p>
    <w:p w14:paraId="710C0143" w14:textId="77777777" w:rsidR="00E1231A" w:rsidRDefault="00E1231A" w:rsidP="00E1231A">
      <w:pPr>
        <w:pStyle w:val="BodyText"/>
        <w:spacing w:before="10"/>
        <w:rPr>
          <w:sz w:val="18"/>
        </w:rPr>
      </w:pPr>
      <w:r>
        <w:rPr>
          <w:noProof/>
          <w:lang w:bidi="ar-SA"/>
        </w:rPr>
        <mc:AlternateContent>
          <mc:Choice Requires="wps">
            <w:drawing>
              <wp:anchor distT="0" distB="0" distL="0" distR="0" simplePos="0" relativeHeight="252338176" behindDoc="1" locked="0" layoutInCell="1" allowOverlap="1" wp14:anchorId="462F4A44" wp14:editId="1F40F2B0">
                <wp:simplePos x="0" y="0"/>
                <wp:positionH relativeFrom="page">
                  <wp:posOffset>890270</wp:posOffset>
                </wp:positionH>
                <wp:positionV relativeFrom="paragraph">
                  <wp:posOffset>168910</wp:posOffset>
                </wp:positionV>
                <wp:extent cx="5993765" cy="196850"/>
                <wp:effectExtent l="0" t="0" r="0" b="0"/>
                <wp:wrapTopAndBottom/>
                <wp:docPr id="726"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610A942" w14:textId="77777777" w:rsidR="00A15E4C" w:rsidRDefault="00A15E4C" w:rsidP="00E1231A">
                            <w:pPr>
                              <w:pStyle w:val="Heading2"/>
                            </w:pPr>
                            <w:bookmarkStart w:id="857" w:name="_Toc62652811"/>
                            <w:bookmarkStart w:id="858" w:name="_Toc206072092"/>
                            <w:r>
                              <w:t>7054</w:t>
                            </w:r>
                            <w:r>
                              <w:tab/>
                              <w:t>Investment of</w:t>
                            </w:r>
                            <w:r>
                              <w:rPr>
                                <w:spacing w:val="-3"/>
                              </w:rPr>
                              <w:t xml:space="preserve"> </w:t>
                            </w:r>
                            <w:r>
                              <w:t>Funds</w:t>
                            </w:r>
                            <w:bookmarkEnd w:id="857"/>
                            <w:bookmarkEnd w:id="8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F4A44" id="Text Box 659" o:spid="_x0000_s1817" type="#_x0000_t202" style="position:absolute;margin-left:70.1pt;margin-top:13.3pt;width:471.95pt;height:15.5pt;z-index:-25097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" fillcolor="#f1dbdb" strokecolor="#c0504d" strokeweight=".96pt">
                <v:textbox inset="0,0,0,0">
                  <w:txbxContent>
                    <w:p w14:paraId="6610A942" w14:textId="77777777" w:rsidR="00A15E4C" w:rsidRDefault="00A15E4C" w:rsidP="00E1231A">
                      <w:pPr>
                        <w:pStyle w:val="Heading2"/>
                      </w:pPr>
                      <w:bookmarkStart w:id="859" w:name="_Toc62652811"/>
                      <w:bookmarkStart w:id="860" w:name="_Toc206072092"/>
                      <w:r>
                        <w:t>7054</w:t>
                      </w:r>
                      <w:r>
                        <w:tab/>
                        <w:t>Investment of</w:t>
                      </w:r>
                      <w:r>
                        <w:rPr>
                          <w:spacing w:val="-3"/>
                        </w:rPr>
                        <w:t xml:space="preserve"> </w:t>
                      </w:r>
                      <w:r>
                        <w:t>Funds</w:t>
                      </w:r>
                      <w:bookmarkEnd w:id="859"/>
                      <w:bookmarkEnd w:id="860"/>
                    </w:p>
                  </w:txbxContent>
                </v:textbox>
                <w10:wrap type="topAndBottom" anchorx="page"/>
              </v:shape>
            </w:pict>
          </mc:Fallback>
        </mc:AlternateContent>
      </w:r>
    </w:p>
    <w:p w14:paraId="74996238" w14:textId="77777777" w:rsidR="00E1231A" w:rsidRDefault="00E1231A" w:rsidP="00E1231A">
      <w:pPr>
        <w:pStyle w:val="BodyText"/>
        <w:spacing w:before="65" w:line="242" w:lineRule="auto"/>
        <w:ind w:left="520" w:right="995"/>
        <w:rPr>
          <w:rFonts w:ascii="Calibri"/>
        </w:rPr>
      </w:pPr>
      <w:r>
        <w:t>Pursuant to Idaho Code 33-701, the Board authorizes the Superintendent/Clerk to invest all or part of any plant facilities reserve fund, or any fund accumulated for the payment of interest on, and the redemption of, outstanding bonds, or other obligations of the District</w:t>
      </w:r>
      <w:r>
        <w:rPr>
          <w:rFonts w:ascii="Calibri"/>
        </w:rPr>
        <w:t>.</w:t>
      </w:r>
    </w:p>
    <w:p w14:paraId="3B59FA5A" w14:textId="77777777" w:rsidR="00E1231A" w:rsidRDefault="00E1231A" w:rsidP="00E1231A">
      <w:pPr>
        <w:pStyle w:val="BodyText"/>
        <w:rPr>
          <w:rFonts w:ascii="Calibri"/>
          <w:sz w:val="20"/>
        </w:rPr>
      </w:pPr>
    </w:p>
    <w:p w14:paraId="05E619DA" w14:textId="77777777" w:rsidR="00E1231A" w:rsidRDefault="00E1231A" w:rsidP="00E1231A">
      <w:pPr>
        <w:pStyle w:val="BodyText"/>
        <w:spacing w:before="11"/>
        <w:rPr>
          <w:rFonts w:ascii="Calibri"/>
          <w:sz w:val="15"/>
        </w:rPr>
      </w:pPr>
      <w:r>
        <w:rPr>
          <w:noProof/>
          <w:lang w:bidi="ar-SA"/>
        </w:rPr>
        <mc:AlternateContent>
          <mc:Choice Requires="wps">
            <w:drawing>
              <wp:anchor distT="0" distB="0" distL="0" distR="0" simplePos="0" relativeHeight="252339200" behindDoc="1" locked="0" layoutInCell="1" allowOverlap="1" wp14:anchorId="19AB1791" wp14:editId="53B3D00B">
                <wp:simplePos x="0" y="0"/>
                <wp:positionH relativeFrom="page">
                  <wp:posOffset>890270</wp:posOffset>
                </wp:positionH>
                <wp:positionV relativeFrom="paragraph">
                  <wp:posOffset>154305</wp:posOffset>
                </wp:positionV>
                <wp:extent cx="5993765" cy="196850"/>
                <wp:effectExtent l="0" t="0" r="0" b="0"/>
                <wp:wrapTopAndBottom/>
                <wp:docPr id="72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BC081CB" w14:textId="77777777" w:rsidR="00A15E4C" w:rsidRDefault="00A15E4C" w:rsidP="00E1231A">
                            <w:pPr>
                              <w:pStyle w:val="Heading2"/>
                            </w:pPr>
                            <w:bookmarkStart w:id="861" w:name="_Toc62652812"/>
                            <w:bookmarkStart w:id="862" w:name="_Toc206072093"/>
                            <w:r>
                              <w:t>7055</w:t>
                            </w:r>
                            <w:r>
                              <w:tab/>
                              <w:t>Purchasing</w:t>
                            </w:r>
                            <w:bookmarkEnd w:id="861"/>
                            <w:bookmarkEnd w:id="862"/>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B1791" id="Text Box 658" o:spid="_x0000_s1818" type="#_x0000_t202" style="position:absolute;margin-left:70.1pt;margin-top:12.15pt;width:471.95pt;height:15.5pt;z-index:-25097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" fillcolor="#f1dbdb" strokecolor="#c0504d" strokeweight=".96pt">
                <v:textbox inset="0,0,0,0">
                  <w:txbxContent>
                    <w:p w14:paraId="5BC081CB" w14:textId="77777777" w:rsidR="00A15E4C" w:rsidRDefault="00A15E4C" w:rsidP="00E1231A">
                      <w:pPr>
                        <w:pStyle w:val="Heading2"/>
                      </w:pPr>
                      <w:bookmarkStart w:id="863" w:name="_Toc62652812"/>
                      <w:bookmarkStart w:id="864" w:name="_Toc206072093"/>
                      <w:r>
                        <w:t>7055</w:t>
                      </w:r>
                      <w:r>
                        <w:tab/>
                        <w:t>Purchasing</w:t>
                      </w:r>
                      <w:bookmarkEnd w:id="863"/>
                      <w:bookmarkEnd w:id="864"/>
                    </w:p>
                  </w:txbxContent>
                </v:textbox>
                <w10:wrap type="topAndBottom" anchorx="page"/>
              </v:shape>
            </w:pict>
          </mc:Fallback>
        </mc:AlternateContent>
      </w:r>
    </w:p>
    <w:p w14:paraId="677A7ACA" w14:textId="77777777" w:rsidR="00E1231A" w:rsidRDefault="00E1231A" w:rsidP="00E1231A">
      <w:pPr>
        <w:pStyle w:val="BodyText"/>
        <w:spacing w:before="66"/>
        <w:ind w:left="520"/>
      </w:pPr>
      <w:r>
        <w:rPr>
          <w:u w:val="single"/>
        </w:rPr>
        <w:t>Authorization and Control</w:t>
      </w:r>
    </w:p>
    <w:p w14:paraId="60C572DE" w14:textId="77777777" w:rsidR="00E1231A" w:rsidRDefault="00E1231A" w:rsidP="00E1231A">
      <w:pPr>
        <w:pStyle w:val="BodyText"/>
        <w:spacing w:before="199"/>
        <w:ind w:left="520" w:right="1079"/>
      </w:pPr>
      <w:r>
        <w:t>The Superintendent is authorized to direct expenditures and purchases within the limits of the detailed annual budget for the school year. Board approval for purchase of capital outlay items is required when the aggregate total of a requisition exceeds $1,000,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Staff members shall not obligate the District without express authority. Staff members who obligate the District without proper authorization may be held personally responsible for payment of such obligations.</w:t>
      </w:r>
    </w:p>
    <w:p w14:paraId="11D4A689" w14:textId="77777777" w:rsidR="00E1231A" w:rsidRDefault="00E1231A" w:rsidP="00E1231A">
      <w:pPr>
        <w:pStyle w:val="BodyText"/>
        <w:spacing w:before="200"/>
        <w:ind w:left="520"/>
      </w:pPr>
      <w:r>
        <w:rPr>
          <w:u w:val="single"/>
        </w:rPr>
        <w:t>Bids and Contracts</w:t>
      </w:r>
    </w:p>
    <w:p w14:paraId="2605A139" w14:textId="77777777" w:rsidR="00E1231A" w:rsidRDefault="00E1231A" w:rsidP="00E1231A">
      <w:pPr>
        <w:pStyle w:val="BodyText"/>
        <w:spacing w:before="199"/>
        <w:ind w:left="520" w:right="990"/>
      </w:pPr>
      <w:r>
        <w:t>With the exception of the purchase of curricular materials, whenever the cost of any construction, repair or improvement or the acquisition, purchase or repair of any equipment, or other personal property necessary for the effective operation of the District exceeds Twenty-Five Thousand and 00/100 Dollars ($25,000.00), formal bids shall be called for by issuing public notice as specified in statute. Specifications shall be prepared and be made available to all vendors interested in submitting a bid. The contract shall be awarded to the lowest responsible bidder, except that the trustees may reject any bid, reject all bids and publish notice for bids</w:t>
      </w:r>
      <w:r>
        <w:rPr>
          <w:spacing w:val="-16"/>
        </w:rPr>
        <w:t xml:space="preserve"> </w:t>
      </w:r>
      <w:r>
        <w:t>once again. If after calling for bids a second time, no satisfactory bid is received, the Board may proceed under its own direction, subject to the approval of the state board of</w:t>
      </w:r>
      <w:r>
        <w:rPr>
          <w:spacing w:val="-7"/>
        </w:rPr>
        <w:t xml:space="preserve"> </w:t>
      </w:r>
      <w:r>
        <w:t>education.</w:t>
      </w:r>
    </w:p>
    <w:p w14:paraId="4106DE2D" w14:textId="77777777" w:rsidR="00E1231A" w:rsidRDefault="00E1231A" w:rsidP="00E1231A">
      <w:pPr>
        <w:pStyle w:val="BodyText"/>
        <w:spacing w:before="202"/>
        <w:ind w:left="520" w:right="1088"/>
      </w:pPr>
      <w:r>
        <w:t>In determining what bid is the lowest responsible bidder, the District will not only take into consideration the amount of the bid, the District will also consider the skill, ability and integrity of a bidder to do faithful and conscientious work and promptly fulfill the contract according to the letter and spirit. References may be contacted.</w:t>
      </w:r>
    </w:p>
    <w:p w14:paraId="3F862F5A" w14:textId="77777777" w:rsidR="00E1231A" w:rsidRDefault="00E1231A" w:rsidP="00E1231A">
      <w:pPr>
        <w:sectPr w:rsidR="00E1231A">
          <w:pgSz w:w="12240" w:h="15840"/>
          <w:pgMar w:top="1360" w:right="500" w:bottom="2400" w:left="920" w:header="0" w:footer="2089" w:gutter="0"/>
          <w:cols w:space="720"/>
        </w:sectPr>
      </w:pPr>
    </w:p>
    <w:p w14:paraId="19D362B8" w14:textId="77777777" w:rsidR="00E1231A" w:rsidRDefault="00E1231A" w:rsidP="00E1231A">
      <w:pPr>
        <w:pStyle w:val="BodyText"/>
        <w:spacing w:before="74"/>
        <w:ind w:left="520"/>
      </w:pPr>
      <w:r>
        <w:lastRenderedPageBreak/>
        <w:t>The Superintendent shall establish bidding and contract awarding procedures.</w:t>
      </w:r>
    </w:p>
    <w:p w14:paraId="5D7EEA35" w14:textId="77777777" w:rsidR="00E1231A" w:rsidRDefault="00E1231A" w:rsidP="00E1231A">
      <w:pPr>
        <w:pStyle w:val="BodyText"/>
        <w:rPr>
          <w:sz w:val="26"/>
        </w:rPr>
      </w:pPr>
    </w:p>
    <w:p w14:paraId="68EBEA63" w14:textId="77777777" w:rsidR="00E1231A" w:rsidRDefault="00E1231A" w:rsidP="00E1231A">
      <w:pPr>
        <w:pStyle w:val="BodyText"/>
        <w:spacing w:before="10"/>
        <w:rPr>
          <w:sz w:val="32"/>
        </w:rPr>
      </w:pPr>
    </w:p>
    <w:p w14:paraId="3D8BD0D3" w14:textId="77777777" w:rsidR="00E1231A" w:rsidRDefault="00E1231A" w:rsidP="00E1231A">
      <w:pPr>
        <w:pStyle w:val="BodyText"/>
        <w:ind w:left="520"/>
      </w:pPr>
      <w:r>
        <w:rPr>
          <w:u w:val="single"/>
        </w:rPr>
        <w:t>Cooperative Purchasing</w:t>
      </w:r>
    </w:p>
    <w:p w14:paraId="37D707F8" w14:textId="77777777" w:rsidR="00E1231A" w:rsidRDefault="00E1231A" w:rsidP="00E1231A">
      <w:pPr>
        <w:pStyle w:val="BodyText"/>
        <w:spacing w:before="200"/>
        <w:ind w:left="520" w:right="995"/>
      </w:pPr>
      <w:r>
        <w:t>The District may cooperatively enter into contracts with one (1) or more districts to purchase materials necessary or desirable for the conduct of the business of the District.</w:t>
      </w:r>
    </w:p>
    <w:p w14:paraId="4F597C5A" w14:textId="77777777" w:rsidR="00E1231A" w:rsidRDefault="00E1231A" w:rsidP="00E1231A">
      <w:pPr>
        <w:pStyle w:val="BodyText"/>
        <w:rPr>
          <w:sz w:val="10"/>
        </w:rPr>
      </w:pPr>
      <w:r>
        <w:rPr>
          <w:noProof/>
          <w:lang w:bidi="ar-SA"/>
        </w:rPr>
        <mc:AlternateContent>
          <mc:Choice Requires="wpg">
            <w:drawing>
              <wp:anchor distT="0" distB="0" distL="0" distR="0" simplePos="0" relativeHeight="252340224" behindDoc="1" locked="0" layoutInCell="1" allowOverlap="1" wp14:anchorId="344122F1" wp14:editId="41E65570">
                <wp:simplePos x="0" y="0"/>
                <wp:positionH relativeFrom="page">
                  <wp:posOffset>887095</wp:posOffset>
                </wp:positionH>
                <wp:positionV relativeFrom="paragraph">
                  <wp:posOffset>130175</wp:posOffset>
                </wp:positionV>
                <wp:extent cx="6047105" cy="196850"/>
                <wp:effectExtent l="0" t="0" r="0" b="0"/>
                <wp:wrapTopAndBottom/>
                <wp:docPr id="719" name="Group 6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20" name="Line 657"/>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1" name="Line 656"/>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2" name="Line 655"/>
                        <wps:cNvCnPr>
                          <a:cxnSpLocks noChangeShapeType="1"/>
                        </wps:cNvCnPr>
                        <wps:spPr bwMode="auto">
                          <a:xfrm>
                            <a:off x="1457" y="214"/>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3" name="Line 654"/>
                        <wps:cNvCnPr>
                          <a:cxnSpLocks noChangeShapeType="1"/>
                        </wps:cNvCnPr>
                        <wps:spPr bwMode="auto">
                          <a:xfrm>
                            <a:off x="10915" y="205"/>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24" name="Text Box 653"/>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D8D47" w14:textId="77777777" w:rsidR="00A15E4C" w:rsidRDefault="00A15E4C" w:rsidP="00E1231A">
                              <w:pPr>
                                <w:pStyle w:val="Heading3"/>
                              </w:pPr>
                              <w:bookmarkStart w:id="865" w:name="_Toc62652813"/>
                              <w:bookmarkStart w:id="866" w:name="_Toc206072094"/>
                              <w:r>
                                <w:t>7055.1</w:t>
                              </w:r>
                              <w:r>
                                <w:tab/>
                                <w:t>Petty Cash</w:t>
                              </w:r>
                              <w:r>
                                <w:rPr>
                                  <w:spacing w:val="-2"/>
                                </w:rPr>
                                <w:t xml:space="preserve"> </w:t>
                              </w:r>
                              <w:r>
                                <w:t>Funds</w:t>
                              </w:r>
                              <w:bookmarkEnd w:id="865"/>
                              <w:bookmarkEnd w:id="86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122F1" id="Group 652" o:spid="_x0000_s1819" style="position:absolute;margin-left:69.85pt;margin-top:10.25pt;width:476.15pt;height:15.5pt;z-index:-250976256;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">
                <v:line id="Line 657" o:spid="_x0000_s182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" strokecolor="#c0504d" strokeweight=".48pt"/>
                <v:line id="Line 656" o:spid="_x0000_s182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" strokecolor="#c0504d" strokeweight=".48pt"/>
                <v:line id="Line 655" o:spid="_x0000_s1822" style="position:absolute;visibility:visible;mso-wrap-style:square" from="1457,214"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" strokecolor="#c0504d" strokeweight="6pt"/>
                <v:line id="Line 654" o:spid="_x0000_s1823" style="position:absolute;visibility:visible;mso-wrap-style:square" from="10915,205" to="10915,5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" strokecolor="#c0504d" strokeweight=".48pt"/>
                <v:shape id="Text Box 653" o:spid="_x0000_s1824"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8l0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kCn9n4hGQyxsAAAD//wMAUEsBAi0AFAAGAAgAAAAhANvh9svuAAAAhQEAABMAAAAAAAAA&#10;AAAAAAAAAAAAAFtDb250ZW50X1R5cGVzXS54bWxQSwECLQAUAAYACAAAACEAWvQsW78AAAAVAQAA&#10;CwAAAAAAAAAAAAAAAAAfAQAAX3JlbHMvLnJlbHNQSwECLQAUAAYACAAAACEA4xvJdMYAAADcAAAA&#10;DwAAAAAAAAAAAAAAAAAHAgAAZHJzL2Rvd25yZXYueG1sUEsFBgAAAAADAAMAtwAAAPoCAAAAAA==&#10;" filled="f" stroked="f">
                  <v:textbox inset="0,0,0,0">
                    <w:txbxContent>
                      <w:p w14:paraId="4DDD8D47" w14:textId="77777777" w:rsidR="00A15E4C" w:rsidRDefault="00A15E4C" w:rsidP="00E1231A">
                        <w:pPr>
                          <w:pStyle w:val="Heading3"/>
                        </w:pPr>
                        <w:bookmarkStart w:id="867" w:name="_Toc62652813"/>
                        <w:bookmarkStart w:id="868" w:name="_Toc206072094"/>
                        <w:r>
                          <w:t>7055.1</w:t>
                        </w:r>
                        <w:r>
                          <w:tab/>
                          <w:t>Petty Cash</w:t>
                        </w:r>
                        <w:r>
                          <w:rPr>
                            <w:spacing w:val="-2"/>
                          </w:rPr>
                          <w:t xml:space="preserve"> </w:t>
                        </w:r>
                        <w:r>
                          <w:t>Funds</w:t>
                        </w:r>
                        <w:bookmarkEnd w:id="867"/>
                        <w:bookmarkEnd w:id="868"/>
                      </w:p>
                    </w:txbxContent>
                  </v:textbox>
                </v:shape>
                <w10:wrap type="topAndBottom" anchorx="page"/>
              </v:group>
            </w:pict>
          </mc:Fallback>
        </mc:AlternateContent>
      </w:r>
    </w:p>
    <w:p w14:paraId="37045892" w14:textId="77777777" w:rsidR="00E1231A" w:rsidRDefault="00E1231A" w:rsidP="00E1231A">
      <w:pPr>
        <w:pStyle w:val="BodyText"/>
        <w:rPr>
          <w:sz w:val="20"/>
        </w:rPr>
      </w:pPr>
    </w:p>
    <w:p w14:paraId="3CC6A4A4" w14:textId="77777777" w:rsidR="00E1231A" w:rsidRDefault="00E1231A" w:rsidP="00E1231A">
      <w:pPr>
        <w:pStyle w:val="BodyText"/>
        <w:spacing w:before="3"/>
        <w:rPr>
          <w:sz w:val="16"/>
        </w:rPr>
      </w:pPr>
    </w:p>
    <w:p w14:paraId="2BA70BFC" w14:textId="77777777" w:rsidR="00E1231A" w:rsidRDefault="00E1231A" w:rsidP="00E1231A">
      <w:pPr>
        <w:pStyle w:val="BodyText"/>
        <w:spacing w:before="90"/>
        <w:ind w:left="520" w:right="982"/>
      </w:pPr>
      <w:r>
        <w:t>The use of petty cash funds shall be authorized for specific purchases only. Those purchases</w:t>
      </w:r>
      <w:r>
        <w:rPr>
          <w:spacing w:val="-13"/>
        </w:rPr>
        <w:t xml:space="preserve"> </w:t>
      </w:r>
      <w:r>
        <w:t>will include individual purchases of supplies and materials. Individual personal reimbursements which exceed Fifty Dollars ($50) should not be made from petty cash funds. Petty cash accounts will be maintained as cash on hand, and the total dollar amount of each petty cash account will be limited to Three Hundred Dollars ($300) for secondary schools and One Hundred Dollars ($100) for elementary schools and school offices and</w:t>
      </w:r>
      <w:r>
        <w:rPr>
          <w:spacing w:val="-4"/>
        </w:rPr>
        <w:t xml:space="preserve"> </w:t>
      </w:r>
      <w:r>
        <w:t>departments.</w:t>
      </w:r>
    </w:p>
    <w:p w14:paraId="4283854F" w14:textId="77777777" w:rsidR="00E1231A" w:rsidRDefault="00E1231A" w:rsidP="00E1231A">
      <w:pPr>
        <w:pStyle w:val="BodyText"/>
        <w:spacing w:before="200"/>
        <w:ind w:left="520" w:right="995"/>
      </w:pPr>
      <w:r>
        <w:t>Each administrator of a school or department with a petty cash fund account may appoint and designate a fund custodian to carry out the bookkeeping and security duties. Monies which are not specifically petty cash monies shall not be co-mingled with the petty cash fund. At the conclusion of each school year, all petty cash funds must be closed out and the petty cash vouchers and cash on hand returned to the business office for processing.</w:t>
      </w:r>
    </w:p>
    <w:p w14:paraId="4A9DFB78" w14:textId="77777777" w:rsidR="00E1231A" w:rsidRDefault="00E1231A" w:rsidP="00E1231A">
      <w:pPr>
        <w:pStyle w:val="BodyText"/>
        <w:spacing w:before="3"/>
        <w:rPr>
          <w:sz w:val="10"/>
        </w:rPr>
      </w:pPr>
      <w:r>
        <w:rPr>
          <w:noProof/>
          <w:lang w:bidi="ar-SA"/>
        </w:rPr>
        <mc:AlternateContent>
          <mc:Choice Requires="wpg">
            <w:drawing>
              <wp:anchor distT="0" distB="0" distL="0" distR="0" simplePos="0" relativeHeight="252341248" behindDoc="1" locked="0" layoutInCell="1" allowOverlap="1" wp14:anchorId="3C687404" wp14:editId="0E379E7D">
                <wp:simplePos x="0" y="0"/>
                <wp:positionH relativeFrom="page">
                  <wp:posOffset>887095</wp:posOffset>
                </wp:positionH>
                <wp:positionV relativeFrom="paragraph">
                  <wp:posOffset>132080</wp:posOffset>
                </wp:positionV>
                <wp:extent cx="6047105" cy="195580"/>
                <wp:effectExtent l="0" t="0" r="0" b="0"/>
                <wp:wrapTopAndBottom/>
                <wp:docPr id="713"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8"/>
                          <a:chExt cx="9523" cy="308"/>
                        </a:xfrm>
                      </wpg:grpSpPr>
                      <wps:wsp>
                        <wps:cNvPr id="714" name="Line 651"/>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5" name="Line 650"/>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6" name="Line 649"/>
                        <wps:cNvCnPr>
                          <a:cxnSpLocks noChangeShapeType="1"/>
                        </wps:cNvCnPr>
                        <wps:spPr bwMode="auto">
                          <a:xfrm>
                            <a:off x="1457" y="218"/>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7" name="Line 648"/>
                        <wps:cNvCnPr>
                          <a:cxnSpLocks noChangeShapeType="1"/>
                        </wps:cNvCnPr>
                        <wps:spPr bwMode="auto">
                          <a:xfrm>
                            <a:off x="10915" y="208"/>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8" name="Text Box 647"/>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AFF461" w14:textId="77777777" w:rsidR="00A15E4C" w:rsidRDefault="00A15E4C" w:rsidP="00E1231A">
                              <w:pPr>
                                <w:pStyle w:val="Heading3"/>
                              </w:pPr>
                              <w:bookmarkStart w:id="869" w:name="_Toc62652814"/>
                              <w:bookmarkStart w:id="870" w:name="_Toc206072095"/>
                              <w:r>
                                <w:t>7055.2</w:t>
                              </w:r>
                              <w:r>
                                <w:tab/>
                                <w:t>Travel Allowances and</w:t>
                              </w:r>
                              <w:r>
                                <w:rPr>
                                  <w:spacing w:val="-3"/>
                                </w:rPr>
                                <w:t xml:space="preserve"> </w:t>
                              </w:r>
                              <w:r>
                                <w:t>Expenses</w:t>
                              </w:r>
                              <w:bookmarkEnd w:id="869"/>
                              <w:bookmarkEnd w:id="87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687404" id="Group 646" o:spid="_x0000_s1825" style="position:absolute;margin-left:69.85pt;margin-top:10.4pt;width:476.15pt;height:15.4pt;z-index:-250975232;mso-wrap-distance-left:0;mso-wrap-distance-right:0;mso-position-horizontal-relative:page;mso-position-vertical-relative:text" coordorigin="1397,208"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">
                <v:line id="Line 651" o:spid="_x0000_s1826"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" strokecolor="#c0504d" strokeweight=".48pt"/>
                <v:line id="Line 650" o:spid="_x0000_s1827"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" strokecolor="#c0504d" strokeweight=".48pt"/>
                <v:line id="Line 649" o:spid="_x0000_s1828" style="position:absolute;visibility:visible;mso-wrap-style:square" from="1457,218"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" strokecolor="#c0504d" strokeweight="6pt"/>
                <v:line id="Line 648" o:spid="_x0000_s1829" style="position:absolute;visibility:visible;mso-wrap-style:square" from="10915,208"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" strokecolor="#c0504d" strokeweight=".48pt"/>
                <v:shape id="Text Box 647" o:spid="_x0000_s1830"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" filled="f" stroked="f">
                  <v:textbox inset="0,0,0,0">
                    <w:txbxContent>
                      <w:p w14:paraId="55AFF461" w14:textId="77777777" w:rsidR="00A15E4C" w:rsidRDefault="00A15E4C" w:rsidP="00E1231A">
                        <w:pPr>
                          <w:pStyle w:val="Heading3"/>
                        </w:pPr>
                        <w:bookmarkStart w:id="871" w:name="_Toc62652814"/>
                        <w:bookmarkStart w:id="872" w:name="_Toc206072095"/>
                        <w:r>
                          <w:t>7055.2</w:t>
                        </w:r>
                        <w:r>
                          <w:tab/>
                          <w:t>Travel Allowances and</w:t>
                        </w:r>
                        <w:r>
                          <w:rPr>
                            <w:spacing w:val="-3"/>
                          </w:rPr>
                          <w:t xml:space="preserve"> </w:t>
                        </w:r>
                        <w:r>
                          <w:t>Expenses</w:t>
                        </w:r>
                        <w:bookmarkEnd w:id="871"/>
                        <w:bookmarkEnd w:id="872"/>
                      </w:p>
                    </w:txbxContent>
                  </v:textbox>
                </v:shape>
                <w10:wrap type="topAndBottom" anchorx="page"/>
              </v:group>
            </w:pict>
          </mc:Fallback>
        </mc:AlternateContent>
      </w:r>
    </w:p>
    <w:p w14:paraId="29C50748" w14:textId="77777777" w:rsidR="00E1231A" w:rsidRDefault="00E1231A" w:rsidP="00E1231A">
      <w:pPr>
        <w:pStyle w:val="BodyText"/>
        <w:spacing w:before="16"/>
        <w:ind w:left="520" w:right="1023"/>
      </w:pPr>
      <w:r>
        <w:t>Every District employee and trustee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06B52316" w14:textId="77777777" w:rsidR="00E1231A" w:rsidRDefault="00E1231A" w:rsidP="00E1231A">
      <w:pPr>
        <w:pStyle w:val="BodyText"/>
        <w:rPr>
          <w:sz w:val="10"/>
        </w:rPr>
      </w:pPr>
      <w:r>
        <w:rPr>
          <w:noProof/>
          <w:lang w:bidi="ar-SA"/>
        </w:rPr>
        <mc:AlternateContent>
          <mc:Choice Requires="wpg">
            <w:drawing>
              <wp:anchor distT="0" distB="0" distL="0" distR="0" simplePos="0" relativeHeight="252342272" behindDoc="1" locked="0" layoutInCell="1" allowOverlap="1" wp14:anchorId="06C7DD82" wp14:editId="3C896B44">
                <wp:simplePos x="0" y="0"/>
                <wp:positionH relativeFrom="page">
                  <wp:posOffset>887095</wp:posOffset>
                </wp:positionH>
                <wp:positionV relativeFrom="paragraph">
                  <wp:posOffset>130175</wp:posOffset>
                </wp:positionV>
                <wp:extent cx="6047105" cy="196850"/>
                <wp:effectExtent l="0" t="0" r="0" b="0"/>
                <wp:wrapTopAndBottom/>
                <wp:docPr id="707" name="Group 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5"/>
                          <a:chExt cx="9523" cy="310"/>
                        </a:xfrm>
                      </wpg:grpSpPr>
                      <wps:wsp>
                        <wps:cNvPr id="708" name="Line 64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9" name="Line 64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0" name="Line 643"/>
                        <wps:cNvCnPr>
                          <a:cxnSpLocks noChangeShapeType="1"/>
                        </wps:cNvCnPr>
                        <wps:spPr bwMode="auto">
                          <a:xfrm>
                            <a:off x="1457" y="215"/>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1" name="Line 642"/>
                        <wps:cNvCnPr>
                          <a:cxnSpLocks noChangeShapeType="1"/>
                        </wps:cNvCnPr>
                        <wps:spPr bwMode="auto">
                          <a:xfrm>
                            <a:off x="10915" y="205"/>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12" name="Text Box 641"/>
                        <wps:cNvSpPr txBox="1">
                          <a:spLocks noChangeArrowheads="1"/>
                        </wps:cNvSpPr>
                        <wps:spPr bwMode="auto">
                          <a:xfrm>
                            <a:off x="1517" y="214"/>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EBE74" w14:textId="77777777" w:rsidR="00A15E4C" w:rsidRDefault="00A15E4C" w:rsidP="00E1231A">
                              <w:pPr>
                                <w:pStyle w:val="Heading3"/>
                              </w:pPr>
                              <w:bookmarkStart w:id="873" w:name="_Toc62652815"/>
                              <w:bookmarkStart w:id="874" w:name="_Toc206072096"/>
                              <w:r>
                                <w:t>7055.3</w:t>
                              </w:r>
                              <w:r>
                                <w:tab/>
                                <w:t>District Credit</w:t>
                              </w:r>
                              <w:r>
                                <w:rPr>
                                  <w:spacing w:val="-4"/>
                                </w:rPr>
                                <w:t xml:space="preserve"> </w:t>
                              </w:r>
                              <w:r>
                                <w:t>Cards</w:t>
                              </w:r>
                              <w:bookmarkEnd w:id="873"/>
                              <w:bookmarkEnd w:id="87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C7DD82" id="Group 640" o:spid="_x0000_s1831" style="position:absolute;margin-left:69.85pt;margin-top:10.25pt;width:476.15pt;height:15.5pt;z-index:-250974208;mso-wrap-distance-left:0;mso-wrap-distance-right:0;mso-position-horizontal-relative:page;mso-position-vertical-relative:text" coordorigin="1397,205"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">
                <v:line id="Line 645" o:spid="_x0000_s1832"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" strokecolor="#c0504d" strokeweight=".48pt"/>
                <v:line id="Line 644" o:spid="_x0000_s1833"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" strokecolor="#c0504d" strokeweight=".48pt"/>
                <v:line id="Line 643" o:spid="_x0000_s1834" style="position:absolute;visibility:visible;mso-wrap-style:square" from="1457,215"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" strokecolor="#c0504d" strokeweight="6pt"/>
                <v:line id="Line 642" o:spid="_x0000_s1835" style="position:absolute;visibility:visible;mso-wrap-style:square" from="10915,205"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" strokecolor="#c0504d" strokeweight=".48pt"/>
                <v:shape id="Text Box 641" o:spid="_x0000_s1836" type="#_x0000_t202" style="position:absolute;left:1517;top:214;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418EBE74" w14:textId="77777777" w:rsidR="00A15E4C" w:rsidRDefault="00A15E4C" w:rsidP="00E1231A">
                        <w:pPr>
                          <w:pStyle w:val="Heading3"/>
                        </w:pPr>
                        <w:bookmarkStart w:id="875" w:name="_Toc62652815"/>
                        <w:bookmarkStart w:id="876" w:name="_Toc206072096"/>
                        <w:r>
                          <w:t>7055.3</w:t>
                        </w:r>
                        <w:r>
                          <w:tab/>
                          <w:t>District Credit</w:t>
                        </w:r>
                        <w:r>
                          <w:rPr>
                            <w:spacing w:val="-4"/>
                          </w:rPr>
                          <w:t xml:space="preserve"> </w:t>
                        </w:r>
                        <w:r>
                          <w:t>Cards</w:t>
                        </w:r>
                        <w:bookmarkEnd w:id="875"/>
                        <w:bookmarkEnd w:id="876"/>
                      </w:p>
                    </w:txbxContent>
                  </v:textbox>
                </v:shape>
                <w10:wrap type="topAndBottom" anchorx="page"/>
              </v:group>
            </w:pict>
          </mc:Fallback>
        </mc:AlternateContent>
      </w:r>
    </w:p>
    <w:p w14:paraId="6E0FB2DE" w14:textId="77777777" w:rsidR="00E1231A" w:rsidRDefault="00E1231A" w:rsidP="00E1231A">
      <w:pPr>
        <w:pStyle w:val="BodyText"/>
        <w:spacing w:before="15"/>
        <w:ind w:left="520" w:right="1256"/>
      </w:pPr>
      <w:r>
        <w:t>The Board of Trustees permits the use of district credit cards by certain school officials to pay for actual and necessary expenses incurred in the performance of work-related duties for the district.</w:t>
      </w:r>
    </w:p>
    <w:p w14:paraId="6B4DF179" w14:textId="77777777" w:rsidR="00E1231A" w:rsidRDefault="00E1231A" w:rsidP="00E1231A">
      <w:pPr>
        <w:pStyle w:val="BodyText"/>
        <w:spacing w:before="200"/>
        <w:ind w:left="520" w:right="1465"/>
        <w:jc w:val="both"/>
      </w:pPr>
      <w:r>
        <w:t>All credit cards will be in the name of the school district. Credit cards may only be used for legitimate school district business expenditures. The use of credit cards is not intended to</w:t>
      </w:r>
    </w:p>
    <w:p w14:paraId="28358E7E" w14:textId="77777777" w:rsidR="00E1231A" w:rsidRDefault="00E1231A" w:rsidP="00E1231A">
      <w:pPr>
        <w:pStyle w:val="BodyText"/>
        <w:ind w:left="520" w:right="953"/>
        <w:jc w:val="both"/>
      </w:pPr>
      <w:r>
        <w:t>circumvent the district’s policy on purchasing. Purchases that are unauthorized, illegal, represent a conflict of interest, are personal in nature or violate the intent of this policy may result in credit card revocation and discipline of the employee.</w:t>
      </w:r>
    </w:p>
    <w:p w14:paraId="29A84207" w14:textId="77777777" w:rsidR="00E1231A" w:rsidRDefault="00E1231A" w:rsidP="00E1231A">
      <w:pPr>
        <w:jc w:val="both"/>
        <w:sectPr w:rsidR="00E1231A">
          <w:pgSz w:w="12240" w:h="15840"/>
          <w:pgMar w:top="1360" w:right="500" w:bottom="2400" w:left="920" w:header="0" w:footer="2089" w:gutter="0"/>
          <w:cols w:space="720"/>
        </w:sectPr>
      </w:pPr>
    </w:p>
    <w:p w14:paraId="36F9E09C" w14:textId="77777777" w:rsidR="00E1231A" w:rsidRDefault="00E1231A" w:rsidP="00E1231A">
      <w:pPr>
        <w:pStyle w:val="BodyText"/>
        <w:spacing w:before="74"/>
        <w:ind w:left="520" w:right="995"/>
      </w:pPr>
      <w:r>
        <w:lastRenderedPageBreak/>
        <w:t>The Superintendent shall monitor monthly the use of each credit card by reviewing credit card expenditures and report any serious problems and/or discrepancies directly to the Board.</w:t>
      </w:r>
    </w:p>
    <w:p w14:paraId="2B2A80E3" w14:textId="77777777" w:rsidR="00E1231A" w:rsidRDefault="00E1231A" w:rsidP="00E1231A">
      <w:pPr>
        <w:pStyle w:val="BodyText"/>
        <w:rPr>
          <w:sz w:val="26"/>
        </w:rPr>
      </w:pPr>
    </w:p>
    <w:p w14:paraId="189F517E" w14:textId="77777777" w:rsidR="00E1231A" w:rsidRDefault="00E1231A" w:rsidP="00E1231A">
      <w:pPr>
        <w:pStyle w:val="BodyText"/>
        <w:spacing w:before="10"/>
        <w:rPr>
          <w:sz w:val="32"/>
        </w:rPr>
      </w:pPr>
    </w:p>
    <w:p w14:paraId="33061E20" w14:textId="77777777" w:rsidR="00E1231A" w:rsidRDefault="00E1231A" w:rsidP="00E1231A">
      <w:pPr>
        <w:pStyle w:val="BodyText"/>
        <w:ind w:left="520"/>
      </w:pPr>
      <w:r>
        <w:rPr>
          <w:u w:val="single"/>
        </w:rPr>
        <w:t>Credit Card Users</w:t>
      </w:r>
    </w:p>
    <w:p w14:paraId="0CBE72D1" w14:textId="77777777" w:rsidR="00E1231A" w:rsidRDefault="00E1231A" w:rsidP="00E1231A">
      <w:pPr>
        <w:pStyle w:val="BodyText"/>
        <w:spacing w:before="200"/>
        <w:ind w:left="520" w:right="995"/>
      </w:pPr>
      <w:r>
        <w:t>A list of those individuals that will be issued a district credit card will be maintained in the Business Office and reported to the Board each year at its reorganizational meeting in July. Credit card users must take proper care of the credit card(s) and take all reasonable precautions against damage, loss or theft. Any damage, loss or theft must be reported immediately to the Business Office and to the appropriate financial institution. Failure to take proper care of credit cards or failure to report damage, loss or theft may subject the employee to financial liability.</w:t>
      </w:r>
    </w:p>
    <w:p w14:paraId="01477074" w14:textId="77777777" w:rsidR="00E1231A" w:rsidRDefault="00E1231A" w:rsidP="00E1231A">
      <w:pPr>
        <w:pStyle w:val="BodyText"/>
        <w:spacing w:before="200"/>
        <w:ind w:left="520" w:right="976"/>
      </w:pPr>
      <w:r>
        <w:t>Users must submit detailed documentation, including itemized receipts for services, travel</w:t>
      </w:r>
      <w:r>
        <w:rPr>
          <w:spacing w:val="-13"/>
        </w:rPr>
        <w:t xml:space="preserve"> </w:t>
      </w:r>
      <w:r>
        <w:t>and/or other actual and necessary expenses which have been incurred in connection with school-related business for which the credit card has been used. Failure to provide a proper receipt can make the employee responsible for expenses</w:t>
      </w:r>
      <w:r>
        <w:rPr>
          <w:spacing w:val="-2"/>
        </w:rPr>
        <w:t xml:space="preserve"> </w:t>
      </w:r>
      <w:r>
        <w:t>incurred.</w:t>
      </w:r>
    </w:p>
    <w:p w14:paraId="2CB1D248" w14:textId="77777777" w:rsidR="00E1231A" w:rsidRDefault="00E1231A" w:rsidP="00E1231A">
      <w:pPr>
        <w:pStyle w:val="BodyText"/>
        <w:spacing w:before="201"/>
        <w:ind w:left="520"/>
      </w:pPr>
      <w:r>
        <w:rPr>
          <w:u w:val="single"/>
        </w:rPr>
        <w:t>Credit Card Limits</w:t>
      </w:r>
    </w:p>
    <w:p w14:paraId="3CDCDA37" w14:textId="77777777" w:rsidR="00E1231A" w:rsidRDefault="00E1231A" w:rsidP="00E1231A">
      <w:pPr>
        <w:pStyle w:val="BodyText"/>
        <w:spacing w:before="199" w:line="412" w:lineRule="auto"/>
        <w:ind w:left="520" w:right="995"/>
      </w:pPr>
      <w:r>
        <w:t xml:space="preserve">The district shall establish a credit line not to exceed $8,500 for all cards issued to the district. </w:t>
      </w:r>
      <w:r>
        <w:rPr>
          <w:u w:val="single"/>
        </w:rPr>
        <w:t>Return of Credit Card</w:t>
      </w:r>
    </w:p>
    <w:p w14:paraId="7FAC4EF3" w14:textId="77777777" w:rsidR="00E1231A" w:rsidRDefault="00E1231A" w:rsidP="00E1231A">
      <w:pPr>
        <w:pStyle w:val="BodyText"/>
        <w:spacing w:before="1"/>
        <w:ind w:left="520" w:right="995"/>
      </w:pPr>
      <w:r>
        <w:t>A district employee who is no longer employed by the District shall return the credit card upon termination to the Superintendent no later than five calendar days after termination.</w:t>
      </w:r>
    </w:p>
    <w:p w14:paraId="105DB611" w14:textId="77777777" w:rsidR="00E1231A" w:rsidRDefault="00E1231A" w:rsidP="00E1231A">
      <w:pPr>
        <w:pStyle w:val="BodyText"/>
        <w:spacing w:before="203"/>
        <w:ind w:left="520"/>
      </w:pPr>
      <w:r>
        <w:rPr>
          <w:u w:val="single"/>
        </w:rPr>
        <w:t>Misuse and/or Unauthorized Use</w:t>
      </w:r>
    </w:p>
    <w:p w14:paraId="761E7254" w14:textId="77777777" w:rsidR="00E1231A" w:rsidRDefault="00E1231A" w:rsidP="00E1231A">
      <w:pPr>
        <w:pStyle w:val="BodyText"/>
        <w:spacing w:before="199"/>
        <w:ind w:left="520" w:right="1049"/>
      </w:pPr>
      <w:r>
        <w:t>An employee who violates a provision of this policy shall have his/her credit card revoked immediately and shall be subject to disciplinary action as determined by the Superintendent and reported to local law enforcement. If the Superintendent violates a provision of this policy, he/she shall be subject to disciplinary action as determined by the Board and reported to local law enforcement.</w:t>
      </w:r>
    </w:p>
    <w:p w14:paraId="0914FDA6" w14:textId="77777777" w:rsidR="00E1231A" w:rsidRDefault="00E1231A" w:rsidP="00E1231A">
      <w:pPr>
        <w:pStyle w:val="BodyText"/>
        <w:spacing w:before="199"/>
        <w:ind w:left="520"/>
      </w:pPr>
      <w:r>
        <w:rPr>
          <w:u w:val="single"/>
        </w:rPr>
        <w:t>Additional Procedures</w:t>
      </w:r>
    </w:p>
    <w:p w14:paraId="055389F9" w14:textId="77777777" w:rsidR="00E1231A" w:rsidRDefault="00E1231A" w:rsidP="00E1231A">
      <w:pPr>
        <w:pStyle w:val="BodyText"/>
        <w:spacing w:before="202"/>
        <w:ind w:left="520" w:right="988"/>
      </w:pPr>
      <w:r>
        <w:t>The Superintendent, in consultation with the Assistant Superintendent and/or Business Manager, may establish additional procedures governing the issuance and use of district credit cards that do not contradict any part of this policy. Each cardholder shall be apprised of the procedures governing the use of the credit card and a copy of this policy and accompanying procedures</w:t>
      </w:r>
      <w:r>
        <w:rPr>
          <w:spacing w:val="-23"/>
        </w:rPr>
        <w:t xml:space="preserve"> </w:t>
      </w:r>
      <w:r>
        <w:t>shall be given to each</w:t>
      </w:r>
      <w:r>
        <w:rPr>
          <w:spacing w:val="-2"/>
        </w:rPr>
        <w:t xml:space="preserve"> </w:t>
      </w:r>
      <w:r>
        <w:t>cardholder.</w:t>
      </w:r>
    </w:p>
    <w:p w14:paraId="70E0BF90" w14:textId="77777777" w:rsidR="00E1231A" w:rsidRDefault="00E1231A" w:rsidP="00E1231A">
      <w:pPr>
        <w:spacing w:before="200"/>
        <w:ind w:left="520"/>
        <w:rPr>
          <w:i/>
          <w:sz w:val="24"/>
        </w:rPr>
      </w:pPr>
      <w:r>
        <w:rPr>
          <w:i/>
          <w:sz w:val="24"/>
          <w:u w:val="single"/>
        </w:rPr>
        <w:t>Policy History:</w:t>
      </w:r>
    </w:p>
    <w:p w14:paraId="7921FAA9" w14:textId="77777777" w:rsidR="00E1231A" w:rsidRDefault="00E1231A" w:rsidP="00E1231A">
      <w:pPr>
        <w:rPr>
          <w:sz w:val="24"/>
        </w:rPr>
        <w:sectPr w:rsidR="00E1231A">
          <w:pgSz w:w="12240" w:h="15840"/>
          <w:pgMar w:top="1360" w:right="500" w:bottom="2400" w:left="920" w:header="0" w:footer="2089" w:gutter="0"/>
          <w:cols w:space="720"/>
        </w:sectPr>
      </w:pPr>
    </w:p>
    <w:p w14:paraId="279A0F45" w14:textId="77777777" w:rsidR="00E1231A" w:rsidRDefault="00E1231A" w:rsidP="00E1231A">
      <w:pPr>
        <w:spacing w:before="74"/>
        <w:ind w:left="520"/>
        <w:rPr>
          <w:i/>
          <w:sz w:val="24"/>
        </w:rPr>
      </w:pPr>
      <w:r>
        <w:rPr>
          <w:i/>
          <w:sz w:val="24"/>
        </w:rPr>
        <w:lastRenderedPageBreak/>
        <w:t>Adopted:</w:t>
      </w:r>
    </w:p>
    <w:p w14:paraId="5C4896DE" w14:textId="77777777" w:rsidR="00E1231A" w:rsidRDefault="00E1231A" w:rsidP="00E1231A">
      <w:pPr>
        <w:pStyle w:val="BodyText"/>
        <w:spacing w:before="2"/>
        <w:rPr>
          <w:i/>
          <w:sz w:val="22"/>
        </w:rPr>
      </w:pPr>
    </w:p>
    <w:p w14:paraId="67D0A374" w14:textId="77777777" w:rsidR="00E1231A" w:rsidRDefault="00E1231A" w:rsidP="00E1231A">
      <w:pPr>
        <w:ind w:left="520"/>
        <w:rPr>
          <w:i/>
          <w:sz w:val="24"/>
        </w:rPr>
      </w:pPr>
      <w:r>
        <w:rPr>
          <w:i/>
          <w:sz w:val="24"/>
        </w:rPr>
        <w:t>Revised: December 12, 2016</w:t>
      </w:r>
    </w:p>
    <w:p w14:paraId="4A1B8D0E" w14:textId="77777777" w:rsidR="00E1231A" w:rsidRDefault="00E1231A" w:rsidP="00E1231A">
      <w:pPr>
        <w:pStyle w:val="BodyText"/>
        <w:spacing w:before="3"/>
        <w:rPr>
          <w:i/>
          <w:sz w:val="10"/>
        </w:rPr>
      </w:pPr>
      <w:r>
        <w:rPr>
          <w:noProof/>
          <w:lang w:bidi="ar-SA"/>
        </w:rPr>
        <mc:AlternateContent>
          <mc:Choice Requires="wpg">
            <w:drawing>
              <wp:anchor distT="0" distB="0" distL="0" distR="0" simplePos="0" relativeHeight="252343296" behindDoc="1" locked="0" layoutInCell="1" allowOverlap="1" wp14:anchorId="7EE4DB87" wp14:editId="2CC6C35A">
                <wp:simplePos x="0" y="0"/>
                <wp:positionH relativeFrom="page">
                  <wp:posOffset>887095</wp:posOffset>
                </wp:positionH>
                <wp:positionV relativeFrom="paragraph">
                  <wp:posOffset>131445</wp:posOffset>
                </wp:positionV>
                <wp:extent cx="6047105" cy="195580"/>
                <wp:effectExtent l="0" t="0" r="0" b="0"/>
                <wp:wrapTopAndBottom/>
                <wp:docPr id="701" name="Group 6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5580"/>
                          <a:chOff x="1397" y="207"/>
                          <a:chExt cx="9523" cy="308"/>
                        </a:xfrm>
                      </wpg:grpSpPr>
                      <wps:wsp>
                        <wps:cNvPr id="702" name="Line 639"/>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3" name="Line 638"/>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4" name="Line 637"/>
                        <wps:cNvCnPr>
                          <a:cxnSpLocks noChangeShapeType="1"/>
                        </wps:cNvCnPr>
                        <wps:spPr bwMode="auto">
                          <a:xfrm>
                            <a:off x="1457" y="217"/>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5" name="Line 636"/>
                        <wps:cNvCnPr>
                          <a:cxnSpLocks noChangeShapeType="1"/>
                        </wps:cNvCnPr>
                        <wps:spPr bwMode="auto">
                          <a:xfrm>
                            <a:off x="10915" y="207"/>
                            <a:ext cx="0" cy="30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06" name="Text Box 635"/>
                        <wps:cNvSpPr txBox="1">
                          <a:spLocks noChangeArrowheads="1"/>
                        </wps:cNvSpPr>
                        <wps:spPr bwMode="auto">
                          <a:xfrm>
                            <a:off x="1517" y="217"/>
                            <a:ext cx="9393"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636D3A" w14:textId="77777777" w:rsidR="00A15E4C" w:rsidRDefault="00A15E4C" w:rsidP="00E1231A">
                              <w:pPr>
                                <w:pStyle w:val="Heading2"/>
                              </w:pPr>
                              <w:bookmarkStart w:id="877" w:name="_Toc62652816"/>
                              <w:bookmarkStart w:id="878" w:name="_Toc206072097"/>
                              <w:r>
                                <w:t>7060</w:t>
                              </w:r>
                              <w:r>
                                <w:tab/>
                                <w:t>Procurement Under a Federal Award</w:t>
                              </w:r>
                              <w:bookmarkEnd w:id="877"/>
                              <w:bookmarkEnd w:id="87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4DB87" id="Group 634" o:spid="_x0000_s1837" style="position:absolute;margin-left:69.85pt;margin-top:10.35pt;width:476.15pt;height:15.4pt;z-index:-250973184;mso-wrap-distance-left:0;mso-wrap-distance-right:0;mso-position-horizontal-relative:page;mso-position-vertical-relative:text" coordorigin="1397,207" coordsize="952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">
                <v:line id="Line 639" o:spid="_x0000_s1838"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" strokecolor="#c0504d" strokeweight=".48pt"/>
                <v:line id="Line 638" o:spid="_x0000_s1839"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" strokecolor="#c0504d" strokeweight=".48pt"/>
                <v:line id="Line 637" o:spid="_x0000_s1840" style="position:absolute;visibility:visible;mso-wrap-style:square" from="1457,217" to="1457,5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" strokecolor="#c0504d" strokeweight="6pt"/>
                <v:line id="Line 636" o:spid="_x0000_s1841" style="position:absolute;visibility:visible;mso-wrap-style:square" from="10915,207"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" strokecolor="#c0504d" strokeweight=".48pt"/>
                <v:shape id="Text Box 635" o:spid="_x0000_s1842" type="#_x0000_t202" style="position:absolute;left:1517;top:217;width:9393;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0C636D3A" w14:textId="77777777" w:rsidR="00A15E4C" w:rsidRDefault="00A15E4C" w:rsidP="00E1231A">
                        <w:pPr>
                          <w:pStyle w:val="Heading2"/>
                        </w:pPr>
                        <w:bookmarkStart w:id="879" w:name="_Toc62652816"/>
                        <w:bookmarkStart w:id="880" w:name="_Toc206072097"/>
                        <w:r>
                          <w:t>7060</w:t>
                        </w:r>
                        <w:r>
                          <w:tab/>
                          <w:t>Procurement Under a Federal Award</w:t>
                        </w:r>
                        <w:bookmarkEnd w:id="879"/>
                        <w:bookmarkEnd w:id="880"/>
                      </w:p>
                    </w:txbxContent>
                  </v:textbox>
                </v:shape>
                <w10:wrap type="topAndBottom" anchorx="page"/>
              </v:group>
            </w:pict>
          </mc:Fallback>
        </mc:AlternateContent>
      </w:r>
    </w:p>
    <w:p w14:paraId="1DFF2BDA" w14:textId="77777777" w:rsidR="00E1231A" w:rsidRDefault="00E1231A" w:rsidP="00E1231A">
      <w:pPr>
        <w:pStyle w:val="BodyText"/>
        <w:rPr>
          <w:i/>
          <w:sz w:val="20"/>
        </w:rPr>
      </w:pPr>
    </w:p>
    <w:p w14:paraId="614214E6" w14:textId="77777777" w:rsidR="00E1231A" w:rsidRDefault="00E1231A" w:rsidP="00E1231A">
      <w:pPr>
        <w:pStyle w:val="BodyText"/>
        <w:spacing w:before="7"/>
        <w:rPr>
          <w:i/>
          <w:sz w:val="19"/>
        </w:rPr>
      </w:pPr>
    </w:p>
    <w:p w14:paraId="3F289911" w14:textId="77777777" w:rsidR="00E1231A" w:rsidRDefault="00E1231A" w:rsidP="00E1231A">
      <w:pPr>
        <w:pStyle w:val="BodyText"/>
        <w:spacing w:before="90" w:line="288" w:lineRule="auto"/>
        <w:ind w:left="520" w:right="1184"/>
        <w:jc w:val="both"/>
      </w:pPr>
      <w:r>
        <w:t>In addition to its other policies and procedures regarding procurement, the District shall</w:t>
      </w:r>
      <w:r>
        <w:rPr>
          <w:spacing w:val="-15"/>
        </w:rPr>
        <w:t xml:space="preserve"> </w:t>
      </w:r>
      <w:r>
        <w:t>adhere to the following requirements when making procurements under a federal award. The District shall:</w:t>
      </w:r>
    </w:p>
    <w:p w14:paraId="1384EF08" w14:textId="77777777" w:rsidR="00E1231A" w:rsidRDefault="00E1231A" w:rsidP="009B2BDF">
      <w:pPr>
        <w:pStyle w:val="ListParagraph"/>
        <w:numPr>
          <w:ilvl w:val="1"/>
          <w:numId w:val="48"/>
        </w:numPr>
        <w:tabs>
          <w:tab w:val="left" w:pos="1241"/>
        </w:tabs>
        <w:spacing w:before="202" w:line="288" w:lineRule="auto"/>
        <w:ind w:right="948"/>
        <w:rPr>
          <w:sz w:val="24"/>
        </w:rPr>
      </w:pPr>
      <w:r>
        <w:rPr>
          <w:sz w:val="24"/>
        </w:rPr>
        <w:t>Ensure that all solicitations incorporate a clear and accurate description of the technical requirements for the material, product, or service to be produced, and set forth those minimum essential characteristics and standards to which the material, product, or</w:t>
      </w:r>
      <w:r>
        <w:rPr>
          <w:spacing w:val="-13"/>
          <w:sz w:val="24"/>
        </w:rPr>
        <w:t xml:space="preserve"> </w:t>
      </w:r>
      <w:r>
        <w:rPr>
          <w:sz w:val="24"/>
        </w:rPr>
        <w:t>service must conform. The District will identify all requirements which bidders must fulfill and all other factors to be used in evaluating bids or</w:t>
      </w:r>
      <w:r>
        <w:rPr>
          <w:spacing w:val="-5"/>
          <w:sz w:val="24"/>
        </w:rPr>
        <w:t xml:space="preserve"> </w:t>
      </w:r>
      <w:r>
        <w:rPr>
          <w:sz w:val="24"/>
        </w:rPr>
        <w:t>proposals.</w:t>
      </w:r>
    </w:p>
    <w:p w14:paraId="6DD2AED1" w14:textId="77777777" w:rsidR="00E1231A" w:rsidRDefault="00E1231A" w:rsidP="009B2BDF">
      <w:pPr>
        <w:pStyle w:val="ListParagraph"/>
        <w:numPr>
          <w:ilvl w:val="1"/>
          <w:numId w:val="48"/>
        </w:numPr>
        <w:tabs>
          <w:tab w:val="left" w:pos="1241"/>
        </w:tabs>
        <w:spacing w:before="1" w:line="288" w:lineRule="auto"/>
        <w:ind w:right="1121"/>
        <w:rPr>
          <w:sz w:val="24"/>
        </w:rPr>
      </w:pPr>
      <w:r>
        <w:rPr>
          <w:sz w:val="24"/>
        </w:rPr>
        <w:t>Provide a written method for conducting technical evaluations of the proposals received and for selecting recipients, including factors considered for the evaluation; who performs the evaluation, the number of evaluations performed, the timeframe to conducting any evaluations, and the selection of a vendor and whether another</w:t>
      </w:r>
      <w:r>
        <w:rPr>
          <w:spacing w:val="-12"/>
          <w:sz w:val="24"/>
        </w:rPr>
        <w:t xml:space="preserve"> </w:t>
      </w:r>
      <w:r>
        <w:rPr>
          <w:sz w:val="24"/>
        </w:rPr>
        <w:t>positions reviews the evaluation.</w:t>
      </w:r>
    </w:p>
    <w:p w14:paraId="46896882" w14:textId="77777777" w:rsidR="00E1231A" w:rsidRDefault="00E1231A" w:rsidP="009B2BDF">
      <w:pPr>
        <w:pStyle w:val="ListParagraph"/>
        <w:numPr>
          <w:ilvl w:val="1"/>
          <w:numId w:val="48"/>
        </w:numPr>
        <w:tabs>
          <w:tab w:val="left" w:pos="1241"/>
        </w:tabs>
        <w:spacing w:line="288" w:lineRule="auto"/>
        <w:ind w:right="1572"/>
        <w:rPr>
          <w:sz w:val="24"/>
        </w:rPr>
      </w:pPr>
      <w:r>
        <w:rPr>
          <w:sz w:val="24"/>
        </w:rPr>
        <w:t>Maintain oversight to ensure that contractors perform in accordance with the</w:t>
      </w:r>
      <w:r>
        <w:rPr>
          <w:spacing w:val="-15"/>
          <w:sz w:val="24"/>
        </w:rPr>
        <w:t xml:space="preserve"> </w:t>
      </w:r>
      <w:r>
        <w:rPr>
          <w:sz w:val="24"/>
        </w:rPr>
        <w:t>terms, conditions, and specifications of their contracts or purchase</w:t>
      </w:r>
      <w:r>
        <w:rPr>
          <w:spacing w:val="-2"/>
          <w:sz w:val="24"/>
        </w:rPr>
        <w:t xml:space="preserve"> </w:t>
      </w:r>
      <w:r>
        <w:rPr>
          <w:sz w:val="24"/>
        </w:rPr>
        <w:t>orders.</w:t>
      </w:r>
    </w:p>
    <w:p w14:paraId="207B2250" w14:textId="77777777" w:rsidR="00E1231A" w:rsidRDefault="00E1231A" w:rsidP="009B2BDF">
      <w:pPr>
        <w:pStyle w:val="ListParagraph"/>
        <w:numPr>
          <w:ilvl w:val="1"/>
          <w:numId w:val="48"/>
        </w:numPr>
        <w:tabs>
          <w:tab w:val="left" w:pos="1241"/>
        </w:tabs>
        <w:ind w:hanging="361"/>
        <w:rPr>
          <w:sz w:val="24"/>
        </w:rPr>
      </w:pPr>
      <w:r>
        <w:rPr>
          <w:sz w:val="24"/>
        </w:rPr>
        <w:t>Avoid acquiring unnecessary or duplicative</w:t>
      </w:r>
      <w:r>
        <w:rPr>
          <w:spacing w:val="-10"/>
          <w:sz w:val="24"/>
        </w:rPr>
        <w:t xml:space="preserve"> </w:t>
      </w:r>
      <w:r>
        <w:rPr>
          <w:sz w:val="24"/>
        </w:rPr>
        <w:t>items;</w:t>
      </w:r>
    </w:p>
    <w:p w14:paraId="2EE01DCC" w14:textId="77777777" w:rsidR="00E1231A" w:rsidRDefault="00E1231A" w:rsidP="009B2BDF">
      <w:pPr>
        <w:pStyle w:val="ListParagraph"/>
        <w:numPr>
          <w:ilvl w:val="1"/>
          <w:numId w:val="48"/>
        </w:numPr>
        <w:tabs>
          <w:tab w:val="left" w:pos="1241"/>
        </w:tabs>
        <w:spacing w:before="56" w:line="288" w:lineRule="auto"/>
        <w:ind w:right="1065"/>
        <w:rPr>
          <w:sz w:val="24"/>
        </w:rPr>
      </w:pPr>
      <w:r>
        <w:rPr>
          <w:sz w:val="24"/>
        </w:rPr>
        <w:t>Consider consolidating procurements to obtain a more economical purchase. Where appropriate, an analysis will be made of leave versus purchase alternatives and any</w:t>
      </w:r>
      <w:r>
        <w:rPr>
          <w:spacing w:val="-17"/>
          <w:sz w:val="24"/>
        </w:rPr>
        <w:t xml:space="preserve"> </w:t>
      </w:r>
      <w:r>
        <w:rPr>
          <w:sz w:val="24"/>
        </w:rPr>
        <w:t>other appropriate analysis to determine the most economical</w:t>
      </w:r>
      <w:r>
        <w:rPr>
          <w:spacing w:val="-2"/>
          <w:sz w:val="24"/>
        </w:rPr>
        <w:t xml:space="preserve"> </w:t>
      </w:r>
      <w:r>
        <w:rPr>
          <w:sz w:val="24"/>
        </w:rPr>
        <w:t>approach.</w:t>
      </w:r>
    </w:p>
    <w:p w14:paraId="66E3E091" w14:textId="77777777" w:rsidR="00E1231A" w:rsidRDefault="00E1231A" w:rsidP="009B2BDF">
      <w:pPr>
        <w:pStyle w:val="ListParagraph"/>
        <w:numPr>
          <w:ilvl w:val="1"/>
          <w:numId w:val="48"/>
        </w:numPr>
        <w:tabs>
          <w:tab w:val="left" w:pos="1241"/>
        </w:tabs>
        <w:spacing w:line="288" w:lineRule="auto"/>
        <w:ind w:right="1236"/>
        <w:rPr>
          <w:sz w:val="24"/>
        </w:rPr>
      </w:pPr>
      <w:r>
        <w:rPr>
          <w:sz w:val="24"/>
        </w:rPr>
        <w:t>Maintain a list of prequalified person, firms, or products which are used in acquiring goods and services and include enough qualified sources to ensure maximum open</w:t>
      </w:r>
      <w:r>
        <w:rPr>
          <w:spacing w:val="-14"/>
          <w:sz w:val="24"/>
        </w:rPr>
        <w:t xml:space="preserve"> </w:t>
      </w:r>
      <w:r>
        <w:rPr>
          <w:sz w:val="24"/>
        </w:rPr>
        <w:t>and free competition.</w:t>
      </w:r>
    </w:p>
    <w:p w14:paraId="4F2B0320" w14:textId="77777777" w:rsidR="00E1231A" w:rsidRDefault="00E1231A" w:rsidP="009B2BDF">
      <w:pPr>
        <w:pStyle w:val="ListParagraph"/>
        <w:numPr>
          <w:ilvl w:val="1"/>
          <w:numId w:val="48"/>
        </w:numPr>
        <w:tabs>
          <w:tab w:val="left" w:pos="1241"/>
        </w:tabs>
        <w:spacing w:line="288" w:lineRule="auto"/>
        <w:ind w:right="1033"/>
        <w:rPr>
          <w:sz w:val="24"/>
        </w:rPr>
      </w:pPr>
      <w:r>
        <w:rPr>
          <w:sz w:val="24"/>
        </w:rPr>
        <w:t>Award contracts only to responsible contractors possessing the ability to perform successfully under the terms and conditions of the proposed procurement. Consideration will be given to such matters as contractor integrity, compliance with public policy, record of past performance and financial and technical</w:t>
      </w:r>
      <w:r>
        <w:rPr>
          <w:spacing w:val="-3"/>
          <w:sz w:val="24"/>
        </w:rPr>
        <w:t xml:space="preserve"> </w:t>
      </w:r>
      <w:r>
        <w:rPr>
          <w:sz w:val="24"/>
        </w:rPr>
        <w:t>resources.</w:t>
      </w:r>
    </w:p>
    <w:p w14:paraId="4023C468" w14:textId="77777777" w:rsidR="00E1231A" w:rsidRDefault="00E1231A" w:rsidP="009B2BDF">
      <w:pPr>
        <w:pStyle w:val="ListParagraph"/>
        <w:numPr>
          <w:ilvl w:val="1"/>
          <w:numId w:val="48"/>
        </w:numPr>
        <w:tabs>
          <w:tab w:val="left" w:pos="1241"/>
        </w:tabs>
        <w:spacing w:line="288" w:lineRule="auto"/>
        <w:ind w:right="1669"/>
        <w:rPr>
          <w:sz w:val="24"/>
        </w:rPr>
      </w:pPr>
      <w:r>
        <w:rPr>
          <w:sz w:val="24"/>
        </w:rPr>
        <w:t>Maintain record sufficient to detail the history of procurement. These records</w:t>
      </w:r>
      <w:r>
        <w:rPr>
          <w:spacing w:val="-14"/>
          <w:sz w:val="24"/>
        </w:rPr>
        <w:t xml:space="preserve"> </w:t>
      </w:r>
      <w:r>
        <w:rPr>
          <w:sz w:val="24"/>
        </w:rPr>
        <w:t>will include:</w:t>
      </w:r>
    </w:p>
    <w:p w14:paraId="3732A532" w14:textId="77777777" w:rsidR="00E1231A" w:rsidRDefault="00E1231A" w:rsidP="009B2BDF">
      <w:pPr>
        <w:pStyle w:val="ListParagraph"/>
        <w:numPr>
          <w:ilvl w:val="2"/>
          <w:numId w:val="48"/>
        </w:numPr>
        <w:tabs>
          <w:tab w:val="left" w:pos="1961"/>
        </w:tabs>
        <w:ind w:hanging="361"/>
        <w:rPr>
          <w:sz w:val="24"/>
        </w:rPr>
      </w:pPr>
      <w:r>
        <w:rPr>
          <w:sz w:val="24"/>
        </w:rPr>
        <w:t>Rational for the method of procurement;</w:t>
      </w:r>
    </w:p>
    <w:p w14:paraId="2CF839B8" w14:textId="77777777" w:rsidR="00E1231A" w:rsidRDefault="00E1231A" w:rsidP="00E1231A">
      <w:pPr>
        <w:rPr>
          <w:sz w:val="24"/>
        </w:rPr>
        <w:sectPr w:rsidR="00E1231A">
          <w:pgSz w:w="12240" w:h="15840"/>
          <w:pgMar w:top="1360" w:right="500" w:bottom="2400" w:left="920" w:header="0" w:footer="2089" w:gutter="0"/>
          <w:cols w:space="720"/>
        </w:sectPr>
      </w:pPr>
    </w:p>
    <w:p w14:paraId="49CB176B" w14:textId="77777777" w:rsidR="00E1231A" w:rsidRDefault="00E1231A" w:rsidP="009B2BDF">
      <w:pPr>
        <w:pStyle w:val="ListParagraph"/>
        <w:numPr>
          <w:ilvl w:val="2"/>
          <w:numId w:val="48"/>
        </w:numPr>
        <w:tabs>
          <w:tab w:val="left" w:pos="1961"/>
        </w:tabs>
        <w:spacing w:before="74"/>
        <w:ind w:hanging="361"/>
        <w:rPr>
          <w:sz w:val="24"/>
        </w:rPr>
      </w:pPr>
      <w:r>
        <w:rPr>
          <w:sz w:val="24"/>
        </w:rPr>
        <w:lastRenderedPageBreak/>
        <w:t>Selection of contract</w:t>
      </w:r>
      <w:r>
        <w:rPr>
          <w:spacing w:val="-2"/>
          <w:sz w:val="24"/>
        </w:rPr>
        <w:t xml:space="preserve"> </w:t>
      </w:r>
      <w:r>
        <w:rPr>
          <w:sz w:val="24"/>
        </w:rPr>
        <w:t>type;</w:t>
      </w:r>
    </w:p>
    <w:p w14:paraId="0F4E39F8" w14:textId="77777777" w:rsidR="00E1231A" w:rsidRDefault="00E1231A" w:rsidP="009B2BDF">
      <w:pPr>
        <w:pStyle w:val="ListParagraph"/>
        <w:numPr>
          <w:ilvl w:val="2"/>
          <w:numId w:val="48"/>
        </w:numPr>
        <w:tabs>
          <w:tab w:val="left" w:pos="1961"/>
        </w:tabs>
        <w:spacing w:before="56"/>
        <w:ind w:hanging="361"/>
        <w:rPr>
          <w:sz w:val="24"/>
        </w:rPr>
      </w:pPr>
      <w:r>
        <w:rPr>
          <w:sz w:val="24"/>
        </w:rPr>
        <w:t>Contractor selection of rejection;</w:t>
      </w:r>
      <w:r>
        <w:rPr>
          <w:spacing w:val="-2"/>
          <w:sz w:val="24"/>
        </w:rPr>
        <w:t xml:space="preserve"> </w:t>
      </w:r>
      <w:r>
        <w:rPr>
          <w:sz w:val="24"/>
        </w:rPr>
        <w:t>and</w:t>
      </w:r>
    </w:p>
    <w:p w14:paraId="47128741" w14:textId="77777777" w:rsidR="00E1231A" w:rsidRDefault="00E1231A" w:rsidP="009B2BDF">
      <w:pPr>
        <w:pStyle w:val="ListParagraph"/>
        <w:numPr>
          <w:ilvl w:val="2"/>
          <w:numId w:val="48"/>
        </w:numPr>
        <w:tabs>
          <w:tab w:val="left" w:pos="1961"/>
        </w:tabs>
        <w:spacing w:before="55"/>
        <w:ind w:hanging="361"/>
        <w:rPr>
          <w:sz w:val="24"/>
        </w:rPr>
      </w:pPr>
      <w:r>
        <w:rPr>
          <w:sz w:val="24"/>
        </w:rPr>
        <w:t>The basis for the contract</w:t>
      </w:r>
      <w:r>
        <w:rPr>
          <w:spacing w:val="-4"/>
          <w:sz w:val="24"/>
        </w:rPr>
        <w:t xml:space="preserve"> </w:t>
      </w:r>
      <w:r>
        <w:rPr>
          <w:sz w:val="24"/>
        </w:rPr>
        <w:t>price.</w:t>
      </w:r>
    </w:p>
    <w:p w14:paraId="2CDBB03E" w14:textId="77777777" w:rsidR="00E1231A" w:rsidRDefault="00E1231A" w:rsidP="009B2BDF">
      <w:pPr>
        <w:pStyle w:val="ListParagraph"/>
        <w:numPr>
          <w:ilvl w:val="1"/>
          <w:numId w:val="48"/>
        </w:numPr>
        <w:tabs>
          <w:tab w:val="left" w:pos="1241"/>
        </w:tabs>
        <w:spacing w:before="55" w:line="288" w:lineRule="auto"/>
        <w:ind w:right="1090"/>
        <w:rPr>
          <w:sz w:val="24"/>
        </w:rPr>
      </w:pPr>
      <w:r>
        <w:rPr>
          <w:sz w:val="24"/>
        </w:rPr>
        <w:t>The use of a time and materials type contract is prohibited unless the District</w:t>
      </w:r>
      <w:r>
        <w:rPr>
          <w:spacing w:val="-16"/>
          <w:sz w:val="24"/>
        </w:rPr>
        <w:t xml:space="preserve"> </w:t>
      </w:r>
      <w:r>
        <w:rPr>
          <w:sz w:val="24"/>
        </w:rPr>
        <w:t>determines that no other contract is suitable. Time and materials type contract means a contract whose cost to a District is the sum</w:t>
      </w:r>
      <w:r>
        <w:rPr>
          <w:spacing w:val="-4"/>
          <w:sz w:val="24"/>
        </w:rPr>
        <w:t xml:space="preserve"> </w:t>
      </w:r>
      <w:r>
        <w:rPr>
          <w:sz w:val="24"/>
        </w:rPr>
        <w:t>of:</w:t>
      </w:r>
    </w:p>
    <w:p w14:paraId="0304F605" w14:textId="77777777" w:rsidR="00E1231A" w:rsidRDefault="00E1231A" w:rsidP="009B2BDF">
      <w:pPr>
        <w:pStyle w:val="ListParagraph"/>
        <w:numPr>
          <w:ilvl w:val="2"/>
          <w:numId w:val="48"/>
        </w:numPr>
        <w:tabs>
          <w:tab w:val="left" w:pos="1961"/>
        </w:tabs>
        <w:ind w:hanging="361"/>
        <w:rPr>
          <w:sz w:val="24"/>
        </w:rPr>
      </w:pPr>
      <w:r>
        <w:rPr>
          <w:sz w:val="24"/>
        </w:rPr>
        <w:t>The actual cost of materials;</w:t>
      </w:r>
      <w:r>
        <w:rPr>
          <w:spacing w:val="-1"/>
          <w:sz w:val="24"/>
        </w:rPr>
        <w:t xml:space="preserve"> </w:t>
      </w:r>
      <w:r>
        <w:rPr>
          <w:sz w:val="24"/>
        </w:rPr>
        <w:t>and</w:t>
      </w:r>
    </w:p>
    <w:p w14:paraId="705ED9D5" w14:textId="77777777" w:rsidR="00E1231A" w:rsidRDefault="00E1231A" w:rsidP="009B2BDF">
      <w:pPr>
        <w:pStyle w:val="ListParagraph"/>
        <w:numPr>
          <w:ilvl w:val="2"/>
          <w:numId w:val="48"/>
        </w:numPr>
        <w:tabs>
          <w:tab w:val="left" w:pos="1961"/>
        </w:tabs>
        <w:spacing w:before="55" w:line="288" w:lineRule="auto"/>
        <w:ind w:right="1436"/>
        <w:rPr>
          <w:sz w:val="24"/>
        </w:rPr>
      </w:pPr>
      <w:r>
        <w:rPr>
          <w:sz w:val="24"/>
        </w:rPr>
        <w:t>The direct labor hours charged at an hourly rates that reflect was, general</w:t>
      </w:r>
      <w:r>
        <w:rPr>
          <w:spacing w:val="-14"/>
          <w:sz w:val="24"/>
        </w:rPr>
        <w:t xml:space="preserve"> </w:t>
      </w:r>
      <w:r>
        <w:rPr>
          <w:sz w:val="24"/>
        </w:rPr>
        <w:t>and administrative expenses, and</w:t>
      </w:r>
      <w:r>
        <w:rPr>
          <w:spacing w:val="-2"/>
          <w:sz w:val="24"/>
        </w:rPr>
        <w:t xml:space="preserve"> </w:t>
      </w:r>
      <w:r>
        <w:rPr>
          <w:sz w:val="24"/>
        </w:rPr>
        <w:t>profit.</w:t>
      </w:r>
    </w:p>
    <w:p w14:paraId="01D7AD2E" w14:textId="77777777" w:rsidR="00E1231A" w:rsidRDefault="00E1231A" w:rsidP="00E1231A">
      <w:pPr>
        <w:pStyle w:val="BodyText"/>
        <w:spacing w:line="288" w:lineRule="auto"/>
        <w:ind w:left="1600" w:right="1124"/>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methods and effective cost</w:t>
      </w:r>
      <w:r>
        <w:rPr>
          <w:spacing w:val="-4"/>
        </w:rPr>
        <w:t xml:space="preserve"> </w:t>
      </w:r>
      <w:r>
        <w:t>controls.</w:t>
      </w:r>
    </w:p>
    <w:p w14:paraId="4A1B7E60" w14:textId="77777777" w:rsidR="00E1231A" w:rsidRDefault="00E1231A" w:rsidP="009B2BDF">
      <w:pPr>
        <w:pStyle w:val="ListParagraph"/>
        <w:numPr>
          <w:ilvl w:val="1"/>
          <w:numId w:val="48"/>
        </w:numPr>
        <w:tabs>
          <w:tab w:val="left" w:pos="1241"/>
        </w:tabs>
        <w:spacing w:before="1" w:line="288" w:lineRule="auto"/>
        <w:ind w:right="995"/>
        <w:rPr>
          <w:sz w:val="24"/>
        </w:rPr>
      </w:pPr>
      <w:r>
        <w:rPr>
          <w:sz w:val="24"/>
        </w:rPr>
        <w:t>Be responsible for the settlement of all contractual and administrative issues arising out of procurements. These issues include, but are not limited to, source evaluation,</w:t>
      </w:r>
      <w:r>
        <w:rPr>
          <w:spacing w:val="-11"/>
          <w:sz w:val="24"/>
        </w:rPr>
        <w:t xml:space="preserve"> </w:t>
      </w:r>
      <w:r>
        <w:rPr>
          <w:sz w:val="24"/>
        </w:rPr>
        <w:t>protests, disputes, and</w:t>
      </w:r>
      <w:r>
        <w:rPr>
          <w:spacing w:val="-1"/>
          <w:sz w:val="24"/>
        </w:rPr>
        <w:t xml:space="preserve"> </w:t>
      </w:r>
      <w:r>
        <w:rPr>
          <w:sz w:val="24"/>
        </w:rPr>
        <w:t>claims.</w:t>
      </w:r>
    </w:p>
    <w:p w14:paraId="1BCBF95A" w14:textId="77777777" w:rsidR="00E1231A" w:rsidRDefault="00E1231A" w:rsidP="009B2BDF">
      <w:pPr>
        <w:pStyle w:val="ListParagraph"/>
        <w:numPr>
          <w:ilvl w:val="1"/>
          <w:numId w:val="48"/>
        </w:numPr>
        <w:tabs>
          <w:tab w:val="left" w:pos="1241"/>
        </w:tabs>
        <w:spacing w:line="288" w:lineRule="auto"/>
        <w:ind w:right="1465"/>
        <w:rPr>
          <w:sz w:val="24"/>
        </w:rPr>
      </w:pPr>
      <w:r>
        <w:rPr>
          <w:sz w:val="24"/>
        </w:rPr>
        <w:t>The District will adhere to any additional procurement rules as applicable to</w:t>
      </w:r>
      <w:r>
        <w:rPr>
          <w:spacing w:val="-17"/>
          <w:sz w:val="24"/>
        </w:rPr>
        <w:t xml:space="preserve"> </w:t>
      </w:r>
      <w:r>
        <w:rPr>
          <w:sz w:val="24"/>
        </w:rPr>
        <w:t>specific federal programs such as federal child nutrition programs.</w:t>
      </w:r>
    </w:p>
    <w:p w14:paraId="7B29BF51" w14:textId="77777777" w:rsidR="00E1231A" w:rsidRDefault="00E1231A" w:rsidP="00E1231A">
      <w:pPr>
        <w:pStyle w:val="BodyText"/>
        <w:spacing w:before="200"/>
        <w:ind w:left="880"/>
      </w:pPr>
      <w:r>
        <w:rPr>
          <w:u w:val="single"/>
        </w:rPr>
        <w:t>Time and Effort Documentation</w:t>
      </w:r>
    </w:p>
    <w:p w14:paraId="0B9D8D86" w14:textId="77777777" w:rsidR="00E1231A" w:rsidRDefault="00E1231A" w:rsidP="00E1231A">
      <w:pPr>
        <w:pStyle w:val="BodyText"/>
        <w:spacing w:before="1"/>
        <w:rPr>
          <w:sz w:val="22"/>
        </w:rPr>
      </w:pPr>
    </w:p>
    <w:p w14:paraId="364B1457" w14:textId="77777777" w:rsidR="00E1231A" w:rsidRDefault="00E1231A" w:rsidP="00E1231A">
      <w:pPr>
        <w:pStyle w:val="BodyText"/>
        <w:spacing w:line="288" w:lineRule="auto"/>
        <w:ind w:left="880" w:right="1283"/>
      </w:pPr>
      <w:r>
        <w:t>Charges to federal awards for salaries and wages must be based on records that accurately reflect the work performed. Such work shall be documented.</w:t>
      </w:r>
    </w:p>
    <w:p w14:paraId="79580C18" w14:textId="77777777" w:rsidR="00E1231A" w:rsidRDefault="00E1231A" w:rsidP="00E1231A">
      <w:pPr>
        <w:spacing w:before="202"/>
        <w:ind w:left="520"/>
        <w:rPr>
          <w:i/>
          <w:sz w:val="24"/>
          <w:u w:val="single"/>
        </w:rPr>
      </w:pPr>
      <w:r>
        <w:rPr>
          <w:i/>
          <w:sz w:val="24"/>
          <w:u w:val="single"/>
        </w:rPr>
        <w:t>Policy History:</w:t>
      </w:r>
    </w:p>
    <w:p w14:paraId="41D4E14A" w14:textId="77777777" w:rsidR="00402792" w:rsidRDefault="00402792" w:rsidP="00E1231A">
      <w:pPr>
        <w:spacing w:before="202"/>
        <w:ind w:left="520"/>
        <w:rPr>
          <w:i/>
          <w:sz w:val="24"/>
        </w:rPr>
      </w:pPr>
    </w:p>
    <w:p w14:paraId="1ED3B55E" w14:textId="77777777" w:rsidR="00402792" w:rsidRDefault="00402792" w:rsidP="00E1231A">
      <w:pPr>
        <w:spacing w:before="202"/>
        <w:ind w:left="520"/>
        <w:rPr>
          <w:i/>
          <w:sz w:val="24"/>
        </w:rPr>
      </w:pPr>
      <w:r w:rsidRPr="00402792">
        <w:rPr>
          <w:noProof/>
          <w:lang w:bidi="ar-SA"/>
        </w:rPr>
        <mc:AlternateContent>
          <mc:Choice Requires="wpg">
            <w:drawing>
              <wp:anchor distT="0" distB="0" distL="0" distR="0" simplePos="0" relativeHeight="252349440" behindDoc="1" locked="0" layoutInCell="1" allowOverlap="1" wp14:anchorId="60413088" wp14:editId="3FEFAD45">
                <wp:simplePos x="0" y="0"/>
                <wp:positionH relativeFrom="page">
                  <wp:posOffset>584200</wp:posOffset>
                </wp:positionH>
                <wp:positionV relativeFrom="paragraph">
                  <wp:posOffset>304165</wp:posOffset>
                </wp:positionV>
                <wp:extent cx="6047105" cy="196850"/>
                <wp:effectExtent l="0" t="0" r="0" b="0"/>
                <wp:wrapTopAndBottom/>
                <wp:docPr id="1139"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1140"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1"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2"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3"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44"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3C931" w14:textId="77777777" w:rsidR="00A15E4C" w:rsidRDefault="00A15E4C" w:rsidP="00E17710">
                              <w:pPr>
                                <w:pStyle w:val="Heading2"/>
                              </w:pPr>
                              <w:bookmarkStart w:id="881" w:name="_Toc206072098"/>
                              <w:r>
                                <w:t>7218</w:t>
                              </w:r>
                              <w:r>
                                <w:tab/>
                                <w:t>Federal Grant Financial Management System</w:t>
                              </w:r>
                              <w:bookmarkEnd w:id="88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413088" id="Group 850" o:spid="_x0000_s1843" style="position:absolute;left:0;text-align:left;margin-left:46pt;margin-top:23.95pt;width:476.15pt;height:15.5pt;z-index:-250967040;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">
                <v:line id="Line 855" o:spid="_x0000_s1844"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" strokecolor="#c0504d" strokeweight=".48pt"/>
                <v:line id="Line 854" o:spid="_x0000_s1845"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" strokecolor="#c0504d" strokeweight=".48pt"/>
                <v:line id="Line 853" o:spid="_x0000_s1846"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" strokecolor="#c0504d" strokeweight="6pt"/>
                <v:line id="Line 852" o:spid="_x0000_s1847"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" strokecolor="#c0504d" strokeweight=".48pt"/>
                <v:shape id="Text Box 851" o:spid="_x0000_s1848"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" filled="f" stroked="f">
                  <v:textbox inset="0,0,0,0">
                    <w:txbxContent>
                      <w:p w14:paraId="1193C931" w14:textId="77777777" w:rsidR="00A15E4C" w:rsidRDefault="00A15E4C" w:rsidP="00E17710">
                        <w:pPr>
                          <w:pStyle w:val="Heading2"/>
                        </w:pPr>
                        <w:bookmarkStart w:id="882" w:name="_Toc206072098"/>
                        <w:r>
                          <w:t>7218</w:t>
                        </w:r>
                        <w:r>
                          <w:tab/>
                          <w:t>Federal Grant Financial Management System</w:t>
                        </w:r>
                        <w:bookmarkEnd w:id="882"/>
                      </w:p>
                    </w:txbxContent>
                  </v:textbox>
                </v:shape>
                <w10:wrap type="topAndBottom" anchorx="page"/>
              </v:group>
            </w:pict>
          </mc:Fallback>
        </mc:AlternateContent>
      </w:r>
    </w:p>
    <w:p w14:paraId="3AE196B0" w14:textId="77777777" w:rsidR="00E1231A" w:rsidRDefault="00E1231A" w:rsidP="00E1231A">
      <w:pPr>
        <w:pStyle w:val="BodyText"/>
        <w:spacing w:before="1"/>
        <w:rPr>
          <w:i/>
          <w:sz w:val="22"/>
        </w:rPr>
      </w:pPr>
    </w:p>
    <w:p w14:paraId="7B5EB8F9" w14:textId="77777777" w:rsidR="003F2C72" w:rsidRDefault="003F2C72" w:rsidP="00F53CD2">
      <w:pPr>
        <w:pStyle w:val="BodyText"/>
        <w:spacing w:before="74" w:line="288" w:lineRule="auto"/>
        <w:ind w:left="520" w:right="1392"/>
      </w:pPr>
      <w:r>
        <w:t>The District maintains a proper financial management system in order to receive both direct and state-administered grants and to expend funds associated with a grant award. Certain fiscal</w:t>
      </w:r>
    </w:p>
    <w:p w14:paraId="7BEB1CE4" w14:textId="77777777" w:rsidR="00BB474A" w:rsidRDefault="009B7223">
      <w:pPr>
        <w:pStyle w:val="BodyText"/>
        <w:spacing w:before="74" w:line="288" w:lineRule="auto"/>
        <w:ind w:left="520" w:right="1392"/>
      </w:pPr>
      <w:r>
        <w:t>controls and procedures must be in place to ensure that all financial management system requirements are met.</w:t>
      </w:r>
    </w:p>
    <w:p w14:paraId="05C061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2032" behindDoc="1" locked="0" layoutInCell="1" allowOverlap="1" wp14:anchorId="68D6FE11" wp14:editId="1ADDAF64">
                <wp:simplePos x="0" y="0"/>
                <wp:positionH relativeFrom="page">
                  <wp:posOffset>887095</wp:posOffset>
                </wp:positionH>
                <wp:positionV relativeFrom="paragraph">
                  <wp:posOffset>130810</wp:posOffset>
                </wp:positionV>
                <wp:extent cx="6047105" cy="196850"/>
                <wp:effectExtent l="0" t="0" r="0" b="0"/>
                <wp:wrapTopAndBottom/>
                <wp:docPr id="917" name="Group 8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196850"/>
                          <a:chOff x="1397" y="206"/>
                          <a:chExt cx="9523" cy="310"/>
                        </a:xfrm>
                      </wpg:grpSpPr>
                      <wps:wsp>
                        <wps:cNvPr id="918" name="Line 855"/>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9" name="Line 854"/>
                        <wps:cNvCnPr>
                          <a:cxnSpLocks noChangeShapeType="1"/>
                        </wps:cNvCnPr>
                        <wps:spPr bwMode="auto">
                          <a:xfrm>
                            <a:off x="1397" y="5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0" name="Line 853"/>
                        <wps:cNvCnPr>
                          <a:cxnSpLocks noChangeShapeType="1"/>
                        </wps:cNvCnPr>
                        <wps:spPr bwMode="auto">
                          <a:xfrm>
                            <a:off x="1457" y="215"/>
                            <a:ext cx="0" cy="29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1" name="Line 852"/>
                        <wps:cNvCnPr>
                          <a:cxnSpLocks noChangeShapeType="1"/>
                        </wps:cNvCnPr>
                        <wps:spPr bwMode="auto">
                          <a:xfrm>
                            <a:off x="10915" y="206"/>
                            <a:ext cx="0" cy="30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2" name="Text Box 851"/>
                        <wps:cNvSpPr txBox="1">
                          <a:spLocks noChangeArrowheads="1"/>
                        </wps:cNvSpPr>
                        <wps:spPr bwMode="auto">
                          <a:xfrm>
                            <a:off x="1517" y="215"/>
                            <a:ext cx="9393"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0F083" w14:textId="77777777" w:rsidR="00A15E4C" w:rsidRDefault="00A15E4C" w:rsidP="00357E72">
                              <w:pPr>
                                <w:pStyle w:val="Heading3"/>
                              </w:pPr>
                              <w:bookmarkStart w:id="883" w:name="_bookmark21"/>
                              <w:bookmarkStart w:id="884" w:name="_Toc62652763"/>
                              <w:bookmarkStart w:id="885" w:name="_Toc206072099"/>
                              <w:bookmarkEnd w:id="883"/>
                              <w:r>
                                <w:t>7218.1</w:t>
                              </w:r>
                              <w:r>
                                <w:tab/>
                                <w:t>Idaho Financial Reporting Management System (IFARMS)</w:t>
                              </w:r>
                              <w:bookmarkEnd w:id="884"/>
                              <w:bookmarkEnd w:id="88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6FE11" id="_x0000_s1849" style="position:absolute;margin-left:69.85pt;margin-top:10.3pt;width:476.15pt;height:15.5pt;z-index:-251624448;mso-wrap-distance-left:0;mso-wrap-distance-right:0;mso-position-horizontal-relative:page;mso-position-vertical-relative:text" coordorigin="1397,206" coordsize="952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">
                <v:line id="Line 855" o:spid="_x0000_s1850"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" strokecolor="#c0504d" strokeweight=".48pt"/>
                <v:line id="Line 854" o:spid="_x0000_s1851" style="position:absolute;visibility:visible;mso-wrap-style:square" from="1397,510" to="10910,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" strokecolor="#c0504d" strokeweight=".48pt"/>
                <v:line id="Line 853" o:spid="_x0000_s1852" style="position:absolute;visibility:visible;mso-wrap-style:square" from="1457,215" to="1457,5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" strokecolor="#c0504d" strokeweight="6pt"/>
                <v:line id="Line 852" o:spid="_x0000_s1853" style="position:absolute;visibility:visible;mso-wrap-style:square" from="10915,206" to="10915,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" strokecolor="#c0504d" strokeweight=".48pt"/>
                <v:shape id="Text Box 851" o:spid="_x0000_s1854" type="#_x0000_t202" style="position:absolute;left:1517;top:215;width:9393;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" filled="f" stroked="f">
                  <v:textbox inset="0,0,0,0">
                    <w:txbxContent>
                      <w:p w14:paraId="4C40F083" w14:textId="77777777" w:rsidR="00A15E4C" w:rsidRDefault="00A15E4C" w:rsidP="00357E72">
                        <w:pPr>
                          <w:pStyle w:val="Heading3"/>
                        </w:pPr>
                        <w:bookmarkStart w:id="886" w:name="_bookmark21"/>
                        <w:bookmarkStart w:id="887" w:name="_Toc62652763"/>
                        <w:bookmarkStart w:id="888" w:name="_Toc206072099"/>
                        <w:bookmarkEnd w:id="886"/>
                        <w:r>
                          <w:t>7218.1</w:t>
                        </w:r>
                        <w:r>
                          <w:tab/>
                          <w:t>Idaho Financial Reporting Management System (IFARMS)</w:t>
                        </w:r>
                        <w:bookmarkEnd w:id="887"/>
                        <w:bookmarkEnd w:id="888"/>
                      </w:p>
                    </w:txbxContent>
                  </v:textbox>
                </v:shape>
                <w10:wrap type="topAndBottom" anchorx="page"/>
              </v:group>
            </w:pict>
          </mc:Fallback>
        </mc:AlternateContent>
      </w:r>
    </w:p>
    <w:p w14:paraId="406A0D8C" w14:textId="77777777" w:rsidR="00BB474A" w:rsidRDefault="009B7223">
      <w:pPr>
        <w:pStyle w:val="BodyText"/>
        <w:spacing w:before="15" w:line="288" w:lineRule="auto"/>
        <w:ind w:left="520" w:right="1148"/>
      </w:pPr>
      <w:r>
        <w:t xml:space="preserve">IFARMS provides the basis for complete financial and cost accounting, for the development of </w:t>
      </w:r>
      <w:r>
        <w:lastRenderedPageBreak/>
        <w:t>program budgets, and for the preparation of periodic financial reports. The uniformity of the system enables the District to fulfill state requirements and provides the flexibility to obtain program and account detail to meet management needs.</w:t>
      </w:r>
    </w:p>
    <w:p w14:paraId="3F9692B8"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4080" behindDoc="1" locked="0" layoutInCell="1" allowOverlap="1" wp14:anchorId="459E414E" wp14:editId="633C2D18">
                <wp:simplePos x="0" y="0"/>
                <wp:positionH relativeFrom="page">
                  <wp:posOffset>887095</wp:posOffset>
                </wp:positionH>
                <wp:positionV relativeFrom="paragraph">
                  <wp:posOffset>130810</wp:posOffset>
                </wp:positionV>
                <wp:extent cx="6047105" cy="208915"/>
                <wp:effectExtent l="0" t="0" r="0" b="0"/>
                <wp:wrapTopAndBottom/>
                <wp:docPr id="911" name="Group 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912" name="Line 849"/>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3" name="Line 848"/>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4" name="Line 847"/>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5" name="Line 846"/>
                        <wps:cNvCnPr>
                          <a:cxnSpLocks noChangeShapeType="1"/>
                        </wps:cNvCnPr>
                        <wps:spPr bwMode="auto">
                          <a:xfrm>
                            <a:off x="10915" y="2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6" name="Text Box 845"/>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6C5D6" w14:textId="77777777" w:rsidR="00A15E4C" w:rsidRDefault="00A15E4C" w:rsidP="00357E72">
                              <w:pPr>
                                <w:pStyle w:val="Heading3"/>
                              </w:pPr>
                              <w:bookmarkStart w:id="889" w:name="_bookmark22"/>
                              <w:bookmarkStart w:id="890" w:name="_Toc62652764"/>
                              <w:bookmarkStart w:id="891" w:name="_Toc206072100"/>
                              <w:bookmarkEnd w:id="889"/>
                              <w:r>
                                <w:t>7218.2</w:t>
                              </w:r>
                              <w:r>
                                <w:tab/>
                                <w:t>Financial Management Standards</w:t>
                              </w:r>
                              <w:bookmarkEnd w:id="890"/>
                              <w:bookmarkEnd w:id="89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9E414E" id="Group 844" o:spid="_x0000_s1855" style="position:absolute;margin-left:69.85pt;margin-top:10.3pt;width:476.15pt;height:16.45pt;z-index:-251622400;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">
                <v:line id="Line 849" o:spid="_x0000_s1856"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" strokecolor="#c0504d" strokeweight=".48pt"/>
                <v:line id="Line 848" o:spid="_x0000_s1857"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" strokecolor="#c0504d" strokeweight=".48pt"/>
                <v:line id="Line 847" o:spid="_x0000_s1858"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" strokecolor="#c0504d" strokeweight="6pt"/>
                <v:line id="Line 846" o:spid="_x0000_s1859" style="position:absolute;visibility:visible;mso-wrap-style:square" from="10915,206"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" strokecolor="#c0504d" strokeweight=".48pt"/>
                <v:shape id="Text Box 845" o:spid="_x0000_s1860"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" filled="f" stroked="f">
                  <v:textbox inset="0,0,0,0">
                    <w:txbxContent>
                      <w:p w14:paraId="2BB6C5D6" w14:textId="77777777" w:rsidR="00A15E4C" w:rsidRDefault="00A15E4C" w:rsidP="00357E72">
                        <w:pPr>
                          <w:pStyle w:val="Heading3"/>
                        </w:pPr>
                        <w:bookmarkStart w:id="892" w:name="_bookmark22"/>
                        <w:bookmarkStart w:id="893" w:name="_Toc62652764"/>
                        <w:bookmarkStart w:id="894" w:name="_Toc206072100"/>
                        <w:bookmarkEnd w:id="892"/>
                        <w:r>
                          <w:t>7218.2</w:t>
                        </w:r>
                        <w:r>
                          <w:tab/>
                          <w:t>Financial Management Standards</w:t>
                        </w:r>
                        <w:bookmarkEnd w:id="893"/>
                        <w:bookmarkEnd w:id="894"/>
                      </w:p>
                    </w:txbxContent>
                  </v:textbox>
                </v:shape>
                <w10:wrap type="topAndBottom" anchorx="page"/>
              </v:group>
            </w:pict>
          </mc:Fallback>
        </mc:AlternateContent>
      </w:r>
    </w:p>
    <w:p w14:paraId="0E87750A" w14:textId="77777777" w:rsidR="00BB474A" w:rsidRDefault="009B7223">
      <w:pPr>
        <w:pStyle w:val="BodyText"/>
        <w:spacing w:before="15" w:line="288" w:lineRule="auto"/>
        <w:ind w:left="520" w:right="995"/>
      </w:pPr>
      <w:r>
        <w:t>The standards for financial management systems are found at 2 C.F.R. § 200.302. The required standards include:</w:t>
      </w:r>
    </w:p>
    <w:p w14:paraId="7DA1AC16" w14:textId="77777777" w:rsidR="00BB474A" w:rsidRDefault="009B7223" w:rsidP="009B2BDF">
      <w:pPr>
        <w:pStyle w:val="ListParagraph"/>
        <w:numPr>
          <w:ilvl w:val="0"/>
          <w:numId w:val="79"/>
        </w:numPr>
        <w:tabs>
          <w:tab w:val="left" w:pos="1241"/>
        </w:tabs>
        <w:spacing w:before="200"/>
        <w:ind w:right="966"/>
        <w:rPr>
          <w:sz w:val="24"/>
        </w:rPr>
      </w:pPr>
      <w:r>
        <w:rPr>
          <w:b/>
          <w:sz w:val="24"/>
        </w:rPr>
        <w:t xml:space="preserve">Identification: </w:t>
      </w:r>
      <w:r>
        <w:rPr>
          <w:sz w:val="24"/>
        </w:rPr>
        <w:t>The District shall identify, in its accounts, all federal awards received and expended and the federal programs under which they were received. Federal program</w:t>
      </w:r>
      <w:r>
        <w:rPr>
          <w:spacing w:val="-14"/>
          <w:sz w:val="24"/>
        </w:rPr>
        <w:t xml:space="preserve"> </w:t>
      </w:r>
      <w:r>
        <w:rPr>
          <w:sz w:val="24"/>
        </w:rPr>
        <w:t>and award identification shall include the information described below under “Overview of the Financial Management/Accounting</w:t>
      </w:r>
      <w:r>
        <w:rPr>
          <w:spacing w:val="-4"/>
          <w:sz w:val="24"/>
        </w:rPr>
        <w:t xml:space="preserve"> </w:t>
      </w:r>
      <w:r>
        <w:rPr>
          <w:sz w:val="24"/>
        </w:rPr>
        <w:t>System.”</w:t>
      </w:r>
    </w:p>
    <w:p w14:paraId="3E53D5AF" w14:textId="77777777" w:rsidR="00BB474A" w:rsidRDefault="009B7223" w:rsidP="009B2BDF">
      <w:pPr>
        <w:pStyle w:val="ListParagraph"/>
        <w:numPr>
          <w:ilvl w:val="0"/>
          <w:numId w:val="79"/>
        </w:numPr>
        <w:tabs>
          <w:tab w:val="left" w:pos="1241"/>
        </w:tabs>
        <w:ind w:right="1010"/>
        <w:rPr>
          <w:sz w:val="24"/>
        </w:rPr>
      </w:pPr>
      <w:r>
        <w:rPr>
          <w:b/>
          <w:sz w:val="24"/>
        </w:rPr>
        <w:t xml:space="preserve">Financial Reporting: </w:t>
      </w:r>
      <w:r>
        <w:rPr>
          <w:sz w:val="24"/>
        </w:rPr>
        <w:t>Accurate, current, and complete disclosure of the financial results of each federal award or program will be made in accordance with the financial</w:t>
      </w:r>
      <w:r>
        <w:rPr>
          <w:spacing w:val="-12"/>
          <w:sz w:val="24"/>
        </w:rPr>
        <w:t xml:space="preserve"> </w:t>
      </w:r>
      <w:r>
        <w:rPr>
          <w:sz w:val="24"/>
        </w:rPr>
        <w:t>reporting requirements set forth in the Education Department General Administrative Regulations (EDGAR).</w:t>
      </w:r>
    </w:p>
    <w:p w14:paraId="313960A2" w14:textId="77777777" w:rsidR="00BB474A" w:rsidRDefault="009B7223" w:rsidP="009B2BDF">
      <w:pPr>
        <w:pStyle w:val="ListParagraph"/>
        <w:numPr>
          <w:ilvl w:val="0"/>
          <w:numId w:val="79"/>
        </w:numPr>
        <w:tabs>
          <w:tab w:val="left" w:pos="1241"/>
        </w:tabs>
        <w:ind w:right="1189"/>
        <w:rPr>
          <w:sz w:val="24"/>
        </w:rPr>
      </w:pPr>
      <w:r>
        <w:rPr>
          <w:b/>
          <w:sz w:val="24"/>
        </w:rPr>
        <w:t xml:space="preserve">Accounting Records: </w:t>
      </w:r>
      <w:r>
        <w:rPr>
          <w:sz w:val="24"/>
        </w:rPr>
        <w:t>The District shall maintain records that adequately identify the source and application of funds provided for federally-assisted activities. These</w:t>
      </w:r>
      <w:r>
        <w:rPr>
          <w:spacing w:val="-13"/>
          <w:sz w:val="24"/>
        </w:rPr>
        <w:t xml:space="preserve"> </w:t>
      </w:r>
      <w:r>
        <w:rPr>
          <w:sz w:val="24"/>
        </w:rPr>
        <w:t>records will contain information pertaining to grant or subgrant awards, authorizations, obligations, unobligated balances, assets, expenditures, income and interest, and be supported by source</w:t>
      </w:r>
      <w:r>
        <w:rPr>
          <w:spacing w:val="-6"/>
          <w:sz w:val="24"/>
        </w:rPr>
        <w:t xml:space="preserve"> </w:t>
      </w:r>
      <w:r>
        <w:rPr>
          <w:sz w:val="24"/>
        </w:rPr>
        <w:t>documentation.</w:t>
      </w:r>
    </w:p>
    <w:p w14:paraId="013CFA53" w14:textId="77777777" w:rsidR="00BB474A" w:rsidRDefault="009B7223" w:rsidP="009B2BDF">
      <w:pPr>
        <w:pStyle w:val="ListParagraph"/>
        <w:numPr>
          <w:ilvl w:val="0"/>
          <w:numId w:val="79"/>
        </w:numPr>
        <w:tabs>
          <w:tab w:val="left" w:pos="1241"/>
        </w:tabs>
        <w:spacing w:before="1"/>
        <w:ind w:right="984"/>
        <w:rPr>
          <w:sz w:val="24"/>
        </w:rPr>
      </w:pPr>
      <w:r>
        <w:rPr>
          <w:b/>
          <w:sz w:val="24"/>
        </w:rPr>
        <w:t xml:space="preserve">Internal Controls: </w:t>
      </w:r>
      <w:r>
        <w:rPr>
          <w:sz w:val="24"/>
        </w:rPr>
        <w:t>Effective control and accountability shall be maintained for all</w:t>
      </w:r>
      <w:r>
        <w:rPr>
          <w:spacing w:val="-18"/>
          <w:sz w:val="24"/>
        </w:rPr>
        <w:t xml:space="preserve"> </w:t>
      </w:r>
      <w:r>
        <w:rPr>
          <w:sz w:val="24"/>
        </w:rPr>
        <w:t>funds, real and personal property, and other assets. The District shall adequately safeguard all such property and shall assure that it is used solely for authorized</w:t>
      </w:r>
      <w:r>
        <w:rPr>
          <w:spacing w:val="-10"/>
          <w:sz w:val="24"/>
        </w:rPr>
        <w:t xml:space="preserve"> </w:t>
      </w:r>
      <w:r>
        <w:rPr>
          <w:sz w:val="24"/>
        </w:rPr>
        <w:t>purposes.</w:t>
      </w:r>
    </w:p>
    <w:p w14:paraId="1B5C02F8" w14:textId="77777777" w:rsidR="00BB474A" w:rsidRDefault="00BB474A">
      <w:pPr>
        <w:pStyle w:val="BodyText"/>
        <w:spacing w:before="3"/>
        <w:rPr>
          <w:sz w:val="21"/>
        </w:rPr>
      </w:pPr>
    </w:p>
    <w:p w14:paraId="33EA9C24" w14:textId="77777777" w:rsidR="00BB474A" w:rsidRDefault="009B7223">
      <w:pPr>
        <w:pStyle w:val="BodyText"/>
        <w:spacing w:line="288" w:lineRule="auto"/>
        <w:ind w:left="1240" w:right="1143"/>
        <w:jc w:val="both"/>
      </w:pPr>
      <w:r>
        <w:t>“Internal controls” are tools to help program and financial managers achieve results and safeguard the integrity of their program. Internal controls should be designed to provide reasonable assurance that the following objectives are achieved:</w:t>
      </w:r>
    </w:p>
    <w:p w14:paraId="4A74F153" w14:textId="77777777" w:rsidR="00BB474A" w:rsidRDefault="009B7223" w:rsidP="009B2BDF">
      <w:pPr>
        <w:pStyle w:val="ListParagraph"/>
        <w:numPr>
          <w:ilvl w:val="1"/>
          <w:numId w:val="79"/>
        </w:numPr>
        <w:tabs>
          <w:tab w:val="left" w:pos="1961"/>
        </w:tabs>
        <w:spacing w:before="200"/>
        <w:ind w:hanging="361"/>
        <w:rPr>
          <w:sz w:val="24"/>
        </w:rPr>
      </w:pPr>
      <w:r>
        <w:rPr>
          <w:sz w:val="24"/>
        </w:rPr>
        <w:t>Effectiveness and efficiency of</w:t>
      </w:r>
      <w:r>
        <w:rPr>
          <w:spacing w:val="-6"/>
          <w:sz w:val="24"/>
        </w:rPr>
        <w:t xml:space="preserve"> </w:t>
      </w:r>
      <w:r>
        <w:rPr>
          <w:sz w:val="24"/>
        </w:rPr>
        <w:t>operations;</w:t>
      </w:r>
    </w:p>
    <w:p w14:paraId="035ACFFD" w14:textId="77777777" w:rsidR="00BB474A" w:rsidRDefault="009B7223" w:rsidP="009B2BDF">
      <w:pPr>
        <w:pStyle w:val="ListParagraph"/>
        <w:numPr>
          <w:ilvl w:val="1"/>
          <w:numId w:val="79"/>
        </w:numPr>
        <w:tabs>
          <w:tab w:val="left" w:pos="1961"/>
        </w:tabs>
        <w:ind w:hanging="361"/>
        <w:rPr>
          <w:sz w:val="24"/>
        </w:rPr>
      </w:pPr>
      <w:r>
        <w:rPr>
          <w:sz w:val="24"/>
        </w:rPr>
        <w:t>Adequate safeguarding of</w:t>
      </w:r>
      <w:r>
        <w:rPr>
          <w:spacing w:val="-4"/>
          <w:sz w:val="24"/>
        </w:rPr>
        <w:t xml:space="preserve"> </w:t>
      </w:r>
      <w:r>
        <w:rPr>
          <w:sz w:val="24"/>
        </w:rPr>
        <w:t>property;</w:t>
      </w:r>
    </w:p>
    <w:p w14:paraId="4DE9DC00" w14:textId="77777777" w:rsidR="00BB474A" w:rsidRDefault="009B7223" w:rsidP="009B2BDF">
      <w:pPr>
        <w:pStyle w:val="ListParagraph"/>
        <w:numPr>
          <w:ilvl w:val="1"/>
          <w:numId w:val="79"/>
        </w:numPr>
        <w:tabs>
          <w:tab w:val="left" w:pos="1961"/>
        </w:tabs>
        <w:ind w:right="1131"/>
        <w:rPr>
          <w:sz w:val="24"/>
        </w:rPr>
      </w:pPr>
      <w:r>
        <w:rPr>
          <w:sz w:val="24"/>
        </w:rPr>
        <w:t>Assurance property and money is spent in accordance with grant program and</w:t>
      </w:r>
      <w:r>
        <w:rPr>
          <w:spacing w:val="-15"/>
          <w:sz w:val="24"/>
        </w:rPr>
        <w:t xml:space="preserve"> </w:t>
      </w:r>
      <w:r>
        <w:rPr>
          <w:sz w:val="24"/>
        </w:rPr>
        <w:t>to further the selected objectives;</w:t>
      </w:r>
      <w:r>
        <w:rPr>
          <w:spacing w:val="-3"/>
          <w:sz w:val="24"/>
        </w:rPr>
        <w:t xml:space="preserve"> </w:t>
      </w:r>
      <w:r>
        <w:rPr>
          <w:sz w:val="24"/>
        </w:rPr>
        <w:t>and</w:t>
      </w:r>
    </w:p>
    <w:p w14:paraId="1FA9C398" w14:textId="77777777" w:rsidR="00BB474A" w:rsidRDefault="009B7223" w:rsidP="009B2BDF">
      <w:pPr>
        <w:pStyle w:val="ListParagraph"/>
        <w:numPr>
          <w:ilvl w:val="1"/>
          <w:numId w:val="79"/>
        </w:numPr>
        <w:tabs>
          <w:tab w:val="left" w:pos="1961"/>
        </w:tabs>
        <w:ind w:hanging="361"/>
        <w:rPr>
          <w:sz w:val="24"/>
        </w:rPr>
      </w:pPr>
      <w:r>
        <w:rPr>
          <w:sz w:val="24"/>
        </w:rPr>
        <w:t>Compliance with applicable laws and</w:t>
      </w:r>
      <w:r>
        <w:rPr>
          <w:spacing w:val="-2"/>
          <w:sz w:val="24"/>
        </w:rPr>
        <w:t xml:space="preserve"> </w:t>
      </w:r>
      <w:r>
        <w:rPr>
          <w:sz w:val="24"/>
        </w:rPr>
        <w:t>regulations.</w:t>
      </w:r>
    </w:p>
    <w:p w14:paraId="4EC15EA8" w14:textId="77777777" w:rsidR="00BB474A" w:rsidRDefault="00BB474A">
      <w:pPr>
        <w:rPr>
          <w:sz w:val="24"/>
        </w:rPr>
        <w:sectPr w:rsidR="00BB474A">
          <w:pgSz w:w="12240" w:h="15840"/>
          <w:pgMar w:top="1360" w:right="500" w:bottom="2400" w:left="920" w:header="0" w:footer="2089" w:gutter="0"/>
          <w:cols w:space="720"/>
        </w:sectPr>
      </w:pPr>
    </w:p>
    <w:p w14:paraId="6B5934F6" w14:textId="77777777" w:rsidR="00BB474A" w:rsidRDefault="009B7223" w:rsidP="009B2BDF">
      <w:pPr>
        <w:pStyle w:val="ListParagraph"/>
        <w:numPr>
          <w:ilvl w:val="0"/>
          <w:numId w:val="79"/>
        </w:numPr>
        <w:tabs>
          <w:tab w:val="left" w:pos="1241"/>
        </w:tabs>
        <w:spacing w:before="74"/>
        <w:ind w:right="1675"/>
        <w:rPr>
          <w:sz w:val="24"/>
        </w:rPr>
      </w:pPr>
      <w:r>
        <w:rPr>
          <w:b/>
          <w:sz w:val="24"/>
        </w:rPr>
        <w:lastRenderedPageBreak/>
        <w:t xml:space="preserve">Budget Control: </w:t>
      </w:r>
      <w:r>
        <w:rPr>
          <w:sz w:val="24"/>
        </w:rPr>
        <w:t>Actual expenditures or outlays shall be compared with</w:t>
      </w:r>
      <w:r>
        <w:rPr>
          <w:spacing w:val="-14"/>
          <w:sz w:val="24"/>
        </w:rPr>
        <w:t xml:space="preserve"> </w:t>
      </w:r>
      <w:r>
        <w:rPr>
          <w:sz w:val="24"/>
        </w:rPr>
        <w:t>budgeted amounts for each federal</w:t>
      </w:r>
      <w:r>
        <w:rPr>
          <w:spacing w:val="-1"/>
          <w:sz w:val="24"/>
        </w:rPr>
        <w:t xml:space="preserve"> </w:t>
      </w:r>
      <w:r>
        <w:rPr>
          <w:sz w:val="24"/>
        </w:rPr>
        <w:t>award.</w:t>
      </w:r>
    </w:p>
    <w:p w14:paraId="5851AAB7" w14:textId="77777777" w:rsidR="00BB474A" w:rsidRDefault="009B7223" w:rsidP="009B2BDF">
      <w:pPr>
        <w:pStyle w:val="ListParagraph"/>
        <w:numPr>
          <w:ilvl w:val="0"/>
          <w:numId w:val="79"/>
        </w:numPr>
        <w:tabs>
          <w:tab w:val="left" w:pos="1241"/>
        </w:tabs>
        <w:ind w:right="1406"/>
        <w:rPr>
          <w:sz w:val="24"/>
        </w:rPr>
      </w:pPr>
      <w:r>
        <w:rPr>
          <w:b/>
          <w:sz w:val="24"/>
        </w:rPr>
        <w:t xml:space="preserve">Cash Management: </w:t>
      </w:r>
      <w:r>
        <w:rPr>
          <w:sz w:val="24"/>
        </w:rPr>
        <w:t>The District shall maintain written procedures to implement the cash management requirements found in EDGAR. See Policy</w:t>
      </w:r>
      <w:r>
        <w:rPr>
          <w:spacing w:val="-8"/>
          <w:sz w:val="24"/>
        </w:rPr>
        <w:t xml:space="preserve"> </w:t>
      </w:r>
      <w:r>
        <w:rPr>
          <w:sz w:val="24"/>
        </w:rPr>
        <w:t>7450.</w:t>
      </w:r>
    </w:p>
    <w:p w14:paraId="500F174E" w14:textId="77777777" w:rsidR="00BB474A" w:rsidRDefault="009B7223" w:rsidP="009B2BDF">
      <w:pPr>
        <w:pStyle w:val="ListParagraph"/>
        <w:numPr>
          <w:ilvl w:val="0"/>
          <w:numId w:val="79"/>
        </w:numPr>
        <w:tabs>
          <w:tab w:val="left" w:pos="1241"/>
        </w:tabs>
        <w:spacing w:before="1"/>
        <w:ind w:right="1026"/>
        <w:rPr>
          <w:sz w:val="24"/>
        </w:rPr>
      </w:pPr>
      <w:r>
        <w:rPr>
          <w:b/>
          <w:sz w:val="24"/>
        </w:rPr>
        <w:t xml:space="preserve">Allowable Costs: </w:t>
      </w:r>
      <w:r>
        <w:rPr>
          <w:sz w:val="24"/>
        </w:rPr>
        <w:t>The District shall maintain written procedures for determining allowability of costs in accordance with EDGAR. See Policy 7320 and Procedure</w:t>
      </w:r>
      <w:r>
        <w:rPr>
          <w:spacing w:val="-19"/>
          <w:sz w:val="24"/>
        </w:rPr>
        <w:t xml:space="preserve"> </w:t>
      </w:r>
      <w:r>
        <w:rPr>
          <w:sz w:val="24"/>
        </w:rPr>
        <w:t>7320P.</w:t>
      </w:r>
    </w:p>
    <w:p w14:paraId="6DFDE998" w14:textId="77777777" w:rsidR="00BB474A" w:rsidRDefault="00BB474A">
      <w:pPr>
        <w:pStyle w:val="BodyText"/>
        <w:rPr>
          <w:sz w:val="20"/>
        </w:rPr>
      </w:pPr>
    </w:p>
    <w:p w14:paraId="40F75964" w14:textId="77777777" w:rsidR="00BB474A" w:rsidRDefault="0035064A">
      <w:pPr>
        <w:pStyle w:val="BodyText"/>
        <w:spacing w:before="9"/>
        <w:rPr>
          <w:sz w:val="18"/>
        </w:rPr>
      </w:pPr>
      <w:r>
        <w:rPr>
          <w:noProof/>
          <w:lang w:bidi="ar-SA"/>
        </w:rPr>
        <mc:AlternateContent>
          <mc:Choice Requires="wpg">
            <w:drawing>
              <wp:anchor distT="0" distB="0" distL="0" distR="0" simplePos="0" relativeHeight="251696128" behindDoc="1" locked="0" layoutInCell="1" allowOverlap="1" wp14:anchorId="169AD0CE" wp14:editId="4C493591">
                <wp:simplePos x="0" y="0"/>
                <wp:positionH relativeFrom="page">
                  <wp:posOffset>887095</wp:posOffset>
                </wp:positionH>
                <wp:positionV relativeFrom="paragraph">
                  <wp:posOffset>194310</wp:posOffset>
                </wp:positionV>
                <wp:extent cx="6047105" cy="208915"/>
                <wp:effectExtent l="0" t="0" r="0" b="0"/>
                <wp:wrapTopAndBottom/>
                <wp:docPr id="905" name="Group 8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06"/>
                          <a:chExt cx="9523" cy="329"/>
                        </a:xfrm>
                      </wpg:grpSpPr>
                      <wps:wsp>
                        <wps:cNvPr id="906" name="Line 843"/>
                        <wps:cNvCnPr>
                          <a:cxnSpLocks noChangeShapeType="1"/>
                        </wps:cNvCnPr>
                        <wps:spPr bwMode="auto">
                          <a:xfrm>
                            <a:off x="1397" y="3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7" name="Line 842"/>
                        <wps:cNvCnPr>
                          <a:cxnSpLocks noChangeShapeType="1"/>
                        </wps:cNvCnPr>
                        <wps:spPr bwMode="auto">
                          <a:xfrm>
                            <a:off x="1397" y="6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8" name="Line 841"/>
                        <wps:cNvCnPr>
                          <a:cxnSpLocks noChangeShapeType="1"/>
                        </wps:cNvCnPr>
                        <wps:spPr bwMode="auto">
                          <a:xfrm>
                            <a:off x="1457" y="316"/>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9" name="Line 840"/>
                        <wps:cNvCnPr>
                          <a:cxnSpLocks noChangeShapeType="1"/>
                        </wps:cNvCnPr>
                        <wps:spPr bwMode="auto">
                          <a:xfrm>
                            <a:off x="10915" y="306"/>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10" name="Text Box 839"/>
                        <wps:cNvSpPr txBox="1">
                          <a:spLocks noChangeArrowheads="1"/>
                        </wps:cNvSpPr>
                        <wps:spPr bwMode="auto">
                          <a:xfrm>
                            <a:off x="1517" y="3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F4151" w14:textId="77777777" w:rsidR="00A15E4C" w:rsidRDefault="00A15E4C" w:rsidP="00357E72">
                              <w:pPr>
                                <w:pStyle w:val="Heading3"/>
                              </w:pPr>
                              <w:bookmarkStart w:id="895" w:name="_bookmark23"/>
                              <w:bookmarkStart w:id="896" w:name="_Toc62652765"/>
                              <w:bookmarkStart w:id="897" w:name="_Toc206072101"/>
                              <w:bookmarkEnd w:id="895"/>
                              <w:r>
                                <w:t>7218.3</w:t>
                              </w:r>
                              <w:r>
                                <w:tab/>
                                <w:t>Overview of the Financial Management/Accounting System</w:t>
                              </w:r>
                              <w:bookmarkEnd w:id="896"/>
                              <w:bookmarkEnd w:id="89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AD0CE" id="Group 838" o:spid="_x0000_s1861" style="position:absolute;margin-left:69.85pt;margin-top:15.3pt;width:476.15pt;height:16.45pt;z-index:-251620352;mso-wrap-distance-left:0;mso-wrap-distance-right:0;mso-position-horizontal-relative:page;mso-position-vertical-relative:text" coordorigin="1397,3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">
                <v:line id="Line 843" o:spid="_x0000_s1862" style="position:absolute;visibility:visible;mso-wrap-style:square" from="1397,311" to="10910,3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" strokecolor="#c0504d" strokeweight=".48pt"/>
                <v:line id="Line 842" o:spid="_x0000_s1863" style="position:absolute;visibility:visible;mso-wrap-style:square" from="1397,630" to="10910,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" strokecolor="#c0504d" strokeweight=".48pt"/>
                <v:line id="Line 841" o:spid="_x0000_s1864" style="position:absolute;visibility:visible;mso-wrap-style:square" from="1457,316" to="1457,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" strokecolor="#c0504d" strokeweight="6pt"/>
                <v:line id="Line 840" o:spid="_x0000_s1865" style="position:absolute;visibility:visible;mso-wrap-style:square" from="10915,306" to="10915,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" strokecolor="#c0504d" strokeweight=".48pt"/>
                <v:shape id="Text Box 839" o:spid="_x0000_s1866" type="#_x0000_t202" style="position:absolute;left:1517;top:3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60EF4151" w14:textId="77777777" w:rsidR="00A15E4C" w:rsidRDefault="00A15E4C" w:rsidP="00357E72">
                        <w:pPr>
                          <w:pStyle w:val="Heading3"/>
                        </w:pPr>
                        <w:bookmarkStart w:id="898" w:name="_bookmark23"/>
                        <w:bookmarkStart w:id="899" w:name="_Toc62652765"/>
                        <w:bookmarkStart w:id="900" w:name="_Toc206072101"/>
                        <w:bookmarkEnd w:id="898"/>
                        <w:r>
                          <w:t>7218.3</w:t>
                        </w:r>
                        <w:r>
                          <w:tab/>
                          <w:t>Overview of the Financial Management/Accounting System</w:t>
                        </w:r>
                        <w:bookmarkEnd w:id="899"/>
                        <w:bookmarkEnd w:id="900"/>
                      </w:p>
                    </w:txbxContent>
                  </v:textbox>
                </v:shape>
                <w10:wrap type="topAndBottom" anchorx="page"/>
              </v:group>
            </w:pict>
          </mc:Fallback>
        </mc:AlternateContent>
      </w:r>
    </w:p>
    <w:p w14:paraId="6C2D1DD4" w14:textId="77777777" w:rsidR="00BB474A" w:rsidRDefault="009B7223">
      <w:pPr>
        <w:pStyle w:val="BodyText"/>
        <w:spacing w:before="15" w:line="288" w:lineRule="auto"/>
        <w:ind w:left="520" w:right="975"/>
      </w:pPr>
      <w:r>
        <w:t xml:space="preserve">The District accounting system is established to present, with full disclosure, the financial position and results of the financial operations of the District in conformity with generally accepted accounting principles. The accounting system currently used is </w:t>
      </w:r>
      <w:r>
        <w:rPr>
          <w:b/>
        </w:rPr>
        <w:t>2M Software</w:t>
      </w:r>
      <w:r>
        <w:t>. The system is in compliance with IFARMS, as required by Idaho statute. IFARMS shall be used as the basis for developing program budgets and the preparation of periodic financial reports. The District Business Manager shall be responsible for managing budgets and accounts payable. As required by 34 CFR 200.302, the District shall maintain on file award letters that include</w:t>
      </w:r>
      <w:r>
        <w:rPr>
          <w:spacing w:val="-16"/>
        </w:rPr>
        <w:t xml:space="preserve"> </w:t>
      </w:r>
      <w:r>
        <w:t>Catalog of Federal Domestic Assistance (CFDA) titles and numbers, federal award identification numbers and years, names of the federal awarding agencies, and the name of the State Department of Education (the pass-through entity), for each federal award. The funds are given unique identification numbers in the IFARMS</w:t>
      </w:r>
      <w:r>
        <w:rPr>
          <w:spacing w:val="1"/>
        </w:rPr>
        <w:t xml:space="preserve"> </w:t>
      </w:r>
      <w:r>
        <w:t>system.</w:t>
      </w:r>
    </w:p>
    <w:p w14:paraId="19DE3951" w14:textId="77777777" w:rsidR="00BB474A" w:rsidRDefault="009B7223">
      <w:pPr>
        <w:pStyle w:val="BodyText"/>
        <w:spacing w:before="201" w:line="288" w:lineRule="auto"/>
        <w:ind w:left="520" w:right="995"/>
      </w:pPr>
      <w:r>
        <w:t>The Business Manager shall be responsible for preparing financial reports, as required for local, state, and federal agencies, for review and approval by the Board of Trustees. The financial reports shall reflect the financial activity and status of the District. These reports shall include monthly and cumulative expenditures, program budgets, and balances remaining.</w:t>
      </w:r>
    </w:p>
    <w:p w14:paraId="7D499018" w14:textId="77777777" w:rsidR="00BB474A" w:rsidRDefault="009B7223">
      <w:pPr>
        <w:spacing w:before="206"/>
        <w:ind w:left="520"/>
        <w:rPr>
          <w:b/>
          <w:sz w:val="24"/>
        </w:rPr>
      </w:pPr>
      <w:bookmarkStart w:id="901" w:name="_bookmark24"/>
      <w:bookmarkEnd w:id="901"/>
      <w:r>
        <w:rPr>
          <w:b/>
          <w:sz w:val="24"/>
          <w:u w:val="thick"/>
        </w:rPr>
        <w:t>Budgeting</w:t>
      </w:r>
    </w:p>
    <w:p w14:paraId="0A29E75A" w14:textId="77777777" w:rsidR="00BB474A" w:rsidRDefault="00BB474A">
      <w:pPr>
        <w:pStyle w:val="BodyText"/>
        <w:spacing w:before="2"/>
        <w:rPr>
          <w:b/>
          <w:sz w:val="22"/>
        </w:rPr>
      </w:pPr>
    </w:p>
    <w:p w14:paraId="049D1A47" w14:textId="77777777" w:rsidR="00BB474A" w:rsidRDefault="009B7223">
      <w:pPr>
        <w:pStyle w:val="BodyText"/>
        <w:spacing w:line="288" w:lineRule="auto"/>
        <w:ind w:left="520" w:right="995"/>
      </w:pPr>
      <w:r>
        <w:rPr>
          <w:b/>
        </w:rPr>
        <w:t xml:space="preserve">The Planning Phase: Meetings and Discussions: Before Receiving the Grant Award Notice (GAN): </w:t>
      </w:r>
      <w:r>
        <w:t>The Superintendent, assisted by the Business Manager, shall be responsible for initial federal grant budget development. Initial budget development shall be based upon estimates of federal program award amounts as provided by the State Department of Education, as well as input from program and administrative staff with respect to individual program staff needs, number and assignments of paraprofessionals relative to program allocations, and need for instructional supplies and equipment. The primary considerations of initial budget development shall be the educational needs of students and the availability of existing District resources for meeting these needs.</w:t>
      </w:r>
    </w:p>
    <w:p w14:paraId="1A05BA36" w14:textId="77777777" w:rsidR="00BB474A" w:rsidRDefault="00BB474A">
      <w:pPr>
        <w:spacing w:line="288" w:lineRule="auto"/>
        <w:sectPr w:rsidR="00BB474A">
          <w:pgSz w:w="12240" w:h="15840"/>
          <w:pgMar w:top="1360" w:right="500" w:bottom="2400" w:left="920" w:header="0" w:footer="2089" w:gutter="0"/>
          <w:cols w:space="720"/>
        </w:sectPr>
      </w:pPr>
    </w:p>
    <w:p w14:paraId="68C567BB" w14:textId="77777777" w:rsidR="00BB474A" w:rsidRDefault="009B7223">
      <w:pPr>
        <w:pStyle w:val="BodyText"/>
        <w:spacing w:before="74" w:line="288" w:lineRule="auto"/>
        <w:ind w:left="520" w:right="962"/>
      </w:pPr>
      <w:r>
        <w:lastRenderedPageBreak/>
        <w:t>Budgets shall be prepared and presented in a format that clearly identifies revenue sources and amounts and budgeted expenditures, in accordance with IFARMS accounting codes, and shall be open for public inspection.</w:t>
      </w:r>
    </w:p>
    <w:p w14:paraId="78296106" w14:textId="77777777" w:rsidR="00BB474A" w:rsidRDefault="009B7223">
      <w:pPr>
        <w:pStyle w:val="BodyText"/>
        <w:spacing w:before="200" w:line="288" w:lineRule="auto"/>
        <w:ind w:left="520" w:right="982"/>
      </w:pPr>
      <w:r>
        <w:t>The Superintendent shall present the proposed budget to the Board for final approval of the budget and the policies reflected therein, such as proposed changes or additions to instructional programs and proposed salary schedules. Consideration of the proposed budget shall take place in an open meeting with opportunity for public comment. The approved budget shall be included in the minutes of the Board as documentation of its acceptance and approval.</w:t>
      </w:r>
    </w:p>
    <w:p w14:paraId="667C1931" w14:textId="77777777" w:rsidR="00BB474A" w:rsidRDefault="009B7223">
      <w:pPr>
        <w:pStyle w:val="BodyText"/>
        <w:spacing w:before="201" w:line="288" w:lineRule="auto"/>
        <w:ind w:left="520" w:right="1015" w:firstLine="60"/>
      </w:pPr>
      <w:r>
        <w:rPr>
          <w:b/>
        </w:rPr>
        <w:t xml:space="preserve">After Receiving the GAN: </w:t>
      </w:r>
      <w:r>
        <w:t>If the Superintendent determines that final program allocations necessitate revisions to program budgets, he or she, assisted by the Business Manager with input from federal programs staff, shall discuss, review, and propose budget revisions. If proposed revisions require amendment proposals, the Superintendent will follow protocols of the amendment process.</w:t>
      </w:r>
    </w:p>
    <w:p w14:paraId="41DF49F0" w14:textId="77777777" w:rsidR="00BB474A" w:rsidRDefault="009B7223">
      <w:pPr>
        <w:pStyle w:val="BodyText"/>
        <w:spacing w:before="200" w:line="288" w:lineRule="auto"/>
        <w:ind w:left="520" w:right="995"/>
      </w:pPr>
      <w:r>
        <w:rPr>
          <w:b/>
        </w:rPr>
        <w:t xml:space="preserve">Amending the Budget: </w:t>
      </w:r>
      <w:r>
        <w:t>The Superintendent shall review and approve any necessary budget amendments and shall submit those amendments to the Board at least seven days in advance of the meeting at which the amendment will be considered. The Board shall have final approval of the amended budget and consideration of the proposed budget shall take place in an open meeting with opportunity for public comment. The approved amended budget shall be included in the minutes of the Board of Trustees as documentation of its acceptance and approval.</w:t>
      </w:r>
    </w:p>
    <w:p w14:paraId="2E244D90" w14:textId="77777777" w:rsidR="00BB474A" w:rsidRDefault="009B7223">
      <w:pPr>
        <w:pStyle w:val="BodyText"/>
        <w:spacing w:before="200" w:line="288" w:lineRule="auto"/>
        <w:ind w:left="520" w:right="995"/>
      </w:pPr>
      <w:r>
        <w:rPr>
          <w:b/>
        </w:rPr>
        <w:t xml:space="preserve">Budget Control: </w:t>
      </w:r>
      <w:r>
        <w:t>The Business Manager shall prepare monthly financial reports that monitor budget performance by comparing actual to budgeted revenues and expenditures. Monthly financial reports indicate budgeted amounts, monthly expenditures, year-to-date-expenditures and percentage of budget spent. The Superintendent shall review these reports for the preceding month prior to presentation to the Board.</w:t>
      </w:r>
    </w:p>
    <w:p w14:paraId="41C04AD4" w14:textId="77777777" w:rsidR="00BB474A" w:rsidRDefault="009B7223">
      <w:pPr>
        <w:spacing w:before="204"/>
        <w:ind w:left="520"/>
        <w:rPr>
          <w:b/>
          <w:sz w:val="24"/>
        </w:rPr>
      </w:pPr>
      <w:bookmarkStart w:id="902" w:name="_bookmark25"/>
      <w:bookmarkEnd w:id="902"/>
      <w:r>
        <w:rPr>
          <w:b/>
          <w:sz w:val="24"/>
          <w:u w:val="thick"/>
        </w:rPr>
        <w:t>Accounting Records</w:t>
      </w:r>
    </w:p>
    <w:p w14:paraId="090385BB" w14:textId="77777777" w:rsidR="00BB474A" w:rsidRDefault="00BB474A">
      <w:pPr>
        <w:pStyle w:val="BodyText"/>
        <w:spacing w:before="11"/>
        <w:rPr>
          <w:b/>
          <w:sz w:val="21"/>
        </w:rPr>
      </w:pPr>
    </w:p>
    <w:p w14:paraId="672DFAD2" w14:textId="77777777" w:rsidR="00BB474A" w:rsidRDefault="009B7223">
      <w:pPr>
        <w:pStyle w:val="BodyText"/>
        <w:spacing w:line="288" w:lineRule="auto"/>
        <w:ind w:left="520" w:right="1003"/>
      </w:pPr>
      <w:r>
        <w:t>The Business Manager shall be responsible for the maintenance of accounting records. Electronic accounting records are maintained in the 2M So</w:t>
      </w:r>
      <w:r w:rsidR="003C2F6A">
        <w:t>f</w:t>
      </w:r>
      <w:r>
        <w:t>tware, and paper records are maintained on file in the District office. All accounting records shall be reviewed by the District Superintendent and, where appropriate and required, the Board. The District chart of accounts and financial reports shall be established and maintained in accordance with Generally Accepted</w:t>
      </w:r>
    </w:p>
    <w:p w14:paraId="69FC4AB7" w14:textId="77777777" w:rsidR="00BB474A" w:rsidRDefault="00BB474A">
      <w:pPr>
        <w:spacing w:line="288" w:lineRule="auto"/>
        <w:sectPr w:rsidR="00BB474A">
          <w:pgSz w:w="12240" w:h="15840"/>
          <w:pgMar w:top="1360" w:right="500" w:bottom="2400" w:left="920" w:header="0" w:footer="2089" w:gutter="0"/>
          <w:cols w:space="720"/>
        </w:sectPr>
      </w:pPr>
    </w:p>
    <w:p w14:paraId="0ECB3510" w14:textId="77777777" w:rsidR="00BB474A" w:rsidRDefault="009B7223">
      <w:pPr>
        <w:pStyle w:val="BodyText"/>
        <w:spacing w:before="74" w:line="288" w:lineRule="auto"/>
        <w:ind w:left="520" w:right="995"/>
      </w:pPr>
      <w:r>
        <w:lastRenderedPageBreak/>
        <w:t>Accounting Principles (GAAP) and IFARMS, as required by Idaho Code. Accounting records shall be available for public inspection at any time.</w:t>
      </w:r>
    </w:p>
    <w:p w14:paraId="24BF4D7A" w14:textId="77777777" w:rsidR="00BB474A" w:rsidRDefault="009B7223" w:rsidP="007D7991">
      <w:pPr>
        <w:pStyle w:val="Heading4"/>
      </w:pPr>
      <w:bookmarkStart w:id="903" w:name="_bookmark26"/>
      <w:bookmarkStart w:id="904" w:name="_Toc62652766"/>
      <w:bookmarkEnd w:id="903"/>
      <w:r>
        <w:t>Spending Grant Funds</w:t>
      </w:r>
      <w:bookmarkEnd w:id="904"/>
    </w:p>
    <w:p w14:paraId="5A0C10AB" w14:textId="77777777" w:rsidR="00BB474A" w:rsidRDefault="00BB474A">
      <w:pPr>
        <w:pStyle w:val="BodyText"/>
        <w:spacing w:before="11"/>
        <w:rPr>
          <w:b/>
          <w:sz w:val="21"/>
        </w:rPr>
      </w:pPr>
    </w:p>
    <w:p w14:paraId="1BE857AD" w14:textId="77777777" w:rsidR="00BB474A" w:rsidRDefault="009B7223">
      <w:pPr>
        <w:pStyle w:val="BodyText"/>
        <w:spacing w:line="288" w:lineRule="auto"/>
        <w:ind w:left="520" w:right="969"/>
      </w:pPr>
      <w:r>
        <w:t>In determining what items will be included in individual program budgets, the Business</w:t>
      </w:r>
      <w:r>
        <w:rPr>
          <w:spacing w:val="-16"/>
        </w:rPr>
        <w:t xml:space="preserve"> </w:t>
      </w:r>
      <w:r>
        <w:t>Manager and the Superintendent will follow the federal cost principles and individual program statutes and regulations, as the basis for determining whether individual expenditures are</w:t>
      </w:r>
      <w:r>
        <w:rPr>
          <w:spacing w:val="-10"/>
        </w:rPr>
        <w:t xml:space="preserve"> </w:t>
      </w:r>
      <w:r>
        <w:t>allowable.</w:t>
      </w:r>
    </w:p>
    <w:p w14:paraId="3B783C5F" w14:textId="77777777" w:rsidR="00BB474A" w:rsidRDefault="009B7223">
      <w:pPr>
        <w:pStyle w:val="BodyText"/>
        <w:spacing w:before="199" w:line="288" w:lineRule="auto"/>
        <w:ind w:left="520" w:right="995"/>
      </w:pPr>
      <w:r>
        <w:t>While developing and reviewing the grant budget, the District will keep in mind the difference between direct costs and indirect costs.</w:t>
      </w:r>
    </w:p>
    <w:p w14:paraId="0EB0EF04" w14:textId="77777777" w:rsidR="00BB474A" w:rsidRDefault="009B7223" w:rsidP="007D7991">
      <w:pPr>
        <w:pStyle w:val="Heading4"/>
      </w:pPr>
      <w:bookmarkStart w:id="905" w:name="_Toc62652767"/>
      <w:r>
        <w:t>Direct and Indirect Costs:</w:t>
      </w:r>
      <w:bookmarkEnd w:id="905"/>
    </w:p>
    <w:p w14:paraId="34CE3283" w14:textId="77777777" w:rsidR="00BB474A" w:rsidRDefault="00BB474A">
      <w:pPr>
        <w:pStyle w:val="BodyText"/>
        <w:spacing w:before="10"/>
        <w:rPr>
          <w:b/>
          <w:sz w:val="21"/>
        </w:rPr>
      </w:pPr>
    </w:p>
    <w:p w14:paraId="65749F0F" w14:textId="77777777" w:rsidR="00BB474A" w:rsidRDefault="009B7223" w:rsidP="009B2BDF">
      <w:pPr>
        <w:pStyle w:val="ListParagraph"/>
        <w:numPr>
          <w:ilvl w:val="0"/>
          <w:numId w:val="78"/>
        </w:numPr>
        <w:tabs>
          <w:tab w:val="left" w:pos="881"/>
        </w:tabs>
        <w:spacing w:before="1"/>
        <w:ind w:right="1039"/>
        <w:rPr>
          <w:sz w:val="24"/>
        </w:rPr>
      </w:pPr>
      <w:r>
        <w:rPr>
          <w:b/>
          <w:sz w:val="24"/>
        </w:rPr>
        <w:t xml:space="preserve">Determining Whether a Cost is Direct or Indirect: </w:t>
      </w:r>
      <w:r>
        <w:rPr>
          <w:sz w:val="24"/>
        </w:rPr>
        <w:t>Direct costs are those costs that can be identified specifically with a particular final cost objective, such as a federal award, or other internally or externally funded activity, or that can be directly assigned to such activities relatively easily with a high degree of</w:t>
      </w:r>
      <w:r>
        <w:rPr>
          <w:spacing w:val="-11"/>
          <w:sz w:val="24"/>
        </w:rPr>
        <w:t xml:space="preserve"> </w:t>
      </w:r>
      <w:r>
        <w:rPr>
          <w:sz w:val="24"/>
        </w:rPr>
        <w:t>accuracy.</w:t>
      </w:r>
    </w:p>
    <w:p w14:paraId="4606E9A0" w14:textId="77777777" w:rsidR="00BB474A" w:rsidRDefault="009B7223">
      <w:pPr>
        <w:pStyle w:val="BodyText"/>
        <w:spacing w:line="288" w:lineRule="auto"/>
        <w:ind w:left="880" w:right="1296"/>
      </w:pPr>
      <w:r>
        <w:t>Indirect costs are those that have been incurred for a common or joint purpose benefiting more than one cost objective, and not readily assignable to the cost objectives specifically benefitted, without effort disproportionate to the results achieved.</w:t>
      </w:r>
    </w:p>
    <w:p w14:paraId="123D7D8A" w14:textId="77777777" w:rsidR="00BB474A" w:rsidRDefault="009B7223">
      <w:pPr>
        <w:pStyle w:val="BodyText"/>
        <w:spacing w:before="199" w:line="288" w:lineRule="auto"/>
        <w:ind w:left="880" w:right="995"/>
      </w:pPr>
      <w:r>
        <w:t>Costs incurred for the same purpose in like circumstances shall be treated consistently as either direct or indirect costs.</w:t>
      </w:r>
    </w:p>
    <w:p w14:paraId="5C05C583" w14:textId="77777777" w:rsidR="00BB474A" w:rsidRDefault="009B7223">
      <w:pPr>
        <w:pStyle w:val="BodyText"/>
        <w:spacing w:before="200" w:line="288" w:lineRule="auto"/>
        <w:ind w:left="880" w:right="889"/>
      </w:pPr>
      <w:r>
        <w:t>Identification with the federal award rather than the nature of the goods and services involved is the determining factor in distinguishing direct from indirect costs of Federal awards.</w:t>
      </w:r>
    </w:p>
    <w:p w14:paraId="64771D23" w14:textId="77777777" w:rsidR="00BB474A" w:rsidRDefault="009B7223">
      <w:pPr>
        <w:pStyle w:val="BodyText"/>
        <w:spacing w:line="288" w:lineRule="auto"/>
        <w:ind w:left="880" w:right="1136"/>
      </w:pPr>
      <w:r>
        <w:t>Typical costs charged directly to a Federal award are the compensation of employees who work on that award, their related fringe benefit costs, the costs of materials, and other items of expense incurred for the Federal award.</w:t>
      </w:r>
    </w:p>
    <w:p w14:paraId="48A5ACCB" w14:textId="77777777" w:rsidR="00BB474A" w:rsidRDefault="009B7223">
      <w:pPr>
        <w:pStyle w:val="BodyText"/>
        <w:spacing w:before="199" w:line="288" w:lineRule="auto"/>
        <w:ind w:left="880" w:right="995"/>
      </w:pPr>
      <w:r>
        <w:t>The salaries of administrative and clerical staff shall normally be treated as indirect costs. Direct charging of these costs may be appropriate only if all of the following conditions are met:</w:t>
      </w:r>
    </w:p>
    <w:p w14:paraId="16E2C2DD" w14:textId="77777777" w:rsidR="00BB474A" w:rsidRDefault="009B7223" w:rsidP="009B2BDF">
      <w:pPr>
        <w:pStyle w:val="ListParagraph"/>
        <w:numPr>
          <w:ilvl w:val="1"/>
          <w:numId w:val="78"/>
        </w:numPr>
        <w:tabs>
          <w:tab w:val="left" w:pos="1601"/>
        </w:tabs>
        <w:spacing w:before="202"/>
        <w:ind w:hanging="361"/>
        <w:rPr>
          <w:sz w:val="24"/>
        </w:rPr>
      </w:pPr>
      <w:r>
        <w:rPr>
          <w:sz w:val="24"/>
        </w:rPr>
        <w:t>Administrative or clerical services are integral to a project or</w:t>
      </w:r>
      <w:r>
        <w:rPr>
          <w:spacing w:val="-7"/>
          <w:sz w:val="24"/>
        </w:rPr>
        <w:t xml:space="preserve"> </w:t>
      </w:r>
      <w:r>
        <w:rPr>
          <w:sz w:val="24"/>
        </w:rPr>
        <w:t>activity;</w:t>
      </w:r>
    </w:p>
    <w:p w14:paraId="145A46F8" w14:textId="77777777" w:rsidR="00BB474A" w:rsidRDefault="009B7223" w:rsidP="009B2BDF">
      <w:pPr>
        <w:pStyle w:val="ListParagraph"/>
        <w:numPr>
          <w:ilvl w:val="1"/>
          <w:numId w:val="78"/>
        </w:numPr>
        <w:tabs>
          <w:tab w:val="left" w:pos="1601"/>
        </w:tabs>
        <w:ind w:hanging="361"/>
        <w:rPr>
          <w:sz w:val="24"/>
        </w:rPr>
      </w:pPr>
      <w:r>
        <w:rPr>
          <w:sz w:val="24"/>
        </w:rPr>
        <w:t>Individuals involved can be specifically identified with the project or</w:t>
      </w:r>
      <w:r>
        <w:rPr>
          <w:spacing w:val="-7"/>
          <w:sz w:val="24"/>
        </w:rPr>
        <w:t xml:space="preserve"> </w:t>
      </w:r>
      <w:r>
        <w:rPr>
          <w:sz w:val="24"/>
        </w:rPr>
        <w:t>activity;</w:t>
      </w:r>
    </w:p>
    <w:p w14:paraId="666151C9" w14:textId="77777777" w:rsidR="00BB474A" w:rsidRDefault="009B7223" w:rsidP="009B2BDF">
      <w:pPr>
        <w:pStyle w:val="ListParagraph"/>
        <w:numPr>
          <w:ilvl w:val="1"/>
          <w:numId w:val="78"/>
        </w:numPr>
        <w:tabs>
          <w:tab w:val="left" w:pos="1601"/>
        </w:tabs>
        <w:ind w:right="1130"/>
        <w:rPr>
          <w:sz w:val="24"/>
        </w:rPr>
      </w:pPr>
      <w:r>
        <w:rPr>
          <w:sz w:val="24"/>
        </w:rPr>
        <w:t>Such costs are explicitly included in the budget or have the prior written approval</w:t>
      </w:r>
      <w:r>
        <w:rPr>
          <w:spacing w:val="-16"/>
          <w:sz w:val="24"/>
        </w:rPr>
        <w:t xml:space="preserve"> </w:t>
      </w:r>
      <w:r>
        <w:rPr>
          <w:sz w:val="24"/>
        </w:rPr>
        <w:t>of the federal awarding agency;</w:t>
      </w:r>
      <w:r>
        <w:rPr>
          <w:spacing w:val="-2"/>
          <w:sz w:val="24"/>
        </w:rPr>
        <w:t xml:space="preserve"> </w:t>
      </w:r>
      <w:r>
        <w:rPr>
          <w:sz w:val="24"/>
        </w:rPr>
        <w:t>and</w:t>
      </w:r>
    </w:p>
    <w:p w14:paraId="3E8B86FA" w14:textId="77777777" w:rsidR="00BB474A" w:rsidRDefault="009B7223" w:rsidP="009B2BDF">
      <w:pPr>
        <w:pStyle w:val="ListParagraph"/>
        <w:numPr>
          <w:ilvl w:val="1"/>
          <w:numId w:val="78"/>
        </w:numPr>
        <w:tabs>
          <w:tab w:val="left" w:pos="1601"/>
        </w:tabs>
        <w:ind w:hanging="361"/>
        <w:rPr>
          <w:sz w:val="24"/>
        </w:rPr>
      </w:pPr>
      <w:r>
        <w:rPr>
          <w:sz w:val="24"/>
        </w:rPr>
        <w:t>The costs are not also recovered as indirect</w:t>
      </w:r>
      <w:r>
        <w:rPr>
          <w:spacing w:val="-4"/>
          <w:sz w:val="24"/>
        </w:rPr>
        <w:t xml:space="preserve"> </w:t>
      </w:r>
      <w:r>
        <w:rPr>
          <w:sz w:val="24"/>
        </w:rPr>
        <w:t>costs.</w:t>
      </w:r>
    </w:p>
    <w:p w14:paraId="09C6016F" w14:textId="77777777" w:rsidR="00BB474A" w:rsidRDefault="00BB474A">
      <w:pPr>
        <w:rPr>
          <w:sz w:val="24"/>
        </w:rPr>
        <w:sectPr w:rsidR="00BB474A">
          <w:pgSz w:w="12240" w:h="15840"/>
          <w:pgMar w:top="1360" w:right="500" w:bottom="2400" w:left="920" w:header="0" w:footer="2089" w:gutter="0"/>
          <w:cols w:space="720"/>
        </w:sectPr>
      </w:pPr>
    </w:p>
    <w:p w14:paraId="0C31C649" w14:textId="77777777" w:rsidR="00BB474A" w:rsidRDefault="00BB474A">
      <w:pPr>
        <w:pStyle w:val="BodyText"/>
        <w:rPr>
          <w:sz w:val="20"/>
        </w:rPr>
      </w:pPr>
    </w:p>
    <w:p w14:paraId="6C909284" w14:textId="77777777" w:rsidR="00BB474A" w:rsidRDefault="00BB474A">
      <w:pPr>
        <w:pStyle w:val="BodyText"/>
        <w:spacing w:before="5"/>
        <w:rPr>
          <w:sz w:val="20"/>
        </w:rPr>
      </w:pPr>
    </w:p>
    <w:p w14:paraId="0151D468" w14:textId="77777777" w:rsidR="00BB474A" w:rsidRDefault="009B7223" w:rsidP="009B2BDF">
      <w:pPr>
        <w:pStyle w:val="ListParagraph"/>
        <w:numPr>
          <w:ilvl w:val="0"/>
          <w:numId w:val="78"/>
        </w:numPr>
        <w:tabs>
          <w:tab w:val="left" w:pos="881"/>
        </w:tabs>
        <w:ind w:right="1058"/>
        <w:rPr>
          <w:sz w:val="24"/>
        </w:rPr>
      </w:pPr>
      <w:r>
        <w:rPr>
          <w:b/>
          <w:sz w:val="24"/>
        </w:rPr>
        <w:t xml:space="preserve">Indirect Cost Rate: </w:t>
      </w:r>
      <w:r>
        <w:rPr>
          <w:sz w:val="24"/>
        </w:rPr>
        <w:t>It is at the discretion of the Bliss School District to use the indirect cost rate. It is the normal policy of the District not to take indirect costs on federal awards. If the District elects to take indirect costs, it shall follow the procedures for calculating the</w:t>
      </w:r>
      <w:r>
        <w:rPr>
          <w:spacing w:val="-17"/>
          <w:sz w:val="24"/>
        </w:rPr>
        <w:t xml:space="preserve"> </w:t>
      </w:r>
      <w:r>
        <w:rPr>
          <w:sz w:val="24"/>
        </w:rPr>
        <w:t>indirect cost rate prescribed by the State Department of Education and apply the policies and procedures outlined in the federal regulations as described</w:t>
      </w:r>
      <w:r>
        <w:rPr>
          <w:spacing w:val="-3"/>
          <w:sz w:val="24"/>
        </w:rPr>
        <w:t xml:space="preserve"> </w:t>
      </w:r>
      <w:r>
        <w:rPr>
          <w:sz w:val="24"/>
        </w:rPr>
        <w:t>below.</w:t>
      </w:r>
    </w:p>
    <w:p w14:paraId="3B4E5666" w14:textId="648C6CE2" w:rsidR="00BB474A" w:rsidRDefault="009B7223" w:rsidP="009B2BDF">
      <w:pPr>
        <w:pStyle w:val="ListParagraph"/>
        <w:numPr>
          <w:ilvl w:val="0"/>
          <w:numId w:val="78"/>
        </w:numPr>
        <w:tabs>
          <w:tab w:val="left" w:pos="881"/>
        </w:tabs>
        <w:ind w:right="1189"/>
        <w:rPr>
          <w:sz w:val="24"/>
        </w:rPr>
      </w:pPr>
      <w:r>
        <w:rPr>
          <w:b/>
          <w:sz w:val="24"/>
        </w:rPr>
        <w:t xml:space="preserve">Applying the Indirect Cost Rate: </w:t>
      </w:r>
      <w:r>
        <w:rPr>
          <w:sz w:val="24"/>
        </w:rPr>
        <w:t>Once the District has an approved indirect cost rate,</w:t>
      </w:r>
      <w:r>
        <w:rPr>
          <w:spacing w:val="-15"/>
          <w:sz w:val="24"/>
        </w:rPr>
        <w:t xml:space="preserve"> </w:t>
      </w:r>
      <w:r>
        <w:rPr>
          <w:sz w:val="24"/>
        </w:rPr>
        <w:t>the percentage is multiplied against the actual direct costs (excluding distorting items such as equipment, contracts in excess of $</w:t>
      </w:r>
      <w:r w:rsidR="002611E7">
        <w:rPr>
          <w:sz w:val="24"/>
        </w:rPr>
        <w:t>30</w:t>
      </w:r>
      <w:r>
        <w:rPr>
          <w:sz w:val="24"/>
        </w:rPr>
        <w:t>,000, pass-through funds, etc.) incurred under a particular grant to produce the dollar amount of indirect costs allowable to that</w:t>
      </w:r>
      <w:r>
        <w:rPr>
          <w:spacing w:val="-10"/>
          <w:sz w:val="24"/>
        </w:rPr>
        <w:t xml:space="preserve"> </w:t>
      </w:r>
      <w:r>
        <w:rPr>
          <w:sz w:val="24"/>
        </w:rPr>
        <w:t>award.</w:t>
      </w:r>
    </w:p>
    <w:p w14:paraId="47555EDF" w14:textId="77777777" w:rsidR="00BB474A" w:rsidRDefault="00BB474A">
      <w:pPr>
        <w:pStyle w:val="BodyText"/>
        <w:rPr>
          <w:sz w:val="26"/>
        </w:rPr>
      </w:pPr>
    </w:p>
    <w:p w14:paraId="312571D2" w14:textId="77777777" w:rsidR="00BB474A" w:rsidRDefault="00BB474A">
      <w:pPr>
        <w:pStyle w:val="BodyText"/>
        <w:spacing w:before="4"/>
        <w:rPr>
          <w:sz w:val="20"/>
        </w:rPr>
      </w:pPr>
    </w:p>
    <w:p w14:paraId="048C52D8" w14:textId="77777777" w:rsidR="00BB474A" w:rsidRDefault="009B7223">
      <w:pPr>
        <w:pStyle w:val="BodyText"/>
        <w:spacing w:before="1" w:line="288" w:lineRule="auto"/>
        <w:ind w:left="880" w:right="1062"/>
      </w:pPr>
      <w:r>
        <w:t>Once the District applies the approved rate, the funds that may be claimed for indirect costs have no federal accountability and may be used as if they were non-federal funds. For direct grants, reimbursement of indirect costs is subject to the availability of funds and statutory or administrative restrictions.</w:t>
      </w:r>
    </w:p>
    <w:p w14:paraId="1652DBDF" w14:textId="77777777" w:rsidR="00BB474A" w:rsidRDefault="009B7223">
      <w:pPr>
        <w:pStyle w:val="BodyText"/>
        <w:spacing w:before="199" w:line="288" w:lineRule="auto"/>
        <w:ind w:left="880" w:right="995"/>
      </w:pPr>
      <w:r>
        <w:t>Where a federal program has a specific cap on the percentage of administrative costs that may be charged to a grant, that cap must include all direct administrative charges as well as any recovered indirect charges.</w:t>
      </w:r>
    </w:p>
    <w:p w14:paraId="03C9C4B8" w14:textId="77777777" w:rsidR="00BB474A" w:rsidRDefault="009B7223">
      <w:pPr>
        <w:pStyle w:val="BodyText"/>
        <w:tabs>
          <w:tab w:val="left" w:pos="3400"/>
        </w:tabs>
        <w:spacing w:before="199"/>
        <w:ind w:left="520"/>
      </w:pPr>
      <w:r>
        <w:t>Cross</w:t>
      </w:r>
      <w:r>
        <w:rPr>
          <w:spacing w:val="-1"/>
        </w:rPr>
        <w:t xml:space="preserve"> </w:t>
      </w:r>
      <w:r>
        <w:t xml:space="preserve">Reference: </w:t>
      </w:r>
      <w:r>
        <w:rPr>
          <w:spacing w:val="34"/>
        </w:rPr>
        <w:t xml:space="preserve"> </w:t>
      </w:r>
      <w:r>
        <w:t>7230</w:t>
      </w:r>
      <w:r>
        <w:tab/>
        <w:t>Financial Reporting and</w:t>
      </w:r>
      <w:r>
        <w:rPr>
          <w:spacing w:val="2"/>
        </w:rPr>
        <w:t xml:space="preserve"> </w:t>
      </w:r>
      <w:r>
        <w:t>Audits</w:t>
      </w:r>
    </w:p>
    <w:p w14:paraId="6E8C7DFD" w14:textId="77777777" w:rsidR="00BB474A" w:rsidRDefault="00BB474A">
      <w:pPr>
        <w:pStyle w:val="BodyText"/>
        <w:spacing w:before="7"/>
        <w:rPr>
          <w:sz w:val="17"/>
        </w:rPr>
      </w:pPr>
    </w:p>
    <w:p w14:paraId="1ECA4720" w14:textId="77777777" w:rsidR="00BB474A" w:rsidRDefault="009B7223">
      <w:pPr>
        <w:spacing w:before="59"/>
        <w:ind w:left="520"/>
        <w:rPr>
          <w:rFonts w:ascii="Calibri" w:hAnsi="Calibri"/>
          <w:i/>
          <w:sz w:val="20"/>
        </w:rPr>
      </w:pPr>
      <w:r>
        <w:rPr>
          <w:rFonts w:ascii="Calibri" w:hAnsi="Calibri"/>
          <w:i/>
          <w:sz w:val="20"/>
        </w:rPr>
        <w:t xml:space="preserve">Legal Reference: </w:t>
      </w:r>
      <w:r>
        <w:rPr>
          <w:rFonts w:ascii="Calibri" w:hAnsi="Calibri"/>
          <w:i/>
          <w:sz w:val="20"/>
          <w:shd w:val="clear" w:color="auto" w:fill="D2D2D2"/>
        </w:rPr>
        <w:t>2 C.F.R § 200.300 et. seq. Post Federal Award Requirements</w:t>
      </w:r>
    </w:p>
    <w:p w14:paraId="511765F9" w14:textId="77777777" w:rsidR="00BB474A" w:rsidRDefault="009B7223">
      <w:pPr>
        <w:tabs>
          <w:tab w:val="left" w:pos="4120"/>
        </w:tabs>
        <w:spacing w:before="1"/>
        <w:ind w:left="1960" w:right="2815"/>
        <w:rPr>
          <w:rFonts w:ascii="Calibri" w:hAnsi="Calibri"/>
          <w:i/>
          <w:sz w:val="20"/>
        </w:rPr>
      </w:pPr>
      <w:r>
        <w:rPr>
          <w:rFonts w:ascii="Calibri" w:hAnsi="Calibri"/>
          <w:i/>
          <w:sz w:val="20"/>
        </w:rPr>
        <w:t>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200.56</w:t>
      </w:r>
      <w:r>
        <w:rPr>
          <w:rFonts w:ascii="Calibri" w:hAnsi="Calibri"/>
          <w:i/>
          <w:sz w:val="20"/>
        </w:rPr>
        <w:tab/>
        <w:t>Indirect (Facilities &amp; Administrative (F&amp;A)) Costs 2 C.F.R.</w:t>
      </w:r>
      <w:r>
        <w:rPr>
          <w:rFonts w:ascii="Calibri" w:hAnsi="Calibri"/>
          <w:i/>
          <w:spacing w:val="-2"/>
          <w:sz w:val="20"/>
        </w:rPr>
        <w:t xml:space="preserve"> </w:t>
      </w:r>
      <w:r>
        <w:rPr>
          <w:rFonts w:ascii="Calibri" w:hAnsi="Calibri"/>
          <w:i/>
          <w:sz w:val="20"/>
        </w:rPr>
        <w:t>§</w:t>
      </w:r>
      <w:r>
        <w:rPr>
          <w:rFonts w:ascii="Calibri" w:hAnsi="Calibri"/>
          <w:i/>
          <w:spacing w:val="-3"/>
          <w:sz w:val="20"/>
        </w:rPr>
        <w:t xml:space="preserve"> </w:t>
      </w:r>
      <w:r>
        <w:rPr>
          <w:rFonts w:ascii="Calibri" w:hAnsi="Calibri"/>
          <w:i/>
          <w:sz w:val="20"/>
        </w:rPr>
        <w:t>200.413</w:t>
      </w:r>
      <w:r>
        <w:rPr>
          <w:rFonts w:ascii="Calibri" w:hAnsi="Calibri"/>
          <w:i/>
          <w:sz w:val="20"/>
        </w:rPr>
        <w:tab/>
        <w:t>Direct Costs</w:t>
      </w:r>
    </w:p>
    <w:p w14:paraId="09AFE903" w14:textId="77777777" w:rsidR="00BB474A" w:rsidRDefault="009B7223">
      <w:pPr>
        <w:tabs>
          <w:tab w:val="left" w:pos="4120"/>
        </w:tabs>
        <w:spacing w:line="243" w:lineRule="exact"/>
        <w:ind w:left="1960"/>
        <w:rPr>
          <w:rFonts w:ascii="Calibri" w:hAnsi="Calibri"/>
          <w:i/>
          <w:sz w:val="20"/>
        </w:rPr>
      </w:pPr>
      <w:r>
        <w:rPr>
          <w:rFonts w:ascii="Calibri" w:hAnsi="Calibri"/>
          <w:i/>
          <w:sz w:val="20"/>
        </w:rPr>
        <w:t>34 C.F.R.</w:t>
      </w:r>
      <w:r>
        <w:rPr>
          <w:rFonts w:ascii="Calibri" w:hAnsi="Calibri"/>
          <w:i/>
          <w:spacing w:val="-4"/>
          <w:sz w:val="20"/>
        </w:rPr>
        <w:t xml:space="preserve"> </w:t>
      </w:r>
      <w:r>
        <w:rPr>
          <w:rFonts w:ascii="Calibri" w:hAnsi="Calibri"/>
          <w:i/>
          <w:sz w:val="20"/>
        </w:rPr>
        <w:t>§</w:t>
      </w:r>
      <w:r>
        <w:rPr>
          <w:rFonts w:ascii="Calibri" w:hAnsi="Calibri"/>
          <w:i/>
          <w:spacing w:val="-1"/>
          <w:sz w:val="20"/>
        </w:rPr>
        <w:t xml:space="preserve"> </w:t>
      </w:r>
      <w:r>
        <w:rPr>
          <w:rFonts w:ascii="Calibri" w:hAnsi="Calibri"/>
          <w:i/>
          <w:sz w:val="20"/>
        </w:rPr>
        <w:t>75.564</w:t>
      </w:r>
      <w:r>
        <w:rPr>
          <w:rFonts w:ascii="Calibri" w:hAnsi="Calibri"/>
          <w:i/>
          <w:sz w:val="20"/>
        </w:rPr>
        <w:tab/>
        <w:t>Reimbursement of Indirect</w:t>
      </w:r>
      <w:r>
        <w:rPr>
          <w:rFonts w:ascii="Calibri" w:hAnsi="Calibri"/>
          <w:i/>
          <w:spacing w:val="-2"/>
          <w:sz w:val="20"/>
        </w:rPr>
        <w:t xml:space="preserve"> </w:t>
      </w:r>
      <w:r>
        <w:rPr>
          <w:rFonts w:ascii="Calibri" w:hAnsi="Calibri"/>
          <w:i/>
          <w:sz w:val="20"/>
        </w:rPr>
        <w:t>Costs</w:t>
      </w:r>
    </w:p>
    <w:p w14:paraId="3C8ACC9D" w14:textId="77777777" w:rsidR="00BB474A" w:rsidRDefault="009B7223">
      <w:pPr>
        <w:tabs>
          <w:tab w:val="left" w:pos="4120"/>
        </w:tabs>
        <w:spacing w:before="1"/>
        <w:ind w:left="1960"/>
        <w:rPr>
          <w:rFonts w:ascii="Calibri" w:hAnsi="Calibri"/>
          <w:i/>
          <w:sz w:val="20"/>
        </w:rPr>
      </w:pPr>
      <w:r>
        <w:rPr>
          <w:rFonts w:ascii="Calibri" w:hAnsi="Calibri"/>
          <w:i/>
          <w:sz w:val="20"/>
        </w:rPr>
        <w:t>34 C.F.R.</w:t>
      </w:r>
      <w:r>
        <w:rPr>
          <w:rFonts w:ascii="Calibri" w:hAnsi="Calibri"/>
          <w:i/>
          <w:spacing w:val="-3"/>
          <w:sz w:val="20"/>
        </w:rPr>
        <w:t xml:space="preserve"> </w:t>
      </w:r>
      <w:r>
        <w:rPr>
          <w:rFonts w:ascii="Calibri" w:hAnsi="Calibri"/>
          <w:i/>
          <w:sz w:val="20"/>
        </w:rPr>
        <w:t>§</w:t>
      </w:r>
      <w:r>
        <w:rPr>
          <w:rFonts w:ascii="Calibri" w:hAnsi="Calibri"/>
          <w:i/>
          <w:spacing w:val="-2"/>
          <w:sz w:val="20"/>
        </w:rPr>
        <w:t xml:space="preserve"> </w:t>
      </w:r>
      <w:r>
        <w:rPr>
          <w:rFonts w:ascii="Calibri" w:hAnsi="Calibri"/>
          <w:i/>
          <w:sz w:val="20"/>
        </w:rPr>
        <w:t>76.569</w:t>
      </w:r>
      <w:r>
        <w:rPr>
          <w:rFonts w:ascii="Calibri" w:hAnsi="Calibri"/>
          <w:i/>
          <w:sz w:val="20"/>
        </w:rPr>
        <w:tab/>
        <w:t>Using the Restricted Indirect Cost Rate</w:t>
      </w:r>
    </w:p>
    <w:p w14:paraId="33D8898A" w14:textId="77777777" w:rsidR="00255435" w:rsidRDefault="00255435">
      <w:pPr>
        <w:tabs>
          <w:tab w:val="left" w:pos="4120"/>
        </w:tabs>
        <w:spacing w:before="1"/>
        <w:ind w:left="1960"/>
        <w:rPr>
          <w:rFonts w:ascii="Calibri" w:hAnsi="Calibri"/>
          <w:i/>
          <w:sz w:val="20"/>
        </w:rPr>
      </w:pPr>
    </w:p>
    <w:p w14:paraId="15213932" w14:textId="4F08F9B3" w:rsidR="00255435" w:rsidRDefault="00844F3B" w:rsidP="00255435">
      <w:pPr>
        <w:tabs>
          <w:tab w:val="left" w:pos="4120"/>
        </w:tabs>
        <w:spacing w:before="1"/>
        <w:rPr>
          <w:rFonts w:ascii="Calibri" w:hAnsi="Calibri"/>
          <w:i/>
          <w:sz w:val="20"/>
        </w:rPr>
      </w:pPr>
      <w:r>
        <w:rPr>
          <w:rFonts w:ascii="Calibri" w:hAnsi="Calibri"/>
          <w:i/>
          <w:sz w:val="20"/>
        </w:rPr>
        <w:t xml:space="preserve">ADOPTED:  </w:t>
      </w:r>
      <w:r w:rsidR="002611E7">
        <w:rPr>
          <w:rFonts w:ascii="Calibri" w:hAnsi="Calibri"/>
          <w:i/>
          <w:sz w:val="20"/>
        </w:rPr>
        <w:t>November 14, 2022</w:t>
      </w:r>
    </w:p>
    <w:p w14:paraId="369BE046" w14:textId="77777777" w:rsidR="000823E9" w:rsidRDefault="000823E9" w:rsidP="00255435">
      <w:pPr>
        <w:tabs>
          <w:tab w:val="left" w:pos="4120"/>
        </w:tabs>
        <w:spacing w:before="1"/>
        <w:rPr>
          <w:rFonts w:ascii="Calibri" w:hAnsi="Calibri"/>
          <w:i/>
          <w:sz w:val="20"/>
        </w:rPr>
      </w:pPr>
    </w:p>
    <w:p w14:paraId="14F79E3F" w14:textId="77777777" w:rsidR="00BB474A" w:rsidRDefault="00BB474A">
      <w:pPr>
        <w:pStyle w:val="BodyText"/>
        <w:rPr>
          <w:rFonts w:ascii="Calibri"/>
          <w:i/>
          <w:sz w:val="20"/>
        </w:rPr>
      </w:pPr>
    </w:p>
    <w:p w14:paraId="7A7E8EEE" w14:textId="77777777" w:rsidR="00BB474A" w:rsidRDefault="0035064A">
      <w:pPr>
        <w:pStyle w:val="BodyText"/>
        <w:rPr>
          <w:rFonts w:ascii="Calibri"/>
          <w:i/>
          <w:sz w:val="16"/>
        </w:rPr>
      </w:pPr>
      <w:r>
        <w:rPr>
          <w:noProof/>
          <w:lang w:bidi="ar-SA"/>
        </w:rPr>
        <mc:AlternateContent>
          <mc:Choice Requires="wps">
            <w:drawing>
              <wp:anchor distT="0" distB="0" distL="0" distR="0" simplePos="0" relativeHeight="251697152" behindDoc="1" locked="0" layoutInCell="1" allowOverlap="1" wp14:anchorId="2F98E780" wp14:editId="17F5DB97">
                <wp:simplePos x="0" y="0"/>
                <wp:positionH relativeFrom="page">
                  <wp:posOffset>890270</wp:posOffset>
                </wp:positionH>
                <wp:positionV relativeFrom="paragraph">
                  <wp:posOffset>155575</wp:posOffset>
                </wp:positionV>
                <wp:extent cx="5993765" cy="193675"/>
                <wp:effectExtent l="0" t="0" r="0" b="0"/>
                <wp:wrapTopAndBottom/>
                <wp:docPr id="904"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6B9D7A2D" w14:textId="77777777" w:rsidR="00A15E4C" w:rsidRDefault="00A15E4C" w:rsidP="00357E72">
                            <w:pPr>
                              <w:pStyle w:val="Heading2"/>
                            </w:pPr>
                            <w:bookmarkStart w:id="906" w:name="_bookmark27"/>
                            <w:bookmarkStart w:id="907" w:name="_Toc62652768"/>
                            <w:bookmarkStart w:id="908" w:name="_Toc206072102"/>
                            <w:bookmarkEnd w:id="906"/>
                            <w:r>
                              <w:t>7235  Fiscal Accountability and IDEA Part B Funds</w:t>
                            </w:r>
                            <w:bookmarkEnd w:id="907"/>
                            <w:bookmarkEnd w:id="908"/>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98E780" id="Text Box 837" o:spid="_x0000_s1867" type="#_x0000_t202" style="position:absolute;margin-left:70.1pt;margin-top:12.25pt;width:471.95pt;height:15.25pt;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" fillcolor="#f1dbdb" strokecolor="#c0504d" strokeweight=".96pt">
                <v:textbox inset="0,0,0,0">
                  <w:txbxContent>
                    <w:p w14:paraId="6B9D7A2D" w14:textId="77777777" w:rsidR="00A15E4C" w:rsidRDefault="00A15E4C" w:rsidP="00357E72">
                      <w:pPr>
                        <w:pStyle w:val="Heading2"/>
                      </w:pPr>
                      <w:bookmarkStart w:id="909" w:name="_bookmark27"/>
                      <w:bookmarkStart w:id="910" w:name="_Toc62652768"/>
                      <w:bookmarkStart w:id="911" w:name="_Toc206072102"/>
                      <w:bookmarkEnd w:id="909"/>
                      <w:r>
                        <w:t>7235  Fiscal Accountability and IDEA Part B Funds</w:t>
                      </w:r>
                      <w:bookmarkEnd w:id="910"/>
                      <w:bookmarkEnd w:id="911"/>
                      <w:r>
                        <w:t xml:space="preserve"> </w:t>
                      </w:r>
                    </w:p>
                  </w:txbxContent>
                </v:textbox>
                <w10:wrap type="topAndBottom" anchorx="page"/>
              </v:shape>
            </w:pict>
          </mc:Fallback>
        </mc:AlternateContent>
      </w:r>
    </w:p>
    <w:p w14:paraId="643E3B91" w14:textId="77777777" w:rsidR="00BB474A" w:rsidRDefault="009B7223">
      <w:pPr>
        <w:pStyle w:val="BodyText"/>
        <w:spacing w:before="65" w:line="288" w:lineRule="auto"/>
        <w:ind w:left="520" w:right="1128"/>
      </w:pPr>
      <w:r>
        <w:t>The District must ensure fiscal accountability at each phase in the use of Individuals with Disabilities Education Act (IDEA) Part B funds. The purpose of this policy is to ensure that the District complies with the State Department of Education requirements described in the Idaho State Department of Education IDEA Funding Manual.</w:t>
      </w:r>
    </w:p>
    <w:p w14:paraId="4280144D" w14:textId="77777777" w:rsidR="00BB474A" w:rsidRDefault="0035064A">
      <w:pPr>
        <w:pStyle w:val="BodyText"/>
        <w:spacing w:before="1"/>
        <w:rPr>
          <w:sz w:val="10"/>
        </w:rPr>
      </w:pPr>
      <w:r>
        <w:rPr>
          <w:noProof/>
          <w:lang w:bidi="ar-SA"/>
        </w:rPr>
        <mc:AlternateContent>
          <mc:Choice Requires="wpg">
            <w:drawing>
              <wp:anchor distT="0" distB="0" distL="0" distR="0" simplePos="0" relativeHeight="251699200" behindDoc="1" locked="0" layoutInCell="1" allowOverlap="1" wp14:anchorId="4DF5EB46" wp14:editId="6E4FB7D7">
                <wp:simplePos x="0" y="0"/>
                <wp:positionH relativeFrom="page">
                  <wp:posOffset>887095</wp:posOffset>
                </wp:positionH>
                <wp:positionV relativeFrom="paragraph">
                  <wp:posOffset>130810</wp:posOffset>
                </wp:positionV>
                <wp:extent cx="6047105" cy="209550"/>
                <wp:effectExtent l="0" t="0" r="0" b="0"/>
                <wp:wrapTopAndBottom/>
                <wp:docPr id="896" name="Group 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9550"/>
                          <a:chOff x="1397" y="206"/>
                          <a:chExt cx="9523" cy="330"/>
                        </a:xfrm>
                      </wpg:grpSpPr>
                      <wps:wsp>
                        <wps:cNvPr id="897" name="Line 836"/>
                        <wps:cNvCnPr>
                          <a:cxnSpLocks noChangeShapeType="1"/>
                        </wps:cNvCnPr>
                        <wps:spPr bwMode="auto">
                          <a:xfrm>
                            <a:off x="1397" y="211"/>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8" name="Line 83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9" name="Rectangle 83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0" name="Rectangle 83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01" name="Line 832"/>
                        <wps:cNvCnPr>
                          <a:cxnSpLocks noChangeShapeType="1"/>
                        </wps:cNvCnPr>
                        <wps:spPr bwMode="auto">
                          <a:xfrm>
                            <a:off x="1457" y="215"/>
                            <a:ext cx="0" cy="311"/>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2" name="Line 83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03" name="Text Box 830"/>
                        <wps:cNvSpPr txBox="1">
                          <a:spLocks noChangeArrowheads="1"/>
                        </wps:cNvSpPr>
                        <wps:spPr bwMode="auto">
                          <a:xfrm>
                            <a:off x="1517" y="215"/>
                            <a:ext cx="939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35A40" w14:textId="77777777" w:rsidR="00A15E4C" w:rsidRDefault="00A15E4C" w:rsidP="00357E72">
                              <w:pPr>
                                <w:pStyle w:val="Heading3"/>
                              </w:pPr>
                              <w:bookmarkStart w:id="912" w:name="_bookmark28"/>
                              <w:bookmarkStart w:id="913" w:name="_Toc62652769"/>
                              <w:bookmarkStart w:id="914" w:name="_Toc206072103"/>
                              <w:bookmarkEnd w:id="912"/>
                              <w:r>
                                <w:t>7235.1</w:t>
                              </w:r>
                              <w:r>
                                <w:tab/>
                                <w:t>Use of IDEA Part B Funds</w:t>
                              </w:r>
                              <w:bookmarkEnd w:id="913"/>
                              <w:bookmarkEnd w:id="91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F5EB46" id="Group 829" o:spid="_x0000_s1868" style="position:absolute;margin-left:69.85pt;margin-top:10.3pt;width:476.15pt;height:16.5pt;z-index:-251617280;mso-wrap-distance-left:0;mso-wrap-distance-right:0;mso-position-horizontal-relative:page;mso-position-vertical-relative:text" coordorigin="1397,206" coordsize="9523,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">
                <v:line id="Line 836" o:spid="_x0000_s186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" strokecolor="#c0504d" strokeweight=".48pt"/>
                <v:line id="Line 835" o:spid="_x0000_s187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" strokecolor="#c0504d" strokeweight=".48pt"/>
                <v:rect id="Rectangle 834" o:spid="_x0000_s187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" fillcolor="#c0504d" stroked="f"/>
                <v:rect id="Rectangle 833" o:spid="_x0000_s187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" fillcolor="#c0504d" stroked="f"/>
                <v:line id="Line 832" o:spid="_x0000_s1873" style="position:absolute;visibility:visible;mso-wrap-style:square" from="1457,215"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" strokecolor="#c0504d" strokeweight="6pt"/>
                <v:line id="Line 831" o:spid="_x0000_s187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" strokecolor="#c0504d" strokeweight=".48pt"/>
                <v:shape id="Text Box 830" o:spid="_x0000_s1875" type="#_x0000_t202" style="position:absolute;left:1517;top:215;width:939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" filled="f" stroked="f">
                  <v:textbox inset="0,0,0,0">
                    <w:txbxContent>
                      <w:p w14:paraId="25335A40" w14:textId="77777777" w:rsidR="00A15E4C" w:rsidRDefault="00A15E4C" w:rsidP="00357E72">
                        <w:pPr>
                          <w:pStyle w:val="Heading3"/>
                        </w:pPr>
                        <w:bookmarkStart w:id="915" w:name="_bookmark28"/>
                        <w:bookmarkStart w:id="916" w:name="_Toc62652769"/>
                        <w:bookmarkStart w:id="917" w:name="_Toc206072103"/>
                        <w:bookmarkEnd w:id="915"/>
                        <w:r>
                          <w:t>7235.1</w:t>
                        </w:r>
                        <w:r>
                          <w:tab/>
                          <w:t>Use of IDEA Part B Funds</w:t>
                        </w:r>
                        <w:bookmarkEnd w:id="916"/>
                        <w:bookmarkEnd w:id="917"/>
                      </w:p>
                    </w:txbxContent>
                  </v:textbox>
                </v:shape>
                <w10:wrap type="topAndBottom" anchorx="page"/>
              </v:group>
            </w:pict>
          </mc:Fallback>
        </mc:AlternateContent>
      </w:r>
    </w:p>
    <w:p w14:paraId="469793A8" w14:textId="77777777" w:rsidR="00BB474A" w:rsidRDefault="00BB474A">
      <w:pPr>
        <w:rPr>
          <w:sz w:val="10"/>
        </w:rPr>
        <w:sectPr w:rsidR="00BB474A">
          <w:pgSz w:w="12240" w:h="15840"/>
          <w:pgMar w:top="1500" w:right="500" w:bottom="2400" w:left="920" w:header="0" w:footer="2089" w:gutter="0"/>
          <w:cols w:space="720"/>
        </w:sectPr>
      </w:pPr>
    </w:p>
    <w:p w14:paraId="40086B06" w14:textId="77777777" w:rsidR="00BB474A" w:rsidRDefault="009B7223">
      <w:pPr>
        <w:pStyle w:val="BodyText"/>
        <w:spacing w:before="74" w:line="288" w:lineRule="auto"/>
        <w:ind w:left="520" w:right="995"/>
      </w:pPr>
      <w:r>
        <w:lastRenderedPageBreak/>
        <w:t>The District shall use IDEA funds only to pay excess costs of providing special education and related services to children with disabilities. A cost is determined to be an excess cost of providing special education only if it meets each of the following criteria:</w:t>
      </w:r>
    </w:p>
    <w:p w14:paraId="1DFE9A9A" w14:textId="77777777" w:rsidR="00BB474A" w:rsidRDefault="009B7223">
      <w:pPr>
        <w:pStyle w:val="ListParagraph"/>
        <w:numPr>
          <w:ilvl w:val="0"/>
          <w:numId w:val="5"/>
        </w:numPr>
        <w:tabs>
          <w:tab w:val="left" w:pos="1241"/>
        </w:tabs>
        <w:spacing w:before="200"/>
        <w:ind w:hanging="361"/>
        <w:rPr>
          <w:sz w:val="24"/>
        </w:rPr>
      </w:pPr>
      <w:r>
        <w:rPr>
          <w:sz w:val="24"/>
        </w:rPr>
        <w:t>The cost would not exist in the absence of special education</w:t>
      </w:r>
      <w:r>
        <w:rPr>
          <w:spacing w:val="-8"/>
          <w:sz w:val="24"/>
        </w:rPr>
        <w:t xml:space="preserve"> </w:t>
      </w:r>
      <w:r>
        <w:rPr>
          <w:sz w:val="24"/>
        </w:rPr>
        <w:t>needs;</w:t>
      </w:r>
    </w:p>
    <w:p w14:paraId="4B7DBC1E" w14:textId="77777777" w:rsidR="00BB474A" w:rsidRDefault="009B7223">
      <w:pPr>
        <w:pStyle w:val="ListParagraph"/>
        <w:numPr>
          <w:ilvl w:val="0"/>
          <w:numId w:val="5"/>
        </w:numPr>
        <w:tabs>
          <w:tab w:val="left" w:pos="1241"/>
        </w:tabs>
        <w:ind w:hanging="361"/>
        <w:rPr>
          <w:sz w:val="24"/>
        </w:rPr>
      </w:pPr>
      <w:r>
        <w:rPr>
          <w:sz w:val="24"/>
        </w:rPr>
        <w:t>The cost is not also generated by students without disabilities;</w:t>
      </w:r>
      <w:r>
        <w:rPr>
          <w:spacing w:val="-8"/>
          <w:sz w:val="24"/>
        </w:rPr>
        <w:t xml:space="preserve"> </w:t>
      </w:r>
      <w:r>
        <w:rPr>
          <w:sz w:val="24"/>
        </w:rPr>
        <w:t>and</w:t>
      </w:r>
    </w:p>
    <w:p w14:paraId="31A6B140" w14:textId="77777777" w:rsidR="00BB474A" w:rsidRDefault="009B7223">
      <w:pPr>
        <w:pStyle w:val="ListParagraph"/>
        <w:numPr>
          <w:ilvl w:val="0"/>
          <w:numId w:val="5"/>
        </w:numPr>
        <w:tabs>
          <w:tab w:val="left" w:pos="1241"/>
        </w:tabs>
        <w:ind w:right="1981"/>
        <w:rPr>
          <w:sz w:val="24"/>
        </w:rPr>
      </w:pPr>
      <w:r>
        <w:rPr>
          <w:sz w:val="24"/>
        </w:rPr>
        <w:t>If the cost is specific to a particular child, it is documented if that child is on</w:t>
      </w:r>
      <w:r>
        <w:rPr>
          <w:spacing w:val="-12"/>
          <w:sz w:val="24"/>
        </w:rPr>
        <w:t xml:space="preserve"> </w:t>
      </w:r>
      <w:r>
        <w:rPr>
          <w:sz w:val="24"/>
        </w:rPr>
        <w:t>an Individual Education Plan (IEP).</w:t>
      </w:r>
    </w:p>
    <w:p w14:paraId="62EAC2BC" w14:textId="77777777" w:rsidR="00BB474A" w:rsidRDefault="009B7223">
      <w:pPr>
        <w:pStyle w:val="BodyText"/>
        <w:spacing w:line="288" w:lineRule="auto"/>
        <w:ind w:left="520" w:right="1029"/>
      </w:pPr>
      <w:r>
        <w:t>The Board directs the Superintendent to establish procedures and internal controls to ensure that IDEA Part B funds are used only for allowable, excess costs of providing special education and that these costs are accounted for in the proper function/program codes described in 34 CFR 300.202-205. These procedures and controls shall also ensure the accuracy of the District’s Excess Cost Calculation, as required by 34 C.F.R. 300.16 and Appendix A to 34 C.F.R.300.</w:t>
      </w:r>
    </w:p>
    <w:p w14:paraId="633D8202" w14:textId="77777777" w:rsidR="00BB474A" w:rsidRDefault="009B7223">
      <w:pPr>
        <w:pStyle w:val="BodyText"/>
        <w:spacing w:before="202" w:line="288" w:lineRule="auto"/>
        <w:ind w:left="520" w:right="889"/>
      </w:pPr>
      <w:r>
        <w:t>The Special Education Director and the Business Manager approve all IDEA Part B expenditures (PO, invoices) following the process described in the written procedures for determining allowability of cost (cost principles).</w:t>
      </w:r>
    </w:p>
    <w:p w14:paraId="49B16D27"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1248" behindDoc="1" locked="0" layoutInCell="1" allowOverlap="1" wp14:anchorId="034CA407" wp14:editId="2E3D49D4">
                <wp:simplePos x="0" y="0"/>
                <wp:positionH relativeFrom="page">
                  <wp:posOffset>887095</wp:posOffset>
                </wp:positionH>
                <wp:positionV relativeFrom="paragraph">
                  <wp:posOffset>130175</wp:posOffset>
                </wp:positionV>
                <wp:extent cx="6047105" cy="208915"/>
                <wp:effectExtent l="0" t="0" r="0" b="0"/>
                <wp:wrapTopAndBottom/>
                <wp:docPr id="890" name="Group 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91" name="Line 828"/>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2" name="Line 82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3" name="Line 826"/>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4" name="Line 825"/>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95" name="Text Box 824"/>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9BBC0" w14:textId="77777777" w:rsidR="00A15E4C" w:rsidRDefault="00A15E4C" w:rsidP="00357E72">
                              <w:pPr>
                                <w:pStyle w:val="Heading3"/>
                              </w:pPr>
                              <w:bookmarkStart w:id="918" w:name="_bookmark29"/>
                              <w:bookmarkStart w:id="919" w:name="_Toc62652770"/>
                              <w:bookmarkStart w:id="920" w:name="_Toc206072104"/>
                              <w:bookmarkEnd w:id="918"/>
                              <w:r>
                                <w:t>7235.2</w:t>
                              </w:r>
                              <w:r>
                                <w:tab/>
                                <w:t>Time and Effort Reporting</w:t>
                              </w:r>
                              <w:bookmarkEnd w:id="919"/>
                              <w:bookmarkEnd w:id="920"/>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CA407" id="Group 823" o:spid="_x0000_s1876" style="position:absolute;margin-left:69.85pt;margin-top:10.25pt;width:476.15pt;height:16.45pt;z-index:-251615232;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">
                <v:line id="Line 828" o:spid="_x0000_s1877"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gSxAAAANwAAAAPAAAAZHJzL2Rvd25yZXYueG1sRI9BawIx&#10;FITvhf6H8Aq9FM1asKx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GAwOBLEAAAA3AAAAA8A&#10;AAAAAAAAAAAAAAAABwIAAGRycy9kb3ducmV2LnhtbFBLBQYAAAAAAwADALcAAAD4AgAAAAA=&#10;" strokecolor="#c0504d" strokeweight=".48pt"/>
                <v:line id="Line 827" o:spid="_x0000_s187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qZlxAAAANwAAAAPAAAAZHJzL2Rvd25yZXYueG1sRI9BawIx&#10;FITvhf6H8Aq9FM0qWNa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JDipmXEAAAA3AAAAA8A&#10;AAAAAAAAAAAAAAAABwIAAGRycy9kb3ducmV2LnhtbFBLBQYAAAAAAwADALcAAAD4AgAAAAA=&#10;" strokecolor="#c0504d" strokeweight=".48pt"/>
                <v:line id="Line 826" o:spid="_x0000_s1879"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" strokecolor="#c0504d" strokeweight="6pt"/>
                <v:line id="Line 825" o:spid="_x0000_s1880"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" strokecolor="#c0504d" strokeweight=".48pt"/>
                <v:shape id="Text Box 824" o:spid="_x0000_s1881"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DFe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" filled="f" stroked="f">
                  <v:textbox inset="0,0,0,0">
                    <w:txbxContent>
                      <w:p w14:paraId="08E9BBC0" w14:textId="77777777" w:rsidR="00A15E4C" w:rsidRDefault="00A15E4C" w:rsidP="00357E72">
                        <w:pPr>
                          <w:pStyle w:val="Heading3"/>
                        </w:pPr>
                        <w:bookmarkStart w:id="921" w:name="_bookmark29"/>
                        <w:bookmarkStart w:id="922" w:name="_Toc62652770"/>
                        <w:bookmarkStart w:id="923" w:name="_Toc206072104"/>
                        <w:bookmarkEnd w:id="921"/>
                        <w:r>
                          <w:t>7235.2</w:t>
                        </w:r>
                        <w:r>
                          <w:tab/>
                          <w:t>Time and Effort Reporting</w:t>
                        </w:r>
                        <w:bookmarkEnd w:id="922"/>
                        <w:bookmarkEnd w:id="923"/>
                      </w:p>
                    </w:txbxContent>
                  </v:textbox>
                </v:shape>
                <w10:wrap type="topAndBottom" anchorx="page"/>
              </v:group>
            </w:pict>
          </mc:Fallback>
        </mc:AlternateContent>
      </w:r>
    </w:p>
    <w:p w14:paraId="36B5569F" w14:textId="77777777" w:rsidR="00BB474A" w:rsidRDefault="009B7223">
      <w:pPr>
        <w:pStyle w:val="BodyText"/>
        <w:spacing w:before="15"/>
        <w:ind w:left="520" w:right="931"/>
      </w:pPr>
      <w:r>
        <w:t>Charges to federal awards for salaries and wages must be based on records that accurately reflect the work performed. In order to determine if personnel costs are allowable under IDEA Part B, the District shall maintain auditable "time and effort" documentation that shows how each employee paid with IDEA Part B funds spent his or her compensated time. Such work shall be documented on the time and effort forms. The form shall be kept for employees paid in full or in part with federal funds or whose salary is used to meet a matching requirement in a federal program. Such documents are written reports of how the time was spent.</w:t>
      </w:r>
    </w:p>
    <w:p w14:paraId="65C8E95A" w14:textId="77777777" w:rsidR="00BB474A" w:rsidRDefault="009B7223">
      <w:pPr>
        <w:pStyle w:val="BodyText"/>
        <w:spacing w:before="200" w:line="288" w:lineRule="auto"/>
        <w:ind w:left="520" w:right="1215"/>
      </w:pPr>
      <w:r>
        <w:t>The Board directs the Superintendent to establish a system for time and effort reporting that complies with the requirements of OMB Circular A-87 and OMB Circular A-133 and with the 4235P Written Compensation Procedure.</w:t>
      </w:r>
    </w:p>
    <w:p w14:paraId="67AD087F"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3296" behindDoc="1" locked="0" layoutInCell="1" allowOverlap="1" wp14:anchorId="00462715" wp14:editId="1E560BAD">
                <wp:simplePos x="0" y="0"/>
                <wp:positionH relativeFrom="page">
                  <wp:posOffset>887095</wp:posOffset>
                </wp:positionH>
                <wp:positionV relativeFrom="paragraph">
                  <wp:posOffset>130175</wp:posOffset>
                </wp:positionV>
                <wp:extent cx="6047105" cy="208915"/>
                <wp:effectExtent l="0" t="0" r="0" b="0"/>
                <wp:wrapTopAndBottom/>
                <wp:docPr id="884" name="Group 8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5"/>
                          <a:chExt cx="9523" cy="329"/>
                        </a:xfrm>
                      </wpg:grpSpPr>
                      <wps:wsp>
                        <wps:cNvPr id="885" name="Line 822"/>
                        <wps:cNvCnPr>
                          <a:cxnSpLocks noChangeShapeType="1"/>
                        </wps:cNvCnPr>
                        <wps:spPr bwMode="auto">
                          <a:xfrm>
                            <a:off x="1397" y="21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6" name="Line 821"/>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7" name="Line 820"/>
                        <wps:cNvCnPr>
                          <a:cxnSpLocks noChangeShapeType="1"/>
                        </wps:cNvCnPr>
                        <wps:spPr bwMode="auto">
                          <a:xfrm>
                            <a:off x="1457" y="215"/>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8" name="Line 819"/>
                        <wps:cNvCnPr>
                          <a:cxnSpLocks noChangeShapeType="1"/>
                        </wps:cNvCnPr>
                        <wps:spPr bwMode="auto">
                          <a:xfrm>
                            <a:off x="10915" y="205"/>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9" name="Text Box 818"/>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39FC0" w14:textId="77777777" w:rsidR="00A15E4C" w:rsidRDefault="00A15E4C" w:rsidP="00357E72">
                              <w:pPr>
                                <w:pStyle w:val="Heading3"/>
                              </w:pPr>
                              <w:bookmarkStart w:id="924" w:name="_bookmark30"/>
                              <w:bookmarkStart w:id="925" w:name="_Toc62652771"/>
                              <w:bookmarkStart w:id="926" w:name="_Toc206072105"/>
                              <w:bookmarkEnd w:id="924"/>
                              <w:r>
                                <w:t>7235.3</w:t>
                              </w:r>
                              <w:r>
                                <w:tab/>
                                <w:t>Maintenance of Effort</w:t>
                              </w:r>
                              <w:bookmarkEnd w:id="925"/>
                              <w:bookmarkEnd w:id="926"/>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462715" id="Group 817" o:spid="_x0000_s1882" style="position:absolute;margin-left:69.85pt;margin-top:10.25pt;width:476.15pt;height:16.45pt;z-index:-251613184;mso-wrap-distance-left:0;mso-wrap-distance-right:0;mso-position-horizontal-relative:page;mso-position-vertical-relative:text" coordorigin="1397,205"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">
                <v:line id="Line 822" o:spid="_x0000_s1883" style="position:absolute;visibility:visible;mso-wrap-style:square" from="1397,210" to="10910,2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" strokecolor="#c0504d" strokeweight=".48pt"/>
                <v:line id="Line 821" o:spid="_x0000_s1884"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" strokecolor="#c0504d" strokeweight=".48pt"/>
                <v:line id="Line 820" o:spid="_x0000_s1885" style="position:absolute;visibility:visible;mso-wrap-style:square" from="1457,215"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" strokecolor="#c0504d" strokeweight="6pt"/>
                <v:line id="Line 819" o:spid="_x0000_s1886" style="position:absolute;visibility:visible;mso-wrap-style:square" from="10915,205"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" strokecolor="#c0504d" strokeweight=".48pt"/>
                <v:shape id="Text Box 818" o:spid="_x0000_s1887"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" filled="f" stroked="f">
                  <v:textbox inset="0,0,0,0">
                    <w:txbxContent>
                      <w:p w14:paraId="35A39FC0" w14:textId="77777777" w:rsidR="00A15E4C" w:rsidRDefault="00A15E4C" w:rsidP="00357E72">
                        <w:pPr>
                          <w:pStyle w:val="Heading3"/>
                        </w:pPr>
                        <w:bookmarkStart w:id="927" w:name="_bookmark30"/>
                        <w:bookmarkStart w:id="928" w:name="_Toc62652771"/>
                        <w:bookmarkStart w:id="929" w:name="_Toc206072105"/>
                        <w:bookmarkEnd w:id="927"/>
                        <w:r>
                          <w:t>7235.3</w:t>
                        </w:r>
                        <w:r>
                          <w:tab/>
                          <w:t>Maintenance of Effort</w:t>
                        </w:r>
                        <w:bookmarkEnd w:id="928"/>
                        <w:bookmarkEnd w:id="929"/>
                      </w:p>
                    </w:txbxContent>
                  </v:textbox>
                </v:shape>
                <w10:wrap type="topAndBottom" anchorx="page"/>
              </v:group>
            </w:pict>
          </mc:Fallback>
        </mc:AlternateContent>
      </w:r>
    </w:p>
    <w:p w14:paraId="742BD211" w14:textId="77777777" w:rsidR="00BB474A" w:rsidRDefault="009B7223">
      <w:pPr>
        <w:pStyle w:val="BodyText"/>
        <w:spacing w:before="15" w:line="288" w:lineRule="auto"/>
        <w:ind w:left="520" w:right="969"/>
      </w:pPr>
      <w:r>
        <w:t>In order to ensure that the requirement of Maintenance of Effort is met, the Board directs the Superintendent to establish a means of tracking and reporting local expenditures separate from the expenditure of State funds. This is to be done for the purpose of verifying that local funds are used for special education expenditures.</w:t>
      </w:r>
    </w:p>
    <w:p w14:paraId="5026BF86" w14:textId="77777777" w:rsidR="00BB474A" w:rsidRDefault="0035064A">
      <w:pPr>
        <w:pStyle w:val="BodyText"/>
        <w:spacing w:before="1"/>
        <w:rPr>
          <w:sz w:val="10"/>
        </w:rPr>
      </w:pPr>
      <w:r>
        <w:rPr>
          <w:noProof/>
          <w:lang w:bidi="ar-SA"/>
        </w:rPr>
        <mc:AlternateContent>
          <mc:Choice Requires="wpg">
            <w:drawing>
              <wp:anchor distT="0" distB="0" distL="0" distR="0" simplePos="0" relativeHeight="251705344" behindDoc="1" locked="0" layoutInCell="1" allowOverlap="1" wp14:anchorId="660AA46B" wp14:editId="41528A6B">
                <wp:simplePos x="0" y="0"/>
                <wp:positionH relativeFrom="page">
                  <wp:posOffset>887095</wp:posOffset>
                </wp:positionH>
                <wp:positionV relativeFrom="paragraph">
                  <wp:posOffset>130810</wp:posOffset>
                </wp:positionV>
                <wp:extent cx="6047105" cy="208915"/>
                <wp:effectExtent l="0" t="0" r="0" b="0"/>
                <wp:wrapTopAndBottom/>
                <wp:docPr id="876" name="Group 8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6"/>
                          <a:chExt cx="9523" cy="329"/>
                        </a:xfrm>
                      </wpg:grpSpPr>
                      <wps:wsp>
                        <wps:cNvPr id="877" name="Line 816"/>
                        <wps:cNvCnPr>
                          <a:cxnSpLocks noChangeShapeType="1"/>
                        </wps:cNvCnPr>
                        <wps:spPr bwMode="auto">
                          <a:xfrm>
                            <a:off x="1397" y="211"/>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8" name="Line 81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9" name="Rectangle 814"/>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0" name="Rectangle 813"/>
                        <wps:cNvSpPr>
                          <a:spLocks noChangeArrowheads="1"/>
                        </wps:cNvSpPr>
                        <wps:spPr bwMode="auto">
                          <a:xfrm>
                            <a:off x="10910" y="525"/>
                            <a:ext cx="10" cy="10"/>
                          </a:xfrm>
                          <a:prstGeom prst="rect">
                            <a:avLst/>
                          </a:prstGeom>
                          <a:solidFill>
                            <a:srgbClr val="C0504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1" name="Line 812"/>
                        <wps:cNvCnPr>
                          <a:cxnSpLocks noChangeShapeType="1"/>
                        </wps:cNvCnPr>
                        <wps:spPr bwMode="auto">
                          <a:xfrm>
                            <a:off x="1457" y="216"/>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2" name="Line 811"/>
                        <wps:cNvCnPr>
                          <a:cxnSpLocks noChangeShapeType="1"/>
                        </wps:cNvCnPr>
                        <wps:spPr bwMode="auto">
                          <a:xfrm>
                            <a:off x="10915" y="206"/>
                            <a:ext cx="0" cy="32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83" name="Text Box 810"/>
                        <wps:cNvSpPr txBox="1">
                          <a:spLocks noChangeArrowheads="1"/>
                        </wps:cNvSpPr>
                        <wps:spPr bwMode="auto">
                          <a:xfrm>
                            <a:off x="1517" y="215"/>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535F8" w14:textId="77777777" w:rsidR="00A15E4C" w:rsidRDefault="00A15E4C" w:rsidP="00357E72">
                              <w:pPr>
                                <w:pStyle w:val="Heading3"/>
                              </w:pPr>
                              <w:bookmarkStart w:id="930" w:name="_bookmark31"/>
                              <w:bookmarkStart w:id="931" w:name="_Toc62652772"/>
                              <w:bookmarkStart w:id="932" w:name="_Toc206072106"/>
                              <w:bookmarkEnd w:id="930"/>
                              <w:r>
                                <w:t>7235.4</w:t>
                              </w:r>
                              <w:r>
                                <w:tab/>
                                <w:t>Parentally-Placed Private School Children</w:t>
                              </w:r>
                              <w:bookmarkEnd w:id="931"/>
                              <w:bookmarkEnd w:id="93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AA46B" id="Group 809" o:spid="_x0000_s1888" style="position:absolute;margin-left:69.85pt;margin-top:10.3pt;width:476.15pt;height:16.45pt;z-index:-251611136;mso-wrap-distance-left:0;mso-wrap-distance-right:0;mso-position-horizontal-relative:page;mso-position-vertical-relative:text" coordorigin="1397,206"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">
                <v:line id="Line 816" o:spid="_x0000_s1889" style="position:absolute;visibility:visible;mso-wrap-style:square" from="1397,211" to="10910,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" strokecolor="#c0504d" strokeweight=".16936mm"/>
                <v:line id="Line 815" o:spid="_x0000_s1890"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" strokecolor="#c0504d" strokeweight=".48pt"/>
                <v:rect id="Rectangle 814" o:spid="_x0000_s1891"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" fillcolor="#c0504d" stroked="f"/>
                <v:rect id="Rectangle 813" o:spid="_x0000_s1892" style="position:absolute;left:10910;top:525;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" fillcolor="#c0504d" stroked="f"/>
                <v:line id="Line 812" o:spid="_x0000_s1893" style="position:absolute;visibility:visible;mso-wrap-style:square" from="1457,216" to="1457,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" strokecolor="#c0504d" strokeweight="6pt"/>
                <v:line id="Line 811" o:spid="_x0000_s1894" style="position:absolute;visibility:visible;mso-wrap-style:square" from="10915,206" to="10915,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" strokecolor="#c0504d" strokeweight=".48pt"/>
                <v:shape id="Text Box 810" o:spid="_x0000_s1895" type="#_x0000_t202" style="position:absolute;left:1517;top:215;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" filled="f" stroked="f">
                  <v:textbox inset="0,0,0,0">
                    <w:txbxContent>
                      <w:p w14:paraId="30E535F8" w14:textId="77777777" w:rsidR="00A15E4C" w:rsidRDefault="00A15E4C" w:rsidP="00357E72">
                        <w:pPr>
                          <w:pStyle w:val="Heading3"/>
                        </w:pPr>
                        <w:bookmarkStart w:id="933" w:name="_bookmark31"/>
                        <w:bookmarkStart w:id="934" w:name="_Toc62652772"/>
                        <w:bookmarkStart w:id="935" w:name="_Toc206072106"/>
                        <w:bookmarkEnd w:id="933"/>
                        <w:r>
                          <w:t>7235.4</w:t>
                        </w:r>
                        <w:r>
                          <w:tab/>
                          <w:t>Parentally-Placed Private School Children</w:t>
                        </w:r>
                        <w:bookmarkEnd w:id="934"/>
                        <w:bookmarkEnd w:id="935"/>
                      </w:p>
                    </w:txbxContent>
                  </v:textbox>
                </v:shape>
                <w10:wrap type="topAndBottom" anchorx="page"/>
              </v:group>
            </w:pict>
          </mc:Fallback>
        </mc:AlternateContent>
      </w:r>
    </w:p>
    <w:p w14:paraId="798E6080" w14:textId="77777777" w:rsidR="00BB474A" w:rsidRDefault="00BB474A">
      <w:pPr>
        <w:rPr>
          <w:sz w:val="10"/>
        </w:rPr>
        <w:sectPr w:rsidR="00BB474A">
          <w:pgSz w:w="12240" w:h="15840"/>
          <w:pgMar w:top="1360" w:right="500" w:bottom="2400" w:left="920" w:header="0" w:footer="2089" w:gutter="0"/>
          <w:cols w:space="720"/>
        </w:sectPr>
      </w:pPr>
    </w:p>
    <w:p w14:paraId="6619131F" w14:textId="77777777" w:rsidR="00BB474A" w:rsidRDefault="009B7223">
      <w:pPr>
        <w:pStyle w:val="BodyText"/>
        <w:spacing w:before="74" w:line="288" w:lineRule="auto"/>
        <w:ind w:left="520" w:right="995"/>
      </w:pPr>
      <w:r>
        <w:lastRenderedPageBreak/>
        <w:t>The District must ensure that it is providing the appropriate portion of IDEA Part B funds to children receiving special education at private schools within the boundaries of the District. To accomplish this, the Board directs the Superintendent to establish procedures to accurately track and report expenditures for services provided to parentally-placed private school children.</w:t>
      </w:r>
    </w:p>
    <w:p w14:paraId="6AFF7994" w14:textId="77777777" w:rsidR="00BB474A" w:rsidRDefault="009B7223">
      <w:pPr>
        <w:pStyle w:val="BodyText"/>
        <w:spacing w:before="200" w:line="288" w:lineRule="auto"/>
        <w:ind w:left="520" w:right="956"/>
      </w:pPr>
      <w:r>
        <w:t>The Special Education Director and the Business manager keep accurate records of all expenditures charged to the parentally-placed private school children budget. The documentation should be traceable to the financial report and available for inspection if requested.</w:t>
      </w:r>
    </w:p>
    <w:p w14:paraId="65E8237E" w14:textId="77777777" w:rsidR="00BB474A" w:rsidRDefault="0035064A">
      <w:pPr>
        <w:pStyle w:val="BodyText"/>
        <w:spacing w:before="3"/>
        <w:rPr>
          <w:sz w:val="10"/>
        </w:rPr>
      </w:pPr>
      <w:r>
        <w:rPr>
          <w:noProof/>
          <w:lang w:bidi="ar-SA"/>
        </w:rPr>
        <mc:AlternateContent>
          <mc:Choice Requires="wpg">
            <w:drawing>
              <wp:anchor distT="0" distB="0" distL="0" distR="0" simplePos="0" relativeHeight="251707392" behindDoc="1" locked="0" layoutInCell="1" allowOverlap="1" wp14:anchorId="1694F3C7" wp14:editId="6B58E904">
                <wp:simplePos x="0" y="0"/>
                <wp:positionH relativeFrom="page">
                  <wp:posOffset>887095</wp:posOffset>
                </wp:positionH>
                <wp:positionV relativeFrom="paragraph">
                  <wp:posOffset>131445</wp:posOffset>
                </wp:positionV>
                <wp:extent cx="6047105" cy="207645"/>
                <wp:effectExtent l="0" t="0" r="0" b="0"/>
                <wp:wrapTopAndBottom/>
                <wp:docPr id="870"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7"/>
                          <a:chExt cx="9523" cy="327"/>
                        </a:xfrm>
                      </wpg:grpSpPr>
                      <wps:wsp>
                        <wps:cNvPr id="871" name="Line 808"/>
                        <wps:cNvCnPr>
                          <a:cxnSpLocks noChangeShapeType="1"/>
                        </wps:cNvCnPr>
                        <wps:spPr bwMode="auto">
                          <a:xfrm>
                            <a:off x="1397" y="21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2" name="Line 807"/>
                        <wps:cNvCnPr>
                          <a:cxnSpLocks noChangeShapeType="1"/>
                        </wps:cNvCnPr>
                        <wps:spPr bwMode="auto">
                          <a:xfrm>
                            <a:off x="1397" y="529"/>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3" name="Line 806"/>
                        <wps:cNvCnPr>
                          <a:cxnSpLocks noChangeShapeType="1"/>
                        </wps:cNvCnPr>
                        <wps:spPr bwMode="auto">
                          <a:xfrm>
                            <a:off x="1457" y="217"/>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4" name="Line 805"/>
                        <wps:cNvCnPr>
                          <a:cxnSpLocks noChangeShapeType="1"/>
                        </wps:cNvCnPr>
                        <wps:spPr bwMode="auto">
                          <a:xfrm>
                            <a:off x="10915" y="207"/>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75" name="Text Box 804"/>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B41C0" w14:textId="77777777" w:rsidR="00A15E4C" w:rsidRDefault="00A15E4C" w:rsidP="00357E72">
                              <w:pPr>
                                <w:pStyle w:val="Heading3"/>
                              </w:pPr>
                              <w:bookmarkStart w:id="936" w:name="_bookmark32"/>
                              <w:bookmarkStart w:id="937" w:name="_Toc62652773"/>
                              <w:bookmarkStart w:id="938" w:name="_Toc206072107"/>
                              <w:bookmarkEnd w:id="936"/>
                              <w:r>
                                <w:t>7235.5</w:t>
                              </w:r>
                              <w:r>
                                <w:tab/>
                                <w:t>Property Procurement and Tracking</w:t>
                              </w:r>
                              <w:bookmarkEnd w:id="937"/>
                              <w:bookmarkEnd w:id="938"/>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4F3C7" id="Group 803" o:spid="_x0000_s1896" style="position:absolute;margin-left:69.85pt;margin-top:10.35pt;width:476.15pt;height:16.35pt;z-index:-251609088;mso-wrap-distance-left:0;mso-wrap-distance-right:0;mso-position-horizontal-relative:page;mso-position-vertical-relative:text" coordorigin="1397,207"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">
                <v:line id="Line 808" o:spid="_x0000_s1897" style="position:absolute;visibility:visible;mso-wrap-style:square" from="1397,212" to="10910,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" strokecolor="#c0504d" strokeweight=".48pt"/>
                <v:line id="Line 807" o:spid="_x0000_s1898" style="position:absolute;visibility:visible;mso-wrap-style:square" from="1397,529" to="10910,5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" strokecolor="#c0504d" strokeweight=".48pt"/>
                <v:line id="Line 806" o:spid="_x0000_s1899" style="position:absolute;visibility:visible;mso-wrap-style:square" from="1457,217" to="145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pWH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NoHrmXgE5PIPAAD//wMAUEsBAi0AFAAGAAgAAAAhANvh9svuAAAAhQEAABMAAAAAAAAA&#10;AAAAAAAAAAAAAFtDb250ZW50X1R5cGVzXS54bWxQSwECLQAUAAYACAAAACEAWvQsW78AAAAVAQAA&#10;CwAAAAAAAAAAAAAAAAAfAQAAX3JlbHMvLnJlbHNQSwECLQAUAAYACAAAACEAAyqVh8YAAADcAAAA&#10;DwAAAAAAAAAAAAAAAAAHAgAAZHJzL2Rvd25yZXYueG1sUEsFBgAAAAADAAMAtwAAAPoCAAAAAA==&#10;" strokecolor="#c0504d" strokeweight="6pt"/>
                <v:line id="Line 805" o:spid="_x0000_s1900" style="position:absolute;visibility:visible;mso-wrap-style:square" from="10915,207" to="10915,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" strokecolor="#c0504d" strokeweight=".48pt"/>
                <v:shape id="Text Box 804" o:spid="_x0000_s1901"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" filled="f" stroked="f">
                  <v:textbox inset="0,0,0,0">
                    <w:txbxContent>
                      <w:p w14:paraId="0EEB41C0" w14:textId="77777777" w:rsidR="00A15E4C" w:rsidRDefault="00A15E4C" w:rsidP="00357E72">
                        <w:pPr>
                          <w:pStyle w:val="Heading3"/>
                        </w:pPr>
                        <w:bookmarkStart w:id="939" w:name="_bookmark32"/>
                        <w:bookmarkStart w:id="940" w:name="_Toc62652773"/>
                        <w:bookmarkStart w:id="941" w:name="_Toc206072107"/>
                        <w:bookmarkEnd w:id="939"/>
                        <w:r>
                          <w:t>7235.5</w:t>
                        </w:r>
                        <w:r>
                          <w:tab/>
                          <w:t>Property Procurement and Tracking</w:t>
                        </w:r>
                        <w:bookmarkEnd w:id="940"/>
                        <w:bookmarkEnd w:id="941"/>
                      </w:p>
                    </w:txbxContent>
                  </v:textbox>
                </v:shape>
                <w10:wrap type="topAndBottom" anchorx="page"/>
              </v:group>
            </w:pict>
          </mc:Fallback>
        </mc:AlternateContent>
      </w:r>
    </w:p>
    <w:p w14:paraId="15A67503" w14:textId="77777777" w:rsidR="00BB474A" w:rsidRDefault="009B7223">
      <w:pPr>
        <w:pStyle w:val="BodyText"/>
        <w:spacing w:before="15" w:line="288" w:lineRule="auto"/>
        <w:ind w:left="520"/>
      </w:pPr>
      <w:r>
        <w:t>The Board directs the Superintendent to establish written procedures to ensure that the District’s mechanism for procurements using IDEA Part B funds conforms to the standards outlined in 34</w:t>
      </w:r>
    </w:p>
    <w:p w14:paraId="2DE3BE92" w14:textId="77777777" w:rsidR="00BB474A" w:rsidRDefault="009B7223">
      <w:pPr>
        <w:pStyle w:val="BodyText"/>
        <w:spacing w:before="1" w:line="288" w:lineRule="auto"/>
        <w:ind w:left="520" w:right="975"/>
      </w:pPr>
      <w:r>
        <w:t>C.F.R. 80.36 and with Policy 7400 Procurement Management System and any related procedures. The Board also directs the Superintendent to establish a system to maintain adequate inventory management of property purchased with IDEA Part B funds.</w:t>
      </w:r>
    </w:p>
    <w:p w14:paraId="1512AFA6" w14:textId="77777777" w:rsidR="00BB474A" w:rsidRDefault="009B7223">
      <w:pPr>
        <w:pStyle w:val="BodyText"/>
        <w:spacing w:before="202"/>
        <w:ind w:left="520"/>
      </w:pPr>
      <w:r>
        <w:t>Property records in the inventory management system should include, at a minimum:</w:t>
      </w:r>
    </w:p>
    <w:p w14:paraId="08E92729" w14:textId="77777777" w:rsidR="00BB474A" w:rsidRDefault="00BB474A">
      <w:pPr>
        <w:pStyle w:val="BodyText"/>
        <w:spacing w:before="1"/>
        <w:rPr>
          <w:sz w:val="22"/>
        </w:rPr>
      </w:pPr>
    </w:p>
    <w:p w14:paraId="738FF7AE" w14:textId="77777777" w:rsidR="00BB474A" w:rsidRDefault="009B7223" w:rsidP="009B2BDF">
      <w:pPr>
        <w:pStyle w:val="ListParagraph"/>
        <w:numPr>
          <w:ilvl w:val="2"/>
          <w:numId w:val="77"/>
        </w:numPr>
        <w:tabs>
          <w:tab w:val="left" w:pos="1241"/>
        </w:tabs>
        <w:ind w:hanging="361"/>
        <w:rPr>
          <w:sz w:val="24"/>
        </w:rPr>
      </w:pPr>
      <w:r>
        <w:rPr>
          <w:sz w:val="24"/>
        </w:rPr>
        <w:t>Property</w:t>
      </w:r>
      <w:r>
        <w:rPr>
          <w:spacing w:val="-5"/>
          <w:sz w:val="24"/>
        </w:rPr>
        <w:t xml:space="preserve"> </w:t>
      </w:r>
      <w:r>
        <w:rPr>
          <w:sz w:val="24"/>
        </w:rPr>
        <w:t>description;</w:t>
      </w:r>
    </w:p>
    <w:p w14:paraId="751DB95B" w14:textId="77777777" w:rsidR="00BB474A" w:rsidRDefault="009B7223" w:rsidP="009B2BDF">
      <w:pPr>
        <w:pStyle w:val="ListParagraph"/>
        <w:numPr>
          <w:ilvl w:val="2"/>
          <w:numId w:val="77"/>
        </w:numPr>
        <w:tabs>
          <w:tab w:val="left" w:pos="1241"/>
        </w:tabs>
        <w:ind w:hanging="361"/>
        <w:rPr>
          <w:sz w:val="24"/>
        </w:rPr>
      </w:pPr>
      <w:r>
        <w:rPr>
          <w:sz w:val="24"/>
        </w:rPr>
        <w:t>Identification</w:t>
      </w:r>
      <w:r>
        <w:rPr>
          <w:spacing w:val="-1"/>
          <w:sz w:val="24"/>
        </w:rPr>
        <w:t xml:space="preserve"> </w:t>
      </w:r>
      <w:r>
        <w:rPr>
          <w:sz w:val="24"/>
        </w:rPr>
        <w:t>number;</w:t>
      </w:r>
    </w:p>
    <w:p w14:paraId="105CCEAC" w14:textId="77777777" w:rsidR="00BB474A" w:rsidRDefault="009B7223" w:rsidP="009B2BDF">
      <w:pPr>
        <w:pStyle w:val="ListParagraph"/>
        <w:numPr>
          <w:ilvl w:val="2"/>
          <w:numId w:val="77"/>
        </w:numPr>
        <w:tabs>
          <w:tab w:val="left" w:pos="1241"/>
        </w:tabs>
        <w:ind w:hanging="361"/>
        <w:rPr>
          <w:sz w:val="24"/>
        </w:rPr>
      </w:pPr>
      <w:r>
        <w:rPr>
          <w:sz w:val="24"/>
        </w:rPr>
        <w:t>Source of</w:t>
      </w:r>
      <w:r>
        <w:rPr>
          <w:spacing w:val="-2"/>
          <w:sz w:val="24"/>
        </w:rPr>
        <w:t xml:space="preserve"> </w:t>
      </w:r>
      <w:r>
        <w:rPr>
          <w:sz w:val="24"/>
        </w:rPr>
        <w:t>funding;</w:t>
      </w:r>
    </w:p>
    <w:p w14:paraId="537164A4" w14:textId="77777777" w:rsidR="00BB474A" w:rsidRDefault="009B7223" w:rsidP="009B2BDF">
      <w:pPr>
        <w:pStyle w:val="ListParagraph"/>
        <w:numPr>
          <w:ilvl w:val="2"/>
          <w:numId w:val="77"/>
        </w:numPr>
        <w:tabs>
          <w:tab w:val="left" w:pos="1241"/>
        </w:tabs>
        <w:ind w:hanging="361"/>
        <w:rPr>
          <w:sz w:val="24"/>
        </w:rPr>
      </w:pPr>
      <w:r>
        <w:rPr>
          <w:sz w:val="24"/>
        </w:rPr>
        <w:t>Acquisition date and</w:t>
      </w:r>
      <w:r>
        <w:rPr>
          <w:spacing w:val="-1"/>
          <w:sz w:val="24"/>
        </w:rPr>
        <w:t xml:space="preserve"> </w:t>
      </w:r>
      <w:r>
        <w:rPr>
          <w:sz w:val="24"/>
        </w:rPr>
        <w:t>cost;</w:t>
      </w:r>
    </w:p>
    <w:p w14:paraId="402EBE58" w14:textId="77777777" w:rsidR="00BB474A" w:rsidRDefault="009B7223" w:rsidP="009B2BDF">
      <w:pPr>
        <w:pStyle w:val="ListParagraph"/>
        <w:numPr>
          <w:ilvl w:val="2"/>
          <w:numId w:val="77"/>
        </w:numPr>
        <w:tabs>
          <w:tab w:val="left" w:pos="1241"/>
        </w:tabs>
        <w:ind w:hanging="361"/>
        <w:rPr>
          <w:sz w:val="24"/>
        </w:rPr>
      </w:pPr>
      <w:r>
        <w:rPr>
          <w:sz w:val="24"/>
        </w:rPr>
        <w:t>The location, use, and condition of the property; and</w:t>
      </w:r>
    </w:p>
    <w:p w14:paraId="5C491CD8" w14:textId="77777777" w:rsidR="00BB474A" w:rsidRDefault="009B7223" w:rsidP="009B2BDF">
      <w:pPr>
        <w:pStyle w:val="ListParagraph"/>
        <w:numPr>
          <w:ilvl w:val="2"/>
          <w:numId w:val="77"/>
        </w:numPr>
        <w:tabs>
          <w:tab w:val="left" w:pos="1241"/>
        </w:tabs>
        <w:spacing w:before="1"/>
        <w:ind w:right="1867"/>
        <w:rPr>
          <w:sz w:val="24"/>
        </w:rPr>
      </w:pPr>
      <w:r>
        <w:rPr>
          <w:sz w:val="24"/>
        </w:rPr>
        <w:t>Any ultimate disposition data including the date of disposal and sale price of</w:t>
      </w:r>
      <w:r>
        <w:rPr>
          <w:spacing w:val="-12"/>
          <w:sz w:val="24"/>
        </w:rPr>
        <w:t xml:space="preserve"> </w:t>
      </w:r>
      <w:r>
        <w:rPr>
          <w:sz w:val="24"/>
        </w:rPr>
        <w:t>the property.</w:t>
      </w:r>
    </w:p>
    <w:p w14:paraId="7BE4735D" w14:textId="77777777" w:rsidR="00BB474A" w:rsidRDefault="009B7223">
      <w:pPr>
        <w:pStyle w:val="BodyText"/>
        <w:spacing w:line="288" w:lineRule="auto"/>
        <w:ind w:left="520" w:right="995"/>
      </w:pPr>
      <w:r>
        <w:t>In addition to the above information, the inventory management system should ensure that all source documents in support of the above information are maintained throughout the life and disposition of the equipment. These records should be updated frequently so that every piece of equipment purchased with federal funds can be accounted for at any given time.</w:t>
      </w:r>
    </w:p>
    <w:p w14:paraId="062AC261" w14:textId="77777777" w:rsidR="00BB474A" w:rsidRDefault="009B7223">
      <w:pPr>
        <w:tabs>
          <w:tab w:val="left" w:pos="2680"/>
        </w:tabs>
        <w:spacing w:before="206"/>
        <w:ind w:left="520" w:right="5324"/>
        <w:rPr>
          <w:rFonts w:ascii="Calibri" w:hAnsi="Calibri"/>
          <w:i/>
          <w:sz w:val="20"/>
        </w:rPr>
      </w:pPr>
      <w:r>
        <w:rPr>
          <w:rFonts w:ascii="Calibri" w:hAnsi="Calibri"/>
          <w:i/>
          <w:sz w:val="20"/>
        </w:rPr>
        <w:t>Cross</w:t>
      </w:r>
      <w:r>
        <w:rPr>
          <w:rFonts w:ascii="Calibri" w:hAnsi="Calibri"/>
          <w:i/>
          <w:spacing w:val="-3"/>
          <w:sz w:val="20"/>
        </w:rPr>
        <w:t xml:space="preserve"> </w:t>
      </w:r>
      <w:r>
        <w:rPr>
          <w:rFonts w:ascii="Calibri" w:hAnsi="Calibri"/>
          <w:i/>
          <w:sz w:val="20"/>
        </w:rPr>
        <w:t xml:space="preserve">Reference  </w:t>
      </w:r>
      <w:r>
        <w:rPr>
          <w:rFonts w:ascii="Calibri" w:hAnsi="Calibri"/>
          <w:i/>
          <w:spacing w:val="18"/>
          <w:sz w:val="20"/>
        </w:rPr>
        <w:t xml:space="preserve"> </w:t>
      </w:r>
      <w:r>
        <w:rPr>
          <w:rFonts w:ascii="Calibri" w:hAnsi="Calibri"/>
          <w:i/>
          <w:sz w:val="20"/>
        </w:rPr>
        <w:t>7400</w:t>
      </w:r>
      <w:r>
        <w:rPr>
          <w:rFonts w:ascii="Calibri" w:hAnsi="Calibri"/>
          <w:i/>
          <w:sz w:val="20"/>
        </w:rPr>
        <w:tab/>
        <w:t>Procurement Management</w:t>
      </w:r>
      <w:r>
        <w:rPr>
          <w:rFonts w:ascii="Calibri" w:hAnsi="Calibri"/>
          <w:i/>
          <w:spacing w:val="-16"/>
          <w:sz w:val="20"/>
        </w:rPr>
        <w:t xml:space="preserve"> </w:t>
      </w:r>
      <w:r>
        <w:rPr>
          <w:rFonts w:ascii="Calibri" w:hAnsi="Calibri"/>
          <w:i/>
          <w:sz w:val="20"/>
        </w:rPr>
        <w:t>System Legal Reference: 2 C.F.R. §§200.430 Time and</w:t>
      </w:r>
      <w:r>
        <w:rPr>
          <w:rFonts w:ascii="Calibri" w:hAnsi="Calibri"/>
          <w:i/>
          <w:spacing w:val="6"/>
          <w:sz w:val="20"/>
        </w:rPr>
        <w:t xml:space="preserve"> </w:t>
      </w:r>
      <w:r>
        <w:rPr>
          <w:rFonts w:ascii="Calibri" w:hAnsi="Calibri"/>
          <w:i/>
          <w:sz w:val="20"/>
        </w:rPr>
        <w:t>Effort</w:t>
      </w:r>
    </w:p>
    <w:p w14:paraId="316FC600" w14:textId="77777777" w:rsidR="00BB474A" w:rsidRDefault="009B7223">
      <w:pPr>
        <w:spacing w:line="243" w:lineRule="exact"/>
        <w:ind w:left="1240"/>
        <w:rPr>
          <w:rFonts w:ascii="Calibri" w:hAnsi="Calibri"/>
          <w:i/>
          <w:sz w:val="20"/>
        </w:rPr>
      </w:pPr>
      <w:r>
        <w:rPr>
          <w:rFonts w:ascii="Calibri" w:hAnsi="Calibri"/>
          <w:i/>
          <w:sz w:val="20"/>
        </w:rPr>
        <w:t>34 C.F.R. §§80.36 Procurement</w:t>
      </w:r>
    </w:p>
    <w:p w14:paraId="280BC1C6" w14:textId="77777777" w:rsidR="00BB474A" w:rsidRDefault="009B7223">
      <w:pPr>
        <w:spacing w:before="1"/>
        <w:ind w:left="1240"/>
        <w:rPr>
          <w:rFonts w:ascii="Calibri" w:hAnsi="Calibri"/>
          <w:i/>
          <w:sz w:val="20"/>
        </w:rPr>
      </w:pPr>
      <w:r>
        <w:rPr>
          <w:rFonts w:ascii="Calibri" w:hAnsi="Calibri"/>
          <w:i/>
          <w:sz w:val="20"/>
        </w:rPr>
        <w:t>34 C.F.R. §§80.42 Retention and Access Requirements for Records</w:t>
      </w:r>
    </w:p>
    <w:p w14:paraId="66157F40" w14:textId="77777777" w:rsidR="00BB474A" w:rsidRDefault="009B7223">
      <w:pPr>
        <w:spacing w:before="1"/>
        <w:ind w:left="1240" w:right="931"/>
        <w:rPr>
          <w:rFonts w:ascii="Calibri" w:hAnsi="Calibri"/>
          <w:i/>
          <w:sz w:val="20"/>
        </w:rPr>
      </w:pPr>
      <w:r>
        <w:rPr>
          <w:rFonts w:ascii="Calibri" w:hAnsi="Calibri"/>
          <w:i/>
          <w:sz w:val="20"/>
        </w:rPr>
        <w:t>34 C.F.R. §§300.132-133 Provision of Services for Parentally-Placed Private School Children with Disabilities 34 C.F.R. §§300.16 Excess Costs</w:t>
      </w:r>
    </w:p>
    <w:p w14:paraId="61BFAE89" w14:textId="77777777" w:rsidR="00BB474A" w:rsidRDefault="009B7223">
      <w:pPr>
        <w:spacing w:line="244" w:lineRule="exact"/>
        <w:ind w:left="1240"/>
        <w:rPr>
          <w:rFonts w:ascii="Calibri" w:hAnsi="Calibri"/>
          <w:i/>
          <w:sz w:val="20"/>
        </w:rPr>
      </w:pPr>
      <w:r>
        <w:rPr>
          <w:rFonts w:ascii="Calibri" w:hAnsi="Calibri"/>
          <w:i/>
          <w:sz w:val="20"/>
        </w:rPr>
        <w:t>34 C.F.R. §§300.202-205 Use of Amounts</w:t>
      </w:r>
    </w:p>
    <w:p w14:paraId="1197BA61" w14:textId="77777777" w:rsidR="00BB474A" w:rsidRDefault="009B7223">
      <w:pPr>
        <w:ind w:left="1240"/>
        <w:rPr>
          <w:rFonts w:ascii="Calibri" w:hAnsi="Calibri"/>
          <w:i/>
          <w:sz w:val="20"/>
        </w:rPr>
      </w:pPr>
      <w:r>
        <w:rPr>
          <w:rFonts w:ascii="Calibri" w:hAnsi="Calibri"/>
          <w:i/>
          <w:sz w:val="20"/>
        </w:rPr>
        <w:t>34 C.F.R. §§300, Appendix A Excess Costs Calculation</w:t>
      </w:r>
    </w:p>
    <w:p w14:paraId="04D5D157" w14:textId="77777777" w:rsidR="00BB474A" w:rsidRDefault="00BB474A">
      <w:pPr>
        <w:pStyle w:val="BodyText"/>
        <w:spacing w:before="1"/>
        <w:rPr>
          <w:rFonts w:ascii="Calibri"/>
          <w:i/>
          <w:sz w:val="20"/>
        </w:rPr>
      </w:pPr>
    </w:p>
    <w:p w14:paraId="19CCAFA1" w14:textId="1280E80A" w:rsidR="00BB474A" w:rsidRDefault="009B7223" w:rsidP="0087691F">
      <w:pPr>
        <w:spacing w:before="1"/>
        <w:ind w:left="1240" w:right="3856"/>
        <w:rPr>
          <w:rFonts w:ascii="Calibri"/>
          <w:i/>
          <w:sz w:val="20"/>
        </w:rPr>
      </w:pPr>
      <w:r>
        <w:rPr>
          <w:rFonts w:ascii="Calibri"/>
          <w:i/>
          <w:sz w:val="20"/>
        </w:rPr>
        <w:t>Fiscal Accountability Checklist: For Sub-Recipients of IDEA Part B Funds</w:t>
      </w:r>
      <w:r w:rsidR="0087691F">
        <w:rPr>
          <w:rFonts w:ascii="Calibri"/>
          <w:i/>
          <w:sz w:val="20"/>
        </w:rPr>
        <w:t xml:space="preserve"> </w:t>
      </w:r>
      <w:r>
        <w:rPr>
          <w:rFonts w:ascii="Calibri"/>
          <w:i/>
          <w:sz w:val="20"/>
        </w:rPr>
        <w:t>OMB Circular A-87</w:t>
      </w:r>
    </w:p>
    <w:p w14:paraId="5546D2F9" w14:textId="77777777" w:rsidR="00BB474A" w:rsidRDefault="00BB474A">
      <w:pPr>
        <w:rPr>
          <w:rFonts w:ascii="Calibri"/>
          <w:sz w:val="20"/>
        </w:rPr>
      </w:pPr>
    </w:p>
    <w:p w14:paraId="5C7A6FBB" w14:textId="76527B08" w:rsidR="0087691F" w:rsidRDefault="0087691F">
      <w:pPr>
        <w:rPr>
          <w:rFonts w:ascii="Calibri"/>
          <w:sz w:val="20"/>
        </w:rPr>
        <w:sectPr w:rsidR="0087691F">
          <w:pgSz w:w="12240" w:h="15840"/>
          <w:pgMar w:top="1360" w:right="500" w:bottom="2400" w:left="920" w:header="0" w:footer="2089" w:gutter="0"/>
          <w:cols w:space="720"/>
        </w:sectPr>
      </w:pPr>
    </w:p>
    <w:p w14:paraId="601D3445" w14:textId="77777777" w:rsidR="00BB474A" w:rsidRDefault="009B7223">
      <w:pPr>
        <w:spacing w:before="42" w:line="243" w:lineRule="exact"/>
        <w:ind w:left="1240"/>
        <w:rPr>
          <w:rFonts w:ascii="Calibri"/>
          <w:i/>
          <w:sz w:val="20"/>
        </w:rPr>
      </w:pPr>
      <w:r>
        <w:rPr>
          <w:rFonts w:ascii="Calibri"/>
          <w:i/>
          <w:sz w:val="20"/>
        </w:rPr>
        <w:lastRenderedPageBreak/>
        <w:t>OMB Circular A-133</w:t>
      </w:r>
    </w:p>
    <w:p w14:paraId="5B6B2503" w14:textId="5AC212D0" w:rsidR="00BB474A" w:rsidRDefault="009B7223">
      <w:pPr>
        <w:spacing w:line="243" w:lineRule="exact"/>
        <w:ind w:left="520"/>
        <w:rPr>
          <w:rFonts w:ascii="Calibri"/>
          <w:i/>
          <w:sz w:val="20"/>
          <w:shd w:val="clear" w:color="auto" w:fill="D2D2D2"/>
        </w:rPr>
      </w:pPr>
      <w:r>
        <w:rPr>
          <w:rFonts w:ascii="Calibri"/>
          <w:i/>
          <w:sz w:val="20"/>
        </w:rPr>
        <w:t xml:space="preserve">Other Reference: </w:t>
      </w:r>
      <w:r>
        <w:rPr>
          <w:rFonts w:ascii="Calibri"/>
          <w:i/>
          <w:sz w:val="20"/>
          <w:shd w:val="clear" w:color="auto" w:fill="D2D2D2"/>
        </w:rPr>
        <w:t>Idaho SDE IDEA Part B Funding Manual.</w:t>
      </w:r>
    </w:p>
    <w:p w14:paraId="6258A714" w14:textId="7E0E8B38" w:rsidR="0087691F" w:rsidRDefault="0087691F">
      <w:pPr>
        <w:spacing w:line="243" w:lineRule="exact"/>
        <w:ind w:left="520"/>
        <w:rPr>
          <w:rFonts w:ascii="Calibri"/>
          <w:i/>
          <w:sz w:val="20"/>
        </w:rPr>
      </w:pPr>
    </w:p>
    <w:p w14:paraId="5E2B5BAF" w14:textId="77777777" w:rsidR="0087691F" w:rsidRDefault="0087691F" w:rsidP="0087691F">
      <w:pPr>
        <w:pStyle w:val="BodyText"/>
        <w:rPr>
          <w:rFonts w:ascii="Calibri"/>
          <w:i/>
          <w:sz w:val="20"/>
        </w:rPr>
      </w:pPr>
    </w:p>
    <w:p w14:paraId="23B1B0C8" w14:textId="77777777" w:rsidR="00BF57A1" w:rsidRDefault="00BF57A1">
      <w:pPr>
        <w:rPr>
          <w:rFonts w:ascii="Calibri"/>
          <w:i/>
          <w:sz w:val="16"/>
          <w:szCs w:val="24"/>
        </w:rPr>
      </w:pPr>
      <w:r>
        <w:rPr>
          <w:rFonts w:ascii="Calibri"/>
          <w:i/>
          <w:sz w:val="16"/>
        </w:rPr>
        <w:br w:type="page"/>
      </w:r>
    </w:p>
    <w:p w14:paraId="40693A51" w14:textId="01653BBF" w:rsidR="0087691F" w:rsidRDefault="0087691F" w:rsidP="0087691F">
      <w:pPr>
        <w:pStyle w:val="BodyText"/>
        <w:rPr>
          <w:rFonts w:ascii="Calibri"/>
          <w:i/>
          <w:sz w:val="16"/>
        </w:rPr>
      </w:pPr>
      <w:r>
        <w:rPr>
          <w:noProof/>
          <w:lang w:bidi="ar-SA"/>
        </w:rPr>
        <w:lastRenderedPageBreak/>
        <mc:AlternateContent>
          <mc:Choice Requires="wps">
            <w:drawing>
              <wp:anchor distT="0" distB="0" distL="0" distR="0" simplePos="0" relativeHeight="252389376" behindDoc="1" locked="0" layoutInCell="1" allowOverlap="1" wp14:anchorId="330F3F85" wp14:editId="6B04A4C9">
                <wp:simplePos x="0" y="0"/>
                <wp:positionH relativeFrom="page">
                  <wp:posOffset>890270</wp:posOffset>
                </wp:positionH>
                <wp:positionV relativeFrom="paragraph">
                  <wp:posOffset>155575</wp:posOffset>
                </wp:positionV>
                <wp:extent cx="5993765" cy="193675"/>
                <wp:effectExtent l="0" t="0" r="0" b="0"/>
                <wp:wrapTopAndBottom/>
                <wp:docPr id="105"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3675"/>
                        </a:xfrm>
                        <a:prstGeom prst="rect">
                          <a:avLst/>
                        </a:prstGeom>
                        <a:solidFill>
                          <a:srgbClr val="F1DBDB"/>
                        </a:solidFill>
                        <a:ln w="12192">
                          <a:solidFill>
                            <a:srgbClr val="C0504D"/>
                          </a:solidFill>
                          <a:prstDash val="solid"/>
                          <a:miter lim="800000"/>
                          <a:headEnd/>
                          <a:tailEnd/>
                        </a:ln>
                      </wps:spPr>
                      <wps:txbx>
                        <w:txbxContent>
                          <w:p w14:paraId="0A0880C4" w14:textId="76C804F6" w:rsidR="00A15E4C" w:rsidRDefault="00A15E4C" w:rsidP="0087691F">
                            <w:pPr>
                              <w:pStyle w:val="Heading2"/>
                            </w:pPr>
                            <w:bookmarkStart w:id="942" w:name="_Toc206072108"/>
                            <w:r>
                              <w:t>7237  Retention of Records Relating to Federal Grants</w:t>
                            </w:r>
                            <w:bookmarkEnd w:id="942"/>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0F3F85" id="_x0000_s1902" type="#_x0000_t202" style="position:absolute;margin-left:70.1pt;margin-top:12.25pt;width:471.95pt;height:15.25pt;z-index:-250927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" fillcolor="#f1dbdb" strokecolor="#c0504d" strokeweight=".96pt">
                <v:textbox inset="0,0,0,0">
                  <w:txbxContent>
                    <w:p w14:paraId="0A0880C4" w14:textId="76C804F6" w:rsidR="00A15E4C" w:rsidRDefault="00A15E4C" w:rsidP="0087691F">
                      <w:pPr>
                        <w:pStyle w:val="Heading2"/>
                      </w:pPr>
                      <w:bookmarkStart w:id="943" w:name="_Toc206072108"/>
                      <w:r>
                        <w:t>7237  Retention of Records Relating to Federal Grants</w:t>
                      </w:r>
                      <w:bookmarkEnd w:id="943"/>
                      <w:r>
                        <w:t xml:space="preserve"> </w:t>
                      </w:r>
                    </w:p>
                  </w:txbxContent>
                </v:textbox>
                <w10:wrap type="topAndBottom" anchorx="page"/>
              </v:shape>
            </w:pict>
          </mc:Fallback>
        </mc:AlternateContent>
      </w:r>
    </w:p>
    <w:p w14:paraId="0EFFE533" w14:textId="3CF78D7B" w:rsidR="0087691F" w:rsidRDefault="0087691F" w:rsidP="0087691F">
      <w:pPr>
        <w:spacing w:line="243" w:lineRule="exact"/>
        <w:ind w:left="520"/>
        <w:rPr>
          <w:rFonts w:ascii="Calibri"/>
          <w:i/>
          <w:sz w:val="20"/>
        </w:rPr>
      </w:pPr>
    </w:p>
    <w:p w14:paraId="3438CCCA" w14:textId="41095D2E" w:rsidR="00CD23A3" w:rsidRDefault="00CD23A3" w:rsidP="00CD23A3">
      <w:pPr>
        <w:pStyle w:val="BodyText"/>
        <w:spacing w:before="65"/>
        <w:ind w:left="520" w:right="1035"/>
      </w:pPr>
      <w:r>
        <w:t>The Board directs the Superintendent to ensure that fiscal records related to federal grants are retained for a minimum of six years from the obligation of funds.  These records shall be available for inspection if required.</w:t>
      </w:r>
    </w:p>
    <w:p w14:paraId="1F489471" w14:textId="0ADADE75" w:rsidR="00CD23A3" w:rsidRDefault="00CD23A3" w:rsidP="00CD23A3">
      <w:pPr>
        <w:pStyle w:val="BodyText"/>
        <w:spacing w:before="65"/>
        <w:ind w:left="520" w:right="1035"/>
      </w:pPr>
      <w:r>
        <w:rPr>
          <w:u w:val="single"/>
        </w:rPr>
        <w:t>Procedures</w:t>
      </w:r>
    </w:p>
    <w:p w14:paraId="0994F83D" w14:textId="3303E572" w:rsidR="00CD23A3" w:rsidRDefault="00CD23A3" w:rsidP="00CD23A3">
      <w:pPr>
        <w:pStyle w:val="BodyText"/>
        <w:spacing w:before="65"/>
        <w:ind w:left="520" w:right="1035"/>
      </w:pPr>
    </w:p>
    <w:p w14:paraId="3786237A" w14:textId="7AFDA884" w:rsidR="00CD23A3" w:rsidRDefault="00CD23A3" w:rsidP="00CD23A3">
      <w:pPr>
        <w:pStyle w:val="BodyText"/>
        <w:spacing w:before="65"/>
        <w:ind w:left="520" w:right="1035"/>
      </w:pPr>
      <w:r>
        <w:t>The District shall maintain records that fully show:</w:t>
      </w:r>
    </w:p>
    <w:p w14:paraId="7036CFA1" w14:textId="08959B6C" w:rsidR="00CD23A3" w:rsidRDefault="00CD23A3" w:rsidP="009B2BDF">
      <w:pPr>
        <w:pStyle w:val="BodyText"/>
        <w:numPr>
          <w:ilvl w:val="0"/>
          <w:numId w:val="119"/>
        </w:numPr>
        <w:spacing w:before="65"/>
        <w:ind w:right="1035"/>
      </w:pPr>
      <w:r>
        <w:t xml:space="preserve">The </w:t>
      </w:r>
      <w:r w:rsidR="006F6BA6">
        <w:t>a</w:t>
      </w:r>
      <w:r>
        <w:t>mount of funds under the grant or subgrant;</w:t>
      </w:r>
    </w:p>
    <w:p w14:paraId="3E978232" w14:textId="0114E112" w:rsidR="00CD23A3" w:rsidRDefault="00CD23A3" w:rsidP="009B2BDF">
      <w:pPr>
        <w:pStyle w:val="BodyText"/>
        <w:numPr>
          <w:ilvl w:val="0"/>
          <w:numId w:val="119"/>
        </w:numPr>
        <w:spacing w:before="65"/>
        <w:ind w:right="1035"/>
      </w:pPr>
      <w:r>
        <w:t>How the District uses those funds;</w:t>
      </w:r>
    </w:p>
    <w:p w14:paraId="190B1934" w14:textId="5E9B28A7" w:rsidR="00CD23A3" w:rsidRDefault="00CD23A3" w:rsidP="009B2BDF">
      <w:pPr>
        <w:pStyle w:val="BodyText"/>
        <w:numPr>
          <w:ilvl w:val="0"/>
          <w:numId w:val="119"/>
        </w:numPr>
        <w:spacing w:before="65"/>
        <w:ind w:right="1035"/>
      </w:pPr>
      <w:r>
        <w:t>The total cost of each project;</w:t>
      </w:r>
    </w:p>
    <w:p w14:paraId="01737E2A" w14:textId="256B2838" w:rsidR="00CD23A3" w:rsidRDefault="00CD23A3" w:rsidP="009B2BDF">
      <w:pPr>
        <w:pStyle w:val="BodyText"/>
        <w:numPr>
          <w:ilvl w:val="0"/>
          <w:numId w:val="119"/>
        </w:numPr>
        <w:spacing w:before="65"/>
        <w:ind w:right="1035"/>
      </w:pPr>
      <w:r>
        <w:t>The share of the total cost of each project provided from other sources;</w:t>
      </w:r>
    </w:p>
    <w:p w14:paraId="1AF29FF9" w14:textId="793C005B" w:rsidR="00CD23A3" w:rsidRDefault="00CD23A3" w:rsidP="009B2BDF">
      <w:pPr>
        <w:pStyle w:val="BodyText"/>
        <w:numPr>
          <w:ilvl w:val="0"/>
          <w:numId w:val="119"/>
        </w:numPr>
        <w:spacing w:before="65"/>
        <w:ind w:right="1035"/>
      </w:pPr>
      <w:r>
        <w:t>Other records to facilitate an effective audit; and</w:t>
      </w:r>
    </w:p>
    <w:p w14:paraId="0DE69241" w14:textId="73EF9315" w:rsidR="00CD23A3" w:rsidRDefault="00CD23A3" w:rsidP="009B2BDF">
      <w:pPr>
        <w:pStyle w:val="BodyText"/>
        <w:numPr>
          <w:ilvl w:val="0"/>
          <w:numId w:val="119"/>
        </w:numPr>
        <w:spacing w:before="65"/>
        <w:ind w:right="1035"/>
      </w:pPr>
      <w:r>
        <w:t>Other records to show compliance with federal program requirements.</w:t>
      </w:r>
    </w:p>
    <w:p w14:paraId="48EA7D8C" w14:textId="5DCDE449" w:rsidR="00CD23A3" w:rsidRDefault="00CD23A3" w:rsidP="00CD23A3">
      <w:pPr>
        <w:pStyle w:val="BodyText"/>
        <w:spacing w:before="65"/>
        <w:ind w:left="520" w:right="1035"/>
      </w:pPr>
    </w:p>
    <w:p w14:paraId="3EBBAC85" w14:textId="0C7931BC" w:rsidR="00CD23A3" w:rsidRDefault="00CD23A3" w:rsidP="00CD23A3">
      <w:pPr>
        <w:pStyle w:val="BodyText"/>
        <w:spacing w:before="65"/>
        <w:ind w:left="520" w:right="1035"/>
      </w:pPr>
      <w:r>
        <w:t>The District shall also maintain records of significant project experiences and results.  These records and accounts shall be retained and made available for program requirements.</w:t>
      </w:r>
    </w:p>
    <w:p w14:paraId="2075B4DE" w14:textId="5EA86BA2" w:rsidR="00CD23A3" w:rsidRDefault="00CD23A3" w:rsidP="00CD23A3">
      <w:pPr>
        <w:pStyle w:val="BodyText"/>
        <w:spacing w:before="65"/>
        <w:ind w:left="520" w:right="1035"/>
      </w:pPr>
    </w:p>
    <w:p w14:paraId="7E360E86" w14:textId="0AF3B8AD" w:rsidR="00CD23A3" w:rsidRDefault="00CD23A3" w:rsidP="00CD23A3">
      <w:pPr>
        <w:pStyle w:val="BodyText"/>
        <w:spacing w:before="65"/>
        <w:ind w:left="520" w:right="1035"/>
      </w:pPr>
      <w:r>
        <w:t>In accordance with State Department of Education record retention policy 4.16.02 Administration of Federal Grant Program, the District shall maintain all fiscal and programmatic records relating to federal grants for a minimum of five years and one additional audit.</w:t>
      </w:r>
    </w:p>
    <w:p w14:paraId="43007AB9" w14:textId="0470D5B1" w:rsidR="00CD23A3" w:rsidRDefault="00CD23A3" w:rsidP="00CD23A3">
      <w:pPr>
        <w:pStyle w:val="BodyText"/>
        <w:spacing w:before="65"/>
        <w:ind w:left="520" w:right="1035"/>
      </w:pPr>
    </w:p>
    <w:p w14:paraId="77C2898A" w14:textId="735A0346" w:rsidR="00CD23A3" w:rsidRDefault="00CD23A3" w:rsidP="00CD23A3">
      <w:pPr>
        <w:pStyle w:val="BodyText"/>
        <w:spacing w:before="65"/>
        <w:ind w:left="520" w:right="1035"/>
      </w:pPr>
      <w:r>
        <w:t>The District will destroy paper records by shredding only.  In the event of the disposal of computers or electronic equipment that may contain confidential student or personnel records, the District will ensure that hard drives are appropriately “wiped” clean of information prior to disposal.</w:t>
      </w:r>
    </w:p>
    <w:p w14:paraId="5F3C966E" w14:textId="3263D97F" w:rsidR="00CD23A3" w:rsidRDefault="00CD23A3" w:rsidP="00CD23A3">
      <w:pPr>
        <w:pStyle w:val="BodyText"/>
        <w:spacing w:before="65"/>
        <w:ind w:left="520" w:right="1035"/>
      </w:pPr>
    </w:p>
    <w:p w14:paraId="3B9BA751" w14:textId="1BD654FB" w:rsidR="00CD23A3" w:rsidRDefault="00CD23A3" w:rsidP="00CD23A3">
      <w:pPr>
        <w:pStyle w:val="BodyText"/>
        <w:spacing w:before="65"/>
        <w:ind w:left="520" w:right="1035"/>
      </w:pPr>
      <w:r>
        <w:t>The District shall retain records based on the schedule provided in Policy  8605.</w:t>
      </w:r>
    </w:p>
    <w:p w14:paraId="0886D33D" w14:textId="37628B86" w:rsidR="00CD23A3" w:rsidRDefault="00CD23A3" w:rsidP="00CD23A3">
      <w:pPr>
        <w:pStyle w:val="BodyText"/>
        <w:spacing w:before="65"/>
        <w:ind w:left="520" w:right="1035"/>
      </w:pPr>
    </w:p>
    <w:p w14:paraId="5A8F6EA4" w14:textId="7AB6E9AE" w:rsidR="00CD23A3" w:rsidRDefault="00CD23A3" w:rsidP="00CD23A3">
      <w:pPr>
        <w:pStyle w:val="BodyText"/>
        <w:spacing w:before="65"/>
        <w:ind w:left="520" w:right="1035"/>
      </w:pPr>
      <w:r>
        <w:rPr>
          <w:u w:val="single"/>
        </w:rPr>
        <w:t>Collection and transmission of Records</w:t>
      </w:r>
    </w:p>
    <w:p w14:paraId="562FBDBB" w14:textId="008EA327" w:rsidR="00CD23A3" w:rsidRDefault="00CD23A3" w:rsidP="00CD23A3">
      <w:pPr>
        <w:pStyle w:val="BodyText"/>
        <w:spacing w:before="65"/>
        <w:ind w:left="520" w:right="1035"/>
      </w:pPr>
    </w:p>
    <w:p w14:paraId="7B15B813" w14:textId="6043296D" w:rsidR="00CD23A3" w:rsidRDefault="00CD23A3" w:rsidP="00CD23A3">
      <w:pPr>
        <w:pStyle w:val="BodyText"/>
        <w:spacing w:before="65"/>
        <w:ind w:left="520" w:right="1035"/>
      </w:pPr>
      <w:r>
        <w:t xml:space="preserve">The District shall maintain electronic records in the 2M software system, and paper records shall be maintained in the District office under the supervision of the Business Manager or designee.  The Clerk will have authorized access as directed.  Electronic and/or paper records shall be provided to awarding agencies to meet reporting requirements and to auditors and monitors, as appropriate and required.  Records that are kept electronically may be transmitted </w:t>
      </w:r>
      <w:r>
        <w:lastRenderedPageBreak/>
        <w:t>electronically as allowed by 2 CFR 200.335</w:t>
      </w:r>
    </w:p>
    <w:p w14:paraId="0B991F3B" w14:textId="0C4FCBBD" w:rsidR="00CD23A3" w:rsidRDefault="00CD23A3" w:rsidP="00CD23A3">
      <w:pPr>
        <w:pStyle w:val="BodyText"/>
        <w:spacing w:before="65"/>
        <w:ind w:left="520" w:right="1035"/>
      </w:pPr>
    </w:p>
    <w:p w14:paraId="6C47D910" w14:textId="6AE075CD" w:rsidR="00CD23A3" w:rsidRDefault="00C637AC" w:rsidP="00CD23A3">
      <w:pPr>
        <w:pStyle w:val="BodyText"/>
        <w:spacing w:before="65"/>
        <w:ind w:left="520" w:right="1035"/>
      </w:pPr>
      <w:r>
        <w:rPr>
          <w:u w:val="single"/>
        </w:rPr>
        <w:t>Access to Records</w:t>
      </w:r>
    </w:p>
    <w:p w14:paraId="40142392" w14:textId="5FA579AB" w:rsidR="00C637AC" w:rsidRDefault="00C637AC" w:rsidP="00CD23A3">
      <w:pPr>
        <w:pStyle w:val="BodyText"/>
        <w:spacing w:before="65"/>
        <w:ind w:left="520" w:right="1035"/>
      </w:pPr>
    </w:p>
    <w:p w14:paraId="6A3988F5" w14:textId="1F87D272" w:rsidR="00C637AC" w:rsidRDefault="00C637AC" w:rsidP="00CD23A3">
      <w:pPr>
        <w:pStyle w:val="BodyText"/>
        <w:spacing w:before="65"/>
        <w:ind w:left="520" w:right="1035"/>
      </w:pPr>
      <w:r>
        <w:t>The District shall provide the awarding agency, Inspectors General, The Comptroller General of the United St</w:t>
      </w:r>
      <w:r w:rsidR="00FB3524">
        <w:t>a</w:t>
      </w:r>
      <w:r>
        <w:t xml:space="preserve">tes, and the pass-through entity, </w:t>
      </w:r>
      <w:r w:rsidR="00FB3524">
        <w:t>or any of their authorized representatives, the right of access to any documents, papers, or other records of the District which are pertinent to the Federal award, in order to make audits, examinations, excerpts, and transcripts.  The right also includes timely and reasonable access to the District’s personnel for the p</w:t>
      </w:r>
      <w:r w:rsidR="00122C36">
        <w:t>ur</w:t>
      </w:r>
      <w:r w:rsidR="00FB3524">
        <w:t>p</w:t>
      </w:r>
      <w:r w:rsidR="00122C36">
        <w:t xml:space="preserve">ose </w:t>
      </w:r>
      <w:r w:rsidR="00FB3524">
        <w:t xml:space="preserve"> of interview and discussion related to such documents.</w:t>
      </w:r>
    </w:p>
    <w:p w14:paraId="533E7E3C" w14:textId="1F7DB384" w:rsidR="00FB3524" w:rsidRDefault="00FB3524" w:rsidP="00CD23A3">
      <w:pPr>
        <w:pStyle w:val="BodyText"/>
        <w:spacing w:before="65"/>
        <w:ind w:left="520" w:right="1035"/>
      </w:pPr>
    </w:p>
    <w:p w14:paraId="345CA220" w14:textId="5CA70753" w:rsidR="00FB3524" w:rsidRDefault="00FB3524" w:rsidP="00CD23A3">
      <w:pPr>
        <w:pStyle w:val="BodyText"/>
        <w:spacing w:before="65"/>
        <w:ind w:left="520" w:right="1035"/>
      </w:pPr>
      <w:r>
        <w:rPr>
          <w:u w:val="single"/>
        </w:rPr>
        <w:t>Privacy</w:t>
      </w:r>
    </w:p>
    <w:p w14:paraId="0ED0DE49" w14:textId="7DEC55E8" w:rsidR="00FB3524" w:rsidRDefault="00FB3524" w:rsidP="00CD23A3">
      <w:pPr>
        <w:pStyle w:val="BodyText"/>
        <w:spacing w:before="65"/>
        <w:ind w:left="520" w:right="1035"/>
      </w:pPr>
    </w:p>
    <w:p w14:paraId="6EA898BE" w14:textId="7232EA22" w:rsidR="00FB3524" w:rsidRDefault="00FB3524" w:rsidP="00CD23A3">
      <w:pPr>
        <w:pStyle w:val="BodyText"/>
        <w:spacing w:before="65"/>
        <w:ind w:left="520" w:right="1035"/>
      </w:pPr>
      <w:r>
        <w:t>Access to both the 2M Software system, personnel files, the Student Management System, confidential student files, Special Education IEP files shall be password protected in the case of electronically maintained records and kept in locked filing cabinets in the case of the paper records.  These records are maintained under the supervision of the Superintendent and the Business Manager, or Federal Programs Director with exclusive access to paper files and passwords for electronic systems.  The District clerk may also have access to these recor</w:t>
      </w:r>
      <w:r w:rsidR="00122C36">
        <w:t>d</w:t>
      </w:r>
      <w:r>
        <w:t>s.  Employees shall be trained in the requirements of the Family Educational Rights and Privacy Act (FERPA).  If a request for confidential information is received from a source not having clear authority under FERPA or other statute, the District shall consult appropriate legal co</w:t>
      </w:r>
      <w:r w:rsidR="00122C36">
        <w:t>u</w:t>
      </w:r>
      <w:r>
        <w:t>nsel prior to providing records.</w:t>
      </w:r>
    </w:p>
    <w:p w14:paraId="5879BA93" w14:textId="50F7817A" w:rsidR="00FB3524" w:rsidRDefault="00FB3524" w:rsidP="00CD23A3">
      <w:pPr>
        <w:pStyle w:val="BodyText"/>
        <w:spacing w:before="65"/>
        <w:ind w:left="520" w:right="1035"/>
      </w:pPr>
    </w:p>
    <w:p w14:paraId="422F0AA0" w14:textId="405E2A2E" w:rsidR="00FB3524" w:rsidRDefault="00FB3524" w:rsidP="00CD23A3">
      <w:pPr>
        <w:pStyle w:val="BodyText"/>
        <w:spacing w:before="65"/>
        <w:ind w:left="520" w:right="1035"/>
      </w:pPr>
      <w:r>
        <w:t>Legal References:</w:t>
      </w:r>
      <w:r>
        <w:tab/>
        <w:t>34 C.F.R. 75.730-.731</w:t>
      </w:r>
      <w:r>
        <w:tab/>
      </w:r>
      <w:r>
        <w:tab/>
        <w:t>Records related to Grant Funds</w:t>
      </w:r>
    </w:p>
    <w:p w14:paraId="77850471" w14:textId="60116AF0" w:rsidR="00FB3524" w:rsidRDefault="00FB3524" w:rsidP="00CD23A3">
      <w:pPr>
        <w:pStyle w:val="BodyText"/>
        <w:spacing w:before="65"/>
        <w:ind w:left="520" w:right="1035"/>
      </w:pPr>
      <w:r>
        <w:tab/>
      </w:r>
      <w:r>
        <w:tab/>
      </w:r>
      <w:r>
        <w:tab/>
      </w:r>
      <w:r>
        <w:tab/>
        <w:t>34 C.F.R.  75.732</w:t>
      </w:r>
      <w:r>
        <w:tab/>
      </w:r>
      <w:r>
        <w:tab/>
        <w:t>Records related to Performance</w:t>
      </w:r>
    </w:p>
    <w:p w14:paraId="174051E8" w14:textId="58941D04" w:rsidR="00FB3524" w:rsidRDefault="00FB3524" w:rsidP="00CD23A3">
      <w:pPr>
        <w:pStyle w:val="BodyText"/>
        <w:spacing w:before="65"/>
        <w:ind w:left="520" w:right="1035"/>
      </w:pPr>
      <w:r>
        <w:tab/>
      </w:r>
      <w:r>
        <w:tab/>
      </w:r>
      <w:r>
        <w:tab/>
      </w:r>
      <w:r>
        <w:tab/>
        <w:t>34 C.F.R.  76.730.-731</w:t>
      </w:r>
      <w:r>
        <w:tab/>
        <w:t>State Administered Programs</w:t>
      </w:r>
    </w:p>
    <w:p w14:paraId="4529F6BF" w14:textId="7559678F" w:rsidR="00FB3524" w:rsidRDefault="00FB3524" w:rsidP="00CD23A3">
      <w:pPr>
        <w:pStyle w:val="BodyText"/>
        <w:spacing w:before="65"/>
        <w:ind w:left="520" w:right="1035"/>
      </w:pPr>
      <w:r>
        <w:tab/>
      </w:r>
      <w:r>
        <w:tab/>
      </w:r>
      <w:r>
        <w:tab/>
      </w:r>
      <w:r>
        <w:tab/>
        <w:t>2 C.F.R.  200.333-.337</w:t>
      </w:r>
      <w:r>
        <w:tab/>
        <w:t>Retention for Records</w:t>
      </w:r>
    </w:p>
    <w:p w14:paraId="01E6C560" w14:textId="0D2EA10F" w:rsidR="00FB3524" w:rsidRDefault="00FB3524" w:rsidP="00CD23A3">
      <w:pPr>
        <w:pStyle w:val="BodyText"/>
        <w:spacing w:before="65"/>
        <w:ind w:left="520" w:right="1035"/>
      </w:pPr>
    </w:p>
    <w:p w14:paraId="50E5843B" w14:textId="76A48F78" w:rsidR="00FB3524" w:rsidRDefault="00FB3524" w:rsidP="00CD23A3">
      <w:pPr>
        <w:pStyle w:val="BodyText"/>
        <w:spacing w:before="65"/>
        <w:ind w:left="520" w:right="1035"/>
      </w:pPr>
      <w:r>
        <w:t xml:space="preserve">Other Reference: </w:t>
      </w:r>
      <w:r>
        <w:tab/>
        <w:t xml:space="preserve">Idaho SDE IDEA Part B Funding </w:t>
      </w:r>
      <w:r w:rsidR="00122C36">
        <w:t>Manual</w:t>
      </w:r>
    </w:p>
    <w:p w14:paraId="7193AAD4" w14:textId="490D6FB1" w:rsidR="00FB3524" w:rsidRDefault="00FB3524" w:rsidP="00CD23A3">
      <w:pPr>
        <w:pStyle w:val="BodyText"/>
        <w:spacing w:before="65"/>
        <w:ind w:left="520" w:right="1035"/>
      </w:pPr>
    </w:p>
    <w:p w14:paraId="2382A9B3" w14:textId="1193526B" w:rsidR="00FB3524" w:rsidRDefault="00FB3524" w:rsidP="00CD23A3">
      <w:pPr>
        <w:pStyle w:val="BodyText"/>
        <w:spacing w:before="65"/>
        <w:ind w:left="520" w:right="1035"/>
      </w:pPr>
      <w:r>
        <w:rPr>
          <w:u w:val="single"/>
        </w:rPr>
        <w:t>Policy History:</w:t>
      </w:r>
    </w:p>
    <w:p w14:paraId="5BCD9C86" w14:textId="285177F2" w:rsidR="00FB3524" w:rsidRDefault="00FB3524" w:rsidP="00CD23A3">
      <w:pPr>
        <w:pStyle w:val="BodyText"/>
        <w:spacing w:before="65"/>
        <w:ind w:left="520" w:right="1035"/>
      </w:pPr>
      <w:r>
        <w:t xml:space="preserve">Adopted on:  </w:t>
      </w:r>
      <w:r w:rsidR="00BF57A1">
        <w:t>November 14, 2022</w:t>
      </w:r>
    </w:p>
    <w:p w14:paraId="0C8D115D" w14:textId="7BA7D9BC" w:rsidR="00FB3524" w:rsidRDefault="00FB3524" w:rsidP="00CD23A3">
      <w:pPr>
        <w:pStyle w:val="BodyText"/>
        <w:spacing w:before="65"/>
        <w:ind w:left="520" w:right="1035"/>
      </w:pPr>
      <w:r>
        <w:t>Revised on:</w:t>
      </w:r>
    </w:p>
    <w:p w14:paraId="715907CA" w14:textId="61678020" w:rsidR="00FB3524" w:rsidRPr="00FB3524" w:rsidRDefault="00FB3524" w:rsidP="00CD23A3">
      <w:pPr>
        <w:pStyle w:val="BodyText"/>
        <w:spacing w:before="65"/>
        <w:ind w:left="520" w:right="1035"/>
      </w:pPr>
      <w:r>
        <w:t>Reviewed on:</w:t>
      </w:r>
    </w:p>
    <w:p w14:paraId="6C5C38C6" w14:textId="77777777" w:rsidR="00CD23A3" w:rsidRPr="00CD23A3" w:rsidRDefault="00CD23A3" w:rsidP="00CD23A3">
      <w:pPr>
        <w:pStyle w:val="BodyText"/>
        <w:spacing w:before="65"/>
        <w:ind w:left="520" w:right="1035"/>
        <w:rPr>
          <w:u w:val="single"/>
        </w:rPr>
      </w:pPr>
    </w:p>
    <w:p w14:paraId="3877DE26" w14:textId="77777777" w:rsidR="00BB474A" w:rsidRDefault="00BB474A">
      <w:pPr>
        <w:pStyle w:val="BodyText"/>
        <w:rPr>
          <w:rFonts w:ascii="Calibri"/>
          <w:i/>
          <w:sz w:val="20"/>
        </w:rPr>
      </w:pPr>
    </w:p>
    <w:p w14:paraId="69922D85" w14:textId="77777777" w:rsidR="00BB474A" w:rsidRDefault="0035064A">
      <w:pPr>
        <w:pStyle w:val="BodyText"/>
        <w:rPr>
          <w:rFonts w:ascii="Calibri"/>
          <w:i/>
          <w:sz w:val="16"/>
        </w:rPr>
      </w:pPr>
      <w:r>
        <w:rPr>
          <w:noProof/>
          <w:lang w:bidi="ar-SA"/>
        </w:rPr>
        <w:lastRenderedPageBreak/>
        <mc:AlternateContent>
          <mc:Choice Requires="wps">
            <w:drawing>
              <wp:anchor distT="0" distB="0" distL="0" distR="0" simplePos="0" relativeHeight="251708416" behindDoc="1" locked="0" layoutInCell="1" allowOverlap="1" wp14:anchorId="4CF0227B" wp14:editId="3367B568">
                <wp:simplePos x="0" y="0"/>
                <wp:positionH relativeFrom="page">
                  <wp:posOffset>890270</wp:posOffset>
                </wp:positionH>
                <wp:positionV relativeFrom="paragraph">
                  <wp:posOffset>155575</wp:posOffset>
                </wp:positionV>
                <wp:extent cx="5993765" cy="196850"/>
                <wp:effectExtent l="0" t="0" r="0" b="0"/>
                <wp:wrapTopAndBottom/>
                <wp:docPr id="869"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07BB0AA2" w14:textId="77777777" w:rsidR="00A15E4C" w:rsidRDefault="00A15E4C" w:rsidP="00357E72">
                            <w:pPr>
                              <w:pStyle w:val="Heading2"/>
                            </w:pPr>
                            <w:bookmarkStart w:id="944" w:name="_bookmark33"/>
                            <w:bookmarkStart w:id="945" w:name="_Toc206072109"/>
                            <w:bookmarkStart w:id="946" w:name="_Toc62652774"/>
                            <w:bookmarkEnd w:id="944"/>
                            <w:r>
                              <w:t>7320</w:t>
                            </w:r>
                            <w:r>
                              <w:tab/>
                              <w:t>Allowable Uses for Grant Funds</w:t>
                            </w:r>
                            <w:bookmarkEnd w:id="945"/>
                            <w:r>
                              <w:t xml:space="preserve"> </w:t>
                            </w:r>
                            <w:bookmarkEnd w:id="94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0227B" id="Text Box 802" o:spid="_x0000_s1903" type="#_x0000_t202" style="position:absolute;margin-left:70.1pt;margin-top:12.25pt;width:471.95pt;height:15.5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" fillcolor="#f1dbdb" strokecolor="#c0504d" strokeweight=".96pt">
                <v:textbox inset="0,0,0,0">
                  <w:txbxContent>
                    <w:p w14:paraId="07BB0AA2" w14:textId="77777777" w:rsidR="00A15E4C" w:rsidRDefault="00A15E4C" w:rsidP="00357E72">
                      <w:pPr>
                        <w:pStyle w:val="Heading2"/>
                      </w:pPr>
                      <w:bookmarkStart w:id="947" w:name="_bookmark33"/>
                      <w:bookmarkStart w:id="948" w:name="_Toc206072109"/>
                      <w:bookmarkStart w:id="949" w:name="_Toc62652774"/>
                      <w:bookmarkEnd w:id="947"/>
                      <w:r>
                        <w:t>7320</w:t>
                      </w:r>
                      <w:r>
                        <w:tab/>
                        <w:t>Allowable Uses for Grant Funds</w:t>
                      </w:r>
                      <w:bookmarkEnd w:id="948"/>
                      <w:r>
                        <w:t xml:space="preserve"> </w:t>
                      </w:r>
                      <w:bookmarkEnd w:id="949"/>
                    </w:p>
                  </w:txbxContent>
                </v:textbox>
                <w10:wrap type="topAndBottom" anchorx="page"/>
              </v:shape>
            </w:pict>
          </mc:Fallback>
        </mc:AlternateContent>
      </w:r>
    </w:p>
    <w:p w14:paraId="27E93FBA" w14:textId="77777777" w:rsidR="00BB474A" w:rsidRDefault="009B7223">
      <w:pPr>
        <w:pStyle w:val="BodyText"/>
        <w:spacing w:before="65"/>
        <w:ind w:left="520" w:right="1035"/>
      </w:pPr>
      <w:r>
        <w:t>Expenditures will be aligned with approved budgeted items. Any changes or variations from the state-approved budget and grant application need prior approval from the State. When determining how the District will spend its grant funds, the Superintendent and the Business Manager will review the proposed cost to determine whether it is an allowable use of federal grant funds before obligating and spending those funds on the proposed good or service. All costs supported by federal education funds must meet the standards outlined in Education Department General Administrative Regulations, referenced below, which are provided in the bulleted list below. The Business Manager and District Superintendent must consider these factors when making an allowability determination. All costs must:</w:t>
      </w:r>
    </w:p>
    <w:p w14:paraId="3A3E9870" w14:textId="77777777" w:rsidR="00BB474A" w:rsidRDefault="009B7223" w:rsidP="009B2BDF">
      <w:pPr>
        <w:pStyle w:val="ListParagraph"/>
        <w:numPr>
          <w:ilvl w:val="0"/>
          <w:numId w:val="76"/>
        </w:numPr>
        <w:tabs>
          <w:tab w:val="left" w:pos="1241"/>
        </w:tabs>
        <w:spacing w:before="200"/>
        <w:ind w:right="1522"/>
        <w:rPr>
          <w:sz w:val="24"/>
        </w:rPr>
      </w:pPr>
      <w:r>
        <w:rPr>
          <w:sz w:val="24"/>
        </w:rPr>
        <w:t>Be necessary and reasonable for the performance of the federal award as outlined</w:t>
      </w:r>
      <w:r>
        <w:rPr>
          <w:spacing w:val="-14"/>
          <w:sz w:val="24"/>
        </w:rPr>
        <w:t xml:space="preserve"> </w:t>
      </w:r>
      <w:r>
        <w:rPr>
          <w:sz w:val="24"/>
        </w:rPr>
        <w:t>in</w:t>
      </w:r>
      <w:r>
        <w:rPr>
          <w:sz w:val="24"/>
          <w:shd w:val="clear" w:color="auto" w:fill="FFFF00"/>
        </w:rPr>
        <w:t xml:space="preserve"> 7320P1.</w:t>
      </w:r>
    </w:p>
    <w:p w14:paraId="0E6AE0AD" w14:textId="77777777" w:rsidR="00BB474A" w:rsidRDefault="009B7223" w:rsidP="009B2BDF">
      <w:pPr>
        <w:pStyle w:val="ListParagraph"/>
        <w:numPr>
          <w:ilvl w:val="0"/>
          <w:numId w:val="76"/>
        </w:numPr>
        <w:tabs>
          <w:tab w:val="left" w:pos="1241"/>
        </w:tabs>
        <w:ind w:right="1092"/>
        <w:rPr>
          <w:sz w:val="24"/>
        </w:rPr>
      </w:pPr>
      <w:r>
        <w:rPr>
          <w:sz w:val="24"/>
        </w:rPr>
        <w:t>Be allocable to the federal award. A cost is allocable to the federal award if the goods or services involved are chargeable or assignable to the federal award in accordance with the relative benefit received. This means that the federal grant program derived a</w:t>
      </w:r>
      <w:r>
        <w:rPr>
          <w:spacing w:val="-16"/>
          <w:sz w:val="24"/>
        </w:rPr>
        <w:t xml:space="preserve"> </w:t>
      </w:r>
      <w:r>
        <w:rPr>
          <w:sz w:val="24"/>
        </w:rPr>
        <w:t>benefit in proportion to the funds charged to the program. For example, if 50% of a teacher’s salary is paid with grant funds, then that teacher must spend at least 50% of his or her time on the grant</w:t>
      </w:r>
      <w:r>
        <w:rPr>
          <w:spacing w:val="-2"/>
          <w:sz w:val="24"/>
        </w:rPr>
        <w:t xml:space="preserve"> </w:t>
      </w:r>
      <w:r>
        <w:rPr>
          <w:sz w:val="24"/>
        </w:rPr>
        <w:t>program.</w:t>
      </w:r>
    </w:p>
    <w:p w14:paraId="3539F41C" w14:textId="77777777" w:rsidR="00BB474A" w:rsidRDefault="009B7223" w:rsidP="009B2BDF">
      <w:pPr>
        <w:pStyle w:val="ListParagraph"/>
        <w:numPr>
          <w:ilvl w:val="0"/>
          <w:numId w:val="76"/>
        </w:numPr>
        <w:tabs>
          <w:tab w:val="left" w:pos="1241"/>
        </w:tabs>
        <w:spacing w:before="1"/>
        <w:ind w:right="1717"/>
        <w:rPr>
          <w:sz w:val="24"/>
        </w:rPr>
      </w:pPr>
      <w:r>
        <w:rPr>
          <w:sz w:val="24"/>
        </w:rPr>
        <w:t>Be consistent with policies and procedures that apply uniformly to both federally- financed and other activities of the District.</w:t>
      </w:r>
    </w:p>
    <w:p w14:paraId="0B56B6E8" w14:textId="77777777" w:rsidR="00BB474A" w:rsidRDefault="009B7223" w:rsidP="009B2BDF">
      <w:pPr>
        <w:pStyle w:val="ListParagraph"/>
        <w:numPr>
          <w:ilvl w:val="0"/>
          <w:numId w:val="76"/>
        </w:numPr>
        <w:tabs>
          <w:tab w:val="left" w:pos="1241"/>
        </w:tabs>
        <w:ind w:right="1009"/>
        <w:rPr>
          <w:sz w:val="24"/>
        </w:rPr>
      </w:pPr>
      <w:r>
        <w:rPr>
          <w:sz w:val="24"/>
        </w:rPr>
        <w:t>Conform to any limitations or exclusions set forth as cost principles in 2 CFR Part 200</w:t>
      </w:r>
      <w:r>
        <w:rPr>
          <w:spacing w:val="-15"/>
          <w:sz w:val="24"/>
        </w:rPr>
        <w:t xml:space="preserve"> </w:t>
      </w:r>
      <w:r>
        <w:rPr>
          <w:sz w:val="24"/>
        </w:rPr>
        <w:t>or in the terms and conditions of the federal</w:t>
      </w:r>
      <w:r>
        <w:rPr>
          <w:spacing w:val="-4"/>
          <w:sz w:val="24"/>
        </w:rPr>
        <w:t xml:space="preserve"> </w:t>
      </w:r>
      <w:r>
        <w:rPr>
          <w:sz w:val="24"/>
        </w:rPr>
        <w:t>award.</w:t>
      </w:r>
    </w:p>
    <w:p w14:paraId="18B3A8DE" w14:textId="77777777" w:rsidR="00BB474A" w:rsidRDefault="009B7223" w:rsidP="009B2BDF">
      <w:pPr>
        <w:pStyle w:val="ListParagraph"/>
        <w:numPr>
          <w:ilvl w:val="0"/>
          <w:numId w:val="76"/>
        </w:numPr>
        <w:tabs>
          <w:tab w:val="left" w:pos="1241"/>
        </w:tabs>
        <w:ind w:right="1107"/>
        <w:rPr>
          <w:sz w:val="24"/>
        </w:rPr>
      </w:pPr>
      <w:r>
        <w:rPr>
          <w:sz w:val="24"/>
        </w:rPr>
        <w:t>Consistent treatment. A cost cannot be assigned to a federal award as a direct cost if any other cost incurred for the same purpose in like circumstances has been assigned as an indirect cost under another</w:t>
      </w:r>
      <w:r>
        <w:rPr>
          <w:spacing w:val="-2"/>
          <w:sz w:val="24"/>
        </w:rPr>
        <w:t xml:space="preserve"> </w:t>
      </w:r>
      <w:r>
        <w:rPr>
          <w:sz w:val="24"/>
        </w:rPr>
        <w:t>award.</w:t>
      </w:r>
    </w:p>
    <w:p w14:paraId="3F62042C" w14:textId="77777777" w:rsidR="00BB474A" w:rsidRDefault="009B7223" w:rsidP="009B2BDF">
      <w:pPr>
        <w:pStyle w:val="ListParagraph"/>
        <w:numPr>
          <w:ilvl w:val="0"/>
          <w:numId w:val="76"/>
        </w:numPr>
        <w:tabs>
          <w:tab w:val="left" w:pos="1241"/>
        </w:tabs>
        <w:ind w:hanging="361"/>
        <w:rPr>
          <w:sz w:val="24"/>
        </w:rPr>
      </w:pPr>
      <w:r>
        <w:rPr>
          <w:sz w:val="24"/>
        </w:rPr>
        <w:t>Be adequately documented. All expenditures must be properly</w:t>
      </w:r>
      <w:r>
        <w:rPr>
          <w:spacing w:val="-11"/>
          <w:sz w:val="24"/>
        </w:rPr>
        <w:t xml:space="preserve"> </w:t>
      </w:r>
      <w:r>
        <w:rPr>
          <w:sz w:val="24"/>
        </w:rPr>
        <w:t>documented.</w:t>
      </w:r>
    </w:p>
    <w:p w14:paraId="2E46D651" w14:textId="77777777" w:rsidR="00BB474A" w:rsidRDefault="009B7223" w:rsidP="009B2BDF">
      <w:pPr>
        <w:pStyle w:val="ListParagraph"/>
        <w:numPr>
          <w:ilvl w:val="0"/>
          <w:numId w:val="76"/>
        </w:numPr>
        <w:tabs>
          <w:tab w:val="left" w:pos="1241"/>
        </w:tabs>
        <w:ind w:right="1380"/>
        <w:rPr>
          <w:sz w:val="24"/>
        </w:rPr>
      </w:pPr>
      <w:r>
        <w:rPr>
          <w:sz w:val="24"/>
        </w:rPr>
        <w:t>Be determined in accordance with General Accepted Accounting Principles (GAAP), unless provided otherwise in Part</w:t>
      </w:r>
      <w:r>
        <w:rPr>
          <w:spacing w:val="-2"/>
          <w:sz w:val="24"/>
        </w:rPr>
        <w:t xml:space="preserve"> </w:t>
      </w:r>
      <w:r>
        <w:rPr>
          <w:sz w:val="24"/>
        </w:rPr>
        <w:t>200.</w:t>
      </w:r>
    </w:p>
    <w:p w14:paraId="6E989C18" w14:textId="77777777" w:rsidR="00BB474A" w:rsidRDefault="009B7223" w:rsidP="009B2BDF">
      <w:pPr>
        <w:pStyle w:val="ListParagraph"/>
        <w:numPr>
          <w:ilvl w:val="0"/>
          <w:numId w:val="76"/>
        </w:numPr>
        <w:tabs>
          <w:tab w:val="left" w:pos="1241"/>
        </w:tabs>
        <w:ind w:right="968"/>
        <w:rPr>
          <w:sz w:val="24"/>
        </w:rPr>
      </w:pPr>
      <w:r>
        <w:rPr>
          <w:sz w:val="24"/>
        </w:rPr>
        <w:t>Not be included as a match or cost-share, unless the specific federal program authorizes federal costs to be treated as such. Some federal program statutes require the non-federal entity to contribute a certain amount of non-federal resources to be eligible for the federal program.</w:t>
      </w:r>
    </w:p>
    <w:p w14:paraId="6FA9272C" w14:textId="77777777" w:rsidR="00BB474A" w:rsidRDefault="009B7223" w:rsidP="009B2BDF">
      <w:pPr>
        <w:pStyle w:val="ListParagraph"/>
        <w:numPr>
          <w:ilvl w:val="0"/>
          <w:numId w:val="76"/>
        </w:numPr>
        <w:tabs>
          <w:tab w:val="left" w:pos="1241"/>
        </w:tabs>
        <w:ind w:right="1032"/>
        <w:rPr>
          <w:sz w:val="24"/>
        </w:rPr>
      </w:pPr>
      <w:r>
        <w:rPr>
          <w:sz w:val="24"/>
        </w:rPr>
        <w:t>Be the net of all applicable credits. The term “applicable credits” refers to those receipts or reduction of expenditures that operate to offset or reduce expense items allocable to the federal award. Typical examples of such transactions are: purchase discounts,</w:t>
      </w:r>
      <w:r>
        <w:rPr>
          <w:spacing w:val="-16"/>
          <w:sz w:val="24"/>
        </w:rPr>
        <w:t xml:space="preserve"> </w:t>
      </w:r>
      <w:r>
        <w:rPr>
          <w:sz w:val="24"/>
        </w:rPr>
        <w:t>rebates or allowances, recoveries or indemnities on losses, and adjustments of overpayments or erroneous charges. To the extent that such credits accruing to or received by the</w:t>
      </w:r>
      <w:r>
        <w:rPr>
          <w:spacing w:val="-7"/>
          <w:sz w:val="24"/>
        </w:rPr>
        <w:t xml:space="preserve"> </w:t>
      </w:r>
      <w:r>
        <w:rPr>
          <w:sz w:val="24"/>
        </w:rPr>
        <w:t>State</w:t>
      </w:r>
    </w:p>
    <w:p w14:paraId="4750B6E6" w14:textId="77777777" w:rsidR="00BB474A" w:rsidRDefault="00BB474A">
      <w:pPr>
        <w:rPr>
          <w:sz w:val="24"/>
        </w:rPr>
        <w:sectPr w:rsidR="00BB474A">
          <w:pgSz w:w="12240" w:h="15840"/>
          <w:pgMar w:top="1400" w:right="500" w:bottom="2400" w:left="920" w:header="0" w:footer="2089" w:gutter="0"/>
          <w:cols w:space="720"/>
        </w:sectPr>
      </w:pPr>
    </w:p>
    <w:p w14:paraId="7E856F64" w14:textId="77777777" w:rsidR="00BB474A" w:rsidRDefault="009B7223">
      <w:pPr>
        <w:pStyle w:val="BodyText"/>
        <w:spacing w:before="74"/>
        <w:ind w:left="1240" w:right="995"/>
      </w:pPr>
      <w:r>
        <w:lastRenderedPageBreak/>
        <w:t>relate to the federal award, they shall be credited to the federal award, either as a cost reduction or a cash refund, as appropriate.</w:t>
      </w:r>
    </w:p>
    <w:p w14:paraId="600F475D" w14:textId="77777777" w:rsidR="00BB474A" w:rsidRDefault="00BB474A">
      <w:pPr>
        <w:pStyle w:val="BodyText"/>
        <w:rPr>
          <w:sz w:val="26"/>
        </w:rPr>
      </w:pPr>
    </w:p>
    <w:p w14:paraId="45319453" w14:textId="77777777" w:rsidR="00BB474A" w:rsidRDefault="009B7223">
      <w:pPr>
        <w:pStyle w:val="BodyText"/>
        <w:spacing w:before="232"/>
        <w:ind w:left="520" w:right="1689"/>
      </w:pPr>
      <w:r>
        <w:t>Part 200’s cost guidelines must be considered when federal grant funds are expended. In addition, as required by federal rules, the District will follow, as appropriate, all state and District-level requirements and policies regarding expenditures.</w:t>
      </w:r>
    </w:p>
    <w:p w14:paraId="1A141051" w14:textId="77777777" w:rsidR="00BB474A" w:rsidRDefault="009B7223" w:rsidP="007D7991">
      <w:pPr>
        <w:pStyle w:val="Heading4"/>
      </w:pPr>
      <w:bookmarkStart w:id="950" w:name="_Toc62652775"/>
      <w:r>
        <w:t>Helpful Questions for Determining Whether a Cost is Allowable</w:t>
      </w:r>
      <w:bookmarkEnd w:id="950"/>
    </w:p>
    <w:p w14:paraId="0EC2B6F1" w14:textId="77777777" w:rsidR="00BB474A" w:rsidRDefault="00BB474A">
      <w:pPr>
        <w:pStyle w:val="BodyText"/>
        <w:spacing w:before="8"/>
        <w:rPr>
          <w:b/>
          <w:sz w:val="21"/>
        </w:rPr>
      </w:pPr>
    </w:p>
    <w:p w14:paraId="5EF0E1EA" w14:textId="77777777" w:rsidR="00BB474A" w:rsidRDefault="009B7223">
      <w:pPr>
        <w:pStyle w:val="BodyText"/>
        <w:spacing w:before="1"/>
        <w:ind w:left="520" w:right="995"/>
      </w:pPr>
      <w:r>
        <w:t>In addition to the cost principles and standards described in Procedures 7320P1 and P2, the Superintendent, Business Manager, and appropriate federal programs personnel can refer to this section for a useful framework when performing an allowability analysis. In order to determine whether federal funds may be used to purchase a specific cost, it is helpful to ask the following questions:</w:t>
      </w:r>
    </w:p>
    <w:p w14:paraId="5A17A7D8" w14:textId="77777777" w:rsidR="00BB474A" w:rsidRDefault="009B7223" w:rsidP="009B2BDF">
      <w:pPr>
        <w:pStyle w:val="ListParagraph"/>
        <w:numPr>
          <w:ilvl w:val="0"/>
          <w:numId w:val="75"/>
        </w:numPr>
        <w:tabs>
          <w:tab w:val="left" w:pos="1241"/>
        </w:tabs>
        <w:spacing w:before="199"/>
        <w:ind w:hanging="361"/>
        <w:rPr>
          <w:sz w:val="24"/>
        </w:rPr>
      </w:pPr>
      <w:r>
        <w:rPr>
          <w:sz w:val="24"/>
        </w:rPr>
        <w:t>Is the proposed cost allowable under the relevant</w:t>
      </w:r>
      <w:r>
        <w:rPr>
          <w:spacing w:val="1"/>
          <w:sz w:val="24"/>
        </w:rPr>
        <w:t xml:space="preserve"> </w:t>
      </w:r>
      <w:r>
        <w:rPr>
          <w:sz w:val="24"/>
        </w:rPr>
        <w:t>program?</w:t>
      </w:r>
    </w:p>
    <w:p w14:paraId="588F0181" w14:textId="77777777" w:rsidR="00BB474A" w:rsidRDefault="009B7223" w:rsidP="009B2BDF">
      <w:pPr>
        <w:pStyle w:val="ListParagraph"/>
        <w:numPr>
          <w:ilvl w:val="0"/>
          <w:numId w:val="75"/>
        </w:numPr>
        <w:tabs>
          <w:tab w:val="left" w:pos="1241"/>
        </w:tabs>
        <w:spacing w:before="202"/>
        <w:ind w:hanging="361"/>
        <w:rPr>
          <w:sz w:val="24"/>
        </w:rPr>
      </w:pPr>
      <w:r>
        <w:rPr>
          <w:sz w:val="24"/>
        </w:rPr>
        <w:t>Is the proposed cost consistent with an approved program plan and</w:t>
      </w:r>
      <w:r>
        <w:rPr>
          <w:spacing w:val="-1"/>
          <w:sz w:val="24"/>
        </w:rPr>
        <w:t xml:space="preserve"> </w:t>
      </w:r>
      <w:r>
        <w:rPr>
          <w:sz w:val="24"/>
        </w:rPr>
        <w:t>budget?</w:t>
      </w:r>
    </w:p>
    <w:p w14:paraId="01398B42" w14:textId="77777777" w:rsidR="00BB474A" w:rsidRDefault="009B7223" w:rsidP="009B2BDF">
      <w:pPr>
        <w:pStyle w:val="ListParagraph"/>
        <w:numPr>
          <w:ilvl w:val="0"/>
          <w:numId w:val="75"/>
        </w:numPr>
        <w:tabs>
          <w:tab w:val="left" w:pos="1241"/>
        </w:tabs>
        <w:spacing w:before="199"/>
        <w:ind w:right="1409"/>
        <w:rPr>
          <w:sz w:val="24"/>
        </w:rPr>
      </w:pPr>
      <w:r>
        <w:rPr>
          <w:sz w:val="24"/>
        </w:rPr>
        <w:t>Is the proposed cost consistent with program specific fiscal rules? For example, the District may be required to use federal funds only to supplement the amount of</w:t>
      </w:r>
      <w:r>
        <w:rPr>
          <w:spacing w:val="-12"/>
          <w:sz w:val="24"/>
        </w:rPr>
        <w:t xml:space="preserve"> </w:t>
      </w:r>
      <w:r>
        <w:rPr>
          <w:sz w:val="24"/>
        </w:rPr>
        <w:t>funds available from nonfederal (and possibly other federal)</w:t>
      </w:r>
      <w:r>
        <w:rPr>
          <w:spacing w:val="-7"/>
          <w:sz w:val="24"/>
        </w:rPr>
        <w:t xml:space="preserve"> </w:t>
      </w:r>
      <w:r>
        <w:rPr>
          <w:sz w:val="24"/>
        </w:rPr>
        <w:t>sources.</w:t>
      </w:r>
    </w:p>
    <w:p w14:paraId="17A00AD7" w14:textId="77777777" w:rsidR="00BB474A" w:rsidRDefault="009B7223" w:rsidP="009B2BDF">
      <w:pPr>
        <w:pStyle w:val="ListParagraph"/>
        <w:numPr>
          <w:ilvl w:val="0"/>
          <w:numId w:val="75"/>
        </w:numPr>
        <w:tabs>
          <w:tab w:val="left" w:pos="1241"/>
        </w:tabs>
        <w:spacing w:before="200"/>
        <w:ind w:right="1612"/>
        <w:rPr>
          <w:sz w:val="24"/>
        </w:rPr>
      </w:pPr>
      <w:r>
        <w:rPr>
          <w:sz w:val="24"/>
        </w:rPr>
        <w:t>Is the proposed cost consistent with Education Department General Administrative Regulations</w:t>
      </w:r>
      <w:r>
        <w:rPr>
          <w:spacing w:val="-1"/>
          <w:sz w:val="24"/>
        </w:rPr>
        <w:t xml:space="preserve"> </w:t>
      </w:r>
      <w:r>
        <w:rPr>
          <w:sz w:val="24"/>
        </w:rPr>
        <w:t>(EDGAR)?</w:t>
      </w:r>
    </w:p>
    <w:p w14:paraId="71CCA5DB" w14:textId="77777777" w:rsidR="00BB474A" w:rsidRDefault="009B7223" w:rsidP="009B2BDF">
      <w:pPr>
        <w:pStyle w:val="ListParagraph"/>
        <w:numPr>
          <w:ilvl w:val="0"/>
          <w:numId w:val="75"/>
        </w:numPr>
        <w:tabs>
          <w:tab w:val="left" w:pos="1241"/>
        </w:tabs>
        <w:spacing w:before="199"/>
        <w:ind w:right="1928"/>
        <w:rPr>
          <w:sz w:val="24"/>
        </w:rPr>
      </w:pPr>
      <w:r>
        <w:rPr>
          <w:sz w:val="24"/>
        </w:rPr>
        <w:t>Is the proposed cost consistent with specific conditions imposed on the grant</w:t>
      </w:r>
      <w:r>
        <w:rPr>
          <w:spacing w:val="-11"/>
          <w:sz w:val="24"/>
        </w:rPr>
        <w:t xml:space="preserve"> </w:t>
      </w:r>
      <w:r>
        <w:rPr>
          <w:sz w:val="24"/>
        </w:rPr>
        <w:t>(if applicable)?</w:t>
      </w:r>
    </w:p>
    <w:p w14:paraId="5303C066" w14:textId="77777777" w:rsidR="00BB474A" w:rsidRDefault="009B7223">
      <w:pPr>
        <w:pStyle w:val="BodyText"/>
        <w:spacing w:before="202"/>
        <w:ind w:left="520" w:right="889"/>
      </w:pPr>
      <w:r>
        <w:t>As a practical matter, the Superintendent, Business Manager, and appropriate federal programs personnel should also consider whether the proposed cost is consistent with the underlying needs of the program. For example, program funds must benefit the appropriate population of students for which they are allocated.</w:t>
      </w:r>
    </w:p>
    <w:p w14:paraId="51F8F89F" w14:textId="77777777" w:rsidR="00BB474A" w:rsidRDefault="009B7223">
      <w:pPr>
        <w:pStyle w:val="BodyText"/>
        <w:spacing w:before="199"/>
        <w:ind w:left="520" w:right="1109"/>
      </w:pPr>
      <w:r>
        <w:t>Also, funds should be targeted to address areas of weakness, as necessary. To make this determination, the Superintendent, Business Manager, and appropriate federal programs personnel should review data when making purchases to ensure that federal funds to meet these areas of concern.</w:t>
      </w:r>
    </w:p>
    <w:p w14:paraId="5766D75C" w14:textId="77777777" w:rsidR="00BB474A" w:rsidRDefault="009B7223">
      <w:pPr>
        <w:pStyle w:val="BodyText"/>
        <w:spacing w:before="199"/>
        <w:ind w:left="520"/>
      </w:pPr>
      <w:bookmarkStart w:id="951" w:name="_bookmark34"/>
      <w:bookmarkEnd w:id="951"/>
      <w:r>
        <w:rPr>
          <w:u w:val="single"/>
        </w:rPr>
        <w:t>Determining Necessity and Reasonableness of Expenses</w:t>
      </w:r>
    </w:p>
    <w:p w14:paraId="1F60B7F8" w14:textId="77777777" w:rsidR="00BB474A" w:rsidRDefault="009B7223">
      <w:pPr>
        <w:pStyle w:val="BodyText"/>
        <w:spacing w:before="203"/>
        <w:ind w:left="520" w:right="1076"/>
      </w:pPr>
      <w:r>
        <w:t>Federal grant funds may only be spent on costs which are necessary and reasonable for the performance of the federal award. District staff must consider these elements when determining the reasonableness of a cost. A cost is reasonable if, in its nature and amount, it does not exceed</w:t>
      </w:r>
    </w:p>
    <w:p w14:paraId="5C7E6CE0" w14:textId="77777777" w:rsidR="00BB474A" w:rsidRDefault="00BB474A">
      <w:pPr>
        <w:sectPr w:rsidR="00BB474A">
          <w:pgSz w:w="12240" w:h="15840"/>
          <w:pgMar w:top="1360" w:right="500" w:bottom="2400" w:left="920" w:header="0" w:footer="2089" w:gutter="0"/>
          <w:cols w:space="720"/>
        </w:sectPr>
      </w:pPr>
    </w:p>
    <w:p w14:paraId="7923A7A9" w14:textId="77777777" w:rsidR="00BB474A" w:rsidRDefault="009B7223">
      <w:pPr>
        <w:pStyle w:val="BodyText"/>
        <w:spacing w:before="74"/>
        <w:ind w:left="520" w:right="1023"/>
      </w:pPr>
      <w:r>
        <w:lastRenderedPageBreak/>
        <w:t>that which would be incurred by a prudent person under the circumstances prevailing at the time the decision to incur the cost was made. For example, reasonable means that sound business practices were followed, and purchases were comparable to market prices. When determining reasonableness of a cost, consideration must be given to:</w:t>
      </w:r>
    </w:p>
    <w:p w14:paraId="67E3F9E0" w14:textId="77777777" w:rsidR="00BB474A" w:rsidRDefault="009B7223" w:rsidP="009B2BDF">
      <w:pPr>
        <w:pStyle w:val="ListParagraph"/>
        <w:numPr>
          <w:ilvl w:val="0"/>
          <w:numId w:val="74"/>
        </w:numPr>
        <w:tabs>
          <w:tab w:val="left" w:pos="1241"/>
        </w:tabs>
        <w:spacing w:before="200"/>
        <w:ind w:right="1391"/>
        <w:jc w:val="both"/>
        <w:rPr>
          <w:sz w:val="24"/>
        </w:rPr>
      </w:pPr>
      <w:r>
        <w:rPr>
          <w:sz w:val="24"/>
        </w:rPr>
        <w:t>Whether the cost is a type generally recognized as ordinary and necessary for the operation of the District or the proper and efficient performance of the federal</w:t>
      </w:r>
      <w:r>
        <w:rPr>
          <w:spacing w:val="-15"/>
          <w:sz w:val="24"/>
        </w:rPr>
        <w:t xml:space="preserve"> </w:t>
      </w:r>
      <w:r>
        <w:rPr>
          <w:sz w:val="24"/>
        </w:rPr>
        <w:t>award;</w:t>
      </w:r>
    </w:p>
    <w:p w14:paraId="2FF5ED67" w14:textId="77777777" w:rsidR="00BB474A" w:rsidRDefault="009B7223" w:rsidP="009B2BDF">
      <w:pPr>
        <w:pStyle w:val="ListParagraph"/>
        <w:numPr>
          <w:ilvl w:val="0"/>
          <w:numId w:val="74"/>
        </w:numPr>
        <w:tabs>
          <w:tab w:val="left" w:pos="1241"/>
        </w:tabs>
        <w:spacing w:before="201"/>
        <w:ind w:right="1391"/>
        <w:jc w:val="both"/>
        <w:rPr>
          <w:sz w:val="24"/>
        </w:rPr>
      </w:pPr>
      <w:r>
        <w:rPr>
          <w:sz w:val="24"/>
        </w:rPr>
        <w:t>The restraints or requirements imposed by factors, such as: sound business practices; arm’s-length bargaining; federal, state, and other laws and regulations; and terms</w:t>
      </w:r>
      <w:r>
        <w:rPr>
          <w:spacing w:val="-19"/>
          <w:sz w:val="24"/>
        </w:rPr>
        <w:t xml:space="preserve"> </w:t>
      </w:r>
      <w:r>
        <w:rPr>
          <w:sz w:val="24"/>
        </w:rPr>
        <w:t>and conditions of the federal</w:t>
      </w:r>
      <w:r>
        <w:rPr>
          <w:spacing w:val="-1"/>
          <w:sz w:val="24"/>
        </w:rPr>
        <w:t xml:space="preserve"> </w:t>
      </w:r>
      <w:r>
        <w:rPr>
          <w:sz w:val="24"/>
        </w:rPr>
        <w:t>award;</w:t>
      </w:r>
    </w:p>
    <w:p w14:paraId="08A158E5" w14:textId="77777777" w:rsidR="00BB474A" w:rsidRDefault="009B7223" w:rsidP="009B2BDF">
      <w:pPr>
        <w:pStyle w:val="ListParagraph"/>
        <w:numPr>
          <w:ilvl w:val="0"/>
          <w:numId w:val="74"/>
        </w:numPr>
        <w:tabs>
          <w:tab w:val="left" w:pos="1241"/>
        </w:tabs>
        <w:spacing w:before="200"/>
        <w:ind w:hanging="361"/>
        <w:rPr>
          <w:sz w:val="24"/>
        </w:rPr>
      </w:pPr>
      <w:r>
        <w:rPr>
          <w:sz w:val="24"/>
        </w:rPr>
        <w:t>Market prices for comparable goods or services for the geographic</w:t>
      </w:r>
      <w:r>
        <w:rPr>
          <w:spacing w:val="-4"/>
          <w:sz w:val="24"/>
        </w:rPr>
        <w:t xml:space="preserve"> </w:t>
      </w:r>
      <w:r>
        <w:rPr>
          <w:sz w:val="24"/>
        </w:rPr>
        <w:t>area;</w:t>
      </w:r>
    </w:p>
    <w:p w14:paraId="30DBFFD1" w14:textId="77777777" w:rsidR="00BB474A" w:rsidRDefault="009B7223" w:rsidP="009B2BDF">
      <w:pPr>
        <w:pStyle w:val="ListParagraph"/>
        <w:numPr>
          <w:ilvl w:val="0"/>
          <w:numId w:val="74"/>
        </w:numPr>
        <w:tabs>
          <w:tab w:val="left" w:pos="1241"/>
        </w:tabs>
        <w:spacing w:before="199"/>
        <w:ind w:right="953"/>
        <w:rPr>
          <w:sz w:val="24"/>
        </w:rPr>
      </w:pPr>
      <w:r>
        <w:rPr>
          <w:sz w:val="24"/>
        </w:rPr>
        <w:t>Whether the individuals concerned acted with prudence in the circumstances considering their responsibilities to the District, its employees, its students, the public at large, and the federal</w:t>
      </w:r>
      <w:r>
        <w:rPr>
          <w:spacing w:val="1"/>
          <w:sz w:val="24"/>
        </w:rPr>
        <w:t xml:space="preserve"> </w:t>
      </w:r>
      <w:r>
        <w:rPr>
          <w:sz w:val="24"/>
        </w:rPr>
        <w:t>government;</w:t>
      </w:r>
    </w:p>
    <w:p w14:paraId="02F1B85E" w14:textId="77777777" w:rsidR="00BB474A" w:rsidRDefault="009B7223" w:rsidP="009B2BDF">
      <w:pPr>
        <w:pStyle w:val="ListParagraph"/>
        <w:numPr>
          <w:ilvl w:val="0"/>
          <w:numId w:val="74"/>
        </w:numPr>
        <w:tabs>
          <w:tab w:val="left" w:pos="1241"/>
        </w:tabs>
        <w:spacing w:before="202"/>
        <w:ind w:right="1241"/>
        <w:rPr>
          <w:sz w:val="24"/>
        </w:rPr>
      </w:pPr>
      <w:r>
        <w:rPr>
          <w:sz w:val="24"/>
        </w:rPr>
        <w:t>Whether the District significantly deviates from its established practices and policies regarding the incurrence of costs, which may unjustifiably increase the federal</w:t>
      </w:r>
      <w:r>
        <w:rPr>
          <w:spacing w:val="-25"/>
          <w:sz w:val="24"/>
        </w:rPr>
        <w:t xml:space="preserve"> </w:t>
      </w:r>
      <w:r>
        <w:rPr>
          <w:sz w:val="24"/>
        </w:rPr>
        <w:t>award’s cost.</w:t>
      </w:r>
    </w:p>
    <w:p w14:paraId="0E3A8D8C" w14:textId="77777777" w:rsidR="00BB474A" w:rsidRDefault="009B7223">
      <w:pPr>
        <w:pStyle w:val="BodyText"/>
        <w:spacing w:before="199"/>
        <w:ind w:left="520" w:right="1392"/>
      </w:pPr>
      <w:r>
        <w:t>While the relevant federal administrative rule does not provide specific descriptions of what satisfies the “necessary” element beyond its inclusion in the reasonableness analysis above,</w:t>
      </w:r>
    </w:p>
    <w:p w14:paraId="7754EB75" w14:textId="77777777" w:rsidR="00BB474A" w:rsidRDefault="009B7223">
      <w:pPr>
        <w:pStyle w:val="BodyText"/>
        <w:ind w:left="520" w:right="889"/>
      </w:pPr>
      <w:r>
        <w:t>“necessary” is determined based on the needs of the program. Specifically, the expenditure must be necessary to achieve an important program objective. A key aspect in determining whether a cost is necessary is whether the District can demonstrate that the cost addresses an existing need, and can prove it. For example, the District may deem a language skills software program necessary for a limited English proficiency program.</w:t>
      </w:r>
    </w:p>
    <w:p w14:paraId="0FD9CFCF" w14:textId="77777777" w:rsidR="00BB474A" w:rsidRDefault="009B7223">
      <w:pPr>
        <w:pStyle w:val="BodyText"/>
        <w:spacing w:before="200"/>
        <w:ind w:left="520"/>
      </w:pPr>
      <w:r>
        <w:t>When determining whether a cost is necessary, consideration may be given to:</w:t>
      </w:r>
    </w:p>
    <w:p w14:paraId="3205E5AF" w14:textId="77777777" w:rsidR="00BB474A" w:rsidRDefault="009B7223" w:rsidP="009B2BDF">
      <w:pPr>
        <w:pStyle w:val="ListParagraph"/>
        <w:numPr>
          <w:ilvl w:val="0"/>
          <w:numId w:val="73"/>
        </w:numPr>
        <w:tabs>
          <w:tab w:val="left" w:pos="1241"/>
        </w:tabs>
        <w:spacing w:before="199"/>
        <w:ind w:hanging="361"/>
        <w:rPr>
          <w:sz w:val="24"/>
        </w:rPr>
      </w:pPr>
      <w:r>
        <w:rPr>
          <w:sz w:val="24"/>
        </w:rPr>
        <w:t>Whether the cost is needed for the proper and efficient performance of the grant</w:t>
      </w:r>
      <w:r>
        <w:rPr>
          <w:spacing w:val="-10"/>
          <w:sz w:val="24"/>
        </w:rPr>
        <w:t xml:space="preserve"> </w:t>
      </w:r>
      <w:r>
        <w:rPr>
          <w:sz w:val="24"/>
        </w:rPr>
        <w:t>program;</w:t>
      </w:r>
    </w:p>
    <w:p w14:paraId="274927DE" w14:textId="77777777" w:rsidR="00BB474A" w:rsidRDefault="009B7223" w:rsidP="009B2BDF">
      <w:pPr>
        <w:pStyle w:val="ListParagraph"/>
        <w:numPr>
          <w:ilvl w:val="0"/>
          <w:numId w:val="73"/>
        </w:numPr>
        <w:tabs>
          <w:tab w:val="left" w:pos="1241"/>
        </w:tabs>
        <w:spacing w:before="202"/>
        <w:ind w:hanging="361"/>
        <w:rPr>
          <w:sz w:val="24"/>
        </w:rPr>
      </w:pPr>
      <w:r>
        <w:rPr>
          <w:sz w:val="24"/>
        </w:rPr>
        <w:t>Whether the cost is identified in the approved budget or</w:t>
      </w:r>
      <w:r>
        <w:rPr>
          <w:spacing w:val="-4"/>
          <w:sz w:val="24"/>
        </w:rPr>
        <w:t xml:space="preserve"> </w:t>
      </w:r>
      <w:r>
        <w:rPr>
          <w:sz w:val="24"/>
        </w:rPr>
        <w:t>application;</w:t>
      </w:r>
    </w:p>
    <w:p w14:paraId="3C8B3974" w14:textId="77777777" w:rsidR="00BB474A" w:rsidRDefault="009B7223" w:rsidP="009B2BDF">
      <w:pPr>
        <w:pStyle w:val="ListParagraph"/>
        <w:numPr>
          <w:ilvl w:val="0"/>
          <w:numId w:val="73"/>
        </w:numPr>
        <w:tabs>
          <w:tab w:val="left" w:pos="1241"/>
        </w:tabs>
        <w:spacing w:before="199"/>
        <w:ind w:hanging="361"/>
        <w:rPr>
          <w:sz w:val="24"/>
        </w:rPr>
      </w:pPr>
      <w:r>
        <w:rPr>
          <w:sz w:val="24"/>
        </w:rPr>
        <w:t>Whether there is an educational benefit associated with the</w:t>
      </w:r>
      <w:r>
        <w:rPr>
          <w:spacing w:val="-3"/>
          <w:sz w:val="24"/>
        </w:rPr>
        <w:t xml:space="preserve"> </w:t>
      </w:r>
      <w:r>
        <w:rPr>
          <w:sz w:val="24"/>
        </w:rPr>
        <w:t>cost;</w:t>
      </w:r>
    </w:p>
    <w:p w14:paraId="4427EDC2" w14:textId="77777777" w:rsidR="00BB474A" w:rsidRDefault="009B7223" w:rsidP="009B2BDF">
      <w:pPr>
        <w:pStyle w:val="ListParagraph"/>
        <w:numPr>
          <w:ilvl w:val="0"/>
          <w:numId w:val="73"/>
        </w:numPr>
        <w:tabs>
          <w:tab w:val="left" w:pos="1241"/>
        </w:tabs>
        <w:spacing w:before="199"/>
        <w:ind w:right="1105"/>
        <w:rPr>
          <w:sz w:val="24"/>
        </w:rPr>
      </w:pPr>
      <w:r>
        <w:rPr>
          <w:sz w:val="24"/>
        </w:rPr>
        <w:t>Whether the cost aligns with identified needs based on results and findings from a</w:t>
      </w:r>
      <w:r>
        <w:rPr>
          <w:spacing w:val="-15"/>
          <w:sz w:val="24"/>
        </w:rPr>
        <w:t xml:space="preserve"> </w:t>
      </w:r>
      <w:r>
        <w:rPr>
          <w:sz w:val="24"/>
        </w:rPr>
        <w:t>needs assessment;</w:t>
      </w:r>
      <w:r>
        <w:rPr>
          <w:spacing w:val="-1"/>
          <w:sz w:val="24"/>
        </w:rPr>
        <w:t xml:space="preserve"> </w:t>
      </w:r>
      <w:r>
        <w:rPr>
          <w:sz w:val="24"/>
        </w:rPr>
        <w:t>and</w:t>
      </w:r>
    </w:p>
    <w:p w14:paraId="4AD9046B" w14:textId="77777777" w:rsidR="00BB474A" w:rsidRDefault="009B7223" w:rsidP="009B2BDF">
      <w:pPr>
        <w:pStyle w:val="ListParagraph"/>
        <w:numPr>
          <w:ilvl w:val="0"/>
          <w:numId w:val="73"/>
        </w:numPr>
        <w:tabs>
          <w:tab w:val="left" w:pos="1241"/>
        </w:tabs>
        <w:spacing w:before="203"/>
        <w:ind w:hanging="361"/>
        <w:rPr>
          <w:sz w:val="24"/>
        </w:rPr>
      </w:pPr>
      <w:r>
        <w:rPr>
          <w:sz w:val="24"/>
        </w:rPr>
        <w:t>Whether the cost addresses program goals and objectives and is based on program</w:t>
      </w:r>
      <w:r>
        <w:rPr>
          <w:spacing w:val="-7"/>
          <w:sz w:val="24"/>
        </w:rPr>
        <w:t xml:space="preserve"> </w:t>
      </w:r>
      <w:r>
        <w:rPr>
          <w:sz w:val="24"/>
        </w:rPr>
        <w:t>data;</w:t>
      </w:r>
    </w:p>
    <w:p w14:paraId="028B47A7" w14:textId="77777777" w:rsidR="00BB474A" w:rsidRDefault="009B7223" w:rsidP="007D7991">
      <w:pPr>
        <w:pStyle w:val="Heading4"/>
      </w:pPr>
      <w:bookmarkStart w:id="952" w:name="_bookmark35"/>
      <w:bookmarkStart w:id="953" w:name="_Toc62652776"/>
      <w:bookmarkEnd w:id="952"/>
      <w:r>
        <w:t>Selected Items of Cost</w:t>
      </w:r>
      <w:bookmarkEnd w:id="953"/>
    </w:p>
    <w:p w14:paraId="34488FC9" w14:textId="77777777" w:rsidR="00BB474A" w:rsidRDefault="00BB474A">
      <w:pPr>
        <w:sectPr w:rsidR="00BB474A">
          <w:pgSz w:w="12240" w:h="15840"/>
          <w:pgMar w:top="1360" w:right="500" w:bottom="2400" w:left="920" w:header="0" w:footer="2089" w:gutter="0"/>
          <w:cols w:space="720"/>
        </w:sectPr>
      </w:pPr>
    </w:p>
    <w:p w14:paraId="5EC0DBC0" w14:textId="77777777" w:rsidR="00BB474A" w:rsidRDefault="009B7223">
      <w:pPr>
        <w:pStyle w:val="BodyText"/>
        <w:spacing w:before="74"/>
        <w:ind w:left="520" w:right="936"/>
      </w:pPr>
      <w:r>
        <w:lastRenderedPageBreak/>
        <w:t>2 CFR Part 200 examines the allowability of 55 specific cost items (commonly referred to as Selected Items of Cost). These cost items are listed in the chart below along with the rule where the allowabiliy of the item is discussed. Please do not assume that an item is allowable because it is specifically listed in the regulation, as it may be unallowable despite its inclusion in the selected items of cost section. The expenditure may be unallowable for a number of reasons, including:</w:t>
      </w:r>
    </w:p>
    <w:p w14:paraId="27BB3B67" w14:textId="77777777" w:rsidR="00BB474A" w:rsidRDefault="009B7223">
      <w:pPr>
        <w:pStyle w:val="ListParagraph"/>
        <w:numPr>
          <w:ilvl w:val="0"/>
          <w:numId w:val="4"/>
        </w:numPr>
        <w:tabs>
          <w:tab w:val="left" w:pos="1241"/>
        </w:tabs>
        <w:spacing w:before="200"/>
        <w:ind w:hanging="361"/>
        <w:rPr>
          <w:sz w:val="24"/>
        </w:rPr>
      </w:pPr>
      <w:r>
        <w:rPr>
          <w:sz w:val="24"/>
        </w:rPr>
        <w:t>The express language of the regulation states the item is</w:t>
      </w:r>
      <w:r>
        <w:rPr>
          <w:spacing w:val="-5"/>
          <w:sz w:val="24"/>
        </w:rPr>
        <w:t xml:space="preserve"> </w:t>
      </w:r>
      <w:r>
        <w:rPr>
          <w:sz w:val="24"/>
        </w:rPr>
        <w:t>unallowable;</w:t>
      </w:r>
    </w:p>
    <w:p w14:paraId="54E2B269" w14:textId="77777777" w:rsidR="00BB474A" w:rsidRDefault="009B7223">
      <w:pPr>
        <w:pStyle w:val="ListParagraph"/>
        <w:numPr>
          <w:ilvl w:val="0"/>
          <w:numId w:val="4"/>
        </w:numPr>
        <w:tabs>
          <w:tab w:val="left" w:pos="1241"/>
        </w:tabs>
        <w:ind w:hanging="361"/>
        <w:rPr>
          <w:sz w:val="24"/>
        </w:rPr>
      </w:pPr>
      <w:r>
        <w:rPr>
          <w:sz w:val="24"/>
        </w:rPr>
        <w:t>The terms and conditions of the grant deem the item unallowable;</w:t>
      </w:r>
      <w:r>
        <w:rPr>
          <w:spacing w:val="-5"/>
          <w:sz w:val="24"/>
        </w:rPr>
        <w:t xml:space="preserve"> </w:t>
      </w:r>
      <w:r>
        <w:rPr>
          <w:sz w:val="24"/>
        </w:rPr>
        <w:t>or</w:t>
      </w:r>
    </w:p>
    <w:p w14:paraId="17E357BD" w14:textId="77777777" w:rsidR="00BB474A" w:rsidRDefault="009B7223">
      <w:pPr>
        <w:pStyle w:val="ListParagraph"/>
        <w:numPr>
          <w:ilvl w:val="0"/>
          <w:numId w:val="4"/>
        </w:numPr>
        <w:tabs>
          <w:tab w:val="left" w:pos="1241"/>
        </w:tabs>
        <w:ind w:hanging="361"/>
        <w:rPr>
          <w:sz w:val="24"/>
        </w:rPr>
      </w:pPr>
      <w:r>
        <w:rPr>
          <w:sz w:val="24"/>
        </w:rPr>
        <w:t>State/local restrictions dictate that the item is</w:t>
      </w:r>
      <w:r>
        <w:rPr>
          <w:spacing w:val="-2"/>
          <w:sz w:val="24"/>
        </w:rPr>
        <w:t xml:space="preserve"> </w:t>
      </w:r>
      <w:r>
        <w:rPr>
          <w:sz w:val="24"/>
        </w:rPr>
        <w:t>unallowable.</w:t>
      </w:r>
    </w:p>
    <w:p w14:paraId="07A9AF3A" w14:textId="77777777" w:rsidR="00BB474A" w:rsidRDefault="009B7223">
      <w:pPr>
        <w:pStyle w:val="BodyText"/>
        <w:ind w:left="520" w:right="995"/>
      </w:pPr>
      <w:r>
        <w:t>The item may also be unallowable because it does not meet one of the cost principles, such as being reasonable because it is considered too expensive. If an item is unallowable for any of these reasons, federal funds cannot be used to purchase it.</w:t>
      </w:r>
    </w:p>
    <w:p w14:paraId="13B3F514" w14:textId="77777777" w:rsidR="00BB474A" w:rsidRDefault="00BB474A">
      <w:pPr>
        <w:pStyle w:val="BodyText"/>
        <w:rPr>
          <w:sz w:val="26"/>
        </w:rPr>
      </w:pPr>
    </w:p>
    <w:p w14:paraId="79CDABCC" w14:textId="77777777" w:rsidR="00BB474A" w:rsidRDefault="00BB474A">
      <w:pPr>
        <w:pStyle w:val="BodyText"/>
        <w:spacing w:before="10"/>
        <w:rPr>
          <w:sz w:val="32"/>
        </w:rPr>
      </w:pPr>
    </w:p>
    <w:p w14:paraId="62449F67" w14:textId="77777777" w:rsidR="00BB474A" w:rsidRDefault="009B7223">
      <w:pPr>
        <w:pStyle w:val="BodyText"/>
        <w:ind w:left="520" w:right="956"/>
      </w:pPr>
      <w:r>
        <w:t>District personnel responsible for spending federal grant funds and for determining allowability shall be familiar with the Part 200 selected items of cost section. The Superintendent and Business Manager shall follow these rules when charging these specific expenditures to a federal grant. When applicable, the Superintendent and/or Business Manager shall check costs against the selected items of cost requirements to ensure the cost is allowable. In addition, State, District and program-specific rules may deem a cost unallowable, and District personnel shall follow those non-federal rules as well.</w:t>
      </w:r>
    </w:p>
    <w:p w14:paraId="7DA41AA4" w14:textId="77777777" w:rsidR="00BB474A" w:rsidRDefault="009B7223">
      <w:pPr>
        <w:pStyle w:val="BodyText"/>
        <w:spacing w:before="200"/>
        <w:ind w:left="520"/>
      </w:pPr>
      <w:r>
        <w:t>The selected item of cost addressed in Part 200 includes the following (in alphabetical order):</w:t>
      </w:r>
    </w:p>
    <w:p w14:paraId="1B9EF8D2" w14:textId="77777777" w:rsidR="00BB474A" w:rsidRDefault="00BB474A">
      <w:pPr>
        <w:pStyle w:val="BodyText"/>
        <w:rPr>
          <w:sz w:val="20"/>
        </w:rPr>
      </w:pPr>
    </w:p>
    <w:p w14:paraId="3CBC51DA" w14:textId="77777777" w:rsidR="00BB474A" w:rsidRDefault="00BB474A">
      <w:pPr>
        <w:pStyle w:val="BodyText"/>
        <w:rPr>
          <w:sz w:val="20"/>
        </w:rPr>
      </w:pPr>
    </w:p>
    <w:p w14:paraId="1F9CEF90" w14:textId="77777777" w:rsidR="00BB474A" w:rsidRDefault="00BB474A">
      <w:pPr>
        <w:pStyle w:val="BodyText"/>
        <w:spacing w:before="4"/>
        <w:rPr>
          <w:sz w:val="19"/>
        </w:r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DE9A717" w14:textId="77777777">
        <w:trPr>
          <w:trHeight w:val="1062"/>
        </w:trPr>
        <w:tc>
          <w:tcPr>
            <w:tcW w:w="7110" w:type="dxa"/>
            <w:tcBorders>
              <w:left w:val="single" w:sz="8" w:space="0" w:color="000000"/>
              <w:bottom w:val="single" w:sz="8" w:space="0" w:color="000000"/>
              <w:right w:val="single" w:sz="8" w:space="0" w:color="000000"/>
            </w:tcBorders>
          </w:tcPr>
          <w:p w14:paraId="629F3935" w14:textId="77777777" w:rsidR="00BB474A" w:rsidRDefault="009B7223">
            <w:pPr>
              <w:pStyle w:val="TableParagraph"/>
              <w:spacing w:before="99"/>
              <w:ind w:left="97"/>
              <w:rPr>
                <w:b/>
                <w:sz w:val="24"/>
              </w:rPr>
            </w:pPr>
            <w:r>
              <w:rPr>
                <w:b/>
                <w:sz w:val="24"/>
              </w:rPr>
              <w:t>Item of Cost</w:t>
            </w:r>
          </w:p>
        </w:tc>
        <w:tc>
          <w:tcPr>
            <w:tcW w:w="2161" w:type="dxa"/>
            <w:tcBorders>
              <w:left w:val="single" w:sz="8" w:space="0" w:color="000000"/>
              <w:bottom w:val="single" w:sz="8" w:space="0" w:color="000000"/>
              <w:right w:val="single" w:sz="8" w:space="0" w:color="000000"/>
            </w:tcBorders>
          </w:tcPr>
          <w:p w14:paraId="1162948D" w14:textId="77777777" w:rsidR="00BB474A" w:rsidRDefault="009B7223">
            <w:pPr>
              <w:pStyle w:val="TableParagraph"/>
              <w:spacing w:before="99" w:line="288" w:lineRule="auto"/>
              <w:ind w:left="100" w:right="227"/>
              <w:rPr>
                <w:b/>
                <w:sz w:val="24"/>
              </w:rPr>
            </w:pPr>
            <w:r>
              <w:rPr>
                <w:b/>
                <w:sz w:val="24"/>
              </w:rPr>
              <w:t>Citation of Allowability Rule</w:t>
            </w:r>
          </w:p>
        </w:tc>
      </w:tr>
      <w:tr w:rsidR="00BB474A" w14:paraId="53CE360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7BBC3DE" w14:textId="77777777" w:rsidR="00BB474A" w:rsidRDefault="009B7223">
            <w:pPr>
              <w:pStyle w:val="TableParagraph"/>
              <w:spacing w:before="90"/>
              <w:ind w:left="97"/>
              <w:rPr>
                <w:sz w:val="24"/>
              </w:rPr>
            </w:pPr>
            <w:r>
              <w:rPr>
                <w:sz w:val="24"/>
              </w:rPr>
              <w:t>Advertising and public relations costs</w:t>
            </w:r>
          </w:p>
        </w:tc>
        <w:tc>
          <w:tcPr>
            <w:tcW w:w="2161" w:type="dxa"/>
            <w:tcBorders>
              <w:top w:val="single" w:sz="8" w:space="0" w:color="000000"/>
              <w:left w:val="single" w:sz="8" w:space="0" w:color="000000"/>
              <w:bottom w:val="single" w:sz="8" w:space="0" w:color="000000"/>
              <w:right w:val="single" w:sz="8" w:space="0" w:color="000000"/>
            </w:tcBorders>
          </w:tcPr>
          <w:p w14:paraId="5956036C" w14:textId="77777777" w:rsidR="00BB474A" w:rsidRDefault="009B7223">
            <w:pPr>
              <w:pStyle w:val="TableParagraph"/>
              <w:spacing w:before="90"/>
              <w:ind w:left="100"/>
              <w:rPr>
                <w:sz w:val="24"/>
              </w:rPr>
            </w:pPr>
            <w:r>
              <w:rPr>
                <w:sz w:val="24"/>
              </w:rPr>
              <w:t>2 CFR § 200.421</w:t>
            </w:r>
          </w:p>
        </w:tc>
      </w:tr>
      <w:tr w:rsidR="00BB474A" w14:paraId="1C437F62" w14:textId="77777777">
        <w:trPr>
          <w:trHeight w:val="724"/>
        </w:trPr>
        <w:tc>
          <w:tcPr>
            <w:tcW w:w="7110" w:type="dxa"/>
            <w:tcBorders>
              <w:top w:val="single" w:sz="8" w:space="0" w:color="000000"/>
              <w:left w:val="single" w:sz="8" w:space="0" w:color="000000"/>
              <w:bottom w:val="single" w:sz="8" w:space="0" w:color="000000"/>
              <w:right w:val="single" w:sz="8" w:space="0" w:color="000000"/>
            </w:tcBorders>
          </w:tcPr>
          <w:p w14:paraId="28FB84AF" w14:textId="77777777" w:rsidR="00BB474A" w:rsidRDefault="009B7223">
            <w:pPr>
              <w:pStyle w:val="TableParagraph"/>
              <w:spacing w:before="90"/>
              <w:ind w:left="97"/>
              <w:rPr>
                <w:sz w:val="24"/>
              </w:rPr>
            </w:pPr>
            <w:r>
              <w:rPr>
                <w:sz w:val="24"/>
              </w:rPr>
              <w:t>Advisory councils</w:t>
            </w:r>
          </w:p>
        </w:tc>
        <w:tc>
          <w:tcPr>
            <w:tcW w:w="2161" w:type="dxa"/>
            <w:tcBorders>
              <w:top w:val="single" w:sz="8" w:space="0" w:color="000000"/>
              <w:left w:val="single" w:sz="8" w:space="0" w:color="000000"/>
              <w:bottom w:val="single" w:sz="8" w:space="0" w:color="000000"/>
              <w:right w:val="single" w:sz="8" w:space="0" w:color="000000"/>
            </w:tcBorders>
          </w:tcPr>
          <w:p w14:paraId="541DF4C1" w14:textId="77777777" w:rsidR="00BB474A" w:rsidRDefault="009B7223">
            <w:pPr>
              <w:pStyle w:val="TableParagraph"/>
              <w:spacing w:before="90"/>
              <w:ind w:left="100"/>
              <w:rPr>
                <w:sz w:val="24"/>
              </w:rPr>
            </w:pPr>
            <w:r>
              <w:rPr>
                <w:sz w:val="24"/>
              </w:rPr>
              <w:t>2 CFR § 200.422</w:t>
            </w:r>
          </w:p>
        </w:tc>
      </w:tr>
      <w:tr w:rsidR="00BB474A" w14:paraId="01A2875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47AA253" w14:textId="77777777" w:rsidR="00BB474A" w:rsidRDefault="009B7223">
            <w:pPr>
              <w:pStyle w:val="TableParagraph"/>
              <w:spacing w:before="90"/>
              <w:ind w:left="97"/>
              <w:rPr>
                <w:sz w:val="24"/>
              </w:rPr>
            </w:pPr>
            <w:r>
              <w:rPr>
                <w:sz w:val="24"/>
              </w:rPr>
              <w:t>Alcoholic beverages</w:t>
            </w:r>
          </w:p>
        </w:tc>
        <w:tc>
          <w:tcPr>
            <w:tcW w:w="2161" w:type="dxa"/>
            <w:tcBorders>
              <w:top w:val="single" w:sz="8" w:space="0" w:color="000000"/>
              <w:left w:val="single" w:sz="8" w:space="0" w:color="000000"/>
              <w:bottom w:val="single" w:sz="8" w:space="0" w:color="000000"/>
              <w:right w:val="single" w:sz="8" w:space="0" w:color="000000"/>
            </w:tcBorders>
          </w:tcPr>
          <w:p w14:paraId="4FB22E2E" w14:textId="77777777" w:rsidR="00BB474A" w:rsidRDefault="009B7223">
            <w:pPr>
              <w:pStyle w:val="TableParagraph"/>
              <w:spacing w:before="90"/>
              <w:ind w:left="100"/>
              <w:rPr>
                <w:sz w:val="24"/>
              </w:rPr>
            </w:pPr>
            <w:r>
              <w:rPr>
                <w:sz w:val="24"/>
              </w:rPr>
              <w:t>2 CFR § 200.423</w:t>
            </w:r>
          </w:p>
        </w:tc>
      </w:tr>
      <w:tr w:rsidR="00BB474A" w14:paraId="317158B7" w14:textId="77777777">
        <w:trPr>
          <w:trHeight w:val="728"/>
        </w:trPr>
        <w:tc>
          <w:tcPr>
            <w:tcW w:w="7110" w:type="dxa"/>
            <w:tcBorders>
              <w:top w:val="single" w:sz="8" w:space="0" w:color="000000"/>
              <w:left w:val="single" w:sz="8" w:space="0" w:color="000000"/>
              <w:bottom w:val="single" w:sz="8" w:space="0" w:color="000000"/>
              <w:right w:val="single" w:sz="8" w:space="0" w:color="000000"/>
            </w:tcBorders>
          </w:tcPr>
          <w:p w14:paraId="532F966F" w14:textId="77777777" w:rsidR="00BB474A" w:rsidRDefault="009B7223">
            <w:pPr>
              <w:pStyle w:val="TableParagraph"/>
              <w:spacing w:before="90"/>
              <w:ind w:left="97"/>
              <w:rPr>
                <w:sz w:val="24"/>
              </w:rPr>
            </w:pPr>
            <w:r>
              <w:rPr>
                <w:sz w:val="24"/>
              </w:rPr>
              <w:t>Alumni/ae activities</w:t>
            </w:r>
          </w:p>
        </w:tc>
        <w:tc>
          <w:tcPr>
            <w:tcW w:w="2161" w:type="dxa"/>
            <w:tcBorders>
              <w:top w:val="single" w:sz="8" w:space="0" w:color="000000"/>
              <w:left w:val="single" w:sz="8" w:space="0" w:color="000000"/>
              <w:bottom w:val="single" w:sz="8" w:space="0" w:color="000000"/>
              <w:right w:val="single" w:sz="8" w:space="0" w:color="000000"/>
            </w:tcBorders>
          </w:tcPr>
          <w:p w14:paraId="63AAFB23" w14:textId="77777777" w:rsidR="00BB474A" w:rsidRDefault="009B7223">
            <w:pPr>
              <w:pStyle w:val="TableParagraph"/>
              <w:spacing w:before="90"/>
              <w:ind w:left="100"/>
              <w:rPr>
                <w:sz w:val="24"/>
              </w:rPr>
            </w:pPr>
            <w:r>
              <w:rPr>
                <w:sz w:val="24"/>
              </w:rPr>
              <w:t>2 CFR § 200.424</w:t>
            </w:r>
          </w:p>
        </w:tc>
      </w:tr>
    </w:tbl>
    <w:p w14:paraId="646526A4" w14:textId="77777777" w:rsidR="00BB474A" w:rsidRDefault="00BB474A">
      <w:pPr>
        <w:rPr>
          <w:sz w:val="24"/>
        </w:rPr>
        <w:sectPr w:rsidR="00BB474A">
          <w:pgSz w:w="12240" w:h="15840"/>
          <w:pgMar w:top="1360" w:right="500" w:bottom="240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083A8322" w14:textId="77777777">
        <w:trPr>
          <w:trHeight w:val="731"/>
        </w:trPr>
        <w:tc>
          <w:tcPr>
            <w:tcW w:w="7110" w:type="dxa"/>
            <w:tcBorders>
              <w:left w:val="single" w:sz="8" w:space="0" w:color="000000"/>
              <w:bottom w:val="single" w:sz="8" w:space="0" w:color="000000"/>
              <w:right w:val="single" w:sz="8" w:space="0" w:color="000000"/>
            </w:tcBorders>
          </w:tcPr>
          <w:p w14:paraId="17884A55" w14:textId="77777777" w:rsidR="00BB474A" w:rsidRDefault="009B7223">
            <w:pPr>
              <w:pStyle w:val="TableParagraph"/>
              <w:spacing w:before="95"/>
              <w:ind w:left="97"/>
              <w:rPr>
                <w:sz w:val="24"/>
              </w:rPr>
            </w:pPr>
            <w:r>
              <w:rPr>
                <w:sz w:val="24"/>
              </w:rPr>
              <w:lastRenderedPageBreak/>
              <w:t>Audit services</w:t>
            </w:r>
          </w:p>
        </w:tc>
        <w:tc>
          <w:tcPr>
            <w:tcW w:w="2161" w:type="dxa"/>
            <w:tcBorders>
              <w:left w:val="single" w:sz="8" w:space="0" w:color="000000"/>
              <w:bottom w:val="single" w:sz="8" w:space="0" w:color="000000"/>
              <w:right w:val="single" w:sz="8" w:space="0" w:color="000000"/>
            </w:tcBorders>
          </w:tcPr>
          <w:p w14:paraId="62984FCE" w14:textId="77777777" w:rsidR="00BB474A" w:rsidRDefault="009B7223">
            <w:pPr>
              <w:pStyle w:val="TableParagraph"/>
              <w:spacing w:before="95"/>
              <w:ind w:left="100"/>
              <w:rPr>
                <w:sz w:val="24"/>
              </w:rPr>
            </w:pPr>
            <w:r>
              <w:rPr>
                <w:sz w:val="24"/>
              </w:rPr>
              <w:t>2 CFR § 200.425</w:t>
            </w:r>
          </w:p>
        </w:tc>
      </w:tr>
      <w:tr w:rsidR="00BB474A" w14:paraId="07558D7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7C5550A" w14:textId="77777777" w:rsidR="00BB474A" w:rsidRDefault="009B7223">
            <w:pPr>
              <w:pStyle w:val="TableParagraph"/>
              <w:spacing w:before="90"/>
              <w:ind w:left="97"/>
              <w:rPr>
                <w:sz w:val="24"/>
              </w:rPr>
            </w:pPr>
            <w:r>
              <w:rPr>
                <w:sz w:val="24"/>
              </w:rPr>
              <w:t>Bad debts</w:t>
            </w:r>
          </w:p>
        </w:tc>
        <w:tc>
          <w:tcPr>
            <w:tcW w:w="2161" w:type="dxa"/>
            <w:tcBorders>
              <w:top w:val="single" w:sz="8" w:space="0" w:color="000000"/>
              <w:left w:val="single" w:sz="8" w:space="0" w:color="000000"/>
              <w:bottom w:val="single" w:sz="8" w:space="0" w:color="000000"/>
              <w:right w:val="single" w:sz="8" w:space="0" w:color="000000"/>
            </w:tcBorders>
          </w:tcPr>
          <w:p w14:paraId="785C487B" w14:textId="77777777" w:rsidR="00BB474A" w:rsidRDefault="009B7223">
            <w:pPr>
              <w:pStyle w:val="TableParagraph"/>
              <w:spacing w:before="90"/>
              <w:ind w:left="100"/>
              <w:rPr>
                <w:sz w:val="24"/>
              </w:rPr>
            </w:pPr>
            <w:r>
              <w:rPr>
                <w:sz w:val="24"/>
              </w:rPr>
              <w:t>2 CFR § 200.426</w:t>
            </w:r>
          </w:p>
        </w:tc>
      </w:tr>
      <w:tr w:rsidR="00BB474A" w14:paraId="288A766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8202481" w14:textId="77777777" w:rsidR="00BB474A" w:rsidRDefault="009B7223">
            <w:pPr>
              <w:pStyle w:val="TableParagraph"/>
              <w:spacing w:before="90"/>
              <w:ind w:left="97"/>
              <w:rPr>
                <w:sz w:val="24"/>
              </w:rPr>
            </w:pPr>
            <w:r>
              <w:rPr>
                <w:sz w:val="24"/>
              </w:rPr>
              <w:t>Bonding costs</w:t>
            </w:r>
          </w:p>
        </w:tc>
        <w:tc>
          <w:tcPr>
            <w:tcW w:w="2161" w:type="dxa"/>
            <w:tcBorders>
              <w:top w:val="single" w:sz="8" w:space="0" w:color="000000"/>
              <w:left w:val="single" w:sz="8" w:space="0" w:color="000000"/>
              <w:bottom w:val="single" w:sz="8" w:space="0" w:color="000000"/>
              <w:right w:val="single" w:sz="8" w:space="0" w:color="000000"/>
            </w:tcBorders>
          </w:tcPr>
          <w:p w14:paraId="04255DC1" w14:textId="77777777" w:rsidR="00BB474A" w:rsidRDefault="009B7223">
            <w:pPr>
              <w:pStyle w:val="TableParagraph"/>
              <w:spacing w:before="90"/>
              <w:ind w:left="100"/>
              <w:rPr>
                <w:sz w:val="24"/>
              </w:rPr>
            </w:pPr>
            <w:r>
              <w:rPr>
                <w:sz w:val="24"/>
              </w:rPr>
              <w:t>2 CFR § 200.427</w:t>
            </w:r>
          </w:p>
        </w:tc>
      </w:tr>
      <w:tr w:rsidR="00BB474A" w14:paraId="69E5E3D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EC22BB" w14:textId="77777777" w:rsidR="00BB474A" w:rsidRDefault="009B7223">
            <w:pPr>
              <w:pStyle w:val="TableParagraph"/>
              <w:spacing w:before="90"/>
              <w:ind w:left="97"/>
              <w:rPr>
                <w:sz w:val="24"/>
              </w:rPr>
            </w:pPr>
            <w:r>
              <w:rPr>
                <w:sz w:val="24"/>
              </w:rPr>
              <w:t>Collection of improper payments</w:t>
            </w:r>
          </w:p>
        </w:tc>
        <w:tc>
          <w:tcPr>
            <w:tcW w:w="2161" w:type="dxa"/>
            <w:tcBorders>
              <w:top w:val="single" w:sz="8" w:space="0" w:color="000000"/>
              <w:left w:val="single" w:sz="8" w:space="0" w:color="000000"/>
              <w:bottom w:val="single" w:sz="8" w:space="0" w:color="000000"/>
              <w:right w:val="single" w:sz="8" w:space="0" w:color="000000"/>
            </w:tcBorders>
          </w:tcPr>
          <w:p w14:paraId="17FD4251" w14:textId="77777777" w:rsidR="00BB474A" w:rsidRDefault="009B7223">
            <w:pPr>
              <w:pStyle w:val="TableParagraph"/>
              <w:spacing w:before="90"/>
              <w:ind w:left="100"/>
              <w:rPr>
                <w:sz w:val="24"/>
              </w:rPr>
            </w:pPr>
            <w:r>
              <w:rPr>
                <w:sz w:val="24"/>
              </w:rPr>
              <w:t>2 CFR § 200.428</w:t>
            </w:r>
          </w:p>
        </w:tc>
      </w:tr>
      <w:tr w:rsidR="00BB474A" w14:paraId="37AF0B6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3633EDF" w14:textId="77777777" w:rsidR="00BB474A" w:rsidRDefault="009B7223">
            <w:pPr>
              <w:pStyle w:val="TableParagraph"/>
              <w:spacing w:before="90"/>
              <w:ind w:left="97"/>
              <w:rPr>
                <w:sz w:val="24"/>
              </w:rPr>
            </w:pPr>
            <w:r>
              <w:rPr>
                <w:sz w:val="24"/>
              </w:rPr>
              <w:t>Commencement and convocation costs</w:t>
            </w:r>
          </w:p>
        </w:tc>
        <w:tc>
          <w:tcPr>
            <w:tcW w:w="2161" w:type="dxa"/>
            <w:tcBorders>
              <w:top w:val="single" w:sz="8" w:space="0" w:color="000000"/>
              <w:left w:val="single" w:sz="8" w:space="0" w:color="000000"/>
              <w:bottom w:val="single" w:sz="8" w:space="0" w:color="000000"/>
              <w:right w:val="single" w:sz="8" w:space="0" w:color="000000"/>
            </w:tcBorders>
          </w:tcPr>
          <w:p w14:paraId="016FC396" w14:textId="77777777" w:rsidR="00BB474A" w:rsidRDefault="009B7223">
            <w:pPr>
              <w:pStyle w:val="TableParagraph"/>
              <w:spacing w:before="90"/>
              <w:ind w:left="100"/>
              <w:rPr>
                <w:sz w:val="24"/>
              </w:rPr>
            </w:pPr>
            <w:r>
              <w:rPr>
                <w:sz w:val="24"/>
              </w:rPr>
              <w:t>2 CFR § 200.429</w:t>
            </w:r>
          </w:p>
        </w:tc>
      </w:tr>
      <w:tr w:rsidR="00BB474A" w14:paraId="7E3CD217"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5155A4A5" w14:textId="77777777" w:rsidR="00BB474A" w:rsidRDefault="009B7223">
            <w:pPr>
              <w:pStyle w:val="TableParagraph"/>
              <w:spacing w:before="87"/>
              <w:ind w:left="97"/>
              <w:rPr>
                <w:sz w:val="24"/>
              </w:rPr>
            </w:pPr>
            <w:r>
              <w:rPr>
                <w:sz w:val="24"/>
              </w:rPr>
              <w:t>Compensation – personal services</w:t>
            </w:r>
          </w:p>
        </w:tc>
        <w:tc>
          <w:tcPr>
            <w:tcW w:w="2161" w:type="dxa"/>
            <w:tcBorders>
              <w:top w:val="single" w:sz="8" w:space="0" w:color="000000"/>
              <w:left w:val="single" w:sz="8" w:space="0" w:color="000000"/>
              <w:bottom w:val="single" w:sz="8" w:space="0" w:color="000000"/>
              <w:right w:val="single" w:sz="8" w:space="0" w:color="000000"/>
            </w:tcBorders>
          </w:tcPr>
          <w:p w14:paraId="5D9A29A7" w14:textId="77777777" w:rsidR="00BB474A" w:rsidRDefault="009B7223">
            <w:pPr>
              <w:pStyle w:val="TableParagraph"/>
              <w:spacing w:before="87"/>
              <w:ind w:left="100"/>
              <w:rPr>
                <w:sz w:val="24"/>
              </w:rPr>
            </w:pPr>
            <w:r>
              <w:rPr>
                <w:sz w:val="24"/>
              </w:rPr>
              <w:t>2 CFR § 200.430</w:t>
            </w:r>
          </w:p>
        </w:tc>
      </w:tr>
      <w:tr w:rsidR="00BB474A" w14:paraId="53EB090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E54C82B" w14:textId="77777777" w:rsidR="00BB474A" w:rsidRDefault="009B7223">
            <w:pPr>
              <w:pStyle w:val="TableParagraph"/>
              <w:spacing w:before="90"/>
              <w:ind w:left="97"/>
              <w:rPr>
                <w:sz w:val="24"/>
              </w:rPr>
            </w:pPr>
            <w:r>
              <w:rPr>
                <w:sz w:val="24"/>
              </w:rPr>
              <w:t>Compensation – fringe benefits</w:t>
            </w:r>
          </w:p>
        </w:tc>
        <w:tc>
          <w:tcPr>
            <w:tcW w:w="2161" w:type="dxa"/>
            <w:tcBorders>
              <w:top w:val="single" w:sz="8" w:space="0" w:color="000000"/>
              <w:left w:val="single" w:sz="8" w:space="0" w:color="000000"/>
              <w:bottom w:val="single" w:sz="8" w:space="0" w:color="000000"/>
              <w:right w:val="single" w:sz="8" w:space="0" w:color="000000"/>
            </w:tcBorders>
          </w:tcPr>
          <w:p w14:paraId="159017BA" w14:textId="77777777" w:rsidR="00BB474A" w:rsidRDefault="009B7223">
            <w:pPr>
              <w:pStyle w:val="TableParagraph"/>
              <w:spacing w:before="90"/>
              <w:ind w:left="100"/>
              <w:rPr>
                <w:sz w:val="24"/>
              </w:rPr>
            </w:pPr>
            <w:r>
              <w:rPr>
                <w:sz w:val="24"/>
              </w:rPr>
              <w:t>2 CFR § 200.431</w:t>
            </w:r>
          </w:p>
        </w:tc>
      </w:tr>
      <w:tr w:rsidR="00BB474A" w14:paraId="6AF20AE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AC5E578" w14:textId="77777777" w:rsidR="00BB474A" w:rsidRDefault="009B7223">
            <w:pPr>
              <w:pStyle w:val="TableParagraph"/>
              <w:spacing w:before="90"/>
              <w:ind w:left="97"/>
              <w:rPr>
                <w:sz w:val="24"/>
              </w:rPr>
            </w:pPr>
            <w:r>
              <w:rPr>
                <w:sz w:val="24"/>
              </w:rPr>
              <w:t>Conferences</w:t>
            </w:r>
          </w:p>
        </w:tc>
        <w:tc>
          <w:tcPr>
            <w:tcW w:w="2161" w:type="dxa"/>
            <w:tcBorders>
              <w:top w:val="single" w:sz="8" w:space="0" w:color="000000"/>
              <w:left w:val="single" w:sz="8" w:space="0" w:color="000000"/>
              <w:bottom w:val="single" w:sz="8" w:space="0" w:color="000000"/>
              <w:right w:val="single" w:sz="8" w:space="0" w:color="000000"/>
            </w:tcBorders>
          </w:tcPr>
          <w:p w14:paraId="150138F0" w14:textId="77777777" w:rsidR="00BB474A" w:rsidRDefault="009B7223">
            <w:pPr>
              <w:pStyle w:val="TableParagraph"/>
              <w:spacing w:before="90"/>
              <w:ind w:left="100"/>
              <w:rPr>
                <w:sz w:val="24"/>
              </w:rPr>
            </w:pPr>
            <w:r>
              <w:rPr>
                <w:sz w:val="24"/>
              </w:rPr>
              <w:t>2 CFR § 200.432</w:t>
            </w:r>
          </w:p>
        </w:tc>
      </w:tr>
      <w:tr w:rsidR="00BB474A" w14:paraId="13E48F3A"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993734" w14:textId="77777777" w:rsidR="00BB474A" w:rsidRDefault="009B7223">
            <w:pPr>
              <w:pStyle w:val="TableParagraph"/>
              <w:spacing w:before="90"/>
              <w:ind w:left="97"/>
              <w:rPr>
                <w:sz w:val="24"/>
              </w:rPr>
            </w:pPr>
            <w:r>
              <w:rPr>
                <w:sz w:val="24"/>
              </w:rPr>
              <w:t>Contingency provisions</w:t>
            </w:r>
          </w:p>
        </w:tc>
        <w:tc>
          <w:tcPr>
            <w:tcW w:w="2161" w:type="dxa"/>
            <w:tcBorders>
              <w:top w:val="single" w:sz="8" w:space="0" w:color="000000"/>
              <w:left w:val="single" w:sz="8" w:space="0" w:color="000000"/>
              <w:bottom w:val="single" w:sz="8" w:space="0" w:color="000000"/>
              <w:right w:val="single" w:sz="8" w:space="0" w:color="000000"/>
            </w:tcBorders>
          </w:tcPr>
          <w:p w14:paraId="2AE7A653" w14:textId="77777777" w:rsidR="00BB474A" w:rsidRDefault="009B7223">
            <w:pPr>
              <w:pStyle w:val="TableParagraph"/>
              <w:spacing w:before="90"/>
              <w:ind w:left="100"/>
              <w:rPr>
                <w:sz w:val="24"/>
              </w:rPr>
            </w:pPr>
            <w:r>
              <w:rPr>
                <w:sz w:val="24"/>
              </w:rPr>
              <w:t>2 CFR § 200.433</w:t>
            </w:r>
          </w:p>
        </w:tc>
      </w:tr>
      <w:tr w:rsidR="00BB474A" w14:paraId="7CDBFBD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2576C14" w14:textId="77777777" w:rsidR="00BB474A" w:rsidRDefault="009B7223">
            <w:pPr>
              <w:pStyle w:val="TableParagraph"/>
              <w:spacing w:before="90"/>
              <w:ind w:left="97"/>
              <w:rPr>
                <w:sz w:val="24"/>
              </w:rPr>
            </w:pPr>
            <w:r>
              <w:rPr>
                <w:sz w:val="24"/>
              </w:rPr>
              <w:t>Contributions and donations</w:t>
            </w:r>
          </w:p>
        </w:tc>
        <w:tc>
          <w:tcPr>
            <w:tcW w:w="2161" w:type="dxa"/>
            <w:tcBorders>
              <w:top w:val="single" w:sz="8" w:space="0" w:color="000000"/>
              <w:left w:val="single" w:sz="8" w:space="0" w:color="000000"/>
              <w:bottom w:val="single" w:sz="8" w:space="0" w:color="000000"/>
              <w:right w:val="single" w:sz="8" w:space="0" w:color="000000"/>
            </w:tcBorders>
          </w:tcPr>
          <w:p w14:paraId="2EDA0419" w14:textId="77777777" w:rsidR="00BB474A" w:rsidRDefault="009B7223">
            <w:pPr>
              <w:pStyle w:val="TableParagraph"/>
              <w:spacing w:before="90"/>
              <w:ind w:left="100"/>
              <w:rPr>
                <w:sz w:val="24"/>
              </w:rPr>
            </w:pPr>
            <w:r>
              <w:rPr>
                <w:sz w:val="24"/>
              </w:rPr>
              <w:t>2 CFR § 200.434</w:t>
            </w:r>
          </w:p>
        </w:tc>
      </w:tr>
      <w:tr w:rsidR="00BB474A" w14:paraId="77242DB8" w14:textId="77777777">
        <w:trPr>
          <w:trHeight w:val="1057"/>
        </w:trPr>
        <w:tc>
          <w:tcPr>
            <w:tcW w:w="7110" w:type="dxa"/>
            <w:tcBorders>
              <w:top w:val="single" w:sz="8" w:space="0" w:color="000000"/>
              <w:left w:val="single" w:sz="8" w:space="0" w:color="000000"/>
              <w:bottom w:val="single" w:sz="8" w:space="0" w:color="000000"/>
              <w:right w:val="single" w:sz="8" w:space="0" w:color="000000"/>
            </w:tcBorders>
          </w:tcPr>
          <w:p w14:paraId="1E5928E5" w14:textId="77777777" w:rsidR="00BB474A" w:rsidRDefault="009B7223">
            <w:pPr>
              <w:pStyle w:val="TableParagraph"/>
              <w:spacing w:before="90" w:line="288" w:lineRule="auto"/>
              <w:ind w:left="97" w:right="561"/>
              <w:rPr>
                <w:sz w:val="24"/>
              </w:rPr>
            </w:pPr>
            <w:r>
              <w:rPr>
                <w:sz w:val="24"/>
              </w:rPr>
              <w:t>Defense and prosecution of criminal and civil proceedings, claims, appeals, and patent infringements</w:t>
            </w:r>
          </w:p>
        </w:tc>
        <w:tc>
          <w:tcPr>
            <w:tcW w:w="2161" w:type="dxa"/>
            <w:tcBorders>
              <w:top w:val="single" w:sz="8" w:space="0" w:color="000000"/>
              <w:left w:val="single" w:sz="8" w:space="0" w:color="000000"/>
              <w:bottom w:val="single" w:sz="8" w:space="0" w:color="000000"/>
              <w:right w:val="single" w:sz="8" w:space="0" w:color="000000"/>
            </w:tcBorders>
          </w:tcPr>
          <w:p w14:paraId="5D829F3F" w14:textId="77777777" w:rsidR="00BB474A" w:rsidRDefault="009B7223">
            <w:pPr>
              <w:pStyle w:val="TableParagraph"/>
              <w:spacing w:before="90"/>
              <w:ind w:left="100"/>
              <w:rPr>
                <w:sz w:val="24"/>
              </w:rPr>
            </w:pPr>
            <w:r>
              <w:rPr>
                <w:sz w:val="24"/>
              </w:rPr>
              <w:t>2 CFR § 200.435</w:t>
            </w:r>
          </w:p>
        </w:tc>
      </w:tr>
      <w:tr w:rsidR="00BB474A" w14:paraId="5D3576AF"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FAD305" w14:textId="77777777" w:rsidR="00BB474A" w:rsidRDefault="009B7223">
            <w:pPr>
              <w:pStyle w:val="TableParagraph"/>
              <w:spacing w:before="90"/>
              <w:ind w:left="97"/>
              <w:rPr>
                <w:sz w:val="24"/>
              </w:rPr>
            </w:pPr>
            <w:r>
              <w:rPr>
                <w:sz w:val="24"/>
              </w:rPr>
              <w:t>Depreciation</w:t>
            </w:r>
          </w:p>
        </w:tc>
        <w:tc>
          <w:tcPr>
            <w:tcW w:w="2161" w:type="dxa"/>
            <w:tcBorders>
              <w:top w:val="single" w:sz="8" w:space="0" w:color="000000"/>
              <w:left w:val="single" w:sz="8" w:space="0" w:color="000000"/>
              <w:bottom w:val="single" w:sz="8" w:space="0" w:color="000000"/>
              <w:right w:val="single" w:sz="8" w:space="0" w:color="000000"/>
            </w:tcBorders>
          </w:tcPr>
          <w:p w14:paraId="4E7E454D" w14:textId="77777777" w:rsidR="00BB474A" w:rsidRDefault="009B7223">
            <w:pPr>
              <w:pStyle w:val="TableParagraph"/>
              <w:spacing w:before="90"/>
              <w:ind w:left="100"/>
              <w:rPr>
                <w:sz w:val="24"/>
              </w:rPr>
            </w:pPr>
            <w:r>
              <w:rPr>
                <w:sz w:val="24"/>
              </w:rPr>
              <w:t>2 CFR § 200.436</w:t>
            </w:r>
          </w:p>
        </w:tc>
      </w:tr>
      <w:tr w:rsidR="00BB474A" w14:paraId="455ED8BB"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716FE00" w14:textId="77777777" w:rsidR="00BB474A" w:rsidRDefault="009B7223">
            <w:pPr>
              <w:pStyle w:val="TableParagraph"/>
              <w:spacing w:before="90"/>
              <w:ind w:left="97"/>
              <w:rPr>
                <w:sz w:val="24"/>
              </w:rPr>
            </w:pPr>
            <w:r>
              <w:rPr>
                <w:sz w:val="24"/>
              </w:rPr>
              <w:t>Employee health and welfare costs</w:t>
            </w:r>
          </w:p>
        </w:tc>
        <w:tc>
          <w:tcPr>
            <w:tcW w:w="2161" w:type="dxa"/>
            <w:tcBorders>
              <w:top w:val="single" w:sz="8" w:space="0" w:color="000000"/>
              <w:left w:val="single" w:sz="8" w:space="0" w:color="000000"/>
              <w:bottom w:val="single" w:sz="8" w:space="0" w:color="000000"/>
              <w:right w:val="single" w:sz="8" w:space="0" w:color="000000"/>
            </w:tcBorders>
          </w:tcPr>
          <w:p w14:paraId="781B2B73" w14:textId="77777777" w:rsidR="00BB474A" w:rsidRDefault="009B7223">
            <w:pPr>
              <w:pStyle w:val="TableParagraph"/>
              <w:spacing w:before="90"/>
              <w:ind w:left="100"/>
              <w:rPr>
                <w:sz w:val="24"/>
              </w:rPr>
            </w:pPr>
            <w:r>
              <w:rPr>
                <w:sz w:val="24"/>
              </w:rPr>
              <w:t>2 CFR § 200.437</w:t>
            </w:r>
          </w:p>
        </w:tc>
      </w:tr>
      <w:tr w:rsidR="00BB474A" w14:paraId="18519E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2AD64CF" w14:textId="77777777" w:rsidR="00BB474A" w:rsidRDefault="009B7223">
            <w:pPr>
              <w:pStyle w:val="TableParagraph"/>
              <w:spacing w:before="90"/>
              <w:ind w:left="97"/>
              <w:rPr>
                <w:sz w:val="24"/>
              </w:rPr>
            </w:pPr>
            <w:r>
              <w:rPr>
                <w:sz w:val="24"/>
              </w:rPr>
              <w:t>Entertainment costs</w:t>
            </w:r>
          </w:p>
        </w:tc>
        <w:tc>
          <w:tcPr>
            <w:tcW w:w="2161" w:type="dxa"/>
            <w:tcBorders>
              <w:top w:val="single" w:sz="8" w:space="0" w:color="000000"/>
              <w:left w:val="single" w:sz="8" w:space="0" w:color="000000"/>
              <w:bottom w:val="single" w:sz="8" w:space="0" w:color="000000"/>
              <w:right w:val="single" w:sz="8" w:space="0" w:color="000000"/>
            </w:tcBorders>
          </w:tcPr>
          <w:p w14:paraId="3101421A" w14:textId="77777777" w:rsidR="00BB474A" w:rsidRDefault="009B7223">
            <w:pPr>
              <w:pStyle w:val="TableParagraph"/>
              <w:spacing w:before="90"/>
              <w:ind w:left="100"/>
              <w:rPr>
                <w:sz w:val="24"/>
              </w:rPr>
            </w:pPr>
            <w:r>
              <w:rPr>
                <w:sz w:val="24"/>
              </w:rPr>
              <w:t>2 CFR § 200.438</w:t>
            </w:r>
          </w:p>
        </w:tc>
      </w:tr>
      <w:tr w:rsidR="00BB474A" w14:paraId="2861190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E3325C1" w14:textId="77777777" w:rsidR="00BB474A" w:rsidRDefault="009B7223">
            <w:pPr>
              <w:pStyle w:val="TableParagraph"/>
              <w:spacing w:before="90"/>
              <w:ind w:left="97"/>
              <w:rPr>
                <w:sz w:val="24"/>
              </w:rPr>
            </w:pPr>
            <w:r>
              <w:rPr>
                <w:sz w:val="24"/>
              </w:rPr>
              <w:t>Equipment and other capital expenditures</w:t>
            </w:r>
          </w:p>
        </w:tc>
        <w:tc>
          <w:tcPr>
            <w:tcW w:w="2161" w:type="dxa"/>
            <w:tcBorders>
              <w:top w:val="single" w:sz="8" w:space="0" w:color="000000"/>
              <w:left w:val="single" w:sz="8" w:space="0" w:color="000000"/>
              <w:bottom w:val="single" w:sz="8" w:space="0" w:color="000000"/>
              <w:right w:val="single" w:sz="8" w:space="0" w:color="000000"/>
            </w:tcBorders>
          </w:tcPr>
          <w:p w14:paraId="5B3C038D" w14:textId="77777777" w:rsidR="00BB474A" w:rsidRDefault="009B7223">
            <w:pPr>
              <w:pStyle w:val="TableParagraph"/>
              <w:spacing w:before="90"/>
              <w:ind w:left="100"/>
              <w:rPr>
                <w:sz w:val="24"/>
              </w:rPr>
            </w:pPr>
            <w:r>
              <w:rPr>
                <w:sz w:val="24"/>
              </w:rPr>
              <w:t>2 CFR § 200.439</w:t>
            </w:r>
          </w:p>
        </w:tc>
      </w:tr>
    </w:tbl>
    <w:p w14:paraId="300A1575"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5846BB13" w14:textId="77777777">
        <w:trPr>
          <w:trHeight w:val="731"/>
        </w:trPr>
        <w:tc>
          <w:tcPr>
            <w:tcW w:w="7110" w:type="dxa"/>
            <w:tcBorders>
              <w:left w:val="single" w:sz="8" w:space="0" w:color="000000"/>
              <w:bottom w:val="single" w:sz="8" w:space="0" w:color="000000"/>
              <w:right w:val="single" w:sz="8" w:space="0" w:color="000000"/>
            </w:tcBorders>
          </w:tcPr>
          <w:p w14:paraId="0DE60345" w14:textId="77777777" w:rsidR="00BB474A" w:rsidRDefault="009B7223">
            <w:pPr>
              <w:pStyle w:val="TableParagraph"/>
              <w:spacing w:before="95"/>
              <w:ind w:left="97"/>
              <w:rPr>
                <w:sz w:val="24"/>
              </w:rPr>
            </w:pPr>
            <w:r>
              <w:rPr>
                <w:sz w:val="24"/>
              </w:rPr>
              <w:lastRenderedPageBreak/>
              <w:t>Exchange rates</w:t>
            </w:r>
          </w:p>
        </w:tc>
        <w:tc>
          <w:tcPr>
            <w:tcW w:w="2161" w:type="dxa"/>
            <w:tcBorders>
              <w:left w:val="single" w:sz="8" w:space="0" w:color="000000"/>
              <w:bottom w:val="single" w:sz="8" w:space="0" w:color="000000"/>
              <w:right w:val="single" w:sz="8" w:space="0" w:color="000000"/>
            </w:tcBorders>
          </w:tcPr>
          <w:p w14:paraId="4C1838C5" w14:textId="77777777" w:rsidR="00BB474A" w:rsidRDefault="009B7223">
            <w:pPr>
              <w:pStyle w:val="TableParagraph"/>
              <w:spacing w:before="95"/>
              <w:ind w:left="100"/>
              <w:rPr>
                <w:sz w:val="24"/>
              </w:rPr>
            </w:pPr>
            <w:r>
              <w:rPr>
                <w:sz w:val="24"/>
              </w:rPr>
              <w:t>2 CFR § 200.440</w:t>
            </w:r>
          </w:p>
        </w:tc>
      </w:tr>
      <w:tr w:rsidR="00BB474A" w14:paraId="7B2B6A9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C83BC1E" w14:textId="77777777" w:rsidR="00BB474A" w:rsidRDefault="009B7223">
            <w:pPr>
              <w:pStyle w:val="TableParagraph"/>
              <w:spacing w:before="90"/>
              <w:ind w:left="97"/>
              <w:rPr>
                <w:sz w:val="24"/>
              </w:rPr>
            </w:pPr>
            <w:r>
              <w:rPr>
                <w:sz w:val="24"/>
              </w:rPr>
              <w:t>Fines, penalties, damages, and other settlements</w:t>
            </w:r>
          </w:p>
        </w:tc>
        <w:tc>
          <w:tcPr>
            <w:tcW w:w="2161" w:type="dxa"/>
            <w:tcBorders>
              <w:top w:val="single" w:sz="8" w:space="0" w:color="000000"/>
              <w:left w:val="single" w:sz="8" w:space="0" w:color="000000"/>
              <w:bottom w:val="single" w:sz="8" w:space="0" w:color="000000"/>
              <w:right w:val="single" w:sz="8" w:space="0" w:color="000000"/>
            </w:tcBorders>
          </w:tcPr>
          <w:p w14:paraId="54D49A2C" w14:textId="77777777" w:rsidR="00BB474A" w:rsidRDefault="009B7223">
            <w:pPr>
              <w:pStyle w:val="TableParagraph"/>
              <w:spacing w:before="90"/>
              <w:ind w:left="100"/>
              <w:rPr>
                <w:sz w:val="24"/>
              </w:rPr>
            </w:pPr>
            <w:r>
              <w:rPr>
                <w:sz w:val="24"/>
              </w:rPr>
              <w:t>2 CFR § 200.441</w:t>
            </w:r>
          </w:p>
        </w:tc>
      </w:tr>
      <w:tr w:rsidR="00BB474A" w14:paraId="77C038F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BA41BAF" w14:textId="77777777" w:rsidR="00BB474A" w:rsidRDefault="009B7223">
            <w:pPr>
              <w:pStyle w:val="TableParagraph"/>
              <w:spacing w:before="90"/>
              <w:ind w:left="97"/>
              <w:rPr>
                <w:sz w:val="24"/>
              </w:rPr>
            </w:pPr>
            <w:r>
              <w:rPr>
                <w:sz w:val="24"/>
              </w:rPr>
              <w:t>Fund raising and investment management costs</w:t>
            </w:r>
          </w:p>
        </w:tc>
        <w:tc>
          <w:tcPr>
            <w:tcW w:w="2161" w:type="dxa"/>
            <w:tcBorders>
              <w:top w:val="single" w:sz="8" w:space="0" w:color="000000"/>
              <w:left w:val="single" w:sz="8" w:space="0" w:color="000000"/>
              <w:bottom w:val="single" w:sz="8" w:space="0" w:color="000000"/>
              <w:right w:val="single" w:sz="8" w:space="0" w:color="000000"/>
            </w:tcBorders>
          </w:tcPr>
          <w:p w14:paraId="71C6EEB3" w14:textId="77777777" w:rsidR="00BB474A" w:rsidRDefault="009B7223">
            <w:pPr>
              <w:pStyle w:val="TableParagraph"/>
              <w:spacing w:before="90"/>
              <w:ind w:left="100"/>
              <w:rPr>
                <w:sz w:val="24"/>
              </w:rPr>
            </w:pPr>
            <w:r>
              <w:rPr>
                <w:sz w:val="24"/>
              </w:rPr>
              <w:t>2 CFR § 200.442</w:t>
            </w:r>
          </w:p>
        </w:tc>
      </w:tr>
      <w:tr w:rsidR="00BB474A" w14:paraId="16A5796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4566A52" w14:textId="77777777" w:rsidR="00BB474A" w:rsidRDefault="009B7223">
            <w:pPr>
              <w:pStyle w:val="TableParagraph"/>
              <w:spacing w:before="90"/>
              <w:ind w:left="97"/>
              <w:rPr>
                <w:sz w:val="24"/>
              </w:rPr>
            </w:pPr>
            <w:r>
              <w:rPr>
                <w:sz w:val="24"/>
              </w:rPr>
              <w:t>Gains and losses on disposition of depreciable assets</w:t>
            </w:r>
          </w:p>
        </w:tc>
        <w:tc>
          <w:tcPr>
            <w:tcW w:w="2161" w:type="dxa"/>
            <w:tcBorders>
              <w:top w:val="single" w:sz="8" w:space="0" w:color="000000"/>
              <w:left w:val="single" w:sz="8" w:space="0" w:color="000000"/>
              <w:bottom w:val="single" w:sz="8" w:space="0" w:color="000000"/>
              <w:right w:val="single" w:sz="8" w:space="0" w:color="000000"/>
            </w:tcBorders>
          </w:tcPr>
          <w:p w14:paraId="223998BE" w14:textId="77777777" w:rsidR="00BB474A" w:rsidRDefault="009B7223">
            <w:pPr>
              <w:pStyle w:val="TableParagraph"/>
              <w:spacing w:before="90"/>
              <w:ind w:left="100"/>
              <w:rPr>
                <w:sz w:val="24"/>
              </w:rPr>
            </w:pPr>
            <w:r>
              <w:rPr>
                <w:sz w:val="24"/>
              </w:rPr>
              <w:t>2 CFR § 200.443</w:t>
            </w:r>
          </w:p>
        </w:tc>
      </w:tr>
      <w:tr w:rsidR="00BB474A" w14:paraId="6B979AA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652F5017" w14:textId="77777777" w:rsidR="00BB474A" w:rsidRDefault="009B7223">
            <w:pPr>
              <w:pStyle w:val="TableParagraph"/>
              <w:spacing w:before="90"/>
              <w:ind w:left="97"/>
              <w:rPr>
                <w:sz w:val="24"/>
              </w:rPr>
            </w:pPr>
            <w:r>
              <w:rPr>
                <w:sz w:val="24"/>
              </w:rPr>
              <w:t>General costs of government</w:t>
            </w:r>
          </w:p>
        </w:tc>
        <w:tc>
          <w:tcPr>
            <w:tcW w:w="2161" w:type="dxa"/>
            <w:tcBorders>
              <w:top w:val="single" w:sz="8" w:space="0" w:color="000000"/>
              <w:left w:val="single" w:sz="8" w:space="0" w:color="000000"/>
              <w:bottom w:val="single" w:sz="8" w:space="0" w:color="000000"/>
              <w:right w:val="single" w:sz="8" w:space="0" w:color="000000"/>
            </w:tcBorders>
          </w:tcPr>
          <w:p w14:paraId="63205CDE" w14:textId="77777777" w:rsidR="00BB474A" w:rsidRDefault="009B7223">
            <w:pPr>
              <w:pStyle w:val="TableParagraph"/>
              <w:spacing w:before="90"/>
              <w:ind w:left="100"/>
              <w:rPr>
                <w:sz w:val="24"/>
              </w:rPr>
            </w:pPr>
            <w:r>
              <w:rPr>
                <w:sz w:val="24"/>
              </w:rPr>
              <w:t>2 CFR § 200.444</w:t>
            </w:r>
          </w:p>
        </w:tc>
      </w:tr>
      <w:tr w:rsidR="00BB474A" w14:paraId="1DC50395"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32159326" w14:textId="77777777" w:rsidR="00BB474A" w:rsidRDefault="009B7223">
            <w:pPr>
              <w:pStyle w:val="TableParagraph"/>
              <w:spacing w:before="87"/>
              <w:ind w:left="97"/>
              <w:rPr>
                <w:sz w:val="24"/>
              </w:rPr>
            </w:pPr>
            <w:r>
              <w:rPr>
                <w:sz w:val="24"/>
              </w:rPr>
              <w:t>Goods and services for personal use</w:t>
            </w:r>
          </w:p>
        </w:tc>
        <w:tc>
          <w:tcPr>
            <w:tcW w:w="2161" w:type="dxa"/>
            <w:tcBorders>
              <w:top w:val="single" w:sz="8" w:space="0" w:color="000000"/>
              <w:left w:val="single" w:sz="8" w:space="0" w:color="000000"/>
              <w:bottom w:val="single" w:sz="8" w:space="0" w:color="000000"/>
              <w:right w:val="single" w:sz="8" w:space="0" w:color="000000"/>
            </w:tcBorders>
          </w:tcPr>
          <w:p w14:paraId="00BAEA8E" w14:textId="77777777" w:rsidR="00BB474A" w:rsidRDefault="009B7223">
            <w:pPr>
              <w:pStyle w:val="TableParagraph"/>
              <w:spacing w:before="87"/>
              <w:ind w:left="100"/>
              <w:rPr>
                <w:sz w:val="24"/>
              </w:rPr>
            </w:pPr>
            <w:r>
              <w:rPr>
                <w:sz w:val="24"/>
              </w:rPr>
              <w:t>2 CFR § 200.445</w:t>
            </w:r>
          </w:p>
        </w:tc>
      </w:tr>
      <w:tr w:rsidR="00BB474A" w14:paraId="45932AB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2A27353C" w14:textId="77777777" w:rsidR="00BB474A" w:rsidRDefault="009B7223">
            <w:pPr>
              <w:pStyle w:val="TableParagraph"/>
              <w:spacing w:before="90"/>
              <w:ind w:left="97"/>
              <w:rPr>
                <w:sz w:val="24"/>
              </w:rPr>
            </w:pPr>
            <w:r>
              <w:rPr>
                <w:sz w:val="24"/>
              </w:rPr>
              <w:t>Idle facilities and idle capacity</w:t>
            </w:r>
          </w:p>
        </w:tc>
        <w:tc>
          <w:tcPr>
            <w:tcW w:w="2161" w:type="dxa"/>
            <w:tcBorders>
              <w:top w:val="single" w:sz="8" w:space="0" w:color="000000"/>
              <w:left w:val="single" w:sz="8" w:space="0" w:color="000000"/>
              <w:bottom w:val="single" w:sz="8" w:space="0" w:color="000000"/>
              <w:right w:val="single" w:sz="8" w:space="0" w:color="000000"/>
            </w:tcBorders>
          </w:tcPr>
          <w:p w14:paraId="3D32166D" w14:textId="77777777" w:rsidR="00BB474A" w:rsidRDefault="009B7223">
            <w:pPr>
              <w:pStyle w:val="TableParagraph"/>
              <w:spacing w:before="90"/>
              <w:ind w:left="100"/>
              <w:rPr>
                <w:sz w:val="24"/>
              </w:rPr>
            </w:pPr>
            <w:r>
              <w:rPr>
                <w:sz w:val="24"/>
              </w:rPr>
              <w:t>2 CFR § 200.446</w:t>
            </w:r>
          </w:p>
        </w:tc>
      </w:tr>
      <w:tr w:rsidR="00BB474A" w14:paraId="5F9E6455"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9DA081E" w14:textId="77777777" w:rsidR="00BB474A" w:rsidRDefault="009B7223">
            <w:pPr>
              <w:pStyle w:val="TableParagraph"/>
              <w:spacing w:before="90"/>
              <w:ind w:left="97"/>
              <w:rPr>
                <w:sz w:val="24"/>
              </w:rPr>
            </w:pPr>
            <w:r>
              <w:rPr>
                <w:sz w:val="24"/>
              </w:rPr>
              <w:t>Insurance and indemnification</w:t>
            </w:r>
          </w:p>
        </w:tc>
        <w:tc>
          <w:tcPr>
            <w:tcW w:w="2161" w:type="dxa"/>
            <w:tcBorders>
              <w:top w:val="single" w:sz="8" w:space="0" w:color="000000"/>
              <w:left w:val="single" w:sz="8" w:space="0" w:color="000000"/>
              <w:bottom w:val="single" w:sz="8" w:space="0" w:color="000000"/>
              <w:right w:val="single" w:sz="8" w:space="0" w:color="000000"/>
            </w:tcBorders>
          </w:tcPr>
          <w:p w14:paraId="7C7640BC" w14:textId="77777777" w:rsidR="00BB474A" w:rsidRDefault="009B7223">
            <w:pPr>
              <w:pStyle w:val="TableParagraph"/>
              <w:spacing w:before="90"/>
              <w:ind w:left="100"/>
              <w:rPr>
                <w:sz w:val="24"/>
              </w:rPr>
            </w:pPr>
            <w:r>
              <w:rPr>
                <w:sz w:val="24"/>
              </w:rPr>
              <w:t>2 CFR § 200.447</w:t>
            </w:r>
          </w:p>
        </w:tc>
      </w:tr>
      <w:tr w:rsidR="00BB474A" w14:paraId="5B9807C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A7BEA6B" w14:textId="77777777" w:rsidR="00BB474A" w:rsidRDefault="009B7223">
            <w:pPr>
              <w:pStyle w:val="TableParagraph"/>
              <w:spacing w:before="90"/>
              <w:ind w:left="97"/>
              <w:rPr>
                <w:sz w:val="24"/>
              </w:rPr>
            </w:pPr>
            <w:r>
              <w:rPr>
                <w:sz w:val="24"/>
              </w:rPr>
              <w:t>Intellectual property</w:t>
            </w:r>
          </w:p>
        </w:tc>
        <w:tc>
          <w:tcPr>
            <w:tcW w:w="2161" w:type="dxa"/>
            <w:tcBorders>
              <w:top w:val="single" w:sz="8" w:space="0" w:color="000000"/>
              <w:left w:val="single" w:sz="8" w:space="0" w:color="000000"/>
              <w:bottom w:val="single" w:sz="8" w:space="0" w:color="000000"/>
              <w:right w:val="single" w:sz="8" w:space="0" w:color="000000"/>
            </w:tcBorders>
          </w:tcPr>
          <w:p w14:paraId="5EDCE708" w14:textId="77777777" w:rsidR="00BB474A" w:rsidRDefault="009B7223">
            <w:pPr>
              <w:pStyle w:val="TableParagraph"/>
              <w:spacing w:before="90"/>
              <w:ind w:left="100"/>
              <w:rPr>
                <w:sz w:val="24"/>
              </w:rPr>
            </w:pPr>
            <w:r>
              <w:rPr>
                <w:sz w:val="24"/>
              </w:rPr>
              <w:t>2 CFR § 200.448</w:t>
            </w:r>
          </w:p>
        </w:tc>
      </w:tr>
      <w:tr w:rsidR="00BB474A" w14:paraId="41EA55C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26F5061" w14:textId="77777777" w:rsidR="00BB474A" w:rsidRDefault="009B7223">
            <w:pPr>
              <w:pStyle w:val="TableParagraph"/>
              <w:spacing w:before="90"/>
              <w:ind w:left="97"/>
              <w:rPr>
                <w:sz w:val="24"/>
              </w:rPr>
            </w:pPr>
            <w:r>
              <w:rPr>
                <w:sz w:val="24"/>
              </w:rPr>
              <w:t>Interest</w:t>
            </w:r>
          </w:p>
        </w:tc>
        <w:tc>
          <w:tcPr>
            <w:tcW w:w="2161" w:type="dxa"/>
            <w:tcBorders>
              <w:top w:val="single" w:sz="8" w:space="0" w:color="000000"/>
              <w:left w:val="single" w:sz="8" w:space="0" w:color="000000"/>
              <w:bottom w:val="single" w:sz="8" w:space="0" w:color="000000"/>
              <w:right w:val="single" w:sz="8" w:space="0" w:color="000000"/>
            </w:tcBorders>
          </w:tcPr>
          <w:p w14:paraId="336B9971" w14:textId="77777777" w:rsidR="00BB474A" w:rsidRDefault="009B7223">
            <w:pPr>
              <w:pStyle w:val="TableParagraph"/>
              <w:spacing w:before="90"/>
              <w:ind w:left="100"/>
              <w:rPr>
                <w:sz w:val="24"/>
              </w:rPr>
            </w:pPr>
            <w:r>
              <w:rPr>
                <w:sz w:val="24"/>
              </w:rPr>
              <w:t>2 CFR § 200.449</w:t>
            </w:r>
          </w:p>
        </w:tc>
      </w:tr>
      <w:tr w:rsidR="00BB474A" w14:paraId="67D55B2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EA5377" w14:textId="77777777" w:rsidR="00BB474A" w:rsidRDefault="009B7223">
            <w:pPr>
              <w:pStyle w:val="TableParagraph"/>
              <w:spacing w:before="90"/>
              <w:ind w:left="97"/>
              <w:rPr>
                <w:sz w:val="24"/>
              </w:rPr>
            </w:pPr>
            <w:r>
              <w:rPr>
                <w:sz w:val="24"/>
              </w:rPr>
              <w:t>Lobbying</w:t>
            </w:r>
          </w:p>
        </w:tc>
        <w:tc>
          <w:tcPr>
            <w:tcW w:w="2161" w:type="dxa"/>
            <w:tcBorders>
              <w:top w:val="single" w:sz="8" w:space="0" w:color="000000"/>
              <w:left w:val="single" w:sz="8" w:space="0" w:color="000000"/>
              <w:bottom w:val="single" w:sz="8" w:space="0" w:color="000000"/>
              <w:right w:val="single" w:sz="8" w:space="0" w:color="000000"/>
            </w:tcBorders>
          </w:tcPr>
          <w:p w14:paraId="1990ECB3" w14:textId="77777777" w:rsidR="00BB474A" w:rsidRDefault="009B7223">
            <w:pPr>
              <w:pStyle w:val="TableParagraph"/>
              <w:spacing w:before="90"/>
              <w:ind w:left="100"/>
              <w:rPr>
                <w:sz w:val="24"/>
              </w:rPr>
            </w:pPr>
            <w:r>
              <w:rPr>
                <w:sz w:val="24"/>
              </w:rPr>
              <w:t>2 CFR § 200.450</w:t>
            </w:r>
          </w:p>
        </w:tc>
      </w:tr>
      <w:tr w:rsidR="00BB474A" w14:paraId="12B262FC"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F16D5FC" w14:textId="77777777" w:rsidR="00BB474A" w:rsidRDefault="009B7223">
            <w:pPr>
              <w:pStyle w:val="TableParagraph"/>
              <w:spacing w:before="90"/>
              <w:ind w:left="97"/>
              <w:rPr>
                <w:sz w:val="24"/>
              </w:rPr>
            </w:pPr>
            <w:r>
              <w:rPr>
                <w:sz w:val="24"/>
              </w:rPr>
              <w:t>Losses on other awards or contracts</w:t>
            </w:r>
          </w:p>
        </w:tc>
        <w:tc>
          <w:tcPr>
            <w:tcW w:w="2161" w:type="dxa"/>
            <w:tcBorders>
              <w:top w:val="single" w:sz="8" w:space="0" w:color="000000"/>
              <w:left w:val="single" w:sz="8" w:space="0" w:color="000000"/>
              <w:bottom w:val="single" w:sz="8" w:space="0" w:color="000000"/>
              <w:right w:val="single" w:sz="8" w:space="0" w:color="000000"/>
            </w:tcBorders>
          </w:tcPr>
          <w:p w14:paraId="2A1C1730" w14:textId="77777777" w:rsidR="00BB474A" w:rsidRDefault="009B7223">
            <w:pPr>
              <w:pStyle w:val="TableParagraph"/>
              <w:spacing w:before="90"/>
              <w:ind w:left="100"/>
              <w:rPr>
                <w:sz w:val="24"/>
              </w:rPr>
            </w:pPr>
            <w:r>
              <w:rPr>
                <w:sz w:val="24"/>
              </w:rPr>
              <w:t>2 CFR § 200.451</w:t>
            </w:r>
          </w:p>
        </w:tc>
      </w:tr>
      <w:tr w:rsidR="00BB474A" w14:paraId="22F7EA1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08C0927" w14:textId="77777777" w:rsidR="00BB474A" w:rsidRDefault="009B7223">
            <w:pPr>
              <w:pStyle w:val="TableParagraph"/>
              <w:spacing w:before="90"/>
              <w:ind w:left="97"/>
              <w:rPr>
                <w:sz w:val="24"/>
              </w:rPr>
            </w:pPr>
            <w:r>
              <w:rPr>
                <w:sz w:val="24"/>
              </w:rPr>
              <w:t>Maintenance and repair costs</w:t>
            </w:r>
          </w:p>
        </w:tc>
        <w:tc>
          <w:tcPr>
            <w:tcW w:w="2161" w:type="dxa"/>
            <w:tcBorders>
              <w:top w:val="single" w:sz="8" w:space="0" w:color="000000"/>
              <w:left w:val="single" w:sz="8" w:space="0" w:color="000000"/>
              <w:bottom w:val="single" w:sz="8" w:space="0" w:color="000000"/>
              <w:right w:val="single" w:sz="8" w:space="0" w:color="000000"/>
            </w:tcBorders>
          </w:tcPr>
          <w:p w14:paraId="7748126D" w14:textId="77777777" w:rsidR="00BB474A" w:rsidRDefault="009B7223">
            <w:pPr>
              <w:pStyle w:val="TableParagraph"/>
              <w:spacing w:before="90"/>
              <w:ind w:left="100"/>
              <w:rPr>
                <w:sz w:val="24"/>
              </w:rPr>
            </w:pPr>
            <w:r>
              <w:rPr>
                <w:sz w:val="24"/>
              </w:rPr>
              <w:t>2 CFR § 200.452</w:t>
            </w:r>
          </w:p>
        </w:tc>
      </w:tr>
      <w:tr w:rsidR="00BB474A" w14:paraId="01AAAE6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BDB5B6E" w14:textId="77777777" w:rsidR="00BB474A" w:rsidRDefault="009B7223">
            <w:pPr>
              <w:pStyle w:val="TableParagraph"/>
              <w:spacing w:before="90"/>
              <w:ind w:left="97"/>
              <w:rPr>
                <w:sz w:val="24"/>
              </w:rPr>
            </w:pPr>
            <w:r>
              <w:rPr>
                <w:sz w:val="24"/>
              </w:rPr>
              <w:t>Materials and supplies costs, including costs of computing devices</w:t>
            </w:r>
          </w:p>
        </w:tc>
        <w:tc>
          <w:tcPr>
            <w:tcW w:w="2161" w:type="dxa"/>
            <w:tcBorders>
              <w:top w:val="single" w:sz="8" w:space="0" w:color="000000"/>
              <w:left w:val="single" w:sz="8" w:space="0" w:color="000000"/>
              <w:bottom w:val="single" w:sz="8" w:space="0" w:color="000000"/>
              <w:right w:val="single" w:sz="8" w:space="0" w:color="000000"/>
            </w:tcBorders>
          </w:tcPr>
          <w:p w14:paraId="494F48DA" w14:textId="77777777" w:rsidR="00BB474A" w:rsidRDefault="009B7223">
            <w:pPr>
              <w:pStyle w:val="TableParagraph"/>
              <w:spacing w:before="90"/>
              <w:ind w:left="100"/>
              <w:rPr>
                <w:sz w:val="24"/>
              </w:rPr>
            </w:pPr>
            <w:r>
              <w:rPr>
                <w:sz w:val="24"/>
              </w:rPr>
              <w:t>2 CFR § 200.453</w:t>
            </w:r>
          </w:p>
        </w:tc>
      </w:tr>
      <w:tr w:rsidR="00BB474A" w14:paraId="7B7A5F6B"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BF0C19E" w14:textId="77777777" w:rsidR="00BB474A" w:rsidRDefault="009B7223">
            <w:pPr>
              <w:pStyle w:val="TableParagraph"/>
              <w:spacing w:before="90"/>
              <w:ind w:left="97"/>
              <w:rPr>
                <w:sz w:val="24"/>
              </w:rPr>
            </w:pPr>
            <w:r>
              <w:rPr>
                <w:sz w:val="24"/>
              </w:rPr>
              <w:t>Memberships, subscriptions, and professional activity costs</w:t>
            </w:r>
          </w:p>
        </w:tc>
        <w:tc>
          <w:tcPr>
            <w:tcW w:w="2161" w:type="dxa"/>
            <w:tcBorders>
              <w:top w:val="single" w:sz="8" w:space="0" w:color="000000"/>
              <w:left w:val="single" w:sz="8" w:space="0" w:color="000000"/>
              <w:bottom w:val="single" w:sz="8" w:space="0" w:color="000000"/>
              <w:right w:val="single" w:sz="8" w:space="0" w:color="000000"/>
            </w:tcBorders>
          </w:tcPr>
          <w:p w14:paraId="2E407FFA" w14:textId="77777777" w:rsidR="00BB474A" w:rsidRDefault="009B7223">
            <w:pPr>
              <w:pStyle w:val="TableParagraph"/>
              <w:spacing w:before="90"/>
              <w:ind w:left="100"/>
              <w:rPr>
                <w:sz w:val="24"/>
              </w:rPr>
            </w:pPr>
            <w:r>
              <w:rPr>
                <w:sz w:val="24"/>
              </w:rPr>
              <w:t>2 CFR § 200.454</w:t>
            </w:r>
          </w:p>
        </w:tc>
      </w:tr>
    </w:tbl>
    <w:p w14:paraId="20AB7303"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6CD1A321" w14:textId="77777777">
        <w:trPr>
          <w:trHeight w:val="731"/>
        </w:trPr>
        <w:tc>
          <w:tcPr>
            <w:tcW w:w="7110" w:type="dxa"/>
            <w:tcBorders>
              <w:left w:val="single" w:sz="8" w:space="0" w:color="000000"/>
              <w:bottom w:val="single" w:sz="8" w:space="0" w:color="000000"/>
              <w:right w:val="single" w:sz="8" w:space="0" w:color="000000"/>
            </w:tcBorders>
          </w:tcPr>
          <w:p w14:paraId="6C6801F2" w14:textId="77777777" w:rsidR="00BB474A" w:rsidRDefault="009B7223">
            <w:pPr>
              <w:pStyle w:val="TableParagraph"/>
              <w:spacing w:before="95"/>
              <w:ind w:left="97"/>
              <w:rPr>
                <w:sz w:val="24"/>
              </w:rPr>
            </w:pPr>
            <w:r>
              <w:rPr>
                <w:sz w:val="24"/>
              </w:rPr>
              <w:lastRenderedPageBreak/>
              <w:t>Organization costs</w:t>
            </w:r>
          </w:p>
        </w:tc>
        <w:tc>
          <w:tcPr>
            <w:tcW w:w="2161" w:type="dxa"/>
            <w:tcBorders>
              <w:left w:val="single" w:sz="8" w:space="0" w:color="000000"/>
              <w:bottom w:val="single" w:sz="8" w:space="0" w:color="000000"/>
              <w:right w:val="single" w:sz="8" w:space="0" w:color="000000"/>
            </w:tcBorders>
          </w:tcPr>
          <w:p w14:paraId="6D1F822B" w14:textId="77777777" w:rsidR="00BB474A" w:rsidRDefault="009B7223">
            <w:pPr>
              <w:pStyle w:val="TableParagraph"/>
              <w:spacing w:before="95"/>
              <w:ind w:left="100"/>
              <w:rPr>
                <w:sz w:val="24"/>
              </w:rPr>
            </w:pPr>
            <w:r>
              <w:rPr>
                <w:sz w:val="24"/>
              </w:rPr>
              <w:t>2 CFR § 200.455</w:t>
            </w:r>
          </w:p>
        </w:tc>
      </w:tr>
      <w:tr w:rsidR="00BB474A" w14:paraId="372060F6"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416C1E67" w14:textId="77777777" w:rsidR="00BB474A" w:rsidRDefault="009B7223">
            <w:pPr>
              <w:pStyle w:val="TableParagraph"/>
              <w:spacing w:before="90"/>
              <w:ind w:left="97"/>
              <w:rPr>
                <w:sz w:val="24"/>
              </w:rPr>
            </w:pPr>
            <w:r>
              <w:rPr>
                <w:sz w:val="24"/>
              </w:rPr>
              <w:t>Participant support costs</w:t>
            </w:r>
          </w:p>
        </w:tc>
        <w:tc>
          <w:tcPr>
            <w:tcW w:w="2161" w:type="dxa"/>
            <w:tcBorders>
              <w:top w:val="single" w:sz="8" w:space="0" w:color="000000"/>
              <w:left w:val="single" w:sz="8" w:space="0" w:color="000000"/>
              <w:bottom w:val="single" w:sz="8" w:space="0" w:color="000000"/>
              <w:right w:val="single" w:sz="8" w:space="0" w:color="000000"/>
            </w:tcBorders>
          </w:tcPr>
          <w:p w14:paraId="6BD7212B" w14:textId="77777777" w:rsidR="00BB474A" w:rsidRDefault="009B7223">
            <w:pPr>
              <w:pStyle w:val="TableParagraph"/>
              <w:spacing w:before="90"/>
              <w:ind w:left="100"/>
              <w:rPr>
                <w:sz w:val="24"/>
              </w:rPr>
            </w:pPr>
            <w:r>
              <w:rPr>
                <w:sz w:val="24"/>
              </w:rPr>
              <w:t>2 CFR § 200.456</w:t>
            </w:r>
          </w:p>
        </w:tc>
      </w:tr>
      <w:tr w:rsidR="00BB474A" w14:paraId="76B41C2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0349E66" w14:textId="77777777" w:rsidR="00BB474A" w:rsidRDefault="009B7223">
            <w:pPr>
              <w:pStyle w:val="TableParagraph"/>
              <w:spacing w:before="90"/>
              <w:ind w:left="97"/>
              <w:rPr>
                <w:sz w:val="24"/>
              </w:rPr>
            </w:pPr>
            <w:r>
              <w:rPr>
                <w:sz w:val="24"/>
              </w:rPr>
              <w:t>Plant and security costs</w:t>
            </w:r>
          </w:p>
        </w:tc>
        <w:tc>
          <w:tcPr>
            <w:tcW w:w="2161" w:type="dxa"/>
            <w:tcBorders>
              <w:top w:val="single" w:sz="8" w:space="0" w:color="000000"/>
              <w:left w:val="single" w:sz="8" w:space="0" w:color="000000"/>
              <w:bottom w:val="single" w:sz="8" w:space="0" w:color="000000"/>
              <w:right w:val="single" w:sz="8" w:space="0" w:color="000000"/>
            </w:tcBorders>
          </w:tcPr>
          <w:p w14:paraId="2DAD9183" w14:textId="77777777" w:rsidR="00BB474A" w:rsidRDefault="009B7223">
            <w:pPr>
              <w:pStyle w:val="TableParagraph"/>
              <w:spacing w:before="90"/>
              <w:ind w:left="100"/>
              <w:rPr>
                <w:sz w:val="24"/>
              </w:rPr>
            </w:pPr>
            <w:r>
              <w:rPr>
                <w:sz w:val="24"/>
              </w:rPr>
              <w:t>2 CFR § 200.457</w:t>
            </w:r>
          </w:p>
        </w:tc>
      </w:tr>
      <w:tr w:rsidR="00BB474A" w14:paraId="4514545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6A86AD7" w14:textId="77777777" w:rsidR="00BB474A" w:rsidRDefault="009B7223">
            <w:pPr>
              <w:pStyle w:val="TableParagraph"/>
              <w:spacing w:before="90"/>
              <w:ind w:left="97"/>
              <w:rPr>
                <w:sz w:val="24"/>
              </w:rPr>
            </w:pPr>
            <w:r>
              <w:rPr>
                <w:sz w:val="24"/>
              </w:rPr>
              <w:t>Pre-award costs</w:t>
            </w:r>
          </w:p>
        </w:tc>
        <w:tc>
          <w:tcPr>
            <w:tcW w:w="2161" w:type="dxa"/>
            <w:tcBorders>
              <w:top w:val="single" w:sz="8" w:space="0" w:color="000000"/>
              <w:left w:val="single" w:sz="8" w:space="0" w:color="000000"/>
              <w:bottom w:val="single" w:sz="8" w:space="0" w:color="000000"/>
              <w:right w:val="single" w:sz="8" w:space="0" w:color="000000"/>
            </w:tcBorders>
          </w:tcPr>
          <w:p w14:paraId="3617AB53" w14:textId="77777777" w:rsidR="00BB474A" w:rsidRDefault="009B7223">
            <w:pPr>
              <w:pStyle w:val="TableParagraph"/>
              <w:spacing w:before="90"/>
              <w:ind w:left="100"/>
              <w:rPr>
                <w:sz w:val="24"/>
              </w:rPr>
            </w:pPr>
            <w:r>
              <w:rPr>
                <w:sz w:val="24"/>
              </w:rPr>
              <w:t>2 CFR § 200.458</w:t>
            </w:r>
          </w:p>
        </w:tc>
      </w:tr>
      <w:tr w:rsidR="00BB474A" w14:paraId="04AD409A"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37F34DA4" w14:textId="77777777" w:rsidR="00BB474A" w:rsidRDefault="009B7223">
            <w:pPr>
              <w:pStyle w:val="TableParagraph"/>
              <w:spacing w:before="90"/>
              <w:ind w:left="97"/>
              <w:rPr>
                <w:sz w:val="24"/>
              </w:rPr>
            </w:pPr>
            <w:r>
              <w:rPr>
                <w:sz w:val="24"/>
              </w:rPr>
              <w:t>Professional services costs</w:t>
            </w:r>
          </w:p>
        </w:tc>
        <w:tc>
          <w:tcPr>
            <w:tcW w:w="2161" w:type="dxa"/>
            <w:tcBorders>
              <w:top w:val="single" w:sz="8" w:space="0" w:color="000000"/>
              <w:left w:val="single" w:sz="8" w:space="0" w:color="000000"/>
              <w:bottom w:val="single" w:sz="8" w:space="0" w:color="000000"/>
              <w:right w:val="single" w:sz="8" w:space="0" w:color="000000"/>
            </w:tcBorders>
          </w:tcPr>
          <w:p w14:paraId="0BF6587C" w14:textId="77777777" w:rsidR="00BB474A" w:rsidRDefault="009B7223">
            <w:pPr>
              <w:pStyle w:val="TableParagraph"/>
              <w:spacing w:before="90"/>
              <w:ind w:left="100"/>
              <w:rPr>
                <w:sz w:val="24"/>
              </w:rPr>
            </w:pPr>
            <w:r>
              <w:rPr>
                <w:sz w:val="24"/>
              </w:rPr>
              <w:t>2 CFR § 200.459</w:t>
            </w:r>
          </w:p>
        </w:tc>
      </w:tr>
      <w:tr w:rsidR="00BB474A" w14:paraId="41B67E6C" w14:textId="77777777">
        <w:trPr>
          <w:trHeight w:val="723"/>
        </w:trPr>
        <w:tc>
          <w:tcPr>
            <w:tcW w:w="7110" w:type="dxa"/>
            <w:tcBorders>
              <w:top w:val="single" w:sz="8" w:space="0" w:color="000000"/>
              <w:left w:val="single" w:sz="8" w:space="0" w:color="000000"/>
              <w:bottom w:val="single" w:sz="8" w:space="0" w:color="000000"/>
              <w:right w:val="single" w:sz="8" w:space="0" w:color="000000"/>
            </w:tcBorders>
          </w:tcPr>
          <w:p w14:paraId="0594063A" w14:textId="77777777" w:rsidR="00BB474A" w:rsidRDefault="009B7223">
            <w:pPr>
              <w:pStyle w:val="TableParagraph"/>
              <w:spacing w:before="87"/>
              <w:ind w:left="97"/>
              <w:rPr>
                <w:sz w:val="24"/>
              </w:rPr>
            </w:pPr>
            <w:r>
              <w:rPr>
                <w:sz w:val="24"/>
              </w:rPr>
              <w:t>Proposal costs</w:t>
            </w:r>
          </w:p>
        </w:tc>
        <w:tc>
          <w:tcPr>
            <w:tcW w:w="2161" w:type="dxa"/>
            <w:tcBorders>
              <w:top w:val="single" w:sz="8" w:space="0" w:color="000000"/>
              <w:left w:val="single" w:sz="8" w:space="0" w:color="000000"/>
              <w:bottom w:val="single" w:sz="8" w:space="0" w:color="000000"/>
              <w:right w:val="single" w:sz="8" w:space="0" w:color="000000"/>
            </w:tcBorders>
          </w:tcPr>
          <w:p w14:paraId="1ABF8DFA" w14:textId="77777777" w:rsidR="00BB474A" w:rsidRDefault="009B7223">
            <w:pPr>
              <w:pStyle w:val="TableParagraph"/>
              <w:spacing w:before="87"/>
              <w:ind w:left="100"/>
              <w:rPr>
                <w:sz w:val="24"/>
              </w:rPr>
            </w:pPr>
            <w:r>
              <w:rPr>
                <w:sz w:val="24"/>
              </w:rPr>
              <w:t>2 CFR § 200.460</w:t>
            </w:r>
          </w:p>
        </w:tc>
      </w:tr>
      <w:tr w:rsidR="00BB474A" w14:paraId="2DDDF57D"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111CBD78" w14:textId="77777777" w:rsidR="00BB474A" w:rsidRDefault="009B7223">
            <w:pPr>
              <w:pStyle w:val="TableParagraph"/>
              <w:spacing w:before="90"/>
              <w:ind w:left="97"/>
              <w:rPr>
                <w:sz w:val="24"/>
              </w:rPr>
            </w:pPr>
            <w:r>
              <w:rPr>
                <w:sz w:val="24"/>
              </w:rPr>
              <w:t>Publication and printing costs</w:t>
            </w:r>
          </w:p>
        </w:tc>
        <w:tc>
          <w:tcPr>
            <w:tcW w:w="2161" w:type="dxa"/>
            <w:tcBorders>
              <w:top w:val="single" w:sz="8" w:space="0" w:color="000000"/>
              <w:left w:val="single" w:sz="8" w:space="0" w:color="000000"/>
              <w:bottom w:val="single" w:sz="8" w:space="0" w:color="000000"/>
              <w:right w:val="single" w:sz="8" w:space="0" w:color="000000"/>
            </w:tcBorders>
          </w:tcPr>
          <w:p w14:paraId="169D5BF8" w14:textId="77777777" w:rsidR="00BB474A" w:rsidRDefault="009B7223">
            <w:pPr>
              <w:pStyle w:val="TableParagraph"/>
              <w:spacing w:before="90"/>
              <w:ind w:left="100"/>
              <w:rPr>
                <w:sz w:val="24"/>
              </w:rPr>
            </w:pPr>
            <w:r>
              <w:rPr>
                <w:sz w:val="24"/>
              </w:rPr>
              <w:t>2 CFR § 200.461</w:t>
            </w:r>
          </w:p>
        </w:tc>
      </w:tr>
      <w:tr w:rsidR="00BB474A" w14:paraId="7924329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71F7F52" w14:textId="77777777" w:rsidR="00BB474A" w:rsidRDefault="009B7223">
            <w:pPr>
              <w:pStyle w:val="TableParagraph"/>
              <w:spacing w:before="90"/>
              <w:ind w:left="97"/>
              <w:rPr>
                <w:sz w:val="24"/>
              </w:rPr>
            </w:pPr>
            <w:r>
              <w:rPr>
                <w:sz w:val="24"/>
              </w:rPr>
              <w:t>Rearrangement and reconversion costs</w:t>
            </w:r>
          </w:p>
        </w:tc>
        <w:tc>
          <w:tcPr>
            <w:tcW w:w="2161" w:type="dxa"/>
            <w:tcBorders>
              <w:top w:val="single" w:sz="8" w:space="0" w:color="000000"/>
              <w:left w:val="single" w:sz="8" w:space="0" w:color="000000"/>
              <w:bottom w:val="single" w:sz="8" w:space="0" w:color="000000"/>
              <w:right w:val="single" w:sz="8" w:space="0" w:color="000000"/>
            </w:tcBorders>
          </w:tcPr>
          <w:p w14:paraId="4E644E7F" w14:textId="77777777" w:rsidR="00BB474A" w:rsidRDefault="009B7223">
            <w:pPr>
              <w:pStyle w:val="TableParagraph"/>
              <w:spacing w:before="90"/>
              <w:ind w:left="100"/>
              <w:rPr>
                <w:sz w:val="24"/>
              </w:rPr>
            </w:pPr>
            <w:r>
              <w:rPr>
                <w:sz w:val="24"/>
              </w:rPr>
              <w:t>2 CFR § 200.462</w:t>
            </w:r>
          </w:p>
        </w:tc>
      </w:tr>
      <w:tr w:rsidR="00BB474A" w14:paraId="6D3AD4B3"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CB54CCD" w14:textId="77777777" w:rsidR="00BB474A" w:rsidRDefault="009B7223">
            <w:pPr>
              <w:pStyle w:val="TableParagraph"/>
              <w:spacing w:before="90"/>
              <w:ind w:left="97"/>
              <w:rPr>
                <w:sz w:val="24"/>
              </w:rPr>
            </w:pPr>
            <w:r>
              <w:rPr>
                <w:sz w:val="24"/>
              </w:rPr>
              <w:t>Recruiting costs</w:t>
            </w:r>
          </w:p>
        </w:tc>
        <w:tc>
          <w:tcPr>
            <w:tcW w:w="2161" w:type="dxa"/>
            <w:tcBorders>
              <w:top w:val="single" w:sz="8" w:space="0" w:color="000000"/>
              <w:left w:val="single" w:sz="8" w:space="0" w:color="000000"/>
              <w:bottom w:val="single" w:sz="8" w:space="0" w:color="000000"/>
              <w:right w:val="single" w:sz="8" w:space="0" w:color="000000"/>
            </w:tcBorders>
          </w:tcPr>
          <w:p w14:paraId="52504A2F" w14:textId="77777777" w:rsidR="00BB474A" w:rsidRDefault="009B7223">
            <w:pPr>
              <w:pStyle w:val="TableParagraph"/>
              <w:spacing w:before="90"/>
              <w:ind w:left="100"/>
              <w:rPr>
                <w:sz w:val="24"/>
              </w:rPr>
            </w:pPr>
            <w:r>
              <w:rPr>
                <w:sz w:val="24"/>
              </w:rPr>
              <w:t>2 CFR § 200.463</w:t>
            </w:r>
          </w:p>
        </w:tc>
      </w:tr>
      <w:tr w:rsidR="00BB474A" w14:paraId="2D77533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4FEB8E3" w14:textId="77777777" w:rsidR="00BB474A" w:rsidRDefault="009B7223">
            <w:pPr>
              <w:pStyle w:val="TableParagraph"/>
              <w:spacing w:before="90"/>
              <w:ind w:left="97"/>
              <w:rPr>
                <w:sz w:val="24"/>
              </w:rPr>
            </w:pPr>
            <w:r>
              <w:rPr>
                <w:sz w:val="24"/>
              </w:rPr>
              <w:t>Relocation costs of employees</w:t>
            </w:r>
          </w:p>
        </w:tc>
        <w:tc>
          <w:tcPr>
            <w:tcW w:w="2161" w:type="dxa"/>
            <w:tcBorders>
              <w:top w:val="single" w:sz="8" w:space="0" w:color="000000"/>
              <w:left w:val="single" w:sz="8" w:space="0" w:color="000000"/>
              <w:bottom w:val="single" w:sz="8" w:space="0" w:color="000000"/>
              <w:right w:val="single" w:sz="8" w:space="0" w:color="000000"/>
            </w:tcBorders>
          </w:tcPr>
          <w:p w14:paraId="3B0798A2" w14:textId="77777777" w:rsidR="00BB474A" w:rsidRDefault="009B7223">
            <w:pPr>
              <w:pStyle w:val="TableParagraph"/>
              <w:spacing w:before="90"/>
              <w:ind w:left="100"/>
              <w:rPr>
                <w:sz w:val="24"/>
              </w:rPr>
            </w:pPr>
            <w:r>
              <w:rPr>
                <w:sz w:val="24"/>
              </w:rPr>
              <w:t>2 CFR § 200.464</w:t>
            </w:r>
          </w:p>
        </w:tc>
      </w:tr>
      <w:tr w:rsidR="00BB474A" w14:paraId="6BEC6041"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5C0796A" w14:textId="77777777" w:rsidR="00BB474A" w:rsidRDefault="009B7223">
            <w:pPr>
              <w:pStyle w:val="TableParagraph"/>
              <w:spacing w:before="90"/>
              <w:ind w:left="97"/>
              <w:rPr>
                <w:sz w:val="24"/>
              </w:rPr>
            </w:pPr>
            <w:r>
              <w:rPr>
                <w:sz w:val="24"/>
              </w:rPr>
              <w:t>Rental costs of real property and equipment</w:t>
            </w:r>
          </w:p>
        </w:tc>
        <w:tc>
          <w:tcPr>
            <w:tcW w:w="2161" w:type="dxa"/>
            <w:tcBorders>
              <w:top w:val="single" w:sz="8" w:space="0" w:color="000000"/>
              <w:left w:val="single" w:sz="8" w:space="0" w:color="000000"/>
              <w:bottom w:val="single" w:sz="8" w:space="0" w:color="000000"/>
              <w:right w:val="single" w:sz="8" w:space="0" w:color="000000"/>
            </w:tcBorders>
          </w:tcPr>
          <w:p w14:paraId="53FEAAD4" w14:textId="77777777" w:rsidR="00BB474A" w:rsidRDefault="009B7223">
            <w:pPr>
              <w:pStyle w:val="TableParagraph"/>
              <w:spacing w:before="90"/>
              <w:ind w:left="100"/>
              <w:rPr>
                <w:sz w:val="24"/>
              </w:rPr>
            </w:pPr>
            <w:r>
              <w:rPr>
                <w:sz w:val="24"/>
              </w:rPr>
              <w:t>2 CFR § 200.465</w:t>
            </w:r>
          </w:p>
        </w:tc>
      </w:tr>
      <w:tr w:rsidR="00BB474A" w14:paraId="1B9A760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66358443" w14:textId="77777777" w:rsidR="00BB474A" w:rsidRDefault="009B7223">
            <w:pPr>
              <w:pStyle w:val="TableParagraph"/>
              <w:spacing w:before="90"/>
              <w:ind w:left="97"/>
              <w:rPr>
                <w:sz w:val="24"/>
              </w:rPr>
            </w:pPr>
            <w:r>
              <w:rPr>
                <w:sz w:val="24"/>
              </w:rPr>
              <w:t>Scholarships and student aid costs</w:t>
            </w:r>
          </w:p>
        </w:tc>
        <w:tc>
          <w:tcPr>
            <w:tcW w:w="2161" w:type="dxa"/>
            <w:tcBorders>
              <w:top w:val="single" w:sz="8" w:space="0" w:color="000000"/>
              <w:left w:val="single" w:sz="8" w:space="0" w:color="000000"/>
              <w:bottom w:val="single" w:sz="8" w:space="0" w:color="000000"/>
              <w:right w:val="single" w:sz="8" w:space="0" w:color="000000"/>
            </w:tcBorders>
          </w:tcPr>
          <w:p w14:paraId="2E1FF8D9" w14:textId="77777777" w:rsidR="00BB474A" w:rsidRDefault="009B7223">
            <w:pPr>
              <w:pStyle w:val="TableParagraph"/>
              <w:spacing w:before="90"/>
              <w:ind w:left="100"/>
              <w:rPr>
                <w:sz w:val="24"/>
              </w:rPr>
            </w:pPr>
            <w:r>
              <w:rPr>
                <w:sz w:val="24"/>
              </w:rPr>
              <w:t>2 CFR § 200.466</w:t>
            </w:r>
          </w:p>
        </w:tc>
      </w:tr>
      <w:tr w:rsidR="00BB474A" w14:paraId="4EFD1B22"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0FAD9753" w14:textId="77777777" w:rsidR="00BB474A" w:rsidRDefault="009B7223">
            <w:pPr>
              <w:pStyle w:val="TableParagraph"/>
              <w:spacing w:before="90"/>
              <w:ind w:left="97"/>
              <w:rPr>
                <w:sz w:val="24"/>
              </w:rPr>
            </w:pPr>
            <w:r>
              <w:rPr>
                <w:sz w:val="24"/>
              </w:rPr>
              <w:t>Selling and marketing costs</w:t>
            </w:r>
          </w:p>
        </w:tc>
        <w:tc>
          <w:tcPr>
            <w:tcW w:w="2161" w:type="dxa"/>
            <w:tcBorders>
              <w:top w:val="single" w:sz="8" w:space="0" w:color="000000"/>
              <w:left w:val="single" w:sz="8" w:space="0" w:color="000000"/>
              <w:bottom w:val="single" w:sz="8" w:space="0" w:color="000000"/>
              <w:right w:val="single" w:sz="8" w:space="0" w:color="000000"/>
            </w:tcBorders>
          </w:tcPr>
          <w:p w14:paraId="1192FCE8" w14:textId="77777777" w:rsidR="00BB474A" w:rsidRDefault="009B7223">
            <w:pPr>
              <w:pStyle w:val="TableParagraph"/>
              <w:spacing w:before="90"/>
              <w:ind w:left="100"/>
              <w:rPr>
                <w:sz w:val="24"/>
              </w:rPr>
            </w:pPr>
            <w:r>
              <w:rPr>
                <w:sz w:val="24"/>
              </w:rPr>
              <w:t>2 CFR § 200.467</w:t>
            </w:r>
          </w:p>
        </w:tc>
      </w:tr>
      <w:tr w:rsidR="00BB474A" w14:paraId="41F59DA7"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F06D2CC" w14:textId="77777777" w:rsidR="00BB474A" w:rsidRDefault="009B7223">
            <w:pPr>
              <w:pStyle w:val="TableParagraph"/>
              <w:spacing w:before="90"/>
              <w:ind w:left="97"/>
              <w:rPr>
                <w:sz w:val="24"/>
              </w:rPr>
            </w:pPr>
            <w:r>
              <w:rPr>
                <w:sz w:val="24"/>
              </w:rPr>
              <w:t>Specialized service facilities</w:t>
            </w:r>
          </w:p>
        </w:tc>
        <w:tc>
          <w:tcPr>
            <w:tcW w:w="2161" w:type="dxa"/>
            <w:tcBorders>
              <w:top w:val="single" w:sz="8" w:space="0" w:color="000000"/>
              <w:left w:val="single" w:sz="8" w:space="0" w:color="000000"/>
              <w:bottom w:val="single" w:sz="8" w:space="0" w:color="000000"/>
              <w:right w:val="single" w:sz="8" w:space="0" w:color="000000"/>
            </w:tcBorders>
          </w:tcPr>
          <w:p w14:paraId="23D1C815" w14:textId="77777777" w:rsidR="00BB474A" w:rsidRDefault="009B7223">
            <w:pPr>
              <w:pStyle w:val="TableParagraph"/>
              <w:spacing w:before="90"/>
              <w:ind w:left="100"/>
              <w:rPr>
                <w:sz w:val="24"/>
              </w:rPr>
            </w:pPr>
            <w:r>
              <w:rPr>
                <w:sz w:val="24"/>
              </w:rPr>
              <w:t>2 CFR § 200.468</w:t>
            </w:r>
          </w:p>
        </w:tc>
      </w:tr>
      <w:tr w:rsidR="00BB474A" w14:paraId="02AA366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06ADE936" w14:textId="77777777" w:rsidR="00BB474A" w:rsidRDefault="009B7223">
            <w:pPr>
              <w:pStyle w:val="TableParagraph"/>
              <w:spacing w:before="90"/>
              <w:ind w:left="97"/>
              <w:rPr>
                <w:sz w:val="24"/>
              </w:rPr>
            </w:pPr>
            <w:r>
              <w:rPr>
                <w:sz w:val="24"/>
              </w:rPr>
              <w:t>Student activity costs</w:t>
            </w:r>
          </w:p>
        </w:tc>
        <w:tc>
          <w:tcPr>
            <w:tcW w:w="2161" w:type="dxa"/>
            <w:tcBorders>
              <w:top w:val="single" w:sz="8" w:space="0" w:color="000000"/>
              <w:left w:val="single" w:sz="8" w:space="0" w:color="000000"/>
              <w:bottom w:val="single" w:sz="8" w:space="0" w:color="000000"/>
              <w:right w:val="single" w:sz="8" w:space="0" w:color="000000"/>
            </w:tcBorders>
          </w:tcPr>
          <w:p w14:paraId="58D8726A" w14:textId="77777777" w:rsidR="00BB474A" w:rsidRDefault="009B7223">
            <w:pPr>
              <w:pStyle w:val="TableParagraph"/>
              <w:spacing w:before="90"/>
              <w:ind w:left="100"/>
              <w:rPr>
                <w:sz w:val="24"/>
              </w:rPr>
            </w:pPr>
            <w:r>
              <w:rPr>
                <w:sz w:val="24"/>
              </w:rPr>
              <w:t>2 CFR § 200.469</w:t>
            </w:r>
          </w:p>
        </w:tc>
      </w:tr>
    </w:tbl>
    <w:p w14:paraId="56F51A54" w14:textId="77777777" w:rsidR="00BB474A" w:rsidRDefault="00BB474A">
      <w:pPr>
        <w:rPr>
          <w:sz w:val="24"/>
        </w:rPr>
        <w:sectPr w:rsidR="00BB474A">
          <w:pgSz w:w="12240" w:h="15840"/>
          <w:pgMar w:top="1440" w:right="500" w:bottom="2280" w:left="920" w:header="0" w:footer="2089" w:gutter="0"/>
          <w:cols w:space="720"/>
        </w:sectPr>
      </w:pPr>
    </w:p>
    <w:tbl>
      <w:tblPr>
        <w:tblW w:w="0" w:type="auto"/>
        <w:tblInd w:w="6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7110"/>
        <w:gridCol w:w="2161"/>
      </w:tblGrid>
      <w:tr w:rsidR="00BB474A" w14:paraId="2031ED9F" w14:textId="77777777">
        <w:trPr>
          <w:trHeight w:val="731"/>
        </w:trPr>
        <w:tc>
          <w:tcPr>
            <w:tcW w:w="7110" w:type="dxa"/>
            <w:tcBorders>
              <w:left w:val="single" w:sz="8" w:space="0" w:color="000000"/>
              <w:bottom w:val="single" w:sz="8" w:space="0" w:color="000000"/>
              <w:right w:val="single" w:sz="8" w:space="0" w:color="000000"/>
            </w:tcBorders>
          </w:tcPr>
          <w:p w14:paraId="13FFE25C" w14:textId="77777777" w:rsidR="00BB474A" w:rsidRDefault="009B7223">
            <w:pPr>
              <w:pStyle w:val="TableParagraph"/>
              <w:spacing w:before="95"/>
              <w:ind w:left="97"/>
              <w:rPr>
                <w:sz w:val="24"/>
              </w:rPr>
            </w:pPr>
            <w:r>
              <w:rPr>
                <w:sz w:val="24"/>
              </w:rPr>
              <w:lastRenderedPageBreak/>
              <w:t>Taxes (including Value Added Tax)</w:t>
            </w:r>
          </w:p>
        </w:tc>
        <w:tc>
          <w:tcPr>
            <w:tcW w:w="2161" w:type="dxa"/>
            <w:tcBorders>
              <w:left w:val="single" w:sz="8" w:space="0" w:color="000000"/>
              <w:bottom w:val="single" w:sz="8" w:space="0" w:color="000000"/>
              <w:right w:val="single" w:sz="8" w:space="0" w:color="000000"/>
            </w:tcBorders>
          </w:tcPr>
          <w:p w14:paraId="5A9BA5BB" w14:textId="77777777" w:rsidR="00BB474A" w:rsidRDefault="009B7223">
            <w:pPr>
              <w:pStyle w:val="TableParagraph"/>
              <w:spacing w:before="95"/>
              <w:ind w:left="100"/>
              <w:rPr>
                <w:sz w:val="24"/>
              </w:rPr>
            </w:pPr>
            <w:r>
              <w:rPr>
                <w:sz w:val="24"/>
              </w:rPr>
              <w:t>2 CFR § 200.470</w:t>
            </w:r>
          </w:p>
        </w:tc>
      </w:tr>
      <w:tr w:rsidR="00BB474A" w14:paraId="33379D89"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3675BBD0" w14:textId="77777777" w:rsidR="00BB474A" w:rsidRDefault="009B7223">
            <w:pPr>
              <w:pStyle w:val="TableParagraph"/>
              <w:spacing w:before="90"/>
              <w:ind w:left="97"/>
              <w:rPr>
                <w:sz w:val="24"/>
              </w:rPr>
            </w:pPr>
            <w:r>
              <w:rPr>
                <w:sz w:val="24"/>
              </w:rPr>
              <w:t>Termination costs</w:t>
            </w:r>
          </w:p>
        </w:tc>
        <w:tc>
          <w:tcPr>
            <w:tcW w:w="2161" w:type="dxa"/>
            <w:tcBorders>
              <w:top w:val="single" w:sz="8" w:space="0" w:color="000000"/>
              <w:left w:val="single" w:sz="8" w:space="0" w:color="000000"/>
              <w:bottom w:val="single" w:sz="8" w:space="0" w:color="000000"/>
              <w:right w:val="single" w:sz="8" w:space="0" w:color="000000"/>
            </w:tcBorders>
          </w:tcPr>
          <w:p w14:paraId="5DB2E63D" w14:textId="77777777" w:rsidR="00BB474A" w:rsidRDefault="009B7223">
            <w:pPr>
              <w:pStyle w:val="TableParagraph"/>
              <w:spacing w:before="90"/>
              <w:ind w:left="100"/>
              <w:rPr>
                <w:sz w:val="24"/>
              </w:rPr>
            </w:pPr>
            <w:r>
              <w:rPr>
                <w:sz w:val="24"/>
              </w:rPr>
              <w:t>2 CFR § 200.471</w:t>
            </w:r>
          </w:p>
        </w:tc>
      </w:tr>
      <w:tr w:rsidR="00BB474A" w14:paraId="23644720"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77A34F68" w14:textId="77777777" w:rsidR="00BB474A" w:rsidRDefault="009B7223">
            <w:pPr>
              <w:pStyle w:val="TableParagraph"/>
              <w:spacing w:before="90"/>
              <w:ind w:left="97"/>
              <w:rPr>
                <w:sz w:val="24"/>
              </w:rPr>
            </w:pPr>
            <w:r>
              <w:rPr>
                <w:sz w:val="24"/>
              </w:rPr>
              <w:t>Training and education costs</w:t>
            </w:r>
          </w:p>
        </w:tc>
        <w:tc>
          <w:tcPr>
            <w:tcW w:w="2161" w:type="dxa"/>
            <w:tcBorders>
              <w:top w:val="single" w:sz="8" w:space="0" w:color="000000"/>
              <w:left w:val="single" w:sz="8" w:space="0" w:color="000000"/>
              <w:bottom w:val="single" w:sz="8" w:space="0" w:color="000000"/>
              <w:right w:val="single" w:sz="8" w:space="0" w:color="000000"/>
            </w:tcBorders>
          </w:tcPr>
          <w:p w14:paraId="4F2A434A" w14:textId="77777777" w:rsidR="00BB474A" w:rsidRDefault="009B7223">
            <w:pPr>
              <w:pStyle w:val="TableParagraph"/>
              <w:spacing w:before="90"/>
              <w:ind w:left="100"/>
              <w:rPr>
                <w:sz w:val="24"/>
              </w:rPr>
            </w:pPr>
            <w:r>
              <w:rPr>
                <w:sz w:val="24"/>
              </w:rPr>
              <w:t>2 CFR § 200.472</w:t>
            </w:r>
          </w:p>
        </w:tc>
      </w:tr>
      <w:tr w:rsidR="00BB474A" w14:paraId="0E43A898"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90956EA" w14:textId="77777777" w:rsidR="00BB474A" w:rsidRDefault="009B7223">
            <w:pPr>
              <w:pStyle w:val="TableParagraph"/>
              <w:spacing w:before="90"/>
              <w:ind w:left="97"/>
              <w:rPr>
                <w:sz w:val="24"/>
              </w:rPr>
            </w:pPr>
            <w:r>
              <w:rPr>
                <w:sz w:val="24"/>
              </w:rPr>
              <w:t>Transportation costs</w:t>
            </w:r>
          </w:p>
        </w:tc>
        <w:tc>
          <w:tcPr>
            <w:tcW w:w="2161" w:type="dxa"/>
            <w:tcBorders>
              <w:top w:val="single" w:sz="8" w:space="0" w:color="000000"/>
              <w:left w:val="single" w:sz="8" w:space="0" w:color="000000"/>
              <w:bottom w:val="single" w:sz="8" w:space="0" w:color="000000"/>
              <w:right w:val="single" w:sz="8" w:space="0" w:color="000000"/>
            </w:tcBorders>
          </w:tcPr>
          <w:p w14:paraId="56582300" w14:textId="77777777" w:rsidR="00BB474A" w:rsidRDefault="009B7223">
            <w:pPr>
              <w:pStyle w:val="TableParagraph"/>
              <w:spacing w:before="90"/>
              <w:ind w:left="100"/>
              <w:rPr>
                <w:sz w:val="24"/>
              </w:rPr>
            </w:pPr>
            <w:r>
              <w:rPr>
                <w:sz w:val="24"/>
              </w:rPr>
              <w:t>2 CFR § 200.473</w:t>
            </w:r>
          </w:p>
        </w:tc>
      </w:tr>
      <w:tr w:rsidR="00BB474A" w14:paraId="715B5813" w14:textId="77777777">
        <w:trPr>
          <w:trHeight w:val="727"/>
        </w:trPr>
        <w:tc>
          <w:tcPr>
            <w:tcW w:w="7110" w:type="dxa"/>
            <w:tcBorders>
              <w:top w:val="single" w:sz="8" w:space="0" w:color="000000"/>
              <w:left w:val="single" w:sz="8" w:space="0" w:color="000000"/>
              <w:bottom w:val="single" w:sz="8" w:space="0" w:color="000000"/>
              <w:right w:val="single" w:sz="8" w:space="0" w:color="000000"/>
            </w:tcBorders>
          </w:tcPr>
          <w:p w14:paraId="54A790C8" w14:textId="77777777" w:rsidR="00BB474A" w:rsidRDefault="009B7223">
            <w:pPr>
              <w:pStyle w:val="TableParagraph"/>
              <w:spacing w:before="90"/>
              <w:ind w:left="97"/>
              <w:rPr>
                <w:sz w:val="24"/>
              </w:rPr>
            </w:pPr>
            <w:r>
              <w:rPr>
                <w:sz w:val="24"/>
              </w:rPr>
              <w:t>Travel costs</w:t>
            </w:r>
          </w:p>
        </w:tc>
        <w:tc>
          <w:tcPr>
            <w:tcW w:w="2161" w:type="dxa"/>
            <w:tcBorders>
              <w:top w:val="single" w:sz="8" w:space="0" w:color="000000"/>
              <w:left w:val="single" w:sz="8" w:space="0" w:color="000000"/>
              <w:bottom w:val="single" w:sz="8" w:space="0" w:color="000000"/>
              <w:right w:val="single" w:sz="8" w:space="0" w:color="000000"/>
            </w:tcBorders>
          </w:tcPr>
          <w:p w14:paraId="3B6A2006" w14:textId="77777777" w:rsidR="00BB474A" w:rsidRDefault="009B7223">
            <w:pPr>
              <w:pStyle w:val="TableParagraph"/>
              <w:spacing w:before="90"/>
              <w:ind w:left="100"/>
              <w:rPr>
                <w:sz w:val="24"/>
              </w:rPr>
            </w:pPr>
            <w:r>
              <w:rPr>
                <w:sz w:val="24"/>
              </w:rPr>
              <w:t>2 CFR § 200.474</w:t>
            </w:r>
          </w:p>
        </w:tc>
      </w:tr>
      <w:tr w:rsidR="00BB474A" w14:paraId="727FCE34" w14:textId="77777777">
        <w:trPr>
          <w:trHeight w:val="726"/>
        </w:trPr>
        <w:tc>
          <w:tcPr>
            <w:tcW w:w="7110" w:type="dxa"/>
            <w:tcBorders>
              <w:top w:val="single" w:sz="8" w:space="0" w:color="000000"/>
              <w:left w:val="single" w:sz="8" w:space="0" w:color="000000"/>
              <w:bottom w:val="single" w:sz="8" w:space="0" w:color="000000"/>
              <w:right w:val="single" w:sz="8" w:space="0" w:color="000000"/>
            </w:tcBorders>
          </w:tcPr>
          <w:p w14:paraId="584EBF32" w14:textId="77777777" w:rsidR="00BB474A" w:rsidRDefault="009B7223">
            <w:pPr>
              <w:pStyle w:val="TableParagraph"/>
              <w:spacing w:before="87"/>
              <w:ind w:left="97"/>
              <w:rPr>
                <w:sz w:val="24"/>
              </w:rPr>
            </w:pPr>
            <w:r>
              <w:rPr>
                <w:sz w:val="24"/>
              </w:rPr>
              <w:t>Trustees</w:t>
            </w:r>
          </w:p>
        </w:tc>
        <w:tc>
          <w:tcPr>
            <w:tcW w:w="2161" w:type="dxa"/>
            <w:tcBorders>
              <w:top w:val="single" w:sz="8" w:space="0" w:color="000000"/>
              <w:left w:val="single" w:sz="8" w:space="0" w:color="000000"/>
              <w:bottom w:val="single" w:sz="8" w:space="0" w:color="000000"/>
              <w:right w:val="single" w:sz="8" w:space="0" w:color="000000"/>
            </w:tcBorders>
          </w:tcPr>
          <w:p w14:paraId="6009C963" w14:textId="77777777" w:rsidR="00BB474A" w:rsidRDefault="009B7223">
            <w:pPr>
              <w:pStyle w:val="TableParagraph"/>
              <w:spacing w:before="87"/>
              <w:ind w:left="100"/>
              <w:rPr>
                <w:sz w:val="24"/>
              </w:rPr>
            </w:pPr>
            <w:r>
              <w:rPr>
                <w:sz w:val="24"/>
              </w:rPr>
              <w:t>2 CFR § 200.475</w:t>
            </w:r>
          </w:p>
        </w:tc>
      </w:tr>
    </w:tbl>
    <w:p w14:paraId="2C1688AB" w14:textId="77777777" w:rsidR="00BB474A" w:rsidRDefault="00BB474A">
      <w:pPr>
        <w:pStyle w:val="BodyText"/>
        <w:rPr>
          <w:sz w:val="20"/>
        </w:rPr>
      </w:pPr>
    </w:p>
    <w:p w14:paraId="7785D19F" w14:textId="77777777" w:rsidR="00BB474A" w:rsidRDefault="00BB474A">
      <w:pPr>
        <w:pStyle w:val="BodyText"/>
        <w:spacing w:before="9"/>
        <w:rPr>
          <w:sz w:val="20"/>
        </w:rPr>
      </w:pPr>
    </w:p>
    <w:p w14:paraId="63C7C83B" w14:textId="77777777" w:rsidR="00BB474A" w:rsidRDefault="009B7223">
      <w:pPr>
        <w:pStyle w:val="BodyText"/>
        <w:ind w:left="520" w:right="969"/>
      </w:pPr>
      <w:r>
        <w:t>Likewise, it is possible for the State and/or District to put additional requirements on a specific item of cost. Under such circumstances, the stricter requirements must be met for a cost to be allowable. Accordingly, District staff shall consult federal, State, and District requirements when spending federal funds.</w:t>
      </w:r>
    </w:p>
    <w:p w14:paraId="025968DD" w14:textId="77777777" w:rsidR="00BB474A" w:rsidRDefault="009B7223">
      <w:pPr>
        <w:pStyle w:val="BodyText"/>
        <w:spacing w:before="200"/>
        <w:ind w:left="520" w:right="995"/>
      </w:pPr>
      <w:r>
        <w:t>In order for a cost to be allowable, the expenditure must also be allowable under the applicable program statute and accompanying program regulations, non-regulatory guidance, and grant award notifications.</w:t>
      </w:r>
    </w:p>
    <w:p w14:paraId="3B188934" w14:textId="77777777" w:rsidR="00BB474A" w:rsidRDefault="00BB474A">
      <w:pPr>
        <w:pStyle w:val="BodyText"/>
        <w:rPr>
          <w:sz w:val="20"/>
        </w:rPr>
      </w:pPr>
    </w:p>
    <w:p w14:paraId="37545C19" w14:textId="77777777" w:rsidR="00BB474A" w:rsidRDefault="0035064A">
      <w:pPr>
        <w:pStyle w:val="BodyText"/>
        <w:rPr>
          <w:sz w:val="19"/>
        </w:rPr>
      </w:pPr>
      <w:r>
        <w:rPr>
          <w:noProof/>
          <w:lang w:bidi="ar-SA"/>
        </w:rPr>
        <mc:AlternateContent>
          <mc:Choice Requires="wps">
            <w:drawing>
              <wp:anchor distT="0" distB="0" distL="0" distR="0" simplePos="0" relativeHeight="251709440" behindDoc="1" locked="0" layoutInCell="1" allowOverlap="1" wp14:anchorId="2CA71FC3" wp14:editId="227A5289">
                <wp:simplePos x="0" y="0"/>
                <wp:positionH relativeFrom="page">
                  <wp:posOffset>890270</wp:posOffset>
                </wp:positionH>
                <wp:positionV relativeFrom="paragraph">
                  <wp:posOffset>170180</wp:posOffset>
                </wp:positionV>
                <wp:extent cx="5993765" cy="195580"/>
                <wp:effectExtent l="0" t="0" r="0" b="0"/>
                <wp:wrapTopAndBottom/>
                <wp:docPr id="868"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10B36D48" w14:textId="77777777" w:rsidR="00A15E4C" w:rsidRPr="00A42285" w:rsidRDefault="00A15E4C" w:rsidP="00A42285">
                            <w:pPr>
                              <w:pStyle w:val="Heading2"/>
                            </w:pPr>
                            <w:bookmarkStart w:id="954" w:name="_bookmark36"/>
                            <w:bookmarkStart w:id="955" w:name="_Toc62652777"/>
                            <w:bookmarkStart w:id="956" w:name="_Toc206072110"/>
                            <w:bookmarkEnd w:id="954"/>
                            <w:r>
                              <w:t>7450</w:t>
                            </w:r>
                            <w:r>
                              <w:tab/>
                              <w:t>Federal Cash Management Policy</w:t>
                            </w:r>
                            <w:bookmarkEnd w:id="955"/>
                            <w:bookmarkEnd w:id="956"/>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71FC3" id="Text Box 801" o:spid="_x0000_s1904" type="#_x0000_t202" style="position:absolute;margin-left:70.1pt;margin-top:13.4pt;width:471.95pt;height:15.4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" fillcolor="#f1dbdb" strokecolor="#c0504d" strokeweight=".96pt">
                <v:textbox inset="0,0,0,0">
                  <w:txbxContent>
                    <w:p w14:paraId="10B36D48" w14:textId="77777777" w:rsidR="00A15E4C" w:rsidRPr="00A42285" w:rsidRDefault="00A15E4C" w:rsidP="00A42285">
                      <w:pPr>
                        <w:pStyle w:val="Heading2"/>
                      </w:pPr>
                      <w:bookmarkStart w:id="957" w:name="_bookmark36"/>
                      <w:bookmarkStart w:id="958" w:name="_Toc62652777"/>
                      <w:bookmarkStart w:id="959" w:name="_Toc206072110"/>
                      <w:bookmarkEnd w:id="957"/>
                      <w:r>
                        <w:t>7450</w:t>
                      </w:r>
                      <w:r>
                        <w:tab/>
                        <w:t>Federal Cash Management Policy</w:t>
                      </w:r>
                      <w:bookmarkEnd w:id="958"/>
                      <w:bookmarkEnd w:id="959"/>
                      <w:r>
                        <w:t xml:space="preserve"> </w:t>
                      </w:r>
                    </w:p>
                  </w:txbxContent>
                </v:textbox>
                <w10:wrap type="topAndBottom" anchorx="page"/>
              </v:shape>
            </w:pict>
          </mc:Fallback>
        </mc:AlternateContent>
      </w:r>
    </w:p>
    <w:p w14:paraId="3A5DEB25" w14:textId="1B7E8365" w:rsidR="00BB474A" w:rsidRDefault="00F85390">
      <w:pPr>
        <w:pStyle w:val="BodyText"/>
        <w:spacing w:before="65"/>
        <w:ind w:left="520" w:right="983"/>
        <w:jc w:val="both"/>
      </w:pPr>
      <w:r>
        <w:t>All responsible District employees shall</w:t>
      </w:r>
      <w:r w:rsidR="009B7223">
        <w:t xml:space="preserve"> comply with applicable methods and procedures for payment that minimize the time elap</w:t>
      </w:r>
      <w:r>
        <w:t>sed</w:t>
      </w:r>
      <w:r w:rsidR="009B7223">
        <w:t xml:space="preserve"> between the </w:t>
      </w:r>
      <w:r>
        <w:t>District’s receipt of federal funds</w:t>
      </w:r>
      <w:r w:rsidR="009B7223">
        <w:t xml:space="preserve"> and</w:t>
      </w:r>
      <w:r>
        <w:t xml:space="preserve"> their</w:t>
      </w:r>
      <w:r w:rsidR="009B7223">
        <w:t xml:space="preserve"> disbursement by the District, </w:t>
      </w:r>
      <w:r>
        <w:t xml:space="preserve">as required by and </w:t>
      </w:r>
      <w:r w:rsidR="009B7223">
        <w:t>in accordance with the Cash Management Improvement Act</w:t>
      </w:r>
      <w:r>
        <w:t xml:space="preserve"> 1990</w:t>
      </w:r>
      <w:r w:rsidR="009B7223">
        <w:t xml:space="preserve">. Generally, the District receives payment </w:t>
      </w:r>
      <w:r>
        <w:t xml:space="preserve">of federal funds </w:t>
      </w:r>
      <w:r w:rsidR="009B7223">
        <w:t>from the State Department of Education on a reimbursement basis.</w:t>
      </w:r>
    </w:p>
    <w:p w14:paraId="4012CFE5" w14:textId="77777777" w:rsidR="00BB474A" w:rsidRDefault="009B7223">
      <w:pPr>
        <w:pStyle w:val="BodyText"/>
        <w:spacing w:before="200"/>
        <w:ind w:left="520" w:right="995"/>
      </w:pPr>
      <w:r>
        <w:t>According to guidance from the U.S. Department of Education (USDE), when calculating the interest earned on USDE grant funds, regardless of the date of obligation, interest is calculated from the date that the federal funds are drawn down from the G5 system until the date on which those funds are disbursed by the District.</w:t>
      </w:r>
    </w:p>
    <w:p w14:paraId="2CBE5BC9" w14:textId="77777777" w:rsidR="00BB474A" w:rsidRDefault="009B7223" w:rsidP="007D7991">
      <w:pPr>
        <w:pStyle w:val="Heading4"/>
      </w:pPr>
      <w:bookmarkStart w:id="960" w:name="_bookmark37"/>
      <w:bookmarkStart w:id="961" w:name="_Toc62652778"/>
      <w:bookmarkEnd w:id="960"/>
      <w:r>
        <w:t>Payment Methods</w:t>
      </w:r>
      <w:bookmarkEnd w:id="961"/>
    </w:p>
    <w:p w14:paraId="1DD3EE76" w14:textId="77777777" w:rsidR="00BB474A" w:rsidRDefault="00BB474A">
      <w:pPr>
        <w:pStyle w:val="BodyText"/>
        <w:spacing w:before="8"/>
        <w:rPr>
          <w:b/>
          <w:sz w:val="21"/>
        </w:rPr>
      </w:pPr>
    </w:p>
    <w:p w14:paraId="666FE06F" w14:textId="77777777" w:rsidR="00BB474A" w:rsidRDefault="009B7223" w:rsidP="009B2BDF">
      <w:pPr>
        <w:pStyle w:val="ListParagraph"/>
        <w:numPr>
          <w:ilvl w:val="0"/>
          <w:numId w:val="72"/>
        </w:numPr>
        <w:tabs>
          <w:tab w:val="left" w:pos="881"/>
        </w:tabs>
        <w:ind w:right="1079"/>
        <w:rPr>
          <w:sz w:val="24"/>
        </w:rPr>
      </w:pPr>
      <w:r>
        <w:rPr>
          <w:b/>
          <w:sz w:val="24"/>
        </w:rPr>
        <w:t xml:space="preserve">Reimbursements: </w:t>
      </w:r>
      <w:r>
        <w:rPr>
          <w:sz w:val="24"/>
        </w:rPr>
        <w:t>The District will initially charge federal grant expenditures to</w:t>
      </w:r>
      <w:r>
        <w:rPr>
          <w:spacing w:val="-25"/>
          <w:sz w:val="24"/>
        </w:rPr>
        <w:t xml:space="preserve"> </w:t>
      </w:r>
      <w:r>
        <w:rPr>
          <w:sz w:val="24"/>
        </w:rPr>
        <w:t>nonfederal funds.</w:t>
      </w:r>
    </w:p>
    <w:p w14:paraId="6D01EBAC" w14:textId="77777777" w:rsidR="00BB474A" w:rsidRDefault="00BB474A">
      <w:pPr>
        <w:rPr>
          <w:sz w:val="24"/>
        </w:rPr>
        <w:sectPr w:rsidR="00BB474A">
          <w:pgSz w:w="12240" w:h="15840"/>
          <w:pgMar w:top="1440" w:right="500" w:bottom="2280" w:left="920" w:header="0" w:footer="2089" w:gutter="0"/>
          <w:cols w:space="720"/>
        </w:sectPr>
      </w:pPr>
    </w:p>
    <w:p w14:paraId="7DBB0E28" w14:textId="77777777" w:rsidR="00BB474A" w:rsidRDefault="00BB474A">
      <w:pPr>
        <w:pStyle w:val="BodyText"/>
        <w:spacing w:before="9"/>
        <w:rPr>
          <w:sz w:val="27"/>
        </w:rPr>
      </w:pPr>
    </w:p>
    <w:p w14:paraId="0C1B0B4C" w14:textId="77777777" w:rsidR="00BB474A" w:rsidRDefault="009B7223">
      <w:pPr>
        <w:pStyle w:val="BodyText"/>
        <w:spacing w:before="90"/>
        <w:ind w:left="880" w:right="995"/>
      </w:pPr>
      <w:r>
        <w:t>The District Grant Accountant or Business Manager will request reimbursement for actual expenditures incurred under the federal grants monthly. All reimbursements are based on actual disbursements, not on obligations. Reimbursement requests will be submitted on a District form to the State Department of Education.</w:t>
      </w:r>
    </w:p>
    <w:p w14:paraId="048D1258" w14:textId="77777777" w:rsidR="00BB474A" w:rsidRDefault="009B7223">
      <w:pPr>
        <w:pStyle w:val="BodyText"/>
        <w:spacing w:before="202"/>
        <w:ind w:left="880" w:right="1604"/>
      </w:pPr>
      <w:r>
        <w:t>The Superintendent or his or her designee shall promulgate a procedure specifying</w:t>
      </w:r>
      <w:r>
        <w:rPr>
          <w:spacing w:val="-15"/>
        </w:rPr>
        <w:t xml:space="preserve"> </w:t>
      </w:r>
      <w:r>
        <w:t>any further</w:t>
      </w:r>
      <w:r>
        <w:rPr>
          <w:spacing w:val="-3"/>
        </w:rPr>
        <w:t xml:space="preserve"> </w:t>
      </w:r>
      <w:r>
        <w:t>requirements.</w:t>
      </w:r>
    </w:p>
    <w:p w14:paraId="33056222" w14:textId="77777777" w:rsidR="00BB474A" w:rsidRDefault="009B7223">
      <w:pPr>
        <w:pStyle w:val="BodyText"/>
        <w:spacing w:before="199"/>
        <w:ind w:left="880" w:right="970"/>
      </w:pPr>
      <w:r>
        <w:t>Consistent with State and federal requirements, the District will maintain source documentation supporting the federal expenditures; such as invoices, time sheets, and</w:t>
      </w:r>
      <w:r>
        <w:rPr>
          <w:spacing w:val="-15"/>
        </w:rPr>
        <w:t xml:space="preserve"> </w:t>
      </w:r>
      <w:r>
        <w:t>payroll stubs; and will make such documentation available for the State Department of Education to review upon</w:t>
      </w:r>
      <w:r>
        <w:rPr>
          <w:spacing w:val="-2"/>
        </w:rPr>
        <w:t xml:space="preserve"> </w:t>
      </w:r>
      <w:r>
        <w:t>request.</w:t>
      </w:r>
    </w:p>
    <w:p w14:paraId="7092739D" w14:textId="77777777" w:rsidR="00BB474A" w:rsidRDefault="009B7223">
      <w:pPr>
        <w:pStyle w:val="BodyText"/>
        <w:spacing w:before="200"/>
        <w:ind w:left="880"/>
      </w:pPr>
      <w:r>
        <w:t>Reimbursements of actual expenditures do not require interest calculations.</w:t>
      </w:r>
    </w:p>
    <w:p w14:paraId="3D6A2FE4" w14:textId="77777777" w:rsidR="00BB474A" w:rsidRDefault="009B7223" w:rsidP="009B2BDF">
      <w:pPr>
        <w:pStyle w:val="ListParagraph"/>
        <w:numPr>
          <w:ilvl w:val="0"/>
          <w:numId w:val="72"/>
        </w:numPr>
        <w:tabs>
          <w:tab w:val="left" w:pos="881"/>
        </w:tabs>
        <w:spacing w:before="202"/>
        <w:ind w:right="1071"/>
        <w:rPr>
          <w:sz w:val="24"/>
        </w:rPr>
      </w:pPr>
      <w:r>
        <w:rPr>
          <w:sz w:val="24"/>
        </w:rPr>
        <w:t>Advances: To the extent the District receives advance payments of federal grant funds; the District will strive to expend the federal funds on allowable expenditures as expeditiously</w:t>
      </w:r>
      <w:r>
        <w:rPr>
          <w:spacing w:val="-19"/>
          <w:sz w:val="24"/>
        </w:rPr>
        <w:t xml:space="preserve"> </w:t>
      </w:r>
      <w:r>
        <w:rPr>
          <w:sz w:val="24"/>
        </w:rPr>
        <w:t>as possible. Specifically, the District shall attempt to expend all drawdowns of federal funds within 72 hours of</w:t>
      </w:r>
      <w:r>
        <w:rPr>
          <w:spacing w:val="-1"/>
          <w:sz w:val="24"/>
        </w:rPr>
        <w:t xml:space="preserve"> </w:t>
      </w:r>
      <w:r>
        <w:rPr>
          <w:sz w:val="24"/>
        </w:rPr>
        <w:t>receipt.</w:t>
      </w:r>
    </w:p>
    <w:p w14:paraId="2DBC205C" w14:textId="77777777" w:rsidR="00BB474A" w:rsidRDefault="00BB474A">
      <w:pPr>
        <w:pStyle w:val="BodyText"/>
        <w:rPr>
          <w:sz w:val="26"/>
        </w:rPr>
      </w:pPr>
    </w:p>
    <w:p w14:paraId="25323DCB" w14:textId="77777777" w:rsidR="00BB474A" w:rsidRDefault="009B7223">
      <w:pPr>
        <w:pStyle w:val="BodyText"/>
        <w:spacing w:before="176"/>
        <w:ind w:left="880" w:right="1565"/>
        <w:jc w:val="both"/>
      </w:pPr>
      <w:r>
        <w:t>The District will hold federal advance payments in interest-bearing accounts, unless an allowable exception applies. The District will begin to calculate interest earned on</w:t>
      </w:r>
      <w:r>
        <w:rPr>
          <w:spacing w:val="-16"/>
        </w:rPr>
        <w:t xml:space="preserve"> </w:t>
      </w:r>
      <w:r>
        <w:t>cash balances once funds are deposited into the District’s</w:t>
      </w:r>
      <w:r>
        <w:rPr>
          <w:spacing w:val="-4"/>
        </w:rPr>
        <w:t xml:space="preserve"> </w:t>
      </w:r>
      <w:r>
        <w:t>account.</w:t>
      </w:r>
    </w:p>
    <w:p w14:paraId="13795C75" w14:textId="77777777" w:rsidR="00BB474A" w:rsidRDefault="009B7223">
      <w:pPr>
        <w:pStyle w:val="BodyText"/>
        <w:spacing w:before="200" w:line="288" w:lineRule="auto"/>
        <w:ind w:left="880" w:right="995"/>
      </w:pPr>
      <w:r>
        <w:t xml:space="preserve">Interest will be calculated quarterly. Total federal grant cash balances will be calculated on cash balances per grant and applying the District’s </w:t>
      </w:r>
      <w:r>
        <w:rPr>
          <w:b/>
        </w:rPr>
        <w:t xml:space="preserve">[choose one: actual/average] </w:t>
      </w:r>
      <w:r>
        <w:t>interest rate. Within 30 days of the end of the quarter, the District will remit interest earned. The District may retain up to $500 of interest earned per year.</w:t>
      </w:r>
    </w:p>
    <w:p w14:paraId="31DCA176" w14:textId="77777777" w:rsidR="00BB474A" w:rsidRDefault="009B7223">
      <w:pPr>
        <w:pStyle w:val="BodyText"/>
        <w:spacing w:before="199"/>
        <w:ind w:left="880" w:right="1665"/>
        <w:jc w:val="both"/>
      </w:pPr>
      <w:r>
        <w:t>The Superintendent or his or her designee shall promulgate a procedure specifying</w:t>
      </w:r>
      <w:r>
        <w:rPr>
          <w:spacing w:val="-17"/>
        </w:rPr>
        <w:t xml:space="preserve"> </w:t>
      </w:r>
      <w:r>
        <w:t>the process for remitting</w:t>
      </w:r>
      <w:r>
        <w:rPr>
          <w:spacing w:val="-3"/>
        </w:rPr>
        <w:t xml:space="preserve"> </w:t>
      </w:r>
      <w:r>
        <w:t>interest.</w:t>
      </w:r>
    </w:p>
    <w:p w14:paraId="782B051B" w14:textId="77777777" w:rsidR="00BB474A" w:rsidRDefault="009B7223">
      <w:pPr>
        <w:pStyle w:val="BodyText"/>
        <w:tabs>
          <w:tab w:val="left" w:pos="2680"/>
          <w:tab w:val="left" w:pos="5560"/>
        </w:tabs>
        <w:spacing w:before="202"/>
        <w:ind w:left="520"/>
      </w:pPr>
      <w:r>
        <w:t>Legal</w:t>
      </w:r>
      <w:r>
        <w:rPr>
          <w:spacing w:val="-2"/>
        </w:rPr>
        <w:t xml:space="preserve"> </w:t>
      </w:r>
      <w:r>
        <w:t>Reference:</w:t>
      </w:r>
      <w:r>
        <w:tab/>
        <w:t>2 CFR</w:t>
      </w:r>
      <w:r>
        <w:rPr>
          <w:spacing w:val="-1"/>
        </w:rPr>
        <w:t xml:space="preserve"> </w:t>
      </w:r>
      <w:r>
        <w:t>§ 200.305</w:t>
      </w:r>
      <w:r>
        <w:tab/>
        <w:t>Payment</w:t>
      </w:r>
    </w:p>
    <w:p w14:paraId="256FC376" w14:textId="77777777" w:rsidR="00BB474A" w:rsidRDefault="009B7223">
      <w:pPr>
        <w:pStyle w:val="BodyText"/>
        <w:tabs>
          <w:tab w:val="left" w:pos="5560"/>
        </w:tabs>
        <w:spacing w:before="199"/>
        <w:ind w:left="5741" w:right="1079" w:hanging="3061"/>
      </w:pPr>
      <w:r>
        <w:t>31 CFR</w:t>
      </w:r>
      <w:r>
        <w:rPr>
          <w:spacing w:val="-1"/>
        </w:rPr>
        <w:t xml:space="preserve"> </w:t>
      </w:r>
      <w:r>
        <w:t>§</w:t>
      </w:r>
      <w:r>
        <w:rPr>
          <w:spacing w:val="-1"/>
        </w:rPr>
        <w:t xml:space="preserve"> </w:t>
      </w:r>
      <w:r>
        <w:t>205</w:t>
      </w:r>
      <w:r>
        <w:tab/>
        <w:t>Rules and Procedures for Efficient Federal- State Funds</w:t>
      </w:r>
      <w:r>
        <w:rPr>
          <w:spacing w:val="-2"/>
        </w:rPr>
        <w:t xml:space="preserve"> </w:t>
      </w:r>
      <w:r>
        <w:t>Transfers</w:t>
      </w:r>
    </w:p>
    <w:p w14:paraId="4BAA5A03" w14:textId="4C8FA922" w:rsidR="00BB474A" w:rsidRDefault="00BB474A">
      <w:pPr>
        <w:pStyle w:val="BodyText"/>
        <w:rPr>
          <w:sz w:val="20"/>
        </w:rPr>
      </w:pPr>
    </w:p>
    <w:p w14:paraId="3E5869B3" w14:textId="64724850" w:rsidR="005A3761" w:rsidRDefault="005A3761">
      <w:pPr>
        <w:pStyle w:val="BodyText"/>
        <w:rPr>
          <w:u w:val="single"/>
        </w:rPr>
      </w:pPr>
      <w:r>
        <w:rPr>
          <w:u w:val="single"/>
        </w:rPr>
        <w:t>Policy History:</w:t>
      </w:r>
    </w:p>
    <w:p w14:paraId="0F4D2186" w14:textId="088B3A2F" w:rsidR="005A3761" w:rsidRDefault="005A3761">
      <w:pPr>
        <w:pStyle w:val="BodyText"/>
      </w:pPr>
      <w:r>
        <w:t>Adopted on:  May 19, 2019</w:t>
      </w:r>
    </w:p>
    <w:p w14:paraId="4D1447BC" w14:textId="24BFB9BF" w:rsidR="005A3761" w:rsidRPr="005A3761" w:rsidRDefault="005A3761">
      <w:pPr>
        <w:pStyle w:val="BodyText"/>
      </w:pPr>
      <w:r>
        <w:t>Revised on:  November 14, 2022</w:t>
      </w:r>
    </w:p>
    <w:p w14:paraId="614BFE41" w14:textId="77777777" w:rsidR="00BB474A" w:rsidRDefault="0035064A">
      <w:pPr>
        <w:pStyle w:val="BodyText"/>
        <w:spacing w:before="10"/>
        <w:rPr>
          <w:sz w:val="18"/>
        </w:rPr>
      </w:pPr>
      <w:r>
        <w:rPr>
          <w:noProof/>
          <w:lang w:bidi="ar-SA"/>
        </w:rPr>
        <mc:AlternateContent>
          <mc:Choice Requires="wps">
            <w:drawing>
              <wp:anchor distT="0" distB="0" distL="0" distR="0" simplePos="0" relativeHeight="251710464" behindDoc="1" locked="0" layoutInCell="1" allowOverlap="1" wp14:anchorId="49BD0B50" wp14:editId="7467E915">
                <wp:simplePos x="0" y="0"/>
                <wp:positionH relativeFrom="page">
                  <wp:posOffset>890270</wp:posOffset>
                </wp:positionH>
                <wp:positionV relativeFrom="paragraph">
                  <wp:posOffset>168910</wp:posOffset>
                </wp:positionV>
                <wp:extent cx="5993765" cy="196850"/>
                <wp:effectExtent l="0" t="0" r="0" b="0"/>
                <wp:wrapTopAndBottom/>
                <wp:docPr id="867"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59821E7" w14:textId="77777777" w:rsidR="00A15E4C" w:rsidRDefault="00A15E4C" w:rsidP="00A42285">
                            <w:pPr>
                              <w:pStyle w:val="Heading2"/>
                            </w:pPr>
                            <w:bookmarkStart w:id="962" w:name="_bookmark38"/>
                            <w:bookmarkStart w:id="963" w:name="_Toc62652779"/>
                            <w:bookmarkStart w:id="964" w:name="_Toc206072111"/>
                            <w:bookmarkEnd w:id="962"/>
                            <w:r>
                              <w:t>7400</w:t>
                            </w:r>
                            <w:r>
                              <w:tab/>
                              <w:t>Procurement Management System</w:t>
                            </w:r>
                            <w:bookmarkEnd w:id="963"/>
                            <w:bookmarkEnd w:id="964"/>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D0B50" id="Text Box 800" o:spid="_x0000_s1905" type="#_x0000_t202" style="position:absolute;margin-left:70.1pt;margin-top:13.3pt;width:471.95pt;height:15.5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" fillcolor="#f1dbdb" strokecolor="#c0504d" strokeweight=".96pt">
                <v:textbox inset="0,0,0,0">
                  <w:txbxContent>
                    <w:p w14:paraId="559821E7" w14:textId="77777777" w:rsidR="00A15E4C" w:rsidRDefault="00A15E4C" w:rsidP="00A42285">
                      <w:pPr>
                        <w:pStyle w:val="Heading2"/>
                      </w:pPr>
                      <w:bookmarkStart w:id="965" w:name="_bookmark38"/>
                      <w:bookmarkStart w:id="966" w:name="_Toc62652779"/>
                      <w:bookmarkStart w:id="967" w:name="_Toc206072111"/>
                      <w:bookmarkEnd w:id="965"/>
                      <w:r>
                        <w:t>7400</w:t>
                      </w:r>
                      <w:r>
                        <w:tab/>
                        <w:t>Procurement Management System</w:t>
                      </w:r>
                      <w:bookmarkEnd w:id="966"/>
                      <w:bookmarkEnd w:id="967"/>
                      <w:r>
                        <w:t xml:space="preserve"> </w:t>
                      </w:r>
                    </w:p>
                  </w:txbxContent>
                </v:textbox>
                <w10:wrap type="topAndBottom" anchorx="page"/>
              </v:shape>
            </w:pict>
          </mc:Fallback>
        </mc:AlternateContent>
      </w:r>
    </w:p>
    <w:p w14:paraId="3B65E34C" w14:textId="77777777" w:rsidR="00BB474A" w:rsidRDefault="009B7223" w:rsidP="007D7991">
      <w:pPr>
        <w:pStyle w:val="Heading4"/>
      </w:pPr>
      <w:bookmarkStart w:id="968" w:name="_bookmark39"/>
      <w:bookmarkStart w:id="969" w:name="_Toc62652780"/>
      <w:bookmarkEnd w:id="968"/>
      <w:r>
        <w:lastRenderedPageBreak/>
        <w:t>Authorization and Control</w:t>
      </w:r>
      <w:bookmarkEnd w:id="969"/>
    </w:p>
    <w:p w14:paraId="4ECDB2B9" w14:textId="77777777" w:rsidR="00BB474A" w:rsidRDefault="00BB474A">
      <w:pPr>
        <w:sectPr w:rsidR="00BB474A">
          <w:pgSz w:w="12240" w:h="15840"/>
          <w:pgMar w:top="1500" w:right="500" w:bottom="2400" w:left="920" w:header="0" w:footer="2089" w:gutter="0"/>
          <w:cols w:space="720"/>
        </w:sectPr>
      </w:pPr>
    </w:p>
    <w:p w14:paraId="444E546C" w14:textId="77777777" w:rsidR="00BB474A" w:rsidRDefault="009B7223">
      <w:pPr>
        <w:pStyle w:val="BodyText"/>
        <w:spacing w:before="74"/>
        <w:ind w:left="520" w:right="995"/>
      </w:pPr>
      <w:r>
        <w:lastRenderedPageBreak/>
        <w:t>It is the policy of this District to conduct its purchasing program in a manner to ensure optimum use of District funds. The Board, or its designee, reserves the right to determine what is in the best interest of the District.</w:t>
      </w:r>
    </w:p>
    <w:p w14:paraId="0C099EAF" w14:textId="77777777" w:rsidR="00BB474A" w:rsidRDefault="009B7223">
      <w:pPr>
        <w:pStyle w:val="BodyText"/>
        <w:spacing w:before="200"/>
        <w:ind w:left="520" w:right="995"/>
      </w:pPr>
      <w:r>
        <w:t>The Superintendent is authorized to direct expenditures and purchases within the limits of the detailed annual budget for the school year and pursuant to State purchasing and federal procurement requirements. Board approval for purchase of capital outlay items is required when the aggregate total of a requisition exceeds $3,000, except the Superintendent shall have the authority to make capital outlay purchases without advance approval when it is necessary to protect the interests of the District or the health and safety of the staff or students. The Superintendent shall establish requisition and purchase order procedures as a means of controlling and maintaining proper accounting of the expenditure of funds that align with State purchasing and federal procurement requirements. Staff members shall not obligate the District without express authority. Staff members who obligate the District without proper authorization may be held personally responsible for payment of such obligations.</w:t>
      </w:r>
    </w:p>
    <w:p w14:paraId="6819652E" w14:textId="77777777" w:rsidR="00BB474A" w:rsidRDefault="009B7223">
      <w:pPr>
        <w:pStyle w:val="BodyText"/>
        <w:spacing w:before="202"/>
        <w:ind w:left="520"/>
      </w:pPr>
      <w:bookmarkStart w:id="970" w:name="_bookmark40"/>
      <w:bookmarkEnd w:id="970"/>
      <w:r>
        <w:rPr>
          <w:u w:val="single"/>
        </w:rPr>
        <w:t>Bids and Contracts</w:t>
      </w:r>
    </w:p>
    <w:p w14:paraId="314B8C19" w14:textId="77777777" w:rsidR="00BB474A" w:rsidRDefault="00BB474A">
      <w:pPr>
        <w:pStyle w:val="BodyText"/>
        <w:spacing w:before="1"/>
        <w:rPr>
          <w:sz w:val="22"/>
        </w:rPr>
      </w:pPr>
    </w:p>
    <w:p w14:paraId="3A4A749F" w14:textId="77777777" w:rsidR="00BB474A" w:rsidRDefault="009B7223">
      <w:pPr>
        <w:pStyle w:val="BodyText"/>
        <w:spacing w:before="1"/>
        <w:ind w:left="520" w:right="935"/>
      </w:pPr>
      <w:r>
        <w:t>For micro-purchases up to $3,000, purchases may be awarded without soliciting competitive bids if the District considers the price to be reasonable. The District shall maintain evidence of this reasonableness in the records of all micro-purchases. If small purchases are between $3,000 and</w:t>
      </w:r>
    </w:p>
    <w:p w14:paraId="5568D3EC" w14:textId="77777777" w:rsidR="00BB474A" w:rsidRDefault="009B7223">
      <w:pPr>
        <w:pStyle w:val="BodyText"/>
        <w:ind w:left="520" w:right="995"/>
      </w:pPr>
      <w:r>
        <w:t>$50,000 in cost, the District shall use price or rate quotations obtained from an adequate number of qualified sources and maintain quotations in purchasing records.</w:t>
      </w:r>
    </w:p>
    <w:p w14:paraId="3196EE9C" w14:textId="77777777" w:rsidR="00BB474A" w:rsidRDefault="009B7223">
      <w:pPr>
        <w:pStyle w:val="BodyText"/>
        <w:spacing w:before="199"/>
        <w:ind w:left="520" w:right="1015"/>
      </w:pPr>
      <w:r>
        <w:t>With the exception of the purchase of curricular materials, and in accordance with the requirements of Idaho Code, whenever the cost of any construction, repair, or improvement; or the acquisition, purchase, or repair of any equipment; or other personal property necessary for the effective operation of the District exceeds $50,000 but does not exceed $100,000, bids shall be called for by issuing written request to at least three vendors as specified in statute as well as following federal procurement requirements. Specifications shall be prepared and be made available to all vendors interested in submitting a bid. The contract shall be awarded to the lowest responsible bidder, except that the Board may reject any bid, reject all bids, or publish notice to rebid the project. If, after calling for bids a second time, no satisfactory bid is received, the Board may proceed under its own direction, subject to the approval of the State Board of Education.</w:t>
      </w:r>
    </w:p>
    <w:p w14:paraId="064CA367" w14:textId="77777777" w:rsidR="00BB474A" w:rsidRDefault="009B7223">
      <w:pPr>
        <w:pStyle w:val="BodyText"/>
        <w:spacing w:before="200"/>
        <w:ind w:left="520" w:right="983"/>
      </w:pPr>
      <w:r>
        <w:t>For expenditures exceeding $100,000, bids shall be called for by issuing public notice as specified in statute as well as following federal procurement requirements. Specifications shall be published in the official newspaper of the District at least two weeks before the opening date, with the second notice to be published in the succeeding week at least seven days before the date that bids are scheduled to be opened. Copies of specifications, bid forms, bidder’s instructions, contract documents and general and special instructions shall be made available upon request by any interested bidder.</w:t>
      </w:r>
    </w:p>
    <w:p w14:paraId="452559E5" w14:textId="77777777" w:rsidR="00BB474A" w:rsidRDefault="00BB474A">
      <w:pPr>
        <w:sectPr w:rsidR="00BB474A">
          <w:pgSz w:w="12240" w:h="15840"/>
          <w:pgMar w:top="1360" w:right="500" w:bottom="2400" w:left="920" w:header="0" w:footer="2089" w:gutter="0"/>
          <w:cols w:space="720"/>
        </w:sectPr>
      </w:pPr>
    </w:p>
    <w:p w14:paraId="44F677DD" w14:textId="77777777" w:rsidR="00BB474A" w:rsidRDefault="0035064A">
      <w:pPr>
        <w:pStyle w:val="BodyText"/>
        <w:spacing w:before="74"/>
        <w:ind w:left="520" w:right="995"/>
      </w:pPr>
      <w:r>
        <w:rPr>
          <w:noProof/>
          <w:lang w:bidi="ar-SA"/>
        </w:rPr>
        <w:lastRenderedPageBreak/>
        <mc:AlternateContent>
          <mc:Choice Requires="wps">
            <w:drawing>
              <wp:anchor distT="0" distB="0" distL="114300" distR="114300" simplePos="0" relativeHeight="243122176" behindDoc="1" locked="0" layoutInCell="1" allowOverlap="1" wp14:anchorId="5165AF7B" wp14:editId="4509EE68">
                <wp:simplePos x="0" y="0"/>
                <wp:positionH relativeFrom="page">
                  <wp:posOffset>5195570</wp:posOffset>
                </wp:positionH>
                <wp:positionV relativeFrom="paragraph">
                  <wp:posOffset>401320</wp:posOffset>
                </wp:positionV>
                <wp:extent cx="0" cy="175260"/>
                <wp:effectExtent l="0" t="0" r="0" b="0"/>
                <wp:wrapNone/>
                <wp:docPr id="866"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E1ED43" id="Line 799" o:spid="_x0000_s1026" style="position:absolute;z-index:-26019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09.1pt,31.6pt" to="409.1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3200" behindDoc="1" locked="0" layoutInCell="1" allowOverlap="1" wp14:anchorId="290BD4C3" wp14:editId="45EE1388">
                <wp:simplePos x="0" y="0"/>
                <wp:positionH relativeFrom="page">
                  <wp:posOffset>6329680</wp:posOffset>
                </wp:positionH>
                <wp:positionV relativeFrom="paragraph">
                  <wp:posOffset>401320</wp:posOffset>
                </wp:positionV>
                <wp:extent cx="0" cy="175260"/>
                <wp:effectExtent l="0" t="0" r="0" b="0"/>
                <wp:wrapNone/>
                <wp:docPr id="865"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78DBA" id="Line 798" o:spid="_x0000_s1026" style="position:absolute;z-index:-2601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498.4pt,31.6pt" to="498.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" strokecolor="#d2d2d2" strokeweight="3pt">
                <w10:wrap anchorx="page"/>
              </v:line>
            </w:pict>
          </mc:Fallback>
        </mc:AlternateContent>
      </w:r>
      <w:r>
        <w:rPr>
          <w:noProof/>
          <w:lang w:bidi="ar-SA"/>
        </w:rPr>
        <mc:AlternateContent>
          <mc:Choice Requires="wps">
            <w:drawing>
              <wp:anchor distT="0" distB="0" distL="114300" distR="114300" simplePos="0" relativeHeight="243124224" behindDoc="1" locked="0" layoutInCell="1" allowOverlap="1" wp14:anchorId="59702850" wp14:editId="3EC77215">
                <wp:simplePos x="0" y="0"/>
                <wp:positionH relativeFrom="page">
                  <wp:posOffset>3255010</wp:posOffset>
                </wp:positionH>
                <wp:positionV relativeFrom="paragraph">
                  <wp:posOffset>576580</wp:posOffset>
                </wp:positionV>
                <wp:extent cx="0" cy="175260"/>
                <wp:effectExtent l="0" t="0" r="0" b="0"/>
                <wp:wrapNone/>
                <wp:docPr id="864"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5260"/>
                        </a:xfrm>
                        <a:prstGeom prst="line">
                          <a:avLst/>
                        </a:prstGeom>
                        <a:noFill/>
                        <a:ln w="38100">
                          <a:solidFill>
                            <a:srgbClr val="D2D2D2"/>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1654CE" id="Line 797" o:spid="_x0000_s1026" style="position:absolute;z-index:-26019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56.3pt,45.4pt" to="256.3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" strokecolor="#d2d2d2" strokeweight="3pt">
                <w10:wrap anchorx="page"/>
              </v:line>
            </w:pict>
          </mc:Fallback>
        </mc:AlternateContent>
      </w:r>
      <w:r w:rsidR="009B7223">
        <w:t>When purchasing good and services pursuant to Idaho Code, and determining the most qualified bidder for award of the contract, the District, at its sole discretion, may consider not only the amount of the bids, but may also consider additional factors including, but not limited to, the relative experience, ability, references, and integrity of the bidders to do faithful and conscientious work and promptly fulfill the contract according to contract requirements.</w:t>
      </w:r>
    </w:p>
    <w:p w14:paraId="3E6132AD" w14:textId="77777777" w:rsidR="00BB474A" w:rsidRDefault="00BB474A">
      <w:pPr>
        <w:pStyle w:val="BodyText"/>
        <w:rPr>
          <w:sz w:val="26"/>
        </w:rPr>
      </w:pPr>
    </w:p>
    <w:p w14:paraId="31E1E513" w14:textId="77777777" w:rsidR="00BB474A" w:rsidRDefault="00BB474A">
      <w:pPr>
        <w:pStyle w:val="BodyText"/>
        <w:spacing w:before="10"/>
        <w:rPr>
          <w:sz w:val="32"/>
        </w:rPr>
      </w:pPr>
    </w:p>
    <w:p w14:paraId="421DD5A8" w14:textId="77777777" w:rsidR="00BB474A" w:rsidRDefault="009B7223">
      <w:pPr>
        <w:pStyle w:val="BodyText"/>
        <w:ind w:left="520" w:right="1030"/>
      </w:pPr>
      <w:r>
        <w:t>Except where a Request for Proposals is advertised, in the event the District awards a contract</w:t>
      </w:r>
      <w:r>
        <w:rPr>
          <w:spacing w:val="-15"/>
        </w:rPr>
        <w:t xml:space="preserve"> </w:t>
      </w:r>
      <w:r>
        <w:t xml:space="preserve">to a bidder other than the lowest responsive bidder, the Board shall </w:t>
      </w:r>
      <w:r>
        <w:rPr>
          <w:spacing w:val="3"/>
        </w:rPr>
        <w:t xml:space="preserve">declare </w:t>
      </w:r>
      <w:r>
        <w:rPr>
          <w:spacing w:val="4"/>
        </w:rPr>
        <w:t xml:space="preserve">its </w:t>
      </w:r>
      <w:r>
        <w:rPr>
          <w:spacing w:val="3"/>
        </w:rPr>
        <w:t xml:space="preserve">reason </w:t>
      </w:r>
      <w:r>
        <w:t xml:space="preserve">or </w:t>
      </w:r>
      <w:r>
        <w:rPr>
          <w:spacing w:val="3"/>
        </w:rPr>
        <w:t xml:space="preserve">reasons </w:t>
      </w:r>
      <w:r>
        <w:t xml:space="preserve">on </w:t>
      </w:r>
      <w:r>
        <w:rPr>
          <w:spacing w:val="3"/>
        </w:rPr>
        <w:t xml:space="preserve">the record </w:t>
      </w:r>
      <w:r>
        <w:rPr>
          <w:spacing w:val="2"/>
        </w:rPr>
        <w:t xml:space="preserve">and </w:t>
      </w:r>
      <w:r>
        <w:rPr>
          <w:spacing w:val="3"/>
        </w:rPr>
        <w:t xml:space="preserve">shall </w:t>
      </w:r>
      <w:r>
        <w:rPr>
          <w:spacing w:val="4"/>
        </w:rPr>
        <w:t xml:space="preserve">communicate </w:t>
      </w:r>
      <w:r>
        <w:rPr>
          <w:spacing w:val="2"/>
        </w:rPr>
        <w:t xml:space="preserve">such </w:t>
      </w:r>
      <w:r>
        <w:rPr>
          <w:spacing w:val="3"/>
        </w:rPr>
        <w:t xml:space="preserve">reason </w:t>
      </w:r>
      <w:r>
        <w:t xml:space="preserve">or </w:t>
      </w:r>
      <w:r>
        <w:rPr>
          <w:spacing w:val="3"/>
        </w:rPr>
        <w:t xml:space="preserve">reasons </w:t>
      </w:r>
      <w:r>
        <w:rPr>
          <w:spacing w:val="2"/>
        </w:rPr>
        <w:t xml:space="preserve">in </w:t>
      </w:r>
      <w:r>
        <w:rPr>
          <w:spacing w:val="4"/>
        </w:rPr>
        <w:t xml:space="preserve">writing </w:t>
      </w:r>
      <w:r>
        <w:rPr>
          <w:spacing w:val="2"/>
        </w:rPr>
        <w:t xml:space="preserve">to all who </w:t>
      </w:r>
      <w:r>
        <w:rPr>
          <w:spacing w:val="3"/>
        </w:rPr>
        <w:t xml:space="preserve">have submitted </w:t>
      </w:r>
      <w:r>
        <w:t xml:space="preserve">a </w:t>
      </w:r>
      <w:r>
        <w:rPr>
          <w:spacing w:val="4"/>
        </w:rPr>
        <w:t xml:space="preserve">competing </w:t>
      </w:r>
      <w:r>
        <w:rPr>
          <w:spacing w:val="3"/>
        </w:rPr>
        <w:t xml:space="preserve">bid. </w:t>
      </w:r>
      <w:r>
        <w:rPr>
          <w:spacing w:val="2"/>
        </w:rPr>
        <w:t xml:space="preserve">The </w:t>
      </w:r>
      <w:r>
        <w:rPr>
          <w:spacing w:val="4"/>
        </w:rPr>
        <w:t xml:space="preserve">disappointed </w:t>
      </w:r>
      <w:r>
        <w:rPr>
          <w:spacing w:val="3"/>
        </w:rPr>
        <w:t xml:space="preserve">bidders shall have the right </w:t>
      </w:r>
      <w:r>
        <w:rPr>
          <w:spacing w:val="2"/>
        </w:rPr>
        <w:t xml:space="preserve">to </w:t>
      </w:r>
      <w:r>
        <w:rPr>
          <w:spacing w:val="3"/>
        </w:rPr>
        <w:t xml:space="preserve">submit </w:t>
      </w:r>
      <w:r>
        <w:t xml:space="preserve">a </w:t>
      </w:r>
      <w:r>
        <w:rPr>
          <w:spacing w:val="4"/>
        </w:rPr>
        <w:t xml:space="preserve">timely </w:t>
      </w:r>
      <w:r>
        <w:rPr>
          <w:spacing w:val="3"/>
        </w:rPr>
        <w:t xml:space="preserve">written </w:t>
      </w:r>
      <w:r>
        <w:rPr>
          <w:spacing w:val="4"/>
        </w:rPr>
        <w:t xml:space="preserve">objection, </w:t>
      </w:r>
      <w:r>
        <w:t xml:space="preserve">at </w:t>
      </w:r>
      <w:r>
        <w:rPr>
          <w:spacing w:val="3"/>
        </w:rPr>
        <w:t xml:space="preserve">which time the District shall stop </w:t>
      </w:r>
      <w:r>
        <w:rPr>
          <w:spacing w:val="2"/>
        </w:rPr>
        <w:t xml:space="preserve">all work </w:t>
      </w:r>
      <w:r>
        <w:t xml:space="preserve">on </w:t>
      </w:r>
      <w:r>
        <w:rPr>
          <w:spacing w:val="3"/>
        </w:rPr>
        <w:t xml:space="preserve">the project, </w:t>
      </w:r>
      <w:r>
        <w:rPr>
          <w:spacing w:val="2"/>
        </w:rPr>
        <w:t xml:space="preserve">and </w:t>
      </w:r>
      <w:r>
        <w:rPr>
          <w:spacing w:val="3"/>
        </w:rPr>
        <w:t xml:space="preserve">shall review its </w:t>
      </w:r>
      <w:r>
        <w:rPr>
          <w:spacing w:val="4"/>
        </w:rPr>
        <w:t xml:space="preserve">decision </w:t>
      </w:r>
      <w:r>
        <w:rPr>
          <w:spacing w:val="2"/>
        </w:rPr>
        <w:t xml:space="preserve">and </w:t>
      </w:r>
      <w:r>
        <w:rPr>
          <w:spacing w:val="3"/>
        </w:rPr>
        <w:t xml:space="preserve">determine whether </w:t>
      </w:r>
      <w:r>
        <w:rPr>
          <w:spacing w:val="2"/>
        </w:rPr>
        <w:t xml:space="preserve">to </w:t>
      </w:r>
      <w:r>
        <w:rPr>
          <w:spacing w:val="3"/>
        </w:rPr>
        <w:t xml:space="preserve">affirm its prior award, </w:t>
      </w:r>
      <w:r>
        <w:rPr>
          <w:spacing w:val="4"/>
        </w:rPr>
        <w:t xml:space="preserve">modify </w:t>
      </w:r>
      <w:r>
        <w:rPr>
          <w:spacing w:val="3"/>
        </w:rPr>
        <w:t xml:space="preserve">the award, </w:t>
      </w:r>
      <w:r>
        <w:t xml:space="preserve">or </w:t>
      </w:r>
      <w:r>
        <w:rPr>
          <w:spacing w:val="3"/>
        </w:rPr>
        <w:t xml:space="preserve">choose </w:t>
      </w:r>
      <w:r>
        <w:rPr>
          <w:spacing w:val="2"/>
        </w:rPr>
        <w:t xml:space="preserve">to </w:t>
      </w:r>
      <w:r>
        <w:rPr>
          <w:spacing w:val="4"/>
        </w:rPr>
        <w:t xml:space="preserve">re-bid, setting </w:t>
      </w:r>
      <w:r>
        <w:rPr>
          <w:spacing w:val="3"/>
        </w:rPr>
        <w:t xml:space="preserve">forth its reason or reasons therefor. After </w:t>
      </w:r>
      <w:r>
        <w:rPr>
          <w:spacing w:val="4"/>
        </w:rPr>
        <w:t xml:space="preserve">completion </w:t>
      </w:r>
      <w:r>
        <w:t xml:space="preserve">of </w:t>
      </w:r>
      <w:r>
        <w:rPr>
          <w:spacing w:val="3"/>
        </w:rPr>
        <w:t>the review process,</w:t>
      </w:r>
      <w:r>
        <w:rPr>
          <w:spacing w:val="10"/>
        </w:rPr>
        <w:t xml:space="preserve"> </w:t>
      </w:r>
      <w:r>
        <w:rPr>
          <w:spacing w:val="3"/>
        </w:rPr>
        <w:t>the</w:t>
      </w:r>
      <w:r>
        <w:rPr>
          <w:spacing w:val="9"/>
        </w:rPr>
        <w:t xml:space="preserve"> </w:t>
      </w:r>
      <w:r>
        <w:rPr>
          <w:spacing w:val="4"/>
        </w:rPr>
        <w:t>political</w:t>
      </w:r>
      <w:r>
        <w:rPr>
          <w:spacing w:val="10"/>
        </w:rPr>
        <w:t xml:space="preserve"> </w:t>
      </w:r>
      <w:r>
        <w:rPr>
          <w:spacing w:val="4"/>
        </w:rPr>
        <w:t>subdivision</w:t>
      </w:r>
      <w:r>
        <w:rPr>
          <w:spacing w:val="11"/>
        </w:rPr>
        <w:t xml:space="preserve"> </w:t>
      </w:r>
      <w:r>
        <w:rPr>
          <w:spacing w:val="4"/>
        </w:rPr>
        <w:t>may</w:t>
      </w:r>
      <w:r>
        <w:rPr>
          <w:spacing w:val="5"/>
        </w:rPr>
        <w:t xml:space="preserve"> </w:t>
      </w:r>
      <w:r>
        <w:rPr>
          <w:spacing w:val="3"/>
        </w:rPr>
        <w:t>proceed</w:t>
      </w:r>
      <w:r>
        <w:rPr>
          <w:spacing w:val="12"/>
        </w:rPr>
        <w:t xml:space="preserve"> </w:t>
      </w:r>
      <w:r>
        <w:t>as</w:t>
      </w:r>
      <w:r>
        <w:rPr>
          <w:spacing w:val="10"/>
        </w:rPr>
        <w:t xml:space="preserve"> </w:t>
      </w:r>
      <w:r>
        <w:rPr>
          <w:spacing w:val="2"/>
        </w:rPr>
        <w:t>it</w:t>
      </w:r>
      <w:r>
        <w:rPr>
          <w:spacing w:val="11"/>
        </w:rPr>
        <w:t xml:space="preserve"> </w:t>
      </w:r>
      <w:r>
        <w:rPr>
          <w:spacing w:val="3"/>
        </w:rPr>
        <w:t>deems</w:t>
      </w:r>
      <w:r>
        <w:rPr>
          <w:spacing w:val="10"/>
        </w:rPr>
        <w:t xml:space="preserve"> </w:t>
      </w:r>
      <w:r>
        <w:rPr>
          <w:spacing w:val="2"/>
        </w:rPr>
        <w:t>to</w:t>
      </w:r>
      <w:r>
        <w:rPr>
          <w:spacing w:val="12"/>
        </w:rPr>
        <w:t xml:space="preserve"> </w:t>
      </w:r>
      <w:r>
        <w:t>be</w:t>
      </w:r>
      <w:r>
        <w:rPr>
          <w:spacing w:val="10"/>
        </w:rPr>
        <w:t xml:space="preserve"> </w:t>
      </w:r>
      <w:r>
        <w:rPr>
          <w:spacing w:val="2"/>
        </w:rPr>
        <w:t>in</w:t>
      </w:r>
      <w:r>
        <w:rPr>
          <w:spacing w:val="10"/>
        </w:rPr>
        <w:t xml:space="preserve"> </w:t>
      </w:r>
      <w:r>
        <w:rPr>
          <w:spacing w:val="3"/>
        </w:rPr>
        <w:t>the</w:t>
      </w:r>
      <w:r>
        <w:rPr>
          <w:spacing w:val="11"/>
        </w:rPr>
        <w:t xml:space="preserve"> </w:t>
      </w:r>
      <w:r>
        <w:rPr>
          <w:spacing w:val="3"/>
        </w:rPr>
        <w:t>public</w:t>
      </w:r>
      <w:r>
        <w:rPr>
          <w:spacing w:val="10"/>
        </w:rPr>
        <w:t xml:space="preserve"> </w:t>
      </w:r>
      <w:r>
        <w:rPr>
          <w:spacing w:val="6"/>
        </w:rPr>
        <w:t>interest.</w:t>
      </w:r>
    </w:p>
    <w:p w14:paraId="0D9A5A03" w14:textId="77777777" w:rsidR="00BB474A" w:rsidRDefault="009B7223">
      <w:pPr>
        <w:pStyle w:val="BodyText"/>
        <w:spacing w:before="200"/>
        <w:ind w:left="520" w:right="1392"/>
      </w:pPr>
      <w:r>
        <w:t>The Superintendent shall establish bidding and contract awarding procedures that align with State purchasing and federal procurement requirements.</w:t>
      </w:r>
    </w:p>
    <w:p w14:paraId="757BDF9B" w14:textId="77777777" w:rsidR="00BB474A" w:rsidRDefault="009B7223" w:rsidP="007D7991">
      <w:pPr>
        <w:pStyle w:val="Heading4"/>
      </w:pPr>
      <w:bookmarkStart w:id="971" w:name="_bookmark41"/>
      <w:bookmarkStart w:id="972" w:name="_Toc62652781"/>
      <w:bookmarkEnd w:id="971"/>
      <w:r>
        <w:t>Sealed Bids (Formal Advertising)</w:t>
      </w:r>
      <w:bookmarkEnd w:id="972"/>
    </w:p>
    <w:p w14:paraId="2C3E3831" w14:textId="77777777" w:rsidR="00BB474A" w:rsidRDefault="00BB474A">
      <w:pPr>
        <w:pStyle w:val="BodyText"/>
        <w:spacing w:before="8"/>
        <w:rPr>
          <w:b/>
          <w:sz w:val="21"/>
        </w:rPr>
      </w:pPr>
    </w:p>
    <w:p w14:paraId="69FE8571" w14:textId="77777777" w:rsidR="00BB474A" w:rsidRDefault="009B7223">
      <w:pPr>
        <w:pStyle w:val="BodyText"/>
        <w:spacing w:before="1"/>
        <w:ind w:left="520" w:right="1295"/>
      </w:pPr>
      <w:r>
        <w:t>For purchases over $150,000, bids are publicly solicited and a firm fixed price contract (lump sum or unit price) is awarded to the responsible bidder whose bid, conforming with all of the material terms and conditions of the invitation for bids, is the lowest in price. The sealed bid method is the preferred method for procuring construction, if the following conditions apply:</w:t>
      </w:r>
    </w:p>
    <w:p w14:paraId="6452317E" w14:textId="77777777" w:rsidR="00BB474A" w:rsidRDefault="009B7223" w:rsidP="009B2BDF">
      <w:pPr>
        <w:pStyle w:val="ListParagraph"/>
        <w:numPr>
          <w:ilvl w:val="1"/>
          <w:numId w:val="72"/>
        </w:numPr>
        <w:tabs>
          <w:tab w:val="left" w:pos="1241"/>
        </w:tabs>
        <w:spacing w:before="202"/>
        <w:ind w:hanging="361"/>
        <w:rPr>
          <w:sz w:val="24"/>
        </w:rPr>
      </w:pPr>
      <w:r>
        <w:rPr>
          <w:sz w:val="24"/>
        </w:rPr>
        <w:t>A complete, adequate, and realistic specification or purchase description is</w:t>
      </w:r>
      <w:r>
        <w:rPr>
          <w:spacing w:val="-6"/>
          <w:sz w:val="24"/>
        </w:rPr>
        <w:t xml:space="preserve"> </w:t>
      </w:r>
      <w:r>
        <w:rPr>
          <w:sz w:val="24"/>
        </w:rPr>
        <w:t>available;</w:t>
      </w:r>
    </w:p>
    <w:p w14:paraId="404188C3" w14:textId="77777777" w:rsidR="00BB474A" w:rsidRDefault="009B7223" w:rsidP="009B2BDF">
      <w:pPr>
        <w:pStyle w:val="ListParagraph"/>
        <w:numPr>
          <w:ilvl w:val="1"/>
          <w:numId w:val="72"/>
        </w:numPr>
        <w:tabs>
          <w:tab w:val="left" w:pos="1241"/>
        </w:tabs>
        <w:spacing w:before="199"/>
        <w:ind w:right="1549"/>
        <w:rPr>
          <w:sz w:val="24"/>
        </w:rPr>
      </w:pPr>
      <w:r>
        <w:rPr>
          <w:sz w:val="24"/>
        </w:rPr>
        <w:t>Two or more responsible bidders are willing and able to compete effectively for</w:t>
      </w:r>
      <w:r>
        <w:rPr>
          <w:spacing w:val="-12"/>
          <w:sz w:val="24"/>
        </w:rPr>
        <w:t xml:space="preserve"> </w:t>
      </w:r>
      <w:r>
        <w:rPr>
          <w:sz w:val="24"/>
        </w:rPr>
        <w:t>the business;</w:t>
      </w:r>
      <w:r>
        <w:rPr>
          <w:spacing w:val="-1"/>
          <w:sz w:val="24"/>
        </w:rPr>
        <w:t xml:space="preserve"> </w:t>
      </w:r>
      <w:r>
        <w:rPr>
          <w:sz w:val="24"/>
        </w:rPr>
        <w:t>and</w:t>
      </w:r>
    </w:p>
    <w:p w14:paraId="2D288073" w14:textId="77777777" w:rsidR="00BB474A" w:rsidRDefault="009B7223" w:rsidP="009B2BDF">
      <w:pPr>
        <w:pStyle w:val="ListParagraph"/>
        <w:numPr>
          <w:ilvl w:val="1"/>
          <w:numId w:val="72"/>
        </w:numPr>
        <w:tabs>
          <w:tab w:val="left" w:pos="1241"/>
        </w:tabs>
        <w:spacing w:before="199"/>
        <w:ind w:right="1727"/>
        <w:rPr>
          <w:sz w:val="24"/>
        </w:rPr>
      </w:pPr>
      <w:r>
        <w:rPr>
          <w:sz w:val="24"/>
        </w:rPr>
        <w:t>The procurement lends itself to a firm fixed price contract and the selection of the successful bidder can be made principally on the basis of</w:t>
      </w:r>
      <w:r>
        <w:rPr>
          <w:spacing w:val="-8"/>
          <w:sz w:val="24"/>
        </w:rPr>
        <w:t xml:space="preserve"> </w:t>
      </w:r>
      <w:r>
        <w:rPr>
          <w:sz w:val="24"/>
        </w:rPr>
        <w:t>price.</w:t>
      </w:r>
    </w:p>
    <w:p w14:paraId="05D48CEE" w14:textId="77777777" w:rsidR="00BB474A" w:rsidRDefault="009B7223">
      <w:pPr>
        <w:pStyle w:val="BodyText"/>
        <w:spacing w:before="202"/>
        <w:ind w:left="520"/>
      </w:pPr>
      <w:r>
        <w:t>If sealed bids are used, the following requirements apply:</w:t>
      </w:r>
    </w:p>
    <w:p w14:paraId="462F2F12" w14:textId="77777777" w:rsidR="00BB474A" w:rsidRDefault="009B7223" w:rsidP="009B2BDF">
      <w:pPr>
        <w:pStyle w:val="ListParagraph"/>
        <w:numPr>
          <w:ilvl w:val="0"/>
          <w:numId w:val="71"/>
        </w:numPr>
        <w:tabs>
          <w:tab w:val="left" w:pos="1241"/>
        </w:tabs>
        <w:spacing w:before="199"/>
        <w:ind w:right="1440"/>
        <w:rPr>
          <w:sz w:val="24"/>
        </w:rPr>
      </w:pPr>
      <w:r>
        <w:rPr>
          <w:sz w:val="24"/>
        </w:rPr>
        <w:t>Bids must be solicited from an adequate number of known suppliers, providing</w:t>
      </w:r>
      <w:r>
        <w:rPr>
          <w:spacing w:val="-10"/>
          <w:sz w:val="24"/>
        </w:rPr>
        <w:t xml:space="preserve"> </w:t>
      </w:r>
      <w:r>
        <w:rPr>
          <w:sz w:val="24"/>
        </w:rPr>
        <w:t>them sufficient response time prior to the date set for opening the</w:t>
      </w:r>
      <w:r>
        <w:rPr>
          <w:spacing w:val="-6"/>
          <w:sz w:val="24"/>
        </w:rPr>
        <w:t xml:space="preserve"> </w:t>
      </w:r>
      <w:r>
        <w:rPr>
          <w:sz w:val="24"/>
        </w:rPr>
        <w:t>bids.</w:t>
      </w:r>
    </w:p>
    <w:p w14:paraId="1B2DB09D" w14:textId="77777777" w:rsidR="00BB474A" w:rsidRDefault="009B7223" w:rsidP="009B2BDF">
      <w:pPr>
        <w:pStyle w:val="ListParagraph"/>
        <w:numPr>
          <w:ilvl w:val="0"/>
          <w:numId w:val="71"/>
        </w:numPr>
        <w:tabs>
          <w:tab w:val="left" w:pos="1241"/>
        </w:tabs>
        <w:spacing w:before="199"/>
        <w:ind w:right="1151"/>
        <w:rPr>
          <w:sz w:val="24"/>
        </w:rPr>
      </w:pPr>
      <w:r>
        <w:rPr>
          <w:sz w:val="24"/>
        </w:rPr>
        <w:t>The invitation for bids, which will include any specifications and pertinent</w:t>
      </w:r>
      <w:r>
        <w:rPr>
          <w:spacing w:val="-13"/>
          <w:sz w:val="24"/>
        </w:rPr>
        <w:t xml:space="preserve"> </w:t>
      </w:r>
      <w:r>
        <w:rPr>
          <w:sz w:val="24"/>
        </w:rPr>
        <w:t>attachments, must define the items or services in order for the bidder to properly</w:t>
      </w:r>
      <w:r>
        <w:rPr>
          <w:spacing w:val="-8"/>
          <w:sz w:val="24"/>
        </w:rPr>
        <w:t xml:space="preserve"> </w:t>
      </w:r>
      <w:r>
        <w:rPr>
          <w:sz w:val="24"/>
        </w:rPr>
        <w:t>respond;</w:t>
      </w:r>
    </w:p>
    <w:p w14:paraId="42DD402A" w14:textId="77777777" w:rsidR="00BB474A" w:rsidRDefault="009B7223" w:rsidP="009B2BDF">
      <w:pPr>
        <w:pStyle w:val="ListParagraph"/>
        <w:numPr>
          <w:ilvl w:val="0"/>
          <w:numId w:val="71"/>
        </w:numPr>
        <w:tabs>
          <w:tab w:val="left" w:pos="1241"/>
        </w:tabs>
        <w:spacing w:before="203"/>
        <w:ind w:hanging="361"/>
        <w:rPr>
          <w:sz w:val="24"/>
        </w:rPr>
      </w:pPr>
      <w:r>
        <w:rPr>
          <w:sz w:val="24"/>
        </w:rPr>
        <w:t>All bids will be opened at the time and place prescribed in the invitation for</w:t>
      </w:r>
      <w:r>
        <w:rPr>
          <w:spacing w:val="-7"/>
          <w:sz w:val="24"/>
        </w:rPr>
        <w:t xml:space="preserve"> </w:t>
      </w:r>
      <w:r>
        <w:rPr>
          <w:sz w:val="24"/>
        </w:rPr>
        <w:t>bids.</w:t>
      </w:r>
    </w:p>
    <w:p w14:paraId="3CF36FE3" w14:textId="77777777" w:rsidR="00BB474A" w:rsidRDefault="00BB474A">
      <w:pPr>
        <w:rPr>
          <w:sz w:val="24"/>
        </w:rPr>
        <w:sectPr w:rsidR="00BB474A">
          <w:pgSz w:w="12240" w:h="15840"/>
          <w:pgMar w:top="1360" w:right="500" w:bottom="2400" w:left="920" w:header="0" w:footer="2089" w:gutter="0"/>
          <w:cols w:space="720"/>
        </w:sectPr>
      </w:pPr>
    </w:p>
    <w:p w14:paraId="62182F21" w14:textId="77777777" w:rsidR="00BB474A" w:rsidRDefault="009B7223" w:rsidP="009B2BDF">
      <w:pPr>
        <w:pStyle w:val="ListParagraph"/>
        <w:numPr>
          <w:ilvl w:val="0"/>
          <w:numId w:val="71"/>
        </w:numPr>
        <w:tabs>
          <w:tab w:val="left" w:pos="1241"/>
        </w:tabs>
        <w:spacing w:before="74"/>
        <w:ind w:right="1187"/>
        <w:rPr>
          <w:sz w:val="24"/>
        </w:rPr>
      </w:pPr>
      <w:r>
        <w:rPr>
          <w:sz w:val="24"/>
        </w:rPr>
        <w:lastRenderedPageBreak/>
        <w:t>A firm fixed price contract award must be made in writing to the lowest responsive and responsible</w:t>
      </w:r>
      <w:r>
        <w:rPr>
          <w:spacing w:val="-1"/>
          <w:sz w:val="24"/>
        </w:rPr>
        <w:t xml:space="preserve"> </w:t>
      </w:r>
      <w:r>
        <w:rPr>
          <w:sz w:val="24"/>
        </w:rPr>
        <w:t>bidder.</w:t>
      </w:r>
    </w:p>
    <w:p w14:paraId="54D4F2C2" w14:textId="77777777" w:rsidR="00BB474A" w:rsidRDefault="00BB474A">
      <w:pPr>
        <w:pStyle w:val="BodyText"/>
        <w:rPr>
          <w:sz w:val="26"/>
        </w:rPr>
      </w:pPr>
    </w:p>
    <w:p w14:paraId="0871DA4A" w14:textId="77777777" w:rsidR="00BB474A" w:rsidRDefault="00BB474A">
      <w:pPr>
        <w:pStyle w:val="BodyText"/>
        <w:spacing w:before="10"/>
        <w:rPr>
          <w:sz w:val="32"/>
        </w:rPr>
      </w:pPr>
    </w:p>
    <w:p w14:paraId="12D00C3F" w14:textId="77777777" w:rsidR="00BB474A" w:rsidRDefault="009B7223">
      <w:pPr>
        <w:pStyle w:val="BodyText"/>
        <w:ind w:left="520" w:right="1036"/>
      </w:pPr>
      <w:r>
        <w:t>Where specified in bidding documents, factors such as discounts, transportation cost, and life cycle costs must be considered in determining which bid is lowest. Payment discounts will only be used to determine the low bid when prior experience indicates that such discounts are usually taken advantage of. Any or all bids may be rejected if there is a sound, documented reason.</w:t>
      </w:r>
    </w:p>
    <w:p w14:paraId="52728BAD" w14:textId="77777777" w:rsidR="00BB474A" w:rsidRDefault="009B7223" w:rsidP="007D7991">
      <w:pPr>
        <w:pStyle w:val="Heading4"/>
      </w:pPr>
      <w:bookmarkStart w:id="973" w:name="_bookmark42"/>
      <w:bookmarkStart w:id="974" w:name="_Toc62652782"/>
      <w:bookmarkEnd w:id="973"/>
      <w:r>
        <w:t>Personnel Conflicts of Interest</w:t>
      </w:r>
      <w:bookmarkEnd w:id="974"/>
    </w:p>
    <w:p w14:paraId="0F654DEF" w14:textId="77777777" w:rsidR="00BB474A" w:rsidRDefault="00BB474A">
      <w:pPr>
        <w:pStyle w:val="BodyText"/>
        <w:spacing w:before="8"/>
        <w:rPr>
          <w:b/>
          <w:sz w:val="21"/>
        </w:rPr>
      </w:pPr>
    </w:p>
    <w:p w14:paraId="3C6B7462" w14:textId="77777777" w:rsidR="00BB474A" w:rsidRDefault="009B7223">
      <w:pPr>
        <w:pStyle w:val="BodyText"/>
        <w:spacing w:before="1"/>
        <w:ind w:left="520" w:right="995"/>
      </w:pPr>
      <w:r>
        <w:t>No employee will make any purchase or incur any obligations for or on behalf of the District from any private business, contractor, or vendor in which or with which the employee has a direct or indirect financial or ownership interest.</w:t>
      </w:r>
    </w:p>
    <w:p w14:paraId="015CB40A" w14:textId="77777777" w:rsidR="00BB474A" w:rsidRDefault="009B7223">
      <w:pPr>
        <w:pStyle w:val="BodyText"/>
        <w:spacing w:before="202"/>
        <w:ind w:left="520" w:right="1021"/>
        <w:jc w:val="both"/>
      </w:pPr>
      <w:r>
        <w:t>Purchases or contracted services from any private business or venture in which any employee of this District has a direct or indirect financial or ownership interest will be made on a competitive bid basis strictly in accordance with the following procedures:</w:t>
      </w:r>
    </w:p>
    <w:p w14:paraId="5C738E57" w14:textId="77777777" w:rsidR="00BB474A" w:rsidRDefault="009B7223" w:rsidP="009B2BDF">
      <w:pPr>
        <w:pStyle w:val="ListParagraph"/>
        <w:numPr>
          <w:ilvl w:val="0"/>
          <w:numId w:val="70"/>
        </w:numPr>
        <w:tabs>
          <w:tab w:val="left" w:pos="1241"/>
        </w:tabs>
        <w:spacing w:before="199"/>
        <w:ind w:right="1001"/>
        <w:rPr>
          <w:sz w:val="24"/>
        </w:rPr>
      </w:pPr>
      <w:r>
        <w:rPr>
          <w:sz w:val="24"/>
        </w:rPr>
        <w:t>The interested employee, the business, the contractor, or the vendor will fully disclose,</w:t>
      </w:r>
      <w:r>
        <w:rPr>
          <w:spacing w:val="-12"/>
          <w:sz w:val="24"/>
        </w:rPr>
        <w:t xml:space="preserve"> </w:t>
      </w:r>
      <w:r>
        <w:rPr>
          <w:sz w:val="24"/>
        </w:rPr>
        <w:t>in writing, the employee’s exact relationship to the business, the contractor, or the</w:t>
      </w:r>
      <w:r>
        <w:rPr>
          <w:spacing w:val="-18"/>
          <w:sz w:val="24"/>
        </w:rPr>
        <w:t xml:space="preserve"> </w:t>
      </w:r>
      <w:r>
        <w:rPr>
          <w:sz w:val="24"/>
        </w:rPr>
        <w:t>vendor;</w:t>
      </w:r>
    </w:p>
    <w:p w14:paraId="58288DFA" w14:textId="77777777" w:rsidR="00BB474A" w:rsidRDefault="009B7223" w:rsidP="009B2BDF">
      <w:pPr>
        <w:pStyle w:val="ListParagraph"/>
        <w:numPr>
          <w:ilvl w:val="0"/>
          <w:numId w:val="70"/>
        </w:numPr>
        <w:tabs>
          <w:tab w:val="left" w:pos="1241"/>
        </w:tabs>
        <w:spacing w:before="199"/>
        <w:ind w:right="1037"/>
        <w:rPr>
          <w:sz w:val="24"/>
        </w:rPr>
      </w:pPr>
      <w:r>
        <w:rPr>
          <w:sz w:val="24"/>
        </w:rPr>
        <w:t>The affected business, the contractor, or the vendor may submit a bid in compliance</w:t>
      </w:r>
      <w:r>
        <w:rPr>
          <w:spacing w:val="-15"/>
          <w:sz w:val="24"/>
        </w:rPr>
        <w:t xml:space="preserve"> </w:t>
      </w:r>
      <w:r>
        <w:rPr>
          <w:sz w:val="24"/>
        </w:rPr>
        <w:t>with the specifications outlined by the</w:t>
      </w:r>
      <w:r>
        <w:rPr>
          <w:spacing w:val="-6"/>
          <w:sz w:val="24"/>
        </w:rPr>
        <w:t xml:space="preserve"> </w:t>
      </w:r>
      <w:r>
        <w:rPr>
          <w:sz w:val="24"/>
        </w:rPr>
        <w:t>District;</w:t>
      </w:r>
    </w:p>
    <w:p w14:paraId="26DB841E" w14:textId="77777777" w:rsidR="00BB474A" w:rsidRDefault="009B7223" w:rsidP="009B2BDF">
      <w:pPr>
        <w:pStyle w:val="ListParagraph"/>
        <w:numPr>
          <w:ilvl w:val="0"/>
          <w:numId w:val="70"/>
        </w:numPr>
        <w:tabs>
          <w:tab w:val="left" w:pos="1241"/>
        </w:tabs>
        <w:spacing w:before="200"/>
        <w:ind w:right="996"/>
        <w:rPr>
          <w:sz w:val="24"/>
        </w:rPr>
      </w:pPr>
      <w:r>
        <w:rPr>
          <w:sz w:val="24"/>
        </w:rPr>
        <w:t xml:space="preserve">The interested employee will not be involved in any part of </w:t>
      </w:r>
      <w:r>
        <w:rPr>
          <w:sz w:val="24"/>
          <w:shd w:val="clear" w:color="auto" w:fill="D2D2D2"/>
        </w:rPr>
        <w:t>the</w:t>
      </w:r>
      <w:r>
        <w:rPr>
          <w:sz w:val="24"/>
        </w:rPr>
        <w:t xml:space="preserve"> bidding process, including but not limited to, preparing specifications, advertising, analyzing, or</w:t>
      </w:r>
      <w:r>
        <w:rPr>
          <w:spacing w:val="-15"/>
          <w:sz w:val="24"/>
        </w:rPr>
        <w:t xml:space="preserve"> </w:t>
      </w:r>
      <w:r>
        <w:rPr>
          <w:sz w:val="24"/>
        </w:rPr>
        <w:t>accepting bids; and</w:t>
      </w:r>
    </w:p>
    <w:p w14:paraId="4E6833A3" w14:textId="77777777" w:rsidR="00BB474A" w:rsidRDefault="009B7223" w:rsidP="009B2BDF">
      <w:pPr>
        <w:pStyle w:val="ListParagraph"/>
        <w:numPr>
          <w:ilvl w:val="0"/>
          <w:numId w:val="70"/>
        </w:numPr>
        <w:tabs>
          <w:tab w:val="left" w:pos="1241"/>
        </w:tabs>
        <w:spacing w:before="202"/>
        <w:ind w:right="1155"/>
        <w:rPr>
          <w:sz w:val="24"/>
        </w:rPr>
      </w:pPr>
      <w:r>
        <w:rPr>
          <w:sz w:val="24"/>
        </w:rPr>
        <w:t>This policy will apply to any organization, fund, agency, or other activity maintained</w:t>
      </w:r>
      <w:r>
        <w:rPr>
          <w:spacing w:val="-16"/>
          <w:sz w:val="24"/>
        </w:rPr>
        <w:t xml:space="preserve"> </w:t>
      </w:r>
      <w:r>
        <w:rPr>
          <w:sz w:val="24"/>
        </w:rPr>
        <w:t>or operated by the</w:t>
      </w:r>
      <w:r>
        <w:rPr>
          <w:spacing w:val="-5"/>
          <w:sz w:val="24"/>
        </w:rPr>
        <w:t xml:space="preserve"> </w:t>
      </w:r>
      <w:r>
        <w:rPr>
          <w:sz w:val="24"/>
        </w:rPr>
        <w:t>District.</w:t>
      </w:r>
    </w:p>
    <w:p w14:paraId="0E91CBA9" w14:textId="77777777" w:rsidR="00BB474A" w:rsidRDefault="00BB474A">
      <w:pPr>
        <w:pStyle w:val="BodyText"/>
        <w:rPr>
          <w:sz w:val="26"/>
        </w:rPr>
      </w:pPr>
    </w:p>
    <w:p w14:paraId="0A3EC4E6" w14:textId="77777777" w:rsidR="00BB474A" w:rsidRDefault="00BB474A">
      <w:pPr>
        <w:pStyle w:val="BodyText"/>
        <w:spacing w:before="7"/>
        <w:rPr>
          <w:sz w:val="32"/>
        </w:rPr>
      </w:pPr>
    </w:p>
    <w:p w14:paraId="25146F5E" w14:textId="77777777" w:rsidR="00BB474A" w:rsidRDefault="009B7223">
      <w:pPr>
        <w:pStyle w:val="BodyText"/>
        <w:ind w:left="520" w:right="931"/>
      </w:pPr>
      <w:r>
        <w:t>No employee will solicit gifts, gratuities, favors, prizes, awards, merchandise, or commissions as a result of ordering any items or as a result of placing any purchase order with a business, contractor, or vendor on behalf of the District nor accept anything of monetary value from a business, contractor, or vendor except for unsolicited gifts of $50 or less in value.</w:t>
      </w:r>
    </w:p>
    <w:p w14:paraId="1C012B63" w14:textId="77777777" w:rsidR="00BB474A" w:rsidRDefault="009B7223">
      <w:pPr>
        <w:pStyle w:val="BodyText"/>
        <w:spacing w:before="202"/>
        <w:ind w:left="520"/>
        <w:jc w:val="both"/>
      </w:pPr>
      <w:r>
        <w:t>Cross Reference: 7400P Procurement Under a Federal Award</w:t>
      </w:r>
    </w:p>
    <w:p w14:paraId="73EA3E51" w14:textId="77777777" w:rsidR="00BB474A" w:rsidRDefault="009B7223">
      <w:pPr>
        <w:pStyle w:val="BodyText"/>
        <w:tabs>
          <w:tab w:val="left" w:pos="3400"/>
        </w:tabs>
        <w:spacing w:before="200" w:line="412" w:lineRule="auto"/>
        <w:ind w:left="2680" w:right="3222"/>
      </w:pPr>
      <w:r>
        <w:t>7405</w:t>
      </w:r>
      <w:r>
        <w:tab/>
        <w:t>Public Works Contracting and</w:t>
      </w:r>
      <w:r>
        <w:rPr>
          <w:spacing w:val="-11"/>
        </w:rPr>
        <w:t xml:space="preserve"> </w:t>
      </w:r>
      <w:r>
        <w:t>Procurement 7407</w:t>
      </w:r>
      <w:r>
        <w:tab/>
        <w:t>Public Procurement of Goods and</w:t>
      </w:r>
      <w:r>
        <w:rPr>
          <w:spacing w:val="-8"/>
        </w:rPr>
        <w:t xml:space="preserve"> </w:t>
      </w:r>
      <w:r>
        <w:t>Services</w:t>
      </w:r>
    </w:p>
    <w:p w14:paraId="7C65A2F5" w14:textId="77777777" w:rsidR="00BB474A" w:rsidRDefault="00BB474A">
      <w:pPr>
        <w:spacing w:line="412" w:lineRule="auto"/>
        <w:sectPr w:rsidR="00BB474A">
          <w:pgSz w:w="12240" w:h="15840"/>
          <w:pgMar w:top="1360" w:right="500" w:bottom="2400" w:left="920" w:header="0" w:footer="2089" w:gutter="0"/>
          <w:cols w:space="720"/>
        </w:sectPr>
      </w:pPr>
    </w:p>
    <w:p w14:paraId="622982D1" w14:textId="77777777" w:rsidR="00BB474A" w:rsidRDefault="0035064A">
      <w:pPr>
        <w:pStyle w:val="BodyText"/>
        <w:ind w:left="472"/>
        <w:rPr>
          <w:sz w:val="20"/>
        </w:rPr>
      </w:pPr>
      <w:r>
        <w:rPr>
          <w:noProof/>
          <w:sz w:val="20"/>
          <w:lang w:bidi="ar-SA"/>
        </w:rPr>
        <w:lastRenderedPageBreak/>
        <mc:AlternateContent>
          <mc:Choice Requires="wps">
            <w:drawing>
              <wp:inline distT="0" distB="0" distL="0" distR="0" wp14:anchorId="0470747D" wp14:editId="69317F41">
                <wp:extent cx="5993765" cy="196850"/>
                <wp:effectExtent l="7620" t="9525" r="8890" b="12700"/>
                <wp:docPr id="863" name="Text Box 7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2D6AAAEC" w14:textId="77777777" w:rsidR="00A15E4C" w:rsidRDefault="00A15E4C" w:rsidP="00A42285">
                            <w:pPr>
                              <w:pStyle w:val="Heading2"/>
                            </w:pPr>
                            <w:bookmarkStart w:id="975" w:name="_bookmark43"/>
                            <w:bookmarkStart w:id="976" w:name="_Toc62652783"/>
                            <w:bookmarkStart w:id="977" w:name="_Toc206072112"/>
                            <w:bookmarkEnd w:id="975"/>
                            <w:r>
                              <w:t>7270</w:t>
                            </w:r>
                            <w:r>
                              <w:tab/>
                              <w:t>Property Records</w:t>
                            </w:r>
                            <w:bookmarkEnd w:id="976"/>
                            <w:bookmarkEnd w:id="977"/>
                            <w:r>
                              <w:t xml:space="preserve"> </w:t>
                            </w:r>
                          </w:p>
                        </w:txbxContent>
                      </wps:txbx>
                      <wps:bodyPr rot="0" vert="horz" wrap="square" lIns="0" tIns="0" rIns="0" bIns="0" anchor="t" anchorCtr="0" upright="1">
                        <a:noAutofit/>
                      </wps:bodyPr>
                    </wps:wsp>
                  </a:graphicData>
                </a:graphic>
              </wp:inline>
            </w:drawing>
          </mc:Choice>
          <mc:Fallback>
            <w:pict>
              <v:shape w14:anchorId="0470747D" id="Text Box 796" o:spid="_x0000_s1906" type="#_x0000_t202" style="width:471.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" fillcolor="#f1dbdb" strokecolor="#c0504d" strokeweight=".96pt">
                <v:textbox inset="0,0,0,0">
                  <w:txbxContent>
                    <w:p w14:paraId="2D6AAAEC" w14:textId="77777777" w:rsidR="00A15E4C" w:rsidRDefault="00A15E4C" w:rsidP="00A42285">
                      <w:pPr>
                        <w:pStyle w:val="Heading2"/>
                      </w:pPr>
                      <w:bookmarkStart w:id="978" w:name="_bookmark43"/>
                      <w:bookmarkStart w:id="979" w:name="_Toc62652783"/>
                      <w:bookmarkStart w:id="980" w:name="_Toc206072112"/>
                      <w:bookmarkEnd w:id="978"/>
                      <w:r>
                        <w:t>7270</w:t>
                      </w:r>
                      <w:r>
                        <w:tab/>
                        <w:t>Property Records</w:t>
                      </w:r>
                      <w:bookmarkEnd w:id="979"/>
                      <w:bookmarkEnd w:id="980"/>
                      <w:r>
                        <w:t xml:space="preserve"> </w:t>
                      </w:r>
                    </w:p>
                  </w:txbxContent>
                </v:textbox>
                <w10:anchorlock/>
              </v:shape>
            </w:pict>
          </mc:Fallback>
        </mc:AlternateContent>
      </w:r>
    </w:p>
    <w:p w14:paraId="6D8C88D4" w14:textId="77777777" w:rsidR="00BB474A" w:rsidRDefault="009B7223">
      <w:pPr>
        <w:pStyle w:val="BodyText"/>
        <w:spacing w:before="78"/>
        <w:ind w:left="520" w:right="995"/>
      </w:pPr>
      <w:r>
        <w:t>Property records and inventory records shall be maintained on all land, buildings, and physical property under the control of the District. Such records shall be updated annually.</w:t>
      </w:r>
    </w:p>
    <w:p w14:paraId="436A255A" w14:textId="77777777" w:rsidR="00BB474A" w:rsidRDefault="009B7223">
      <w:pPr>
        <w:pStyle w:val="BodyText"/>
        <w:spacing w:before="199"/>
        <w:ind w:left="520" w:right="1076"/>
      </w:pPr>
      <w:r>
        <w:t>All goods purchased using federal funds shall be delivered to the District office and received by the Business Manager. Upon receipt of goods, the Business Manager shall notify the Superintendent of fulfillment of the purchase order.</w:t>
      </w:r>
    </w:p>
    <w:p w14:paraId="5A27BCBE" w14:textId="77777777" w:rsidR="00BB474A" w:rsidRDefault="009B7223">
      <w:pPr>
        <w:pStyle w:val="BodyText"/>
        <w:spacing w:before="200"/>
        <w:ind w:left="520" w:right="995"/>
      </w:pPr>
      <w:r>
        <w:t>The Business Manager checks all items against the invoice to ensure accuracy of delivery. Inventory items will be recorded on the Master Inventory list. No equipment shall be removed for personal or non-school use except according to Board policy.</w:t>
      </w:r>
    </w:p>
    <w:p w14:paraId="4180B711" w14:textId="77777777" w:rsidR="00BB474A" w:rsidRDefault="009B7223">
      <w:pPr>
        <w:pStyle w:val="BodyText"/>
        <w:spacing w:before="201"/>
        <w:ind w:left="520"/>
      </w:pPr>
      <w:r>
        <w:t>Property records shall show, appropriate to the item recorded, the:</w:t>
      </w:r>
    </w:p>
    <w:p w14:paraId="01FBCC30" w14:textId="77777777" w:rsidR="00BB474A" w:rsidRDefault="009B7223" w:rsidP="009B2BDF">
      <w:pPr>
        <w:pStyle w:val="ListParagraph"/>
        <w:numPr>
          <w:ilvl w:val="0"/>
          <w:numId w:val="69"/>
        </w:numPr>
        <w:tabs>
          <w:tab w:val="left" w:pos="1241"/>
        </w:tabs>
        <w:spacing w:before="200"/>
        <w:ind w:hanging="361"/>
        <w:rPr>
          <w:sz w:val="24"/>
        </w:rPr>
      </w:pPr>
      <w:r>
        <w:rPr>
          <w:sz w:val="24"/>
        </w:rPr>
        <w:t>Description and</w:t>
      </w:r>
      <w:r>
        <w:rPr>
          <w:spacing w:val="-1"/>
          <w:sz w:val="24"/>
        </w:rPr>
        <w:t xml:space="preserve"> </w:t>
      </w:r>
      <w:r>
        <w:rPr>
          <w:sz w:val="24"/>
        </w:rPr>
        <w:t>identification;</w:t>
      </w:r>
    </w:p>
    <w:p w14:paraId="33D50C14" w14:textId="77777777" w:rsidR="00BB474A" w:rsidRDefault="009B7223" w:rsidP="009B2BDF">
      <w:pPr>
        <w:pStyle w:val="ListParagraph"/>
        <w:numPr>
          <w:ilvl w:val="0"/>
          <w:numId w:val="69"/>
        </w:numPr>
        <w:tabs>
          <w:tab w:val="left" w:pos="1241"/>
        </w:tabs>
        <w:ind w:hanging="361"/>
        <w:rPr>
          <w:sz w:val="24"/>
        </w:rPr>
      </w:pPr>
      <w:r>
        <w:rPr>
          <w:sz w:val="24"/>
        </w:rPr>
        <w:t>Manufacturer;</w:t>
      </w:r>
    </w:p>
    <w:p w14:paraId="0F3D2F6A" w14:textId="77777777" w:rsidR="00BB474A" w:rsidRDefault="009B7223" w:rsidP="009B2BDF">
      <w:pPr>
        <w:pStyle w:val="ListParagraph"/>
        <w:numPr>
          <w:ilvl w:val="0"/>
          <w:numId w:val="69"/>
        </w:numPr>
        <w:tabs>
          <w:tab w:val="left" w:pos="1241"/>
        </w:tabs>
        <w:ind w:hanging="361"/>
        <w:rPr>
          <w:sz w:val="24"/>
        </w:rPr>
      </w:pPr>
      <w:r>
        <w:rPr>
          <w:sz w:val="24"/>
        </w:rPr>
        <w:t>Date of</w:t>
      </w:r>
      <w:r>
        <w:rPr>
          <w:spacing w:val="-3"/>
          <w:sz w:val="24"/>
        </w:rPr>
        <w:t xml:space="preserve"> </w:t>
      </w:r>
      <w:r>
        <w:rPr>
          <w:sz w:val="24"/>
        </w:rPr>
        <w:t>purchase;</w:t>
      </w:r>
    </w:p>
    <w:p w14:paraId="3950BF50" w14:textId="77777777" w:rsidR="00BB474A" w:rsidRDefault="009B7223" w:rsidP="009B2BDF">
      <w:pPr>
        <w:pStyle w:val="ListParagraph"/>
        <w:numPr>
          <w:ilvl w:val="0"/>
          <w:numId w:val="69"/>
        </w:numPr>
        <w:tabs>
          <w:tab w:val="left" w:pos="1241"/>
        </w:tabs>
        <w:ind w:hanging="361"/>
        <w:rPr>
          <w:sz w:val="24"/>
        </w:rPr>
      </w:pPr>
      <w:r>
        <w:rPr>
          <w:sz w:val="24"/>
        </w:rPr>
        <w:t>Initial</w:t>
      </w:r>
      <w:r>
        <w:rPr>
          <w:spacing w:val="-1"/>
          <w:sz w:val="24"/>
        </w:rPr>
        <w:t xml:space="preserve"> </w:t>
      </w:r>
      <w:r>
        <w:rPr>
          <w:sz w:val="24"/>
        </w:rPr>
        <w:t>cost;</w:t>
      </w:r>
    </w:p>
    <w:p w14:paraId="69C836AD" w14:textId="77777777" w:rsidR="00BB474A" w:rsidRDefault="009B7223" w:rsidP="009B2BDF">
      <w:pPr>
        <w:pStyle w:val="ListParagraph"/>
        <w:numPr>
          <w:ilvl w:val="0"/>
          <w:numId w:val="69"/>
        </w:numPr>
        <w:tabs>
          <w:tab w:val="left" w:pos="1241"/>
        </w:tabs>
        <w:ind w:hanging="361"/>
        <w:rPr>
          <w:sz w:val="24"/>
        </w:rPr>
      </w:pPr>
      <w:r>
        <w:rPr>
          <w:sz w:val="24"/>
        </w:rPr>
        <w:t>Location;</w:t>
      </w:r>
    </w:p>
    <w:p w14:paraId="40E68A27" w14:textId="77777777" w:rsidR="00BB474A" w:rsidRDefault="009B7223" w:rsidP="009B2BDF">
      <w:pPr>
        <w:pStyle w:val="ListParagraph"/>
        <w:numPr>
          <w:ilvl w:val="0"/>
          <w:numId w:val="69"/>
        </w:numPr>
        <w:tabs>
          <w:tab w:val="left" w:pos="1241"/>
        </w:tabs>
        <w:ind w:hanging="361"/>
        <w:rPr>
          <w:sz w:val="24"/>
        </w:rPr>
      </w:pPr>
      <w:r>
        <w:rPr>
          <w:sz w:val="24"/>
        </w:rPr>
        <w:t>Serial number, if available;</w:t>
      </w:r>
      <w:r>
        <w:rPr>
          <w:spacing w:val="-2"/>
          <w:sz w:val="24"/>
        </w:rPr>
        <w:t xml:space="preserve"> </w:t>
      </w:r>
      <w:r>
        <w:rPr>
          <w:sz w:val="24"/>
        </w:rPr>
        <w:t>and</w:t>
      </w:r>
    </w:p>
    <w:p w14:paraId="674EC4F2" w14:textId="77777777" w:rsidR="00BB474A" w:rsidRDefault="009B7223" w:rsidP="009B2BDF">
      <w:pPr>
        <w:pStyle w:val="ListParagraph"/>
        <w:numPr>
          <w:ilvl w:val="0"/>
          <w:numId w:val="69"/>
        </w:numPr>
        <w:tabs>
          <w:tab w:val="left" w:pos="1241"/>
        </w:tabs>
        <w:ind w:hanging="361"/>
        <w:rPr>
          <w:sz w:val="24"/>
        </w:rPr>
      </w:pPr>
      <w:r>
        <w:rPr>
          <w:sz w:val="24"/>
        </w:rPr>
        <w:t>Model number, if</w:t>
      </w:r>
      <w:r>
        <w:rPr>
          <w:spacing w:val="-2"/>
          <w:sz w:val="24"/>
        </w:rPr>
        <w:t xml:space="preserve"> </w:t>
      </w:r>
      <w:r>
        <w:rPr>
          <w:sz w:val="24"/>
        </w:rPr>
        <w:t>available</w:t>
      </w:r>
    </w:p>
    <w:p w14:paraId="53E65C64" w14:textId="77777777" w:rsidR="00BB474A" w:rsidRDefault="00BB474A">
      <w:pPr>
        <w:pStyle w:val="BodyText"/>
        <w:rPr>
          <w:sz w:val="26"/>
        </w:rPr>
      </w:pPr>
    </w:p>
    <w:p w14:paraId="4773586C" w14:textId="77777777" w:rsidR="00BB474A" w:rsidRDefault="009B7223">
      <w:pPr>
        <w:pStyle w:val="BodyText"/>
        <w:spacing w:before="177"/>
        <w:ind w:left="520" w:right="1082"/>
      </w:pPr>
      <w:r>
        <w:t>For each equipment and computing device purchased with federal funds, the following information is maintained in the Special Services office mastery inventory list. The list includes the following information:</w:t>
      </w:r>
    </w:p>
    <w:p w14:paraId="2F13F6E2" w14:textId="77777777" w:rsidR="00BB474A" w:rsidRDefault="009B7223" w:rsidP="009B2BDF">
      <w:pPr>
        <w:pStyle w:val="ListParagraph"/>
        <w:numPr>
          <w:ilvl w:val="0"/>
          <w:numId w:val="68"/>
        </w:numPr>
        <w:tabs>
          <w:tab w:val="left" w:pos="1241"/>
        </w:tabs>
        <w:spacing w:before="202"/>
        <w:ind w:hanging="361"/>
        <w:rPr>
          <w:sz w:val="24"/>
        </w:rPr>
      </w:pPr>
      <w:r>
        <w:rPr>
          <w:sz w:val="24"/>
        </w:rPr>
        <w:t>Serial number or other identification</w:t>
      </w:r>
      <w:r>
        <w:rPr>
          <w:spacing w:val="-3"/>
          <w:sz w:val="24"/>
        </w:rPr>
        <w:t xml:space="preserve"> </w:t>
      </w:r>
      <w:r>
        <w:rPr>
          <w:sz w:val="24"/>
        </w:rPr>
        <w:t>number;</w:t>
      </w:r>
    </w:p>
    <w:p w14:paraId="2BF3192A" w14:textId="77777777" w:rsidR="00BB474A" w:rsidRDefault="009B7223" w:rsidP="009B2BDF">
      <w:pPr>
        <w:pStyle w:val="ListParagraph"/>
        <w:numPr>
          <w:ilvl w:val="0"/>
          <w:numId w:val="68"/>
        </w:numPr>
        <w:tabs>
          <w:tab w:val="left" w:pos="1241"/>
        </w:tabs>
        <w:spacing w:before="199"/>
        <w:ind w:hanging="361"/>
        <w:rPr>
          <w:sz w:val="24"/>
        </w:rPr>
      </w:pPr>
      <w:r>
        <w:rPr>
          <w:sz w:val="24"/>
        </w:rPr>
        <w:t>Source of funding for the</w:t>
      </w:r>
      <w:r>
        <w:rPr>
          <w:spacing w:val="-5"/>
          <w:sz w:val="24"/>
        </w:rPr>
        <w:t xml:space="preserve"> </w:t>
      </w:r>
      <w:r>
        <w:rPr>
          <w:sz w:val="24"/>
        </w:rPr>
        <w:t>property;</w:t>
      </w:r>
    </w:p>
    <w:p w14:paraId="28192AAA" w14:textId="77777777" w:rsidR="00BB474A" w:rsidRDefault="009B7223" w:rsidP="009B2BDF">
      <w:pPr>
        <w:pStyle w:val="ListParagraph"/>
        <w:numPr>
          <w:ilvl w:val="0"/>
          <w:numId w:val="68"/>
        </w:numPr>
        <w:tabs>
          <w:tab w:val="left" w:pos="1241"/>
        </w:tabs>
        <w:spacing w:before="199"/>
        <w:ind w:hanging="361"/>
        <w:rPr>
          <w:sz w:val="24"/>
        </w:rPr>
      </w:pPr>
      <w:r>
        <w:rPr>
          <w:sz w:val="24"/>
        </w:rPr>
        <w:t>Who holds</w:t>
      </w:r>
      <w:r>
        <w:rPr>
          <w:spacing w:val="-1"/>
          <w:sz w:val="24"/>
        </w:rPr>
        <w:t xml:space="preserve"> </w:t>
      </w:r>
      <w:r>
        <w:rPr>
          <w:sz w:val="24"/>
        </w:rPr>
        <w:t>title;</w:t>
      </w:r>
    </w:p>
    <w:p w14:paraId="68867D65" w14:textId="77777777" w:rsidR="00BB474A" w:rsidRDefault="009B7223" w:rsidP="009B2BDF">
      <w:pPr>
        <w:pStyle w:val="ListParagraph"/>
        <w:numPr>
          <w:ilvl w:val="0"/>
          <w:numId w:val="68"/>
        </w:numPr>
        <w:tabs>
          <w:tab w:val="left" w:pos="1241"/>
        </w:tabs>
        <w:spacing w:before="202"/>
        <w:ind w:hanging="361"/>
        <w:rPr>
          <w:sz w:val="24"/>
        </w:rPr>
      </w:pPr>
      <w:r>
        <w:rPr>
          <w:sz w:val="24"/>
        </w:rPr>
        <w:t>Acquisition date and cost of the</w:t>
      </w:r>
      <w:r>
        <w:rPr>
          <w:spacing w:val="-1"/>
          <w:sz w:val="24"/>
        </w:rPr>
        <w:t xml:space="preserve"> </w:t>
      </w:r>
      <w:r>
        <w:rPr>
          <w:sz w:val="24"/>
        </w:rPr>
        <w:t>property;</w:t>
      </w:r>
    </w:p>
    <w:p w14:paraId="0A856A08" w14:textId="77777777" w:rsidR="00BB474A" w:rsidRDefault="009B7223" w:rsidP="009B2BDF">
      <w:pPr>
        <w:pStyle w:val="ListParagraph"/>
        <w:numPr>
          <w:ilvl w:val="0"/>
          <w:numId w:val="68"/>
        </w:numPr>
        <w:tabs>
          <w:tab w:val="left" w:pos="1241"/>
        </w:tabs>
        <w:spacing w:before="199"/>
        <w:ind w:right="1086"/>
        <w:rPr>
          <w:sz w:val="24"/>
        </w:rPr>
      </w:pPr>
      <w:r>
        <w:rPr>
          <w:sz w:val="24"/>
        </w:rPr>
        <w:t>Percentage of federal participation in the project costs for the federal award under</w:t>
      </w:r>
      <w:r>
        <w:rPr>
          <w:spacing w:val="-19"/>
          <w:sz w:val="24"/>
        </w:rPr>
        <w:t xml:space="preserve"> </w:t>
      </w:r>
      <w:r>
        <w:rPr>
          <w:sz w:val="24"/>
        </w:rPr>
        <w:t>which the property was</w:t>
      </w:r>
      <w:r>
        <w:rPr>
          <w:spacing w:val="-5"/>
          <w:sz w:val="24"/>
        </w:rPr>
        <w:t xml:space="preserve"> </w:t>
      </w:r>
      <w:r>
        <w:rPr>
          <w:sz w:val="24"/>
        </w:rPr>
        <w:t>acquired;</w:t>
      </w:r>
    </w:p>
    <w:p w14:paraId="3B415C52" w14:textId="77777777" w:rsidR="00BB474A" w:rsidRDefault="009B7223" w:rsidP="009B2BDF">
      <w:pPr>
        <w:pStyle w:val="ListParagraph"/>
        <w:numPr>
          <w:ilvl w:val="0"/>
          <w:numId w:val="68"/>
        </w:numPr>
        <w:tabs>
          <w:tab w:val="left" w:pos="1241"/>
        </w:tabs>
        <w:spacing w:before="199"/>
        <w:ind w:hanging="361"/>
        <w:rPr>
          <w:sz w:val="24"/>
        </w:rPr>
      </w:pPr>
      <w:r>
        <w:rPr>
          <w:sz w:val="24"/>
        </w:rPr>
        <w:t>Location, use, and condition of the property; and</w:t>
      </w:r>
    </w:p>
    <w:p w14:paraId="557F7E18" w14:textId="77777777" w:rsidR="00BB474A" w:rsidRDefault="009B7223" w:rsidP="009B2BDF">
      <w:pPr>
        <w:pStyle w:val="ListParagraph"/>
        <w:numPr>
          <w:ilvl w:val="0"/>
          <w:numId w:val="68"/>
        </w:numPr>
        <w:tabs>
          <w:tab w:val="left" w:pos="1241"/>
        </w:tabs>
        <w:spacing w:before="202"/>
        <w:ind w:right="1868"/>
        <w:rPr>
          <w:sz w:val="24"/>
        </w:rPr>
      </w:pPr>
      <w:r>
        <w:rPr>
          <w:sz w:val="24"/>
        </w:rPr>
        <w:t>Any ultimate disposition data including the date of disposal and sale price of</w:t>
      </w:r>
      <w:r>
        <w:rPr>
          <w:spacing w:val="-14"/>
          <w:sz w:val="24"/>
        </w:rPr>
        <w:t xml:space="preserve"> </w:t>
      </w:r>
      <w:r>
        <w:rPr>
          <w:sz w:val="24"/>
        </w:rPr>
        <w:t>the property.</w:t>
      </w:r>
    </w:p>
    <w:p w14:paraId="1715436D" w14:textId="77777777" w:rsidR="00BB474A" w:rsidRDefault="00BB474A">
      <w:pPr>
        <w:rPr>
          <w:sz w:val="24"/>
        </w:rPr>
        <w:sectPr w:rsidR="00BB474A">
          <w:pgSz w:w="12240" w:h="15840"/>
          <w:pgMar w:top="1440" w:right="500" w:bottom="2400" w:left="920" w:header="0" w:footer="2089" w:gutter="0"/>
          <w:cols w:space="720"/>
        </w:sectPr>
      </w:pPr>
    </w:p>
    <w:p w14:paraId="25C864DF" w14:textId="77777777" w:rsidR="00BB474A" w:rsidRDefault="009B7223">
      <w:pPr>
        <w:pStyle w:val="BodyText"/>
        <w:spacing w:before="74"/>
        <w:ind w:left="520" w:right="995"/>
      </w:pPr>
      <w:r>
        <w:lastRenderedPageBreak/>
        <w:t>In the event the property is sold, lost, or stolen, or cannot be repaired, the item will be deducted from the master inventory list. The date of the change will be listed along with the sale price if the item is sold.</w:t>
      </w:r>
    </w:p>
    <w:p w14:paraId="13D2824D" w14:textId="77777777" w:rsidR="00BB474A" w:rsidRDefault="009B7223">
      <w:pPr>
        <w:pStyle w:val="BodyText"/>
        <w:spacing w:before="200"/>
        <w:ind w:left="520"/>
      </w:pPr>
      <w:bookmarkStart w:id="981" w:name="_bookmark44"/>
      <w:bookmarkEnd w:id="981"/>
      <w:r>
        <w:rPr>
          <w:u w:val="single"/>
        </w:rPr>
        <w:t>Property Classifications</w:t>
      </w:r>
    </w:p>
    <w:p w14:paraId="0DDD7BCC" w14:textId="77777777" w:rsidR="00BB474A" w:rsidRDefault="00BB474A">
      <w:pPr>
        <w:pStyle w:val="BodyText"/>
        <w:spacing w:before="6"/>
        <w:rPr>
          <w:sz w:val="14"/>
        </w:rPr>
      </w:pPr>
    </w:p>
    <w:p w14:paraId="04E300F4" w14:textId="77777777" w:rsidR="00BB474A" w:rsidRDefault="009B7223">
      <w:pPr>
        <w:pStyle w:val="BodyText"/>
        <w:spacing w:before="90"/>
        <w:ind w:left="520" w:right="889"/>
      </w:pPr>
      <w:r>
        <w:t xml:space="preserve">Equipment and supplies with a useful life of more than 1 year, including computing devices, will be engraved with “Property of the </w:t>
      </w:r>
      <w:r>
        <w:rPr>
          <w:b/>
        </w:rPr>
        <w:t>Bliss School District</w:t>
      </w:r>
      <w:r>
        <w:t>” and with appropriate equipment identification.</w:t>
      </w:r>
    </w:p>
    <w:p w14:paraId="13A83AD4" w14:textId="77777777" w:rsidR="00BB474A" w:rsidRDefault="009B7223">
      <w:pPr>
        <w:pStyle w:val="BodyText"/>
        <w:spacing w:before="199"/>
        <w:ind w:left="520" w:right="995"/>
      </w:pPr>
      <w:r>
        <w:t>Equipment means tangible personal property (including information technology systems) having a useful life of more than one year and a per-unit acquisition cost which equals or exceeds the lesser of the capitalization level established by the District for financial statement purposes, or</w:t>
      </w:r>
    </w:p>
    <w:p w14:paraId="37E5949C" w14:textId="77777777" w:rsidR="00BB474A" w:rsidRDefault="009B7223">
      <w:pPr>
        <w:pStyle w:val="BodyText"/>
        <w:ind w:left="520"/>
      </w:pPr>
      <w:r>
        <w:t>$5,000.</w:t>
      </w:r>
    </w:p>
    <w:p w14:paraId="7D82E3FC" w14:textId="77777777" w:rsidR="00BB474A" w:rsidRDefault="00BB474A">
      <w:pPr>
        <w:pStyle w:val="BodyText"/>
        <w:rPr>
          <w:sz w:val="26"/>
        </w:rPr>
      </w:pPr>
    </w:p>
    <w:p w14:paraId="2171270C" w14:textId="77777777" w:rsidR="00BB474A" w:rsidRDefault="00BB474A">
      <w:pPr>
        <w:pStyle w:val="BodyText"/>
        <w:spacing w:before="10"/>
        <w:rPr>
          <w:sz w:val="32"/>
        </w:rPr>
      </w:pPr>
    </w:p>
    <w:p w14:paraId="0CF3AB70" w14:textId="77777777" w:rsidR="00BB474A" w:rsidRDefault="009B7223">
      <w:pPr>
        <w:pStyle w:val="BodyText"/>
        <w:ind w:left="520" w:right="1008"/>
      </w:pPr>
      <w:r>
        <w:t>Supplies means all tangible personal property other than those described in § 200.33 Equipment. A computing device is a supply if the acquisition cost is less than the lesser of the capitalization level established by the District for financial statement purposes or $5,000, regardless of the length of its useful life.</w:t>
      </w:r>
    </w:p>
    <w:p w14:paraId="7B04A460" w14:textId="77777777" w:rsidR="00BB474A" w:rsidRDefault="009B7223">
      <w:pPr>
        <w:pStyle w:val="BodyText"/>
        <w:spacing w:before="200"/>
        <w:ind w:left="520" w:right="995"/>
      </w:pPr>
      <w:r>
        <w:t>Computing devices means machines used to acquire, store, analyze, process, and publish data and other information electronically, including accessories (or “peripherals”) for printing, transmitting and receiving, or storing electronic information.</w:t>
      </w:r>
    </w:p>
    <w:p w14:paraId="7C22FC05" w14:textId="77777777" w:rsidR="00BB474A" w:rsidRDefault="009B7223">
      <w:pPr>
        <w:pStyle w:val="BodyText"/>
        <w:spacing w:before="199"/>
        <w:ind w:left="520" w:right="1035"/>
      </w:pPr>
      <w:r>
        <w:t>Capital assets means tangible or intangible assets used in operations having a useful life of more than one year that are capitalized in accordance with GAAP. Capital assets include:</w:t>
      </w:r>
    </w:p>
    <w:p w14:paraId="652B437A" w14:textId="77777777" w:rsidR="00BB474A" w:rsidRDefault="009B7223" w:rsidP="009B2BDF">
      <w:pPr>
        <w:pStyle w:val="ListParagraph"/>
        <w:numPr>
          <w:ilvl w:val="0"/>
          <w:numId w:val="67"/>
        </w:numPr>
        <w:tabs>
          <w:tab w:val="left" w:pos="1241"/>
        </w:tabs>
        <w:spacing w:before="200"/>
        <w:ind w:right="1203"/>
        <w:rPr>
          <w:sz w:val="24"/>
        </w:rPr>
      </w:pPr>
      <w:r>
        <w:rPr>
          <w:sz w:val="24"/>
        </w:rPr>
        <w:t>Land, buildings (facilities), equipment, and intellectual property (including software) whether acquired by purchase, construction, manufacture, lease-purchase, exchange,</w:t>
      </w:r>
      <w:r>
        <w:rPr>
          <w:spacing w:val="-13"/>
          <w:sz w:val="24"/>
        </w:rPr>
        <w:t xml:space="preserve"> </w:t>
      </w:r>
      <w:r>
        <w:rPr>
          <w:sz w:val="24"/>
        </w:rPr>
        <w:t>or through capital leases;</w:t>
      </w:r>
      <w:r>
        <w:rPr>
          <w:spacing w:val="-1"/>
          <w:sz w:val="24"/>
        </w:rPr>
        <w:t xml:space="preserve"> </w:t>
      </w:r>
      <w:r>
        <w:rPr>
          <w:sz w:val="24"/>
        </w:rPr>
        <w:t>and</w:t>
      </w:r>
    </w:p>
    <w:p w14:paraId="47C87C4E" w14:textId="77777777" w:rsidR="00BB474A" w:rsidRDefault="009B7223" w:rsidP="009B2BDF">
      <w:pPr>
        <w:pStyle w:val="ListParagraph"/>
        <w:numPr>
          <w:ilvl w:val="0"/>
          <w:numId w:val="67"/>
        </w:numPr>
        <w:tabs>
          <w:tab w:val="left" w:pos="1241"/>
        </w:tabs>
        <w:spacing w:before="201"/>
        <w:ind w:right="1183"/>
        <w:rPr>
          <w:sz w:val="24"/>
        </w:rPr>
      </w:pPr>
      <w:r>
        <w:rPr>
          <w:sz w:val="24"/>
        </w:rPr>
        <w:t>Additions, improvements, modifications, replacements, rearrangements, reinstallations, renovations or alterations to capital assets that materially increase their value or useful life (not ordinary repairs and</w:t>
      </w:r>
      <w:r>
        <w:rPr>
          <w:spacing w:val="-6"/>
          <w:sz w:val="24"/>
        </w:rPr>
        <w:t xml:space="preserve"> </w:t>
      </w:r>
      <w:r>
        <w:rPr>
          <w:sz w:val="24"/>
        </w:rPr>
        <w:t>maintenance).</w:t>
      </w:r>
    </w:p>
    <w:p w14:paraId="7155A622" w14:textId="77777777" w:rsidR="00BB474A" w:rsidRDefault="009B7223">
      <w:pPr>
        <w:pStyle w:val="BodyText"/>
        <w:spacing w:before="200"/>
        <w:ind w:left="520"/>
      </w:pPr>
      <w:bookmarkStart w:id="982" w:name="_bookmark45"/>
      <w:bookmarkEnd w:id="982"/>
      <w:r>
        <w:rPr>
          <w:u w:val="single"/>
        </w:rPr>
        <w:t>Physical Inventory</w:t>
      </w:r>
    </w:p>
    <w:p w14:paraId="7DD35278" w14:textId="77777777" w:rsidR="00BB474A" w:rsidRDefault="00BB474A">
      <w:pPr>
        <w:pStyle w:val="BodyText"/>
        <w:spacing w:before="1"/>
        <w:rPr>
          <w:sz w:val="22"/>
        </w:rPr>
      </w:pPr>
    </w:p>
    <w:p w14:paraId="2F0FC9FE" w14:textId="77777777" w:rsidR="00BB474A" w:rsidRDefault="009B7223">
      <w:pPr>
        <w:pStyle w:val="BodyText"/>
        <w:ind w:left="520" w:right="1169"/>
      </w:pPr>
      <w:r>
        <w:t>A physical inventory of the property must be taken and the results reconciled with the property records at least yearly.</w:t>
      </w:r>
    </w:p>
    <w:p w14:paraId="0BC4ED9E" w14:textId="77777777" w:rsidR="00BB474A" w:rsidRDefault="009B7223">
      <w:pPr>
        <w:pStyle w:val="BodyText"/>
        <w:spacing w:before="202"/>
        <w:ind w:left="520" w:right="985"/>
      </w:pPr>
      <w:r>
        <w:t>Each staff member will inventory property items in their room at the end of each school year. The inventory sheet is signed by the staff member taking the inventory as verification and is reviewed by the Business Manager and kept in the vault. Computer and technology equipment is</w:t>
      </w:r>
    </w:p>
    <w:p w14:paraId="1CDC7FCC" w14:textId="77777777" w:rsidR="00BB474A" w:rsidRDefault="00BB474A">
      <w:pPr>
        <w:sectPr w:rsidR="00BB474A">
          <w:pgSz w:w="12240" w:h="15840"/>
          <w:pgMar w:top="1360" w:right="500" w:bottom="2400" w:left="920" w:header="0" w:footer="2089" w:gutter="0"/>
          <w:cols w:space="720"/>
        </w:sectPr>
      </w:pPr>
    </w:p>
    <w:p w14:paraId="521F6DD4" w14:textId="77777777" w:rsidR="00BB474A" w:rsidRDefault="009B7223">
      <w:pPr>
        <w:pStyle w:val="BodyText"/>
        <w:spacing w:before="74"/>
        <w:ind w:left="520" w:right="1392"/>
      </w:pPr>
      <w:r>
        <w:lastRenderedPageBreak/>
        <w:t xml:space="preserve">inventoried through </w:t>
      </w:r>
      <w:r>
        <w:rPr>
          <w:b/>
        </w:rPr>
        <w:t xml:space="preserve">“In-house Excel” </w:t>
      </w:r>
      <w:r>
        <w:t xml:space="preserve">management’s program, and recorded in an Excel spreadsheet maintained by the Business Manager. Electronic equipment, such as iPads, are engraved with “Property of </w:t>
      </w:r>
      <w:r>
        <w:rPr>
          <w:b/>
        </w:rPr>
        <w:t>Bliss School District #234</w:t>
      </w:r>
      <w:r>
        <w:t>”.</w:t>
      </w:r>
    </w:p>
    <w:p w14:paraId="1AC54B1D" w14:textId="77777777" w:rsidR="00BB474A" w:rsidRDefault="009B7223">
      <w:pPr>
        <w:pStyle w:val="BodyText"/>
        <w:spacing w:before="200"/>
        <w:ind w:left="520" w:right="995"/>
      </w:pPr>
      <w:r>
        <w:t>Any discrepancy between physical inventory and the master inventory sheet will be researched by the Business Manager and noted on the master inventory.</w:t>
      </w:r>
    </w:p>
    <w:p w14:paraId="1DDF5CFF" w14:textId="77777777" w:rsidR="00BB474A" w:rsidRDefault="009B7223">
      <w:pPr>
        <w:pStyle w:val="BodyText"/>
        <w:spacing w:before="201"/>
        <w:ind w:left="520"/>
      </w:pPr>
      <w:bookmarkStart w:id="983" w:name="_bookmark46"/>
      <w:bookmarkEnd w:id="983"/>
      <w:r>
        <w:rPr>
          <w:u w:val="single"/>
        </w:rPr>
        <w:t>Maintenance</w:t>
      </w:r>
    </w:p>
    <w:p w14:paraId="1CFF64BA" w14:textId="77777777" w:rsidR="00BB474A" w:rsidRDefault="00BB474A">
      <w:pPr>
        <w:pStyle w:val="BodyText"/>
        <w:spacing w:before="2"/>
        <w:rPr>
          <w:sz w:val="22"/>
        </w:rPr>
      </w:pPr>
    </w:p>
    <w:p w14:paraId="0CC7EEFE" w14:textId="77777777" w:rsidR="00BB474A" w:rsidRDefault="009B7223">
      <w:pPr>
        <w:pStyle w:val="BodyText"/>
        <w:ind w:left="520" w:right="889"/>
      </w:pPr>
      <w:r>
        <w:t>In accordance with 2 C.F.R. § 313(d)(4), the District maintains adequate maintenance procedures to ensure that property is kept in good condition. If an item needs repair, the Business Manager will be notified and proper repair procedures will be determined, either in District or by sending the item to a qualified repair facility.</w:t>
      </w:r>
    </w:p>
    <w:p w14:paraId="6D283B52" w14:textId="77777777" w:rsidR="00BB474A" w:rsidRDefault="009B7223">
      <w:pPr>
        <w:pStyle w:val="BodyText"/>
        <w:spacing w:before="200"/>
        <w:ind w:left="520"/>
      </w:pPr>
      <w:bookmarkStart w:id="984" w:name="_bookmark47"/>
      <w:bookmarkEnd w:id="984"/>
      <w:r>
        <w:rPr>
          <w:u w:val="single"/>
        </w:rPr>
        <w:t>Lost or Stolen Items</w:t>
      </w:r>
    </w:p>
    <w:p w14:paraId="3B78A9B5" w14:textId="77777777" w:rsidR="00BB474A" w:rsidRDefault="00BB474A">
      <w:pPr>
        <w:pStyle w:val="BodyText"/>
        <w:spacing w:before="6"/>
        <w:rPr>
          <w:sz w:val="14"/>
        </w:rPr>
      </w:pPr>
    </w:p>
    <w:p w14:paraId="1F135468" w14:textId="77777777" w:rsidR="00BB474A" w:rsidRDefault="009B7223">
      <w:pPr>
        <w:pStyle w:val="BodyText"/>
        <w:spacing w:before="90"/>
        <w:ind w:left="520" w:right="995"/>
      </w:pPr>
      <w:r>
        <w:t>The District maintains a control system that ensures adequate safeguards are in place to prevent loss, damage, or theft of the property.</w:t>
      </w:r>
    </w:p>
    <w:p w14:paraId="4399D07B" w14:textId="77777777" w:rsidR="00BB474A" w:rsidRDefault="009B7223">
      <w:pPr>
        <w:pStyle w:val="BodyText"/>
        <w:spacing w:before="199"/>
        <w:ind w:left="520"/>
      </w:pPr>
      <w:bookmarkStart w:id="985" w:name="_bookmark48"/>
      <w:bookmarkEnd w:id="985"/>
      <w:r>
        <w:rPr>
          <w:u w:val="single"/>
        </w:rPr>
        <w:t>Use of Equipment Purchased with Federal Funds</w:t>
      </w:r>
    </w:p>
    <w:p w14:paraId="7EDFC915" w14:textId="77777777" w:rsidR="00BB474A" w:rsidRDefault="00BB474A">
      <w:pPr>
        <w:pStyle w:val="BodyText"/>
        <w:spacing w:before="1"/>
        <w:rPr>
          <w:sz w:val="22"/>
        </w:rPr>
      </w:pPr>
    </w:p>
    <w:p w14:paraId="6A3238FE" w14:textId="77777777" w:rsidR="00BB474A" w:rsidRDefault="009B7223">
      <w:pPr>
        <w:pStyle w:val="BodyText"/>
        <w:ind w:left="520" w:right="1002"/>
      </w:pPr>
      <w:r>
        <w:t>Equipment purchased with federal funds must be used in the program or project for which it was acquired as long as needed, whether or not the project or program continues to be supported by the federal award, and the District will not encumber the property without prior approval of the federal awarding agency and the pass-through entity.</w:t>
      </w:r>
    </w:p>
    <w:p w14:paraId="23C1469C" w14:textId="77777777" w:rsidR="00BB474A" w:rsidRDefault="009B7223">
      <w:pPr>
        <w:pStyle w:val="BodyText"/>
        <w:spacing w:before="200"/>
        <w:ind w:left="520" w:right="997"/>
      </w:pPr>
      <w:r>
        <w:t>During the time equipment is used on the project or program for which it was acquired, the equipment will also be made available for use on other projects or programs currently or previously supported by the federal government, provided that such use will not interfere with the work on the projects or program for which it was originally acquired. First preference for other use must be given to other programs or projects supported by the federal awarding agency that financed the equipment. Second preference is given to programs or projects under federal awards from other federal awarding agencies. Use for non-federally funded programs or projects is also permissible.</w:t>
      </w:r>
    </w:p>
    <w:p w14:paraId="48BE9C72" w14:textId="77777777" w:rsidR="00BB474A" w:rsidRDefault="009B7223">
      <w:pPr>
        <w:pStyle w:val="BodyText"/>
        <w:spacing w:before="202"/>
        <w:ind w:left="520" w:right="995"/>
      </w:pPr>
      <w:r>
        <w:t>When no longer needed for the original program or project, the equipment may be used in other activities supported by the federal awarding agency, in the following order of priority:</w:t>
      </w:r>
    </w:p>
    <w:p w14:paraId="5384B015" w14:textId="77777777" w:rsidR="00BB474A" w:rsidRDefault="009B7223" w:rsidP="009B2BDF">
      <w:pPr>
        <w:pStyle w:val="ListParagraph"/>
        <w:numPr>
          <w:ilvl w:val="0"/>
          <w:numId w:val="66"/>
        </w:numPr>
        <w:tabs>
          <w:tab w:val="left" w:pos="1241"/>
        </w:tabs>
        <w:spacing w:before="199"/>
        <w:ind w:right="1470"/>
        <w:rPr>
          <w:sz w:val="24"/>
        </w:rPr>
      </w:pPr>
      <w:r>
        <w:rPr>
          <w:sz w:val="24"/>
        </w:rPr>
        <w:t>Activities under a federal award from the federal awarding agency which funded the original program or project;</w:t>
      </w:r>
      <w:r>
        <w:rPr>
          <w:spacing w:val="-1"/>
          <w:sz w:val="24"/>
        </w:rPr>
        <w:t xml:space="preserve"> </w:t>
      </w:r>
      <w:r>
        <w:rPr>
          <w:sz w:val="24"/>
        </w:rPr>
        <w:t>then</w:t>
      </w:r>
    </w:p>
    <w:p w14:paraId="2463FA56" w14:textId="77777777" w:rsidR="00BB474A" w:rsidRDefault="009B7223" w:rsidP="009B2BDF">
      <w:pPr>
        <w:pStyle w:val="ListParagraph"/>
        <w:numPr>
          <w:ilvl w:val="0"/>
          <w:numId w:val="66"/>
        </w:numPr>
        <w:tabs>
          <w:tab w:val="left" w:pos="1241"/>
        </w:tabs>
        <w:spacing w:before="200"/>
        <w:ind w:hanging="361"/>
        <w:rPr>
          <w:sz w:val="24"/>
        </w:rPr>
      </w:pPr>
      <w:r>
        <w:rPr>
          <w:sz w:val="24"/>
        </w:rPr>
        <w:t>Activities under federal awards from other federal awarding</w:t>
      </w:r>
      <w:r>
        <w:rPr>
          <w:spacing w:val="-4"/>
          <w:sz w:val="24"/>
        </w:rPr>
        <w:t xml:space="preserve"> </w:t>
      </w:r>
      <w:r>
        <w:rPr>
          <w:sz w:val="24"/>
        </w:rPr>
        <w:t>agencies.</w:t>
      </w:r>
    </w:p>
    <w:p w14:paraId="2A876D84" w14:textId="77777777" w:rsidR="00BB474A" w:rsidRDefault="00BB474A">
      <w:pPr>
        <w:rPr>
          <w:sz w:val="24"/>
        </w:rPr>
        <w:sectPr w:rsidR="00BB474A">
          <w:pgSz w:w="12240" w:h="15840"/>
          <w:pgMar w:top="1360" w:right="500" w:bottom="2400" w:left="920" w:header="0" w:footer="2089" w:gutter="0"/>
          <w:cols w:space="720"/>
        </w:sectPr>
      </w:pPr>
    </w:p>
    <w:p w14:paraId="2881243E" w14:textId="77777777" w:rsidR="00BB474A" w:rsidRDefault="009B7223">
      <w:pPr>
        <w:pStyle w:val="BodyText"/>
        <w:spacing w:before="74"/>
        <w:ind w:left="520" w:right="995"/>
      </w:pPr>
      <w:r>
        <w:lastRenderedPageBreak/>
        <w:t>In the event that the District no longer needs real or personal or real property, it will follow the rules, policies, and procedures required by Idaho Code §33-601(4)(b) and by Policy 9100.</w:t>
      </w:r>
    </w:p>
    <w:p w14:paraId="7D581657" w14:textId="77777777" w:rsidR="00BB474A" w:rsidRDefault="009B7223">
      <w:pPr>
        <w:pStyle w:val="BodyText"/>
        <w:tabs>
          <w:tab w:val="left" w:pos="4120"/>
        </w:tabs>
        <w:spacing w:before="200"/>
        <w:ind w:left="520"/>
      </w:pPr>
      <w:r>
        <w:t>Cross</w:t>
      </w:r>
      <w:r>
        <w:rPr>
          <w:spacing w:val="-1"/>
        </w:rPr>
        <w:t xml:space="preserve"> </w:t>
      </w:r>
      <w:r>
        <w:t xml:space="preserve">Reference: </w:t>
      </w:r>
      <w:r>
        <w:rPr>
          <w:spacing w:val="34"/>
        </w:rPr>
        <w:t xml:space="preserve"> </w:t>
      </w:r>
      <w:r>
        <w:t>7210</w:t>
      </w:r>
      <w:r>
        <w:tab/>
        <w:t>GASB Statement 34 (Accounting</w:t>
      </w:r>
      <w:r>
        <w:rPr>
          <w:spacing w:val="-5"/>
        </w:rPr>
        <w:t xml:space="preserve"> </w:t>
      </w:r>
      <w:r>
        <w:t>System)</w:t>
      </w:r>
    </w:p>
    <w:p w14:paraId="375E142C" w14:textId="77777777" w:rsidR="00BB474A" w:rsidRDefault="009B7223">
      <w:pPr>
        <w:pStyle w:val="BodyText"/>
        <w:spacing w:before="201"/>
        <w:ind w:left="520"/>
      </w:pPr>
      <w:r>
        <w:t>Legal Reference: I.C. §33-601(4)(b) Real and Personal Property—Acquisition, Use or Disposal</w:t>
      </w:r>
    </w:p>
    <w:p w14:paraId="2F38AC89" w14:textId="77777777" w:rsidR="00BB474A" w:rsidRDefault="009B7223">
      <w:pPr>
        <w:pStyle w:val="BodyText"/>
        <w:ind w:left="4121"/>
      </w:pPr>
      <w:r>
        <w:t>of Same</w:t>
      </w:r>
    </w:p>
    <w:p w14:paraId="2C3FC15D" w14:textId="77777777" w:rsidR="00BB474A" w:rsidRDefault="009B7223">
      <w:pPr>
        <w:pStyle w:val="BodyText"/>
        <w:tabs>
          <w:tab w:val="left" w:pos="4120"/>
        </w:tabs>
        <w:spacing w:before="200" w:line="412" w:lineRule="auto"/>
        <w:ind w:left="2320" w:right="2024"/>
      </w:pPr>
      <w:r>
        <w:t>I.C.</w:t>
      </w:r>
      <w:r>
        <w:rPr>
          <w:spacing w:val="-2"/>
        </w:rPr>
        <w:t xml:space="preserve"> </w:t>
      </w:r>
      <w:r>
        <w:t>§</w:t>
      </w:r>
      <w:r>
        <w:rPr>
          <w:spacing w:val="-1"/>
        </w:rPr>
        <w:t xml:space="preserve"> </w:t>
      </w:r>
      <w:r>
        <w:t>33-701</w:t>
      </w:r>
      <w:r>
        <w:tab/>
        <w:t>Fiscal Year – Payment and Accounting of Funds 2 C.F.R. § 200.12 Capital</w:t>
      </w:r>
      <w:r>
        <w:rPr>
          <w:spacing w:val="-34"/>
        </w:rPr>
        <w:t xml:space="preserve"> </w:t>
      </w:r>
      <w:r>
        <w:t>Assets</w:t>
      </w:r>
    </w:p>
    <w:p w14:paraId="24E9CC1A" w14:textId="77777777" w:rsidR="00BB474A" w:rsidRDefault="009B7223">
      <w:pPr>
        <w:pStyle w:val="BodyText"/>
        <w:spacing w:before="3"/>
        <w:ind w:left="2320"/>
      </w:pPr>
      <w:r>
        <w:t>2 C.F.R. § 200.20 Computing Devices</w:t>
      </w:r>
    </w:p>
    <w:p w14:paraId="3847C794" w14:textId="77777777" w:rsidR="00BB474A" w:rsidRDefault="009B7223">
      <w:pPr>
        <w:pStyle w:val="BodyText"/>
        <w:spacing w:before="199"/>
        <w:ind w:left="2320"/>
      </w:pPr>
      <w:r>
        <w:t>2 C.F.R. § 200.33 Equipment</w:t>
      </w:r>
    </w:p>
    <w:p w14:paraId="34C05335" w14:textId="77777777" w:rsidR="00BB474A" w:rsidRDefault="009B7223">
      <w:pPr>
        <w:pStyle w:val="BodyText"/>
        <w:spacing w:before="200"/>
        <w:ind w:left="2320"/>
      </w:pPr>
      <w:r>
        <w:t>2 C.F.R. § 200.94 Supplies</w:t>
      </w:r>
    </w:p>
    <w:p w14:paraId="5144D4F2" w14:textId="77777777" w:rsidR="00BB474A" w:rsidRDefault="009B7223">
      <w:pPr>
        <w:pStyle w:val="BodyText"/>
        <w:tabs>
          <w:tab w:val="left" w:pos="4120"/>
        </w:tabs>
        <w:spacing w:before="202"/>
        <w:ind w:left="2320"/>
      </w:pPr>
      <w:r>
        <w:t>2 C.F.R.</w:t>
      </w:r>
      <w:r>
        <w:rPr>
          <w:spacing w:val="-1"/>
        </w:rPr>
        <w:t xml:space="preserve"> </w:t>
      </w:r>
      <w:r>
        <w:t>§</w:t>
      </w:r>
      <w:r>
        <w:rPr>
          <w:spacing w:val="-1"/>
        </w:rPr>
        <w:t xml:space="preserve"> </w:t>
      </w:r>
      <w:r>
        <w:t>313</w:t>
      </w:r>
      <w:r>
        <w:tab/>
        <w:t>Equipment</w:t>
      </w:r>
    </w:p>
    <w:p w14:paraId="58AA26B2" w14:textId="77777777" w:rsidR="00BB474A" w:rsidRDefault="00BB474A">
      <w:pPr>
        <w:pStyle w:val="BodyText"/>
        <w:rPr>
          <w:sz w:val="20"/>
        </w:rPr>
      </w:pPr>
    </w:p>
    <w:p w14:paraId="129B7241" w14:textId="77777777" w:rsidR="00867F32" w:rsidRDefault="00867F32">
      <w:pPr>
        <w:pStyle w:val="BodyText"/>
        <w:rPr>
          <w:sz w:val="20"/>
        </w:rPr>
      </w:pPr>
    </w:p>
    <w:p w14:paraId="707AD731" w14:textId="77777777" w:rsidR="00867F32" w:rsidRDefault="00867F32" w:rsidP="00867F32">
      <w:pPr>
        <w:pStyle w:val="BodyText"/>
        <w:ind w:left="111"/>
        <w:rPr>
          <w:sz w:val="20"/>
        </w:rPr>
      </w:pPr>
      <w:r>
        <w:rPr>
          <w:noProof/>
          <w:sz w:val="20"/>
          <w:lang w:bidi="ar-SA"/>
        </w:rPr>
        <mc:AlternateContent>
          <mc:Choice Requires="wps">
            <w:drawing>
              <wp:inline distT="0" distB="0" distL="0" distR="0" wp14:anchorId="2AEBC206" wp14:editId="317F18C0">
                <wp:extent cx="6222365" cy="196850"/>
                <wp:effectExtent l="6985" t="9525" r="9525" b="12700"/>
                <wp:docPr id="1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068E136" w14:textId="77777777" w:rsidR="00A15E4C" w:rsidRDefault="00A15E4C" w:rsidP="00867F32">
                            <w:pPr>
                              <w:ind w:left="28"/>
                              <w:rPr>
                                <w:rFonts w:ascii="Cambria"/>
                                <w:b/>
                                <w:i/>
                              </w:rPr>
                            </w:pPr>
                            <w:bookmarkStart w:id="986" w:name="_bookmark222"/>
                            <w:bookmarkEnd w:id="986"/>
                            <w:r>
                              <w:rPr>
                                <w:rFonts w:ascii="Cambria"/>
                                <w:b/>
                                <w:i/>
                                <w:color w:val="612322"/>
                              </w:rPr>
                              <w:t>SPECIAL SERVICES</w:t>
                            </w:r>
                          </w:p>
                        </w:txbxContent>
                      </wps:txbx>
                      <wps:bodyPr rot="0" vert="horz" wrap="square" lIns="0" tIns="0" rIns="0" bIns="0" anchor="t" anchorCtr="0" upright="1">
                        <a:noAutofit/>
                      </wps:bodyPr>
                    </wps:wsp>
                  </a:graphicData>
                </a:graphic>
              </wp:inline>
            </w:drawing>
          </mc:Choice>
          <mc:Fallback>
            <w:pict>
              <v:shape w14:anchorId="2AEBC206" id="Text Box 59" o:spid="_x0000_s190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8EyZTgCAABmBAAADgAAAAAAAAAA&#10;AAAAAAAuAgAAZHJzL2Uyb0RvYy54bWxQSwECLQAUAAYACAAAACEAq7t3M94AAAAEAQAADwAAAAAA&#10;AAAAAAAAAACSBAAAZHJzL2Rvd25yZXYueG1sUEsFBgAAAAAEAAQA8wAAAJ0FAAAAAA==&#10;" fillcolor="#f1dbdb" strokecolor="#c0504d" strokeweight=".96pt">
                <v:textbox inset="0,0,0,0">
                  <w:txbxContent>
                    <w:p w14:paraId="6068E136" w14:textId="77777777" w:rsidR="00A15E4C" w:rsidRDefault="00A15E4C" w:rsidP="00867F32">
                      <w:pPr>
                        <w:ind w:left="28"/>
                        <w:rPr>
                          <w:rFonts w:ascii="Cambria"/>
                          <w:b/>
                          <w:i/>
                        </w:rPr>
                      </w:pPr>
                      <w:bookmarkStart w:id="987" w:name="_bookmark222"/>
                      <w:bookmarkEnd w:id="987"/>
                      <w:r>
                        <w:rPr>
                          <w:rFonts w:ascii="Cambria"/>
                          <w:b/>
                          <w:i/>
                          <w:color w:val="612322"/>
                        </w:rPr>
                        <w:t>SPECIAL SERVICES</w:t>
                      </w:r>
                    </w:p>
                  </w:txbxContent>
                </v:textbox>
                <w10:anchorlock/>
              </v:shape>
            </w:pict>
          </mc:Fallback>
        </mc:AlternateContent>
      </w:r>
    </w:p>
    <w:p w14:paraId="339E59C1" w14:textId="77777777" w:rsidR="00867F32" w:rsidRDefault="00867F32" w:rsidP="00867F32">
      <w:pPr>
        <w:pStyle w:val="BodyText"/>
        <w:spacing w:before="5"/>
        <w:rPr>
          <w:i/>
          <w:sz w:val="21"/>
        </w:rPr>
      </w:pPr>
      <w:r>
        <w:rPr>
          <w:noProof/>
          <w:lang w:bidi="ar-SA"/>
        </w:rPr>
        <mc:AlternateContent>
          <mc:Choice Requires="wps">
            <w:drawing>
              <wp:anchor distT="0" distB="0" distL="0" distR="0" simplePos="0" relativeHeight="252125184" behindDoc="1" locked="0" layoutInCell="1" allowOverlap="1" wp14:anchorId="73E55CE8" wp14:editId="412A2458">
                <wp:simplePos x="0" y="0"/>
                <wp:positionH relativeFrom="page">
                  <wp:posOffset>661670</wp:posOffset>
                </wp:positionH>
                <wp:positionV relativeFrom="paragraph">
                  <wp:posOffset>187960</wp:posOffset>
                </wp:positionV>
                <wp:extent cx="6222365" cy="195580"/>
                <wp:effectExtent l="0" t="0" r="0" b="0"/>
                <wp:wrapTopAndBottom/>
                <wp:docPr id="124"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12145535" w14:textId="77777777" w:rsidR="00A15E4C" w:rsidRDefault="00A15E4C"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55CE8" id="_x0000_s1908" type="#_x0000_t202" style="position:absolute;margin-left:52.1pt;margin-top:14.8pt;width:489.95pt;height:15.4pt;z-index:-25119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" fillcolor="#f1dbdb" strokecolor="#c0504d" strokeweight=".96pt">
                <v:textbox inset="0,0,0,0">
                  <w:txbxContent>
                    <w:p w14:paraId="12145535" w14:textId="77777777" w:rsidR="00A15E4C" w:rsidRDefault="00A15E4C" w:rsidP="00867F32">
                      <w:pPr>
                        <w:tabs>
                          <w:tab w:val="left" w:pos="797"/>
                        </w:tabs>
                        <w:spacing w:line="258" w:lineRule="exact"/>
                        <w:ind w:left="28"/>
                        <w:rPr>
                          <w:rFonts w:ascii="Cambria"/>
                          <w:b/>
                          <w:i/>
                        </w:rPr>
                      </w:pPr>
                      <w:r>
                        <w:rPr>
                          <w:rFonts w:ascii="Cambria"/>
                          <w:b/>
                          <w:i/>
                          <w:color w:val="612322"/>
                        </w:rPr>
                        <w:t>7100</w:t>
                      </w:r>
                      <w:r>
                        <w:rPr>
                          <w:rFonts w:ascii="Cambria"/>
                          <w:b/>
                          <w:i/>
                          <w:color w:val="612322"/>
                        </w:rPr>
                        <w:tab/>
                        <w:t xml:space="preserve">TITLE I District and Family Engagement </w:t>
                      </w:r>
                    </w:p>
                  </w:txbxContent>
                </v:textbox>
                <w10:wrap type="topAndBottom" anchorx="page"/>
              </v:shape>
            </w:pict>
          </mc:Fallback>
        </mc:AlternateContent>
      </w:r>
    </w:p>
    <w:p w14:paraId="5CE60AC4" w14:textId="77777777" w:rsidR="00867F32" w:rsidRDefault="00867F32" w:rsidP="00867F32">
      <w:pPr>
        <w:pStyle w:val="BodyText"/>
        <w:rPr>
          <w:i/>
          <w:sz w:val="20"/>
        </w:rPr>
      </w:pPr>
    </w:p>
    <w:p w14:paraId="0037F040" w14:textId="77777777" w:rsidR="00867F32" w:rsidRDefault="00867F32" w:rsidP="00867F32">
      <w:pPr>
        <w:pStyle w:val="BodyText"/>
        <w:rPr>
          <w:i/>
        </w:rPr>
      </w:pPr>
    </w:p>
    <w:p w14:paraId="7D088211" w14:textId="77777777" w:rsidR="00867F32" w:rsidRPr="00BC4586" w:rsidRDefault="00867F32" w:rsidP="00867F32">
      <w:pPr>
        <w:spacing w:before="90"/>
        <w:ind w:left="140"/>
        <w:rPr>
          <w:sz w:val="24"/>
          <w:szCs w:val="24"/>
        </w:rPr>
      </w:pPr>
      <w:r w:rsidRPr="00BC4586">
        <w:rPr>
          <w:sz w:val="24"/>
          <w:szCs w:val="24"/>
        </w:rPr>
        <w:t>The Bliss School District agrees to implement the following statutory requirements:</w:t>
      </w:r>
    </w:p>
    <w:p w14:paraId="4A72B692" w14:textId="77777777" w:rsidR="00867F32" w:rsidRPr="00BC4586" w:rsidRDefault="00867F32" w:rsidP="00867F32">
      <w:pPr>
        <w:spacing w:before="4"/>
        <w:rPr>
          <w:sz w:val="25"/>
          <w:szCs w:val="24"/>
        </w:rPr>
      </w:pPr>
    </w:p>
    <w:p w14:paraId="2DD2D296" w14:textId="77777777" w:rsidR="00867F32" w:rsidRPr="00BC4586" w:rsidRDefault="00867F32" w:rsidP="009B2BDF">
      <w:pPr>
        <w:numPr>
          <w:ilvl w:val="0"/>
          <w:numId w:val="94"/>
        </w:numPr>
        <w:tabs>
          <w:tab w:val="left" w:pos="860"/>
        </w:tabs>
        <w:ind w:right="355"/>
        <w:jc w:val="both"/>
        <w:rPr>
          <w:sz w:val="24"/>
        </w:rPr>
      </w:pPr>
      <w:r w:rsidRPr="00BC4586">
        <w:rPr>
          <w:sz w:val="24"/>
        </w:rPr>
        <w:t>The school district will put into operation programs, activities and procedures for the involvement</w:t>
      </w:r>
      <w:r w:rsidRPr="00BC4586">
        <w:rPr>
          <w:spacing w:val="-4"/>
          <w:sz w:val="24"/>
        </w:rPr>
        <w:t xml:space="preserve"> </w:t>
      </w:r>
      <w:r w:rsidRPr="00BC4586">
        <w:rPr>
          <w:sz w:val="24"/>
        </w:rPr>
        <w:t>of</w:t>
      </w:r>
      <w:r w:rsidRPr="00BC4586">
        <w:rPr>
          <w:spacing w:val="-5"/>
          <w:sz w:val="24"/>
        </w:rPr>
        <w:t xml:space="preserve"> </w:t>
      </w:r>
      <w:r w:rsidRPr="00BC4586">
        <w:rPr>
          <w:sz w:val="24"/>
        </w:rPr>
        <w:t>parents</w:t>
      </w:r>
      <w:r w:rsidRPr="00BC4586">
        <w:rPr>
          <w:spacing w:val="-4"/>
          <w:sz w:val="24"/>
        </w:rPr>
        <w:t xml:space="preserve"> </w:t>
      </w:r>
      <w:r w:rsidRPr="00BC4586">
        <w:rPr>
          <w:sz w:val="24"/>
        </w:rPr>
        <w:t>with the Title</w:t>
      </w:r>
      <w:r w:rsidRPr="00BC4586">
        <w:rPr>
          <w:spacing w:val="-2"/>
          <w:sz w:val="24"/>
        </w:rPr>
        <w:t xml:space="preserve"> </w:t>
      </w:r>
      <w:r w:rsidRPr="00BC4586">
        <w:rPr>
          <w:sz w:val="24"/>
        </w:rPr>
        <w:t>I,</w:t>
      </w:r>
      <w:r w:rsidRPr="00BC4586">
        <w:rPr>
          <w:spacing w:val="-4"/>
          <w:sz w:val="24"/>
        </w:rPr>
        <w:t xml:space="preserve"> </w:t>
      </w:r>
      <w:r w:rsidRPr="00BC4586">
        <w:rPr>
          <w:sz w:val="24"/>
        </w:rPr>
        <w:t>Part</w:t>
      </w:r>
      <w:r w:rsidRPr="00BC4586">
        <w:rPr>
          <w:spacing w:val="-4"/>
          <w:sz w:val="24"/>
        </w:rPr>
        <w:t xml:space="preserve"> </w:t>
      </w:r>
      <w:r w:rsidRPr="00BC4586">
        <w:rPr>
          <w:sz w:val="24"/>
        </w:rPr>
        <w:t>A</w:t>
      </w:r>
      <w:r w:rsidRPr="00BC4586">
        <w:rPr>
          <w:spacing w:val="-4"/>
          <w:sz w:val="24"/>
        </w:rPr>
        <w:t xml:space="preserve"> </w:t>
      </w:r>
      <w:r w:rsidRPr="00BC4586">
        <w:rPr>
          <w:sz w:val="24"/>
        </w:rPr>
        <w:t>program,</w:t>
      </w:r>
      <w:r w:rsidRPr="00BC4586">
        <w:rPr>
          <w:spacing w:val="-4"/>
          <w:sz w:val="24"/>
        </w:rPr>
        <w:t xml:space="preserve"> </w:t>
      </w:r>
      <w:r w:rsidRPr="00BC4586">
        <w:rPr>
          <w:sz w:val="24"/>
        </w:rPr>
        <w:t>consistent</w:t>
      </w:r>
      <w:r w:rsidRPr="00BC4586">
        <w:rPr>
          <w:spacing w:val="-3"/>
          <w:sz w:val="24"/>
        </w:rPr>
        <w:t xml:space="preserve"> </w:t>
      </w:r>
      <w:r w:rsidRPr="00BC4586">
        <w:rPr>
          <w:sz w:val="24"/>
        </w:rPr>
        <w:t>with section</w:t>
      </w:r>
      <w:r w:rsidRPr="00BC4586">
        <w:rPr>
          <w:spacing w:val="-11"/>
          <w:sz w:val="24"/>
        </w:rPr>
        <w:t xml:space="preserve"> </w:t>
      </w:r>
      <w:r w:rsidRPr="00BC4586">
        <w:rPr>
          <w:sz w:val="24"/>
        </w:rPr>
        <w:t>1118</w:t>
      </w:r>
      <w:r w:rsidRPr="00BC4586">
        <w:rPr>
          <w:spacing w:val="-11"/>
          <w:sz w:val="24"/>
        </w:rPr>
        <w:t xml:space="preserve"> </w:t>
      </w:r>
      <w:r w:rsidRPr="00BC4586">
        <w:rPr>
          <w:sz w:val="24"/>
        </w:rPr>
        <w:t>of</w:t>
      </w:r>
      <w:r w:rsidRPr="00BC4586">
        <w:rPr>
          <w:spacing w:val="-12"/>
          <w:sz w:val="24"/>
        </w:rPr>
        <w:t xml:space="preserve"> </w:t>
      </w:r>
      <w:r w:rsidRPr="00BC4586">
        <w:rPr>
          <w:sz w:val="24"/>
        </w:rPr>
        <w:t>the</w:t>
      </w:r>
      <w:r w:rsidRPr="00BC4586">
        <w:rPr>
          <w:spacing w:val="-12"/>
          <w:sz w:val="24"/>
        </w:rPr>
        <w:t xml:space="preserve"> </w:t>
      </w:r>
      <w:r w:rsidRPr="00BC4586">
        <w:rPr>
          <w:sz w:val="24"/>
        </w:rPr>
        <w:t>Elementary</w:t>
      </w:r>
      <w:r w:rsidRPr="00BC4586">
        <w:rPr>
          <w:spacing w:val="-16"/>
          <w:sz w:val="24"/>
        </w:rPr>
        <w:t xml:space="preserve"> </w:t>
      </w:r>
      <w:r w:rsidRPr="00BC4586">
        <w:rPr>
          <w:sz w:val="24"/>
        </w:rPr>
        <w:t>and</w:t>
      </w:r>
      <w:r w:rsidRPr="00BC4586">
        <w:rPr>
          <w:spacing w:val="-11"/>
          <w:sz w:val="24"/>
        </w:rPr>
        <w:t xml:space="preserve"> </w:t>
      </w:r>
      <w:r w:rsidRPr="00BC4586">
        <w:rPr>
          <w:sz w:val="24"/>
        </w:rPr>
        <w:t>Secondary</w:t>
      </w:r>
      <w:r w:rsidRPr="00BC4586">
        <w:rPr>
          <w:spacing w:val="-16"/>
          <w:sz w:val="24"/>
        </w:rPr>
        <w:t xml:space="preserve"> </w:t>
      </w:r>
      <w:r w:rsidRPr="00BC4586">
        <w:rPr>
          <w:sz w:val="24"/>
        </w:rPr>
        <w:t>Education</w:t>
      </w:r>
      <w:r w:rsidRPr="00BC4586">
        <w:rPr>
          <w:spacing w:val="-11"/>
          <w:sz w:val="24"/>
        </w:rPr>
        <w:t xml:space="preserve"> </w:t>
      </w:r>
      <w:r w:rsidRPr="00BC4586">
        <w:rPr>
          <w:sz w:val="24"/>
        </w:rPr>
        <w:t>Act</w:t>
      </w:r>
      <w:r w:rsidRPr="00BC4586">
        <w:rPr>
          <w:spacing w:val="-11"/>
          <w:sz w:val="24"/>
        </w:rPr>
        <w:t xml:space="preserve"> </w:t>
      </w:r>
      <w:r w:rsidRPr="00BC4586">
        <w:rPr>
          <w:sz w:val="24"/>
        </w:rPr>
        <w:t>(ESEA).</w:t>
      </w:r>
      <w:r w:rsidRPr="00BC4586">
        <w:rPr>
          <w:spacing w:val="28"/>
          <w:sz w:val="24"/>
        </w:rPr>
        <w:t xml:space="preserve"> </w:t>
      </w:r>
      <w:r w:rsidRPr="00BC4586">
        <w:rPr>
          <w:sz w:val="24"/>
        </w:rPr>
        <w:t>Those</w:t>
      </w:r>
      <w:r w:rsidRPr="00BC4586">
        <w:rPr>
          <w:spacing w:val="-12"/>
          <w:sz w:val="24"/>
        </w:rPr>
        <w:t xml:space="preserve"> </w:t>
      </w:r>
      <w:r w:rsidRPr="00BC4586">
        <w:rPr>
          <w:sz w:val="24"/>
        </w:rPr>
        <w:t>programs, activities</w:t>
      </w:r>
      <w:r w:rsidRPr="00BC4586">
        <w:rPr>
          <w:spacing w:val="-13"/>
          <w:sz w:val="24"/>
        </w:rPr>
        <w:t xml:space="preserve"> </w:t>
      </w:r>
      <w:r w:rsidRPr="00BC4586">
        <w:rPr>
          <w:sz w:val="24"/>
        </w:rPr>
        <w:t>and</w:t>
      </w:r>
      <w:r w:rsidRPr="00BC4586">
        <w:rPr>
          <w:spacing w:val="-12"/>
          <w:sz w:val="24"/>
        </w:rPr>
        <w:t xml:space="preserve"> </w:t>
      </w:r>
      <w:r w:rsidRPr="00BC4586">
        <w:rPr>
          <w:sz w:val="24"/>
        </w:rPr>
        <w:t>procedures</w:t>
      </w:r>
      <w:r w:rsidRPr="00BC4586">
        <w:rPr>
          <w:spacing w:val="-12"/>
          <w:sz w:val="24"/>
        </w:rPr>
        <w:t xml:space="preserve"> </w:t>
      </w:r>
      <w:r w:rsidRPr="00BC4586">
        <w:rPr>
          <w:sz w:val="24"/>
        </w:rPr>
        <w:t>will</w:t>
      </w:r>
      <w:r w:rsidRPr="00BC4586">
        <w:rPr>
          <w:spacing w:val="-12"/>
          <w:sz w:val="24"/>
        </w:rPr>
        <w:t xml:space="preserve"> </w:t>
      </w:r>
      <w:r w:rsidRPr="00BC4586">
        <w:rPr>
          <w:sz w:val="24"/>
        </w:rPr>
        <w:t>be</w:t>
      </w:r>
      <w:r w:rsidRPr="00BC4586">
        <w:rPr>
          <w:spacing w:val="-13"/>
          <w:sz w:val="24"/>
        </w:rPr>
        <w:t xml:space="preserve"> </w:t>
      </w:r>
      <w:r w:rsidRPr="00BC4586">
        <w:rPr>
          <w:sz w:val="24"/>
        </w:rPr>
        <w:t>planned</w:t>
      </w:r>
      <w:r w:rsidRPr="00BC4586">
        <w:rPr>
          <w:spacing w:val="-13"/>
          <w:sz w:val="24"/>
        </w:rPr>
        <w:t xml:space="preserve"> </w:t>
      </w:r>
      <w:r w:rsidRPr="00BC4586">
        <w:rPr>
          <w:sz w:val="24"/>
        </w:rPr>
        <w:t>and</w:t>
      </w:r>
      <w:r w:rsidRPr="00BC4586">
        <w:rPr>
          <w:spacing w:val="-12"/>
          <w:sz w:val="24"/>
        </w:rPr>
        <w:t xml:space="preserve"> </w:t>
      </w:r>
      <w:r w:rsidRPr="00BC4586">
        <w:rPr>
          <w:sz w:val="24"/>
        </w:rPr>
        <w:t>operated</w:t>
      </w:r>
      <w:r w:rsidRPr="00BC4586">
        <w:rPr>
          <w:spacing w:val="-12"/>
          <w:sz w:val="24"/>
        </w:rPr>
        <w:t xml:space="preserve"> </w:t>
      </w:r>
      <w:r w:rsidRPr="00BC4586">
        <w:rPr>
          <w:sz w:val="24"/>
        </w:rPr>
        <w:t>with</w:t>
      </w:r>
      <w:r w:rsidRPr="00BC4586">
        <w:rPr>
          <w:spacing w:val="-12"/>
          <w:sz w:val="24"/>
        </w:rPr>
        <w:t xml:space="preserve"> </w:t>
      </w:r>
      <w:r w:rsidRPr="00BC4586">
        <w:rPr>
          <w:sz w:val="24"/>
        </w:rPr>
        <w:t>meaningful</w:t>
      </w:r>
      <w:r w:rsidRPr="00BC4586">
        <w:rPr>
          <w:spacing w:val="-12"/>
          <w:sz w:val="24"/>
        </w:rPr>
        <w:t xml:space="preserve"> </w:t>
      </w:r>
      <w:r w:rsidRPr="00BC4586">
        <w:rPr>
          <w:sz w:val="24"/>
        </w:rPr>
        <w:t>consultation</w:t>
      </w:r>
      <w:r w:rsidRPr="00BC4586">
        <w:rPr>
          <w:spacing w:val="-13"/>
          <w:sz w:val="24"/>
        </w:rPr>
        <w:t xml:space="preserve"> </w:t>
      </w:r>
      <w:r w:rsidRPr="00BC4586">
        <w:rPr>
          <w:sz w:val="24"/>
        </w:rPr>
        <w:t>with parents of participating</w:t>
      </w:r>
      <w:r w:rsidRPr="00BC4586">
        <w:rPr>
          <w:spacing w:val="-5"/>
          <w:sz w:val="24"/>
        </w:rPr>
        <w:t xml:space="preserve"> </w:t>
      </w:r>
      <w:r w:rsidRPr="00BC4586">
        <w:rPr>
          <w:sz w:val="24"/>
        </w:rPr>
        <w:t>children.</w:t>
      </w:r>
    </w:p>
    <w:p w14:paraId="0BE58C47" w14:textId="77777777" w:rsidR="00867F32" w:rsidRPr="00BC4586" w:rsidRDefault="00867F32" w:rsidP="00867F32">
      <w:pPr>
        <w:tabs>
          <w:tab w:val="left" w:pos="860"/>
        </w:tabs>
        <w:ind w:left="860" w:right="355"/>
        <w:jc w:val="both"/>
        <w:rPr>
          <w:sz w:val="24"/>
        </w:rPr>
      </w:pPr>
    </w:p>
    <w:p w14:paraId="004333B9" w14:textId="77777777" w:rsidR="00867F32" w:rsidRPr="00BC4586" w:rsidRDefault="00867F32" w:rsidP="009B2BDF">
      <w:pPr>
        <w:numPr>
          <w:ilvl w:val="0"/>
          <w:numId w:val="94"/>
        </w:numPr>
        <w:tabs>
          <w:tab w:val="left" w:pos="860"/>
        </w:tabs>
        <w:ind w:right="262"/>
        <w:jc w:val="both"/>
        <w:rPr>
          <w:sz w:val="24"/>
        </w:rPr>
      </w:pPr>
      <w:r w:rsidRPr="00BC4586">
        <w:rPr>
          <w:sz w:val="24"/>
        </w:rPr>
        <w:t>Consistent with section 1118, the school district will work to ensure that the required  parental involvement policies meet the requirements of section 1118(b) of the ESEA, and each include, as a component, a school-parent</w:t>
      </w:r>
      <w:r w:rsidRPr="00BC4586">
        <w:rPr>
          <w:spacing w:val="39"/>
          <w:sz w:val="24"/>
        </w:rPr>
        <w:t xml:space="preserve"> </w:t>
      </w:r>
      <w:r w:rsidRPr="00BC4586">
        <w:rPr>
          <w:sz w:val="24"/>
        </w:rPr>
        <w:t>compact consistent with section 1118(d) of the</w:t>
      </w:r>
      <w:r w:rsidRPr="00BC4586">
        <w:rPr>
          <w:spacing w:val="-4"/>
          <w:sz w:val="24"/>
        </w:rPr>
        <w:t xml:space="preserve"> </w:t>
      </w:r>
      <w:r w:rsidRPr="00BC4586">
        <w:rPr>
          <w:sz w:val="24"/>
        </w:rPr>
        <w:t>ESEA.</w:t>
      </w:r>
    </w:p>
    <w:p w14:paraId="2D23EEF7" w14:textId="77777777" w:rsidR="00867F32" w:rsidRPr="00BC4586" w:rsidRDefault="00867F32" w:rsidP="00867F32">
      <w:pPr>
        <w:spacing w:before="6"/>
        <w:rPr>
          <w:sz w:val="25"/>
          <w:szCs w:val="24"/>
        </w:rPr>
      </w:pPr>
    </w:p>
    <w:p w14:paraId="56933A65" w14:textId="77777777" w:rsidR="00867F32" w:rsidRPr="00BC4586" w:rsidRDefault="00867F32" w:rsidP="009B2BDF">
      <w:pPr>
        <w:numPr>
          <w:ilvl w:val="0"/>
          <w:numId w:val="94"/>
        </w:numPr>
        <w:tabs>
          <w:tab w:val="left" w:pos="860"/>
        </w:tabs>
        <w:ind w:right="285"/>
        <w:jc w:val="both"/>
        <w:rPr>
          <w:sz w:val="24"/>
        </w:rPr>
      </w:pPr>
      <w:r w:rsidRPr="00BC4586">
        <w:rPr>
          <w:sz w:val="24"/>
        </w:rPr>
        <w:t>The school district will incorporate this parental involvement policy into its LEA plan developed under section 1112 of the</w:t>
      </w:r>
      <w:r w:rsidRPr="00BC4586">
        <w:rPr>
          <w:spacing w:val="-4"/>
          <w:sz w:val="24"/>
        </w:rPr>
        <w:t xml:space="preserve"> </w:t>
      </w:r>
      <w:r w:rsidRPr="00BC4586">
        <w:rPr>
          <w:sz w:val="24"/>
        </w:rPr>
        <w:t>ESEA.</w:t>
      </w:r>
    </w:p>
    <w:p w14:paraId="6934138C" w14:textId="77777777" w:rsidR="00867F32" w:rsidRPr="00BC4586" w:rsidRDefault="00867F32" w:rsidP="00867F32">
      <w:pPr>
        <w:spacing w:before="4"/>
        <w:rPr>
          <w:sz w:val="25"/>
          <w:szCs w:val="24"/>
        </w:rPr>
      </w:pPr>
    </w:p>
    <w:p w14:paraId="0DDEE06B"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In carrying out the Title I, Part A parental involvement requirements, to the extent practicable, the school district will provide full opportunities for the participation of parents with limited English proficiency, parents with disabilities, </w:t>
      </w:r>
      <w:r w:rsidRPr="00BC4586">
        <w:rPr>
          <w:spacing w:val="-3"/>
          <w:sz w:val="24"/>
        </w:rPr>
        <w:t>and</w:t>
      </w:r>
      <w:r w:rsidRPr="00BC4586">
        <w:rPr>
          <w:spacing w:val="54"/>
          <w:sz w:val="24"/>
        </w:rPr>
        <w:t xml:space="preserve"> </w:t>
      </w:r>
      <w:r w:rsidRPr="00BC4586">
        <w:rPr>
          <w:sz w:val="24"/>
        </w:rPr>
        <w:t>parents</w:t>
      </w:r>
      <w:r w:rsidRPr="00BC4586">
        <w:rPr>
          <w:spacing w:val="-6"/>
          <w:sz w:val="24"/>
        </w:rPr>
        <w:t xml:space="preserve"> </w:t>
      </w:r>
      <w:r w:rsidRPr="00BC4586">
        <w:rPr>
          <w:sz w:val="24"/>
        </w:rPr>
        <w:t>of</w:t>
      </w:r>
      <w:r w:rsidRPr="00BC4586">
        <w:rPr>
          <w:spacing w:val="-6"/>
          <w:sz w:val="24"/>
        </w:rPr>
        <w:t xml:space="preserve"> </w:t>
      </w:r>
      <w:r w:rsidRPr="00BC4586">
        <w:rPr>
          <w:sz w:val="24"/>
        </w:rPr>
        <w:t>migratory</w:t>
      </w:r>
      <w:r w:rsidRPr="00BC4586">
        <w:rPr>
          <w:spacing w:val="-10"/>
          <w:sz w:val="24"/>
        </w:rPr>
        <w:t xml:space="preserve"> </w:t>
      </w:r>
      <w:r w:rsidRPr="00BC4586">
        <w:rPr>
          <w:sz w:val="24"/>
        </w:rPr>
        <w:t>children,</w:t>
      </w:r>
      <w:r w:rsidRPr="00BC4586">
        <w:rPr>
          <w:spacing w:val="-5"/>
          <w:sz w:val="24"/>
        </w:rPr>
        <w:t xml:space="preserve"> </w:t>
      </w:r>
      <w:r w:rsidRPr="00BC4586">
        <w:rPr>
          <w:sz w:val="24"/>
        </w:rPr>
        <w:t>including</w:t>
      </w:r>
      <w:r w:rsidRPr="00BC4586">
        <w:rPr>
          <w:spacing w:val="-7"/>
          <w:sz w:val="24"/>
        </w:rPr>
        <w:t xml:space="preserve"> </w:t>
      </w:r>
      <w:r w:rsidRPr="00BC4586">
        <w:rPr>
          <w:sz w:val="24"/>
        </w:rPr>
        <w:t>providing</w:t>
      </w:r>
      <w:r w:rsidRPr="00BC4586">
        <w:rPr>
          <w:spacing w:val="-6"/>
          <w:sz w:val="24"/>
        </w:rPr>
        <w:t xml:space="preserve"> </w:t>
      </w:r>
      <w:r w:rsidRPr="00BC4586">
        <w:rPr>
          <w:sz w:val="24"/>
        </w:rPr>
        <w:t>information</w:t>
      </w:r>
      <w:r w:rsidRPr="00BC4586">
        <w:rPr>
          <w:spacing w:val="-5"/>
          <w:sz w:val="24"/>
        </w:rPr>
        <w:t xml:space="preserve"> </w:t>
      </w:r>
      <w:r w:rsidRPr="00BC4586">
        <w:rPr>
          <w:sz w:val="24"/>
        </w:rPr>
        <w:t>and</w:t>
      </w:r>
      <w:r w:rsidRPr="00BC4586">
        <w:rPr>
          <w:spacing w:val="-5"/>
          <w:sz w:val="24"/>
        </w:rPr>
        <w:t xml:space="preserve"> </w:t>
      </w:r>
      <w:r w:rsidRPr="00BC4586">
        <w:rPr>
          <w:sz w:val="24"/>
        </w:rPr>
        <w:t>school</w:t>
      </w:r>
      <w:r w:rsidRPr="00BC4586">
        <w:rPr>
          <w:spacing w:val="-4"/>
          <w:sz w:val="24"/>
        </w:rPr>
        <w:t xml:space="preserve"> </w:t>
      </w:r>
      <w:r w:rsidRPr="00BC4586">
        <w:rPr>
          <w:sz w:val="24"/>
        </w:rPr>
        <w:t>reports</w:t>
      </w:r>
      <w:r w:rsidRPr="00BC4586">
        <w:rPr>
          <w:spacing w:val="-6"/>
          <w:sz w:val="24"/>
        </w:rPr>
        <w:t xml:space="preserve"> </w:t>
      </w:r>
      <w:r w:rsidRPr="00BC4586">
        <w:rPr>
          <w:sz w:val="24"/>
        </w:rPr>
        <w:t xml:space="preserve">required under section 1111 of the ESEA in an understandable and uniform format and, including alternative formats upon request, and, to the extent practicable, in a </w:t>
      </w:r>
      <w:r w:rsidRPr="00BC4586">
        <w:rPr>
          <w:sz w:val="24"/>
        </w:rPr>
        <w:lastRenderedPageBreak/>
        <w:t>language parents understand.</w:t>
      </w:r>
    </w:p>
    <w:p w14:paraId="3A541455" w14:textId="77777777" w:rsidR="00867F32" w:rsidRPr="00BC4586" w:rsidRDefault="00867F32" w:rsidP="00867F32">
      <w:pPr>
        <w:spacing w:before="3"/>
        <w:rPr>
          <w:sz w:val="23"/>
          <w:szCs w:val="24"/>
        </w:rPr>
      </w:pPr>
    </w:p>
    <w:p w14:paraId="469CC1D7" w14:textId="77777777" w:rsidR="00867F32" w:rsidRPr="00BC4586" w:rsidRDefault="00867F32" w:rsidP="009B2BDF">
      <w:pPr>
        <w:numPr>
          <w:ilvl w:val="0"/>
          <w:numId w:val="94"/>
        </w:numPr>
        <w:tabs>
          <w:tab w:val="left" w:pos="860"/>
        </w:tabs>
        <w:ind w:right="173"/>
        <w:jc w:val="both"/>
        <w:rPr>
          <w:sz w:val="24"/>
        </w:rPr>
      </w:pPr>
      <w:r w:rsidRPr="00BC4586">
        <w:rPr>
          <w:sz w:val="24"/>
        </w:rPr>
        <w:t>If the LEA plan for Title I, Part A, developed under section 1112 of the ESEA, is not satisfactory to the parents of participating children, the school district will submit any parent comments with the plan when the school district submits the plan to the State Department of</w:t>
      </w:r>
      <w:r w:rsidRPr="00BC4586">
        <w:rPr>
          <w:spacing w:val="-2"/>
          <w:sz w:val="24"/>
        </w:rPr>
        <w:t xml:space="preserve"> </w:t>
      </w:r>
      <w:r w:rsidRPr="00BC4586">
        <w:rPr>
          <w:sz w:val="24"/>
        </w:rPr>
        <w:t>Education.</w:t>
      </w:r>
    </w:p>
    <w:p w14:paraId="06C54175" w14:textId="77777777" w:rsidR="00867F32" w:rsidRPr="00BC4586" w:rsidRDefault="00867F32" w:rsidP="00867F32">
      <w:pPr>
        <w:spacing w:before="4"/>
        <w:rPr>
          <w:sz w:val="25"/>
          <w:szCs w:val="24"/>
        </w:rPr>
      </w:pPr>
    </w:p>
    <w:p w14:paraId="586CCBA4" w14:textId="77777777" w:rsidR="00867F32" w:rsidRPr="00BC4586" w:rsidRDefault="00867F32" w:rsidP="009B2BDF">
      <w:pPr>
        <w:numPr>
          <w:ilvl w:val="0"/>
          <w:numId w:val="94"/>
        </w:numPr>
        <w:tabs>
          <w:tab w:val="left" w:pos="860"/>
        </w:tabs>
        <w:ind w:right="156"/>
        <w:jc w:val="both"/>
        <w:rPr>
          <w:sz w:val="24"/>
        </w:rPr>
      </w:pPr>
      <w:r w:rsidRPr="00BC4586">
        <w:rPr>
          <w:sz w:val="24"/>
        </w:rPr>
        <w:t xml:space="preserve">The school district will involve the parents of children served in Title </w:t>
      </w:r>
      <w:r w:rsidRPr="00BC4586">
        <w:rPr>
          <w:spacing w:val="-3"/>
          <w:sz w:val="24"/>
        </w:rPr>
        <w:t xml:space="preserve">I, </w:t>
      </w:r>
      <w:r w:rsidRPr="00BC4586">
        <w:rPr>
          <w:sz w:val="24"/>
        </w:rPr>
        <w:t>Part A decisions</w:t>
      </w:r>
      <w:r w:rsidRPr="00BC4586">
        <w:rPr>
          <w:spacing w:val="-12"/>
          <w:sz w:val="24"/>
        </w:rPr>
        <w:t xml:space="preserve"> </w:t>
      </w:r>
      <w:r w:rsidRPr="00BC4586">
        <w:rPr>
          <w:sz w:val="24"/>
        </w:rPr>
        <w:t>about</w:t>
      </w:r>
      <w:r w:rsidRPr="00BC4586">
        <w:rPr>
          <w:spacing w:val="-12"/>
          <w:sz w:val="24"/>
        </w:rPr>
        <w:t xml:space="preserve"> </w:t>
      </w:r>
      <w:r w:rsidRPr="00BC4586">
        <w:rPr>
          <w:sz w:val="24"/>
        </w:rPr>
        <w:t>how</w:t>
      </w:r>
      <w:r w:rsidRPr="00BC4586">
        <w:rPr>
          <w:spacing w:val="-13"/>
          <w:sz w:val="24"/>
        </w:rPr>
        <w:t xml:space="preserve"> </w:t>
      </w:r>
      <w:r w:rsidRPr="00BC4586">
        <w:rPr>
          <w:sz w:val="24"/>
        </w:rPr>
        <w:t>the</w:t>
      </w:r>
      <w:r w:rsidRPr="00BC4586">
        <w:rPr>
          <w:spacing w:val="-13"/>
          <w:sz w:val="24"/>
        </w:rPr>
        <w:t xml:space="preserve"> </w:t>
      </w:r>
      <w:r w:rsidRPr="00BC4586">
        <w:rPr>
          <w:sz w:val="24"/>
        </w:rPr>
        <w:t>1</w:t>
      </w:r>
      <w:r w:rsidRPr="00BC4586">
        <w:rPr>
          <w:spacing w:val="-10"/>
          <w:sz w:val="24"/>
        </w:rPr>
        <w:t xml:space="preserve"> </w:t>
      </w:r>
      <w:r w:rsidRPr="00BC4586">
        <w:rPr>
          <w:sz w:val="24"/>
        </w:rPr>
        <w:t>percent</w:t>
      </w:r>
      <w:r w:rsidRPr="00BC4586">
        <w:rPr>
          <w:spacing w:val="-12"/>
          <w:sz w:val="24"/>
        </w:rPr>
        <w:t xml:space="preserve"> </w:t>
      </w:r>
      <w:r w:rsidRPr="00BC4586">
        <w:rPr>
          <w:sz w:val="24"/>
        </w:rPr>
        <w:t>of</w:t>
      </w:r>
      <w:r w:rsidRPr="00BC4586">
        <w:rPr>
          <w:spacing w:val="-13"/>
          <w:sz w:val="24"/>
        </w:rPr>
        <w:t xml:space="preserve"> </w:t>
      </w:r>
      <w:r w:rsidRPr="00BC4586">
        <w:rPr>
          <w:sz w:val="24"/>
        </w:rPr>
        <w:t>Title</w:t>
      </w:r>
      <w:r w:rsidRPr="00BC4586">
        <w:rPr>
          <w:spacing w:val="-10"/>
          <w:sz w:val="24"/>
        </w:rPr>
        <w:t xml:space="preserve"> </w:t>
      </w:r>
      <w:r w:rsidRPr="00BC4586">
        <w:rPr>
          <w:sz w:val="24"/>
        </w:rPr>
        <w:t>I,</w:t>
      </w:r>
      <w:r w:rsidRPr="00BC4586">
        <w:rPr>
          <w:spacing w:val="-12"/>
          <w:sz w:val="24"/>
        </w:rPr>
        <w:t xml:space="preserve"> </w:t>
      </w:r>
      <w:r w:rsidRPr="00BC4586">
        <w:rPr>
          <w:sz w:val="24"/>
        </w:rPr>
        <w:t>Part</w:t>
      </w:r>
      <w:r w:rsidRPr="00BC4586">
        <w:rPr>
          <w:spacing w:val="-12"/>
          <w:sz w:val="24"/>
        </w:rPr>
        <w:t xml:space="preserve"> </w:t>
      </w:r>
      <w:r w:rsidRPr="00BC4586">
        <w:rPr>
          <w:sz w:val="24"/>
        </w:rPr>
        <w:t>A</w:t>
      </w:r>
      <w:r w:rsidRPr="00BC4586">
        <w:rPr>
          <w:spacing w:val="-10"/>
          <w:sz w:val="24"/>
        </w:rPr>
        <w:t xml:space="preserve"> </w:t>
      </w:r>
      <w:r w:rsidRPr="00BC4586">
        <w:rPr>
          <w:sz w:val="24"/>
        </w:rPr>
        <w:t>funds</w:t>
      </w:r>
      <w:r w:rsidRPr="00BC4586">
        <w:rPr>
          <w:spacing w:val="-12"/>
          <w:sz w:val="24"/>
        </w:rPr>
        <w:t xml:space="preserve"> </w:t>
      </w:r>
      <w:r w:rsidRPr="00BC4586">
        <w:rPr>
          <w:sz w:val="24"/>
        </w:rPr>
        <w:t>reserved</w:t>
      </w:r>
      <w:r w:rsidRPr="00BC4586">
        <w:rPr>
          <w:spacing w:val="-10"/>
          <w:sz w:val="24"/>
        </w:rPr>
        <w:t xml:space="preserve"> </w:t>
      </w:r>
      <w:r w:rsidRPr="00BC4586">
        <w:rPr>
          <w:sz w:val="24"/>
        </w:rPr>
        <w:t>for</w:t>
      </w:r>
      <w:r w:rsidRPr="00BC4586">
        <w:rPr>
          <w:spacing w:val="-13"/>
          <w:sz w:val="24"/>
        </w:rPr>
        <w:t xml:space="preserve"> </w:t>
      </w:r>
      <w:r w:rsidRPr="00BC4586">
        <w:rPr>
          <w:sz w:val="24"/>
        </w:rPr>
        <w:t>parental</w:t>
      </w:r>
      <w:r w:rsidRPr="00BC4586">
        <w:rPr>
          <w:spacing w:val="-12"/>
          <w:sz w:val="24"/>
        </w:rPr>
        <w:t xml:space="preserve"> </w:t>
      </w:r>
      <w:r w:rsidRPr="00BC4586">
        <w:rPr>
          <w:sz w:val="24"/>
        </w:rPr>
        <w:t>involvement is spent, and will ensure that not less than 95 percent of the one percent reserved goes directly to the</w:t>
      </w:r>
      <w:r w:rsidRPr="00BC4586">
        <w:rPr>
          <w:spacing w:val="-6"/>
          <w:sz w:val="24"/>
        </w:rPr>
        <w:t xml:space="preserve"> </w:t>
      </w:r>
      <w:r w:rsidRPr="00BC4586">
        <w:rPr>
          <w:sz w:val="24"/>
        </w:rPr>
        <w:t>schools.</w:t>
      </w:r>
    </w:p>
    <w:p w14:paraId="60CD3DE0" w14:textId="77777777" w:rsidR="00867F32" w:rsidRPr="00BC4586" w:rsidRDefault="00867F32" w:rsidP="00867F32">
      <w:pPr>
        <w:spacing w:before="3"/>
        <w:rPr>
          <w:sz w:val="23"/>
          <w:szCs w:val="24"/>
        </w:rPr>
      </w:pPr>
    </w:p>
    <w:p w14:paraId="3CCB9869" w14:textId="77777777" w:rsidR="00867F32" w:rsidRPr="00BC4586" w:rsidRDefault="00867F32" w:rsidP="009B2BDF">
      <w:pPr>
        <w:numPr>
          <w:ilvl w:val="0"/>
          <w:numId w:val="94"/>
        </w:numPr>
        <w:tabs>
          <w:tab w:val="left" w:pos="860"/>
        </w:tabs>
        <w:spacing w:before="1"/>
        <w:ind w:left="859" w:right="179"/>
        <w:jc w:val="both"/>
        <w:rPr>
          <w:sz w:val="24"/>
        </w:rPr>
      </w:pPr>
      <w:r w:rsidRPr="00BC4586">
        <w:rPr>
          <w:sz w:val="24"/>
        </w:rPr>
        <w:t>The school district will be governed by the following statutory definition of parental involvement, and expects the school will carry out programs, activities and procedures in accordance with this definition:</w:t>
      </w:r>
    </w:p>
    <w:p w14:paraId="69A2CC68" w14:textId="77777777" w:rsidR="00867F32" w:rsidRPr="00BC4586" w:rsidRDefault="00867F32" w:rsidP="00867F32">
      <w:pPr>
        <w:spacing w:before="4"/>
        <w:rPr>
          <w:sz w:val="25"/>
          <w:szCs w:val="24"/>
        </w:rPr>
      </w:pPr>
    </w:p>
    <w:p w14:paraId="2588B0F0" w14:textId="77777777" w:rsidR="00867F32" w:rsidRPr="00BC4586" w:rsidRDefault="00867F32" w:rsidP="00867F32">
      <w:pPr>
        <w:ind w:left="1219" w:right="179"/>
        <w:jc w:val="both"/>
        <w:rPr>
          <w:sz w:val="24"/>
          <w:szCs w:val="24"/>
        </w:rPr>
      </w:pPr>
      <w:r w:rsidRPr="00BC4586">
        <w:rPr>
          <w:sz w:val="24"/>
          <w:szCs w:val="24"/>
        </w:rPr>
        <w:t>Parental involvement means the participation of parents in regular, two- way, and meaningful communication involving student academic learning and other school activities, including ensuring—</w:t>
      </w:r>
    </w:p>
    <w:p w14:paraId="07F8A408" w14:textId="77777777" w:rsidR="00867F32" w:rsidRPr="00BC4586" w:rsidRDefault="00867F32" w:rsidP="00867F32">
      <w:pPr>
        <w:rPr>
          <w:sz w:val="20"/>
          <w:szCs w:val="24"/>
        </w:rPr>
      </w:pPr>
    </w:p>
    <w:p w14:paraId="68B98D43" w14:textId="77777777" w:rsidR="00867F32" w:rsidRPr="00BC4586" w:rsidRDefault="00867F32" w:rsidP="009B2BDF">
      <w:pPr>
        <w:numPr>
          <w:ilvl w:val="1"/>
          <w:numId w:val="94"/>
        </w:numPr>
        <w:tabs>
          <w:tab w:val="left" w:pos="2053"/>
        </w:tabs>
        <w:spacing w:before="90"/>
        <w:rPr>
          <w:sz w:val="24"/>
        </w:rPr>
      </w:pP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play</w:t>
      </w:r>
      <w:r w:rsidRPr="00BC4586">
        <w:rPr>
          <w:spacing w:val="-10"/>
          <w:sz w:val="24"/>
        </w:rPr>
        <w:t xml:space="preserve"> </w:t>
      </w:r>
      <w:r w:rsidRPr="00BC4586">
        <w:rPr>
          <w:sz w:val="24"/>
        </w:rPr>
        <w:t>an</w:t>
      </w:r>
      <w:r w:rsidRPr="00BC4586">
        <w:rPr>
          <w:spacing w:val="-1"/>
          <w:sz w:val="24"/>
        </w:rPr>
        <w:t xml:space="preserve"> </w:t>
      </w:r>
      <w:r w:rsidRPr="00BC4586">
        <w:rPr>
          <w:sz w:val="24"/>
        </w:rPr>
        <w:t>integral</w:t>
      </w:r>
      <w:r w:rsidRPr="00BC4586">
        <w:rPr>
          <w:spacing w:val="-7"/>
          <w:sz w:val="24"/>
        </w:rPr>
        <w:t xml:space="preserve"> </w:t>
      </w:r>
      <w:r w:rsidRPr="00BC4586">
        <w:rPr>
          <w:sz w:val="24"/>
        </w:rPr>
        <w:t>role</w:t>
      </w:r>
      <w:r w:rsidRPr="00BC4586">
        <w:rPr>
          <w:spacing w:val="-6"/>
          <w:sz w:val="24"/>
        </w:rPr>
        <w:t xml:space="preserve"> </w:t>
      </w:r>
      <w:r w:rsidRPr="00BC4586">
        <w:rPr>
          <w:sz w:val="24"/>
        </w:rPr>
        <w:t>in</w:t>
      </w:r>
      <w:r w:rsidRPr="00BC4586">
        <w:rPr>
          <w:spacing w:val="-3"/>
          <w:sz w:val="24"/>
        </w:rPr>
        <w:t xml:space="preserve"> </w:t>
      </w:r>
      <w:r w:rsidRPr="00BC4586">
        <w:rPr>
          <w:sz w:val="24"/>
        </w:rPr>
        <w:t>assisting</w:t>
      </w:r>
      <w:r w:rsidRPr="00BC4586">
        <w:rPr>
          <w:spacing w:val="-11"/>
          <w:sz w:val="24"/>
        </w:rPr>
        <w:t xml:space="preserve"> </w:t>
      </w:r>
      <w:r w:rsidRPr="00BC4586">
        <w:rPr>
          <w:sz w:val="24"/>
        </w:rPr>
        <w:t>their</w:t>
      </w:r>
      <w:r w:rsidRPr="00BC4586">
        <w:rPr>
          <w:spacing w:val="-6"/>
          <w:sz w:val="24"/>
        </w:rPr>
        <w:t xml:space="preserve"> </w:t>
      </w:r>
      <w:r w:rsidRPr="00BC4586">
        <w:rPr>
          <w:sz w:val="24"/>
        </w:rPr>
        <w:t>child’s learning;</w:t>
      </w:r>
    </w:p>
    <w:p w14:paraId="316D32AF" w14:textId="77777777" w:rsidR="00867F32" w:rsidRPr="00BC4586" w:rsidRDefault="00867F32" w:rsidP="00867F32">
      <w:pPr>
        <w:spacing w:before="5"/>
        <w:rPr>
          <w:sz w:val="25"/>
          <w:szCs w:val="24"/>
        </w:rPr>
      </w:pPr>
    </w:p>
    <w:p w14:paraId="453E3A44" w14:textId="77777777" w:rsidR="00867F32" w:rsidRPr="00BC4586" w:rsidRDefault="00867F32" w:rsidP="009B2BDF">
      <w:pPr>
        <w:numPr>
          <w:ilvl w:val="1"/>
          <w:numId w:val="94"/>
        </w:numPr>
        <w:tabs>
          <w:tab w:val="left" w:pos="1981"/>
        </w:tabs>
        <w:ind w:left="1939" w:right="398"/>
        <w:jc w:val="both"/>
        <w:rPr>
          <w:sz w:val="24"/>
        </w:rPr>
      </w:pPr>
      <w:r w:rsidRPr="00BC4586">
        <w:tab/>
      </w:r>
      <w:r w:rsidRPr="00BC4586">
        <w:rPr>
          <w:sz w:val="24"/>
        </w:rPr>
        <w:t>that</w:t>
      </w:r>
      <w:r w:rsidRPr="00BC4586">
        <w:rPr>
          <w:spacing w:val="-3"/>
          <w:sz w:val="24"/>
        </w:rPr>
        <w:t xml:space="preserve"> </w:t>
      </w:r>
      <w:r w:rsidRPr="00BC4586">
        <w:rPr>
          <w:sz w:val="24"/>
        </w:rPr>
        <w:t>parents</w:t>
      </w:r>
      <w:r w:rsidRPr="00BC4586">
        <w:rPr>
          <w:spacing w:val="-7"/>
          <w:sz w:val="24"/>
        </w:rPr>
        <w:t xml:space="preserve"> </w:t>
      </w:r>
      <w:r w:rsidRPr="00BC4586">
        <w:rPr>
          <w:sz w:val="24"/>
        </w:rPr>
        <w:t>are</w:t>
      </w:r>
      <w:r w:rsidRPr="00BC4586">
        <w:rPr>
          <w:spacing w:val="-5"/>
          <w:sz w:val="24"/>
        </w:rPr>
        <w:t xml:space="preserve"> </w:t>
      </w:r>
      <w:r w:rsidRPr="00BC4586">
        <w:rPr>
          <w:sz w:val="24"/>
        </w:rPr>
        <w:t>encouraged</w:t>
      </w:r>
      <w:r w:rsidRPr="00BC4586">
        <w:rPr>
          <w:spacing w:val="-10"/>
          <w:sz w:val="24"/>
        </w:rPr>
        <w:t xml:space="preserve"> </w:t>
      </w:r>
      <w:r w:rsidRPr="00BC4586">
        <w:rPr>
          <w:sz w:val="24"/>
        </w:rPr>
        <w:t>to</w:t>
      </w:r>
      <w:r w:rsidRPr="00BC4586">
        <w:rPr>
          <w:spacing w:val="-1"/>
          <w:sz w:val="24"/>
        </w:rPr>
        <w:t xml:space="preserve"> </w:t>
      </w:r>
      <w:r w:rsidRPr="00BC4586">
        <w:rPr>
          <w:sz w:val="24"/>
        </w:rPr>
        <w:t>be</w:t>
      </w:r>
      <w:r w:rsidRPr="00BC4586">
        <w:rPr>
          <w:spacing w:val="-1"/>
          <w:sz w:val="24"/>
        </w:rPr>
        <w:t xml:space="preserve"> </w:t>
      </w:r>
      <w:r w:rsidRPr="00BC4586">
        <w:rPr>
          <w:sz w:val="24"/>
        </w:rPr>
        <w:t>actively</w:t>
      </w:r>
      <w:r w:rsidRPr="00BC4586">
        <w:rPr>
          <w:spacing w:val="-13"/>
          <w:sz w:val="24"/>
        </w:rPr>
        <w:t xml:space="preserve"> </w:t>
      </w:r>
      <w:r w:rsidRPr="00BC4586">
        <w:rPr>
          <w:sz w:val="24"/>
        </w:rPr>
        <w:t>involved</w:t>
      </w:r>
      <w:r w:rsidRPr="00BC4586">
        <w:rPr>
          <w:spacing w:val="-8"/>
          <w:sz w:val="24"/>
        </w:rPr>
        <w:t xml:space="preserve"> </w:t>
      </w:r>
      <w:r w:rsidRPr="00BC4586">
        <w:rPr>
          <w:sz w:val="24"/>
        </w:rPr>
        <w:t>in</w:t>
      </w:r>
      <w:r w:rsidRPr="00BC4586">
        <w:rPr>
          <w:spacing w:val="-3"/>
          <w:sz w:val="24"/>
        </w:rPr>
        <w:t xml:space="preserve"> </w:t>
      </w:r>
      <w:r w:rsidRPr="00BC4586">
        <w:rPr>
          <w:sz w:val="24"/>
        </w:rPr>
        <w:t>their child’s</w:t>
      </w:r>
      <w:r w:rsidRPr="00BC4586">
        <w:rPr>
          <w:spacing w:val="-5"/>
          <w:sz w:val="24"/>
        </w:rPr>
        <w:t xml:space="preserve"> </w:t>
      </w:r>
      <w:r w:rsidRPr="00BC4586">
        <w:rPr>
          <w:sz w:val="24"/>
        </w:rPr>
        <w:t>education at</w:t>
      </w:r>
      <w:r w:rsidRPr="00BC4586">
        <w:rPr>
          <w:spacing w:val="-3"/>
          <w:sz w:val="24"/>
        </w:rPr>
        <w:t xml:space="preserve"> </w:t>
      </w:r>
      <w:r w:rsidRPr="00BC4586">
        <w:rPr>
          <w:sz w:val="24"/>
        </w:rPr>
        <w:t>school;</w:t>
      </w:r>
    </w:p>
    <w:p w14:paraId="7F4E229C" w14:textId="77777777" w:rsidR="00867F32" w:rsidRPr="00BC4586" w:rsidRDefault="00867F32" w:rsidP="009B2BDF">
      <w:pPr>
        <w:numPr>
          <w:ilvl w:val="1"/>
          <w:numId w:val="94"/>
        </w:numPr>
        <w:tabs>
          <w:tab w:val="left" w:pos="2003"/>
        </w:tabs>
        <w:spacing w:before="5"/>
        <w:ind w:left="1939" w:right="289"/>
        <w:jc w:val="both"/>
        <w:rPr>
          <w:sz w:val="25"/>
        </w:rPr>
      </w:pPr>
      <w:r w:rsidRPr="00BC4586">
        <w:tab/>
      </w:r>
      <w:r w:rsidRPr="00BC4586">
        <w:rPr>
          <w:sz w:val="24"/>
        </w:rPr>
        <w:t>that parents are full partners in their child’s education and are included, as appropriate, in decision-making and on advisory committees to assist in the education of their</w:t>
      </w:r>
      <w:r w:rsidRPr="00BC4586">
        <w:rPr>
          <w:spacing w:val="-21"/>
          <w:sz w:val="24"/>
        </w:rPr>
        <w:t xml:space="preserve"> </w:t>
      </w:r>
      <w:r w:rsidRPr="00BC4586">
        <w:rPr>
          <w:sz w:val="24"/>
        </w:rPr>
        <w:t>child;</w:t>
      </w:r>
    </w:p>
    <w:p w14:paraId="7392A7B1" w14:textId="77777777" w:rsidR="00867F32" w:rsidRPr="00BC4586" w:rsidRDefault="00867F32" w:rsidP="009B2BDF">
      <w:pPr>
        <w:numPr>
          <w:ilvl w:val="1"/>
          <w:numId w:val="94"/>
        </w:numPr>
        <w:tabs>
          <w:tab w:val="left" w:pos="1967"/>
        </w:tabs>
        <w:ind w:left="1939" w:right="393"/>
        <w:jc w:val="both"/>
        <w:rPr>
          <w:b/>
          <w:sz w:val="24"/>
        </w:rPr>
      </w:pPr>
      <w:r w:rsidRPr="00BC4586">
        <w:rPr>
          <w:sz w:val="24"/>
        </w:rPr>
        <w:t>the</w:t>
      </w:r>
      <w:r w:rsidRPr="00BC4586">
        <w:rPr>
          <w:spacing w:val="-8"/>
          <w:sz w:val="24"/>
        </w:rPr>
        <w:t xml:space="preserve"> </w:t>
      </w:r>
      <w:r w:rsidRPr="00BC4586">
        <w:rPr>
          <w:sz w:val="24"/>
        </w:rPr>
        <w:t>carrying</w:t>
      </w:r>
      <w:r w:rsidRPr="00BC4586">
        <w:rPr>
          <w:spacing w:val="-13"/>
          <w:sz w:val="24"/>
        </w:rPr>
        <w:t xml:space="preserve"> </w:t>
      </w:r>
      <w:r w:rsidRPr="00BC4586">
        <w:rPr>
          <w:sz w:val="24"/>
        </w:rPr>
        <w:t>out</w:t>
      </w:r>
      <w:r w:rsidRPr="00BC4586">
        <w:rPr>
          <w:spacing w:val="-6"/>
          <w:sz w:val="24"/>
        </w:rPr>
        <w:t xml:space="preserve"> </w:t>
      </w:r>
      <w:r w:rsidRPr="00BC4586">
        <w:rPr>
          <w:sz w:val="24"/>
        </w:rPr>
        <w:t>of</w:t>
      </w:r>
      <w:r w:rsidRPr="00BC4586">
        <w:rPr>
          <w:spacing w:val="-7"/>
          <w:sz w:val="24"/>
        </w:rPr>
        <w:t xml:space="preserve"> </w:t>
      </w:r>
      <w:r w:rsidRPr="00BC4586">
        <w:rPr>
          <w:sz w:val="24"/>
        </w:rPr>
        <w:t>other</w:t>
      </w:r>
      <w:r w:rsidRPr="00BC4586">
        <w:rPr>
          <w:spacing w:val="-10"/>
          <w:sz w:val="24"/>
        </w:rPr>
        <w:t xml:space="preserve"> </w:t>
      </w:r>
      <w:r w:rsidRPr="00BC4586">
        <w:rPr>
          <w:sz w:val="24"/>
        </w:rPr>
        <w:t>activities,</w:t>
      </w:r>
      <w:r w:rsidRPr="00BC4586">
        <w:rPr>
          <w:spacing w:val="-11"/>
          <w:sz w:val="24"/>
        </w:rPr>
        <w:t xml:space="preserve"> </w:t>
      </w:r>
      <w:r w:rsidRPr="00BC4586">
        <w:rPr>
          <w:sz w:val="24"/>
        </w:rPr>
        <w:t>such</w:t>
      </w:r>
      <w:r w:rsidRPr="00BC4586">
        <w:rPr>
          <w:spacing w:val="-6"/>
          <w:sz w:val="24"/>
        </w:rPr>
        <w:t xml:space="preserve"> </w:t>
      </w:r>
      <w:r w:rsidRPr="00BC4586">
        <w:rPr>
          <w:sz w:val="24"/>
        </w:rPr>
        <w:t>as</w:t>
      </w:r>
      <w:r w:rsidRPr="00BC4586">
        <w:rPr>
          <w:spacing w:val="-6"/>
          <w:sz w:val="24"/>
        </w:rPr>
        <w:t xml:space="preserve"> </w:t>
      </w:r>
      <w:r w:rsidRPr="00BC4586">
        <w:rPr>
          <w:sz w:val="24"/>
        </w:rPr>
        <w:t>those</w:t>
      </w:r>
      <w:r w:rsidRPr="00BC4586">
        <w:rPr>
          <w:spacing w:val="-10"/>
          <w:sz w:val="24"/>
        </w:rPr>
        <w:t xml:space="preserve"> </w:t>
      </w:r>
      <w:r w:rsidRPr="00BC4586">
        <w:rPr>
          <w:sz w:val="24"/>
        </w:rPr>
        <w:t>described</w:t>
      </w:r>
      <w:r w:rsidRPr="00BC4586">
        <w:rPr>
          <w:spacing w:val="-5"/>
          <w:sz w:val="24"/>
        </w:rPr>
        <w:t xml:space="preserve"> </w:t>
      </w:r>
      <w:r w:rsidRPr="00BC4586">
        <w:rPr>
          <w:sz w:val="24"/>
        </w:rPr>
        <w:t>in</w:t>
      </w:r>
      <w:r w:rsidRPr="00BC4586">
        <w:rPr>
          <w:spacing w:val="-6"/>
          <w:sz w:val="24"/>
        </w:rPr>
        <w:t xml:space="preserve"> </w:t>
      </w:r>
      <w:r w:rsidRPr="00BC4586">
        <w:rPr>
          <w:sz w:val="24"/>
        </w:rPr>
        <w:t>section</w:t>
      </w:r>
      <w:r w:rsidRPr="00BC4586">
        <w:rPr>
          <w:spacing w:val="-11"/>
          <w:sz w:val="24"/>
        </w:rPr>
        <w:t xml:space="preserve"> </w:t>
      </w:r>
      <w:r w:rsidRPr="00BC4586">
        <w:rPr>
          <w:sz w:val="24"/>
        </w:rPr>
        <w:t>1118</w:t>
      </w:r>
      <w:r w:rsidRPr="00BC4586">
        <w:rPr>
          <w:spacing w:val="-9"/>
          <w:sz w:val="24"/>
        </w:rPr>
        <w:t xml:space="preserve"> </w:t>
      </w:r>
      <w:r w:rsidRPr="00BC4586">
        <w:rPr>
          <w:sz w:val="24"/>
        </w:rPr>
        <w:t>of the</w:t>
      </w:r>
      <w:r w:rsidRPr="00BC4586">
        <w:rPr>
          <w:spacing w:val="-5"/>
          <w:sz w:val="24"/>
        </w:rPr>
        <w:t xml:space="preserve"> </w:t>
      </w:r>
      <w:r w:rsidRPr="00BC4586">
        <w:rPr>
          <w:sz w:val="24"/>
        </w:rPr>
        <w:t>ESEA</w:t>
      </w:r>
      <w:r w:rsidRPr="00BC4586">
        <w:rPr>
          <w:b/>
          <w:sz w:val="24"/>
        </w:rPr>
        <w:t>.</w:t>
      </w:r>
    </w:p>
    <w:p w14:paraId="5C38163A" w14:textId="77777777" w:rsidR="00867F32" w:rsidRPr="00BC4586" w:rsidRDefault="00867F32" w:rsidP="00867F32">
      <w:pPr>
        <w:spacing w:before="10"/>
        <w:rPr>
          <w:b/>
          <w:sz w:val="25"/>
          <w:szCs w:val="24"/>
        </w:rPr>
      </w:pPr>
    </w:p>
    <w:p w14:paraId="6EB9A2AF" w14:textId="77777777" w:rsidR="00867F32" w:rsidRPr="00BC4586" w:rsidRDefault="00867F32" w:rsidP="009E3ED9">
      <w:pPr>
        <w:pStyle w:val="Heading4"/>
        <w:rPr>
          <w:u w:color="000000"/>
        </w:rPr>
      </w:pPr>
      <w:bookmarkStart w:id="988" w:name="_Toc62652784"/>
      <w:r w:rsidRPr="00BC4586">
        <w:rPr>
          <w:u w:color="000000"/>
        </w:rPr>
        <w:t>PART II. DESCRIPTION OF HOW DISTRICT WILL IMPLEMENT REQUIRED PARENTAL INVOLVEMENT POLICY COMPONENTS</w:t>
      </w:r>
      <w:bookmarkEnd w:id="988"/>
      <w:r w:rsidRPr="00BC4586">
        <w:rPr>
          <w:u w:color="000000"/>
        </w:rPr>
        <w:t xml:space="preserve"> </w:t>
      </w:r>
    </w:p>
    <w:p w14:paraId="62A2F7D4" w14:textId="77777777" w:rsidR="00867F32" w:rsidRPr="00BC4586" w:rsidRDefault="00867F32" w:rsidP="00867F32">
      <w:pPr>
        <w:spacing w:before="9"/>
        <w:rPr>
          <w:b/>
          <w:sz w:val="20"/>
          <w:szCs w:val="24"/>
        </w:rPr>
      </w:pPr>
    </w:p>
    <w:p w14:paraId="210A5B5B" w14:textId="77777777" w:rsidR="00867F32" w:rsidRPr="00BC4586" w:rsidRDefault="00867F32" w:rsidP="009B2BDF">
      <w:pPr>
        <w:numPr>
          <w:ilvl w:val="0"/>
          <w:numId w:val="95"/>
        </w:numPr>
        <w:tabs>
          <w:tab w:val="left" w:pos="859"/>
          <w:tab w:val="left" w:pos="860"/>
        </w:tabs>
        <w:ind w:right="99"/>
        <w:rPr>
          <w:sz w:val="24"/>
        </w:rPr>
      </w:pPr>
      <w:r w:rsidRPr="00BC4586">
        <w:rPr>
          <w:position w:val="1"/>
          <w:sz w:val="24"/>
        </w:rPr>
        <w:t xml:space="preserve">The Bliss School District </w:t>
      </w:r>
      <w:r w:rsidRPr="00BC4586">
        <w:rPr>
          <w:sz w:val="24"/>
        </w:rPr>
        <w:t xml:space="preserve">will take the following actions to involve </w:t>
      </w:r>
      <w:r w:rsidRPr="00BC4586">
        <w:rPr>
          <w:position w:val="1"/>
          <w:sz w:val="24"/>
        </w:rPr>
        <w:t>parents in the joint</w:t>
      </w:r>
      <w:r w:rsidRPr="00BC4586">
        <w:rPr>
          <w:sz w:val="24"/>
        </w:rPr>
        <w:t xml:space="preserve"> development</w:t>
      </w:r>
      <w:r w:rsidRPr="00BC4586">
        <w:rPr>
          <w:spacing w:val="-10"/>
          <w:sz w:val="24"/>
        </w:rPr>
        <w:t xml:space="preserve"> </w:t>
      </w:r>
      <w:r w:rsidRPr="00BC4586">
        <w:rPr>
          <w:sz w:val="24"/>
        </w:rPr>
        <w:t>of</w:t>
      </w:r>
      <w:r w:rsidRPr="00BC4586">
        <w:rPr>
          <w:spacing w:val="-11"/>
          <w:sz w:val="24"/>
        </w:rPr>
        <w:t xml:space="preserve"> </w:t>
      </w:r>
      <w:r w:rsidRPr="00BC4586">
        <w:rPr>
          <w:sz w:val="24"/>
        </w:rPr>
        <w:t>its</w:t>
      </w:r>
      <w:r w:rsidRPr="00BC4586">
        <w:rPr>
          <w:spacing w:val="-9"/>
          <w:sz w:val="24"/>
        </w:rPr>
        <w:t xml:space="preserve"> </w:t>
      </w:r>
      <w:r w:rsidRPr="00BC4586">
        <w:rPr>
          <w:spacing w:val="-12"/>
          <w:sz w:val="24"/>
        </w:rPr>
        <w:t>parental</w:t>
      </w:r>
      <w:r w:rsidRPr="00BC4586">
        <w:rPr>
          <w:spacing w:val="-9"/>
          <w:sz w:val="24"/>
        </w:rPr>
        <w:t xml:space="preserve"> </w:t>
      </w:r>
      <w:r w:rsidRPr="00BC4586">
        <w:rPr>
          <w:sz w:val="24"/>
        </w:rPr>
        <w:t>involvement</w:t>
      </w:r>
      <w:r w:rsidRPr="00BC4586">
        <w:rPr>
          <w:spacing w:val="-10"/>
          <w:sz w:val="24"/>
        </w:rPr>
        <w:t xml:space="preserve"> </w:t>
      </w:r>
      <w:r w:rsidRPr="00BC4586">
        <w:rPr>
          <w:sz w:val="24"/>
        </w:rPr>
        <w:t>plan</w:t>
      </w:r>
      <w:r w:rsidRPr="00BC4586">
        <w:rPr>
          <w:spacing w:val="-10"/>
          <w:sz w:val="24"/>
        </w:rPr>
        <w:t xml:space="preserve"> </w:t>
      </w:r>
      <w:r w:rsidRPr="00BC4586">
        <w:rPr>
          <w:sz w:val="24"/>
        </w:rPr>
        <w:t>under</w:t>
      </w:r>
      <w:r w:rsidRPr="00BC4586">
        <w:rPr>
          <w:spacing w:val="-11"/>
          <w:sz w:val="24"/>
        </w:rPr>
        <w:t xml:space="preserve"> </w:t>
      </w:r>
      <w:r w:rsidRPr="00BC4586">
        <w:rPr>
          <w:sz w:val="24"/>
        </w:rPr>
        <w:t>section</w:t>
      </w:r>
      <w:r w:rsidRPr="00BC4586">
        <w:rPr>
          <w:spacing w:val="-11"/>
          <w:sz w:val="24"/>
        </w:rPr>
        <w:t xml:space="preserve"> </w:t>
      </w:r>
      <w:r w:rsidRPr="00BC4586">
        <w:rPr>
          <w:sz w:val="24"/>
        </w:rPr>
        <w:t>1112</w:t>
      </w:r>
      <w:r w:rsidRPr="00BC4586">
        <w:rPr>
          <w:spacing w:val="-10"/>
          <w:sz w:val="24"/>
        </w:rPr>
        <w:t xml:space="preserve"> </w:t>
      </w:r>
      <w:r w:rsidRPr="00BC4586">
        <w:rPr>
          <w:sz w:val="24"/>
        </w:rPr>
        <w:t>of</w:t>
      </w:r>
      <w:r w:rsidRPr="00BC4586">
        <w:rPr>
          <w:spacing w:val="-11"/>
          <w:sz w:val="24"/>
        </w:rPr>
        <w:t xml:space="preserve"> </w:t>
      </w:r>
      <w:r w:rsidRPr="00BC4586">
        <w:rPr>
          <w:sz w:val="24"/>
        </w:rPr>
        <w:t>the</w:t>
      </w:r>
      <w:r w:rsidRPr="00BC4586">
        <w:rPr>
          <w:spacing w:val="-11"/>
          <w:sz w:val="24"/>
        </w:rPr>
        <w:t xml:space="preserve"> </w:t>
      </w:r>
      <w:r w:rsidRPr="00BC4586">
        <w:rPr>
          <w:sz w:val="24"/>
        </w:rPr>
        <w:t>ESEA:</w:t>
      </w:r>
    </w:p>
    <w:p w14:paraId="255F75A5" w14:textId="77777777" w:rsidR="00867F32" w:rsidRPr="00BC4586" w:rsidRDefault="00867F32" w:rsidP="009B2BDF">
      <w:pPr>
        <w:numPr>
          <w:ilvl w:val="1"/>
          <w:numId w:val="95"/>
        </w:numPr>
        <w:tabs>
          <w:tab w:val="left" w:pos="1580"/>
        </w:tabs>
        <w:ind w:left="1579" w:right="103"/>
        <w:rPr>
          <w:sz w:val="24"/>
        </w:rPr>
      </w:pPr>
      <w:r w:rsidRPr="00BC4586">
        <w:rPr>
          <w:sz w:val="24"/>
        </w:rPr>
        <w:t xml:space="preserve">Convene an annual meeting to explain Title l requirements. </w:t>
      </w:r>
    </w:p>
    <w:p w14:paraId="5A310EA3" w14:textId="77777777" w:rsidR="00867F32" w:rsidRPr="00BC4586" w:rsidRDefault="00867F32" w:rsidP="009B2BDF">
      <w:pPr>
        <w:numPr>
          <w:ilvl w:val="1"/>
          <w:numId w:val="95"/>
        </w:numPr>
        <w:tabs>
          <w:tab w:val="left" w:pos="1580"/>
        </w:tabs>
        <w:ind w:left="1579" w:right="103"/>
        <w:rPr>
          <w:sz w:val="24"/>
        </w:rPr>
      </w:pPr>
      <w:r w:rsidRPr="00BC4586">
        <w:rPr>
          <w:sz w:val="24"/>
        </w:rPr>
        <w:t>Jointly develop a school-parent compact that outlines how parents, the school staff and students will share the responsibility for improved student achievement.</w:t>
      </w:r>
    </w:p>
    <w:p w14:paraId="270B58EF" w14:textId="77777777" w:rsidR="00867F32" w:rsidRPr="00BC4586" w:rsidRDefault="00867F32" w:rsidP="009B2BDF">
      <w:pPr>
        <w:numPr>
          <w:ilvl w:val="1"/>
          <w:numId w:val="95"/>
        </w:numPr>
        <w:tabs>
          <w:tab w:val="left" w:pos="1580"/>
        </w:tabs>
        <w:ind w:left="1579" w:right="99"/>
        <w:rPr>
          <w:sz w:val="24"/>
        </w:rPr>
      </w:pPr>
      <w:r w:rsidRPr="00BC4586">
        <w:rPr>
          <w:sz w:val="24"/>
        </w:rPr>
        <w:t>Engage parents in an organized and timely way in the planning, review, and improvement of programs, including School Improvement, Parent and Family Engagement Policy and submit any comments, if the plan is unsatisfactory.</w:t>
      </w:r>
    </w:p>
    <w:p w14:paraId="795F9ADE" w14:textId="77777777" w:rsidR="00867F32" w:rsidRPr="00BC4586" w:rsidRDefault="00867F32" w:rsidP="009B2BDF">
      <w:pPr>
        <w:numPr>
          <w:ilvl w:val="1"/>
          <w:numId w:val="95"/>
        </w:numPr>
        <w:tabs>
          <w:tab w:val="left" w:pos="1580"/>
        </w:tabs>
        <w:ind w:right="103"/>
        <w:rPr>
          <w:sz w:val="24"/>
        </w:rPr>
      </w:pPr>
      <w:r w:rsidRPr="00BC4586">
        <w:rPr>
          <w:sz w:val="24"/>
        </w:rPr>
        <w:t>Provide parents and caregivers with up-to-date information on types and requirements of state standardized testing and alternative</w:t>
      </w:r>
      <w:r w:rsidRPr="00BC4586">
        <w:rPr>
          <w:spacing w:val="-8"/>
          <w:sz w:val="24"/>
        </w:rPr>
        <w:t xml:space="preserve"> </w:t>
      </w:r>
      <w:r w:rsidRPr="00BC4586">
        <w:rPr>
          <w:sz w:val="24"/>
        </w:rPr>
        <w:t>assessments.</w:t>
      </w:r>
    </w:p>
    <w:p w14:paraId="63C532E1" w14:textId="77777777" w:rsidR="00867F32" w:rsidRPr="00BC4586" w:rsidRDefault="00867F32" w:rsidP="00867F32">
      <w:pPr>
        <w:rPr>
          <w:sz w:val="24"/>
          <w:szCs w:val="24"/>
        </w:rPr>
      </w:pPr>
    </w:p>
    <w:p w14:paraId="1F3DC1E0" w14:textId="77777777" w:rsidR="00867F32" w:rsidRPr="00BC4586" w:rsidRDefault="00867F32" w:rsidP="009B2BDF">
      <w:pPr>
        <w:numPr>
          <w:ilvl w:val="0"/>
          <w:numId w:val="95"/>
        </w:numPr>
        <w:tabs>
          <w:tab w:val="left" w:pos="860"/>
        </w:tabs>
        <w:ind w:left="859" w:right="103"/>
        <w:jc w:val="both"/>
        <w:rPr>
          <w:sz w:val="24"/>
        </w:rPr>
      </w:pPr>
      <w:r w:rsidRPr="00BC4586">
        <w:rPr>
          <w:position w:val="1"/>
          <w:sz w:val="24"/>
        </w:rPr>
        <w:t>The</w:t>
      </w:r>
      <w:r w:rsidRPr="00BC4586">
        <w:rPr>
          <w:spacing w:val="-17"/>
          <w:position w:val="1"/>
          <w:sz w:val="24"/>
        </w:rPr>
        <w:t xml:space="preserve"> </w:t>
      </w:r>
      <w:r w:rsidRPr="00BC4586">
        <w:rPr>
          <w:position w:val="1"/>
          <w:sz w:val="24"/>
        </w:rPr>
        <w:t>Bliss</w:t>
      </w:r>
      <w:r w:rsidRPr="00BC4586">
        <w:rPr>
          <w:spacing w:val="-17"/>
          <w:position w:val="1"/>
          <w:sz w:val="24"/>
        </w:rPr>
        <w:t xml:space="preserve"> </w:t>
      </w:r>
      <w:r w:rsidRPr="00BC4586">
        <w:rPr>
          <w:position w:val="1"/>
          <w:sz w:val="24"/>
        </w:rPr>
        <w:t>School</w:t>
      </w:r>
      <w:r w:rsidRPr="00BC4586">
        <w:rPr>
          <w:spacing w:val="-15"/>
          <w:position w:val="1"/>
          <w:sz w:val="24"/>
        </w:rPr>
        <w:t xml:space="preserve"> </w:t>
      </w:r>
      <w:r w:rsidRPr="00BC4586">
        <w:rPr>
          <w:position w:val="1"/>
          <w:sz w:val="24"/>
        </w:rPr>
        <w:t>District</w:t>
      </w:r>
      <w:r w:rsidRPr="00BC4586">
        <w:rPr>
          <w:spacing w:val="-15"/>
          <w:position w:val="1"/>
          <w:sz w:val="24"/>
        </w:rPr>
        <w:t xml:space="preserve"> </w:t>
      </w:r>
      <w:r w:rsidRPr="00BC4586">
        <w:rPr>
          <w:sz w:val="24"/>
        </w:rPr>
        <w:t>will</w:t>
      </w:r>
      <w:r w:rsidRPr="00BC4586">
        <w:rPr>
          <w:spacing w:val="-14"/>
          <w:sz w:val="24"/>
        </w:rPr>
        <w:t xml:space="preserve"> </w:t>
      </w:r>
      <w:r w:rsidRPr="00BC4586">
        <w:rPr>
          <w:sz w:val="24"/>
        </w:rPr>
        <w:t>take</w:t>
      </w:r>
      <w:r w:rsidRPr="00BC4586">
        <w:rPr>
          <w:spacing w:val="-14"/>
          <w:sz w:val="24"/>
        </w:rPr>
        <w:t xml:space="preserve"> </w:t>
      </w:r>
      <w:r w:rsidRPr="00BC4586">
        <w:rPr>
          <w:sz w:val="24"/>
        </w:rPr>
        <w:t>the</w:t>
      </w:r>
      <w:r w:rsidRPr="00BC4586">
        <w:rPr>
          <w:spacing w:val="-14"/>
          <w:sz w:val="24"/>
        </w:rPr>
        <w:t xml:space="preserve"> </w:t>
      </w:r>
      <w:r w:rsidRPr="00BC4586">
        <w:rPr>
          <w:sz w:val="24"/>
        </w:rPr>
        <w:t>following</w:t>
      </w:r>
      <w:r w:rsidRPr="00BC4586">
        <w:rPr>
          <w:spacing w:val="-16"/>
          <w:sz w:val="24"/>
        </w:rPr>
        <w:t xml:space="preserve"> </w:t>
      </w:r>
      <w:r w:rsidRPr="00BC4586">
        <w:rPr>
          <w:sz w:val="24"/>
        </w:rPr>
        <w:t>actions</w:t>
      </w:r>
      <w:r w:rsidRPr="00BC4586">
        <w:rPr>
          <w:spacing w:val="-13"/>
          <w:sz w:val="24"/>
        </w:rPr>
        <w:t xml:space="preserve"> </w:t>
      </w:r>
      <w:r w:rsidRPr="00BC4586">
        <w:rPr>
          <w:sz w:val="24"/>
        </w:rPr>
        <w:t>to</w:t>
      </w:r>
      <w:r w:rsidRPr="00BC4586">
        <w:rPr>
          <w:spacing w:val="-15"/>
          <w:sz w:val="24"/>
        </w:rPr>
        <w:t xml:space="preserve"> </w:t>
      </w:r>
      <w:r w:rsidRPr="00BC4586">
        <w:rPr>
          <w:sz w:val="24"/>
        </w:rPr>
        <w:t>involve</w:t>
      </w:r>
      <w:r w:rsidRPr="00BC4586">
        <w:rPr>
          <w:spacing w:val="-17"/>
          <w:sz w:val="24"/>
        </w:rPr>
        <w:t xml:space="preserve"> </w:t>
      </w:r>
      <w:r w:rsidRPr="00BC4586">
        <w:rPr>
          <w:position w:val="1"/>
          <w:sz w:val="24"/>
        </w:rPr>
        <w:t>parents</w:t>
      </w:r>
      <w:r w:rsidRPr="00BC4586">
        <w:rPr>
          <w:spacing w:val="-16"/>
          <w:position w:val="1"/>
          <w:sz w:val="24"/>
        </w:rPr>
        <w:t xml:space="preserve"> </w:t>
      </w:r>
      <w:r w:rsidRPr="00BC4586">
        <w:rPr>
          <w:position w:val="1"/>
          <w:sz w:val="24"/>
        </w:rPr>
        <w:t>in</w:t>
      </w:r>
      <w:r w:rsidRPr="00BC4586">
        <w:rPr>
          <w:spacing w:val="-16"/>
          <w:position w:val="1"/>
          <w:sz w:val="24"/>
        </w:rPr>
        <w:t xml:space="preserve"> </w:t>
      </w:r>
      <w:r w:rsidRPr="00BC4586">
        <w:rPr>
          <w:position w:val="1"/>
          <w:sz w:val="24"/>
        </w:rPr>
        <w:t>the</w:t>
      </w:r>
      <w:r w:rsidRPr="00BC4586">
        <w:rPr>
          <w:spacing w:val="-16"/>
          <w:position w:val="1"/>
          <w:sz w:val="24"/>
        </w:rPr>
        <w:t xml:space="preserve"> </w:t>
      </w:r>
      <w:r w:rsidRPr="00BC4586">
        <w:rPr>
          <w:position w:val="1"/>
          <w:sz w:val="24"/>
        </w:rPr>
        <w:t>process</w:t>
      </w:r>
      <w:r w:rsidRPr="00BC4586">
        <w:rPr>
          <w:sz w:val="24"/>
        </w:rPr>
        <w:t xml:space="preserve"> of school review and improvement under section 1116 of the</w:t>
      </w:r>
      <w:r w:rsidRPr="00BC4586">
        <w:rPr>
          <w:spacing w:val="-8"/>
          <w:sz w:val="24"/>
        </w:rPr>
        <w:t xml:space="preserve"> </w:t>
      </w:r>
      <w:r w:rsidRPr="00BC4586">
        <w:rPr>
          <w:sz w:val="24"/>
        </w:rPr>
        <w:t>ESEA:</w:t>
      </w:r>
    </w:p>
    <w:p w14:paraId="1F436394" w14:textId="77777777" w:rsidR="00867F32" w:rsidRPr="00BC4586" w:rsidRDefault="00867F32" w:rsidP="009B2BDF">
      <w:pPr>
        <w:numPr>
          <w:ilvl w:val="1"/>
          <w:numId w:val="95"/>
        </w:numPr>
        <w:tabs>
          <w:tab w:val="left" w:pos="1580"/>
        </w:tabs>
        <w:ind w:right="103"/>
        <w:jc w:val="both"/>
        <w:rPr>
          <w:sz w:val="24"/>
        </w:rPr>
      </w:pPr>
      <w:r w:rsidRPr="00BC4586">
        <w:rPr>
          <w:sz w:val="24"/>
        </w:rPr>
        <w:t>Conduct annual parent  conferences  that will support</w:t>
      </w:r>
      <w:r w:rsidRPr="00BC4586">
        <w:rPr>
          <w:spacing w:val="-17"/>
          <w:sz w:val="24"/>
        </w:rPr>
        <w:t xml:space="preserve"> </w:t>
      </w:r>
      <w:r w:rsidRPr="00BC4586">
        <w:rPr>
          <w:sz w:val="24"/>
        </w:rPr>
        <w:t xml:space="preserve">and improve student learning through the use of technology, academic resources, effective communication and instructional strategies. </w:t>
      </w:r>
    </w:p>
    <w:p w14:paraId="774FD6E4" w14:textId="77777777" w:rsidR="00867F32" w:rsidRPr="00BC4586" w:rsidRDefault="00867F32" w:rsidP="009B2BDF">
      <w:pPr>
        <w:numPr>
          <w:ilvl w:val="1"/>
          <w:numId w:val="95"/>
        </w:numPr>
        <w:tabs>
          <w:tab w:val="left" w:pos="1580"/>
        </w:tabs>
        <w:jc w:val="both"/>
        <w:rPr>
          <w:sz w:val="24"/>
        </w:rPr>
      </w:pPr>
      <w:r w:rsidRPr="00BC4586">
        <w:rPr>
          <w:sz w:val="24"/>
        </w:rPr>
        <w:lastRenderedPageBreak/>
        <w:t>Provide timely responses to parent</w:t>
      </w:r>
      <w:r w:rsidRPr="00BC4586">
        <w:rPr>
          <w:spacing w:val="-7"/>
          <w:sz w:val="24"/>
        </w:rPr>
        <w:t xml:space="preserve"> </w:t>
      </w:r>
      <w:r w:rsidRPr="00BC4586">
        <w:rPr>
          <w:sz w:val="24"/>
        </w:rPr>
        <w:t>questions.</w:t>
      </w:r>
    </w:p>
    <w:p w14:paraId="4CF3D686" w14:textId="77777777" w:rsidR="00867F32" w:rsidRPr="00BC4586" w:rsidRDefault="00867F32" w:rsidP="00867F32">
      <w:pPr>
        <w:rPr>
          <w:sz w:val="24"/>
          <w:szCs w:val="24"/>
        </w:rPr>
      </w:pPr>
    </w:p>
    <w:p w14:paraId="4179A986" w14:textId="77777777" w:rsidR="00867F32" w:rsidRPr="00BC4586" w:rsidRDefault="00867F32" w:rsidP="009B2BDF">
      <w:pPr>
        <w:numPr>
          <w:ilvl w:val="0"/>
          <w:numId w:val="95"/>
        </w:numPr>
        <w:tabs>
          <w:tab w:val="left" w:pos="860"/>
        </w:tabs>
        <w:ind w:right="238"/>
        <w:jc w:val="both"/>
        <w:rPr>
          <w:sz w:val="24"/>
        </w:rPr>
      </w:pPr>
      <w:r w:rsidRPr="00BC4586">
        <w:rPr>
          <w:sz w:val="24"/>
        </w:rPr>
        <w:t>The Bliss School District will provide the following necessary coordination,</w:t>
      </w:r>
      <w:r w:rsidRPr="00BC4586">
        <w:rPr>
          <w:spacing w:val="-35"/>
          <w:sz w:val="24"/>
        </w:rPr>
        <w:t xml:space="preserve"> </w:t>
      </w:r>
      <w:r w:rsidRPr="00BC4586">
        <w:rPr>
          <w:sz w:val="24"/>
        </w:rPr>
        <w:t>technical assistance,</w:t>
      </w:r>
      <w:r w:rsidRPr="00BC4586">
        <w:rPr>
          <w:spacing w:val="-10"/>
          <w:sz w:val="24"/>
        </w:rPr>
        <w:t xml:space="preserve"> </w:t>
      </w:r>
      <w:r w:rsidRPr="00BC4586">
        <w:rPr>
          <w:sz w:val="24"/>
        </w:rPr>
        <w:t>and</w:t>
      </w:r>
      <w:r w:rsidRPr="00BC4586">
        <w:rPr>
          <w:spacing w:val="-11"/>
          <w:sz w:val="24"/>
        </w:rPr>
        <w:t xml:space="preserve"> </w:t>
      </w:r>
      <w:r w:rsidRPr="00BC4586">
        <w:rPr>
          <w:sz w:val="24"/>
        </w:rPr>
        <w:t>other</w:t>
      </w:r>
      <w:r w:rsidRPr="00BC4586">
        <w:rPr>
          <w:spacing w:val="-11"/>
          <w:sz w:val="24"/>
        </w:rPr>
        <w:t xml:space="preserve"> </w:t>
      </w:r>
      <w:r w:rsidRPr="00BC4586">
        <w:rPr>
          <w:sz w:val="24"/>
        </w:rPr>
        <w:t>support</w:t>
      </w:r>
      <w:r w:rsidRPr="00BC4586">
        <w:rPr>
          <w:spacing w:val="-11"/>
          <w:sz w:val="24"/>
        </w:rPr>
        <w:t xml:space="preserve"> </w:t>
      </w:r>
      <w:r w:rsidRPr="00BC4586">
        <w:rPr>
          <w:sz w:val="24"/>
        </w:rPr>
        <w:t>to</w:t>
      </w:r>
      <w:r w:rsidRPr="00BC4586">
        <w:rPr>
          <w:spacing w:val="-11"/>
          <w:sz w:val="24"/>
        </w:rPr>
        <w:t xml:space="preserve"> </w:t>
      </w:r>
      <w:r w:rsidRPr="00BC4586">
        <w:rPr>
          <w:sz w:val="24"/>
        </w:rPr>
        <w:t>assist</w:t>
      </w:r>
      <w:r w:rsidRPr="00BC4586">
        <w:rPr>
          <w:spacing w:val="-11"/>
          <w:sz w:val="24"/>
        </w:rPr>
        <w:t xml:space="preserve"> </w:t>
      </w:r>
      <w:r w:rsidRPr="00BC4586">
        <w:rPr>
          <w:sz w:val="24"/>
        </w:rPr>
        <w:t>in</w:t>
      </w:r>
      <w:r w:rsidRPr="00BC4586">
        <w:rPr>
          <w:spacing w:val="-11"/>
          <w:sz w:val="24"/>
        </w:rPr>
        <w:t xml:space="preserve"> </w:t>
      </w:r>
      <w:r w:rsidRPr="00BC4586">
        <w:rPr>
          <w:sz w:val="24"/>
        </w:rPr>
        <w:t>planning</w:t>
      </w:r>
      <w:r w:rsidRPr="00BC4586">
        <w:rPr>
          <w:spacing w:val="-11"/>
          <w:sz w:val="24"/>
        </w:rPr>
        <w:t xml:space="preserve"> </w:t>
      </w:r>
      <w:r w:rsidRPr="00BC4586">
        <w:rPr>
          <w:sz w:val="24"/>
        </w:rPr>
        <w:t>and</w:t>
      </w:r>
      <w:r w:rsidRPr="00BC4586">
        <w:rPr>
          <w:spacing w:val="-11"/>
          <w:sz w:val="24"/>
        </w:rPr>
        <w:t xml:space="preserve"> </w:t>
      </w:r>
      <w:r w:rsidRPr="00BC4586">
        <w:rPr>
          <w:sz w:val="24"/>
        </w:rPr>
        <w:t>implementing effective parental involvement activities to improve student academic achievement and school</w:t>
      </w:r>
      <w:r w:rsidRPr="00BC4586">
        <w:rPr>
          <w:spacing w:val="-1"/>
          <w:sz w:val="24"/>
        </w:rPr>
        <w:t xml:space="preserve"> </w:t>
      </w:r>
      <w:r w:rsidRPr="00BC4586">
        <w:rPr>
          <w:sz w:val="24"/>
        </w:rPr>
        <w:t>performance:</w:t>
      </w:r>
    </w:p>
    <w:p w14:paraId="73694129" w14:textId="77777777" w:rsidR="00867F32" w:rsidRPr="00BC4586" w:rsidRDefault="00867F32" w:rsidP="009B2BDF">
      <w:pPr>
        <w:numPr>
          <w:ilvl w:val="1"/>
          <w:numId w:val="95"/>
        </w:numPr>
        <w:tabs>
          <w:tab w:val="left" w:pos="1580"/>
        </w:tabs>
        <w:ind w:right="238"/>
        <w:jc w:val="both"/>
        <w:rPr>
          <w:sz w:val="24"/>
        </w:rPr>
      </w:pPr>
      <w:r w:rsidRPr="00BC4586">
        <w:rPr>
          <w:sz w:val="24"/>
        </w:rPr>
        <w:t>Provide administrators, teachers, and staff with in-house and outside professional development workshops on building effective and engaging parental involvement strategies.</w:t>
      </w:r>
    </w:p>
    <w:p w14:paraId="27F5A6AD" w14:textId="77777777" w:rsidR="00867F32" w:rsidRPr="00BC4586" w:rsidRDefault="00867F32" w:rsidP="009B2BDF">
      <w:pPr>
        <w:numPr>
          <w:ilvl w:val="1"/>
          <w:numId w:val="95"/>
        </w:numPr>
        <w:tabs>
          <w:tab w:val="left" w:pos="1580"/>
        </w:tabs>
        <w:ind w:right="240"/>
        <w:jc w:val="both"/>
        <w:rPr>
          <w:sz w:val="24"/>
        </w:rPr>
      </w:pPr>
      <w:r w:rsidRPr="00BC4586">
        <w:rPr>
          <w:sz w:val="24"/>
        </w:rPr>
        <w:t>Encourage vigorous engagement by administrators, teachers, and staff in the district and school activities.</w:t>
      </w:r>
    </w:p>
    <w:p w14:paraId="1607FA2A" w14:textId="77777777" w:rsidR="00867F32" w:rsidRPr="00BC4586" w:rsidRDefault="00867F32" w:rsidP="009B2BDF">
      <w:pPr>
        <w:numPr>
          <w:ilvl w:val="1"/>
          <w:numId w:val="95"/>
        </w:numPr>
        <w:tabs>
          <w:tab w:val="left" w:pos="1580"/>
        </w:tabs>
        <w:spacing w:before="1"/>
        <w:jc w:val="both"/>
        <w:rPr>
          <w:sz w:val="24"/>
        </w:rPr>
      </w:pPr>
      <w:r w:rsidRPr="00BC4586">
        <w:rPr>
          <w:sz w:val="24"/>
        </w:rPr>
        <w:t>Provide consultant services as</w:t>
      </w:r>
      <w:r w:rsidRPr="00BC4586">
        <w:rPr>
          <w:spacing w:val="-2"/>
          <w:sz w:val="24"/>
        </w:rPr>
        <w:t xml:space="preserve"> </w:t>
      </w:r>
      <w:r w:rsidRPr="00BC4586">
        <w:rPr>
          <w:sz w:val="24"/>
        </w:rPr>
        <w:t>needed.</w:t>
      </w:r>
    </w:p>
    <w:p w14:paraId="4B14E364" w14:textId="77777777" w:rsidR="00867F32" w:rsidRPr="00BC4586" w:rsidRDefault="00867F32" w:rsidP="00867F32">
      <w:pPr>
        <w:spacing w:before="11"/>
        <w:rPr>
          <w:sz w:val="23"/>
          <w:szCs w:val="24"/>
        </w:rPr>
      </w:pPr>
    </w:p>
    <w:p w14:paraId="7B644DC3" w14:textId="77777777" w:rsidR="00867F32" w:rsidRPr="00BC4586" w:rsidRDefault="00867F32" w:rsidP="009B2BDF">
      <w:pPr>
        <w:numPr>
          <w:ilvl w:val="0"/>
          <w:numId w:val="95"/>
        </w:numPr>
        <w:tabs>
          <w:tab w:val="left" w:pos="860"/>
        </w:tabs>
        <w:ind w:right="199"/>
        <w:jc w:val="both"/>
        <w:rPr>
          <w:sz w:val="24"/>
        </w:rPr>
      </w:pPr>
      <w:r w:rsidRPr="00BC4586">
        <w:rPr>
          <w:sz w:val="24"/>
        </w:rPr>
        <w:t>The Bliss School District will coordinate and integrate parental involvement</w:t>
      </w:r>
      <w:r w:rsidRPr="00BC4586">
        <w:rPr>
          <w:spacing w:val="-43"/>
          <w:sz w:val="24"/>
        </w:rPr>
        <w:t xml:space="preserve"> </w:t>
      </w:r>
      <w:r w:rsidRPr="00BC4586">
        <w:rPr>
          <w:sz w:val="24"/>
        </w:rPr>
        <w:t>strategies in Part A with parental involvement strategies by notifying parents of all new programs offered to engage parents and families</w:t>
      </w:r>
      <w:r w:rsidRPr="00BC4586">
        <w:rPr>
          <w:spacing w:val="-2"/>
          <w:sz w:val="24"/>
        </w:rPr>
        <w:t xml:space="preserve"> </w:t>
      </w:r>
      <w:r w:rsidRPr="00BC4586">
        <w:rPr>
          <w:sz w:val="24"/>
        </w:rPr>
        <w:t>by:</w:t>
      </w:r>
    </w:p>
    <w:p w14:paraId="52083B42" w14:textId="77777777" w:rsidR="00867F32" w:rsidRDefault="00867F32" w:rsidP="009B2BDF">
      <w:pPr>
        <w:numPr>
          <w:ilvl w:val="1"/>
          <w:numId w:val="95"/>
        </w:numPr>
        <w:tabs>
          <w:tab w:val="left" w:pos="1580"/>
        </w:tabs>
        <w:jc w:val="both"/>
        <w:rPr>
          <w:sz w:val="24"/>
        </w:rPr>
      </w:pPr>
      <w:r w:rsidRPr="00BC4586">
        <w:rPr>
          <w:sz w:val="24"/>
        </w:rPr>
        <w:t>Providing home access via the internet to district provided electronic</w:t>
      </w:r>
      <w:r w:rsidRPr="00BC4586">
        <w:rPr>
          <w:spacing w:val="-14"/>
          <w:sz w:val="24"/>
        </w:rPr>
        <w:t xml:space="preserve"> </w:t>
      </w:r>
      <w:r w:rsidRPr="00BC4586">
        <w:rPr>
          <w:sz w:val="24"/>
        </w:rPr>
        <w:t>resources.</w:t>
      </w:r>
    </w:p>
    <w:p w14:paraId="20D631EA" w14:textId="77777777" w:rsidR="00867F32" w:rsidRPr="00BC4586" w:rsidRDefault="00867F32" w:rsidP="009B2BDF">
      <w:pPr>
        <w:numPr>
          <w:ilvl w:val="1"/>
          <w:numId w:val="95"/>
        </w:numPr>
        <w:tabs>
          <w:tab w:val="left" w:pos="1580"/>
        </w:tabs>
        <w:spacing w:before="90"/>
        <w:rPr>
          <w:sz w:val="24"/>
        </w:rPr>
      </w:pPr>
      <w:r w:rsidRPr="00BC4586">
        <w:rPr>
          <w:sz w:val="24"/>
        </w:rPr>
        <w:t>Providing</w:t>
      </w:r>
      <w:r w:rsidRPr="00BC4586">
        <w:rPr>
          <w:spacing w:val="-11"/>
          <w:sz w:val="24"/>
        </w:rPr>
        <w:t xml:space="preserve"> </w:t>
      </w:r>
      <w:r w:rsidRPr="00BC4586">
        <w:rPr>
          <w:sz w:val="24"/>
        </w:rPr>
        <w:t>embedded</w:t>
      </w:r>
      <w:r w:rsidRPr="00BC4586">
        <w:rPr>
          <w:spacing w:val="-8"/>
          <w:sz w:val="24"/>
        </w:rPr>
        <w:t xml:space="preserve"> </w:t>
      </w:r>
      <w:r w:rsidRPr="00BC4586">
        <w:rPr>
          <w:sz w:val="24"/>
        </w:rPr>
        <w:t>instruction</w:t>
      </w:r>
      <w:r w:rsidRPr="00BC4586">
        <w:rPr>
          <w:spacing w:val="-9"/>
          <w:sz w:val="24"/>
        </w:rPr>
        <w:t xml:space="preserve"> </w:t>
      </w:r>
      <w:r w:rsidRPr="00BC4586">
        <w:rPr>
          <w:sz w:val="24"/>
        </w:rPr>
        <w:t>on</w:t>
      </w:r>
      <w:r w:rsidRPr="00BC4586">
        <w:rPr>
          <w:spacing w:val="-8"/>
          <w:sz w:val="24"/>
        </w:rPr>
        <w:t xml:space="preserve"> </w:t>
      </w:r>
      <w:r w:rsidRPr="00BC4586">
        <w:rPr>
          <w:sz w:val="24"/>
        </w:rPr>
        <w:t>a</w:t>
      </w:r>
      <w:r w:rsidRPr="00BC4586">
        <w:rPr>
          <w:spacing w:val="-10"/>
          <w:sz w:val="24"/>
        </w:rPr>
        <w:t xml:space="preserve"> </w:t>
      </w:r>
      <w:r w:rsidRPr="00BC4586">
        <w:rPr>
          <w:sz w:val="24"/>
        </w:rPr>
        <w:t>variety</w:t>
      </w:r>
      <w:r w:rsidRPr="00BC4586">
        <w:rPr>
          <w:spacing w:val="-12"/>
          <w:sz w:val="24"/>
        </w:rPr>
        <w:t xml:space="preserve"> </w:t>
      </w:r>
      <w:r w:rsidRPr="00BC4586">
        <w:rPr>
          <w:sz w:val="24"/>
        </w:rPr>
        <w:t>of</w:t>
      </w:r>
      <w:r w:rsidRPr="00BC4586">
        <w:rPr>
          <w:spacing w:val="-8"/>
          <w:sz w:val="24"/>
        </w:rPr>
        <w:t xml:space="preserve"> </w:t>
      </w:r>
      <w:r w:rsidRPr="00BC4586">
        <w:rPr>
          <w:sz w:val="24"/>
        </w:rPr>
        <w:t>educational</w:t>
      </w:r>
      <w:r w:rsidRPr="00BC4586">
        <w:rPr>
          <w:spacing w:val="-8"/>
          <w:sz w:val="24"/>
        </w:rPr>
        <w:t xml:space="preserve"> </w:t>
      </w:r>
      <w:r w:rsidRPr="00BC4586">
        <w:rPr>
          <w:sz w:val="24"/>
        </w:rPr>
        <w:t>courses</w:t>
      </w:r>
      <w:r w:rsidRPr="00BC4586">
        <w:rPr>
          <w:spacing w:val="-7"/>
          <w:sz w:val="24"/>
        </w:rPr>
        <w:t xml:space="preserve"> </w:t>
      </w:r>
      <w:r w:rsidRPr="00BC4586">
        <w:rPr>
          <w:sz w:val="24"/>
        </w:rPr>
        <w:t>via</w:t>
      </w:r>
      <w:r w:rsidRPr="00BC4586">
        <w:rPr>
          <w:spacing w:val="-10"/>
          <w:sz w:val="24"/>
        </w:rPr>
        <w:t xml:space="preserve"> </w:t>
      </w:r>
      <w:r w:rsidRPr="00BC4586">
        <w:rPr>
          <w:sz w:val="24"/>
        </w:rPr>
        <w:t>the</w:t>
      </w:r>
      <w:r w:rsidRPr="00BC4586">
        <w:rPr>
          <w:spacing w:val="-6"/>
          <w:sz w:val="24"/>
        </w:rPr>
        <w:t xml:space="preserve"> </w:t>
      </w:r>
      <w:r w:rsidRPr="00BC4586">
        <w:rPr>
          <w:sz w:val="24"/>
        </w:rPr>
        <w:t>internet</w:t>
      </w:r>
    </w:p>
    <w:p w14:paraId="544596CD" w14:textId="77777777" w:rsidR="00867F32" w:rsidRPr="00BC4586" w:rsidRDefault="00867F32" w:rsidP="009B2BDF">
      <w:pPr>
        <w:numPr>
          <w:ilvl w:val="1"/>
          <w:numId w:val="95"/>
        </w:numPr>
        <w:tabs>
          <w:tab w:val="left" w:pos="1580"/>
        </w:tabs>
        <w:ind w:left="1579" w:right="195"/>
        <w:rPr>
          <w:sz w:val="24"/>
        </w:rPr>
      </w:pPr>
      <w:r w:rsidRPr="00BC4586">
        <w:rPr>
          <w:sz w:val="24"/>
        </w:rPr>
        <w:t>Providing parental access to student progress.</w:t>
      </w:r>
    </w:p>
    <w:p w14:paraId="0CB72A8A" w14:textId="77777777" w:rsidR="00867F32" w:rsidRPr="00BC4586" w:rsidRDefault="00867F32" w:rsidP="00867F32">
      <w:pPr>
        <w:spacing w:before="6"/>
        <w:rPr>
          <w:sz w:val="27"/>
          <w:szCs w:val="24"/>
        </w:rPr>
      </w:pPr>
    </w:p>
    <w:p w14:paraId="69E7B178" w14:textId="77777777" w:rsidR="00867F32" w:rsidRPr="00BC4586" w:rsidRDefault="00867F32" w:rsidP="009B2BDF">
      <w:pPr>
        <w:numPr>
          <w:ilvl w:val="0"/>
          <w:numId w:val="95"/>
        </w:numPr>
        <w:tabs>
          <w:tab w:val="left" w:pos="860"/>
        </w:tabs>
        <w:ind w:right="194"/>
        <w:jc w:val="both"/>
        <w:rPr>
          <w:sz w:val="24"/>
        </w:rPr>
      </w:pPr>
      <w:r w:rsidRPr="00BC4586">
        <w:rPr>
          <w:sz w:val="24"/>
        </w:rPr>
        <w:t xml:space="preserve">The Bliss School District will take the following actions to conduct, with the involvement of parents, an annual evaluation of the content and effectiveness of this parental involvement policy in improving the quality of its Title </w:t>
      </w:r>
      <w:r w:rsidRPr="00BC4586">
        <w:rPr>
          <w:spacing w:val="-3"/>
          <w:sz w:val="24"/>
        </w:rPr>
        <w:t xml:space="preserve">I, </w:t>
      </w:r>
      <w:r w:rsidRPr="00BC4586">
        <w:rPr>
          <w:sz w:val="24"/>
        </w:rPr>
        <w:t>Part A school. The evaluation will include identifying barriers to greater participation by parents in parental involvement activities (with particular attention to parents who are economically disadvantaged,</w:t>
      </w:r>
      <w:r w:rsidRPr="00BC4586">
        <w:rPr>
          <w:spacing w:val="-6"/>
          <w:sz w:val="24"/>
        </w:rPr>
        <w:t xml:space="preserve"> </w:t>
      </w:r>
      <w:r w:rsidRPr="00BC4586">
        <w:rPr>
          <w:sz w:val="24"/>
        </w:rPr>
        <w:t>are</w:t>
      </w:r>
      <w:r w:rsidRPr="00BC4586">
        <w:rPr>
          <w:spacing w:val="-6"/>
          <w:sz w:val="24"/>
        </w:rPr>
        <w:t xml:space="preserve"> </w:t>
      </w:r>
      <w:r w:rsidRPr="00BC4586">
        <w:rPr>
          <w:sz w:val="24"/>
        </w:rPr>
        <w:t>disabled,</w:t>
      </w:r>
      <w:r w:rsidRPr="00BC4586">
        <w:rPr>
          <w:spacing w:val="-8"/>
          <w:sz w:val="24"/>
        </w:rPr>
        <w:t xml:space="preserve"> </w:t>
      </w:r>
      <w:r w:rsidRPr="00BC4586">
        <w:rPr>
          <w:sz w:val="24"/>
        </w:rPr>
        <w:t>have</w:t>
      </w:r>
      <w:r w:rsidRPr="00BC4586">
        <w:rPr>
          <w:spacing w:val="-6"/>
          <w:sz w:val="24"/>
        </w:rPr>
        <w:t xml:space="preserve"> </w:t>
      </w:r>
      <w:r w:rsidRPr="00BC4586">
        <w:rPr>
          <w:sz w:val="24"/>
        </w:rPr>
        <w:t>limited</w:t>
      </w:r>
      <w:r w:rsidRPr="00BC4586">
        <w:rPr>
          <w:spacing w:val="-8"/>
          <w:sz w:val="24"/>
        </w:rPr>
        <w:t xml:space="preserve"> </w:t>
      </w:r>
      <w:r w:rsidRPr="00BC4586">
        <w:rPr>
          <w:sz w:val="24"/>
        </w:rPr>
        <w:t>English</w:t>
      </w:r>
      <w:r w:rsidRPr="00BC4586">
        <w:rPr>
          <w:spacing w:val="-7"/>
          <w:sz w:val="24"/>
        </w:rPr>
        <w:t xml:space="preserve"> </w:t>
      </w:r>
      <w:r w:rsidRPr="00BC4586">
        <w:rPr>
          <w:sz w:val="24"/>
        </w:rPr>
        <w:t>proficiency,</w:t>
      </w:r>
      <w:r w:rsidRPr="00BC4586">
        <w:rPr>
          <w:spacing w:val="-6"/>
          <w:sz w:val="24"/>
        </w:rPr>
        <w:t xml:space="preserve"> </w:t>
      </w:r>
      <w:r w:rsidRPr="00BC4586">
        <w:rPr>
          <w:sz w:val="24"/>
        </w:rPr>
        <w:t>have</w:t>
      </w:r>
      <w:r w:rsidRPr="00BC4586">
        <w:rPr>
          <w:spacing w:val="-6"/>
          <w:sz w:val="24"/>
        </w:rPr>
        <w:t xml:space="preserve"> </w:t>
      </w:r>
      <w:r w:rsidRPr="00BC4586">
        <w:rPr>
          <w:sz w:val="24"/>
        </w:rPr>
        <w:t>limited</w:t>
      </w:r>
      <w:r w:rsidRPr="00BC4586">
        <w:rPr>
          <w:spacing w:val="-7"/>
          <w:sz w:val="24"/>
        </w:rPr>
        <w:t xml:space="preserve"> </w:t>
      </w:r>
      <w:r w:rsidRPr="00BC4586">
        <w:rPr>
          <w:sz w:val="24"/>
        </w:rPr>
        <w:t>literacy,</w:t>
      </w:r>
      <w:r w:rsidRPr="00BC4586">
        <w:rPr>
          <w:spacing w:val="-8"/>
          <w:sz w:val="24"/>
        </w:rPr>
        <w:t xml:space="preserve"> </w:t>
      </w:r>
      <w:r w:rsidRPr="00BC4586">
        <w:rPr>
          <w:sz w:val="24"/>
        </w:rPr>
        <w:t>or</w:t>
      </w:r>
      <w:r w:rsidRPr="00BC4586">
        <w:rPr>
          <w:spacing w:val="-6"/>
          <w:sz w:val="24"/>
        </w:rPr>
        <w:t xml:space="preserve"> </w:t>
      </w:r>
      <w:r w:rsidRPr="00BC4586">
        <w:rPr>
          <w:sz w:val="24"/>
        </w:rPr>
        <w:t>are of any racial or ethnic minority background). The school district will use the findings of the evaluation about its parental involvement policy and activities to design strategies for more</w:t>
      </w:r>
      <w:r w:rsidRPr="00BC4586">
        <w:rPr>
          <w:spacing w:val="-7"/>
          <w:sz w:val="24"/>
        </w:rPr>
        <w:t xml:space="preserve"> </w:t>
      </w:r>
      <w:r w:rsidRPr="00BC4586">
        <w:rPr>
          <w:sz w:val="24"/>
        </w:rPr>
        <w:t>effective</w:t>
      </w:r>
      <w:r w:rsidRPr="00BC4586">
        <w:rPr>
          <w:spacing w:val="-7"/>
          <w:sz w:val="24"/>
        </w:rPr>
        <w:t xml:space="preserve"> </w:t>
      </w:r>
      <w:r w:rsidRPr="00BC4586">
        <w:rPr>
          <w:sz w:val="24"/>
        </w:rPr>
        <w:t>parental</w:t>
      </w:r>
      <w:r w:rsidRPr="00BC4586">
        <w:rPr>
          <w:spacing w:val="-6"/>
          <w:sz w:val="24"/>
        </w:rPr>
        <w:t xml:space="preserve"> </w:t>
      </w:r>
      <w:r w:rsidRPr="00BC4586">
        <w:rPr>
          <w:sz w:val="24"/>
        </w:rPr>
        <w:t>involvement,</w:t>
      </w:r>
      <w:r w:rsidRPr="00BC4586">
        <w:rPr>
          <w:spacing w:val="-5"/>
          <w:sz w:val="24"/>
        </w:rPr>
        <w:t xml:space="preserve"> </w:t>
      </w:r>
      <w:r w:rsidRPr="00BC4586">
        <w:rPr>
          <w:sz w:val="24"/>
        </w:rPr>
        <w:t>and</w:t>
      </w:r>
      <w:r w:rsidRPr="00BC4586">
        <w:rPr>
          <w:spacing w:val="-6"/>
          <w:sz w:val="24"/>
        </w:rPr>
        <w:t xml:space="preserve"> </w:t>
      </w:r>
      <w:r w:rsidRPr="00BC4586">
        <w:rPr>
          <w:sz w:val="24"/>
        </w:rPr>
        <w:t>to</w:t>
      </w:r>
      <w:r w:rsidRPr="00BC4586">
        <w:rPr>
          <w:spacing w:val="-6"/>
          <w:sz w:val="24"/>
        </w:rPr>
        <w:t xml:space="preserve"> </w:t>
      </w:r>
      <w:r w:rsidRPr="00BC4586">
        <w:rPr>
          <w:sz w:val="24"/>
        </w:rPr>
        <w:t>revise,</w:t>
      </w:r>
      <w:r w:rsidRPr="00BC4586">
        <w:rPr>
          <w:spacing w:val="-6"/>
          <w:sz w:val="24"/>
        </w:rPr>
        <w:t xml:space="preserve"> </w:t>
      </w:r>
      <w:r w:rsidRPr="00BC4586">
        <w:rPr>
          <w:sz w:val="24"/>
        </w:rPr>
        <w:t>if</w:t>
      </w:r>
      <w:r w:rsidRPr="00BC4586">
        <w:rPr>
          <w:spacing w:val="-6"/>
          <w:sz w:val="24"/>
        </w:rPr>
        <w:t xml:space="preserve"> </w:t>
      </w:r>
      <w:r w:rsidRPr="00BC4586">
        <w:rPr>
          <w:sz w:val="24"/>
        </w:rPr>
        <w:t>necessary</w:t>
      </w:r>
      <w:r w:rsidRPr="00BC4586">
        <w:rPr>
          <w:spacing w:val="-11"/>
          <w:sz w:val="24"/>
        </w:rPr>
        <w:t xml:space="preserve"> </w:t>
      </w:r>
      <w:r w:rsidRPr="00BC4586">
        <w:rPr>
          <w:sz w:val="24"/>
        </w:rPr>
        <w:t>(and</w:t>
      </w:r>
      <w:r w:rsidRPr="00BC4586">
        <w:rPr>
          <w:spacing w:val="-4"/>
          <w:sz w:val="24"/>
        </w:rPr>
        <w:t xml:space="preserve"> </w:t>
      </w:r>
      <w:r w:rsidRPr="00BC4586">
        <w:rPr>
          <w:sz w:val="24"/>
        </w:rPr>
        <w:t>with</w:t>
      </w:r>
      <w:r w:rsidRPr="00BC4586">
        <w:rPr>
          <w:spacing w:val="-6"/>
          <w:sz w:val="24"/>
        </w:rPr>
        <w:t xml:space="preserve"> </w:t>
      </w:r>
      <w:r w:rsidRPr="00BC4586">
        <w:rPr>
          <w:sz w:val="24"/>
        </w:rPr>
        <w:t>the</w:t>
      </w:r>
      <w:r w:rsidRPr="00BC4586">
        <w:rPr>
          <w:spacing w:val="-6"/>
          <w:sz w:val="24"/>
        </w:rPr>
        <w:t xml:space="preserve"> </w:t>
      </w:r>
      <w:r w:rsidRPr="00BC4586">
        <w:rPr>
          <w:sz w:val="24"/>
        </w:rPr>
        <w:t>involvement of parents) its parental involvement</w:t>
      </w:r>
      <w:r w:rsidRPr="00BC4586">
        <w:rPr>
          <w:spacing w:val="-3"/>
          <w:sz w:val="24"/>
        </w:rPr>
        <w:t xml:space="preserve"> </w:t>
      </w:r>
      <w:r w:rsidRPr="00BC4586">
        <w:rPr>
          <w:sz w:val="24"/>
        </w:rPr>
        <w:t>policies.</w:t>
      </w:r>
    </w:p>
    <w:p w14:paraId="7890316A" w14:textId="77777777" w:rsidR="00867F32" w:rsidRPr="00BC4586" w:rsidRDefault="00867F32" w:rsidP="009B2BDF">
      <w:pPr>
        <w:numPr>
          <w:ilvl w:val="1"/>
          <w:numId w:val="95"/>
        </w:numPr>
        <w:tabs>
          <w:tab w:val="left" w:pos="1580"/>
        </w:tabs>
        <w:rPr>
          <w:sz w:val="24"/>
        </w:rPr>
      </w:pPr>
      <w:r w:rsidRPr="00BC4586">
        <w:rPr>
          <w:sz w:val="24"/>
        </w:rPr>
        <w:t>Parent members of planning</w:t>
      </w:r>
      <w:r w:rsidRPr="00BC4586">
        <w:rPr>
          <w:spacing w:val="-5"/>
          <w:sz w:val="24"/>
        </w:rPr>
        <w:t xml:space="preserve"> </w:t>
      </w:r>
      <w:r w:rsidRPr="00BC4586">
        <w:rPr>
          <w:sz w:val="24"/>
        </w:rPr>
        <w:t>meetings</w:t>
      </w:r>
    </w:p>
    <w:p w14:paraId="4EC4B421" w14:textId="77777777" w:rsidR="00867F32" w:rsidRPr="00BC4586" w:rsidRDefault="00867F32" w:rsidP="009B2BDF">
      <w:pPr>
        <w:numPr>
          <w:ilvl w:val="1"/>
          <w:numId w:val="95"/>
        </w:numPr>
        <w:tabs>
          <w:tab w:val="left" w:pos="1580"/>
        </w:tabs>
        <w:rPr>
          <w:sz w:val="24"/>
        </w:rPr>
      </w:pPr>
      <w:r w:rsidRPr="00BC4586">
        <w:rPr>
          <w:sz w:val="24"/>
        </w:rPr>
        <w:t>Agendas/Minutes</w:t>
      </w:r>
    </w:p>
    <w:p w14:paraId="6B3F434E" w14:textId="77777777" w:rsidR="00867F32" w:rsidRPr="00BC4586" w:rsidRDefault="00867F32" w:rsidP="009B2BDF">
      <w:pPr>
        <w:numPr>
          <w:ilvl w:val="1"/>
          <w:numId w:val="95"/>
        </w:numPr>
        <w:tabs>
          <w:tab w:val="left" w:pos="1580"/>
        </w:tabs>
        <w:rPr>
          <w:sz w:val="24"/>
        </w:rPr>
      </w:pPr>
      <w:r w:rsidRPr="00BC4586">
        <w:rPr>
          <w:sz w:val="24"/>
        </w:rPr>
        <w:t>Parent</w:t>
      </w:r>
      <w:r w:rsidRPr="00BC4586">
        <w:rPr>
          <w:spacing w:val="-1"/>
          <w:sz w:val="24"/>
        </w:rPr>
        <w:t xml:space="preserve"> </w:t>
      </w:r>
      <w:r w:rsidRPr="00BC4586">
        <w:rPr>
          <w:sz w:val="24"/>
        </w:rPr>
        <w:t>Surveys</w:t>
      </w:r>
    </w:p>
    <w:p w14:paraId="7506080F" w14:textId="77777777" w:rsidR="00867F32" w:rsidRPr="00BC4586" w:rsidRDefault="00867F32" w:rsidP="00867F32">
      <w:pPr>
        <w:rPr>
          <w:sz w:val="24"/>
          <w:szCs w:val="24"/>
        </w:rPr>
      </w:pPr>
    </w:p>
    <w:p w14:paraId="03702A0E" w14:textId="77777777" w:rsidR="00867F32" w:rsidRPr="00BC4586" w:rsidRDefault="00867F32" w:rsidP="009B2BDF">
      <w:pPr>
        <w:numPr>
          <w:ilvl w:val="0"/>
          <w:numId w:val="95"/>
        </w:numPr>
        <w:tabs>
          <w:tab w:val="left" w:pos="860"/>
        </w:tabs>
        <w:ind w:right="178"/>
        <w:jc w:val="both"/>
        <w:rPr>
          <w:sz w:val="24"/>
        </w:rPr>
      </w:pPr>
      <w:r w:rsidRPr="00BC4586">
        <w:rPr>
          <w:sz w:val="24"/>
        </w:rPr>
        <w:t xml:space="preserve">The will build the schools’ and parent’s </w:t>
      </w:r>
      <w:r w:rsidRPr="00BC4586">
        <w:rPr>
          <w:position w:val="1"/>
          <w:sz w:val="24"/>
        </w:rPr>
        <w:t>capacity for strong parental involvement, in order</w:t>
      </w:r>
      <w:r w:rsidRPr="00BC4586">
        <w:rPr>
          <w:sz w:val="24"/>
        </w:rPr>
        <w:t xml:space="preserve"> to ensure effective involvement of parents and to support a partnership among the school involved, parents, and the community to improve student academic achievement,</w:t>
      </w:r>
      <w:r w:rsidRPr="00BC4586">
        <w:rPr>
          <w:spacing w:val="35"/>
          <w:sz w:val="24"/>
        </w:rPr>
        <w:t xml:space="preserve"> </w:t>
      </w:r>
      <w:r w:rsidRPr="00BC4586">
        <w:rPr>
          <w:sz w:val="24"/>
        </w:rPr>
        <w:t>through the following activities specifically described</w:t>
      </w:r>
      <w:r w:rsidRPr="00BC4586">
        <w:rPr>
          <w:spacing w:val="-10"/>
          <w:sz w:val="24"/>
        </w:rPr>
        <w:t xml:space="preserve"> </w:t>
      </w:r>
      <w:r w:rsidRPr="00BC4586">
        <w:rPr>
          <w:sz w:val="24"/>
        </w:rPr>
        <w:t>below:</w:t>
      </w:r>
    </w:p>
    <w:p w14:paraId="0109FF48" w14:textId="77777777" w:rsidR="00867F32" w:rsidRPr="00BC4586" w:rsidRDefault="00867F32" w:rsidP="00867F32">
      <w:pPr>
        <w:spacing w:before="6"/>
        <w:rPr>
          <w:sz w:val="27"/>
          <w:szCs w:val="24"/>
        </w:rPr>
      </w:pPr>
    </w:p>
    <w:p w14:paraId="7793165D" w14:textId="77777777" w:rsidR="00867F32" w:rsidRPr="00BC4586" w:rsidRDefault="00867F32" w:rsidP="009B2BDF">
      <w:pPr>
        <w:numPr>
          <w:ilvl w:val="0"/>
          <w:numId w:val="98"/>
        </w:numPr>
        <w:tabs>
          <w:tab w:val="left" w:pos="1580"/>
        </w:tabs>
        <w:ind w:right="827"/>
        <w:jc w:val="both"/>
        <w:rPr>
          <w:sz w:val="24"/>
        </w:rPr>
      </w:pPr>
      <w:r w:rsidRPr="00BC4586">
        <w:rPr>
          <w:sz w:val="24"/>
        </w:rPr>
        <w:t>The school district will, with the assistance of its Title I, Part A school, provide assistance to parents of children served by the school district, as appropriate, in understanding topics such as the following, by undertaking the actions described</w:t>
      </w:r>
      <w:r w:rsidRPr="00BC4586">
        <w:rPr>
          <w:spacing w:val="-5"/>
          <w:sz w:val="24"/>
        </w:rPr>
        <w:t xml:space="preserve"> </w:t>
      </w:r>
      <w:r w:rsidRPr="00BC4586">
        <w:rPr>
          <w:sz w:val="24"/>
        </w:rPr>
        <w:t>below:</w:t>
      </w:r>
    </w:p>
    <w:p w14:paraId="60CDEA3E" w14:textId="77777777" w:rsidR="00867F32" w:rsidRPr="00BC4586" w:rsidRDefault="00867F32" w:rsidP="00867F32">
      <w:pPr>
        <w:spacing w:before="9"/>
        <w:rPr>
          <w:sz w:val="27"/>
          <w:szCs w:val="24"/>
        </w:rPr>
      </w:pPr>
    </w:p>
    <w:p w14:paraId="56A026A9"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academic content</w:t>
      </w:r>
      <w:r w:rsidRPr="00BC4586">
        <w:rPr>
          <w:spacing w:val="-3"/>
          <w:sz w:val="24"/>
        </w:rPr>
        <w:t xml:space="preserve"> </w:t>
      </w:r>
      <w:r w:rsidRPr="00BC4586">
        <w:rPr>
          <w:sz w:val="24"/>
        </w:rPr>
        <w:t>standards,</w:t>
      </w:r>
    </w:p>
    <w:p w14:paraId="58F80EF0"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t>the State’s student academic achievement</w:t>
      </w:r>
      <w:r w:rsidRPr="00BC4586">
        <w:rPr>
          <w:spacing w:val="-4"/>
          <w:sz w:val="24"/>
        </w:rPr>
        <w:t xml:space="preserve"> </w:t>
      </w:r>
      <w:r w:rsidRPr="00BC4586">
        <w:rPr>
          <w:sz w:val="24"/>
        </w:rPr>
        <w:t>standards,</w:t>
      </w:r>
    </w:p>
    <w:p w14:paraId="3F61FC75" w14:textId="77777777" w:rsidR="00867F32" w:rsidRPr="00BC4586" w:rsidRDefault="00867F32" w:rsidP="009B2BDF">
      <w:pPr>
        <w:numPr>
          <w:ilvl w:val="1"/>
          <w:numId w:val="98"/>
        </w:numPr>
        <w:tabs>
          <w:tab w:val="left" w:pos="1939"/>
          <w:tab w:val="left" w:pos="1940"/>
        </w:tabs>
        <w:spacing w:line="293" w:lineRule="exact"/>
        <w:rPr>
          <w:sz w:val="24"/>
        </w:rPr>
      </w:pPr>
      <w:r w:rsidRPr="00BC4586">
        <w:rPr>
          <w:sz w:val="24"/>
        </w:rPr>
        <w:lastRenderedPageBreak/>
        <w:t>the State and local academic assessments including alternate</w:t>
      </w:r>
      <w:r w:rsidRPr="00BC4586">
        <w:rPr>
          <w:spacing w:val="-13"/>
          <w:sz w:val="24"/>
        </w:rPr>
        <w:t xml:space="preserve"> </w:t>
      </w:r>
      <w:r w:rsidRPr="00BC4586">
        <w:rPr>
          <w:sz w:val="24"/>
        </w:rPr>
        <w:t>assessments,</w:t>
      </w:r>
    </w:p>
    <w:p w14:paraId="2D1EE43B" w14:textId="77777777" w:rsidR="00867F32" w:rsidRPr="00BC4586" w:rsidRDefault="00867F32" w:rsidP="009B2BDF">
      <w:pPr>
        <w:numPr>
          <w:ilvl w:val="1"/>
          <w:numId w:val="98"/>
        </w:numPr>
        <w:tabs>
          <w:tab w:val="left" w:pos="1939"/>
          <w:tab w:val="left" w:pos="1940"/>
        </w:tabs>
        <w:spacing w:line="302" w:lineRule="exact"/>
        <w:rPr>
          <w:sz w:val="24"/>
        </w:rPr>
      </w:pPr>
      <w:r w:rsidRPr="00BC4586">
        <w:rPr>
          <w:sz w:val="24"/>
        </w:rPr>
        <w:t>the requirements of Part</w:t>
      </w:r>
      <w:r w:rsidRPr="00BC4586">
        <w:rPr>
          <w:spacing w:val="-1"/>
          <w:sz w:val="24"/>
        </w:rPr>
        <w:t xml:space="preserve"> </w:t>
      </w:r>
      <w:r w:rsidRPr="00BC4586">
        <w:rPr>
          <w:sz w:val="24"/>
        </w:rPr>
        <w:t>A,</w:t>
      </w:r>
    </w:p>
    <w:p w14:paraId="1526691A" w14:textId="77777777" w:rsidR="00867F32" w:rsidRPr="00BC4586" w:rsidRDefault="00867F32" w:rsidP="009B2BDF">
      <w:pPr>
        <w:numPr>
          <w:ilvl w:val="1"/>
          <w:numId w:val="98"/>
        </w:numPr>
        <w:tabs>
          <w:tab w:val="left" w:pos="1939"/>
          <w:tab w:val="left" w:pos="1940"/>
        </w:tabs>
        <w:spacing w:line="294" w:lineRule="exact"/>
        <w:rPr>
          <w:sz w:val="24"/>
        </w:rPr>
      </w:pPr>
      <w:r w:rsidRPr="00BC4586">
        <w:rPr>
          <w:sz w:val="24"/>
        </w:rPr>
        <w:t>how to monitor their child’s progress,</w:t>
      </w:r>
      <w:r w:rsidRPr="00BC4586">
        <w:rPr>
          <w:spacing w:val="-4"/>
          <w:sz w:val="24"/>
        </w:rPr>
        <w:t xml:space="preserve"> </w:t>
      </w:r>
      <w:r w:rsidRPr="00BC4586">
        <w:rPr>
          <w:sz w:val="24"/>
        </w:rPr>
        <w:t>and</w:t>
      </w:r>
    </w:p>
    <w:p w14:paraId="7D9AD0BA" w14:textId="77777777" w:rsidR="00867F32" w:rsidRPr="00BC4586" w:rsidRDefault="00867F32" w:rsidP="009B2BDF">
      <w:pPr>
        <w:numPr>
          <w:ilvl w:val="1"/>
          <w:numId w:val="98"/>
        </w:numPr>
        <w:tabs>
          <w:tab w:val="left" w:pos="1939"/>
          <w:tab w:val="left" w:pos="1940"/>
        </w:tabs>
        <w:spacing w:before="1" w:line="294" w:lineRule="exact"/>
        <w:rPr>
          <w:sz w:val="24"/>
        </w:rPr>
      </w:pPr>
      <w:r w:rsidRPr="00BC4586">
        <w:rPr>
          <w:sz w:val="24"/>
        </w:rPr>
        <w:t>how to work with</w:t>
      </w:r>
      <w:r w:rsidRPr="00BC4586">
        <w:rPr>
          <w:spacing w:val="-2"/>
          <w:sz w:val="24"/>
        </w:rPr>
        <w:t xml:space="preserve"> </w:t>
      </w:r>
      <w:r w:rsidRPr="00BC4586">
        <w:rPr>
          <w:sz w:val="24"/>
        </w:rPr>
        <w:t>educators.</w:t>
      </w:r>
    </w:p>
    <w:p w14:paraId="374657F2" w14:textId="77777777" w:rsidR="00867F32" w:rsidRPr="00BC4586" w:rsidRDefault="00867F32" w:rsidP="009B2BDF">
      <w:pPr>
        <w:numPr>
          <w:ilvl w:val="0"/>
          <w:numId w:val="97"/>
        </w:numPr>
        <w:tabs>
          <w:tab w:val="left" w:pos="2420"/>
        </w:tabs>
        <w:spacing w:line="276" w:lineRule="exact"/>
        <w:rPr>
          <w:sz w:val="24"/>
        </w:rPr>
      </w:pPr>
      <w:r w:rsidRPr="00BC4586">
        <w:rPr>
          <w:sz w:val="24"/>
        </w:rPr>
        <w:t>Parent information on Idaho Core Standards</w:t>
      </w:r>
    </w:p>
    <w:p w14:paraId="20A8B9CE" w14:textId="77777777" w:rsidR="00867F32" w:rsidRPr="00BC4586" w:rsidRDefault="00867F32" w:rsidP="009B2BDF">
      <w:pPr>
        <w:numPr>
          <w:ilvl w:val="0"/>
          <w:numId w:val="97"/>
        </w:numPr>
        <w:tabs>
          <w:tab w:val="left" w:pos="2420"/>
        </w:tabs>
        <w:rPr>
          <w:sz w:val="24"/>
        </w:rPr>
      </w:pPr>
      <w:r w:rsidRPr="00BC4586">
        <w:rPr>
          <w:sz w:val="24"/>
        </w:rPr>
        <w:t>Handout and printed materials in multiple</w:t>
      </w:r>
      <w:r w:rsidRPr="00BC4586">
        <w:rPr>
          <w:spacing w:val="-3"/>
          <w:sz w:val="24"/>
        </w:rPr>
        <w:t xml:space="preserve"> </w:t>
      </w:r>
      <w:r w:rsidRPr="00BC4586">
        <w:rPr>
          <w:sz w:val="24"/>
        </w:rPr>
        <w:t>languages</w:t>
      </w:r>
    </w:p>
    <w:p w14:paraId="03ECD3FB" w14:textId="77777777" w:rsidR="00867F32" w:rsidRPr="00BC4586" w:rsidRDefault="00867F32" w:rsidP="009B2BDF">
      <w:pPr>
        <w:numPr>
          <w:ilvl w:val="0"/>
          <w:numId w:val="97"/>
        </w:numPr>
        <w:tabs>
          <w:tab w:val="left" w:pos="2420"/>
        </w:tabs>
        <w:rPr>
          <w:sz w:val="24"/>
        </w:rPr>
      </w:pPr>
      <w:r w:rsidRPr="00BC4586">
        <w:rPr>
          <w:sz w:val="24"/>
        </w:rPr>
        <w:t>Parent teacher student updates and conferences</w:t>
      </w:r>
    </w:p>
    <w:p w14:paraId="2F8CE3E1" w14:textId="77777777" w:rsidR="00867F32" w:rsidRPr="00BC4586" w:rsidRDefault="00867F32" w:rsidP="00867F32">
      <w:pPr>
        <w:rPr>
          <w:sz w:val="24"/>
          <w:szCs w:val="24"/>
        </w:rPr>
      </w:pPr>
    </w:p>
    <w:p w14:paraId="4B0F0235" w14:textId="77777777" w:rsidR="00867F32" w:rsidRPr="00BC4586" w:rsidRDefault="00867F32" w:rsidP="009B2BDF">
      <w:pPr>
        <w:numPr>
          <w:ilvl w:val="0"/>
          <w:numId w:val="98"/>
        </w:numPr>
        <w:tabs>
          <w:tab w:val="left" w:pos="1580"/>
        </w:tabs>
        <w:ind w:right="178"/>
        <w:jc w:val="both"/>
        <w:rPr>
          <w:sz w:val="24"/>
        </w:rPr>
      </w:pPr>
      <w:r w:rsidRPr="00BC4586">
        <w:rPr>
          <w:sz w:val="24"/>
        </w:rPr>
        <w:t>The school district will provide materials and training to help parents work with their children to improve their children’s academic achievement, such as literacy training, and using technology, as appropriate, to foster parental involvement,</w:t>
      </w:r>
      <w:r w:rsidRPr="00BC4586">
        <w:rPr>
          <w:spacing w:val="-2"/>
          <w:sz w:val="24"/>
        </w:rPr>
        <w:t xml:space="preserve"> </w:t>
      </w:r>
      <w:r w:rsidRPr="00BC4586">
        <w:rPr>
          <w:sz w:val="24"/>
        </w:rPr>
        <w:t>by:</w:t>
      </w:r>
    </w:p>
    <w:p w14:paraId="19D4926F" w14:textId="77777777" w:rsidR="00867F32" w:rsidRPr="00BC4586" w:rsidRDefault="00867F32" w:rsidP="009B2BDF">
      <w:pPr>
        <w:numPr>
          <w:ilvl w:val="0"/>
          <w:numId w:val="96"/>
        </w:numPr>
        <w:tabs>
          <w:tab w:val="left" w:pos="2420"/>
        </w:tabs>
        <w:rPr>
          <w:sz w:val="24"/>
        </w:rPr>
      </w:pPr>
      <w:r w:rsidRPr="00BC4586">
        <w:rPr>
          <w:sz w:val="24"/>
        </w:rPr>
        <w:t>Technology</w:t>
      </w:r>
      <w:r w:rsidRPr="00BC4586">
        <w:rPr>
          <w:spacing w:val="-6"/>
          <w:sz w:val="24"/>
        </w:rPr>
        <w:t xml:space="preserve"> </w:t>
      </w:r>
      <w:r w:rsidRPr="00BC4586">
        <w:rPr>
          <w:sz w:val="24"/>
        </w:rPr>
        <w:t xml:space="preserve">assistance </w:t>
      </w:r>
    </w:p>
    <w:p w14:paraId="0B026460" w14:textId="77777777" w:rsidR="00867F32" w:rsidRPr="00BC4586" w:rsidRDefault="00867F32" w:rsidP="009B2BDF">
      <w:pPr>
        <w:numPr>
          <w:ilvl w:val="0"/>
          <w:numId w:val="96"/>
        </w:numPr>
        <w:tabs>
          <w:tab w:val="left" w:pos="2420"/>
        </w:tabs>
        <w:rPr>
          <w:sz w:val="24"/>
        </w:rPr>
      </w:pPr>
      <w:r w:rsidRPr="00BC4586">
        <w:rPr>
          <w:sz w:val="24"/>
        </w:rPr>
        <w:t>How to help your student</w:t>
      </w:r>
      <w:r w:rsidRPr="00BC4586">
        <w:rPr>
          <w:spacing w:val="1"/>
          <w:sz w:val="24"/>
        </w:rPr>
        <w:t xml:space="preserve"> </w:t>
      </w:r>
      <w:r w:rsidRPr="00BC4586">
        <w:rPr>
          <w:sz w:val="24"/>
        </w:rPr>
        <w:t>workshops</w:t>
      </w:r>
    </w:p>
    <w:p w14:paraId="75D16541" w14:textId="77777777" w:rsidR="00867F32" w:rsidRPr="00BC4586" w:rsidRDefault="00867F32" w:rsidP="009B2BDF">
      <w:pPr>
        <w:numPr>
          <w:ilvl w:val="0"/>
          <w:numId w:val="96"/>
        </w:numPr>
        <w:tabs>
          <w:tab w:val="left" w:pos="2420"/>
        </w:tabs>
        <w:rPr>
          <w:sz w:val="24"/>
        </w:rPr>
      </w:pPr>
      <w:r w:rsidRPr="00BC4586">
        <w:rPr>
          <w:sz w:val="24"/>
        </w:rPr>
        <w:t>Provide appropriate</w:t>
      </w:r>
      <w:r w:rsidRPr="00BC4586">
        <w:rPr>
          <w:spacing w:val="-3"/>
          <w:sz w:val="24"/>
        </w:rPr>
        <w:t xml:space="preserve"> </w:t>
      </w:r>
      <w:r w:rsidRPr="00BC4586">
        <w:rPr>
          <w:sz w:val="24"/>
        </w:rPr>
        <w:t>materials</w:t>
      </w:r>
    </w:p>
    <w:p w14:paraId="7D265928" w14:textId="77777777" w:rsidR="00867F32" w:rsidRPr="00BC4586" w:rsidRDefault="00867F32" w:rsidP="00867F32">
      <w:pPr>
        <w:tabs>
          <w:tab w:val="left" w:pos="2420"/>
        </w:tabs>
        <w:ind w:left="2420"/>
        <w:rPr>
          <w:sz w:val="24"/>
        </w:rPr>
      </w:pPr>
    </w:p>
    <w:p w14:paraId="43375F1F" w14:textId="77777777" w:rsidR="00867F32" w:rsidRPr="00BC4586" w:rsidRDefault="00867F32" w:rsidP="009B2BDF">
      <w:pPr>
        <w:numPr>
          <w:ilvl w:val="0"/>
          <w:numId w:val="98"/>
        </w:numPr>
        <w:tabs>
          <w:tab w:val="left" w:pos="1579"/>
          <w:tab w:val="left" w:pos="1580"/>
        </w:tabs>
        <w:rPr>
          <w:sz w:val="24"/>
        </w:rPr>
      </w:pPr>
      <w:r w:rsidRPr="00BC4586">
        <w:rPr>
          <w:sz w:val="24"/>
        </w:rPr>
        <w:t>The</w:t>
      </w:r>
      <w:r w:rsidRPr="00BC4586">
        <w:rPr>
          <w:spacing w:val="10"/>
          <w:sz w:val="24"/>
        </w:rPr>
        <w:t xml:space="preserve"> </w:t>
      </w:r>
      <w:r w:rsidRPr="00BC4586">
        <w:rPr>
          <w:sz w:val="24"/>
        </w:rPr>
        <w:t>school</w:t>
      </w:r>
      <w:r w:rsidRPr="00BC4586">
        <w:rPr>
          <w:spacing w:val="11"/>
          <w:sz w:val="24"/>
        </w:rPr>
        <w:t xml:space="preserve"> </w:t>
      </w:r>
      <w:r w:rsidRPr="00BC4586">
        <w:rPr>
          <w:sz w:val="24"/>
        </w:rPr>
        <w:t>district</w:t>
      </w:r>
      <w:r w:rsidRPr="00BC4586">
        <w:rPr>
          <w:spacing w:val="11"/>
          <w:sz w:val="24"/>
        </w:rPr>
        <w:t xml:space="preserve"> </w:t>
      </w:r>
      <w:r w:rsidRPr="00BC4586">
        <w:rPr>
          <w:sz w:val="24"/>
        </w:rPr>
        <w:t xml:space="preserve">will with the assistance of </w:t>
      </w:r>
      <w:r w:rsidRPr="00BC4586">
        <w:rPr>
          <w:spacing w:val="11"/>
          <w:sz w:val="24"/>
        </w:rPr>
        <w:t>parents</w:t>
      </w:r>
      <w:r w:rsidRPr="00BC4586">
        <w:rPr>
          <w:sz w:val="24"/>
        </w:rPr>
        <w:t>,</w:t>
      </w:r>
      <w:r w:rsidRPr="00BC4586">
        <w:rPr>
          <w:spacing w:val="11"/>
          <w:sz w:val="24"/>
        </w:rPr>
        <w:t xml:space="preserve"> </w:t>
      </w:r>
      <w:r w:rsidRPr="00BC4586">
        <w:rPr>
          <w:sz w:val="24"/>
        </w:rPr>
        <w:t>educate</w:t>
      </w:r>
      <w:r w:rsidRPr="00BC4586">
        <w:rPr>
          <w:spacing w:val="10"/>
          <w:sz w:val="24"/>
        </w:rPr>
        <w:t xml:space="preserve"> </w:t>
      </w:r>
      <w:r w:rsidRPr="00BC4586">
        <w:rPr>
          <w:sz w:val="24"/>
        </w:rPr>
        <w:t>its</w:t>
      </w:r>
    </w:p>
    <w:p w14:paraId="3E491163" w14:textId="77777777" w:rsidR="00867F32" w:rsidRPr="00BC4586" w:rsidRDefault="00867F32" w:rsidP="00867F32">
      <w:pPr>
        <w:spacing w:before="90"/>
        <w:ind w:left="1580" w:right="173"/>
        <w:jc w:val="both"/>
        <w:rPr>
          <w:sz w:val="24"/>
          <w:szCs w:val="24"/>
        </w:rPr>
      </w:pPr>
      <w:r w:rsidRPr="00BC4586">
        <w:rPr>
          <w:sz w:val="24"/>
          <w:szCs w:val="24"/>
        </w:rPr>
        <w:t>teachers,</w:t>
      </w:r>
      <w:r w:rsidRPr="00BC4586">
        <w:rPr>
          <w:spacing w:val="-10"/>
          <w:sz w:val="24"/>
          <w:szCs w:val="24"/>
        </w:rPr>
        <w:t xml:space="preserve"> </w:t>
      </w:r>
      <w:r w:rsidRPr="00BC4586">
        <w:rPr>
          <w:sz w:val="24"/>
          <w:szCs w:val="24"/>
        </w:rPr>
        <w:t>pupil</w:t>
      </w:r>
      <w:r w:rsidRPr="00BC4586">
        <w:rPr>
          <w:spacing w:val="-8"/>
          <w:sz w:val="24"/>
          <w:szCs w:val="24"/>
        </w:rPr>
        <w:t xml:space="preserve"> </w:t>
      </w:r>
      <w:r w:rsidRPr="00BC4586">
        <w:rPr>
          <w:sz w:val="24"/>
          <w:szCs w:val="24"/>
        </w:rPr>
        <w:t>services</w:t>
      </w:r>
      <w:r w:rsidRPr="00BC4586">
        <w:rPr>
          <w:spacing w:val="-8"/>
          <w:sz w:val="24"/>
          <w:szCs w:val="24"/>
        </w:rPr>
        <w:t xml:space="preserve"> </w:t>
      </w:r>
      <w:r w:rsidRPr="00BC4586">
        <w:rPr>
          <w:sz w:val="24"/>
          <w:szCs w:val="24"/>
        </w:rPr>
        <w:t>personnel,</w:t>
      </w:r>
      <w:r w:rsidRPr="00BC4586">
        <w:rPr>
          <w:spacing w:val="-9"/>
          <w:sz w:val="24"/>
          <w:szCs w:val="24"/>
        </w:rPr>
        <w:t xml:space="preserve"> </w:t>
      </w:r>
      <w:r w:rsidRPr="00BC4586">
        <w:rPr>
          <w:sz w:val="24"/>
          <w:szCs w:val="24"/>
        </w:rPr>
        <w:t>principals</w:t>
      </w:r>
      <w:r w:rsidRPr="00BC4586">
        <w:rPr>
          <w:spacing w:val="-9"/>
          <w:sz w:val="24"/>
          <w:szCs w:val="24"/>
        </w:rPr>
        <w:t xml:space="preserve"> </w:t>
      </w:r>
      <w:r w:rsidRPr="00BC4586">
        <w:rPr>
          <w:sz w:val="24"/>
          <w:szCs w:val="24"/>
        </w:rPr>
        <w:t>and</w:t>
      </w:r>
      <w:r w:rsidRPr="00BC4586">
        <w:rPr>
          <w:spacing w:val="-9"/>
          <w:sz w:val="24"/>
          <w:szCs w:val="24"/>
        </w:rPr>
        <w:t xml:space="preserve"> </w:t>
      </w:r>
      <w:r w:rsidRPr="00BC4586">
        <w:rPr>
          <w:sz w:val="24"/>
          <w:szCs w:val="24"/>
        </w:rPr>
        <w:t>other</w:t>
      </w:r>
      <w:r w:rsidRPr="00BC4586">
        <w:rPr>
          <w:spacing w:val="-9"/>
          <w:sz w:val="24"/>
          <w:szCs w:val="24"/>
        </w:rPr>
        <w:t xml:space="preserve"> </w:t>
      </w:r>
      <w:r w:rsidRPr="00BC4586">
        <w:rPr>
          <w:sz w:val="24"/>
          <w:szCs w:val="24"/>
        </w:rPr>
        <w:t>staff,</w:t>
      </w:r>
      <w:r w:rsidRPr="00BC4586">
        <w:rPr>
          <w:spacing w:val="-9"/>
          <w:sz w:val="24"/>
          <w:szCs w:val="24"/>
        </w:rPr>
        <w:t xml:space="preserve"> </w:t>
      </w:r>
      <w:r w:rsidRPr="00BC4586">
        <w:rPr>
          <w:sz w:val="24"/>
          <w:szCs w:val="24"/>
        </w:rPr>
        <w:t>in</w:t>
      </w:r>
      <w:r w:rsidRPr="00BC4586">
        <w:rPr>
          <w:spacing w:val="-9"/>
          <w:sz w:val="24"/>
          <w:szCs w:val="24"/>
        </w:rPr>
        <w:t xml:space="preserve"> </w:t>
      </w:r>
      <w:r w:rsidRPr="00BC4586">
        <w:rPr>
          <w:sz w:val="24"/>
          <w:szCs w:val="24"/>
        </w:rPr>
        <w:t>how</w:t>
      </w:r>
      <w:r w:rsidRPr="00BC4586">
        <w:rPr>
          <w:spacing w:val="-10"/>
          <w:sz w:val="24"/>
          <w:szCs w:val="24"/>
        </w:rPr>
        <w:t xml:space="preserve"> </w:t>
      </w:r>
      <w:r w:rsidRPr="00BC4586">
        <w:rPr>
          <w:sz w:val="24"/>
          <w:szCs w:val="24"/>
        </w:rPr>
        <w:t>to</w:t>
      </w:r>
      <w:r w:rsidRPr="00BC4586">
        <w:rPr>
          <w:spacing w:val="-9"/>
          <w:sz w:val="24"/>
          <w:szCs w:val="24"/>
        </w:rPr>
        <w:t xml:space="preserve"> </w:t>
      </w:r>
      <w:r w:rsidRPr="00BC4586">
        <w:rPr>
          <w:sz w:val="24"/>
          <w:szCs w:val="24"/>
        </w:rPr>
        <w:t>reach</w:t>
      </w:r>
      <w:r w:rsidRPr="00BC4586">
        <w:rPr>
          <w:spacing w:val="-6"/>
          <w:sz w:val="24"/>
          <w:szCs w:val="24"/>
        </w:rPr>
        <w:t xml:space="preserve"> </w:t>
      </w:r>
      <w:r w:rsidRPr="00BC4586">
        <w:rPr>
          <w:sz w:val="24"/>
          <w:szCs w:val="24"/>
        </w:rPr>
        <w:t>out</w:t>
      </w:r>
      <w:r w:rsidRPr="00BC4586">
        <w:rPr>
          <w:spacing w:val="-8"/>
          <w:sz w:val="24"/>
          <w:szCs w:val="24"/>
        </w:rPr>
        <w:t xml:space="preserve"> </w:t>
      </w:r>
      <w:r w:rsidRPr="00BC4586">
        <w:rPr>
          <w:sz w:val="24"/>
          <w:szCs w:val="24"/>
        </w:rPr>
        <w:t>to, communicate</w:t>
      </w:r>
      <w:r w:rsidRPr="00BC4586">
        <w:rPr>
          <w:spacing w:val="-8"/>
          <w:sz w:val="24"/>
          <w:szCs w:val="24"/>
        </w:rPr>
        <w:t xml:space="preserve"> </w:t>
      </w:r>
      <w:r w:rsidRPr="00BC4586">
        <w:rPr>
          <w:sz w:val="24"/>
          <w:szCs w:val="24"/>
        </w:rPr>
        <w:t>with,</w:t>
      </w:r>
      <w:r w:rsidRPr="00BC4586">
        <w:rPr>
          <w:spacing w:val="-6"/>
          <w:sz w:val="24"/>
          <w:szCs w:val="24"/>
        </w:rPr>
        <w:t xml:space="preserve"> </w:t>
      </w:r>
      <w:r w:rsidRPr="00BC4586">
        <w:rPr>
          <w:sz w:val="24"/>
          <w:szCs w:val="24"/>
        </w:rPr>
        <w:t>and</w:t>
      </w:r>
      <w:r w:rsidRPr="00BC4586">
        <w:rPr>
          <w:spacing w:val="-6"/>
          <w:sz w:val="24"/>
          <w:szCs w:val="24"/>
        </w:rPr>
        <w:t xml:space="preserve"> </w:t>
      </w:r>
      <w:r w:rsidRPr="00BC4586">
        <w:rPr>
          <w:sz w:val="24"/>
          <w:szCs w:val="24"/>
        </w:rPr>
        <w:t>work</w:t>
      </w:r>
      <w:r w:rsidRPr="00BC4586">
        <w:rPr>
          <w:spacing w:val="-6"/>
          <w:sz w:val="24"/>
          <w:szCs w:val="24"/>
        </w:rPr>
        <w:t xml:space="preserve"> </w:t>
      </w:r>
      <w:r w:rsidRPr="00BC4586">
        <w:rPr>
          <w:sz w:val="24"/>
          <w:szCs w:val="24"/>
        </w:rPr>
        <w:t>with</w:t>
      </w:r>
      <w:r w:rsidRPr="00BC4586">
        <w:rPr>
          <w:spacing w:val="-7"/>
          <w:sz w:val="24"/>
          <w:szCs w:val="24"/>
        </w:rPr>
        <w:t xml:space="preserve"> </w:t>
      </w:r>
      <w:r w:rsidRPr="00BC4586">
        <w:rPr>
          <w:sz w:val="24"/>
          <w:szCs w:val="24"/>
        </w:rPr>
        <w:t>parents</w:t>
      </w:r>
      <w:r w:rsidRPr="00BC4586">
        <w:rPr>
          <w:spacing w:val="-6"/>
          <w:sz w:val="24"/>
          <w:szCs w:val="24"/>
        </w:rPr>
        <w:t xml:space="preserve"> </w:t>
      </w:r>
      <w:r w:rsidRPr="00BC4586">
        <w:rPr>
          <w:sz w:val="24"/>
          <w:szCs w:val="24"/>
        </w:rPr>
        <w:t>as</w:t>
      </w:r>
      <w:r w:rsidRPr="00BC4586">
        <w:rPr>
          <w:spacing w:val="-6"/>
          <w:sz w:val="24"/>
          <w:szCs w:val="24"/>
        </w:rPr>
        <w:t xml:space="preserve"> </w:t>
      </w:r>
      <w:r w:rsidRPr="00BC4586">
        <w:rPr>
          <w:sz w:val="24"/>
          <w:szCs w:val="24"/>
        </w:rPr>
        <w:t>equal</w:t>
      </w:r>
      <w:r w:rsidRPr="00BC4586">
        <w:rPr>
          <w:spacing w:val="-6"/>
          <w:sz w:val="24"/>
          <w:szCs w:val="24"/>
        </w:rPr>
        <w:t xml:space="preserve"> </w:t>
      </w:r>
      <w:r w:rsidRPr="00BC4586">
        <w:rPr>
          <w:sz w:val="24"/>
          <w:szCs w:val="24"/>
        </w:rPr>
        <w:t>partners,</w:t>
      </w:r>
      <w:r w:rsidRPr="00BC4586">
        <w:rPr>
          <w:spacing w:val="-6"/>
          <w:sz w:val="24"/>
          <w:szCs w:val="24"/>
        </w:rPr>
        <w:t xml:space="preserve"> </w:t>
      </w:r>
      <w:r w:rsidRPr="00BC4586">
        <w:rPr>
          <w:sz w:val="24"/>
          <w:szCs w:val="24"/>
        </w:rPr>
        <w:t>in</w:t>
      </w:r>
      <w:r w:rsidRPr="00BC4586">
        <w:rPr>
          <w:spacing w:val="-7"/>
          <w:sz w:val="24"/>
          <w:szCs w:val="24"/>
        </w:rPr>
        <w:t xml:space="preserve"> </w:t>
      </w:r>
      <w:r w:rsidRPr="00BC4586">
        <w:rPr>
          <w:sz w:val="24"/>
          <w:szCs w:val="24"/>
        </w:rPr>
        <w:t>the</w:t>
      </w:r>
      <w:r w:rsidRPr="00BC4586">
        <w:rPr>
          <w:spacing w:val="-7"/>
          <w:sz w:val="24"/>
          <w:szCs w:val="24"/>
        </w:rPr>
        <w:t xml:space="preserve"> </w:t>
      </w:r>
      <w:r w:rsidRPr="00BC4586">
        <w:rPr>
          <w:sz w:val="24"/>
          <w:szCs w:val="24"/>
        </w:rPr>
        <w:t>value</w:t>
      </w:r>
      <w:r w:rsidRPr="00BC4586">
        <w:rPr>
          <w:spacing w:val="-7"/>
          <w:sz w:val="24"/>
          <w:szCs w:val="24"/>
        </w:rPr>
        <w:t xml:space="preserve"> </w:t>
      </w:r>
      <w:r w:rsidRPr="00BC4586">
        <w:rPr>
          <w:sz w:val="24"/>
          <w:szCs w:val="24"/>
        </w:rPr>
        <w:t>and</w:t>
      </w:r>
      <w:r w:rsidRPr="00BC4586">
        <w:rPr>
          <w:spacing w:val="-6"/>
          <w:sz w:val="24"/>
          <w:szCs w:val="24"/>
        </w:rPr>
        <w:t xml:space="preserve"> </w:t>
      </w:r>
      <w:r w:rsidRPr="00BC4586">
        <w:rPr>
          <w:sz w:val="24"/>
          <w:szCs w:val="24"/>
        </w:rPr>
        <w:t>utility of contributions of parents, and in how to implement and coordinate parent programs and build ties between parents and schools,</w:t>
      </w:r>
      <w:r w:rsidRPr="00BC4586">
        <w:rPr>
          <w:spacing w:val="-2"/>
          <w:sz w:val="24"/>
          <w:szCs w:val="24"/>
        </w:rPr>
        <w:t xml:space="preserve"> </w:t>
      </w:r>
      <w:r w:rsidRPr="00BC4586">
        <w:rPr>
          <w:sz w:val="24"/>
          <w:szCs w:val="24"/>
        </w:rPr>
        <w:t>by:</w:t>
      </w:r>
    </w:p>
    <w:p w14:paraId="142CD6BD" w14:textId="77777777" w:rsidR="00867F32" w:rsidRPr="00BC4586" w:rsidRDefault="00867F32" w:rsidP="009B2BDF">
      <w:pPr>
        <w:numPr>
          <w:ilvl w:val="0"/>
          <w:numId w:val="100"/>
        </w:numPr>
        <w:tabs>
          <w:tab w:val="left" w:pos="2420"/>
        </w:tabs>
        <w:rPr>
          <w:sz w:val="24"/>
        </w:rPr>
      </w:pPr>
      <w:r w:rsidRPr="00BC4586">
        <w:rPr>
          <w:sz w:val="24"/>
        </w:rPr>
        <w:t>Providing teachers and staff with high-quality professional</w:t>
      </w:r>
      <w:r w:rsidRPr="00BC4586">
        <w:rPr>
          <w:spacing w:val="-15"/>
          <w:sz w:val="24"/>
        </w:rPr>
        <w:t xml:space="preserve"> </w:t>
      </w:r>
      <w:r w:rsidRPr="00BC4586">
        <w:rPr>
          <w:sz w:val="24"/>
        </w:rPr>
        <w:t>development</w:t>
      </w:r>
    </w:p>
    <w:p w14:paraId="1736C6FC" w14:textId="77777777" w:rsidR="00867F32" w:rsidRPr="00BC4586" w:rsidRDefault="00867F32" w:rsidP="009B2BDF">
      <w:pPr>
        <w:numPr>
          <w:ilvl w:val="0"/>
          <w:numId w:val="100"/>
        </w:numPr>
        <w:tabs>
          <w:tab w:val="left" w:pos="2420"/>
        </w:tabs>
        <w:rPr>
          <w:sz w:val="24"/>
        </w:rPr>
      </w:pPr>
      <w:r w:rsidRPr="00BC4586">
        <w:rPr>
          <w:sz w:val="24"/>
        </w:rPr>
        <w:t>Review community data to determine community</w:t>
      </w:r>
      <w:r w:rsidRPr="00BC4586">
        <w:rPr>
          <w:spacing w:val="-10"/>
          <w:sz w:val="24"/>
        </w:rPr>
        <w:t xml:space="preserve"> </w:t>
      </w:r>
      <w:r w:rsidRPr="00BC4586">
        <w:rPr>
          <w:sz w:val="24"/>
        </w:rPr>
        <w:t>needs</w:t>
      </w:r>
    </w:p>
    <w:p w14:paraId="2B7C7F79" w14:textId="77777777" w:rsidR="00867F32" w:rsidRPr="00BC4586" w:rsidRDefault="00867F32" w:rsidP="009B2BDF">
      <w:pPr>
        <w:numPr>
          <w:ilvl w:val="0"/>
          <w:numId w:val="100"/>
        </w:numPr>
        <w:tabs>
          <w:tab w:val="left" w:pos="2420"/>
        </w:tabs>
        <w:rPr>
          <w:sz w:val="24"/>
        </w:rPr>
      </w:pPr>
      <w:r w:rsidRPr="00BC4586">
        <w:rPr>
          <w:sz w:val="24"/>
        </w:rPr>
        <w:t>Use of</w:t>
      </w:r>
      <w:r w:rsidRPr="00BC4586">
        <w:rPr>
          <w:spacing w:val="-3"/>
          <w:sz w:val="24"/>
        </w:rPr>
        <w:t xml:space="preserve"> </w:t>
      </w:r>
      <w:r w:rsidRPr="00BC4586">
        <w:rPr>
          <w:sz w:val="24"/>
        </w:rPr>
        <w:t>consultants</w:t>
      </w:r>
    </w:p>
    <w:p w14:paraId="62331B33" w14:textId="77777777" w:rsidR="00867F32" w:rsidRPr="00BC4586" w:rsidRDefault="00867F32" w:rsidP="00867F32">
      <w:pPr>
        <w:spacing w:before="7"/>
        <w:rPr>
          <w:sz w:val="29"/>
          <w:szCs w:val="24"/>
        </w:rPr>
      </w:pPr>
    </w:p>
    <w:p w14:paraId="5DA74FFD" w14:textId="77777777" w:rsidR="00867F32" w:rsidRPr="00BC4586" w:rsidRDefault="00867F32" w:rsidP="009B2BDF">
      <w:pPr>
        <w:numPr>
          <w:ilvl w:val="0"/>
          <w:numId w:val="98"/>
        </w:numPr>
        <w:tabs>
          <w:tab w:val="left" w:pos="1580"/>
        </w:tabs>
        <w:ind w:left="1579" w:right="369"/>
        <w:jc w:val="both"/>
        <w:rPr>
          <w:sz w:val="24"/>
        </w:rPr>
      </w:pPr>
      <w:r w:rsidRPr="00BC4586">
        <w:rPr>
          <w:sz w:val="24"/>
        </w:rPr>
        <w:t>The school district will take the following actions to ensure that information related to the school and parent- programs, meetings, and other activities, is sent to the parents of participating children in an understandable and uniform format, including alternative formats upon request, and, to the extent practicable, in a language the parents can</w:t>
      </w:r>
      <w:r w:rsidRPr="00BC4586">
        <w:rPr>
          <w:spacing w:val="-1"/>
          <w:sz w:val="24"/>
        </w:rPr>
        <w:t xml:space="preserve"> </w:t>
      </w:r>
      <w:r w:rsidRPr="00BC4586">
        <w:rPr>
          <w:sz w:val="24"/>
        </w:rPr>
        <w:t>understand:</w:t>
      </w:r>
    </w:p>
    <w:p w14:paraId="76B47C4A" w14:textId="77777777" w:rsidR="00867F32" w:rsidRPr="00BC4586" w:rsidRDefault="00867F32" w:rsidP="009B2BDF">
      <w:pPr>
        <w:numPr>
          <w:ilvl w:val="0"/>
          <w:numId w:val="99"/>
        </w:numPr>
        <w:tabs>
          <w:tab w:val="left" w:pos="2420"/>
        </w:tabs>
        <w:ind w:hanging="361"/>
        <w:rPr>
          <w:sz w:val="24"/>
        </w:rPr>
      </w:pPr>
      <w:r w:rsidRPr="00BC4586">
        <w:rPr>
          <w:sz w:val="24"/>
        </w:rPr>
        <w:t>Parent/Guardian telephone</w:t>
      </w:r>
      <w:r w:rsidRPr="00BC4586">
        <w:rPr>
          <w:spacing w:val="-2"/>
          <w:sz w:val="24"/>
        </w:rPr>
        <w:t xml:space="preserve"> </w:t>
      </w:r>
      <w:r w:rsidRPr="00BC4586">
        <w:rPr>
          <w:sz w:val="24"/>
        </w:rPr>
        <w:t>calls</w:t>
      </w:r>
    </w:p>
    <w:p w14:paraId="05112BDB" w14:textId="77777777" w:rsidR="00867F32" w:rsidRPr="00BC4586" w:rsidRDefault="00867F32" w:rsidP="009B2BDF">
      <w:pPr>
        <w:numPr>
          <w:ilvl w:val="0"/>
          <w:numId w:val="99"/>
        </w:numPr>
        <w:tabs>
          <w:tab w:val="left" w:pos="2420"/>
        </w:tabs>
        <w:ind w:hanging="361"/>
        <w:rPr>
          <w:sz w:val="24"/>
        </w:rPr>
      </w:pPr>
      <w:r w:rsidRPr="00BC4586">
        <w:rPr>
          <w:sz w:val="24"/>
        </w:rPr>
        <w:t>Letters/Flyers</w:t>
      </w:r>
    </w:p>
    <w:p w14:paraId="7ECC2588" w14:textId="77777777" w:rsidR="00867F32" w:rsidRPr="00BC4586" w:rsidRDefault="00867F32" w:rsidP="009B2BDF">
      <w:pPr>
        <w:numPr>
          <w:ilvl w:val="0"/>
          <w:numId w:val="99"/>
        </w:numPr>
        <w:tabs>
          <w:tab w:val="left" w:pos="2420"/>
        </w:tabs>
        <w:ind w:hanging="361"/>
        <w:rPr>
          <w:sz w:val="24"/>
        </w:rPr>
      </w:pPr>
      <w:r w:rsidRPr="00BC4586">
        <w:rPr>
          <w:sz w:val="24"/>
        </w:rPr>
        <w:t>Post activities on the district</w:t>
      </w:r>
      <w:r w:rsidRPr="00BC4586">
        <w:rPr>
          <w:spacing w:val="-2"/>
          <w:sz w:val="24"/>
        </w:rPr>
        <w:t xml:space="preserve"> </w:t>
      </w:r>
      <w:r w:rsidRPr="00BC4586">
        <w:rPr>
          <w:sz w:val="24"/>
        </w:rPr>
        <w:t>webpage</w:t>
      </w:r>
    </w:p>
    <w:p w14:paraId="78C8BC5A" w14:textId="77777777" w:rsidR="00867F32" w:rsidRPr="00BC4586" w:rsidRDefault="00867F32" w:rsidP="009B2BDF">
      <w:pPr>
        <w:numPr>
          <w:ilvl w:val="0"/>
          <w:numId w:val="99"/>
        </w:numPr>
        <w:tabs>
          <w:tab w:val="left" w:pos="2420"/>
        </w:tabs>
        <w:ind w:hanging="361"/>
        <w:rPr>
          <w:sz w:val="24"/>
        </w:rPr>
      </w:pPr>
      <w:r w:rsidRPr="00BC4586">
        <w:rPr>
          <w:sz w:val="24"/>
        </w:rPr>
        <w:t>Monthly newsletters</w:t>
      </w:r>
    </w:p>
    <w:p w14:paraId="47EEC2E7" w14:textId="77777777" w:rsidR="00867F32" w:rsidRPr="00BC4586" w:rsidRDefault="00867F32" w:rsidP="009B2BDF">
      <w:pPr>
        <w:numPr>
          <w:ilvl w:val="0"/>
          <w:numId w:val="99"/>
        </w:numPr>
        <w:tabs>
          <w:tab w:val="left" w:pos="2420"/>
        </w:tabs>
        <w:ind w:hanging="361"/>
        <w:rPr>
          <w:sz w:val="24"/>
        </w:rPr>
      </w:pPr>
      <w:r w:rsidRPr="00BC4586">
        <w:rPr>
          <w:sz w:val="24"/>
        </w:rPr>
        <w:t>School notification system</w:t>
      </w:r>
    </w:p>
    <w:p w14:paraId="2DB7FBA6" w14:textId="77777777" w:rsidR="00867F32" w:rsidRPr="00BC4586" w:rsidRDefault="00867F32" w:rsidP="009B2BDF">
      <w:pPr>
        <w:numPr>
          <w:ilvl w:val="0"/>
          <w:numId w:val="99"/>
        </w:numPr>
        <w:tabs>
          <w:tab w:val="left" w:pos="2420"/>
        </w:tabs>
        <w:ind w:hanging="361"/>
        <w:rPr>
          <w:sz w:val="24"/>
        </w:rPr>
      </w:pPr>
      <w:r w:rsidRPr="00BC4586">
        <w:rPr>
          <w:sz w:val="24"/>
        </w:rPr>
        <w:t xml:space="preserve">Social media </w:t>
      </w:r>
    </w:p>
    <w:p w14:paraId="063DE015" w14:textId="77777777" w:rsidR="00867F32" w:rsidRPr="00BC4586" w:rsidRDefault="00867F32" w:rsidP="00867F32">
      <w:pPr>
        <w:spacing w:before="4"/>
        <w:rPr>
          <w:sz w:val="16"/>
          <w:szCs w:val="24"/>
        </w:rPr>
      </w:pPr>
    </w:p>
    <w:p w14:paraId="0ECA31C4" w14:textId="77777777" w:rsidR="00867F32" w:rsidRDefault="00867F32" w:rsidP="00867F32">
      <w:pPr>
        <w:ind w:left="160"/>
        <w:rPr>
          <w:i/>
          <w:sz w:val="20"/>
        </w:rPr>
      </w:pPr>
      <w:r>
        <w:rPr>
          <w:i/>
          <w:sz w:val="20"/>
        </w:rPr>
        <w:t>Policy History:</w:t>
      </w:r>
    </w:p>
    <w:p w14:paraId="7DE3DF27" w14:textId="77777777" w:rsidR="00867F32" w:rsidRDefault="00867F32" w:rsidP="00867F32">
      <w:pPr>
        <w:pStyle w:val="BodyText"/>
        <w:spacing w:before="4"/>
        <w:rPr>
          <w:i/>
          <w:sz w:val="21"/>
        </w:rPr>
      </w:pPr>
    </w:p>
    <w:p w14:paraId="29F4C8CA" w14:textId="77777777" w:rsidR="00867F32" w:rsidRDefault="00867F32" w:rsidP="00867F32">
      <w:pPr>
        <w:ind w:left="160"/>
        <w:rPr>
          <w:i/>
          <w:sz w:val="20"/>
        </w:rPr>
      </w:pPr>
      <w:r>
        <w:rPr>
          <w:i/>
          <w:sz w:val="20"/>
        </w:rPr>
        <w:t>Adopted: January 11, 2021</w:t>
      </w:r>
    </w:p>
    <w:p w14:paraId="2EC7BD55" w14:textId="77777777" w:rsidR="00867F32" w:rsidRDefault="00867F32" w:rsidP="00867F32">
      <w:pPr>
        <w:pStyle w:val="BodyText"/>
        <w:spacing w:before="4"/>
        <w:rPr>
          <w:i/>
          <w:sz w:val="21"/>
        </w:rPr>
      </w:pPr>
    </w:p>
    <w:p w14:paraId="3FB73873" w14:textId="77777777" w:rsidR="00867F32" w:rsidRDefault="00867F32" w:rsidP="00867F32">
      <w:pPr>
        <w:ind w:left="160"/>
        <w:rPr>
          <w:i/>
          <w:sz w:val="20"/>
        </w:rPr>
      </w:pPr>
      <w:r>
        <w:rPr>
          <w:i/>
          <w:sz w:val="20"/>
        </w:rPr>
        <w:t xml:space="preserve">Reviwed on: </w:t>
      </w:r>
    </w:p>
    <w:p w14:paraId="72FD740F" w14:textId="77777777" w:rsidR="00867F32" w:rsidRDefault="00867F32" w:rsidP="00867F32">
      <w:pPr>
        <w:ind w:left="160"/>
        <w:rPr>
          <w:i/>
          <w:sz w:val="20"/>
        </w:rPr>
      </w:pPr>
    </w:p>
    <w:p w14:paraId="005A4CF4" w14:textId="77777777" w:rsidR="00867F32" w:rsidRDefault="00867F32" w:rsidP="00867F32">
      <w:pPr>
        <w:ind w:left="160"/>
        <w:rPr>
          <w:i/>
          <w:sz w:val="20"/>
        </w:rPr>
      </w:pPr>
      <w:r>
        <w:rPr>
          <w:i/>
          <w:sz w:val="20"/>
        </w:rPr>
        <w:t xml:space="preserve">Revised on:  </w:t>
      </w:r>
    </w:p>
    <w:p w14:paraId="2346D687" w14:textId="77777777" w:rsidR="00867F32" w:rsidRDefault="00867F32" w:rsidP="00867F32">
      <w:pPr>
        <w:tabs>
          <w:tab w:val="left" w:pos="1580"/>
        </w:tabs>
        <w:jc w:val="both"/>
        <w:rPr>
          <w:sz w:val="24"/>
        </w:rPr>
      </w:pPr>
    </w:p>
    <w:p w14:paraId="6FA0C11F" w14:textId="77777777" w:rsidR="00867F32" w:rsidRDefault="00867F32">
      <w:pPr>
        <w:pStyle w:val="BodyText"/>
        <w:rPr>
          <w:sz w:val="20"/>
        </w:rPr>
      </w:pPr>
    </w:p>
    <w:p w14:paraId="051DC6D0" w14:textId="77777777" w:rsidR="00274F9D" w:rsidRDefault="00274F9D">
      <w:pPr>
        <w:pStyle w:val="BodyText"/>
        <w:rPr>
          <w:sz w:val="20"/>
        </w:rPr>
      </w:pPr>
    </w:p>
    <w:p w14:paraId="6260D979"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5584" behindDoc="1" locked="0" layoutInCell="1" allowOverlap="1" wp14:anchorId="08C12BC0" wp14:editId="75B807D0">
                <wp:simplePos x="0" y="0"/>
                <wp:positionH relativeFrom="page">
                  <wp:posOffset>890270</wp:posOffset>
                </wp:positionH>
                <wp:positionV relativeFrom="paragraph">
                  <wp:posOffset>168275</wp:posOffset>
                </wp:positionV>
                <wp:extent cx="5993765" cy="195580"/>
                <wp:effectExtent l="0" t="0" r="0" b="0"/>
                <wp:wrapTopAndBottom/>
                <wp:docPr id="862"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5580"/>
                        </a:xfrm>
                        <a:prstGeom prst="rect">
                          <a:avLst/>
                        </a:prstGeom>
                        <a:solidFill>
                          <a:srgbClr val="F1DBDB"/>
                        </a:solidFill>
                        <a:ln w="12192">
                          <a:solidFill>
                            <a:srgbClr val="C0504D"/>
                          </a:solidFill>
                          <a:prstDash val="solid"/>
                          <a:miter lim="800000"/>
                          <a:headEnd/>
                          <a:tailEnd/>
                        </a:ln>
                      </wps:spPr>
                      <wps:txbx>
                        <w:txbxContent>
                          <w:p w14:paraId="21BDE859" w14:textId="77777777" w:rsidR="00A15E4C" w:rsidRDefault="00A15E4C" w:rsidP="00A42285">
                            <w:pPr>
                              <w:pStyle w:val="Heading2"/>
                            </w:pPr>
                            <w:bookmarkStart w:id="989" w:name="_bookmark49"/>
                            <w:bookmarkStart w:id="990" w:name="_Toc62652785"/>
                            <w:bookmarkStart w:id="991" w:name="_Toc206072113"/>
                            <w:bookmarkEnd w:id="989"/>
                            <w:r>
                              <w:t>7235P</w:t>
                            </w:r>
                            <w:r>
                              <w:tab/>
                              <w:t>Written Compensation Procedure (Time and Effort)</w:t>
                            </w:r>
                            <w:bookmarkEnd w:id="990"/>
                            <w:bookmarkEnd w:id="991"/>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12BC0" id="Text Box 795" o:spid="_x0000_s1909" type="#_x0000_t202" style="position:absolute;margin-left:70.1pt;margin-top:13.25pt;width:471.95pt;height:15.4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" fillcolor="#f1dbdb" strokecolor="#c0504d" strokeweight=".96pt">
                <v:textbox inset="0,0,0,0">
                  <w:txbxContent>
                    <w:p w14:paraId="21BDE859" w14:textId="77777777" w:rsidR="00A15E4C" w:rsidRDefault="00A15E4C" w:rsidP="00A42285">
                      <w:pPr>
                        <w:pStyle w:val="Heading2"/>
                      </w:pPr>
                      <w:bookmarkStart w:id="992" w:name="_bookmark49"/>
                      <w:bookmarkStart w:id="993" w:name="_Toc62652785"/>
                      <w:bookmarkStart w:id="994" w:name="_Toc206072113"/>
                      <w:bookmarkEnd w:id="992"/>
                      <w:r>
                        <w:t>7235P</w:t>
                      </w:r>
                      <w:r>
                        <w:tab/>
                        <w:t>Written Compensation Procedure (Time and Effort)</w:t>
                      </w:r>
                      <w:bookmarkEnd w:id="993"/>
                      <w:bookmarkEnd w:id="994"/>
                      <w:r>
                        <w:t xml:space="preserve"> </w:t>
                      </w:r>
                    </w:p>
                  </w:txbxContent>
                </v:textbox>
                <w10:wrap type="topAndBottom" anchorx="page"/>
              </v:shape>
            </w:pict>
          </mc:Fallback>
        </mc:AlternateContent>
      </w:r>
    </w:p>
    <w:p w14:paraId="3883F4D6" w14:textId="77777777" w:rsidR="00BB474A" w:rsidRDefault="009B7223">
      <w:pPr>
        <w:pStyle w:val="BodyText"/>
        <w:spacing w:before="65"/>
        <w:ind w:left="520"/>
      </w:pPr>
      <w:bookmarkStart w:id="995" w:name="_bookmark50"/>
      <w:bookmarkEnd w:id="995"/>
      <w:r>
        <w:rPr>
          <w:u w:val="single"/>
        </w:rPr>
        <w:t>Time and Effort Standards</w:t>
      </w:r>
    </w:p>
    <w:p w14:paraId="39549594" w14:textId="77777777" w:rsidR="00BB474A" w:rsidRDefault="00BB474A">
      <w:pPr>
        <w:pStyle w:val="BodyText"/>
        <w:spacing w:before="6"/>
        <w:rPr>
          <w:sz w:val="14"/>
        </w:rPr>
      </w:pPr>
    </w:p>
    <w:p w14:paraId="7CFB0E74" w14:textId="77777777" w:rsidR="00BB474A" w:rsidRDefault="009B7223">
      <w:pPr>
        <w:pStyle w:val="BodyText"/>
        <w:spacing w:before="90" w:line="288" w:lineRule="auto"/>
        <w:ind w:left="520" w:right="1009"/>
      </w:pPr>
      <w:r>
        <w:t>All employees who are paid in full or in part with federal funds must keep specific documents to demonstrate the amount of time they spent on grant activities. This includes an employee whose salary is paid with State or local funds but is used to meet a required “match” in a federal program. These documents, known as time and effort records, are maintained in order to charge the costs of personnel compensation to federal grants.</w:t>
      </w:r>
    </w:p>
    <w:p w14:paraId="4666611D" w14:textId="77777777" w:rsidR="00BB474A" w:rsidRDefault="009B7223">
      <w:pPr>
        <w:pStyle w:val="BodyText"/>
        <w:spacing w:before="200"/>
        <w:ind w:left="520"/>
      </w:pPr>
      <w:r>
        <w:t>The District’s records will accurately reflect the work performed. These records must:</w:t>
      </w:r>
    </w:p>
    <w:p w14:paraId="60A881CE" w14:textId="77777777" w:rsidR="00BB474A" w:rsidRDefault="00BB474A">
      <w:pPr>
        <w:pStyle w:val="BodyText"/>
        <w:spacing w:before="1"/>
        <w:rPr>
          <w:sz w:val="22"/>
        </w:rPr>
      </w:pPr>
    </w:p>
    <w:p w14:paraId="3B88A7BC" w14:textId="77777777" w:rsidR="00BB474A" w:rsidRDefault="009B7223" w:rsidP="009B2BDF">
      <w:pPr>
        <w:pStyle w:val="ListParagraph"/>
        <w:numPr>
          <w:ilvl w:val="0"/>
          <w:numId w:val="65"/>
        </w:numPr>
        <w:tabs>
          <w:tab w:val="left" w:pos="1241"/>
        </w:tabs>
        <w:ind w:right="1197"/>
        <w:rPr>
          <w:sz w:val="24"/>
        </w:rPr>
      </w:pPr>
      <w:r>
        <w:rPr>
          <w:sz w:val="24"/>
        </w:rPr>
        <w:t>Be supported by a system of internal controls which provides reasonable assurance</w:t>
      </w:r>
      <w:r>
        <w:rPr>
          <w:spacing w:val="-13"/>
          <w:sz w:val="24"/>
        </w:rPr>
        <w:t xml:space="preserve"> </w:t>
      </w:r>
      <w:r>
        <w:rPr>
          <w:sz w:val="24"/>
        </w:rPr>
        <w:t>that the charges are accurate, allowable, and properly</w:t>
      </w:r>
      <w:r>
        <w:rPr>
          <w:spacing w:val="-6"/>
          <w:sz w:val="24"/>
        </w:rPr>
        <w:t xml:space="preserve"> </w:t>
      </w:r>
      <w:r>
        <w:rPr>
          <w:sz w:val="24"/>
        </w:rPr>
        <w:t>allocated;</w:t>
      </w:r>
    </w:p>
    <w:p w14:paraId="0497A05B" w14:textId="77777777" w:rsidR="00BB474A" w:rsidRDefault="009B7223" w:rsidP="009B2BDF">
      <w:pPr>
        <w:pStyle w:val="ListParagraph"/>
        <w:numPr>
          <w:ilvl w:val="0"/>
          <w:numId w:val="65"/>
        </w:numPr>
        <w:tabs>
          <w:tab w:val="left" w:pos="1241"/>
        </w:tabs>
        <w:spacing w:before="1"/>
        <w:ind w:hanging="361"/>
        <w:rPr>
          <w:sz w:val="24"/>
        </w:rPr>
      </w:pPr>
      <w:r>
        <w:rPr>
          <w:sz w:val="24"/>
        </w:rPr>
        <w:t>Be incorporated into official</w:t>
      </w:r>
      <w:r>
        <w:rPr>
          <w:spacing w:val="-2"/>
          <w:sz w:val="24"/>
        </w:rPr>
        <w:t xml:space="preserve"> </w:t>
      </w:r>
      <w:r>
        <w:rPr>
          <w:sz w:val="24"/>
        </w:rPr>
        <w:t>records;</w:t>
      </w:r>
    </w:p>
    <w:p w14:paraId="47EF7A5B" w14:textId="77777777" w:rsidR="00BB474A" w:rsidRDefault="009B7223" w:rsidP="009B2BDF">
      <w:pPr>
        <w:pStyle w:val="ListParagraph"/>
        <w:numPr>
          <w:ilvl w:val="0"/>
          <w:numId w:val="65"/>
        </w:numPr>
        <w:tabs>
          <w:tab w:val="left" w:pos="1241"/>
        </w:tabs>
        <w:ind w:right="1194"/>
        <w:rPr>
          <w:sz w:val="24"/>
        </w:rPr>
      </w:pPr>
      <w:r>
        <w:rPr>
          <w:sz w:val="24"/>
        </w:rPr>
        <w:t>Reasonably reflect total activity for which the employee is compensated, not exceeding 100% of compensated</w:t>
      </w:r>
      <w:r>
        <w:rPr>
          <w:spacing w:val="-2"/>
          <w:sz w:val="24"/>
        </w:rPr>
        <w:t xml:space="preserve"> </w:t>
      </w:r>
      <w:r>
        <w:rPr>
          <w:sz w:val="24"/>
        </w:rPr>
        <w:t>activities;</w:t>
      </w:r>
    </w:p>
    <w:p w14:paraId="4935D0D8" w14:textId="77777777" w:rsidR="00BB474A" w:rsidRDefault="009B7223" w:rsidP="009B2BDF">
      <w:pPr>
        <w:pStyle w:val="ListParagraph"/>
        <w:numPr>
          <w:ilvl w:val="0"/>
          <w:numId w:val="65"/>
        </w:numPr>
        <w:tabs>
          <w:tab w:val="left" w:pos="1241"/>
        </w:tabs>
        <w:ind w:right="1049"/>
        <w:rPr>
          <w:sz w:val="24"/>
        </w:rPr>
      </w:pPr>
      <w:r>
        <w:rPr>
          <w:sz w:val="24"/>
        </w:rPr>
        <w:t>Encompass both federally assisted and all other activities compensated by the District</w:t>
      </w:r>
      <w:r>
        <w:rPr>
          <w:spacing w:val="-16"/>
          <w:sz w:val="24"/>
        </w:rPr>
        <w:t xml:space="preserve"> </w:t>
      </w:r>
      <w:r>
        <w:rPr>
          <w:sz w:val="24"/>
        </w:rPr>
        <w:t>on an integrated</w:t>
      </w:r>
      <w:r>
        <w:rPr>
          <w:spacing w:val="-1"/>
          <w:sz w:val="24"/>
        </w:rPr>
        <w:t xml:space="preserve"> </w:t>
      </w:r>
      <w:r>
        <w:rPr>
          <w:sz w:val="24"/>
        </w:rPr>
        <w:t>basis;</w:t>
      </w:r>
    </w:p>
    <w:p w14:paraId="3099DBDE" w14:textId="77777777" w:rsidR="00BB474A" w:rsidRDefault="009B7223" w:rsidP="009B2BDF">
      <w:pPr>
        <w:pStyle w:val="ListParagraph"/>
        <w:numPr>
          <w:ilvl w:val="0"/>
          <w:numId w:val="65"/>
        </w:numPr>
        <w:tabs>
          <w:tab w:val="left" w:pos="1241"/>
        </w:tabs>
        <w:ind w:hanging="361"/>
        <w:rPr>
          <w:sz w:val="24"/>
        </w:rPr>
      </w:pPr>
      <w:r>
        <w:rPr>
          <w:sz w:val="24"/>
        </w:rPr>
        <w:t>Comply with the established accounting policies and practices of the District;</w:t>
      </w:r>
      <w:r>
        <w:rPr>
          <w:spacing w:val="-13"/>
          <w:sz w:val="24"/>
        </w:rPr>
        <w:t xml:space="preserve"> </w:t>
      </w:r>
      <w:r>
        <w:rPr>
          <w:sz w:val="24"/>
        </w:rPr>
        <w:t>and,</w:t>
      </w:r>
    </w:p>
    <w:p w14:paraId="19948E9F" w14:textId="77777777" w:rsidR="00BB474A" w:rsidRDefault="009B7223" w:rsidP="009B2BDF">
      <w:pPr>
        <w:pStyle w:val="ListParagraph"/>
        <w:numPr>
          <w:ilvl w:val="0"/>
          <w:numId w:val="65"/>
        </w:numPr>
        <w:tabs>
          <w:tab w:val="left" w:pos="1241"/>
        </w:tabs>
        <w:ind w:right="1264"/>
        <w:rPr>
          <w:sz w:val="24"/>
        </w:rPr>
      </w:pPr>
      <w:r>
        <w:rPr>
          <w:sz w:val="24"/>
        </w:rPr>
        <w:t>Support the distribution of the employee’s salary or wages among specific activities</w:t>
      </w:r>
      <w:r>
        <w:rPr>
          <w:spacing w:val="-20"/>
          <w:sz w:val="24"/>
        </w:rPr>
        <w:t xml:space="preserve"> </w:t>
      </w:r>
      <w:r>
        <w:rPr>
          <w:sz w:val="24"/>
        </w:rPr>
        <w:t>or costs</w:t>
      </w:r>
      <w:r>
        <w:rPr>
          <w:spacing w:val="-1"/>
          <w:sz w:val="24"/>
        </w:rPr>
        <w:t xml:space="preserve"> </w:t>
      </w:r>
      <w:r>
        <w:rPr>
          <w:sz w:val="24"/>
        </w:rPr>
        <w:t>objectives.</w:t>
      </w:r>
    </w:p>
    <w:p w14:paraId="73301B5D" w14:textId="77777777" w:rsidR="00BB474A" w:rsidRDefault="00BB474A">
      <w:pPr>
        <w:rPr>
          <w:sz w:val="24"/>
        </w:rPr>
        <w:sectPr w:rsidR="00BB474A">
          <w:pgSz w:w="12240" w:h="15840"/>
          <w:pgMar w:top="1360" w:right="500" w:bottom="2400" w:left="920" w:header="0" w:footer="2089" w:gutter="0"/>
          <w:cols w:space="720"/>
        </w:sectPr>
      </w:pPr>
    </w:p>
    <w:p w14:paraId="1796A211" w14:textId="77777777" w:rsidR="00BB474A" w:rsidRDefault="009B7223">
      <w:pPr>
        <w:pStyle w:val="BodyText"/>
        <w:spacing w:before="74"/>
        <w:ind w:left="520"/>
      </w:pPr>
      <w:bookmarkStart w:id="996" w:name="_bookmark51"/>
      <w:bookmarkEnd w:id="996"/>
      <w:r>
        <w:rPr>
          <w:u w:val="single"/>
        </w:rPr>
        <w:lastRenderedPageBreak/>
        <w:t>Time and Effort Procedures</w:t>
      </w:r>
    </w:p>
    <w:p w14:paraId="08D43395" w14:textId="77777777" w:rsidR="00BB474A" w:rsidRDefault="00BB474A">
      <w:pPr>
        <w:pStyle w:val="BodyText"/>
        <w:spacing w:before="2"/>
        <w:rPr>
          <w:sz w:val="22"/>
        </w:rPr>
      </w:pPr>
    </w:p>
    <w:p w14:paraId="4FCB8098" w14:textId="77777777" w:rsidR="00BB474A" w:rsidRDefault="009B7223">
      <w:pPr>
        <w:pStyle w:val="BodyText"/>
        <w:spacing w:line="288" w:lineRule="auto"/>
        <w:ind w:left="520" w:right="1124"/>
      </w:pPr>
      <w:r>
        <w:t>Federal programs staff work in multiple programs and are paid from multiple federal awards. The initial budget for program personnel is determined according the relative percentage of the total of allocations of programs in which the staff member works. Each pay period, the staff</w:t>
      </w:r>
    </w:p>
    <w:p w14:paraId="4D111A2A" w14:textId="77777777" w:rsidR="00BB474A" w:rsidRDefault="009B7223">
      <w:pPr>
        <w:pStyle w:val="BodyText"/>
        <w:spacing w:line="288" w:lineRule="auto"/>
        <w:ind w:left="520" w:right="1392"/>
      </w:pPr>
      <w:r>
        <w:t>member’s salary and benefits are calculated and paid according to those initial budget percentages.</w:t>
      </w:r>
    </w:p>
    <w:p w14:paraId="24259A05" w14:textId="77777777" w:rsidR="00BB474A" w:rsidRDefault="009B7223">
      <w:pPr>
        <w:pStyle w:val="BodyText"/>
        <w:spacing w:before="202" w:line="288" w:lineRule="auto"/>
        <w:ind w:left="520" w:right="923"/>
      </w:pPr>
      <w:r>
        <w:t>At the end of each quarter, the staff member will submit a certification of actual hours worked in each federal program during that quarter. The certification will be signed by the employee and by the business manager or other District staff with after-the-fact knowledge of the employee’s activities.</w:t>
      </w:r>
    </w:p>
    <w:p w14:paraId="519286B6" w14:textId="77777777" w:rsidR="00BB474A" w:rsidRDefault="009B7223">
      <w:pPr>
        <w:pStyle w:val="BodyText"/>
        <w:spacing w:before="200" w:line="288" w:lineRule="auto"/>
        <w:ind w:left="520" w:right="1392"/>
      </w:pPr>
      <w:r>
        <w:t>The business manager will reconcile the certification of actual work performed to budgeted amounts and will make corresponding journal entries that reflect actual hours worked in and allowable activities of each federal program.</w:t>
      </w:r>
    </w:p>
    <w:p w14:paraId="7D46C63C" w14:textId="77777777" w:rsidR="00BB474A" w:rsidRDefault="009B7223">
      <w:pPr>
        <w:pStyle w:val="BodyText"/>
        <w:spacing w:before="199" w:line="288" w:lineRule="auto"/>
        <w:ind w:left="520" w:right="991"/>
      </w:pPr>
      <w:r>
        <w:t>If an employee works exclusively in a single federal program, that employee will, at least semi- annually complete Form 7235F1 Federal Funds Semi-Annual Certification Form. The form must be completed at least twice each year and signed by the employee and staff member with after- the-fact knowledge of the employee’s activities.</w:t>
      </w:r>
    </w:p>
    <w:p w14:paraId="1F2FEF00" w14:textId="77777777" w:rsidR="00BB474A" w:rsidRDefault="009B7223">
      <w:pPr>
        <w:pStyle w:val="BodyText"/>
        <w:spacing w:before="199" w:line="288" w:lineRule="auto"/>
        <w:ind w:left="520" w:right="1392"/>
      </w:pPr>
      <w:r>
        <w:t>Federal programs staffs who work in multiple programs and are paid from multiple federal awards with no fixed schedule shall complete a Form 7235F2 Personnel Activity Report.</w:t>
      </w:r>
    </w:p>
    <w:p w14:paraId="0CF08894" w14:textId="77777777" w:rsidR="00BB474A" w:rsidRDefault="009B7223">
      <w:pPr>
        <w:pStyle w:val="BodyText"/>
        <w:spacing w:before="202"/>
        <w:ind w:left="520"/>
      </w:pPr>
      <w:bookmarkStart w:id="997" w:name="_bookmark52"/>
      <w:bookmarkEnd w:id="997"/>
      <w:r>
        <w:rPr>
          <w:u w:val="single"/>
        </w:rPr>
        <w:t>Positive Time Reporting</w:t>
      </w:r>
    </w:p>
    <w:p w14:paraId="02B44460" w14:textId="77777777" w:rsidR="00BB474A" w:rsidRDefault="00BB474A">
      <w:pPr>
        <w:pStyle w:val="BodyText"/>
        <w:spacing w:before="1"/>
        <w:rPr>
          <w:sz w:val="22"/>
        </w:rPr>
      </w:pPr>
    </w:p>
    <w:p w14:paraId="58AFC99A" w14:textId="77777777" w:rsidR="00BB474A" w:rsidRDefault="009B7223">
      <w:pPr>
        <w:pStyle w:val="BodyText"/>
        <w:spacing w:before="1" w:line="288" w:lineRule="auto"/>
        <w:ind w:left="520" w:right="1255"/>
      </w:pPr>
      <w:r>
        <w:t>(For Districts that have implemented a financial management system that allows positive time reporting) The District may generate a time and effort report directly from the financial management system.</w:t>
      </w:r>
    </w:p>
    <w:p w14:paraId="6AD5F1A9" w14:textId="77777777" w:rsidR="00BB474A" w:rsidRDefault="00BB474A">
      <w:pPr>
        <w:pStyle w:val="BodyText"/>
        <w:rPr>
          <w:sz w:val="20"/>
        </w:rPr>
      </w:pPr>
    </w:p>
    <w:p w14:paraId="2CA4D3A3" w14:textId="77777777" w:rsidR="00BB474A" w:rsidRDefault="0035064A">
      <w:pPr>
        <w:pStyle w:val="BodyText"/>
        <w:spacing w:before="9"/>
        <w:rPr>
          <w:sz w:val="18"/>
        </w:rPr>
      </w:pPr>
      <w:r>
        <w:rPr>
          <w:noProof/>
          <w:lang w:bidi="ar-SA"/>
        </w:rPr>
        <mc:AlternateContent>
          <mc:Choice Requires="wps">
            <w:drawing>
              <wp:anchor distT="0" distB="0" distL="0" distR="0" simplePos="0" relativeHeight="251716608" behindDoc="1" locked="0" layoutInCell="1" allowOverlap="1" wp14:anchorId="3010B711" wp14:editId="0C4BCE70">
                <wp:simplePos x="0" y="0"/>
                <wp:positionH relativeFrom="page">
                  <wp:posOffset>890270</wp:posOffset>
                </wp:positionH>
                <wp:positionV relativeFrom="paragraph">
                  <wp:posOffset>168275</wp:posOffset>
                </wp:positionV>
                <wp:extent cx="5993765" cy="196850"/>
                <wp:effectExtent l="0" t="0" r="0" b="0"/>
                <wp:wrapTopAndBottom/>
                <wp:docPr id="86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1FCC90A9" w14:textId="77777777" w:rsidR="00A15E4C" w:rsidRDefault="00A15E4C" w:rsidP="00A42285">
                            <w:pPr>
                              <w:pStyle w:val="Heading2"/>
                            </w:pPr>
                            <w:bookmarkStart w:id="998" w:name="_bookmark53"/>
                            <w:bookmarkStart w:id="999" w:name="_Toc62652786"/>
                            <w:bookmarkStart w:id="1000" w:name="_Toc206072114"/>
                            <w:bookmarkEnd w:id="998"/>
                            <w:r>
                              <w:t>7235PF2</w:t>
                            </w:r>
                            <w:r>
                              <w:tab/>
                              <w:t>Single Federal Award or Cost Objective</w:t>
                            </w:r>
                            <w:bookmarkEnd w:id="999"/>
                            <w:bookmarkEnd w:id="1000"/>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10B711" id="Text Box 794" o:spid="_x0000_s1910" type="#_x0000_t202" style="position:absolute;margin-left:70.1pt;margin-top:13.25pt;width:471.95pt;height:15.5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2Eza5DsCAABnBAAADgAA&#10;AAAAAAAAAAAAAAAuAgAAZHJzL2Uyb0RvYy54bWxQSwECLQAUAAYACAAAACEAt+C8rOEAAAAKAQAA&#10;DwAAAAAAAAAAAAAAAACVBAAAZHJzL2Rvd25yZXYueG1sUEsFBgAAAAAEAAQA8wAAAKMFAAAAAA==&#10;" fillcolor="#f1dbdb" strokecolor="#c0504d" strokeweight=".96pt">
                <v:textbox inset="0,0,0,0">
                  <w:txbxContent>
                    <w:p w14:paraId="1FCC90A9" w14:textId="77777777" w:rsidR="00A15E4C" w:rsidRDefault="00A15E4C" w:rsidP="00A42285">
                      <w:pPr>
                        <w:pStyle w:val="Heading2"/>
                      </w:pPr>
                      <w:bookmarkStart w:id="1001" w:name="_bookmark53"/>
                      <w:bookmarkStart w:id="1002" w:name="_Toc62652786"/>
                      <w:bookmarkStart w:id="1003" w:name="_Toc206072114"/>
                      <w:bookmarkEnd w:id="1001"/>
                      <w:r>
                        <w:t>7235PF2</w:t>
                      </w:r>
                      <w:r>
                        <w:tab/>
                        <w:t>Single Federal Award or Cost Objective</w:t>
                      </w:r>
                      <w:bookmarkEnd w:id="1002"/>
                      <w:bookmarkEnd w:id="1003"/>
                      <w:r>
                        <w:t xml:space="preserve"> </w:t>
                      </w:r>
                    </w:p>
                  </w:txbxContent>
                </v:textbox>
                <w10:wrap type="topAndBottom" anchorx="page"/>
              </v:shape>
            </w:pict>
          </mc:Fallback>
        </mc:AlternateContent>
      </w:r>
    </w:p>
    <w:p w14:paraId="4A57D5C7" w14:textId="77777777" w:rsidR="00BB474A" w:rsidRDefault="009B7223">
      <w:pPr>
        <w:pStyle w:val="BodyText"/>
        <w:spacing w:before="65" w:line="288" w:lineRule="auto"/>
        <w:ind w:left="520" w:right="995"/>
      </w:pPr>
      <w:r>
        <w:t>This form is required to be signed twice annually by the employee(s) paid solely from a single federal fund, (for example, Title I, Title II, IDEA Part B, etc.) or who work solely on a single cost objective and should be available for audit and monitoring reviews.</w:t>
      </w:r>
    </w:p>
    <w:p w14:paraId="26B10AA9" w14:textId="77777777" w:rsidR="00BB474A" w:rsidRDefault="00BB474A">
      <w:pPr>
        <w:spacing w:line="288" w:lineRule="auto"/>
        <w:sectPr w:rsidR="00BB474A">
          <w:pgSz w:w="12240" w:h="15840"/>
          <w:pgMar w:top="1360" w:right="500" w:bottom="2400" w:left="920" w:header="0" w:footer="2089" w:gutter="0"/>
          <w:cols w:space="720"/>
        </w:sectPr>
      </w:pPr>
    </w:p>
    <w:p w14:paraId="70F2C74A" w14:textId="77777777" w:rsidR="00BB474A" w:rsidRDefault="009B7223">
      <w:pPr>
        <w:pStyle w:val="BodyText"/>
        <w:spacing w:before="74" w:line="288" w:lineRule="auto"/>
        <w:ind w:left="520" w:right="956"/>
      </w:pPr>
      <w:r>
        <w:lastRenderedPageBreak/>
        <w:t>SDE Recommended Tracking states “where employees are expected to work solely on a single federal award or cost objective charges for their salaries and wages will be supported by periodic certifications that the employees worked solely on the program for the period covered by the certification. These certifications will be prepared at least semi-annually and will be signed by the employee and supervisory official having first-hand knowledge of the work performed by the employee.”</w:t>
      </w:r>
    </w:p>
    <w:p w14:paraId="2CD4502E" w14:textId="77777777" w:rsidR="00BB474A" w:rsidRDefault="009B7223">
      <w:pPr>
        <w:pStyle w:val="BodyText"/>
        <w:tabs>
          <w:tab w:val="left" w:pos="4878"/>
          <w:tab w:val="left" w:pos="7935"/>
        </w:tabs>
        <w:spacing w:before="200"/>
        <w:ind w:right="401"/>
        <w:jc w:val="center"/>
      </w:pPr>
      <w:r>
        <w:t>I,</w:t>
      </w:r>
      <w:r>
        <w:rPr>
          <w:u w:val="single"/>
        </w:rPr>
        <w:t xml:space="preserve"> </w:t>
      </w:r>
      <w:r>
        <w:rPr>
          <w:u w:val="single"/>
        </w:rPr>
        <w:tab/>
      </w:r>
      <w:r>
        <w:t xml:space="preserve">, </w:t>
      </w:r>
      <w:r>
        <w:rPr>
          <w:u w:val="single"/>
        </w:rPr>
        <w:t xml:space="preserve"> </w:t>
      </w:r>
      <w:r>
        <w:rPr>
          <w:u w:val="single"/>
        </w:rPr>
        <w:tab/>
      </w:r>
    </w:p>
    <w:p w14:paraId="6814B692" w14:textId="77777777" w:rsidR="00BB474A" w:rsidRDefault="00BB474A">
      <w:pPr>
        <w:pStyle w:val="BodyText"/>
        <w:spacing w:before="6"/>
        <w:rPr>
          <w:sz w:val="14"/>
        </w:rPr>
      </w:pPr>
    </w:p>
    <w:p w14:paraId="7DACF246" w14:textId="77777777" w:rsidR="00BB474A" w:rsidRDefault="009B7223">
      <w:pPr>
        <w:pStyle w:val="BodyText"/>
        <w:tabs>
          <w:tab w:val="left" w:pos="8441"/>
        </w:tabs>
        <w:spacing w:before="90"/>
        <w:ind w:left="2680"/>
      </w:pPr>
      <w:r>
        <w:t>(Name)</w:t>
      </w:r>
      <w:r>
        <w:tab/>
        <w:t>(Title)</w:t>
      </w:r>
    </w:p>
    <w:p w14:paraId="6ED77591" w14:textId="77777777" w:rsidR="00BB474A" w:rsidRDefault="00BB474A">
      <w:pPr>
        <w:pStyle w:val="BodyText"/>
        <w:rPr>
          <w:sz w:val="26"/>
        </w:rPr>
      </w:pPr>
    </w:p>
    <w:p w14:paraId="5AC62B8B" w14:textId="77777777" w:rsidR="00BB474A" w:rsidRDefault="00BB474A">
      <w:pPr>
        <w:pStyle w:val="BodyText"/>
        <w:rPr>
          <w:sz w:val="26"/>
        </w:rPr>
      </w:pPr>
    </w:p>
    <w:p w14:paraId="7F8154AD" w14:textId="77777777" w:rsidR="00BB474A" w:rsidRDefault="009B7223">
      <w:pPr>
        <w:pStyle w:val="BodyText"/>
        <w:spacing w:before="187"/>
        <w:ind w:left="1240"/>
      </w:pPr>
      <w:r>
        <w:t>certify that 100% of my time has been spent performing duties associated with</w:t>
      </w:r>
    </w:p>
    <w:p w14:paraId="1F9A613E" w14:textId="77777777" w:rsidR="00BB474A" w:rsidRDefault="00BB474A">
      <w:pPr>
        <w:pStyle w:val="BodyText"/>
        <w:rPr>
          <w:sz w:val="20"/>
        </w:rPr>
      </w:pPr>
    </w:p>
    <w:p w14:paraId="00914CB0" w14:textId="77777777" w:rsidR="00BB474A" w:rsidRDefault="0035064A">
      <w:pPr>
        <w:pStyle w:val="BodyText"/>
        <w:spacing w:before="1"/>
        <w:rPr>
          <w:sz w:val="22"/>
        </w:rPr>
      </w:pPr>
      <w:r>
        <w:rPr>
          <w:noProof/>
          <w:lang w:bidi="ar-SA"/>
        </w:rPr>
        <mc:AlternateContent>
          <mc:Choice Requires="wps">
            <w:drawing>
              <wp:anchor distT="0" distB="0" distL="0" distR="0" simplePos="0" relativeHeight="251717632" behindDoc="1" locked="0" layoutInCell="1" allowOverlap="1" wp14:anchorId="533B4832" wp14:editId="244D9822">
                <wp:simplePos x="0" y="0"/>
                <wp:positionH relativeFrom="page">
                  <wp:posOffset>1371600</wp:posOffset>
                </wp:positionH>
                <wp:positionV relativeFrom="paragraph">
                  <wp:posOffset>189230</wp:posOffset>
                </wp:positionV>
                <wp:extent cx="5486400" cy="1270"/>
                <wp:effectExtent l="0" t="0" r="0" b="0"/>
                <wp:wrapTopAndBottom/>
                <wp:docPr id="860" name="Freeform 7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86400" cy="1270"/>
                        </a:xfrm>
                        <a:custGeom>
                          <a:avLst/>
                          <a:gdLst>
                            <a:gd name="T0" fmla="+- 0 2160 2160"/>
                            <a:gd name="T1" fmla="*/ T0 w 8640"/>
                            <a:gd name="T2" fmla="+- 0 10800 2160"/>
                            <a:gd name="T3" fmla="*/ T2 w 8640"/>
                          </a:gdLst>
                          <a:ahLst/>
                          <a:cxnLst>
                            <a:cxn ang="0">
                              <a:pos x="T1" y="0"/>
                            </a:cxn>
                            <a:cxn ang="0">
                              <a:pos x="T3" y="0"/>
                            </a:cxn>
                          </a:cxnLst>
                          <a:rect l="0" t="0" r="r" b="b"/>
                          <a:pathLst>
                            <a:path w="8640">
                              <a:moveTo>
                                <a:pt x="0" y="0"/>
                              </a:moveTo>
                              <a:lnTo>
                                <a:pt x="864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E747E8" id="Freeform 793" o:spid="_x0000_s1026" style="position:absolute;margin-left:108pt;margin-top:14.9pt;width:6in;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" path="m,l8640,e" filled="f" strokeweight=".48pt">
                <v:path arrowok="t" o:connecttype="custom" o:connectlocs="0,0;5486400,0" o:connectangles="0,0"/>
                <w10:wrap type="topAndBottom" anchorx="page"/>
              </v:shape>
            </w:pict>
          </mc:Fallback>
        </mc:AlternateContent>
      </w:r>
    </w:p>
    <w:p w14:paraId="6137A226" w14:textId="77777777" w:rsidR="00BB474A" w:rsidRDefault="00BB474A">
      <w:pPr>
        <w:pStyle w:val="BodyText"/>
        <w:spacing w:before="9"/>
        <w:rPr>
          <w:sz w:val="11"/>
        </w:rPr>
      </w:pPr>
    </w:p>
    <w:p w14:paraId="2E547E13" w14:textId="77777777" w:rsidR="00BB474A" w:rsidRDefault="009B7223">
      <w:pPr>
        <w:pStyle w:val="BodyText"/>
        <w:spacing w:before="90" w:line="288" w:lineRule="auto"/>
        <w:ind w:left="1240" w:right="1392"/>
      </w:pPr>
      <w:r>
        <w:t>for the period of (July 1 through December 31) or (January 1 through June 30) of the current year.</w:t>
      </w:r>
    </w:p>
    <w:p w14:paraId="7A755DEA" w14:textId="77777777" w:rsidR="00BB474A" w:rsidRDefault="00BB474A">
      <w:pPr>
        <w:pStyle w:val="BodyText"/>
        <w:spacing w:before="5"/>
        <w:rPr>
          <w:sz w:val="9"/>
        </w:rPr>
      </w:pPr>
    </w:p>
    <w:p w14:paraId="03A0D0FF" w14:textId="77777777" w:rsidR="00BB474A" w:rsidRDefault="009B7223">
      <w:pPr>
        <w:pStyle w:val="BodyText"/>
        <w:spacing w:before="90"/>
        <w:ind w:left="4121"/>
      </w:pPr>
      <w:r>
        <w:t>(Underline or circle the correct period)</w:t>
      </w:r>
    </w:p>
    <w:p w14:paraId="4B7E8B32" w14:textId="77777777" w:rsidR="00BB474A" w:rsidRDefault="00BB474A">
      <w:pPr>
        <w:pStyle w:val="BodyText"/>
        <w:spacing w:before="6"/>
        <w:rPr>
          <w:sz w:val="14"/>
        </w:rPr>
      </w:pPr>
    </w:p>
    <w:p w14:paraId="50AEDEB8" w14:textId="77777777" w:rsidR="00BB474A" w:rsidRDefault="0035064A">
      <w:pPr>
        <w:pStyle w:val="BodyText"/>
        <w:tabs>
          <w:tab w:val="left" w:pos="7001"/>
        </w:tabs>
        <w:spacing w:before="90"/>
        <w:ind w:left="4421"/>
      </w:pPr>
      <w:r>
        <w:rPr>
          <w:noProof/>
          <w:lang w:bidi="ar-SA"/>
        </w:rPr>
        <mc:AlternateContent>
          <mc:Choice Requires="wpg">
            <w:drawing>
              <wp:anchor distT="0" distB="0" distL="114300" distR="114300" simplePos="0" relativeHeight="251722752" behindDoc="0" locked="0" layoutInCell="1" allowOverlap="1" wp14:anchorId="4FD20E64" wp14:editId="487EFB74">
                <wp:simplePos x="0" y="0"/>
                <wp:positionH relativeFrom="page">
                  <wp:posOffset>1371600</wp:posOffset>
                </wp:positionH>
                <wp:positionV relativeFrom="paragraph">
                  <wp:posOffset>215900</wp:posOffset>
                </wp:positionV>
                <wp:extent cx="1981835" cy="16510"/>
                <wp:effectExtent l="0" t="0" r="0" b="0"/>
                <wp:wrapNone/>
                <wp:docPr id="857"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340"/>
                          <a:chExt cx="3121" cy="26"/>
                        </a:xfrm>
                      </wpg:grpSpPr>
                      <wps:wsp>
                        <wps:cNvPr id="858" name="Line 792"/>
                        <wps:cNvCnPr>
                          <a:cxnSpLocks noChangeShapeType="1"/>
                        </wps:cNvCnPr>
                        <wps:spPr bwMode="auto">
                          <a:xfrm>
                            <a:off x="2160" y="36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9" name="Line 791"/>
                        <wps:cNvCnPr>
                          <a:cxnSpLocks noChangeShapeType="1"/>
                        </wps:cNvCnPr>
                        <wps:spPr bwMode="auto">
                          <a:xfrm>
                            <a:off x="2160" y="34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B08BD04" id="Group 790" o:spid="_x0000_s1026" style="position:absolute;margin-left:108pt;margin-top:17pt;width:156.05pt;height:1.3pt;z-index:251722752;mso-position-horizontal-relative:page" coordorigin="2160,340"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">
                <v:line id="Line 792" o:spid="_x0000_s1027" style="position:absolute;visibility:visible;mso-wrap-style:square" from="2160,361" to="5280,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" strokeweight=".48pt"/>
                <v:line id="Line 791" o:spid="_x0000_s1028" style="position:absolute;visibility:visible;mso-wrap-style:square" from="2160,346" to="5281,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" strokeweight=".6pt"/>
                <w10:wrap anchorx="page"/>
              </v:group>
            </w:pict>
          </mc:Fallback>
        </mc:AlternateContent>
      </w:r>
      <w:r>
        <w:rPr>
          <w:noProof/>
          <w:lang w:bidi="ar-SA"/>
        </w:rPr>
        <mc:AlternateContent>
          <mc:Choice Requires="wpg">
            <w:drawing>
              <wp:anchor distT="0" distB="0" distL="114300" distR="114300" simplePos="0" relativeHeight="251723776" behindDoc="0" locked="0" layoutInCell="1" allowOverlap="1" wp14:anchorId="4A8164E9" wp14:editId="61091B54">
                <wp:simplePos x="0" y="0"/>
                <wp:positionH relativeFrom="page">
                  <wp:posOffset>5354955</wp:posOffset>
                </wp:positionH>
                <wp:positionV relativeFrom="paragraph">
                  <wp:posOffset>215900</wp:posOffset>
                </wp:positionV>
                <wp:extent cx="1449705" cy="16510"/>
                <wp:effectExtent l="0" t="0" r="0" b="0"/>
                <wp:wrapNone/>
                <wp:docPr id="854"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340"/>
                          <a:chExt cx="2283" cy="26"/>
                        </a:xfrm>
                      </wpg:grpSpPr>
                      <wps:wsp>
                        <wps:cNvPr id="855" name="AutoShape 789"/>
                        <wps:cNvSpPr>
                          <a:spLocks/>
                        </wps:cNvSpPr>
                        <wps:spPr bwMode="auto">
                          <a:xfrm>
                            <a:off x="8432" y="36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6" name="Line 788"/>
                        <wps:cNvCnPr>
                          <a:cxnSpLocks noChangeShapeType="1"/>
                        </wps:cNvCnPr>
                        <wps:spPr bwMode="auto">
                          <a:xfrm>
                            <a:off x="8433" y="34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6D81BA" id="Group 787" o:spid="_x0000_s1026" style="position:absolute;margin-left:421.65pt;margin-top:17pt;width:114.15pt;height:1.3pt;z-index:251723776;mso-position-horizontal-relative:page" coordorigin="8433,340"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">
                <v:shape id="AutoShape 789" o:spid="_x0000_s1027" style="position:absolute;left:8432;top:36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" path="m,l1920,t2,l2282,e" filled="f" strokeweight=".48pt">
                  <v:path arrowok="t" o:connecttype="custom" o:connectlocs="0,0;1920,0;1922,0;2282,0" o:connectangles="0,0,0,0"/>
                </v:shape>
                <v:line id="Line 788" o:spid="_x0000_s1028" style="position:absolute;visibility:visible;mso-wrap-style:square" from="8433,346" to="10715,3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" strokeweight=".6pt"/>
                <w10:wrap anchorx="page"/>
              </v:group>
            </w:pict>
          </mc:Fallback>
        </mc:AlternateContent>
      </w:r>
      <w:r w:rsidR="009B7223">
        <w:t>Employee</w:t>
      </w:r>
      <w:r w:rsidR="009B7223">
        <w:rPr>
          <w:spacing w:val="-3"/>
        </w:rPr>
        <w:t xml:space="preserve"> </w:t>
      </w:r>
      <w:r w:rsidR="009B7223">
        <w:t>Signature</w:t>
      </w:r>
      <w:r w:rsidR="009B7223">
        <w:tab/>
        <w:t>Date</w:t>
      </w:r>
    </w:p>
    <w:p w14:paraId="5FA325B7" w14:textId="77777777" w:rsidR="00BB474A" w:rsidRDefault="00BB474A">
      <w:pPr>
        <w:pStyle w:val="BodyText"/>
        <w:rPr>
          <w:sz w:val="20"/>
        </w:rPr>
      </w:pPr>
    </w:p>
    <w:p w14:paraId="10EAB467" w14:textId="77777777" w:rsidR="00BB474A" w:rsidRDefault="00BB474A">
      <w:pPr>
        <w:pStyle w:val="BodyText"/>
        <w:rPr>
          <w:sz w:val="20"/>
        </w:rPr>
      </w:pPr>
    </w:p>
    <w:p w14:paraId="17177B82" w14:textId="77777777" w:rsidR="00BB474A" w:rsidRDefault="00BB474A">
      <w:pPr>
        <w:pStyle w:val="BodyText"/>
        <w:rPr>
          <w:sz w:val="20"/>
        </w:rPr>
      </w:pPr>
    </w:p>
    <w:p w14:paraId="7AE9E484" w14:textId="77777777" w:rsidR="00BB474A" w:rsidRDefault="00BB474A">
      <w:pPr>
        <w:pStyle w:val="BodyText"/>
        <w:rPr>
          <w:sz w:val="20"/>
        </w:rPr>
      </w:pPr>
    </w:p>
    <w:p w14:paraId="79F0A84A" w14:textId="77777777" w:rsidR="00BB474A" w:rsidRDefault="00BB474A">
      <w:pPr>
        <w:pStyle w:val="BodyText"/>
        <w:rPr>
          <w:sz w:val="20"/>
        </w:rPr>
      </w:pPr>
    </w:p>
    <w:p w14:paraId="20752754" w14:textId="77777777" w:rsidR="00BB474A" w:rsidRDefault="0035064A">
      <w:pPr>
        <w:pStyle w:val="BodyText"/>
        <w:spacing w:before="9"/>
        <w:rPr>
          <w:sz w:val="12"/>
        </w:rPr>
      </w:pPr>
      <w:r>
        <w:rPr>
          <w:noProof/>
          <w:lang w:bidi="ar-SA"/>
        </w:rPr>
        <mc:AlternateContent>
          <mc:Choice Requires="wps">
            <w:drawing>
              <wp:anchor distT="0" distB="0" distL="0" distR="0" simplePos="0" relativeHeight="251718656" behindDoc="1" locked="0" layoutInCell="1" allowOverlap="1" wp14:anchorId="356A59CE" wp14:editId="4C040A14">
                <wp:simplePos x="0" y="0"/>
                <wp:positionH relativeFrom="page">
                  <wp:posOffset>1371600</wp:posOffset>
                </wp:positionH>
                <wp:positionV relativeFrom="paragraph">
                  <wp:posOffset>109220</wp:posOffset>
                </wp:positionV>
                <wp:extent cx="5432425" cy="160020"/>
                <wp:effectExtent l="0" t="0" r="0" b="0"/>
                <wp:wrapTopAndBottom/>
                <wp:docPr id="853"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2425" cy="160020"/>
                        </a:xfrm>
                        <a:prstGeom prst="rect">
                          <a:avLst/>
                        </a:prstGeom>
                        <a:solidFill>
                          <a:srgbClr val="D2D2D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649CF1" w14:textId="77777777" w:rsidR="00A15E4C" w:rsidRDefault="00A15E4C">
                            <w:pPr>
                              <w:pStyle w:val="BodyText"/>
                              <w:tabs>
                                <w:tab w:val="left" w:pos="5760"/>
                              </w:tabs>
                              <w:spacing w:line="252" w:lineRule="exact"/>
                              <w:ind w:left="3180"/>
                            </w:pPr>
                            <w:r>
                              <w:t>Supervisor</w:t>
                            </w:r>
                            <w:r>
                              <w:rPr>
                                <w:spacing w:val="-2"/>
                              </w:rPr>
                              <w:t xml:space="preserve"> </w:t>
                            </w:r>
                            <w:r>
                              <w:t>Signature</w:t>
                            </w:r>
                            <w:r>
                              <w:tab/>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A59CE" id="Text Box 786" o:spid="_x0000_s1911" type="#_x0000_t202" style="position:absolute;margin-left:108pt;margin-top:8.6pt;width:427.75pt;height:12.6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" fillcolor="#d2d2d2" stroked="f">
                <v:textbox inset="0,0,0,0">
                  <w:txbxContent>
                    <w:p w14:paraId="0D649CF1" w14:textId="77777777" w:rsidR="00A15E4C" w:rsidRDefault="00A15E4C">
                      <w:pPr>
                        <w:pStyle w:val="BodyText"/>
                        <w:tabs>
                          <w:tab w:val="left" w:pos="5760"/>
                        </w:tabs>
                        <w:spacing w:line="252" w:lineRule="exact"/>
                        <w:ind w:left="3180"/>
                      </w:pPr>
                      <w:r>
                        <w:t>Supervisor</w:t>
                      </w:r>
                      <w:r>
                        <w:rPr>
                          <w:spacing w:val="-2"/>
                        </w:rPr>
                        <w:t xml:space="preserve"> </w:t>
                      </w:r>
                      <w:r>
                        <w:t>Signature</w:t>
                      </w:r>
                      <w:r>
                        <w:tab/>
                        <w:t>Date</w:t>
                      </w:r>
                    </w:p>
                  </w:txbxContent>
                </v:textbox>
                <w10:wrap type="topAndBottom" anchorx="page"/>
              </v:shape>
            </w:pict>
          </mc:Fallback>
        </mc:AlternateContent>
      </w:r>
    </w:p>
    <w:p w14:paraId="49729283" w14:textId="77777777" w:rsidR="00BB474A" w:rsidRDefault="00BB474A">
      <w:pPr>
        <w:pStyle w:val="BodyText"/>
        <w:rPr>
          <w:sz w:val="20"/>
        </w:rPr>
      </w:pPr>
    </w:p>
    <w:p w14:paraId="4B6B92FE" w14:textId="77777777" w:rsidR="00BB474A" w:rsidRDefault="00BB474A">
      <w:pPr>
        <w:pStyle w:val="BodyText"/>
        <w:rPr>
          <w:sz w:val="20"/>
        </w:rPr>
      </w:pPr>
    </w:p>
    <w:p w14:paraId="78F2E739" w14:textId="77777777" w:rsidR="00BB474A" w:rsidRDefault="00BB474A">
      <w:pPr>
        <w:pStyle w:val="BodyText"/>
        <w:spacing w:before="10"/>
        <w:rPr>
          <w:sz w:val="20"/>
        </w:rPr>
      </w:pPr>
    </w:p>
    <w:p w14:paraId="199D6474" w14:textId="77777777" w:rsidR="00BB474A" w:rsidRDefault="0035064A">
      <w:pPr>
        <w:spacing w:before="60" w:line="288" w:lineRule="auto"/>
        <w:ind w:left="520" w:right="1020"/>
        <w:rPr>
          <w:rFonts w:ascii="Calibri"/>
          <w:sz w:val="20"/>
        </w:rPr>
      </w:pPr>
      <w:r>
        <w:rPr>
          <w:noProof/>
          <w:lang w:bidi="ar-SA"/>
        </w:rPr>
        <mc:AlternateContent>
          <mc:Choice Requires="wpg">
            <w:drawing>
              <wp:anchor distT="0" distB="0" distL="114300" distR="114300" simplePos="0" relativeHeight="251724800" behindDoc="0" locked="0" layoutInCell="1" allowOverlap="1" wp14:anchorId="52037DBA" wp14:editId="6AFB27F4">
                <wp:simplePos x="0" y="0"/>
                <wp:positionH relativeFrom="page">
                  <wp:posOffset>1371600</wp:posOffset>
                </wp:positionH>
                <wp:positionV relativeFrom="paragraph">
                  <wp:posOffset>-458470</wp:posOffset>
                </wp:positionV>
                <wp:extent cx="1981835" cy="16510"/>
                <wp:effectExtent l="0" t="0" r="0" b="0"/>
                <wp:wrapNone/>
                <wp:docPr id="850" name="Group 7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835" cy="16510"/>
                          <a:chOff x="2160" y="-722"/>
                          <a:chExt cx="3121" cy="26"/>
                        </a:xfrm>
                      </wpg:grpSpPr>
                      <wps:wsp>
                        <wps:cNvPr id="851" name="Line 785"/>
                        <wps:cNvCnPr>
                          <a:cxnSpLocks noChangeShapeType="1"/>
                        </wps:cNvCnPr>
                        <wps:spPr bwMode="auto">
                          <a:xfrm>
                            <a:off x="2160" y="-701"/>
                            <a:ext cx="312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52" name="Line 784"/>
                        <wps:cNvCnPr>
                          <a:cxnSpLocks noChangeShapeType="1"/>
                        </wps:cNvCnPr>
                        <wps:spPr bwMode="auto">
                          <a:xfrm>
                            <a:off x="2160" y="-716"/>
                            <a:ext cx="3121"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705B18" id="Group 783" o:spid="_x0000_s1026" style="position:absolute;margin-left:108pt;margin-top:-36.1pt;width:156.05pt;height:1.3pt;z-index:251724800;mso-position-horizontal-relative:page" coordorigin="2160,-722" coordsize="3121,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">
                <v:line id="Line 785" o:spid="_x0000_s1027" style="position:absolute;visibility:visible;mso-wrap-style:square" from="2160,-701" to="528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" strokeweight=".48pt"/>
                <v:line id="Line 784" o:spid="_x0000_s1028" style="position:absolute;visibility:visible;mso-wrap-style:square" from="2160,-716" to="528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" strokeweight=".6pt"/>
                <w10:wrap anchorx="page"/>
              </v:group>
            </w:pict>
          </mc:Fallback>
        </mc:AlternateContent>
      </w:r>
      <w:r>
        <w:rPr>
          <w:noProof/>
          <w:lang w:bidi="ar-SA"/>
        </w:rPr>
        <mc:AlternateContent>
          <mc:Choice Requires="wpg">
            <w:drawing>
              <wp:anchor distT="0" distB="0" distL="114300" distR="114300" simplePos="0" relativeHeight="251725824" behindDoc="0" locked="0" layoutInCell="1" allowOverlap="1" wp14:anchorId="40389E3F" wp14:editId="571BB239">
                <wp:simplePos x="0" y="0"/>
                <wp:positionH relativeFrom="page">
                  <wp:posOffset>5354955</wp:posOffset>
                </wp:positionH>
                <wp:positionV relativeFrom="paragraph">
                  <wp:posOffset>-458470</wp:posOffset>
                </wp:positionV>
                <wp:extent cx="1449705" cy="16510"/>
                <wp:effectExtent l="0" t="0" r="0" b="0"/>
                <wp:wrapNone/>
                <wp:docPr id="847" name="Group 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9705" cy="16510"/>
                          <a:chOff x="8433" y="-722"/>
                          <a:chExt cx="2283" cy="26"/>
                        </a:xfrm>
                      </wpg:grpSpPr>
                      <wps:wsp>
                        <wps:cNvPr id="848" name="AutoShape 782"/>
                        <wps:cNvSpPr>
                          <a:spLocks/>
                        </wps:cNvSpPr>
                        <wps:spPr bwMode="auto">
                          <a:xfrm>
                            <a:off x="8432" y="-701"/>
                            <a:ext cx="2283" cy="2"/>
                          </a:xfrm>
                          <a:custGeom>
                            <a:avLst/>
                            <a:gdLst>
                              <a:gd name="T0" fmla="+- 0 8433 8433"/>
                              <a:gd name="T1" fmla="*/ T0 w 2283"/>
                              <a:gd name="T2" fmla="+- 0 10353 8433"/>
                              <a:gd name="T3" fmla="*/ T2 w 2283"/>
                              <a:gd name="T4" fmla="+- 0 10355 8433"/>
                              <a:gd name="T5" fmla="*/ T4 w 2283"/>
                              <a:gd name="T6" fmla="+- 0 10715 8433"/>
                              <a:gd name="T7" fmla="*/ T6 w 2283"/>
                            </a:gdLst>
                            <a:ahLst/>
                            <a:cxnLst>
                              <a:cxn ang="0">
                                <a:pos x="T1" y="0"/>
                              </a:cxn>
                              <a:cxn ang="0">
                                <a:pos x="T3" y="0"/>
                              </a:cxn>
                              <a:cxn ang="0">
                                <a:pos x="T5" y="0"/>
                              </a:cxn>
                              <a:cxn ang="0">
                                <a:pos x="T7" y="0"/>
                              </a:cxn>
                            </a:cxnLst>
                            <a:rect l="0" t="0" r="r" b="b"/>
                            <a:pathLst>
                              <a:path w="2283">
                                <a:moveTo>
                                  <a:pt x="0" y="0"/>
                                </a:moveTo>
                                <a:lnTo>
                                  <a:pt x="1920" y="0"/>
                                </a:lnTo>
                                <a:moveTo>
                                  <a:pt x="1922" y="0"/>
                                </a:moveTo>
                                <a:lnTo>
                                  <a:pt x="2282"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9" name="Line 781"/>
                        <wps:cNvCnPr>
                          <a:cxnSpLocks noChangeShapeType="1"/>
                        </wps:cNvCnPr>
                        <wps:spPr bwMode="auto">
                          <a:xfrm>
                            <a:off x="8433" y="-716"/>
                            <a:ext cx="2282"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24DE48" id="Group 780" o:spid="_x0000_s1026" style="position:absolute;margin-left:421.65pt;margin-top:-36.1pt;width:114.15pt;height:1.3pt;z-index:251725824;mso-position-horizontal-relative:page" coordorigin="8433,-722" coordsize="228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">
                <v:shape id="AutoShape 782" o:spid="_x0000_s1027" style="position:absolute;left:8432;top:-701;width:2283;height:2;visibility:visible;mso-wrap-style:square;v-text-anchor:top" coordsize="22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" path="m,l1920,t2,l2282,e" filled="f" strokeweight=".48pt">
                  <v:path arrowok="t" o:connecttype="custom" o:connectlocs="0,0;1920,0;1922,0;2282,0" o:connectangles="0,0,0,0"/>
                </v:shape>
                <v:line id="Line 781" o:spid="_x0000_s1028" style="position:absolute;visibility:visible;mso-wrap-style:square" from="8433,-716" to="10715,-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" strokeweight=".6pt"/>
                <w10:wrap anchorx="page"/>
              </v:group>
            </w:pict>
          </mc:Fallback>
        </mc:AlternateContent>
      </w:r>
      <w:r w:rsidR="009B7223">
        <w:rPr>
          <w:rFonts w:ascii="Calibri"/>
          <w:sz w:val="20"/>
          <w:shd w:val="clear" w:color="auto" w:fill="D2D2D2"/>
        </w:rPr>
        <w:t>*</w:t>
      </w:r>
      <w:r w:rsidR="009B7223">
        <w:rPr>
          <w:rFonts w:ascii="Calibri"/>
          <w:sz w:val="20"/>
        </w:rPr>
        <w:t>Insert the name of the federal award or cost objective. Cost objectives could include special education, IDEA Part B Maintenance of Effort Preschool program, etc.</w:t>
      </w:r>
    </w:p>
    <w:p w14:paraId="67236357" w14:textId="77777777" w:rsidR="00BB474A" w:rsidRDefault="00BB474A"/>
    <w:p w14:paraId="73ACA34A" w14:textId="77777777" w:rsidR="00070E25" w:rsidRDefault="00070E25"/>
    <w:p w14:paraId="1E55BC5D" w14:textId="77777777" w:rsidR="00070E25" w:rsidRDefault="00070E25" w:rsidP="00070E25">
      <w:pPr>
        <w:tabs>
          <w:tab w:val="right" w:pos="9360"/>
        </w:tabs>
        <w:spacing w:line="240" w:lineRule="atLeast"/>
        <w:rPr>
          <w:b/>
        </w:rPr>
      </w:pPr>
    </w:p>
    <w:p w14:paraId="69FD0C13" w14:textId="77777777" w:rsidR="00070E25" w:rsidRDefault="00070E25" w:rsidP="00070E25">
      <w:pPr>
        <w:tabs>
          <w:tab w:val="right" w:pos="9360"/>
        </w:tabs>
        <w:spacing w:line="240" w:lineRule="atLeast"/>
        <w:rPr>
          <w:b/>
        </w:rPr>
      </w:pPr>
    </w:p>
    <w:p w14:paraId="428B586B" w14:textId="77777777" w:rsidR="00070E25" w:rsidRDefault="00070E25" w:rsidP="00070E25">
      <w:pPr>
        <w:tabs>
          <w:tab w:val="right" w:pos="9360"/>
        </w:tabs>
        <w:spacing w:line="240" w:lineRule="atLeast"/>
        <w:rPr>
          <w:b/>
        </w:rPr>
      </w:pPr>
    </w:p>
    <w:p w14:paraId="0639024B" w14:textId="77777777" w:rsidR="00070E25" w:rsidRDefault="00070E25" w:rsidP="00070E25">
      <w:pPr>
        <w:tabs>
          <w:tab w:val="right" w:pos="9360"/>
        </w:tabs>
        <w:spacing w:line="240" w:lineRule="atLeast"/>
        <w:rPr>
          <w:b/>
        </w:rPr>
      </w:pPr>
    </w:p>
    <w:p w14:paraId="7652DCEA" w14:textId="77777777" w:rsidR="00070E25" w:rsidRDefault="00070E25" w:rsidP="00070E25">
      <w:pPr>
        <w:tabs>
          <w:tab w:val="right" w:pos="9360"/>
        </w:tabs>
        <w:spacing w:line="240" w:lineRule="atLeast"/>
        <w:rPr>
          <w:b/>
        </w:rPr>
      </w:pPr>
    </w:p>
    <w:p w14:paraId="51924025" w14:textId="77777777" w:rsidR="00070E25" w:rsidRDefault="00070E25" w:rsidP="00070E25">
      <w:pPr>
        <w:tabs>
          <w:tab w:val="right" w:pos="9360"/>
        </w:tabs>
        <w:spacing w:line="240" w:lineRule="atLeast"/>
        <w:rPr>
          <w:b/>
        </w:rPr>
      </w:pPr>
    </w:p>
    <w:p w14:paraId="5C52F8FA" w14:textId="55DAD3DF" w:rsidR="00070E25" w:rsidRPr="002515DB" w:rsidRDefault="00070E25" w:rsidP="00070E25">
      <w:pPr>
        <w:pStyle w:val="BodyText"/>
        <w:spacing w:before="9"/>
      </w:pPr>
      <w:r>
        <w:rPr>
          <w:noProof/>
          <w:lang w:bidi="ar-SA"/>
        </w:rPr>
        <w:lastRenderedPageBreak/>
        <mc:AlternateContent>
          <mc:Choice Requires="wps">
            <w:drawing>
              <wp:anchor distT="0" distB="0" distL="0" distR="0" simplePos="0" relativeHeight="252383232" behindDoc="1" locked="0" layoutInCell="1" allowOverlap="1" wp14:anchorId="10B5BCC6" wp14:editId="2717A02B">
                <wp:simplePos x="0" y="0"/>
                <wp:positionH relativeFrom="page">
                  <wp:posOffset>890270</wp:posOffset>
                </wp:positionH>
                <wp:positionV relativeFrom="paragraph">
                  <wp:posOffset>168275</wp:posOffset>
                </wp:positionV>
                <wp:extent cx="5993765" cy="196850"/>
                <wp:effectExtent l="0" t="0" r="0" b="0"/>
                <wp:wrapTopAndBottom/>
                <wp:docPr id="9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58682DD5" w14:textId="4511C5B7" w:rsidR="00A15E4C" w:rsidRDefault="00A15E4C" w:rsidP="00070E25">
                            <w:pPr>
                              <w:pStyle w:val="Heading2"/>
                            </w:pPr>
                            <w:bookmarkStart w:id="1004" w:name="_Toc206072115"/>
                            <w:r>
                              <w:t>7403</w:t>
                            </w:r>
                            <w:r>
                              <w:tab/>
                              <w:t>Procurement of Goods and Services for School Meal Programs</w:t>
                            </w:r>
                            <w:bookmarkEnd w:id="1004"/>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5BCC6" id="_x0000_s1912" type="#_x0000_t202" style="position:absolute;margin-left:70.1pt;margin-top:13.25pt;width:471.95pt;height:15.5pt;z-index:-2509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" fillcolor="#f1dbdb" strokecolor="#c0504d" strokeweight=".96pt">
                <v:textbox inset="0,0,0,0">
                  <w:txbxContent>
                    <w:p w14:paraId="58682DD5" w14:textId="4511C5B7" w:rsidR="00A15E4C" w:rsidRDefault="00A15E4C" w:rsidP="00070E25">
                      <w:pPr>
                        <w:pStyle w:val="Heading2"/>
                      </w:pPr>
                      <w:bookmarkStart w:id="1005" w:name="_Toc206072115"/>
                      <w:r>
                        <w:t>7403</w:t>
                      </w:r>
                      <w:r>
                        <w:tab/>
                        <w:t>Procurement of Goods and Services for School Meal Programs</w:t>
                      </w:r>
                      <w:bookmarkEnd w:id="1005"/>
                    </w:p>
                  </w:txbxContent>
                </v:textbox>
                <w10:wrap type="topAndBottom" anchorx="page"/>
              </v:shape>
            </w:pict>
          </mc:Fallback>
        </mc:AlternateContent>
      </w:r>
    </w:p>
    <w:p w14:paraId="76266D27" w14:textId="77777777" w:rsidR="00070E25" w:rsidRDefault="00070E25" w:rsidP="00070E25">
      <w:pPr>
        <w:rPr>
          <w:szCs w:val="24"/>
        </w:rPr>
      </w:pPr>
      <w:r>
        <w:rPr>
          <w:szCs w:val="24"/>
        </w:rPr>
        <w:t>When making purchases related to the District federally funded school breakfast and lunch programs, the District shall adhere to the following requirements in addition to any more restrictive requirements imposed by other applicable policies.</w:t>
      </w:r>
    </w:p>
    <w:p w14:paraId="3B36654F" w14:textId="77777777" w:rsidR="00070E25" w:rsidRDefault="00070E25" w:rsidP="00070E25">
      <w:pPr>
        <w:rPr>
          <w:szCs w:val="24"/>
        </w:rPr>
      </w:pPr>
    </w:p>
    <w:p w14:paraId="30D95028" w14:textId="77777777" w:rsidR="00070E25" w:rsidRPr="00E43716" w:rsidRDefault="00070E25" w:rsidP="00DB46D5">
      <w:pPr>
        <w:pStyle w:val="Heading4"/>
      </w:pPr>
      <w:r w:rsidRPr="00E43716">
        <w:t>Micro Purchases ($10,000 or Less)</w:t>
      </w:r>
    </w:p>
    <w:p w14:paraId="1BE4DAD0" w14:textId="77777777" w:rsidR="00070E25" w:rsidRDefault="00070E25" w:rsidP="00070E25">
      <w:pPr>
        <w:rPr>
          <w:szCs w:val="24"/>
        </w:rPr>
      </w:pPr>
    </w:p>
    <w:p w14:paraId="35AB0D98" w14:textId="77777777" w:rsidR="00070E25" w:rsidRDefault="00070E25" w:rsidP="00070E25">
      <w:pPr>
        <w:rPr>
          <w:szCs w:val="24"/>
        </w:rPr>
      </w:pPr>
      <w:r>
        <w:rPr>
          <w:szCs w:val="24"/>
        </w:rPr>
        <w:t>T</w:t>
      </w:r>
      <w:r w:rsidRPr="005B74AD">
        <w:rPr>
          <w:szCs w:val="24"/>
        </w:rPr>
        <w:t xml:space="preserve">he District </w:t>
      </w:r>
      <w:r>
        <w:rPr>
          <w:szCs w:val="24"/>
        </w:rPr>
        <w:t xml:space="preserve">shall, to the extent practicable, distribute micro </w:t>
      </w:r>
      <w:r w:rsidRPr="005B74AD">
        <w:rPr>
          <w:szCs w:val="24"/>
        </w:rPr>
        <w:t>purchases equitably am</w:t>
      </w:r>
      <w:r>
        <w:rPr>
          <w:szCs w:val="24"/>
        </w:rPr>
        <w:t>ong qualified suppliers. Micro p</w:t>
      </w:r>
      <w:r w:rsidRPr="005B74AD">
        <w:rPr>
          <w:szCs w:val="24"/>
        </w:rPr>
        <w:t>urchases may be awarded without soliciting competitive quot</w:t>
      </w:r>
      <w:r>
        <w:rPr>
          <w:szCs w:val="24"/>
        </w:rPr>
        <w:t>es</w:t>
      </w:r>
      <w:r w:rsidRPr="005B74AD">
        <w:rPr>
          <w:szCs w:val="24"/>
        </w:rPr>
        <w:t xml:space="preserve"> if the Dis</w:t>
      </w:r>
      <w:r>
        <w:rPr>
          <w:szCs w:val="24"/>
        </w:rPr>
        <w:t xml:space="preserve">trict considers the price to be </w:t>
      </w:r>
      <w:r w:rsidRPr="005B74AD">
        <w:rPr>
          <w:szCs w:val="24"/>
        </w:rPr>
        <w:t xml:space="preserve">reasonable. The District </w:t>
      </w:r>
      <w:r>
        <w:rPr>
          <w:szCs w:val="24"/>
        </w:rPr>
        <w:t>shall maintain</w:t>
      </w:r>
      <w:r w:rsidRPr="005B74AD">
        <w:rPr>
          <w:szCs w:val="24"/>
        </w:rPr>
        <w:t xml:space="preserve"> evi</w:t>
      </w:r>
      <w:r>
        <w:rPr>
          <w:szCs w:val="24"/>
        </w:rPr>
        <w:t>dence of this reasonableness with the records of any such purchase</w:t>
      </w:r>
      <w:r w:rsidRPr="005B74AD">
        <w:rPr>
          <w:szCs w:val="24"/>
        </w:rPr>
        <w:t>.</w:t>
      </w:r>
    </w:p>
    <w:p w14:paraId="7E354440" w14:textId="77777777" w:rsidR="00070E25" w:rsidRPr="002515DB" w:rsidRDefault="00070E25" w:rsidP="00070E25">
      <w:pPr>
        <w:rPr>
          <w:szCs w:val="24"/>
        </w:rPr>
      </w:pPr>
    </w:p>
    <w:p w14:paraId="5C8848C1" w14:textId="77777777" w:rsidR="00070E25" w:rsidRDefault="00070E25" w:rsidP="00DB46D5">
      <w:pPr>
        <w:pStyle w:val="Heading4"/>
      </w:pPr>
      <w:r w:rsidRPr="00E43716">
        <w:t>Small Purchase Procedures</w:t>
      </w:r>
      <w:r>
        <w:t xml:space="preserve"> ($10,000 to $49,999)</w:t>
      </w:r>
    </w:p>
    <w:p w14:paraId="735BF78A" w14:textId="77777777" w:rsidR="00070E25" w:rsidRDefault="00070E25" w:rsidP="00070E25">
      <w:pPr>
        <w:rPr>
          <w:szCs w:val="24"/>
        </w:rPr>
      </w:pPr>
    </w:p>
    <w:p w14:paraId="2A346AC3" w14:textId="77777777" w:rsidR="00070E25" w:rsidRDefault="00070E25" w:rsidP="00070E25">
      <w:pPr>
        <w:rPr>
          <w:szCs w:val="24"/>
        </w:rPr>
      </w:pPr>
      <w:r>
        <w:rPr>
          <w:szCs w:val="24"/>
        </w:rPr>
        <w:t>Before making a small purchase, the District shall obtain quotes from vendors.  When possible, three quotes should be obtained, and in all cases at least two quotes will be obtained. These quotes may be provided verbally and shall be documented by the District.</w:t>
      </w:r>
    </w:p>
    <w:p w14:paraId="37F0779C" w14:textId="77777777" w:rsidR="00070E25" w:rsidRDefault="00070E25" w:rsidP="00070E25">
      <w:pPr>
        <w:rPr>
          <w:szCs w:val="24"/>
        </w:rPr>
      </w:pPr>
    </w:p>
    <w:p w14:paraId="1F295B10" w14:textId="77777777" w:rsidR="00070E25" w:rsidRDefault="00070E25" w:rsidP="00DB46D5">
      <w:pPr>
        <w:pStyle w:val="Heading4"/>
      </w:pPr>
      <w:r>
        <w:t>Semi-Formal B</w:t>
      </w:r>
      <w:r w:rsidRPr="001A0F06">
        <w:t>idding</w:t>
      </w:r>
      <w:r>
        <w:t xml:space="preserve"> (</w:t>
      </w:r>
      <w:r w:rsidRPr="001A0F06">
        <w:t>$50,000 - $99,999</w:t>
      </w:r>
      <w:r>
        <w:t>)</w:t>
      </w:r>
    </w:p>
    <w:p w14:paraId="109741EB" w14:textId="77777777" w:rsidR="00070E25" w:rsidRDefault="00070E25" w:rsidP="00070E25">
      <w:pPr>
        <w:rPr>
          <w:szCs w:val="24"/>
        </w:rPr>
      </w:pPr>
    </w:p>
    <w:p w14:paraId="15C88454" w14:textId="77777777" w:rsidR="00070E25" w:rsidRDefault="00070E25" w:rsidP="00070E25">
      <w:pPr>
        <w:rPr>
          <w:szCs w:val="24"/>
        </w:rPr>
      </w:pPr>
      <w:r>
        <w:rPr>
          <w:szCs w:val="24"/>
        </w:rPr>
        <w:t>The District shall i</w:t>
      </w:r>
      <w:r w:rsidRPr="001A0F06">
        <w:rPr>
          <w:szCs w:val="24"/>
        </w:rPr>
        <w:t xml:space="preserve">ssue </w:t>
      </w:r>
      <w:r>
        <w:rPr>
          <w:szCs w:val="24"/>
        </w:rPr>
        <w:t xml:space="preserve">a </w:t>
      </w:r>
      <w:r w:rsidRPr="001A0F06">
        <w:rPr>
          <w:szCs w:val="24"/>
        </w:rPr>
        <w:t>written reque</w:t>
      </w:r>
      <w:r>
        <w:rPr>
          <w:szCs w:val="24"/>
        </w:rPr>
        <w:t>st</w:t>
      </w:r>
      <w:r w:rsidRPr="001A0F06">
        <w:rPr>
          <w:szCs w:val="24"/>
        </w:rPr>
        <w:t xml:space="preserve"> for bids</w:t>
      </w:r>
      <w:r>
        <w:rPr>
          <w:szCs w:val="24"/>
        </w:rPr>
        <w:t xml:space="preserve"> for any purchase subject to semi-formal bidding requirements. This request</w:t>
      </w:r>
      <w:r w:rsidRPr="001A0F06">
        <w:rPr>
          <w:szCs w:val="24"/>
        </w:rPr>
        <w:t xml:space="preserve"> describ</w:t>
      </w:r>
      <w:r>
        <w:rPr>
          <w:szCs w:val="24"/>
        </w:rPr>
        <w:t>ing the</w:t>
      </w:r>
      <w:r w:rsidRPr="001A0F06">
        <w:rPr>
          <w:szCs w:val="24"/>
        </w:rPr>
        <w:t xml:space="preserve"> goods or services desired</w:t>
      </w:r>
      <w:r>
        <w:rPr>
          <w:szCs w:val="24"/>
        </w:rPr>
        <w:t xml:space="preserve"> shall be provided</w:t>
      </w:r>
      <w:r w:rsidRPr="001A0F06">
        <w:rPr>
          <w:szCs w:val="24"/>
        </w:rPr>
        <w:t xml:space="preserve"> to at least three vendors. </w:t>
      </w:r>
      <w:r>
        <w:rPr>
          <w:szCs w:val="24"/>
        </w:rPr>
        <w:t xml:space="preserve">Unless there is an emergency, the District shall grant the vendors three </w:t>
      </w:r>
      <w:r w:rsidRPr="001A0F06">
        <w:rPr>
          <w:szCs w:val="24"/>
        </w:rPr>
        <w:t xml:space="preserve">days </w:t>
      </w:r>
      <w:r>
        <w:rPr>
          <w:szCs w:val="24"/>
        </w:rPr>
        <w:t xml:space="preserve">to provide a </w:t>
      </w:r>
      <w:r w:rsidRPr="001A0F06">
        <w:rPr>
          <w:szCs w:val="24"/>
        </w:rPr>
        <w:t>written response</w:t>
      </w:r>
      <w:r>
        <w:rPr>
          <w:szCs w:val="24"/>
        </w:rPr>
        <w:t>. In all cases, the vendors shall have one day to submit any objections.</w:t>
      </w:r>
    </w:p>
    <w:p w14:paraId="48894795" w14:textId="77777777" w:rsidR="00070E25" w:rsidRDefault="00070E25" w:rsidP="00070E25">
      <w:pPr>
        <w:rPr>
          <w:szCs w:val="24"/>
        </w:rPr>
      </w:pPr>
    </w:p>
    <w:p w14:paraId="558BFA64" w14:textId="77777777" w:rsidR="00070E25" w:rsidRDefault="00070E25" w:rsidP="00DB46D5">
      <w:pPr>
        <w:pStyle w:val="Heading4"/>
      </w:pPr>
      <w:r>
        <w:t>Formal B</w:t>
      </w:r>
      <w:r w:rsidRPr="00B45FBA">
        <w:t>idding</w:t>
      </w:r>
      <w:r>
        <w:t xml:space="preserve"> (</w:t>
      </w:r>
      <w:r w:rsidRPr="00B45FBA">
        <w:t>$100,000</w:t>
      </w:r>
      <w:r>
        <w:t xml:space="preserve"> or More)</w:t>
      </w:r>
    </w:p>
    <w:p w14:paraId="7611B14E" w14:textId="77777777" w:rsidR="00070E25" w:rsidRDefault="00070E25" w:rsidP="00070E25">
      <w:pPr>
        <w:rPr>
          <w:szCs w:val="24"/>
        </w:rPr>
      </w:pPr>
    </w:p>
    <w:p w14:paraId="1FCBFB84" w14:textId="77777777" w:rsidR="00070E25" w:rsidRDefault="00070E25" w:rsidP="00070E25">
      <w:pPr>
        <w:rPr>
          <w:szCs w:val="24"/>
        </w:rPr>
      </w:pPr>
      <w:r>
        <w:rPr>
          <w:szCs w:val="24"/>
        </w:rPr>
        <w:t>At least two weeks before the</w:t>
      </w:r>
      <w:r w:rsidRPr="00B45FBA">
        <w:rPr>
          <w:szCs w:val="24"/>
        </w:rPr>
        <w:t xml:space="preserve"> bid opening</w:t>
      </w:r>
      <w:r>
        <w:rPr>
          <w:szCs w:val="24"/>
        </w:rPr>
        <w:t>, the District shall publish notice of the request for bids</w:t>
      </w:r>
      <w:r w:rsidRPr="00B45FBA">
        <w:rPr>
          <w:szCs w:val="24"/>
        </w:rPr>
        <w:t xml:space="preserve">. </w:t>
      </w:r>
      <w:r>
        <w:rPr>
          <w:szCs w:val="24"/>
        </w:rPr>
        <w:t>The District shall m</w:t>
      </w:r>
      <w:r w:rsidRPr="00B45FBA">
        <w:rPr>
          <w:szCs w:val="24"/>
        </w:rPr>
        <w:t>ake bid specifications available</w:t>
      </w:r>
      <w:r>
        <w:rPr>
          <w:szCs w:val="24"/>
        </w:rPr>
        <w:t xml:space="preserve"> upon request and will accept written objections</w:t>
      </w:r>
      <w:r w:rsidRPr="00B45FBA">
        <w:rPr>
          <w:szCs w:val="24"/>
        </w:rPr>
        <w:t xml:space="preserve">. </w:t>
      </w:r>
      <w:r>
        <w:rPr>
          <w:szCs w:val="24"/>
        </w:rPr>
        <w:t>The District may, at its discretion, request a security or bond from vendors submitting bids.</w:t>
      </w:r>
    </w:p>
    <w:p w14:paraId="6F7CCC4B" w14:textId="77777777" w:rsidR="00070E25" w:rsidRPr="00B45FBA" w:rsidRDefault="00070E25" w:rsidP="00070E25">
      <w:pPr>
        <w:rPr>
          <w:szCs w:val="24"/>
        </w:rPr>
      </w:pPr>
    </w:p>
    <w:p w14:paraId="21B6552E" w14:textId="77777777" w:rsidR="00070E25" w:rsidRPr="00B45FBA" w:rsidRDefault="00070E25" w:rsidP="00070E25">
      <w:pPr>
        <w:rPr>
          <w:szCs w:val="24"/>
        </w:rPr>
      </w:pPr>
      <w:r w:rsidRPr="00CB4158">
        <w:rPr>
          <w:szCs w:val="24"/>
        </w:rPr>
        <w:t xml:space="preserve">The purchase </w:t>
      </w:r>
      <w:r>
        <w:rPr>
          <w:szCs w:val="24"/>
        </w:rPr>
        <w:t>shall be</w:t>
      </w:r>
      <w:r w:rsidRPr="00CB4158">
        <w:rPr>
          <w:szCs w:val="24"/>
        </w:rPr>
        <w:t xml:space="preserve"> made </w:t>
      </w:r>
      <w:r>
        <w:rPr>
          <w:szCs w:val="24"/>
        </w:rPr>
        <w:t>through</w:t>
      </w:r>
      <w:r w:rsidRPr="00CB4158">
        <w:rPr>
          <w:szCs w:val="24"/>
        </w:rPr>
        <w:t xml:space="preserve"> an open competitive sealed bid process with the procurement to be made from the qualified bidder submitting the lowest bid price complying with bidding procedures and meeting the specifications for the goods and/o</w:t>
      </w:r>
      <w:r>
        <w:rPr>
          <w:szCs w:val="24"/>
        </w:rPr>
        <w:t xml:space="preserve">r services sought to </w:t>
      </w:r>
      <w:r w:rsidRPr="00CB4158">
        <w:rPr>
          <w:szCs w:val="24"/>
        </w:rPr>
        <w:t>be procured</w:t>
      </w:r>
      <w:r>
        <w:rPr>
          <w:szCs w:val="24"/>
        </w:rPr>
        <w:t xml:space="preserve">. </w:t>
      </w:r>
      <w:r w:rsidRPr="00B45FBA">
        <w:rPr>
          <w:szCs w:val="24"/>
        </w:rPr>
        <w:t xml:space="preserve">All bids </w:t>
      </w:r>
      <w:r>
        <w:rPr>
          <w:szCs w:val="24"/>
        </w:rPr>
        <w:t>sha</w:t>
      </w:r>
      <w:r w:rsidRPr="00B45FBA">
        <w:rPr>
          <w:szCs w:val="24"/>
        </w:rPr>
        <w:t>ll be publicly opened at the time and place prescribed in the invitation for bids.</w:t>
      </w:r>
    </w:p>
    <w:p w14:paraId="6AEE89F8" w14:textId="77777777" w:rsidR="00070E25" w:rsidRDefault="00070E25" w:rsidP="00070E25">
      <w:pPr>
        <w:rPr>
          <w:szCs w:val="24"/>
        </w:rPr>
      </w:pPr>
    </w:p>
    <w:p w14:paraId="5C2FDB24" w14:textId="77777777" w:rsidR="00070E25" w:rsidRDefault="00070E25" w:rsidP="00070E25">
      <w:pPr>
        <w:rPr>
          <w:szCs w:val="24"/>
        </w:rPr>
      </w:pPr>
      <w:r w:rsidRPr="00B45FBA">
        <w:rPr>
          <w:szCs w:val="24"/>
        </w:rPr>
        <w:t>A firm fixed price contract</w:t>
      </w:r>
      <w:r>
        <w:rPr>
          <w:szCs w:val="24"/>
        </w:rPr>
        <w:t xml:space="preserve"> shall be </w:t>
      </w:r>
      <w:r w:rsidRPr="00B45FBA">
        <w:rPr>
          <w:szCs w:val="24"/>
        </w:rPr>
        <w:t>awarded to the</w:t>
      </w:r>
      <w:r>
        <w:rPr>
          <w:szCs w:val="24"/>
        </w:rPr>
        <w:t xml:space="preserve"> lowest bid that meets all of the material terms and conditions of the invitation for bid and which was submitted by a responsible bidder. This contract may specify a lump sum or a per unit price. The District may reject any bid if there is a sound and documented reason to do so.</w:t>
      </w:r>
    </w:p>
    <w:p w14:paraId="32F6CB39" w14:textId="77777777" w:rsidR="00070E25" w:rsidRDefault="00070E25" w:rsidP="00070E25">
      <w:pPr>
        <w:rPr>
          <w:szCs w:val="24"/>
        </w:rPr>
      </w:pPr>
    </w:p>
    <w:p w14:paraId="40DF06B3" w14:textId="77777777" w:rsidR="00070E25" w:rsidRDefault="00070E25" w:rsidP="00070E25">
      <w:pPr>
        <w:rPr>
          <w:szCs w:val="24"/>
        </w:rPr>
      </w:pPr>
    </w:p>
    <w:p w14:paraId="4710D552" w14:textId="77777777" w:rsidR="00070E25" w:rsidRPr="00F16069" w:rsidRDefault="00070E25" w:rsidP="00070E25">
      <w:pPr>
        <w:tabs>
          <w:tab w:val="left" w:pos="2160"/>
          <w:tab w:val="left" w:pos="5400"/>
        </w:tabs>
      </w:pPr>
      <w:r w:rsidRPr="002515DB">
        <w:rPr>
          <w:szCs w:val="24"/>
        </w:rPr>
        <w:t>Legal Reference</w:t>
      </w:r>
      <w:r>
        <w:rPr>
          <w:szCs w:val="24"/>
        </w:rPr>
        <w:t>s</w:t>
      </w:r>
      <w:r w:rsidRPr="002515DB">
        <w:rPr>
          <w:szCs w:val="24"/>
        </w:rPr>
        <w:t xml:space="preserve">: </w:t>
      </w:r>
      <w:r>
        <w:rPr>
          <w:szCs w:val="24"/>
        </w:rPr>
        <w:tab/>
      </w:r>
      <w:r w:rsidRPr="00F16069">
        <w:t>2 CFR §</w:t>
      </w:r>
      <w:r w:rsidRPr="00F16069">
        <w:rPr>
          <w:spacing w:val="-7"/>
        </w:rPr>
        <w:t xml:space="preserve"> </w:t>
      </w:r>
      <w:r w:rsidRPr="00F16069">
        <w:t>200.319</w:t>
      </w:r>
      <w:r w:rsidRPr="00F16069">
        <w:tab/>
        <w:t>Competition</w:t>
      </w:r>
    </w:p>
    <w:p w14:paraId="6BD491E3" w14:textId="77777777" w:rsidR="00070E25" w:rsidRDefault="00070E25" w:rsidP="00070E25">
      <w:pPr>
        <w:tabs>
          <w:tab w:val="left" w:pos="2160"/>
          <w:tab w:val="left" w:pos="5400"/>
        </w:tabs>
        <w:rPr>
          <w:szCs w:val="24"/>
        </w:rPr>
      </w:pPr>
      <w:r w:rsidRPr="00F16069">
        <w:tab/>
      </w:r>
      <w:r w:rsidRPr="00F16069">
        <w:rPr>
          <w:szCs w:val="24"/>
        </w:rPr>
        <w:t xml:space="preserve">2 CFR </w:t>
      </w:r>
      <w:r>
        <w:t xml:space="preserve">§ </w:t>
      </w:r>
      <w:r>
        <w:rPr>
          <w:szCs w:val="24"/>
        </w:rPr>
        <w:t>200.320</w:t>
      </w:r>
      <w:r w:rsidRPr="001C6893">
        <w:rPr>
          <w:szCs w:val="24"/>
        </w:rPr>
        <w:t>(a)</w:t>
      </w:r>
      <w:r>
        <w:rPr>
          <w:szCs w:val="24"/>
        </w:rPr>
        <w:t xml:space="preserve"> and (b)</w:t>
      </w:r>
      <w:r>
        <w:rPr>
          <w:szCs w:val="24"/>
        </w:rPr>
        <w:tab/>
        <w:t>Methods of Procurement to be F</w:t>
      </w:r>
      <w:r w:rsidRPr="001C6893">
        <w:rPr>
          <w:szCs w:val="24"/>
        </w:rPr>
        <w:t>ollowed</w:t>
      </w:r>
    </w:p>
    <w:p w14:paraId="54EDAF45" w14:textId="77777777" w:rsidR="00070E25" w:rsidRDefault="00070E25" w:rsidP="00070E25">
      <w:pPr>
        <w:tabs>
          <w:tab w:val="left" w:pos="2160"/>
          <w:tab w:val="left" w:pos="5400"/>
        </w:tabs>
      </w:pPr>
      <w:r>
        <w:rPr>
          <w:szCs w:val="24"/>
        </w:rPr>
        <w:tab/>
      </w:r>
      <w:r w:rsidRPr="001C6893">
        <w:rPr>
          <w:szCs w:val="24"/>
        </w:rPr>
        <w:t xml:space="preserve">2 CFR </w:t>
      </w:r>
      <w:r>
        <w:t xml:space="preserve">§ </w:t>
      </w:r>
      <w:r w:rsidRPr="001C6893">
        <w:rPr>
          <w:szCs w:val="24"/>
        </w:rPr>
        <w:t>200.67</w:t>
      </w:r>
      <w:r>
        <w:tab/>
      </w:r>
      <w:r w:rsidRPr="001C6893">
        <w:t>Micro-purchase</w:t>
      </w:r>
    </w:p>
    <w:p w14:paraId="3D69C302" w14:textId="77777777" w:rsidR="00070E25" w:rsidRPr="002515DB" w:rsidRDefault="00070E25" w:rsidP="00070E25">
      <w:pPr>
        <w:tabs>
          <w:tab w:val="left" w:pos="2160"/>
          <w:tab w:val="left" w:pos="5400"/>
        </w:tabs>
        <w:rPr>
          <w:szCs w:val="24"/>
        </w:rPr>
      </w:pPr>
      <w:r>
        <w:lastRenderedPageBreak/>
        <w:tab/>
        <w:t>I.C. § 67-2806</w:t>
      </w:r>
      <w:r>
        <w:tab/>
        <w:t>Procuring Services or Personal Property</w:t>
      </w:r>
      <w:r w:rsidRPr="002515DB">
        <w:rPr>
          <w:szCs w:val="24"/>
        </w:rPr>
        <w:t xml:space="preserve"> </w:t>
      </w:r>
    </w:p>
    <w:p w14:paraId="1D6AEE82" w14:textId="77777777" w:rsidR="00070E25" w:rsidRPr="002515DB" w:rsidRDefault="00070E25" w:rsidP="00070E25">
      <w:pPr>
        <w:tabs>
          <w:tab w:val="left" w:pos="2160"/>
          <w:tab w:val="left" w:pos="4680"/>
        </w:tabs>
        <w:rPr>
          <w:szCs w:val="24"/>
        </w:rPr>
      </w:pPr>
    </w:p>
    <w:p w14:paraId="2A4CAF58" w14:textId="77777777" w:rsidR="00070E25" w:rsidRPr="002515DB" w:rsidRDefault="00070E25" w:rsidP="00070E25">
      <w:pPr>
        <w:tabs>
          <w:tab w:val="left" w:pos="2160"/>
          <w:tab w:val="left" w:pos="4680"/>
        </w:tabs>
        <w:rPr>
          <w:szCs w:val="24"/>
          <w:u w:val="single"/>
        </w:rPr>
      </w:pPr>
      <w:r w:rsidRPr="002515DB">
        <w:rPr>
          <w:szCs w:val="24"/>
          <w:u w:val="single"/>
        </w:rPr>
        <w:t>Policy History:</w:t>
      </w:r>
    </w:p>
    <w:p w14:paraId="5AEF8CB2" w14:textId="04C11166" w:rsidR="00070E25" w:rsidRPr="002515DB" w:rsidRDefault="00070E25" w:rsidP="00070E25">
      <w:pPr>
        <w:tabs>
          <w:tab w:val="left" w:pos="2160"/>
          <w:tab w:val="left" w:pos="4680"/>
        </w:tabs>
        <w:rPr>
          <w:szCs w:val="24"/>
        </w:rPr>
      </w:pPr>
      <w:r w:rsidRPr="002515DB">
        <w:rPr>
          <w:szCs w:val="24"/>
        </w:rPr>
        <w:t>Adopted on:</w:t>
      </w:r>
      <w:r w:rsidR="000A0280">
        <w:rPr>
          <w:szCs w:val="24"/>
        </w:rPr>
        <w:t xml:space="preserve">  April 12, 2021</w:t>
      </w:r>
    </w:p>
    <w:p w14:paraId="32F57EAD" w14:textId="77777777" w:rsidR="00070E25" w:rsidRPr="002515DB" w:rsidRDefault="00070E25" w:rsidP="00070E25">
      <w:pPr>
        <w:tabs>
          <w:tab w:val="left" w:pos="2160"/>
          <w:tab w:val="left" w:pos="4680"/>
        </w:tabs>
        <w:rPr>
          <w:szCs w:val="24"/>
        </w:rPr>
      </w:pPr>
      <w:r w:rsidRPr="002515DB">
        <w:rPr>
          <w:szCs w:val="24"/>
        </w:rPr>
        <w:t xml:space="preserve">Revised on: </w:t>
      </w:r>
    </w:p>
    <w:p w14:paraId="18F75A28" w14:textId="2D9E5B65" w:rsidR="00FD4BD9" w:rsidRDefault="00070E25" w:rsidP="00FD4BD9">
      <w:pPr>
        <w:tabs>
          <w:tab w:val="left" w:pos="2160"/>
          <w:tab w:val="left" w:pos="4680"/>
        </w:tabs>
      </w:pPr>
      <w:r w:rsidRPr="002515DB">
        <w:rPr>
          <w:szCs w:val="24"/>
        </w:rPr>
        <w:t>Reviewed on:</w:t>
      </w:r>
    </w:p>
    <w:p w14:paraId="5E052E52" w14:textId="77777777" w:rsidR="00073355" w:rsidRDefault="00073355" w:rsidP="00073355">
      <w:pPr>
        <w:spacing w:before="60" w:line="288" w:lineRule="auto"/>
        <w:ind w:right="1020"/>
      </w:pPr>
    </w:p>
    <w:p w14:paraId="2E7A5F17" w14:textId="74875DF7" w:rsidR="00073355" w:rsidRDefault="00073355" w:rsidP="00073355">
      <w:pPr>
        <w:pStyle w:val="BodyText"/>
        <w:spacing w:before="9"/>
        <w:rPr>
          <w:b/>
          <w:color w:val="000000"/>
          <w:lang w:bidi="ar-SA"/>
        </w:rPr>
      </w:pPr>
      <w:r>
        <w:rPr>
          <w:noProof/>
          <w:lang w:bidi="ar-SA"/>
        </w:rPr>
        <mc:AlternateContent>
          <mc:Choice Requires="wps">
            <w:drawing>
              <wp:anchor distT="0" distB="0" distL="0" distR="0" simplePos="0" relativeHeight="252385280" behindDoc="1" locked="0" layoutInCell="1" allowOverlap="1" wp14:anchorId="08DAE330" wp14:editId="504A5133">
                <wp:simplePos x="0" y="0"/>
                <wp:positionH relativeFrom="page">
                  <wp:posOffset>890270</wp:posOffset>
                </wp:positionH>
                <wp:positionV relativeFrom="paragraph">
                  <wp:posOffset>168275</wp:posOffset>
                </wp:positionV>
                <wp:extent cx="5993765" cy="196850"/>
                <wp:effectExtent l="0" t="0" r="0" b="0"/>
                <wp:wrapTopAndBottom/>
                <wp:docPr id="101"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60B391F7" w14:textId="673D319C" w:rsidR="00A15E4C" w:rsidRDefault="00A15E4C" w:rsidP="00073355">
                            <w:pPr>
                              <w:pStyle w:val="Heading2"/>
                            </w:pPr>
                            <w:bookmarkStart w:id="1006" w:name="_Toc206072116"/>
                            <w:r>
                              <w:t>7400P2</w:t>
                            </w:r>
                            <w:r>
                              <w:tab/>
                              <w:t>Procurement Methods Under a Federal Award</w:t>
                            </w:r>
                            <w:bookmarkEnd w:id="1006"/>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AE330" id="_x0000_s1913" type="#_x0000_t202" style="position:absolute;margin-left:70.1pt;margin-top:13.25pt;width:471.95pt;height:15.5pt;z-index:-2509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AWtmeY8AgAAZwQAAA4A&#10;AAAAAAAAAAAAAAAALgIAAGRycy9lMm9Eb2MueG1sUEsBAi0AFAAGAAgAAAAhALfgvKzhAAAACgEA&#10;AA8AAAAAAAAAAAAAAAAAlgQAAGRycy9kb3ducmV2LnhtbFBLBQYAAAAABAAEAPMAAACkBQAAAAA=&#10;" fillcolor="#f1dbdb" strokecolor="#c0504d" strokeweight=".96pt">
                <v:textbox inset="0,0,0,0">
                  <w:txbxContent>
                    <w:p w14:paraId="60B391F7" w14:textId="673D319C" w:rsidR="00A15E4C" w:rsidRDefault="00A15E4C" w:rsidP="00073355">
                      <w:pPr>
                        <w:pStyle w:val="Heading2"/>
                      </w:pPr>
                      <w:bookmarkStart w:id="1007" w:name="_Toc206072116"/>
                      <w:r>
                        <w:t>7400P2</w:t>
                      </w:r>
                      <w:r>
                        <w:tab/>
                        <w:t>Procurement Methods Under a Federal Award</w:t>
                      </w:r>
                      <w:bookmarkEnd w:id="1007"/>
                    </w:p>
                  </w:txbxContent>
                </v:textbox>
                <w10:wrap type="topAndBottom" anchorx="page"/>
              </v:shape>
            </w:pict>
          </mc:Fallback>
        </mc:AlternateContent>
      </w:r>
    </w:p>
    <w:p w14:paraId="0E049671" w14:textId="24EFA950" w:rsidR="00073355" w:rsidRDefault="00073355" w:rsidP="00073355">
      <w:pPr>
        <w:tabs>
          <w:tab w:val="right" w:pos="9360"/>
        </w:tabs>
        <w:spacing w:line="240" w:lineRule="atLeast"/>
        <w:rPr>
          <w:color w:val="000000"/>
          <w:u w:val="single"/>
        </w:rPr>
      </w:pPr>
      <w:r>
        <w:rPr>
          <w:b/>
          <w:color w:val="000000"/>
        </w:rPr>
        <w:tab/>
      </w:r>
    </w:p>
    <w:p w14:paraId="610C1AC1" w14:textId="77777777" w:rsidR="00073355" w:rsidRDefault="00073355" w:rsidP="00044705">
      <w:pPr>
        <w:pStyle w:val="Heading4"/>
        <w:rPr>
          <w:color w:val="000000"/>
          <w:u w:val="single"/>
        </w:rPr>
      </w:pPr>
      <w:r>
        <w:t>Procurement Methods Under a Federal Award</w:t>
      </w:r>
    </w:p>
    <w:p w14:paraId="286B56AD" w14:textId="77777777" w:rsidR="00073355" w:rsidRDefault="00073355" w:rsidP="00073355">
      <w:pPr>
        <w:spacing w:line="240" w:lineRule="atLeast"/>
        <w:rPr>
          <w:color w:val="000000"/>
        </w:rPr>
      </w:pPr>
    </w:p>
    <w:p w14:paraId="38E8E84A" w14:textId="77777777" w:rsidR="00073355" w:rsidRDefault="00073355" w:rsidP="00073355">
      <w:pPr>
        <w:spacing w:line="240" w:lineRule="atLeast"/>
      </w:pPr>
      <w:r>
        <w:rPr>
          <w:color w:val="000000"/>
        </w:rPr>
        <w:t xml:space="preserve">This procedure shall apply to purchases with federal </w:t>
      </w:r>
      <w:r>
        <w:t>funds not solicited through a sealed bid process.</w:t>
      </w:r>
    </w:p>
    <w:p w14:paraId="5A24369F" w14:textId="77777777" w:rsidR="00073355" w:rsidRDefault="00073355" w:rsidP="00073355">
      <w:pPr>
        <w:spacing w:line="240" w:lineRule="atLeast"/>
        <w:rPr>
          <w:color w:val="000000"/>
        </w:rPr>
      </w:pPr>
    </w:p>
    <w:p w14:paraId="3A506680" w14:textId="77777777" w:rsidR="00073355" w:rsidRDefault="00073355" w:rsidP="00044705">
      <w:pPr>
        <w:pStyle w:val="Heading4"/>
      </w:pPr>
      <w:r>
        <w:t>Competitive Proposals</w:t>
      </w:r>
    </w:p>
    <w:p w14:paraId="39791631" w14:textId="77777777" w:rsidR="00073355" w:rsidRDefault="00073355" w:rsidP="00073355">
      <w:pPr>
        <w:spacing w:line="240" w:lineRule="atLeast"/>
        <w:rPr>
          <w:color w:val="000000"/>
        </w:rPr>
      </w:pPr>
    </w:p>
    <w:p w14:paraId="75551988" w14:textId="77777777" w:rsidR="00073355" w:rsidRDefault="00073355" w:rsidP="00073355">
      <w:pPr>
        <w:spacing w:line="240" w:lineRule="atLeast"/>
        <w:rPr>
          <w:color w:val="000000"/>
        </w:rPr>
      </w:pPr>
      <w:r>
        <w:rPr>
          <w:color w:val="000000"/>
        </w:rPr>
        <w:t>The technique of competitive proposals is normally conducted when more than one source submits an offer, and either a fixed price or cost-reimbursement type contract is to be awarded. It is generally used when conditions are not appropriate for the use of sealed bids. If this method is used, the following requirements apply:</w:t>
      </w:r>
    </w:p>
    <w:p w14:paraId="5CC17E66" w14:textId="77777777" w:rsidR="00073355" w:rsidRDefault="00073355" w:rsidP="00073355">
      <w:pPr>
        <w:spacing w:line="240" w:lineRule="atLeast"/>
        <w:ind w:left="720" w:hanging="360"/>
        <w:rPr>
          <w:color w:val="000000"/>
        </w:rPr>
      </w:pPr>
    </w:p>
    <w:p w14:paraId="061B02F9" w14:textId="77777777" w:rsidR="00073355" w:rsidRDefault="00073355" w:rsidP="00073355">
      <w:pPr>
        <w:spacing w:line="240" w:lineRule="atLeast"/>
        <w:ind w:left="720" w:hanging="360"/>
        <w:rPr>
          <w:color w:val="000000"/>
        </w:rPr>
      </w:pPr>
      <w:r>
        <w:rPr>
          <w:color w:val="000000"/>
        </w:rPr>
        <w:t>1.</w:t>
      </w:r>
      <w:r>
        <w:rPr>
          <w:color w:val="000000"/>
        </w:rPr>
        <w:tab/>
        <w:t>Requests for proposals must be publicized and identify all evaluation factors and their relative importance. Any response to publicized requests for proposals must be considered to the maximum extent practical;</w:t>
      </w:r>
    </w:p>
    <w:p w14:paraId="554DBDDB" w14:textId="77777777" w:rsidR="00073355" w:rsidRDefault="00073355" w:rsidP="00073355">
      <w:pPr>
        <w:spacing w:line="240" w:lineRule="atLeast"/>
        <w:ind w:left="720" w:hanging="360"/>
        <w:rPr>
          <w:color w:val="000000"/>
        </w:rPr>
      </w:pPr>
    </w:p>
    <w:p w14:paraId="22796BA1" w14:textId="77777777" w:rsidR="00073355" w:rsidRDefault="00073355" w:rsidP="00073355">
      <w:pPr>
        <w:spacing w:line="240" w:lineRule="atLeast"/>
        <w:ind w:left="720" w:hanging="360"/>
        <w:rPr>
          <w:color w:val="000000"/>
        </w:rPr>
      </w:pPr>
      <w:r>
        <w:rPr>
          <w:color w:val="000000"/>
        </w:rPr>
        <w:t>2.</w:t>
      </w:r>
      <w:r>
        <w:rPr>
          <w:color w:val="000000"/>
        </w:rPr>
        <w:tab/>
        <w:t>Proposals must be solicited from an adequate number of qualified sources; and</w:t>
      </w:r>
    </w:p>
    <w:p w14:paraId="2722B6A3" w14:textId="77777777" w:rsidR="00073355" w:rsidRDefault="00073355" w:rsidP="00073355">
      <w:pPr>
        <w:spacing w:line="240" w:lineRule="atLeast"/>
        <w:ind w:left="720" w:hanging="360"/>
        <w:rPr>
          <w:color w:val="000000"/>
        </w:rPr>
      </w:pPr>
    </w:p>
    <w:p w14:paraId="79C55910" w14:textId="77777777" w:rsidR="00073355" w:rsidRDefault="00073355" w:rsidP="00073355">
      <w:pPr>
        <w:spacing w:line="240" w:lineRule="atLeast"/>
        <w:ind w:left="720" w:hanging="360"/>
        <w:rPr>
          <w:color w:val="000000"/>
        </w:rPr>
      </w:pPr>
      <w:r>
        <w:rPr>
          <w:color w:val="000000"/>
        </w:rPr>
        <w:t>3.</w:t>
      </w:r>
      <w:r>
        <w:rPr>
          <w:color w:val="000000"/>
        </w:rPr>
        <w:tab/>
        <w:t xml:space="preserve">Contracts must be awarded to the responsible firm whose proposal is most advantageous to the program, with price and other factors considered. </w:t>
      </w:r>
    </w:p>
    <w:p w14:paraId="22F6B074" w14:textId="77777777" w:rsidR="00073355" w:rsidRDefault="00073355" w:rsidP="00073355">
      <w:pPr>
        <w:spacing w:line="240" w:lineRule="atLeast"/>
        <w:rPr>
          <w:color w:val="000000"/>
        </w:rPr>
      </w:pPr>
    </w:p>
    <w:p w14:paraId="6CDC0C82" w14:textId="77777777" w:rsidR="00073355" w:rsidRDefault="00073355" w:rsidP="00073355">
      <w:pPr>
        <w:spacing w:line="240" w:lineRule="atLeast"/>
        <w:rPr>
          <w:color w:val="000000"/>
        </w:rPr>
      </w:pPr>
      <w:r>
        <w:rPr>
          <w:color w:val="000000"/>
        </w:rPr>
        <w:t>The District may use competitive proposal procedures for qualifications-based procurement of architectural/engineering (A/E) professional services whereby competitors' qualifications are evaluated and the most qualified competitor is selected, subject to negotiation of fair and reasonable compensation. This method, where price is not used as a selection factor, can only be used in procurement of A/E professional services. It cannot be used to purchase other types of services though A/E firms are a potential source to perform the proposed effort.</w:t>
      </w:r>
    </w:p>
    <w:p w14:paraId="50D8C42C" w14:textId="77777777" w:rsidR="00073355" w:rsidRDefault="00073355" w:rsidP="00073355">
      <w:pPr>
        <w:spacing w:line="240" w:lineRule="atLeast"/>
        <w:rPr>
          <w:color w:val="000000"/>
        </w:rPr>
      </w:pPr>
    </w:p>
    <w:p w14:paraId="26EAAA05" w14:textId="77777777" w:rsidR="00073355" w:rsidRDefault="00073355" w:rsidP="00044705">
      <w:pPr>
        <w:pStyle w:val="Heading4"/>
      </w:pPr>
      <w:r>
        <w:t>Contract/Price Analysis</w:t>
      </w:r>
    </w:p>
    <w:p w14:paraId="13895A16" w14:textId="77777777" w:rsidR="00073355" w:rsidRDefault="00073355" w:rsidP="00073355">
      <w:pPr>
        <w:spacing w:line="240" w:lineRule="atLeast"/>
        <w:rPr>
          <w:color w:val="000000"/>
        </w:rPr>
      </w:pPr>
    </w:p>
    <w:p w14:paraId="1751B06C" w14:textId="77777777" w:rsidR="00073355" w:rsidRDefault="00073355" w:rsidP="00073355">
      <w:pPr>
        <w:spacing w:line="240" w:lineRule="atLeast"/>
        <w:rPr>
          <w:color w:val="000000"/>
        </w:rPr>
      </w:pPr>
      <w:r>
        <w:rPr>
          <w:color w:val="000000"/>
        </w:rPr>
        <w:t xml:space="preserve">The District performs a cost or price analysis in connection with every procurement action, (including contract modifications), in excess of the District’s simplified procurement threshold or in excess of $50,000, whichever amount is lower. A cost analysis generally means evaluating the separate cost elements that make up the total price, while a price analysis means evaluating the total price, without looking at the individual cost elements. </w:t>
      </w:r>
    </w:p>
    <w:p w14:paraId="33E9DC14" w14:textId="77777777" w:rsidR="00073355" w:rsidRDefault="00073355" w:rsidP="00073355">
      <w:pPr>
        <w:spacing w:line="240" w:lineRule="atLeast"/>
        <w:rPr>
          <w:color w:val="000000"/>
        </w:rPr>
      </w:pPr>
    </w:p>
    <w:p w14:paraId="2DACB1A0" w14:textId="77777777" w:rsidR="00073355" w:rsidRDefault="00073355" w:rsidP="00073355">
      <w:pPr>
        <w:spacing w:line="240" w:lineRule="atLeast"/>
        <w:rPr>
          <w:color w:val="000000"/>
        </w:rPr>
      </w:pPr>
      <w:r>
        <w:rPr>
          <w:color w:val="000000"/>
        </w:rPr>
        <w:t xml:space="preserve">The method and degree of analysis is dependent on the facts surrounding the particular procurement situation; however, the District Superintendent must come to an independent estimate prior to receiving bids or proposals. 2 C.F.R. § 200.323(a). </w:t>
      </w:r>
    </w:p>
    <w:p w14:paraId="5527101B" w14:textId="77777777" w:rsidR="00073355" w:rsidRDefault="00073355" w:rsidP="00073355">
      <w:pPr>
        <w:spacing w:line="240" w:lineRule="atLeast"/>
        <w:rPr>
          <w:color w:val="000000"/>
        </w:rPr>
      </w:pPr>
    </w:p>
    <w:p w14:paraId="56A1B280" w14:textId="77777777" w:rsidR="00073355" w:rsidRDefault="00073355" w:rsidP="00073355">
      <w:pPr>
        <w:spacing w:line="240" w:lineRule="atLeast"/>
        <w:rPr>
          <w:color w:val="000000"/>
        </w:rPr>
      </w:pPr>
      <w:r>
        <w:rPr>
          <w:color w:val="000000"/>
        </w:rPr>
        <w:t xml:space="preserve">When performing a cost analysis, the District Superintendent negotiates profit as a separate element of the price. To establish a fair and reasonable profit, consideration is given to the complexity of the work to be performed, the risk borne by the contractor, the contractor’s investment, the amount of subcontracting, the quality of its record of past performance, and industry profit rates in the surrounding geographical area for similar work. </w:t>
      </w:r>
    </w:p>
    <w:p w14:paraId="1449B869" w14:textId="77777777" w:rsidR="00073355" w:rsidRDefault="00073355" w:rsidP="00073355">
      <w:pPr>
        <w:spacing w:line="240" w:lineRule="atLeast"/>
        <w:rPr>
          <w:color w:val="000000"/>
        </w:rPr>
      </w:pPr>
    </w:p>
    <w:p w14:paraId="6B345ACD" w14:textId="77777777" w:rsidR="00073355" w:rsidRDefault="00073355" w:rsidP="00073355">
      <w:pPr>
        <w:spacing w:line="240" w:lineRule="atLeast"/>
        <w:rPr>
          <w:color w:val="000000"/>
        </w:rPr>
      </w:pPr>
      <w:r>
        <w:rPr>
          <w:color w:val="000000"/>
        </w:rPr>
        <w:t>Documentation of all such cost and price analyses shall be kept for three years beyond the current year for review.</w:t>
      </w:r>
    </w:p>
    <w:p w14:paraId="528C4F53" w14:textId="77777777" w:rsidR="00073355" w:rsidRDefault="00073355" w:rsidP="00073355">
      <w:pPr>
        <w:spacing w:line="240" w:lineRule="atLeast"/>
        <w:rPr>
          <w:color w:val="000000"/>
        </w:rPr>
      </w:pPr>
    </w:p>
    <w:p w14:paraId="6BCC0FDF" w14:textId="77777777" w:rsidR="00073355" w:rsidRDefault="00073355" w:rsidP="00044705">
      <w:pPr>
        <w:pStyle w:val="Heading4"/>
      </w:pPr>
      <w:r>
        <w:t>Noncompetitive Proposals (Sole Sourcing)</w:t>
      </w:r>
    </w:p>
    <w:p w14:paraId="0E89CD5C" w14:textId="77777777" w:rsidR="00073355" w:rsidRDefault="00073355" w:rsidP="00073355">
      <w:pPr>
        <w:spacing w:line="240" w:lineRule="atLeast"/>
        <w:rPr>
          <w:color w:val="000000"/>
        </w:rPr>
      </w:pPr>
      <w:r>
        <w:rPr>
          <w:color w:val="000000"/>
        </w:rPr>
        <w:t xml:space="preserve"> </w:t>
      </w:r>
    </w:p>
    <w:p w14:paraId="5797F2E6" w14:textId="77777777" w:rsidR="00073355" w:rsidRDefault="00073355" w:rsidP="00073355">
      <w:pPr>
        <w:spacing w:line="240" w:lineRule="atLeast"/>
        <w:rPr>
          <w:color w:val="000000"/>
        </w:rPr>
      </w:pPr>
      <w:r>
        <w:rPr>
          <w:color w:val="000000"/>
        </w:rPr>
        <w:t>Procurement by noncompetitive proposals is procurement through solicitation of a proposal from only one source and may be used only when one or more of the following circumstances apply:</w:t>
      </w:r>
    </w:p>
    <w:p w14:paraId="7B4E4F65" w14:textId="77777777" w:rsidR="00073355" w:rsidRDefault="00073355" w:rsidP="00073355">
      <w:pPr>
        <w:spacing w:line="240" w:lineRule="atLeast"/>
        <w:rPr>
          <w:color w:val="000000"/>
        </w:rPr>
      </w:pPr>
    </w:p>
    <w:p w14:paraId="0648E0D6" w14:textId="77777777" w:rsidR="00073355" w:rsidRDefault="00073355" w:rsidP="00073355">
      <w:pPr>
        <w:spacing w:line="240" w:lineRule="atLeast"/>
        <w:ind w:left="720" w:hanging="360"/>
        <w:rPr>
          <w:color w:val="000000"/>
        </w:rPr>
      </w:pPr>
      <w:r>
        <w:rPr>
          <w:color w:val="000000"/>
        </w:rPr>
        <w:t>1.</w:t>
      </w:r>
      <w:r>
        <w:rPr>
          <w:color w:val="000000"/>
        </w:rPr>
        <w:tab/>
        <w:t>The item is available only from a single source;</w:t>
      </w:r>
    </w:p>
    <w:p w14:paraId="34E6310F" w14:textId="77777777" w:rsidR="00073355" w:rsidRDefault="00073355" w:rsidP="00073355">
      <w:pPr>
        <w:spacing w:line="240" w:lineRule="atLeast"/>
        <w:ind w:left="720" w:hanging="360"/>
        <w:rPr>
          <w:color w:val="000000"/>
        </w:rPr>
      </w:pPr>
      <w:r>
        <w:rPr>
          <w:color w:val="000000"/>
        </w:rPr>
        <w:t>2.</w:t>
      </w:r>
      <w:r>
        <w:rPr>
          <w:color w:val="000000"/>
        </w:rPr>
        <w:tab/>
        <w:t>The public exigency or emergency for the requirement will not permit a delay resulting from competitive solicitation;</w:t>
      </w:r>
    </w:p>
    <w:p w14:paraId="7DF4D294" w14:textId="77777777" w:rsidR="00073355" w:rsidRDefault="00073355" w:rsidP="00073355">
      <w:pPr>
        <w:spacing w:line="240" w:lineRule="atLeast"/>
        <w:ind w:left="720" w:hanging="360"/>
        <w:rPr>
          <w:color w:val="000000"/>
        </w:rPr>
      </w:pPr>
      <w:r>
        <w:rPr>
          <w:color w:val="000000"/>
        </w:rPr>
        <w:t>3.</w:t>
      </w:r>
      <w:r>
        <w:rPr>
          <w:color w:val="000000"/>
        </w:rPr>
        <w:tab/>
        <w:t xml:space="preserve">The federal awarding agency or pass-through entity expressly authorizes noncompetitive proposals in response to a written request from the District; or </w:t>
      </w:r>
    </w:p>
    <w:p w14:paraId="343F7892" w14:textId="77777777" w:rsidR="00073355" w:rsidRDefault="00073355" w:rsidP="00073355">
      <w:pPr>
        <w:spacing w:line="240" w:lineRule="atLeast"/>
        <w:ind w:left="720" w:hanging="360"/>
        <w:rPr>
          <w:color w:val="000000"/>
        </w:rPr>
      </w:pPr>
      <w:r>
        <w:rPr>
          <w:color w:val="000000"/>
        </w:rPr>
        <w:t>4.</w:t>
      </w:r>
      <w:r>
        <w:rPr>
          <w:color w:val="000000"/>
        </w:rPr>
        <w:tab/>
        <w:t>After solicitation of a number of sources, competition is determined inadequate.</w:t>
      </w:r>
    </w:p>
    <w:p w14:paraId="020135CF" w14:textId="77777777" w:rsidR="00073355" w:rsidRDefault="00073355" w:rsidP="00073355">
      <w:pPr>
        <w:spacing w:line="240" w:lineRule="atLeast"/>
        <w:rPr>
          <w:color w:val="000000"/>
        </w:rPr>
      </w:pPr>
    </w:p>
    <w:p w14:paraId="037A0598" w14:textId="77777777" w:rsidR="00073355" w:rsidRDefault="00073355" w:rsidP="00073355">
      <w:pPr>
        <w:spacing w:line="240" w:lineRule="atLeast"/>
        <w:rPr>
          <w:color w:val="000000"/>
        </w:rPr>
      </w:pPr>
      <w:r>
        <w:rPr>
          <w:color w:val="000000"/>
        </w:rPr>
        <w:t>A cost or price analysis will be performed for noncompetitive proposals when the price exceeds 50,000.</w:t>
      </w:r>
    </w:p>
    <w:p w14:paraId="7B353EF5" w14:textId="77777777" w:rsidR="00073355" w:rsidRDefault="00073355" w:rsidP="00073355">
      <w:pPr>
        <w:spacing w:line="240" w:lineRule="atLeast"/>
        <w:rPr>
          <w:color w:val="000000"/>
        </w:rPr>
      </w:pPr>
      <w:r>
        <w:rPr>
          <w:color w:val="000000"/>
        </w:rPr>
        <w:t xml:space="preserve"> </w:t>
      </w:r>
    </w:p>
    <w:p w14:paraId="44BD2A51" w14:textId="77777777" w:rsidR="00073355" w:rsidRDefault="00073355" w:rsidP="00044705">
      <w:pPr>
        <w:pStyle w:val="Heading4"/>
      </w:pPr>
      <w:r>
        <w:t>Full and Open Competition</w:t>
      </w:r>
    </w:p>
    <w:p w14:paraId="280D3095" w14:textId="77777777" w:rsidR="00073355" w:rsidRDefault="00073355" w:rsidP="00073355">
      <w:pPr>
        <w:spacing w:line="240" w:lineRule="atLeast"/>
        <w:rPr>
          <w:color w:val="000000"/>
        </w:rPr>
      </w:pPr>
    </w:p>
    <w:p w14:paraId="1D0D7EBA" w14:textId="77777777" w:rsidR="00073355" w:rsidRDefault="00073355" w:rsidP="00073355">
      <w:pPr>
        <w:spacing w:line="240" w:lineRule="atLeast"/>
        <w:rPr>
          <w:color w:val="000000"/>
        </w:rPr>
      </w:pPr>
      <w:r>
        <w:rPr>
          <w:color w:val="000000"/>
        </w:rPr>
        <w:t>All procurement transactions must be conducted in a manner providing full and open competition consistent with 2 C.F.R §200.319. In order to ensure objective contractor performance and eliminate unfair competitive advantage, contractors that develop or draft specifications, requirements, statements of work, or invitations for bids or requests for proposals must be excluded from competing for such procurements. Some of the situations considered to be restrictive of competition include but are not limited to:</w:t>
      </w:r>
    </w:p>
    <w:p w14:paraId="29C35AB2" w14:textId="77777777" w:rsidR="00073355" w:rsidRDefault="00073355" w:rsidP="00073355">
      <w:pPr>
        <w:spacing w:line="240" w:lineRule="atLeast"/>
        <w:rPr>
          <w:color w:val="000000"/>
        </w:rPr>
      </w:pPr>
    </w:p>
    <w:p w14:paraId="467B3030" w14:textId="77777777" w:rsidR="00073355" w:rsidRDefault="00073355" w:rsidP="00073355">
      <w:pPr>
        <w:spacing w:line="240" w:lineRule="atLeast"/>
        <w:ind w:left="720" w:hanging="360"/>
        <w:rPr>
          <w:color w:val="000000"/>
        </w:rPr>
      </w:pPr>
      <w:r>
        <w:rPr>
          <w:color w:val="000000"/>
        </w:rPr>
        <w:t>1.</w:t>
      </w:r>
      <w:r>
        <w:rPr>
          <w:color w:val="000000"/>
        </w:rPr>
        <w:tab/>
        <w:t>Placing unreasonable requirements on firms in order for them to qualify to do business;</w:t>
      </w:r>
    </w:p>
    <w:p w14:paraId="7EF46CE3" w14:textId="77777777" w:rsidR="00073355" w:rsidRDefault="00073355" w:rsidP="00073355">
      <w:pPr>
        <w:spacing w:line="240" w:lineRule="atLeast"/>
        <w:ind w:left="720" w:hanging="360"/>
        <w:rPr>
          <w:color w:val="000000"/>
        </w:rPr>
      </w:pPr>
      <w:r>
        <w:rPr>
          <w:color w:val="000000"/>
        </w:rPr>
        <w:t>2.</w:t>
      </w:r>
      <w:r>
        <w:rPr>
          <w:color w:val="000000"/>
        </w:rPr>
        <w:tab/>
        <w:t>Requiring unnecessary experience and excessive bonding;</w:t>
      </w:r>
    </w:p>
    <w:p w14:paraId="02023D4D" w14:textId="77777777" w:rsidR="00073355" w:rsidRDefault="00073355" w:rsidP="00073355">
      <w:pPr>
        <w:spacing w:line="240" w:lineRule="atLeast"/>
        <w:ind w:left="720" w:hanging="360"/>
        <w:rPr>
          <w:color w:val="000000"/>
        </w:rPr>
      </w:pPr>
      <w:r>
        <w:rPr>
          <w:color w:val="000000"/>
        </w:rPr>
        <w:t>3.</w:t>
      </w:r>
      <w:r>
        <w:rPr>
          <w:color w:val="000000"/>
        </w:rPr>
        <w:tab/>
        <w:t>Noncompetitive pricing practices between firms or between affiliated companies;</w:t>
      </w:r>
    </w:p>
    <w:p w14:paraId="2AF657C4" w14:textId="77777777" w:rsidR="00073355" w:rsidRDefault="00073355" w:rsidP="00073355">
      <w:pPr>
        <w:spacing w:line="240" w:lineRule="atLeast"/>
        <w:ind w:left="720" w:hanging="360"/>
        <w:rPr>
          <w:color w:val="000000"/>
        </w:rPr>
      </w:pPr>
      <w:r>
        <w:rPr>
          <w:color w:val="000000"/>
        </w:rPr>
        <w:t>4.</w:t>
      </w:r>
      <w:r>
        <w:rPr>
          <w:color w:val="000000"/>
        </w:rPr>
        <w:tab/>
        <w:t>Noncompetitive contracts to consultants who are on retainer contracts;</w:t>
      </w:r>
    </w:p>
    <w:p w14:paraId="4791B4CD" w14:textId="77777777" w:rsidR="00073355" w:rsidRDefault="00073355" w:rsidP="00073355">
      <w:pPr>
        <w:spacing w:line="240" w:lineRule="atLeast"/>
        <w:ind w:left="720" w:hanging="360"/>
        <w:rPr>
          <w:color w:val="000000"/>
        </w:rPr>
      </w:pPr>
      <w:r>
        <w:rPr>
          <w:color w:val="000000"/>
        </w:rPr>
        <w:t>5.</w:t>
      </w:r>
      <w:r>
        <w:rPr>
          <w:color w:val="000000"/>
        </w:rPr>
        <w:tab/>
        <w:t>Organizational conflicts of interest;</w:t>
      </w:r>
    </w:p>
    <w:p w14:paraId="3BD1E89A" w14:textId="77777777" w:rsidR="00073355" w:rsidRDefault="00073355" w:rsidP="00073355">
      <w:pPr>
        <w:spacing w:line="240" w:lineRule="atLeast"/>
        <w:ind w:left="720" w:hanging="360"/>
        <w:rPr>
          <w:color w:val="000000"/>
        </w:rPr>
      </w:pPr>
      <w:r>
        <w:rPr>
          <w:color w:val="000000"/>
        </w:rPr>
        <w:t>6.</w:t>
      </w:r>
      <w:r>
        <w:rPr>
          <w:color w:val="000000"/>
        </w:rPr>
        <w:tab/>
        <w:t>Specifying only a “brand name” product instead of allowing “an equal” product to be offered and describing the performance or other relevant requirements of the procurement; and</w:t>
      </w:r>
    </w:p>
    <w:p w14:paraId="7ED52466" w14:textId="77777777" w:rsidR="00073355" w:rsidRDefault="00073355" w:rsidP="00073355">
      <w:pPr>
        <w:spacing w:line="240" w:lineRule="atLeast"/>
        <w:ind w:left="720" w:hanging="360"/>
        <w:rPr>
          <w:color w:val="000000"/>
        </w:rPr>
      </w:pPr>
      <w:r>
        <w:rPr>
          <w:color w:val="000000"/>
        </w:rPr>
        <w:t>7.</w:t>
      </w:r>
      <w:r>
        <w:rPr>
          <w:color w:val="000000"/>
        </w:rPr>
        <w:tab/>
        <w:t>Any arbitrary action in the procurement process.</w:t>
      </w:r>
    </w:p>
    <w:p w14:paraId="51E24FB2" w14:textId="77777777" w:rsidR="00073355" w:rsidRDefault="00073355" w:rsidP="00073355">
      <w:pPr>
        <w:spacing w:line="240" w:lineRule="atLeast"/>
      </w:pPr>
    </w:p>
    <w:p w14:paraId="72183634" w14:textId="77777777" w:rsidR="00073355" w:rsidRDefault="00073355" w:rsidP="00073355">
      <w:pPr>
        <w:spacing w:line="240" w:lineRule="atLeast"/>
      </w:pPr>
    </w:p>
    <w:p w14:paraId="25E4613A" w14:textId="77777777" w:rsidR="00073355" w:rsidRDefault="00073355" w:rsidP="00073355">
      <w:pPr>
        <w:spacing w:line="240" w:lineRule="atLeast"/>
      </w:pPr>
      <w:r>
        <w:t>Legal Reference:</w:t>
      </w:r>
      <w:r>
        <w:tab/>
        <w:t>2 C.F.R.§§ 200.317 - .319; .323  Procurement by States</w:t>
      </w:r>
    </w:p>
    <w:p w14:paraId="4572BD1F" w14:textId="77777777" w:rsidR="00073355" w:rsidRDefault="00073355" w:rsidP="00073355">
      <w:pPr>
        <w:spacing w:line="240" w:lineRule="atLeast"/>
      </w:pPr>
    </w:p>
    <w:p w14:paraId="5DCE19F0" w14:textId="77777777" w:rsidR="00073355" w:rsidRDefault="00073355" w:rsidP="00073355">
      <w:pPr>
        <w:spacing w:line="240" w:lineRule="atLeast"/>
      </w:pPr>
    </w:p>
    <w:p w14:paraId="46C5F78F" w14:textId="77777777" w:rsidR="00073355" w:rsidRDefault="00073355" w:rsidP="00073355">
      <w:pPr>
        <w:spacing w:line="240" w:lineRule="atLeast"/>
      </w:pPr>
    </w:p>
    <w:p w14:paraId="33B70DF4" w14:textId="77777777" w:rsidR="00073355" w:rsidRDefault="00073355" w:rsidP="00073355">
      <w:pPr>
        <w:spacing w:line="240" w:lineRule="atLeast"/>
        <w:rPr>
          <w:color w:val="000000"/>
        </w:rPr>
      </w:pPr>
      <w:r>
        <w:rPr>
          <w:color w:val="000000"/>
          <w:u w:val="single"/>
        </w:rPr>
        <w:t>Procedure History:</w:t>
      </w:r>
    </w:p>
    <w:p w14:paraId="109F1DCA" w14:textId="7C36B873" w:rsidR="00073355" w:rsidRDefault="00073355" w:rsidP="00073355">
      <w:r>
        <w:t>Promulgated on:</w:t>
      </w:r>
      <w:r w:rsidR="00FD4BD9">
        <w:t xml:space="preserve">  May 19, 2019</w:t>
      </w:r>
    </w:p>
    <w:p w14:paraId="4346812F" w14:textId="5D85F705" w:rsidR="00073355" w:rsidRDefault="00073355" w:rsidP="00073355">
      <w:pPr>
        <w:spacing w:line="240" w:lineRule="atLeast"/>
        <w:rPr>
          <w:color w:val="000000"/>
        </w:rPr>
      </w:pPr>
      <w:r>
        <w:rPr>
          <w:color w:val="000000"/>
        </w:rPr>
        <w:lastRenderedPageBreak/>
        <w:t>Revised on:</w:t>
      </w:r>
      <w:r w:rsidR="00FD4BD9">
        <w:rPr>
          <w:color w:val="000000"/>
        </w:rPr>
        <w:t xml:space="preserve"> </w:t>
      </w:r>
    </w:p>
    <w:p w14:paraId="02D6C7C3" w14:textId="07D06FAF" w:rsidR="00073355" w:rsidRDefault="00073355" w:rsidP="00073355">
      <w:pPr>
        <w:spacing w:line="240" w:lineRule="atLeast"/>
        <w:rPr>
          <w:color w:val="000000"/>
        </w:rPr>
      </w:pPr>
      <w:r>
        <w:rPr>
          <w:color w:val="000000"/>
        </w:rPr>
        <w:t>Reviewed on:</w:t>
      </w:r>
      <w:r w:rsidR="00FD4BD9">
        <w:rPr>
          <w:color w:val="000000"/>
        </w:rPr>
        <w:t xml:space="preserve">  November 14, 2022</w:t>
      </w:r>
    </w:p>
    <w:p w14:paraId="36373D3F" w14:textId="3B9247FA" w:rsidR="00585A89" w:rsidRPr="001A16DB" w:rsidRDefault="00585A89" w:rsidP="00585A89">
      <w:pPr>
        <w:tabs>
          <w:tab w:val="left" w:pos="2160"/>
          <w:tab w:val="left" w:pos="4680"/>
        </w:tabs>
        <w:rPr>
          <w:szCs w:val="24"/>
        </w:rPr>
      </w:pPr>
    </w:p>
    <w:p w14:paraId="00357CCC" w14:textId="77777777" w:rsidR="00585A89" w:rsidRDefault="00585A89" w:rsidP="00585A89">
      <w:pPr>
        <w:spacing w:before="60" w:line="288" w:lineRule="auto"/>
        <w:ind w:right="1020"/>
      </w:pPr>
    </w:p>
    <w:p w14:paraId="1F014899" w14:textId="77777777" w:rsidR="00585A89" w:rsidRDefault="00585A89" w:rsidP="00585A89">
      <w:pPr>
        <w:pStyle w:val="BodyText"/>
        <w:spacing w:before="9"/>
        <w:rPr>
          <w:b/>
          <w:color w:val="000000"/>
          <w:lang w:bidi="ar-SA"/>
        </w:rPr>
      </w:pPr>
      <w:r>
        <w:rPr>
          <w:noProof/>
          <w:lang w:bidi="ar-SA"/>
        </w:rPr>
        <mc:AlternateContent>
          <mc:Choice Requires="wps">
            <w:drawing>
              <wp:anchor distT="0" distB="0" distL="0" distR="0" simplePos="0" relativeHeight="252387328" behindDoc="1" locked="0" layoutInCell="1" allowOverlap="1" wp14:anchorId="35F5525E" wp14:editId="1F65BAE4">
                <wp:simplePos x="0" y="0"/>
                <wp:positionH relativeFrom="page">
                  <wp:posOffset>890270</wp:posOffset>
                </wp:positionH>
                <wp:positionV relativeFrom="paragraph">
                  <wp:posOffset>168275</wp:posOffset>
                </wp:positionV>
                <wp:extent cx="5993765" cy="196850"/>
                <wp:effectExtent l="0" t="0" r="0" b="0"/>
                <wp:wrapTopAndBottom/>
                <wp:docPr id="103"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740D8370" w14:textId="6A9F0556" w:rsidR="00A15E4C" w:rsidRDefault="00A15E4C" w:rsidP="00585A89">
                            <w:pPr>
                              <w:pStyle w:val="Heading2"/>
                            </w:pPr>
                            <w:bookmarkStart w:id="1008" w:name="_Toc206072117"/>
                            <w:r>
                              <w:t>7400P3</w:t>
                            </w:r>
                            <w:r>
                              <w:tab/>
                              <w:t>Requirements and Restrictions for Procurement Under a Federal Award Competition</w:t>
                            </w:r>
                            <w:bookmarkEnd w:id="1008"/>
                          </w:p>
                          <w:p w14:paraId="46283081" w14:textId="77777777" w:rsidR="00A15E4C" w:rsidRDefault="00A15E4C" w:rsidP="00585A89">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5525E" id="_x0000_s1914" type="#_x0000_t202" style="position:absolute;margin-left:70.1pt;margin-top:13.25pt;width:471.95pt;height:15.5pt;z-index:-250929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L/FObQ8AgAAZwQAAA4A&#10;AAAAAAAAAAAAAAAALgIAAGRycy9lMm9Eb2MueG1sUEsBAi0AFAAGAAgAAAAhALfgvKzhAAAACgEA&#10;AA8AAAAAAAAAAAAAAAAAlgQAAGRycy9kb3ducmV2LnhtbFBLBQYAAAAABAAEAPMAAACkBQAAAAA=&#10;" fillcolor="#f1dbdb" strokecolor="#c0504d" strokeweight=".96pt">
                <v:textbox inset="0,0,0,0">
                  <w:txbxContent>
                    <w:p w14:paraId="740D8370" w14:textId="6A9F0556" w:rsidR="00A15E4C" w:rsidRDefault="00A15E4C" w:rsidP="00585A89">
                      <w:pPr>
                        <w:pStyle w:val="Heading2"/>
                      </w:pPr>
                      <w:bookmarkStart w:id="1009" w:name="_Toc206072117"/>
                      <w:r>
                        <w:t>7400P3</w:t>
                      </w:r>
                      <w:r>
                        <w:tab/>
                        <w:t>Requirements and Restrictions for Procurement Under a Federal Award Competition</w:t>
                      </w:r>
                      <w:bookmarkEnd w:id="1009"/>
                    </w:p>
                    <w:p w14:paraId="46283081" w14:textId="77777777" w:rsidR="00A15E4C" w:rsidRDefault="00A15E4C" w:rsidP="00585A89">
                      <w:pPr>
                        <w:pStyle w:val="Heading2"/>
                      </w:pPr>
                    </w:p>
                  </w:txbxContent>
                </v:textbox>
                <w10:wrap type="topAndBottom" anchorx="page"/>
              </v:shape>
            </w:pict>
          </mc:Fallback>
        </mc:AlternateContent>
      </w:r>
    </w:p>
    <w:p w14:paraId="15009E6C" w14:textId="47A51144" w:rsidR="00585A89" w:rsidRPr="00585A89" w:rsidRDefault="00585A89" w:rsidP="00585A89">
      <w:pPr>
        <w:tabs>
          <w:tab w:val="right" w:pos="9360"/>
        </w:tabs>
        <w:spacing w:line="240" w:lineRule="atLeast"/>
        <w:rPr>
          <w:color w:val="000000"/>
          <w:u w:val="single"/>
        </w:rPr>
      </w:pPr>
      <w:r>
        <w:rPr>
          <w:b/>
          <w:color w:val="000000"/>
        </w:rPr>
        <w:tab/>
      </w:r>
      <w:r>
        <w:rPr>
          <w:b/>
          <w:szCs w:val="24"/>
        </w:rPr>
        <w:tab/>
      </w:r>
    </w:p>
    <w:p w14:paraId="53CA5F90" w14:textId="77777777" w:rsidR="00585A89" w:rsidRDefault="00585A89" w:rsidP="00B30418">
      <w:pPr>
        <w:pStyle w:val="Heading4"/>
        <w:rPr>
          <w:u w:val="single"/>
        </w:rPr>
      </w:pPr>
      <w:r>
        <w:t>Requirements and Restrictions for Procurement Under a Federal Award - Competition</w:t>
      </w:r>
    </w:p>
    <w:p w14:paraId="15C0F859" w14:textId="77777777" w:rsidR="00585A89" w:rsidRDefault="00585A89" w:rsidP="00585A89">
      <w:pPr>
        <w:rPr>
          <w:szCs w:val="24"/>
        </w:rPr>
      </w:pPr>
    </w:p>
    <w:p w14:paraId="27042A6D" w14:textId="77777777" w:rsidR="00585A89" w:rsidRDefault="00585A89" w:rsidP="00585A89">
      <w:pPr>
        <w:rPr>
          <w:szCs w:val="24"/>
        </w:rPr>
      </w:pPr>
      <w:r>
        <w:rPr>
          <w:szCs w:val="24"/>
        </w:rPr>
        <w:t xml:space="preserve">The following shall be required in the case of procurement under a federal grant to ensure adequate competition. </w:t>
      </w:r>
    </w:p>
    <w:p w14:paraId="65DC64FF" w14:textId="77777777" w:rsidR="00585A89" w:rsidRDefault="00585A89" w:rsidP="00585A89">
      <w:pPr>
        <w:rPr>
          <w:szCs w:val="24"/>
        </w:rPr>
      </w:pPr>
    </w:p>
    <w:p w14:paraId="531B7CD4" w14:textId="77777777" w:rsidR="00585A89" w:rsidRDefault="00585A89" w:rsidP="00B30418">
      <w:pPr>
        <w:pStyle w:val="Heading4"/>
      </w:pPr>
      <w:r>
        <w:t>Geographical Preferences Prohibited</w:t>
      </w:r>
    </w:p>
    <w:p w14:paraId="6090A3F6" w14:textId="77777777" w:rsidR="00585A89" w:rsidRDefault="00585A89" w:rsidP="00585A89">
      <w:pPr>
        <w:rPr>
          <w:szCs w:val="24"/>
        </w:rPr>
      </w:pPr>
    </w:p>
    <w:p w14:paraId="27EEF121" w14:textId="77777777" w:rsidR="00585A89" w:rsidRDefault="00585A89" w:rsidP="00585A89">
      <w:pPr>
        <w:rPr>
          <w:szCs w:val="24"/>
        </w:rPr>
      </w:pPr>
      <w:r>
        <w:rPr>
          <w:szCs w:val="24"/>
        </w:rPr>
        <w:t xml:space="preserve">The District shall conduct procurements in a manner that prohibits the use of statutorily or administratively imposed state, local, or tribal geographical preferences in the evaluation of bids or proposals, except in those cases where applicable federal statutes expressly mandate or encourage geographic preference. When contracting for architectural and engineering services, geographic location may be a selection criterion provided its application leaves an appropriate number of qualified firms, given the nature and size of the project, to compete for the contract. </w:t>
      </w:r>
    </w:p>
    <w:p w14:paraId="14A553E3" w14:textId="77777777" w:rsidR="00585A89" w:rsidRDefault="00585A89" w:rsidP="00585A89">
      <w:pPr>
        <w:rPr>
          <w:szCs w:val="24"/>
        </w:rPr>
      </w:pPr>
    </w:p>
    <w:p w14:paraId="258FD73A" w14:textId="77777777" w:rsidR="00585A89" w:rsidRDefault="00585A89" w:rsidP="00B30418">
      <w:pPr>
        <w:pStyle w:val="Heading4"/>
      </w:pPr>
      <w:r>
        <w:t>Buy American and School Meals</w:t>
      </w:r>
    </w:p>
    <w:p w14:paraId="1A40828C" w14:textId="77777777" w:rsidR="00585A89" w:rsidRDefault="00585A89" w:rsidP="00585A89"/>
    <w:p w14:paraId="37DCEA5C" w14:textId="77777777" w:rsidR="00585A89" w:rsidRDefault="00585A89" w:rsidP="00585A89">
      <w:r>
        <w:t>When making purchases for the District’s school lunch program, the District shall, to the maximum extent practicable, purchase domestic commodities or products.</w:t>
      </w:r>
    </w:p>
    <w:p w14:paraId="3117996C" w14:textId="77777777" w:rsidR="00585A89" w:rsidRDefault="00585A89" w:rsidP="00585A89"/>
    <w:p w14:paraId="7165A171" w14:textId="77777777" w:rsidR="00585A89" w:rsidRDefault="00585A89" w:rsidP="00585A89">
      <w:r>
        <w:t>For the purposes of this procedure, “domestic commodity or product” shall means:</w:t>
      </w:r>
    </w:p>
    <w:p w14:paraId="62EF6AC1" w14:textId="77777777" w:rsidR="00585A89" w:rsidRDefault="00585A89" w:rsidP="00585A89"/>
    <w:p w14:paraId="15DF4DF3" w14:textId="77777777" w:rsidR="00585A89" w:rsidRDefault="00585A89" w:rsidP="009B2BDF">
      <w:pPr>
        <w:widowControl/>
        <w:numPr>
          <w:ilvl w:val="0"/>
          <w:numId w:val="113"/>
        </w:numPr>
        <w:overflowPunct w:val="0"/>
        <w:adjustRightInd w:val="0"/>
      </w:pPr>
      <w:r>
        <w:t>An agricultural commodity that is produced in the United States; and</w:t>
      </w:r>
    </w:p>
    <w:p w14:paraId="32BE22F8" w14:textId="77777777" w:rsidR="00585A89" w:rsidRDefault="00585A89" w:rsidP="009B2BDF">
      <w:pPr>
        <w:widowControl/>
        <w:numPr>
          <w:ilvl w:val="0"/>
          <w:numId w:val="113"/>
        </w:numPr>
        <w:overflowPunct w:val="0"/>
        <w:adjustRightInd w:val="0"/>
      </w:pPr>
      <w:r>
        <w:t>A food product that is processed in the United States substantially using agricultural commodities that are produced in the United States.</w:t>
      </w:r>
    </w:p>
    <w:p w14:paraId="435046B5" w14:textId="77777777" w:rsidR="00585A89" w:rsidRDefault="00585A89" w:rsidP="00585A89">
      <w:pPr>
        <w:rPr>
          <w:szCs w:val="24"/>
        </w:rPr>
      </w:pPr>
    </w:p>
    <w:p w14:paraId="79B55395" w14:textId="77777777" w:rsidR="00585A89" w:rsidRDefault="00585A89" w:rsidP="00585A89">
      <w:pPr>
        <w:rPr>
          <w:szCs w:val="24"/>
        </w:rPr>
      </w:pPr>
      <w:r>
        <w:rPr>
          <w:szCs w:val="24"/>
        </w:rPr>
        <w:t>Additionally, the District shall require school meal program suppliers to attest that their final food products are either 100% domestic commodities or a food product containing over 51% domestic food components, by weight or volume.</w:t>
      </w:r>
    </w:p>
    <w:p w14:paraId="3C54866C" w14:textId="77777777" w:rsidR="00585A89" w:rsidRDefault="00585A89" w:rsidP="00585A89">
      <w:pPr>
        <w:rPr>
          <w:szCs w:val="24"/>
        </w:rPr>
      </w:pPr>
    </w:p>
    <w:p w14:paraId="11B5AA7D" w14:textId="77777777" w:rsidR="00585A89" w:rsidRDefault="00585A89" w:rsidP="00585A89">
      <w:pPr>
        <w:rPr>
          <w:szCs w:val="24"/>
        </w:rPr>
      </w:pPr>
      <w:r>
        <w:rPr>
          <w:szCs w:val="24"/>
        </w:rPr>
        <w:t>Exceptions to this Buy American requirement may be made when the District determines that:</w:t>
      </w:r>
    </w:p>
    <w:p w14:paraId="015A3B4E" w14:textId="77777777" w:rsidR="00585A89" w:rsidRDefault="00585A89" w:rsidP="00585A89">
      <w:pPr>
        <w:rPr>
          <w:szCs w:val="24"/>
        </w:rPr>
      </w:pPr>
    </w:p>
    <w:p w14:paraId="7DA1D428" w14:textId="77777777" w:rsidR="00585A89" w:rsidRDefault="00585A89" w:rsidP="009B2BDF">
      <w:pPr>
        <w:widowControl/>
        <w:numPr>
          <w:ilvl w:val="0"/>
          <w:numId w:val="114"/>
        </w:numPr>
        <w:overflowPunct w:val="0"/>
        <w:adjustRightInd w:val="0"/>
        <w:rPr>
          <w:szCs w:val="24"/>
        </w:rPr>
      </w:pPr>
      <w:r>
        <w:rPr>
          <w:szCs w:val="24"/>
        </w:rPr>
        <w:t>The food or food product is not produced or manufactured in the United States in sufficient or reasonably available quantities of a satisfactory quality; or</w:t>
      </w:r>
    </w:p>
    <w:p w14:paraId="445504E8" w14:textId="77777777" w:rsidR="00585A89" w:rsidRDefault="00585A89" w:rsidP="009B2BDF">
      <w:pPr>
        <w:widowControl/>
        <w:numPr>
          <w:ilvl w:val="0"/>
          <w:numId w:val="114"/>
        </w:numPr>
        <w:overflowPunct w:val="0"/>
        <w:adjustRightInd w:val="0"/>
        <w:rPr>
          <w:szCs w:val="24"/>
        </w:rPr>
      </w:pPr>
      <w:r>
        <w:rPr>
          <w:szCs w:val="24"/>
        </w:rPr>
        <w:t>Competitive bids reveal the cost of a United States food or food product is significantly higher than the non-domestic product.</w:t>
      </w:r>
    </w:p>
    <w:p w14:paraId="0CAA1FC3" w14:textId="77777777" w:rsidR="00585A89" w:rsidRDefault="00585A89" w:rsidP="00585A89">
      <w:pPr>
        <w:rPr>
          <w:szCs w:val="24"/>
        </w:rPr>
      </w:pPr>
    </w:p>
    <w:p w14:paraId="75912965" w14:textId="77777777" w:rsidR="00585A89" w:rsidRDefault="00585A89" w:rsidP="00585A89">
      <w:pPr>
        <w:rPr>
          <w:szCs w:val="24"/>
        </w:rPr>
      </w:pPr>
      <w:r>
        <w:rPr>
          <w:szCs w:val="24"/>
        </w:rPr>
        <w:t>When such an exception is made, the Superintendent or his or her designee shall document such exceptions.</w:t>
      </w:r>
    </w:p>
    <w:p w14:paraId="5CEDF250" w14:textId="77777777" w:rsidR="00585A89" w:rsidRDefault="00585A89" w:rsidP="00585A89">
      <w:pPr>
        <w:rPr>
          <w:szCs w:val="24"/>
        </w:rPr>
      </w:pPr>
    </w:p>
    <w:p w14:paraId="2F75D32F" w14:textId="77777777" w:rsidR="00585A89" w:rsidRDefault="00585A89" w:rsidP="00585A89">
      <w:pPr>
        <w:rPr>
          <w:szCs w:val="24"/>
        </w:rPr>
      </w:pPr>
    </w:p>
    <w:p w14:paraId="56339009" w14:textId="77777777" w:rsidR="00585A89" w:rsidRDefault="00585A89" w:rsidP="00585A89">
      <w:pPr>
        <w:rPr>
          <w:szCs w:val="24"/>
        </w:rPr>
      </w:pPr>
    </w:p>
    <w:p w14:paraId="13297A92" w14:textId="77777777" w:rsidR="00585A89" w:rsidRDefault="00585A89" w:rsidP="00B30418">
      <w:pPr>
        <w:pStyle w:val="Heading4"/>
      </w:pPr>
      <w:r>
        <w:lastRenderedPageBreak/>
        <w:t>Prequalified Lists</w:t>
      </w:r>
    </w:p>
    <w:p w14:paraId="394FE996" w14:textId="77777777" w:rsidR="00585A89" w:rsidRDefault="00585A89" w:rsidP="00585A89">
      <w:pPr>
        <w:rPr>
          <w:szCs w:val="24"/>
        </w:rPr>
      </w:pPr>
    </w:p>
    <w:p w14:paraId="49C10253" w14:textId="77777777" w:rsidR="00585A89" w:rsidRDefault="00585A89" w:rsidP="00585A89">
      <w:pPr>
        <w:rPr>
          <w:b/>
          <w:szCs w:val="24"/>
        </w:rPr>
      </w:pPr>
      <w:r>
        <w:rPr>
          <w:szCs w:val="24"/>
        </w:rPr>
        <w:t xml:space="preserve">The District shall ensure that all prequalified lists of persons, firms, or products which are used in acquiring goods and services are current and include enough qualified sources to ensure maximum open and free competition. Also, the District shall not preclude potential bidders from qualifying during the solicitation period. </w:t>
      </w:r>
    </w:p>
    <w:p w14:paraId="0C82F409" w14:textId="77777777" w:rsidR="00585A89" w:rsidRDefault="00585A89" w:rsidP="00585A89">
      <w:pPr>
        <w:rPr>
          <w:b/>
          <w:szCs w:val="24"/>
        </w:rPr>
      </w:pPr>
    </w:p>
    <w:p w14:paraId="16D8B47F" w14:textId="77777777" w:rsidR="00585A89" w:rsidRDefault="00585A89" w:rsidP="00B30418">
      <w:pPr>
        <w:pStyle w:val="Heading4"/>
      </w:pPr>
      <w:r>
        <w:t>Solicitation Language</w:t>
      </w:r>
    </w:p>
    <w:p w14:paraId="12911A98" w14:textId="77777777" w:rsidR="00585A89" w:rsidRDefault="00585A89" w:rsidP="00585A89">
      <w:pPr>
        <w:rPr>
          <w:szCs w:val="24"/>
        </w:rPr>
      </w:pPr>
    </w:p>
    <w:p w14:paraId="63B6045F" w14:textId="77777777" w:rsidR="00585A89" w:rsidRDefault="00585A89" w:rsidP="00585A89">
      <w:pPr>
        <w:rPr>
          <w:szCs w:val="24"/>
        </w:rPr>
      </w:pPr>
      <w:r>
        <w:rPr>
          <w:szCs w:val="24"/>
        </w:rPr>
        <w:t xml:space="preserve">The District shall ensure that all solicitations incorporate a clear and accurate description of the technical requirements for the material, product, or service to be procured. Such description shall not, in competitive procurements, contain features which unduly restrict competition. The description may include a statement of the qualitative nature of the material, product, or service to be procured and, when necessary, shall set forth those minimum essential characteristics and standards to which it must conform if it is to satisfy its intended use. Detailed product specifications should be avoided if at all possible. </w:t>
      </w:r>
    </w:p>
    <w:p w14:paraId="58D29178" w14:textId="77777777" w:rsidR="00585A89" w:rsidRDefault="00585A89" w:rsidP="00585A89">
      <w:pPr>
        <w:rPr>
          <w:szCs w:val="24"/>
        </w:rPr>
      </w:pPr>
    </w:p>
    <w:p w14:paraId="21238415" w14:textId="77777777" w:rsidR="00585A89" w:rsidRDefault="00585A89" w:rsidP="00585A89">
      <w:pPr>
        <w:rPr>
          <w:szCs w:val="24"/>
        </w:rPr>
      </w:pPr>
      <w:r>
        <w:rPr>
          <w:szCs w:val="24"/>
        </w:rPr>
        <w:t>When it is impractical or uneconomical to make a clear and accurate description of the technical requirements, a “brand name or equivalent” description may be used as a means to define the performance or other salient requirements of procurement. The specific features of the named brand which must be met by offers shall be clearly stated; and identify all requirements which the offers must fulfill and all other factors to be used in evaluating bids or proposals.</w:t>
      </w:r>
    </w:p>
    <w:p w14:paraId="6A8EEB26" w14:textId="77777777" w:rsidR="00585A89" w:rsidRDefault="00585A89" w:rsidP="00585A89">
      <w:pPr>
        <w:rPr>
          <w:szCs w:val="24"/>
        </w:rPr>
      </w:pPr>
    </w:p>
    <w:p w14:paraId="07E002A0" w14:textId="77777777" w:rsidR="00585A89" w:rsidRDefault="00585A89" w:rsidP="00585A89">
      <w:pPr>
        <w:rPr>
          <w:bCs/>
          <w:szCs w:val="24"/>
          <w:u w:val="single"/>
        </w:rPr>
      </w:pPr>
      <w:r>
        <w:rPr>
          <w:bCs/>
          <w:szCs w:val="24"/>
          <w:u w:val="single"/>
        </w:rPr>
        <w:t>Contracting with Small and Minority Businesses and Women’s Business Enterprises</w:t>
      </w:r>
    </w:p>
    <w:p w14:paraId="37D1643B" w14:textId="77777777" w:rsidR="00585A89" w:rsidRDefault="00585A89" w:rsidP="00585A89">
      <w:pPr>
        <w:rPr>
          <w:szCs w:val="24"/>
        </w:rPr>
      </w:pPr>
    </w:p>
    <w:p w14:paraId="76FEF66F" w14:textId="77777777" w:rsidR="00585A89" w:rsidRDefault="00585A89" w:rsidP="00585A89">
      <w:pPr>
        <w:rPr>
          <w:szCs w:val="24"/>
        </w:rPr>
      </w:pPr>
      <w:r>
        <w:rPr>
          <w:szCs w:val="24"/>
        </w:rPr>
        <w:t xml:space="preserve">When soliciting goods and services on projects that will use federal funds, the District shall comply with the following requirements for the purpose of ensuring </w:t>
      </w:r>
      <w:r>
        <w:rPr>
          <w:iCs/>
          <w:szCs w:val="24"/>
        </w:rPr>
        <w:t>small business, minority-owned businesses and women’s business enterprises are to be used whenever possible</w:t>
      </w:r>
      <w:r>
        <w:rPr>
          <w:szCs w:val="24"/>
        </w:rPr>
        <w:t>:</w:t>
      </w:r>
    </w:p>
    <w:p w14:paraId="2E40F9B6" w14:textId="77777777" w:rsidR="00585A89" w:rsidRDefault="00585A89" w:rsidP="00585A89">
      <w:pPr>
        <w:rPr>
          <w:szCs w:val="24"/>
        </w:rPr>
      </w:pPr>
    </w:p>
    <w:p w14:paraId="0DB8787D" w14:textId="77777777" w:rsidR="00585A89" w:rsidRDefault="00585A89" w:rsidP="009B2BDF">
      <w:pPr>
        <w:widowControl/>
        <w:numPr>
          <w:ilvl w:val="0"/>
          <w:numId w:val="115"/>
        </w:numPr>
        <w:adjustRightInd w:val="0"/>
        <w:rPr>
          <w:szCs w:val="24"/>
        </w:rPr>
      </w:pPr>
      <w:r>
        <w:rPr>
          <w:szCs w:val="24"/>
        </w:rPr>
        <w:t>Place qualified small and minority businesses and women’s business enterprises on its solicitation lists;</w:t>
      </w:r>
    </w:p>
    <w:p w14:paraId="78F2FDD1" w14:textId="77777777" w:rsidR="00585A89" w:rsidRDefault="00585A89" w:rsidP="00585A89">
      <w:pPr>
        <w:ind w:left="720"/>
        <w:rPr>
          <w:szCs w:val="24"/>
        </w:rPr>
      </w:pPr>
    </w:p>
    <w:p w14:paraId="1D0033CA" w14:textId="77777777" w:rsidR="00585A89" w:rsidRDefault="00585A89" w:rsidP="009B2BDF">
      <w:pPr>
        <w:widowControl/>
        <w:numPr>
          <w:ilvl w:val="0"/>
          <w:numId w:val="115"/>
        </w:numPr>
        <w:adjustRightInd w:val="0"/>
        <w:rPr>
          <w:szCs w:val="24"/>
        </w:rPr>
      </w:pPr>
      <w:r>
        <w:rPr>
          <w:szCs w:val="24"/>
        </w:rPr>
        <w:t>Assure that small and minority businesses, and women’s business enterprises are solicited and notified whenever they are potential sources of the needed goods or services;</w:t>
      </w:r>
    </w:p>
    <w:p w14:paraId="2BCF7F69" w14:textId="77777777" w:rsidR="00585A89" w:rsidRDefault="00585A89" w:rsidP="00585A89">
      <w:pPr>
        <w:pStyle w:val="ListParagraph"/>
        <w:rPr>
          <w:szCs w:val="24"/>
        </w:rPr>
      </w:pPr>
    </w:p>
    <w:p w14:paraId="5257AD5E" w14:textId="77777777" w:rsidR="00585A89" w:rsidRDefault="00585A89" w:rsidP="009B2BDF">
      <w:pPr>
        <w:widowControl/>
        <w:numPr>
          <w:ilvl w:val="0"/>
          <w:numId w:val="115"/>
        </w:numPr>
        <w:adjustRightInd w:val="0"/>
        <w:rPr>
          <w:szCs w:val="24"/>
        </w:rPr>
      </w:pPr>
      <w:r>
        <w:rPr>
          <w:szCs w:val="24"/>
        </w:rPr>
        <w:t>Divide the total requirements of a project, when economically feasible, into smaller tasks or quantities to permit maximum participation by small and minority businesses, and women’s business enterprises;</w:t>
      </w:r>
    </w:p>
    <w:p w14:paraId="08A2E145" w14:textId="77777777" w:rsidR="00585A89" w:rsidRDefault="00585A89" w:rsidP="00585A89">
      <w:pPr>
        <w:pStyle w:val="ListParagraph"/>
        <w:rPr>
          <w:szCs w:val="24"/>
        </w:rPr>
      </w:pPr>
    </w:p>
    <w:p w14:paraId="6BA8B9AE" w14:textId="77777777" w:rsidR="00585A89" w:rsidRDefault="00585A89" w:rsidP="009B2BDF">
      <w:pPr>
        <w:widowControl/>
        <w:numPr>
          <w:ilvl w:val="0"/>
          <w:numId w:val="115"/>
        </w:numPr>
        <w:adjustRightInd w:val="0"/>
        <w:rPr>
          <w:szCs w:val="24"/>
        </w:rPr>
      </w:pPr>
      <w:r>
        <w:rPr>
          <w:szCs w:val="24"/>
        </w:rPr>
        <w:t>Establish reasonable delivery schedules, where the project requirement permits, which encourage participation by small and minority businesses, and women’s business enterprises;</w:t>
      </w:r>
    </w:p>
    <w:p w14:paraId="42E82918" w14:textId="77777777" w:rsidR="00585A89" w:rsidRDefault="00585A89" w:rsidP="00585A89">
      <w:pPr>
        <w:pStyle w:val="ListParagraph"/>
        <w:rPr>
          <w:szCs w:val="24"/>
        </w:rPr>
      </w:pPr>
    </w:p>
    <w:p w14:paraId="5F7D5250" w14:textId="77777777" w:rsidR="00585A89" w:rsidRDefault="00585A89" w:rsidP="009B2BDF">
      <w:pPr>
        <w:widowControl/>
        <w:numPr>
          <w:ilvl w:val="0"/>
          <w:numId w:val="115"/>
        </w:numPr>
        <w:adjustRightInd w:val="0"/>
        <w:rPr>
          <w:szCs w:val="24"/>
        </w:rPr>
      </w:pPr>
      <w:r>
        <w:rPr>
          <w:szCs w:val="24"/>
        </w:rPr>
        <w:t>Consult the services, assistance, and information, as appropriate, of qualified organizations such as the Small Business Administration and the Minority Business Development Agency of the Department of Commerce; and</w:t>
      </w:r>
    </w:p>
    <w:p w14:paraId="65CBA3AC" w14:textId="77777777" w:rsidR="00585A89" w:rsidRDefault="00585A89" w:rsidP="00585A89">
      <w:pPr>
        <w:pStyle w:val="ListParagraph"/>
        <w:rPr>
          <w:szCs w:val="24"/>
        </w:rPr>
      </w:pPr>
    </w:p>
    <w:p w14:paraId="5052EACE" w14:textId="77777777" w:rsidR="00585A89" w:rsidRDefault="00585A89" w:rsidP="009B2BDF">
      <w:pPr>
        <w:widowControl/>
        <w:numPr>
          <w:ilvl w:val="0"/>
          <w:numId w:val="115"/>
        </w:numPr>
        <w:adjustRightInd w:val="0"/>
        <w:rPr>
          <w:szCs w:val="24"/>
        </w:rPr>
      </w:pPr>
      <w:r>
        <w:rPr>
          <w:szCs w:val="24"/>
        </w:rPr>
        <w:t>Require a project’s prime contractor, if subcontracts are to be let, to take the affirmative steps listed in the numbered list above.</w:t>
      </w:r>
    </w:p>
    <w:p w14:paraId="1806BB34" w14:textId="77777777" w:rsidR="00585A89" w:rsidRDefault="00585A89" w:rsidP="00585A89">
      <w:pPr>
        <w:rPr>
          <w:szCs w:val="24"/>
        </w:rPr>
      </w:pPr>
    </w:p>
    <w:p w14:paraId="55486F9D" w14:textId="77777777" w:rsidR="00585A89" w:rsidRDefault="00585A89" w:rsidP="00585A89">
      <w:pPr>
        <w:rPr>
          <w:szCs w:val="24"/>
        </w:rPr>
      </w:pPr>
    </w:p>
    <w:p w14:paraId="56EEBCF0" w14:textId="77777777" w:rsidR="00585A89" w:rsidRDefault="00585A89" w:rsidP="00585A89">
      <w:pPr>
        <w:rPr>
          <w:szCs w:val="24"/>
        </w:rPr>
      </w:pPr>
      <w:r>
        <w:rPr>
          <w:szCs w:val="24"/>
        </w:rPr>
        <w:t>Legal References:</w:t>
      </w:r>
      <w:r>
        <w:rPr>
          <w:szCs w:val="24"/>
        </w:rPr>
        <w:tab/>
        <w:t>2 C.F.R. 200.319</w:t>
      </w:r>
      <w:r>
        <w:rPr>
          <w:szCs w:val="24"/>
        </w:rPr>
        <w:tab/>
        <w:t>Competition.</w:t>
      </w:r>
    </w:p>
    <w:p w14:paraId="1FD33A67" w14:textId="77777777" w:rsidR="00585A89" w:rsidRDefault="00585A89" w:rsidP="00585A89">
      <w:pPr>
        <w:ind w:left="4320" w:hanging="2160"/>
        <w:rPr>
          <w:szCs w:val="24"/>
        </w:rPr>
      </w:pPr>
      <w:r>
        <w:rPr>
          <w:szCs w:val="24"/>
        </w:rPr>
        <w:t>2 C.F.R. 200.321</w:t>
      </w:r>
      <w:r>
        <w:rPr>
          <w:szCs w:val="24"/>
        </w:rPr>
        <w:tab/>
        <w:t>Contracts – Minorities, Women and Small Businesses.</w:t>
      </w:r>
    </w:p>
    <w:p w14:paraId="05743486" w14:textId="77777777" w:rsidR="00585A89" w:rsidRDefault="00585A89" w:rsidP="00585A89">
      <w:pPr>
        <w:rPr>
          <w:szCs w:val="24"/>
        </w:rPr>
      </w:pPr>
    </w:p>
    <w:p w14:paraId="560FA782" w14:textId="77777777" w:rsidR="00585A89" w:rsidRDefault="00585A89" w:rsidP="00585A89">
      <w:pPr>
        <w:rPr>
          <w:szCs w:val="24"/>
        </w:rPr>
      </w:pPr>
      <w:r>
        <w:rPr>
          <w:szCs w:val="24"/>
          <w:u w:val="single"/>
        </w:rPr>
        <w:lastRenderedPageBreak/>
        <w:t>Procedure History:</w:t>
      </w:r>
    </w:p>
    <w:p w14:paraId="319A1439" w14:textId="77777777" w:rsidR="00585A89" w:rsidRDefault="00585A89" w:rsidP="00585A89">
      <w:pPr>
        <w:rPr>
          <w:szCs w:val="20"/>
        </w:rPr>
      </w:pPr>
      <w:r>
        <w:t>Promulgated on:</w:t>
      </w:r>
    </w:p>
    <w:p w14:paraId="7F069B0E" w14:textId="77777777" w:rsidR="00585A89" w:rsidRDefault="00585A89" w:rsidP="00585A89">
      <w:pPr>
        <w:rPr>
          <w:szCs w:val="24"/>
        </w:rPr>
      </w:pPr>
      <w:r>
        <w:rPr>
          <w:szCs w:val="24"/>
        </w:rPr>
        <w:t>Revised on:</w:t>
      </w:r>
    </w:p>
    <w:p w14:paraId="3B776BCF" w14:textId="77777777" w:rsidR="00585A89" w:rsidRDefault="00585A89" w:rsidP="00585A89">
      <w:pPr>
        <w:rPr>
          <w:szCs w:val="24"/>
        </w:rPr>
      </w:pPr>
      <w:r>
        <w:rPr>
          <w:szCs w:val="24"/>
        </w:rPr>
        <w:t>Reviewed on:</w:t>
      </w:r>
    </w:p>
    <w:p w14:paraId="4EBF2857" w14:textId="43C1B09E" w:rsidR="00B0442B" w:rsidRDefault="00B0442B"/>
    <w:p w14:paraId="6F9D3FF9" w14:textId="77777777" w:rsidR="00B84C29" w:rsidRDefault="00B84C29"/>
    <w:p w14:paraId="6FF8342E" w14:textId="65757C83" w:rsidR="00672E54" w:rsidRPr="00672E54" w:rsidRDefault="00672E54" w:rsidP="00672E54">
      <w:pPr>
        <w:pStyle w:val="BodyText"/>
        <w:spacing w:before="9"/>
        <w:rPr>
          <w:b/>
          <w:bCs/>
          <w:kern w:val="36"/>
          <w:sz w:val="48"/>
          <w:szCs w:val="48"/>
          <w:lang w:bidi="ar-SA"/>
        </w:rPr>
      </w:pPr>
      <w:r>
        <w:rPr>
          <w:noProof/>
          <w:lang w:bidi="ar-SA"/>
        </w:rPr>
        <mc:AlternateContent>
          <mc:Choice Requires="wps">
            <w:drawing>
              <wp:anchor distT="0" distB="0" distL="0" distR="0" simplePos="0" relativeHeight="252391424" behindDoc="1" locked="0" layoutInCell="1" allowOverlap="1" wp14:anchorId="769556D9" wp14:editId="5A31BD57">
                <wp:simplePos x="0" y="0"/>
                <wp:positionH relativeFrom="page">
                  <wp:posOffset>890270</wp:posOffset>
                </wp:positionH>
                <wp:positionV relativeFrom="paragraph">
                  <wp:posOffset>168275</wp:posOffset>
                </wp:positionV>
                <wp:extent cx="5993765" cy="196850"/>
                <wp:effectExtent l="0" t="0" r="0" b="0"/>
                <wp:wrapTopAndBottom/>
                <wp:docPr id="106"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96850"/>
                        </a:xfrm>
                        <a:prstGeom prst="rect">
                          <a:avLst/>
                        </a:prstGeom>
                        <a:solidFill>
                          <a:srgbClr val="F1DBDB"/>
                        </a:solidFill>
                        <a:ln w="12192">
                          <a:solidFill>
                            <a:srgbClr val="C0504D"/>
                          </a:solidFill>
                          <a:prstDash val="solid"/>
                          <a:miter lim="800000"/>
                          <a:headEnd/>
                          <a:tailEnd/>
                        </a:ln>
                      </wps:spPr>
                      <wps:txbx>
                        <w:txbxContent>
                          <w:p w14:paraId="339987FD" w14:textId="4D2A290B" w:rsidR="00A15E4C" w:rsidRDefault="00A15E4C" w:rsidP="00672E54">
                            <w:pPr>
                              <w:pStyle w:val="Heading2"/>
                            </w:pPr>
                            <w:bookmarkStart w:id="1010" w:name="_Toc206072118"/>
                            <w:r>
                              <w:t>7430</w:t>
                            </w:r>
                            <w:r>
                              <w:tab/>
                            </w:r>
                            <w:r>
                              <w:tab/>
                              <w:t>Travel Allowances and Expenses</w:t>
                            </w:r>
                            <w:bookmarkEnd w:id="1010"/>
                          </w:p>
                          <w:p w14:paraId="2402D6D8" w14:textId="77777777" w:rsidR="00A15E4C" w:rsidRDefault="00A15E4C" w:rsidP="00672E54">
                            <w:pPr>
                              <w:pStyle w:val="Head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9556D9" id="_x0000_s1915" type="#_x0000_t202" style="position:absolute;margin-left:70.1pt;margin-top:13.25pt;width:471.95pt;height:15.5pt;z-index:-2509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" fillcolor="#f1dbdb" strokecolor="#c0504d" strokeweight=".96pt">
                <v:textbox inset="0,0,0,0">
                  <w:txbxContent>
                    <w:p w14:paraId="339987FD" w14:textId="4D2A290B" w:rsidR="00A15E4C" w:rsidRDefault="00A15E4C" w:rsidP="00672E54">
                      <w:pPr>
                        <w:pStyle w:val="Heading2"/>
                      </w:pPr>
                      <w:bookmarkStart w:id="1011" w:name="_Toc206072118"/>
                      <w:r>
                        <w:t>7430</w:t>
                      </w:r>
                      <w:r>
                        <w:tab/>
                      </w:r>
                      <w:r>
                        <w:tab/>
                        <w:t>Travel Allowances and Expenses</w:t>
                      </w:r>
                      <w:bookmarkEnd w:id="1011"/>
                    </w:p>
                    <w:p w14:paraId="2402D6D8" w14:textId="77777777" w:rsidR="00A15E4C" w:rsidRDefault="00A15E4C" w:rsidP="00672E54">
                      <w:pPr>
                        <w:pStyle w:val="Heading2"/>
                      </w:pPr>
                    </w:p>
                  </w:txbxContent>
                </v:textbox>
                <w10:wrap type="topAndBottom" anchorx="page"/>
              </v:shape>
            </w:pict>
          </mc:Fallback>
        </mc:AlternateContent>
      </w:r>
    </w:p>
    <w:p w14:paraId="54F1BF85" w14:textId="77777777" w:rsidR="00672E54" w:rsidRPr="00672E54" w:rsidRDefault="00672E54" w:rsidP="00672E54">
      <w:pPr>
        <w:widowControl/>
        <w:autoSpaceDE/>
        <w:autoSpaceDN/>
        <w:rPr>
          <w:sz w:val="24"/>
          <w:szCs w:val="24"/>
          <w:lang w:bidi="ar-SA"/>
        </w:rPr>
      </w:pPr>
      <w:r w:rsidRPr="00672E54">
        <w:rPr>
          <w:color w:val="000000"/>
          <w:sz w:val="24"/>
          <w:szCs w:val="24"/>
          <w:lang w:bidi="ar-SA"/>
        </w:rPr>
        <w:t>Every District employee and Board Member will be reimbursed for travel expenses while traveling outside of the District and engaged in official District business.  All travel expenses must be reported on the established travel expense and voucher forms and, for employees, approval must be granted prior to traveling by the employee's supervisor and the Superintendent.</w:t>
      </w:r>
    </w:p>
    <w:p w14:paraId="594D2B14" w14:textId="77777777" w:rsidR="00672E54" w:rsidRPr="00672E54" w:rsidRDefault="00672E54" w:rsidP="00672E54">
      <w:pPr>
        <w:widowControl/>
        <w:autoSpaceDE/>
        <w:autoSpaceDN/>
        <w:rPr>
          <w:sz w:val="24"/>
          <w:szCs w:val="24"/>
          <w:lang w:bidi="ar-SA"/>
        </w:rPr>
      </w:pPr>
    </w:p>
    <w:p w14:paraId="007A8F56"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District business office will be responsible for the development of procedures and forms to be used in connection with travel expense claims and reimbursements.</w:t>
      </w:r>
    </w:p>
    <w:p w14:paraId="78D98D63" w14:textId="77777777" w:rsidR="00672E54" w:rsidRPr="00672E54" w:rsidRDefault="00672E54" w:rsidP="00672E54">
      <w:pPr>
        <w:widowControl/>
        <w:autoSpaceDE/>
        <w:autoSpaceDN/>
        <w:rPr>
          <w:sz w:val="24"/>
          <w:szCs w:val="24"/>
          <w:lang w:bidi="ar-SA"/>
        </w:rPr>
      </w:pPr>
    </w:p>
    <w:p w14:paraId="4D12032E"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Types of Travel</w:t>
      </w:r>
    </w:p>
    <w:p w14:paraId="4710D699" w14:textId="77777777" w:rsidR="00672E54" w:rsidRPr="00672E54" w:rsidRDefault="00672E54" w:rsidP="00672E54">
      <w:pPr>
        <w:widowControl/>
        <w:autoSpaceDE/>
        <w:autoSpaceDN/>
        <w:rPr>
          <w:sz w:val="24"/>
          <w:szCs w:val="24"/>
          <w:lang w:bidi="ar-SA"/>
        </w:rPr>
      </w:pPr>
    </w:p>
    <w:p w14:paraId="6C059215"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In District Expenses: </w:t>
      </w:r>
      <w:r w:rsidRPr="00672E54">
        <w:rPr>
          <w:color w:val="000000"/>
          <w:sz w:val="24"/>
          <w:szCs w:val="24"/>
          <w:lang w:bidi="ar-SA"/>
        </w:rPr>
        <w:t> District employees and Board Members shall be reimbursed for actual and necessary expenses incurred within the District while attending to District business.  Actual mileage driven for pre-approved in District travel shall be reimbursed.  It is the responsibility of the Board to review travel within the District by the Superintendent or by Board Members.</w:t>
      </w:r>
    </w:p>
    <w:p w14:paraId="2CC21C0D" w14:textId="77777777" w:rsidR="00672E54" w:rsidRPr="00672E54" w:rsidRDefault="00672E54" w:rsidP="00672E54">
      <w:pPr>
        <w:widowControl/>
        <w:autoSpaceDE/>
        <w:autoSpaceDN/>
        <w:rPr>
          <w:sz w:val="24"/>
          <w:szCs w:val="24"/>
          <w:lang w:bidi="ar-SA"/>
        </w:rPr>
      </w:pPr>
    </w:p>
    <w:p w14:paraId="2DBAF245" w14:textId="77777777" w:rsidR="00672E54" w:rsidRPr="00672E54" w:rsidRDefault="00672E54" w:rsidP="00672E54">
      <w:pPr>
        <w:widowControl/>
        <w:autoSpaceDE/>
        <w:autoSpaceDN/>
        <w:rPr>
          <w:sz w:val="24"/>
          <w:szCs w:val="24"/>
          <w:lang w:bidi="ar-SA"/>
        </w:rPr>
      </w:pPr>
      <w:r w:rsidRPr="00672E54">
        <w:rPr>
          <w:color w:val="000000"/>
          <w:sz w:val="24"/>
          <w:szCs w:val="24"/>
          <w:lang w:bidi="ar-SA"/>
        </w:rPr>
        <w:t>Meals incurred inside the District shall not be reimbursed, except for banquets attended to represent the District.</w:t>
      </w:r>
    </w:p>
    <w:p w14:paraId="77ED08D8" w14:textId="77777777" w:rsidR="00672E54" w:rsidRPr="00672E54" w:rsidRDefault="00672E54" w:rsidP="00672E54">
      <w:pPr>
        <w:widowControl/>
        <w:autoSpaceDE/>
        <w:autoSpaceDN/>
        <w:rPr>
          <w:sz w:val="24"/>
          <w:szCs w:val="24"/>
          <w:lang w:bidi="ar-SA"/>
        </w:rPr>
      </w:pPr>
    </w:p>
    <w:p w14:paraId="5B79471F"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Out of District Travel: </w:t>
      </w:r>
      <w:r w:rsidRPr="00672E54">
        <w:rPr>
          <w:color w:val="000000"/>
          <w:sz w:val="24"/>
          <w:szCs w:val="24"/>
          <w:lang w:bidi="ar-SA"/>
        </w:rPr>
        <w:t> Travel outside of the District must be pre-approved.  Board Members shall obtain Board approval prior to incurring out of District expenses, and employees shall obtain prior approval from their supervisor and the Superintendent.</w:t>
      </w:r>
    </w:p>
    <w:p w14:paraId="56AA4574" w14:textId="77777777" w:rsidR="00672E54" w:rsidRPr="00672E54" w:rsidRDefault="00672E54" w:rsidP="00672E54">
      <w:pPr>
        <w:widowControl/>
        <w:autoSpaceDE/>
        <w:autoSpaceDN/>
        <w:rPr>
          <w:sz w:val="24"/>
          <w:szCs w:val="24"/>
          <w:lang w:bidi="ar-SA"/>
        </w:rPr>
      </w:pPr>
    </w:p>
    <w:p w14:paraId="5D376122" w14:textId="77777777" w:rsidR="00672E54" w:rsidRPr="00672E54" w:rsidRDefault="00672E54" w:rsidP="00672E54">
      <w:pPr>
        <w:widowControl/>
        <w:autoSpaceDE/>
        <w:autoSpaceDN/>
        <w:rPr>
          <w:sz w:val="24"/>
          <w:szCs w:val="24"/>
          <w:lang w:bidi="ar-SA"/>
        </w:rPr>
      </w:pPr>
      <w:r w:rsidRPr="00672E54">
        <w:rPr>
          <w:color w:val="000000"/>
          <w:sz w:val="24"/>
          <w:szCs w:val="24"/>
          <w:lang w:bidi="ar-SA"/>
        </w:rPr>
        <w:t>Actual monies spent for food while on out of District trips requiring an overnight stay shall be reimbursed.</w:t>
      </w:r>
    </w:p>
    <w:p w14:paraId="30964811" w14:textId="77777777" w:rsidR="00672E54" w:rsidRPr="00672E54" w:rsidRDefault="00672E54" w:rsidP="00672E54">
      <w:pPr>
        <w:widowControl/>
        <w:autoSpaceDE/>
        <w:autoSpaceDN/>
        <w:rPr>
          <w:sz w:val="24"/>
          <w:szCs w:val="24"/>
          <w:lang w:bidi="ar-SA"/>
        </w:rPr>
      </w:pPr>
    </w:p>
    <w:p w14:paraId="1057918A" w14:textId="77777777" w:rsidR="00672E54" w:rsidRPr="00672E54" w:rsidRDefault="00672E54" w:rsidP="00672E54">
      <w:pPr>
        <w:widowControl/>
        <w:autoSpaceDE/>
        <w:autoSpaceDN/>
        <w:rPr>
          <w:sz w:val="24"/>
          <w:szCs w:val="24"/>
          <w:lang w:bidi="ar-SA"/>
        </w:rPr>
      </w:pPr>
      <w:r w:rsidRPr="00672E54">
        <w:rPr>
          <w:color w:val="000000"/>
          <w:sz w:val="24"/>
          <w:szCs w:val="24"/>
          <w:lang w:bidi="ar-SA"/>
        </w:rPr>
        <w:t>District employees and Board Members shall be reimbursed for actual and necessary expenditures incurred outside the District.</w:t>
      </w:r>
    </w:p>
    <w:p w14:paraId="0A771B0D" w14:textId="77777777" w:rsidR="00672E54" w:rsidRPr="00672E54" w:rsidRDefault="00672E54" w:rsidP="00672E54">
      <w:pPr>
        <w:widowControl/>
        <w:autoSpaceDE/>
        <w:autoSpaceDN/>
        <w:rPr>
          <w:sz w:val="24"/>
          <w:szCs w:val="24"/>
          <w:lang w:bidi="ar-SA"/>
        </w:rPr>
      </w:pPr>
    </w:p>
    <w:p w14:paraId="165572E1"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Documentation of Expenses</w:t>
      </w:r>
    </w:p>
    <w:p w14:paraId="6724DB35" w14:textId="77777777" w:rsidR="00672E54" w:rsidRPr="00672E54" w:rsidRDefault="00672E54" w:rsidP="00672E54">
      <w:pPr>
        <w:widowControl/>
        <w:autoSpaceDE/>
        <w:autoSpaceDN/>
        <w:rPr>
          <w:sz w:val="24"/>
          <w:szCs w:val="24"/>
          <w:lang w:bidi="ar-SA"/>
        </w:rPr>
      </w:pPr>
    </w:p>
    <w:p w14:paraId="0BFA664F" w14:textId="77777777" w:rsidR="00672E54" w:rsidRPr="00672E54" w:rsidRDefault="00672E54" w:rsidP="00672E54">
      <w:pPr>
        <w:widowControl/>
        <w:autoSpaceDE/>
        <w:autoSpaceDN/>
        <w:rPr>
          <w:sz w:val="24"/>
          <w:szCs w:val="24"/>
          <w:lang w:bidi="ar-SA"/>
        </w:rPr>
      </w:pPr>
      <w:r w:rsidRPr="00672E54">
        <w:rPr>
          <w:color w:val="000000"/>
          <w:sz w:val="24"/>
          <w:szCs w:val="24"/>
          <w:lang w:bidi="ar-SA"/>
        </w:rPr>
        <w:t>Expenses not in compliance with this policy shall not be reimbursed or paid by the Board.</w:t>
      </w:r>
    </w:p>
    <w:p w14:paraId="2033A750" w14:textId="77777777" w:rsidR="00672E54" w:rsidRPr="00672E54" w:rsidRDefault="00672E54" w:rsidP="00672E54">
      <w:pPr>
        <w:widowControl/>
        <w:autoSpaceDE/>
        <w:autoSpaceDN/>
        <w:rPr>
          <w:sz w:val="24"/>
          <w:szCs w:val="24"/>
          <w:lang w:bidi="ar-SA"/>
        </w:rPr>
      </w:pPr>
    </w:p>
    <w:p w14:paraId="78A66DE4" w14:textId="77777777" w:rsidR="00672E54" w:rsidRPr="00672E54" w:rsidRDefault="00672E54" w:rsidP="00672E54">
      <w:pPr>
        <w:widowControl/>
        <w:autoSpaceDE/>
        <w:autoSpaceDN/>
        <w:rPr>
          <w:sz w:val="24"/>
          <w:szCs w:val="24"/>
          <w:lang w:bidi="ar-SA"/>
        </w:rPr>
      </w:pPr>
      <w:r w:rsidRPr="00672E54">
        <w:rPr>
          <w:color w:val="000000"/>
          <w:sz w:val="24"/>
          <w:szCs w:val="24"/>
          <w:lang w:bidi="ar-SA"/>
        </w:rPr>
        <w:t xml:space="preserve">Prior to reimbursement of actual and necessary expenses, the District employee or Board Member must submit a detailed receipt indicating the date, purpose, and nature of the expense for each claim item and any appropriate travel expense or voucher form.  Expenses requiring prior approval must also include a copy of the written prior approval.  Employees shall submit their receipts, travel expense forms, and voucher forms to the </w:t>
      </w:r>
      <w:r w:rsidRPr="00672E54">
        <w:rPr>
          <w:color w:val="000000"/>
          <w:sz w:val="24"/>
          <w:szCs w:val="24"/>
          <w:lang w:bidi="ar-SA"/>
        </w:rPr>
        <w:lastRenderedPageBreak/>
        <w:t>Superintendent.  The Superintendent and Board Members shall submit such documentation to the Board.  Failure to provide a detailed receipt will make the expense non-reimbursable.</w:t>
      </w:r>
    </w:p>
    <w:p w14:paraId="23D2CF1F" w14:textId="77777777" w:rsidR="00672E54" w:rsidRPr="00672E54" w:rsidRDefault="00672E54" w:rsidP="00672E54">
      <w:pPr>
        <w:widowControl/>
        <w:autoSpaceDE/>
        <w:autoSpaceDN/>
        <w:rPr>
          <w:sz w:val="24"/>
          <w:szCs w:val="24"/>
          <w:lang w:bidi="ar-SA"/>
        </w:rPr>
      </w:pPr>
      <w:r w:rsidRPr="00672E54">
        <w:rPr>
          <w:color w:val="000000"/>
          <w:sz w:val="24"/>
          <w:szCs w:val="24"/>
          <w:lang w:bidi="ar-SA"/>
        </w:rPr>
        <w:t>In exceptional circumstances, the Board may allow a claim without a proper receipt.  Written documentation explaining the exceptional circumstances will be maintained as part of the District's record of the claim.</w:t>
      </w:r>
    </w:p>
    <w:p w14:paraId="6960A583" w14:textId="77777777" w:rsidR="00672E54" w:rsidRPr="00672E54" w:rsidRDefault="00672E54" w:rsidP="00672E54">
      <w:pPr>
        <w:widowControl/>
        <w:autoSpaceDE/>
        <w:autoSpaceDN/>
        <w:rPr>
          <w:sz w:val="24"/>
          <w:szCs w:val="24"/>
          <w:lang w:bidi="ar-SA"/>
        </w:rPr>
      </w:pPr>
    </w:p>
    <w:p w14:paraId="3BBA76D8" w14:textId="77777777" w:rsidR="00672E54" w:rsidRPr="00672E54" w:rsidRDefault="00672E54" w:rsidP="00672E54">
      <w:pPr>
        <w:widowControl/>
        <w:autoSpaceDE/>
        <w:autoSpaceDN/>
        <w:rPr>
          <w:sz w:val="24"/>
          <w:szCs w:val="24"/>
          <w:lang w:bidi="ar-SA"/>
        </w:rPr>
      </w:pPr>
      <w:r w:rsidRPr="00672E54">
        <w:rPr>
          <w:color w:val="000000"/>
          <w:sz w:val="24"/>
          <w:szCs w:val="24"/>
          <w:lang w:bidi="ar-SA"/>
        </w:rPr>
        <w:t>The Board directs the Superintendent to promulgate procedures specifying which expenses shall be reimbursable for travel of different distances and durations.  </w:t>
      </w:r>
    </w:p>
    <w:p w14:paraId="7B6E17A7" w14:textId="77777777" w:rsidR="00672E54" w:rsidRPr="00672E54" w:rsidRDefault="00672E54" w:rsidP="00672E54">
      <w:pPr>
        <w:widowControl/>
        <w:autoSpaceDE/>
        <w:autoSpaceDN/>
        <w:rPr>
          <w:sz w:val="24"/>
          <w:szCs w:val="24"/>
          <w:lang w:bidi="ar-SA"/>
        </w:rPr>
      </w:pPr>
    </w:p>
    <w:p w14:paraId="498E640B"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Travel Costs Under Federal Award</w:t>
      </w:r>
    </w:p>
    <w:p w14:paraId="76A0D5EE" w14:textId="77777777" w:rsidR="00672E54" w:rsidRPr="00672E54" w:rsidRDefault="00672E54" w:rsidP="00672E54">
      <w:pPr>
        <w:widowControl/>
        <w:autoSpaceDE/>
        <w:autoSpaceDN/>
        <w:rPr>
          <w:sz w:val="24"/>
          <w:szCs w:val="24"/>
          <w:lang w:bidi="ar-SA"/>
        </w:rPr>
      </w:pPr>
    </w:p>
    <w:p w14:paraId="133C06CC"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General:</w:t>
      </w:r>
      <w:r w:rsidRPr="00672E54">
        <w:rPr>
          <w:color w:val="000000"/>
          <w:sz w:val="24"/>
          <w:szCs w:val="24"/>
          <w:lang w:bidi="ar-SA"/>
        </w:rPr>
        <w:t>  Travel costs are the expenses for transportation, lodging, food, and related items incurred by employees who travel on official business under a federal award.  Such costs may be charged on an actual cost basis, or on a per diem mileage basis, or on a combination of the two, provided the method used is applied to an entire trip and not selected days of the trip.  </w:t>
      </w:r>
    </w:p>
    <w:p w14:paraId="00DD72FD" w14:textId="77777777" w:rsidR="00672E54" w:rsidRPr="00672E54" w:rsidRDefault="00672E54" w:rsidP="00672E54">
      <w:pPr>
        <w:widowControl/>
        <w:autoSpaceDE/>
        <w:autoSpaceDN/>
        <w:rPr>
          <w:sz w:val="24"/>
          <w:szCs w:val="24"/>
          <w:lang w:bidi="ar-SA"/>
        </w:rPr>
      </w:pPr>
    </w:p>
    <w:p w14:paraId="4A911433"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Lodging and subsistence:  </w:t>
      </w:r>
      <w:r w:rsidRPr="00672E54">
        <w:rPr>
          <w:color w:val="000000"/>
          <w:sz w:val="24"/>
          <w:szCs w:val="24"/>
          <w:lang w:bidi="ar-SA"/>
        </w:rPr>
        <w:t>Costs incurred by employees and officers for travel, including costs of lodging, other subsistence, and incidental expenses, shall be considered reasonable and otherwise allowable only to the extent such costs do not exceed charges normally allowed by the District in its regular operations.  If these costs are charged directly to the federal award, the District will maintain documentation justifying the following:</w:t>
      </w:r>
    </w:p>
    <w:p w14:paraId="3AC0BC86"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0F0D3760"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Participation of the individual is necessary to the federal award; and</w:t>
      </w:r>
    </w:p>
    <w:p w14:paraId="0912176C" w14:textId="77777777" w:rsidR="00672E54" w:rsidRPr="00672E54" w:rsidRDefault="00672E54" w:rsidP="009B2BDF">
      <w:pPr>
        <w:widowControl/>
        <w:numPr>
          <w:ilvl w:val="0"/>
          <w:numId w:val="116"/>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w:t>
      </w:r>
    </w:p>
    <w:p w14:paraId="161950E5" w14:textId="77777777" w:rsidR="00672E54" w:rsidRPr="00672E54" w:rsidRDefault="00672E54" w:rsidP="00672E54">
      <w:pPr>
        <w:widowControl/>
        <w:autoSpaceDE/>
        <w:autoSpaceDN/>
        <w:rPr>
          <w:sz w:val="24"/>
          <w:szCs w:val="24"/>
          <w:lang w:bidi="ar-SA"/>
        </w:rPr>
      </w:pPr>
    </w:p>
    <w:p w14:paraId="64411FAE" w14:textId="77777777" w:rsidR="00672E54" w:rsidRPr="00672E54" w:rsidRDefault="00672E54" w:rsidP="00672E54">
      <w:pPr>
        <w:widowControl/>
        <w:autoSpaceDE/>
        <w:autoSpaceDN/>
        <w:rPr>
          <w:sz w:val="24"/>
          <w:szCs w:val="24"/>
          <w:lang w:bidi="ar-SA"/>
        </w:rPr>
      </w:pPr>
      <w:r w:rsidRPr="00672E54">
        <w:rPr>
          <w:color w:val="000000"/>
          <w:sz w:val="24"/>
          <w:szCs w:val="24"/>
          <w:lang w:bidi="ar-SA"/>
        </w:rPr>
        <w:t>Temporary dependent care costs above and beyond regular dependent care that directly results from travel to conferences are allowable provided that:</w:t>
      </w:r>
    </w:p>
    <w:p w14:paraId="316942C9"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2E33D41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a direct result of the individual’s travel for the federal award;</w:t>
      </w:r>
    </w:p>
    <w:p w14:paraId="155B48C0"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The costs are consistent with this policy and any related procedures; and</w:t>
      </w:r>
    </w:p>
    <w:p w14:paraId="6A02A68B" w14:textId="77777777" w:rsidR="00672E54" w:rsidRPr="00672E54" w:rsidRDefault="00672E54" w:rsidP="009B2BDF">
      <w:pPr>
        <w:widowControl/>
        <w:numPr>
          <w:ilvl w:val="0"/>
          <w:numId w:val="117"/>
        </w:numPr>
        <w:autoSpaceDE/>
        <w:autoSpaceDN/>
        <w:textAlignment w:val="baseline"/>
        <w:rPr>
          <w:color w:val="000000"/>
          <w:sz w:val="24"/>
          <w:szCs w:val="24"/>
          <w:lang w:bidi="ar-SA"/>
        </w:rPr>
      </w:pPr>
      <w:r w:rsidRPr="00672E54">
        <w:rPr>
          <w:color w:val="000000"/>
          <w:sz w:val="24"/>
          <w:szCs w:val="24"/>
          <w:lang w:bidi="ar-SA"/>
        </w:rPr>
        <w:t>Are temporary, lasting only during the travel period.</w:t>
      </w:r>
    </w:p>
    <w:p w14:paraId="02BC1690" w14:textId="77777777" w:rsidR="00672E54" w:rsidRPr="00672E54" w:rsidRDefault="00672E54" w:rsidP="00672E54">
      <w:pPr>
        <w:widowControl/>
        <w:autoSpaceDE/>
        <w:autoSpaceDN/>
        <w:rPr>
          <w:sz w:val="24"/>
          <w:szCs w:val="24"/>
          <w:lang w:bidi="ar-SA"/>
        </w:rPr>
      </w:pPr>
    </w:p>
    <w:p w14:paraId="04BA53A7" w14:textId="77777777" w:rsidR="00672E54" w:rsidRPr="00672E54" w:rsidRDefault="00672E54" w:rsidP="00672E54">
      <w:pPr>
        <w:widowControl/>
        <w:autoSpaceDE/>
        <w:autoSpaceDN/>
        <w:rPr>
          <w:sz w:val="24"/>
          <w:szCs w:val="24"/>
          <w:lang w:bidi="ar-SA"/>
        </w:rPr>
      </w:pPr>
      <w:r w:rsidRPr="00672E54">
        <w:rPr>
          <w:color w:val="000000"/>
          <w:sz w:val="24"/>
          <w:szCs w:val="24"/>
          <w:lang w:bidi="ar-SA"/>
        </w:rPr>
        <w:t>Travel costs for dependents are unallowable, except for travel of duration of six months or more with prior approval of the federal awarding agency.</w:t>
      </w:r>
    </w:p>
    <w:p w14:paraId="7B27F021" w14:textId="77777777" w:rsidR="00672E54" w:rsidRPr="00672E54" w:rsidRDefault="00672E54" w:rsidP="00672E54">
      <w:pPr>
        <w:widowControl/>
        <w:autoSpaceDE/>
        <w:autoSpaceDN/>
        <w:rPr>
          <w:sz w:val="24"/>
          <w:szCs w:val="24"/>
          <w:lang w:bidi="ar-SA"/>
        </w:rPr>
      </w:pPr>
    </w:p>
    <w:p w14:paraId="4634173E" w14:textId="77777777" w:rsidR="00672E54" w:rsidRPr="00672E54" w:rsidRDefault="00672E54" w:rsidP="00672E54">
      <w:pPr>
        <w:widowControl/>
        <w:autoSpaceDE/>
        <w:autoSpaceDN/>
        <w:rPr>
          <w:sz w:val="24"/>
          <w:szCs w:val="24"/>
          <w:lang w:bidi="ar-SA"/>
        </w:rPr>
      </w:pPr>
      <w:r w:rsidRPr="00672E54">
        <w:rPr>
          <w:b/>
          <w:bCs/>
          <w:color w:val="000000"/>
          <w:sz w:val="24"/>
          <w:szCs w:val="24"/>
          <w:lang w:bidi="ar-SA"/>
        </w:rPr>
        <w:t xml:space="preserve">Commercial air travel:  </w:t>
      </w:r>
      <w:r w:rsidRPr="00672E54">
        <w:rPr>
          <w:color w:val="000000"/>
          <w:sz w:val="24"/>
          <w:szCs w:val="24"/>
          <w:lang w:bidi="ar-SA"/>
        </w:rPr>
        <w:t>Airfare costs in excess of the basic, least expensive unrestricted accommodations class offered by commercial airlines are unallowable except when such accommodations would:</w:t>
      </w:r>
    </w:p>
    <w:p w14:paraId="576C7A6B" w14:textId="77777777" w:rsidR="00672E54" w:rsidRPr="00672E54" w:rsidRDefault="00672E54" w:rsidP="00672E54">
      <w:pPr>
        <w:widowControl/>
        <w:autoSpaceDE/>
        <w:autoSpaceDN/>
        <w:rPr>
          <w:sz w:val="24"/>
          <w:szCs w:val="24"/>
          <w:lang w:bidi="ar-SA"/>
        </w:rPr>
      </w:pPr>
      <w:r w:rsidRPr="00672E54">
        <w:rPr>
          <w:sz w:val="24"/>
          <w:szCs w:val="24"/>
          <w:lang w:bidi="ar-SA"/>
        </w:rPr>
        <w:br/>
      </w:r>
    </w:p>
    <w:p w14:paraId="77A12CFD"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circuitous routing;</w:t>
      </w:r>
    </w:p>
    <w:p w14:paraId="7D47E91B"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Require travel during unreasonable hours;</w:t>
      </w:r>
    </w:p>
    <w:p w14:paraId="4AC6B31C"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Excessively prolong travel;</w:t>
      </w:r>
    </w:p>
    <w:p w14:paraId="43D20E37"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t>Result in additional costs that would offset the transportation savings; or </w:t>
      </w:r>
    </w:p>
    <w:p w14:paraId="6C783409" w14:textId="77777777" w:rsidR="00672E54" w:rsidRPr="00672E54" w:rsidRDefault="00672E54" w:rsidP="009B2BDF">
      <w:pPr>
        <w:widowControl/>
        <w:numPr>
          <w:ilvl w:val="0"/>
          <w:numId w:val="118"/>
        </w:numPr>
        <w:autoSpaceDE/>
        <w:autoSpaceDN/>
        <w:textAlignment w:val="baseline"/>
        <w:rPr>
          <w:color w:val="000000"/>
          <w:sz w:val="24"/>
          <w:szCs w:val="24"/>
          <w:lang w:bidi="ar-SA"/>
        </w:rPr>
      </w:pPr>
      <w:r w:rsidRPr="00672E54">
        <w:rPr>
          <w:color w:val="000000"/>
          <w:sz w:val="24"/>
          <w:szCs w:val="24"/>
          <w:lang w:bidi="ar-SA"/>
        </w:rPr>
        <w:lastRenderedPageBreak/>
        <w:t>Offer accommodations not reasonably adequate for the traveler’s medical needs.  </w:t>
      </w:r>
    </w:p>
    <w:p w14:paraId="5A71383A" w14:textId="77777777" w:rsidR="00672E54" w:rsidRPr="00672E54" w:rsidRDefault="00672E54" w:rsidP="00672E54">
      <w:pPr>
        <w:widowControl/>
        <w:autoSpaceDE/>
        <w:autoSpaceDN/>
        <w:spacing w:after="240"/>
        <w:rPr>
          <w:sz w:val="24"/>
          <w:szCs w:val="24"/>
          <w:lang w:bidi="ar-SA"/>
        </w:rPr>
      </w:pPr>
      <w:r w:rsidRPr="00672E54">
        <w:rPr>
          <w:sz w:val="24"/>
          <w:szCs w:val="24"/>
          <w:lang w:bidi="ar-SA"/>
        </w:rPr>
        <w:br/>
      </w:r>
    </w:p>
    <w:p w14:paraId="4486E5C2" w14:textId="77777777" w:rsidR="00672E54" w:rsidRPr="00672E54" w:rsidRDefault="00672E54" w:rsidP="00672E54">
      <w:pPr>
        <w:widowControl/>
        <w:autoSpaceDE/>
        <w:autoSpaceDN/>
        <w:ind w:hanging="3600"/>
        <w:rPr>
          <w:sz w:val="24"/>
          <w:szCs w:val="24"/>
          <w:lang w:bidi="ar-SA"/>
        </w:rPr>
      </w:pPr>
      <w:r w:rsidRPr="00672E54">
        <w:rPr>
          <w:color w:val="000000"/>
          <w:sz w:val="24"/>
          <w:szCs w:val="24"/>
          <w:lang w:bidi="ar-SA"/>
        </w:rPr>
        <w:t>Legal Reference:</w:t>
      </w:r>
      <w:r w:rsidRPr="00672E54">
        <w:rPr>
          <w:color w:val="000000"/>
          <w:sz w:val="24"/>
          <w:szCs w:val="24"/>
          <w:lang w:bidi="ar-SA"/>
        </w:rPr>
        <w:tab/>
        <w:t>I.C. § 33-701</w:t>
      </w:r>
      <w:r w:rsidRPr="00672E54">
        <w:rPr>
          <w:color w:val="000000"/>
          <w:sz w:val="24"/>
          <w:szCs w:val="24"/>
          <w:lang w:bidi="ar-SA"/>
        </w:rPr>
        <w:tab/>
        <w:t>Fiscal Year – Payment and Accounting of Funds</w:t>
      </w:r>
    </w:p>
    <w:p w14:paraId="06291168" w14:textId="77777777" w:rsidR="00672E54" w:rsidRPr="00672E54" w:rsidRDefault="00672E54" w:rsidP="00672E54">
      <w:pPr>
        <w:widowControl/>
        <w:autoSpaceDE/>
        <w:autoSpaceDN/>
        <w:rPr>
          <w:sz w:val="24"/>
          <w:szCs w:val="24"/>
          <w:lang w:bidi="ar-SA"/>
        </w:rPr>
      </w:pPr>
      <w:r w:rsidRPr="00672E54">
        <w:rPr>
          <w:color w:val="000000"/>
          <w:sz w:val="24"/>
          <w:szCs w:val="24"/>
          <w:lang w:bidi="ar-SA"/>
        </w:rPr>
        <w:tab/>
      </w:r>
      <w:r w:rsidRPr="00672E54">
        <w:rPr>
          <w:color w:val="000000"/>
          <w:sz w:val="24"/>
          <w:szCs w:val="24"/>
          <w:lang w:bidi="ar-SA"/>
        </w:rPr>
        <w:tab/>
        <w:t xml:space="preserve">     2 C.F.R. § 474</w:t>
      </w:r>
      <w:r w:rsidRPr="00672E54">
        <w:rPr>
          <w:color w:val="000000"/>
          <w:sz w:val="24"/>
          <w:szCs w:val="24"/>
          <w:lang w:bidi="ar-SA"/>
        </w:rPr>
        <w:tab/>
        <w:t>Travel Costs</w:t>
      </w:r>
    </w:p>
    <w:p w14:paraId="708D72A8" w14:textId="77777777" w:rsidR="00672E54" w:rsidRPr="00672E54" w:rsidRDefault="00672E54" w:rsidP="00672E54">
      <w:pPr>
        <w:widowControl/>
        <w:autoSpaceDE/>
        <w:autoSpaceDN/>
        <w:spacing w:after="240"/>
        <w:rPr>
          <w:sz w:val="24"/>
          <w:szCs w:val="24"/>
          <w:lang w:bidi="ar-SA"/>
        </w:rPr>
      </w:pPr>
    </w:p>
    <w:p w14:paraId="7D7499DA" w14:textId="77777777" w:rsidR="00672E54" w:rsidRPr="00672E54" w:rsidRDefault="00672E54" w:rsidP="00672E54">
      <w:pPr>
        <w:widowControl/>
        <w:autoSpaceDE/>
        <w:autoSpaceDN/>
        <w:rPr>
          <w:sz w:val="24"/>
          <w:szCs w:val="24"/>
          <w:lang w:bidi="ar-SA"/>
        </w:rPr>
      </w:pPr>
      <w:r w:rsidRPr="00672E54">
        <w:rPr>
          <w:color w:val="000000"/>
          <w:sz w:val="24"/>
          <w:szCs w:val="24"/>
          <w:u w:val="single"/>
          <w:lang w:bidi="ar-SA"/>
        </w:rPr>
        <w:t>Policy History:</w:t>
      </w:r>
    </w:p>
    <w:p w14:paraId="7D3F4617" w14:textId="0E5FF173" w:rsidR="00672E54" w:rsidRPr="00672E54" w:rsidRDefault="00672E54" w:rsidP="00672E54">
      <w:pPr>
        <w:widowControl/>
        <w:autoSpaceDE/>
        <w:autoSpaceDN/>
        <w:rPr>
          <w:sz w:val="24"/>
          <w:szCs w:val="24"/>
          <w:lang w:bidi="ar-SA"/>
        </w:rPr>
      </w:pPr>
      <w:r w:rsidRPr="00672E54">
        <w:rPr>
          <w:color w:val="000000"/>
          <w:sz w:val="24"/>
          <w:szCs w:val="24"/>
          <w:lang w:bidi="ar-SA"/>
        </w:rPr>
        <w:t xml:space="preserve">Adopted on: </w:t>
      </w:r>
      <w:r w:rsidR="00B84C29">
        <w:rPr>
          <w:color w:val="000000"/>
          <w:sz w:val="24"/>
          <w:szCs w:val="24"/>
          <w:lang w:bidi="ar-SA"/>
        </w:rPr>
        <w:t>November 14, 2022</w:t>
      </w:r>
    </w:p>
    <w:p w14:paraId="7F70D0F8" w14:textId="77777777" w:rsidR="00672E54" w:rsidRPr="00672E54" w:rsidRDefault="00672E54" w:rsidP="00672E54">
      <w:pPr>
        <w:widowControl/>
        <w:autoSpaceDE/>
        <w:autoSpaceDN/>
        <w:rPr>
          <w:sz w:val="24"/>
          <w:szCs w:val="24"/>
          <w:lang w:bidi="ar-SA"/>
        </w:rPr>
      </w:pPr>
      <w:r w:rsidRPr="00672E54">
        <w:rPr>
          <w:color w:val="000000"/>
          <w:sz w:val="24"/>
          <w:szCs w:val="24"/>
          <w:lang w:bidi="ar-SA"/>
        </w:rPr>
        <w:t>Revised on: </w:t>
      </w:r>
    </w:p>
    <w:p w14:paraId="38EFEF7B" w14:textId="77777777" w:rsidR="00070E25" w:rsidRDefault="00070E25"/>
    <w:p w14:paraId="3F747E59" w14:textId="77777777" w:rsidR="00070E25" w:rsidRDefault="00070E25"/>
    <w:p w14:paraId="2C7024F1" w14:textId="77777777" w:rsidR="00070E25" w:rsidRDefault="00070E25"/>
    <w:p w14:paraId="46237B99" w14:textId="731FF7BE" w:rsidR="00070E25" w:rsidRDefault="00070E25">
      <w:pPr>
        <w:sectPr w:rsidR="00070E25">
          <w:pgSz w:w="12240" w:h="15840"/>
          <w:pgMar w:top="1360" w:right="500" w:bottom="2400" w:left="920" w:header="0" w:footer="2089" w:gutter="0"/>
          <w:cols w:space="720"/>
        </w:sectPr>
      </w:pPr>
    </w:p>
    <w:p w14:paraId="5A498508" w14:textId="77777777" w:rsidR="00F16A5C" w:rsidRDefault="00F16A5C" w:rsidP="00F16A5C">
      <w:pPr>
        <w:pStyle w:val="BodyText"/>
        <w:ind w:left="111"/>
        <w:rPr>
          <w:sz w:val="20"/>
        </w:rPr>
      </w:pPr>
    </w:p>
    <w:p w14:paraId="518165B0"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5C911EA7" wp14:editId="4651E6BA">
                <wp:extent cx="6222365" cy="196850"/>
                <wp:effectExtent l="6985" t="9525" r="9525" b="12700"/>
                <wp:docPr id="108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B983497" w14:textId="77777777" w:rsidR="00A15E4C" w:rsidRDefault="00A15E4C" w:rsidP="005C6664">
                            <w:pPr>
                              <w:pStyle w:val="Heading1"/>
                            </w:pPr>
                            <w:bookmarkStart w:id="1012" w:name="_Toc62652979"/>
                            <w:bookmarkStart w:id="1013" w:name="_Toc206072119"/>
                            <w:r w:rsidRPr="005C6664">
                              <w:t>8000</w:t>
                            </w:r>
                            <w:r>
                              <w:tab/>
                              <w:t>NON-INSTRUCTION OPERATION</w:t>
                            </w:r>
                            <w:bookmarkEnd w:id="1012"/>
                            <w:bookmarkEnd w:id="1013"/>
                          </w:p>
                        </w:txbxContent>
                      </wps:txbx>
                      <wps:bodyPr rot="0" vert="horz" wrap="square" lIns="0" tIns="0" rIns="0" bIns="0" anchor="t" anchorCtr="0" upright="1">
                        <a:noAutofit/>
                      </wps:bodyPr>
                    </wps:wsp>
                  </a:graphicData>
                </a:graphic>
              </wp:inline>
            </w:drawing>
          </mc:Choice>
          <mc:Fallback>
            <w:pict>
              <v:shape w14:anchorId="5C911EA7" id="Text Box 155" o:spid="_x0000_s191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" fillcolor="#f1dbdb" strokecolor="#c0504d" strokeweight=".96pt">
                <v:textbox inset="0,0,0,0">
                  <w:txbxContent>
                    <w:p w14:paraId="6B983497" w14:textId="77777777" w:rsidR="00A15E4C" w:rsidRDefault="00A15E4C" w:rsidP="005C6664">
                      <w:pPr>
                        <w:pStyle w:val="Heading1"/>
                      </w:pPr>
                      <w:bookmarkStart w:id="1014" w:name="_Toc62652979"/>
                      <w:bookmarkStart w:id="1015" w:name="_Toc206072119"/>
                      <w:r w:rsidRPr="005C6664">
                        <w:t>8000</w:t>
                      </w:r>
                      <w:r>
                        <w:tab/>
                        <w:t>NON-INSTRUCTION OPERATION</w:t>
                      </w:r>
                      <w:bookmarkEnd w:id="1014"/>
                      <w:bookmarkEnd w:id="1015"/>
                    </w:p>
                  </w:txbxContent>
                </v:textbox>
                <w10:anchorlock/>
              </v:shape>
            </w:pict>
          </mc:Fallback>
        </mc:AlternateContent>
      </w:r>
    </w:p>
    <w:p w14:paraId="6C26EC59" w14:textId="77777777" w:rsidR="00F16A5C" w:rsidRDefault="00F16A5C" w:rsidP="00F16A5C">
      <w:pPr>
        <w:pStyle w:val="BodyText"/>
        <w:rPr>
          <w:sz w:val="20"/>
        </w:rPr>
      </w:pPr>
    </w:p>
    <w:p w14:paraId="2C460340" w14:textId="77777777" w:rsidR="00F16A5C" w:rsidRDefault="00F16A5C" w:rsidP="00F16A5C">
      <w:pPr>
        <w:pStyle w:val="BodyText"/>
        <w:ind w:left="111"/>
        <w:rPr>
          <w:i/>
        </w:rPr>
      </w:pPr>
    </w:p>
    <w:p w14:paraId="14F77DE7" w14:textId="77777777" w:rsidR="00F16A5C" w:rsidRDefault="00F16A5C" w:rsidP="00F16A5C">
      <w:pPr>
        <w:pStyle w:val="BodyText"/>
        <w:ind w:left="111"/>
        <w:rPr>
          <w:noProof/>
          <w:sz w:val="20"/>
          <w:lang w:bidi="ar-SA"/>
        </w:rPr>
      </w:pPr>
    </w:p>
    <w:p w14:paraId="75A5BD9D" w14:textId="77777777" w:rsidR="00F16A5C" w:rsidRDefault="00F16A5C" w:rsidP="00F16A5C">
      <w:pPr>
        <w:pStyle w:val="BodyText"/>
        <w:ind w:left="111"/>
        <w:rPr>
          <w:sz w:val="20"/>
        </w:rPr>
      </w:pPr>
    </w:p>
    <w:p w14:paraId="726820CD" w14:textId="77777777" w:rsidR="00F16A5C" w:rsidRDefault="00F16A5C" w:rsidP="00F16A5C">
      <w:pPr>
        <w:pStyle w:val="BodyText"/>
        <w:ind w:left="111"/>
        <w:rPr>
          <w:sz w:val="20"/>
        </w:rPr>
      </w:pPr>
      <w:r>
        <w:rPr>
          <w:noProof/>
          <w:sz w:val="20"/>
          <w:lang w:bidi="ar-SA"/>
        </w:rPr>
        <mc:AlternateContent>
          <mc:Choice Requires="wps">
            <w:drawing>
              <wp:inline distT="0" distB="0" distL="0" distR="0" wp14:anchorId="4F0D434A" wp14:editId="4ADB3FEE">
                <wp:extent cx="6222365" cy="196850"/>
                <wp:effectExtent l="6985" t="9525" r="9525" b="12700"/>
                <wp:docPr id="222"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63084202" w14:textId="77777777" w:rsidR="00A15E4C" w:rsidRPr="00F16A5C" w:rsidRDefault="00A15E4C" w:rsidP="00F16A5C">
                            <w:pPr>
                              <w:pStyle w:val="Heading2"/>
                            </w:pPr>
                            <w:bookmarkStart w:id="1016" w:name="_Toc62652980"/>
                            <w:bookmarkStart w:id="1017" w:name="_Toc206072120"/>
                            <w:r>
                              <w:t>8007</w:t>
                            </w:r>
                            <w:r>
                              <w:tab/>
                              <w:t>Nutrition</w:t>
                            </w:r>
                            <w:r>
                              <w:rPr>
                                <w:spacing w:val="-2"/>
                              </w:rPr>
                              <w:t xml:space="preserve"> </w:t>
                            </w:r>
                            <w:r>
                              <w:t>Program</w:t>
                            </w:r>
                            <w:bookmarkEnd w:id="1016"/>
                            <w:bookmarkEnd w:id="1017"/>
                          </w:p>
                        </w:txbxContent>
                      </wps:txbx>
                      <wps:bodyPr rot="0" vert="horz" wrap="square" lIns="0" tIns="0" rIns="0" bIns="0" anchor="t" anchorCtr="0" upright="1">
                        <a:noAutofit/>
                      </wps:bodyPr>
                    </wps:wsp>
                  </a:graphicData>
                </a:graphic>
              </wp:inline>
            </w:drawing>
          </mc:Choice>
          <mc:Fallback>
            <w:pict>
              <v:shape w14:anchorId="4F0D434A" id="_x0000_s191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FsENas5AgAAZwQAAA4AAAAAAAAA&#10;AAAAAAAALgIAAGRycy9lMm9Eb2MueG1sUEsBAi0AFAAGAAgAAAAhAKu7dzPeAAAABAEAAA8AAAAA&#10;AAAAAAAAAAAAkwQAAGRycy9kb3ducmV2LnhtbFBLBQYAAAAABAAEAPMAAACeBQAAAAA=&#10;" fillcolor="#f1dbdb" strokecolor="#c0504d" strokeweight=".96pt">
                <v:textbox inset="0,0,0,0">
                  <w:txbxContent>
                    <w:p w14:paraId="63084202" w14:textId="77777777" w:rsidR="00A15E4C" w:rsidRPr="00F16A5C" w:rsidRDefault="00A15E4C" w:rsidP="00F16A5C">
                      <w:pPr>
                        <w:pStyle w:val="Heading2"/>
                      </w:pPr>
                      <w:bookmarkStart w:id="1018" w:name="_Toc62652980"/>
                      <w:bookmarkStart w:id="1019" w:name="_Toc206072120"/>
                      <w:r>
                        <w:t>8007</w:t>
                      </w:r>
                      <w:r>
                        <w:tab/>
                        <w:t>Nutrition</w:t>
                      </w:r>
                      <w:r>
                        <w:rPr>
                          <w:spacing w:val="-2"/>
                        </w:rPr>
                        <w:t xml:space="preserve"> </w:t>
                      </w:r>
                      <w:r>
                        <w:t>Program</w:t>
                      </w:r>
                      <w:bookmarkEnd w:id="1018"/>
                      <w:bookmarkEnd w:id="1019"/>
                    </w:p>
                  </w:txbxContent>
                </v:textbox>
                <w10:anchorlock/>
              </v:shape>
            </w:pict>
          </mc:Fallback>
        </mc:AlternateContent>
      </w:r>
    </w:p>
    <w:p w14:paraId="1FBF408D" w14:textId="77777777" w:rsidR="00F16A5C" w:rsidRDefault="00F16A5C" w:rsidP="00F16A5C">
      <w:pPr>
        <w:pStyle w:val="BodyText"/>
        <w:rPr>
          <w:sz w:val="20"/>
        </w:rPr>
      </w:pPr>
    </w:p>
    <w:p w14:paraId="071C203E" w14:textId="77777777" w:rsidR="00F16A5C" w:rsidRDefault="00F16A5C" w:rsidP="00F16A5C">
      <w:pPr>
        <w:pStyle w:val="BodyText"/>
        <w:spacing w:before="10"/>
        <w:rPr>
          <w:sz w:val="20"/>
        </w:rPr>
      </w:pPr>
      <w:r>
        <w:rPr>
          <w:noProof/>
          <w:lang w:bidi="ar-SA"/>
        </w:rPr>
        <mc:AlternateContent>
          <mc:Choice Requires="wpg">
            <w:drawing>
              <wp:anchor distT="0" distB="0" distL="0" distR="0" simplePos="0" relativeHeight="252118016" behindDoc="1" locked="0" layoutInCell="1" allowOverlap="1" wp14:anchorId="58306354" wp14:editId="535F6D7F">
                <wp:simplePos x="0" y="0"/>
                <wp:positionH relativeFrom="page">
                  <wp:posOffset>658495</wp:posOffset>
                </wp:positionH>
                <wp:positionV relativeFrom="paragraph">
                  <wp:posOffset>208915</wp:posOffset>
                </wp:positionV>
                <wp:extent cx="6275705" cy="196850"/>
                <wp:effectExtent l="0" t="0" r="0" b="0"/>
                <wp:wrapTopAndBottom/>
                <wp:docPr id="216"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6850"/>
                          <a:chOff x="1037" y="329"/>
                          <a:chExt cx="9883" cy="310"/>
                        </a:xfrm>
                      </wpg:grpSpPr>
                      <wps:wsp>
                        <wps:cNvPr id="217" name="Line 154"/>
                        <wps:cNvCnPr>
                          <a:cxnSpLocks noChangeShapeType="1"/>
                        </wps:cNvCnPr>
                        <wps:spPr bwMode="auto">
                          <a:xfrm>
                            <a:off x="1037" y="3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8" name="Line 153"/>
                        <wps:cNvCnPr>
                          <a:cxnSpLocks noChangeShapeType="1"/>
                        </wps:cNvCnPr>
                        <wps:spPr bwMode="auto">
                          <a:xfrm>
                            <a:off x="1037" y="634"/>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9" name="Line 152"/>
                        <wps:cNvCnPr>
                          <a:cxnSpLocks noChangeShapeType="1"/>
                        </wps:cNvCnPr>
                        <wps:spPr bwMode="auto">
                          <a:xfrm>
                            <a:off x="1097" y="339"/>
                            <a:ext cx="0" cy="29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0" name="Line 151"/>
                        <wps:cNvCnPr>
                          <a:cxnSpLocks noChangeShapeType="1"/>
                        </wps:cNvCnPr>
                        <wps:spPr bwMode="auto">
                          <a:xfrm>
                            <a:off x="10915" y="329"/>
                            <a:ext cx="0" cy="31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21" name="Text Box 150"/>
                        <wps:cNvSpPr txBox="1">
                          <a:spLocks noChangeArrowheads="1"/>
                        </wps:cNvSpPr>
                        <wps:spPr bwMode="auto">
                          <a:xfrm>
                            <a:off x="1156" y="339"/>
                            <a:ext cx="9754" cy="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FE4E6" w14:textId="77777777" w:rsidR="00A15E4C" w:rsidRDefault="00A15E4C" w:rsidP="00F16A5C">
                              <w:pPr>
                                <w:pStyle w:val="Heading3"/>
                              </w:pPr>
                              <w:bookmarkStart w:id="1020" w:name="_Toc62652981"/>
                              <w:bookmarkStart w:id="1021" w:name="_Toc206072121"/>
                              <w:r>
                                <w:t>8007.1 Child Nutrition and Wellness Policy</w:t>
                              </w:r>
                              <w:bookmarkEnd w:id="1020"/>
                              <w:bookmarkEnd w:id="1021"/>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306354" id="Group 149" o:spid="_x0000_s1918" style="position:absolute;margin-left:51.85pt;margin-top:16.45pt;width:494.15pt;height:15.5pt;z-index:-251198464;mso-wrap-distance-left:0;mso-wrap-distance-right:0;mso-position-horizontal-relative:page;mso-position-vertical-relative:text" coordorigin="1037,329" coordsize="988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">
                <v:line id="Line 154" o:spid="_x0000_s1919" style="position:absolute;visibility:visible;mso-wrap-style:square" from="1037,334" to="10910,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" strokecolor="#c0504d" strokeweight=".48pt"/>
                <v:line id="Line 153" o:spid="_x0000_s1920" style="position:absolute;visibility:visible;mso-wrap-style:square" from="1037,634" to="10910,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" strokecolor="#c0504d" strokeweight=".48pt"/>
                <v:line id="Line 152" o:spid="_x0000_s1921" style="position:absolute;visibility:visible;mso-wrap-style:square" from="1097,339" to="1097,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" strokecolor="#c0504d" strokeweight="6pt"/>
                <v:line id="Line 151" o:spid="_x0000_s1922" style="position:absolute;visibility:visible;mso-wrap-style:square" from="10915,329" to="10915,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" strokecolor="#c0504d" strokeweight=".48pt"/>
                <v:shape id="Text Box 150" o:spid="_x0000_s1923" type="#_x0000_t202" style="position:absolute;left:1156;top:339;width:9754;height: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" filled="f" stroked="f">
                  <v:textbox inset="0,0,0,0">
                    <w:txbxContent>
                      <w:p w14:paraId="7E2FE4E6" w14:textId="77777777" w:rsidR="00A15E4C" w:rsidRDefault="00A15E4C" w:rsidP="00F16A5C">
                        <w:pPr>
                          <w:pStyle w:val="Heading3"/>
                        </w:pPr>
                        <w:bookmarkStart w:id="1022" w:name="_Toc62652981"/>
                        <w:bookmarkStart w:id="1023" w:name="_Toc206072121"/>
                        <w:r>
                          <w:t>8007.1 Child Nutrition and Wellness Policy</w:t>
                        </w:r>
                        <w:bookmarkEnd w:id="1022"/>
                        <w:bookmarkEnd w:id="1023"/>
                      </w:p>
                    </w:txbxContent>
                  </v:textbox>
                </v:shape>
                <w10:wrap type="topAndBottom" anchorx="page"/>
              </v:group>
            </w:pict>
          </mc:Fallback>
        </mc:AlternateContent>
      </w:r>
    </w:p>
    <w:p w14:paraId="5D0D94C8" w14:textId="77777777" w:rsidR="00F16A5C" w:rsidRDefault="00F16A5C" w:rsidP="00F16A5C">
      <w:pPr>
        <w:pStyle w:val="BodyText"/>
        <w:spacing w:before="9"/>
        <w:rPr>
          <w:sz w:val="22"/>
        </w:rPr>
      </w:pPr>
    </w:p>
    <w:p w14:paraId="6D11A794" w14:textId="77777777" w:rsidR="00F16A5C" w:rsidRDefault="00F16A5C" w:rsidP="00F16A5C">
      <w:pPr>
        <w:pStyle w:val="Heading4"/>
        <w:spacing w:before="51"/>
        <w:ind w:left="160"/>
        <w:rPr>
          <w:rFonts w:ascii="Calibri"/>
        </w:rPr>
      </w:pPr>
      <w:r>
        <w:rPr>
          <w:rFonts w:ascii="Calibri"/>
        </w:rPr>
        <w:t>BLISS JOINT SCHOOL DISTRICT NO. 234</w:t>
      </w:r>
    </w:p>
    <w:p w14:paraId="5956BA52" w14:textId="77777777" w:rsidR="00F16A5C" w:rsidRDefault="00F16A5C" w:rsidP="00F16A5C">
      <w:pPr>
        <w:pStyle w:val="BodyText"/>
        <w:rPr>
          <w:rFonts w:ascii="Calibri"/>
          <w:b/>
          <w:i/>
        </w:rPr>
      </w:pPr>
    </w:p>
    <w:p w14:paraId="6F36C8CF" w14:textId="77777777" w:rsidR="00F16A5C" w:rsidRDefault="00F16A5C" w:rsidP="00F16A5C">
      <w:pPr>
        <w:ind w:left="160"/>
        <w:rPr>
          <w:rFonts w:ascii="Calibri"/>
          <w:i/>
          <w:sz w:val="24"/>
        </w:rPr>
      </w:pPr>
      <w:r>
        <w:rPr>
          <w:rFonts w:ascii="Calibri"/>
          <w:i/>
          <w:sz w:val="24"/>
          <w:u w:val="single"/>
        </w:rPr>
        <w:t>Local School Wellness</w:t>
      </w:r>
    </w:p>
    <w:p w14:paraId="23C2920E" w14:textId="5CC8BCDF" w:rsidR="00F16A5C" w:rsidRDefault="00F16A5C" w:rsidP="00F16A5C">
      <w:pPr>
        <w:pStyle w:val="BodyText"/>
        <w:ind w:left="160" w:right="995"/>
        <w:rPr>
          <w:rFonts w:ascii="Calibri"/>
        </w:rPr>
      </w:pPr>
      <w:r>
        <w:rPr>
          <w:rFonts w:ascii="Calibri"/>
        </w:rPr>
        <w:t>It is the goal of the Bliss Joint School District to strive to make a significant contribution to the general well- being, mental and physical capacity, and learning ability of each student and afford them the opportunity to fully participate in the education process. The Bliss Joint School District promotes healthy schools by supporting wellness, good nutrition, and regular physical activity as a part of the total learning environment. The District supports a healthy environment where</w:t>
      </w:r>
      <w:r>
        <w:rPr>
          <w:rFonts w:ascii="Calibri"/>
          <w:spacing w:val="-39"/>
        </w:rPr>
        <w:t xml:space="preserve"> </w:t>
      </w:r>
      <w:r w:rsidR="00066DB2">
        <w:rPr>
          <w:rFonts w:ascii="Calibri"/>
          <w:spacing w:val="-39"/>
        </w:rPr>
        <w:t xml:space="preserve">  </w:t>
      </w:r>
      <w:r>
        <w:rPr>
          <w:rFonts w:ascii="Calibri"/>
        </w:rPr>
        <w:t>children learn and participate in positive dietary and lifestyle practices. By facilitating learning through the support and promotion of good nutrition and physical activity, our school contributes to the basic health status of children. Improved health optimizes student performance potential and ensures that no child is left</w:t>
      </w:r>
      <w:r>
        <w:rPr>
          <w:rFonts w:ascii="Calibri"/>
          <w:spacing w:val="-1"/>
        </w:rPr>
        <w:t xml:space="preserve"> </w:t>
      </w:r>
      <w:r>
        <w:rPr>
          <w:rFonts w:ascii="Calibri"/>
        </w:rPr>
        <w:t>behind.</w:t>
      </w:r>
    </w:p>
    <w:p w14:paraId="7A69E971" w14:textId="77777777" w:rsidR="00F16A5C" w:rsidRDefault="00F16A5C" w:rsidP="00F16A5C">
      <w:pPr>
        <w:pStyle w:val="BodyText"/>
        <w:spacing w:before="1"/>
        <w:rPr>
          <w:rFonts w:ascii="Calibri"/>
        </w:rPr>
      </w:pPr>
    </w:p>
    <w:p w14:paraId="4C2D8365" w14:textId="77777777" w:rsidR="00F16A5C" w:rsidRDefault="00F16A5C" w:rsidP="00F16A5C">
      <w:pPr>
        <w:pStyle w:val="BodyText"/>
        <w:ind w:left="160" w:right="1392"/>
        <w:rPr>
          <w:rFonts w:ascii="Calibri"/>
        </w:rPr>
      </w:pPr>
      <w:r>
        <w:rPr>
          <w:rFonts w:ascii="Calibri"/>
        </w:rPr>
        <w:t>Healthy eating is demonstrably linked to reduced risk for mortality and development of</w:t>
      </w:r>
      <w:r>
        <w:rPr>
          <w:rFonts w:ascii="Calibri"/>
          <w:spacing w:val="-36"/>
        </w:rPr>
        <w:t xml:space="preserve"> </w:t>
      </w:r>
      <w:r>
        <w:rPr>
          <w:rFonts w:ascii="Calibri"/>
        </w:rPr>
        <w:t>many chronic diseases as</w:t>
      </w:r>
      <w:r>
        <w:rPr>
          <w:rFonts w:ascii="Calibri"/>
          <w:spacing w:val="-6"/>
        </w:rPr>
        <w:t xml:space="preserve"> </w:t>
      </w:r>
      <w:r>
        <w:rPr>
          <w:rFonts w:ascii="Calibri"/>
        </w:rPr>
        <w:t>adults.</w:t>
      </w:r>
    </w:p>
    <w:p w14:paraId="09169089" w14:textId="77777777" w:rsidR="00F16A5C" w:rsidRDefault="00F16A5C" w:rsidP="00F16A5C">
      <w:pPr>
        <w:pStyle w:val="BodyText"/>
        <w:rPr>
          <w:rFonts w:ascii="Calibri"/>
        </w:rPr>
      </w:pPr>
    </w:p>
    <w:p w14:paraId="41B39F40" w14:textId="77777777" w:rsidR="00F16A5C" w:rsidRDefault="00F16A5C" w:rsidP="00F16A5C">
      <w:pPr>
        <w:pStyle w:val="BodyText"/>
        <w:ind w:left="160" w:right="961"/>
        <w:rPr>
          <w:rFonts w:ascii="Calibri"/>
        </w:rPr>
      </w:pPr>
      <w:r>
        <w:rPr>
          <w:rFonts w:ascii="Calibri"/>
        </w:rPr>
        <w:t>The Board directs the Superintendent to inform and update the public, including parents, students, and others in the community, about the content and implementation of the wellness policy. Such information may be provided on the District website, through dissemination of student handbooks, or in any other manner the Superintendent may deem appropriate.</w:t>
      </w:r>
    </w:p>
    <w:p w14:paraId="22F13F08" w14:textId="77777777" w:rsidR="00F16A5C" w:rsidRDefault="00F16A5C" w:rsidP="00F16A5C">
      <w:pPr>
        <w:pStyle w:val="BodyText"/>
        <w:spacing w:before="11"/>
        <w:rPr>
          <w:rFonts w:ascii="Calibri"/>
          <w:sz w:val="23"/>
        </w:rPr>
      </w:pPr>
    </w:p>
    <w:p w14:paraId="1C0BD526" w14:textId="77777777" w:rsidR="00F16A5C" w:rsidRDefault="00F16A5C" w:rsidP="00F16A5C">
      <w:pPr>
        <w:pStyle w:val="BodyText"/>
        <w:ind w:left="160"/>
        <w:rPr>
          <w:rFonts w:ascii="Calibri"/>
        </w:rPr>
      </w:pPr>
      <w:r>
        <w:rPr>
          <w:rFonts w:ascii="Calibri"/>
          <w:u w:val="single"/>
        </w:rPr>
        <w:t xml:space="preserve">Definition </w:t>
      </w:r>
    </w:p>
    <w:p w14:paraId="0CFCD1F9" w14:textId="77777777" w:rsidR="00F16A5C" w:rsidRDefault="00F16A5C" w:rsidP="00F16A5C">
      <w:pPr>
        <w:pStyle w:val="BodyText"/>
        <w:ind w:left="160" w:right="1090"/>
        <w:rPr>
          <w:rFonts w:ascii="Calibri"/>
        </w:rPr>
      </w:pPr>
      <w:r>
        <w:rPr>
          <w:rFonts w:ascii="Calibri"/>
        </w:rPr>
        <w:t>For the purposes of this policy the school day is defined as thirty (30) minutes before to thirty (30) minutes after the end of the instructional school day.</w:t>
      </w:r>
    </w:p>
    <w:p w14:paraId="5A0FF5A7" w14:textId="77777777" w:rsidR="00F16A5C" w:rsidRDefault="00F16A5C" w:rsidP="00F16A5C">
      <w:pPr>
        <w:pStyle w:val="BodyText"/>
        <w:rPr>
          <w:rFonts w:ascii="Calibri"/>
        </w:rPr>
      </w:pPr>
    </w:p>
    <w:p w14:paraId="314FEA5A" w14:textId="77777777" w:rsidR="00F16A5C" w:rsidRDefault="00F16A5C" w:rsidP="00F16A5C">
      <w:pPr>
        <w:pStyle w:val="BodyText"/>
        <w:ind w:left="160"/>
        <w:rPr>
          <w:rFonts w:ascii="Calibri"/>
        </w:rPr>
      </w:pPr>
      <w:r>
        <w:rPr>
          <w:rFonts w:ascii="Calibri"/>
          <w:u w:val="single"/>
        </w:rPr>
        <w:t>Goals for Wellness Promotion</w:t>
      </w:r>
    </w:p>
    <w:p w14:paraId="61DE3AA3" w14:textId="77777777" w:rsidR="00F16A5C" w:rsidRDefault="00F16A5C" w:rsidP="00F16A5C">
      <w:pPr>
        <w:pStyle w:val="BodyText"/>
        <w:ind w:left="160"/>
        <w:rPr>
          <w:rFonts w:ascii="Calibri"/>
        </w:rPr>
      </w:pPr>
      <w:r>
        <w:rPr>
          <w:rFonts w:ascii="Calibri"/>
        </w:rPr>
        <w:t>To ensure the health and well being of all students, it is the policy of the District to:</w:t>
      </w:r>
    </w:p>
    <w:p w14:paraId="257C650B" w14:textId="77777777" w:rsidR="00F16A5C" w:rsidRDefault="00F16A5C" w:rsidP="009B2BDF">
      <w:pPr>
        <w:pStyle w:val="ListParagraph"/>
        <w:numPr>
          <w:ilvl w:val="0"/>
          <w:numId w:val="21"/>
        </w:numPr>
        <w:tabs>
          <w:tab w:val="left" w:pos="521"/>
        </w:tabs>
        <w:spacing w:before="2"/>
        <w:ind w:right="1071"/>
        <w:rPr>
          <w:rFonts w:ascii="Calibri"/>
          <w:sz w:val="24"/>
        </w:rPr>
      </w:pPr>
      <w:r>
        <w:rPr>
          <w:rFonts w:ascii="Calibri"/>
          <w:sz w:val="24"/>
        </w:rPr>
        <w:t>Ensure that all children have access to adequate and healthy food choices on scheduled school days.</w:t>
      </w:r>
    </w:p>
    <w:p w14:paraId="303D2B11" w14:textId="77777777" w:rsidR="00F16A5C" w:rsidRDefault="00F16A5C" w:rsidP="00F16A5C">
      <w:pPr>
        <w:pStyle w:val="BodyText"/>
        <w:rPr>
          <w:rFonts w:ascii="Calibri"/>
        </w:rPr>
      </w:pPr>
    </w:p>
    <w:p w14:paraId="35A9FD60" w14:textId="77777777" w:rsidR="00F16A5C" w:rsidRDefault="00F16A5C" w:rsidP="009B2BDF">
      <w:pPr>
        <w:pStyle w:val="ListParagraph"/>
        <w:numPr>
          <w:ilvl w:val="0"/>
          <w:numId w:val="21"/>
        </w:numPr>
        <w:tabs>
          <w:tab w:val="left" w:pos="521"/>
        </w:tabs>
        <w:ind w:right="981"/>
        <w:rPr>
          <w:rFonts w:ascii="Calibri"/>
          <w:sz w:val="24"/>
        </w:rPr>
      </w:pPr>
      <w:r>
        <w:rPr>
          <w:rFonts w:ascii="Calibri"/>
          <w:sz w:val="24"/>
        </w:rPr>
        <w:lastRenderedPageBreak/>
        <w:t>Ensure that foods sold at school during the school day meet or exceed the nutritional standards required by National School Lunch Program, the National School Breakfast Program, and the Smart Snacks in Schools standards. Exceptions can be made for infrequent food sales fundraisers that occur no more than the number of times determined appropriate by the</w:t>
      </w:r>
      <w:r>
        <w:rPr>
          <w:rFonts w:ascii="Calibri"/>
          <w:spacing w:val="-36"/>
          <w:sz w:val="24"/>
        </w:rPr>
        <w:t xml:space="preserve"> </w:t>
      </w:r>
      <w:r>
        <w:rPr>
          <w:rFonts w:ascii="Calibri"/>
          <w:sz w:val="24"/>
        </w:rPr>
        <w:t>Idaho</w:t>
      </w:r>
    </w:p>
    <w:p w14:paraId="556A0951" w14:textId="77777777" w:rsidR="00F16A5C" w:rsidRDefault="00F16A5C" w:rsidP="00F16A5C">
      <w:pPr>
        <w:pStyle w:val="BodyText"/>
        <w:spacing w:before="40"/>
        <w:ind w:left="520" w:right="1392"/>
        <w:rPr>
          <w:rFonts w:ascii="Calibri"/>
        </w:rPr>
      </w:pPr>
      <w:r>
        <w:rPr>
          <w:rFonts w:ascii="Calibri"/>
        </w:rPr>
        <w:t>State Department of Education during the school year and are not held during school meal times;</w:t>
      </w:r>
    </w:p>
    <w:p w14:paraId="5FF4402A" w14:textId="77777777" w:rsidR="00F16A5C" w:rsidRDefault="00F16A5C" w:rsidP="009B2BDF">
      <w:pPr>
        <w:pStyle w:val="ListParagraph"/>
        <w:numPr>
          <w:ilvl w:val="0"/>
          <w:numId w:val="21"/>
        </w:numPr>
        <w:tabs>
          <w:tab w:val="left" w:pos="521"/>
        </w:tabs>
        <w:ind w:right="961"/>
        <w:rPr>
          <w:rFonts w:ascii="Calibri"/>
          <w:sz w:val="24"/>
        </w:rPr>
      </w:pPr>
      <w:r>
        <w:rPr>
          <w:rFonts w:ascii="Calibri"/>
          <w:sz w:val="24"/>
        </w:rPr>
        <w:t>Ensure that non-exempt fundraising food sales will not occur on school grounds during the school day. The District operates under United States Department of Agriculture (USDA) program regulations of the National School Lunch Program, National School Breakfast Program, and the Smart Snacks in Schools standards. This includes food sold during the school day in school stores, vending machines, and other venues. (Note: There are many healthy fundraising options</w:t>
      </w:r>
      <w:r>
        <w:rPr>
          <w:rFonts w:ascii="Calibri"/>
          <w:spacing w:val="-4"/>
          <w:sz w:val="24"/>
        </w:rPr>
        <w:t xml:space="preserve"> </w:t>
      </w:r>
      <w:r>
        <w:rPr>
          <w:rFonts w:ascii="Calibri"/>
          <w:sz w:val="24"/>
        </w:rPr>
        <w:t>available</w:t>
      </w:r>
      <w:r>
        <w:rPr>
          <w:rFonts w:ascii="Calibri"/>
          <w:spacing w:val="-5"/>
          <w:sz w:val="24"/>
        </w:rPr>
        <w:t xml:space="preserve"> </w:t>
      </w:r>
      <w:r>
        <w:rPr>
          <w:rFonts w:ascii="Calibri"/>
          <w:sz w:val="24"/>
        </w:rPr>
        <w:t>to</w:t>
      </w:r>
      <w:r>
        <w:rPr>
          <w:rFonts w:ascii="Calibri"/>
          <w:spacing w:val="-5"/>
          <w:sz w:val="24"/>
        </w:rPr>
        <w:t xml:space="preserve"> </w:t>
      </w:r>
      <w:r>
        <w:rPr>
          <w:rFonts w:ascii="Calibri"/>
          <w:sz w:val="24"/>
        </w:rPr>
        <w:t>schools</w:t>
      </w:r>
      <w:r>
        <w:rPr>
          <w:rFonts w:ascii="Calibri"/>
          <w:spacing w:val="-3"/>
          <w:sz w:val="24"/>
        </w:rPr>
        <w:t xml:space="preserve"> </w:t>
      </w:r>
      <w:r>
        <w:rPr>
          <w:rFonts w:ascii="Calibri"/>
          <w:sz w:val="24"/>
        </w:rPr>
        <w:t>including</w:t>
      </w:r>
      <w:r>
        <w:rPr>
          <w:rFonts w:ascii="Calibri"/>
          <w:spacing w:val="-5"/>
          <w:sz w:val="24"/>
        </w:rPr>
        <w:t xml:space="preserve"> </w:t>
      </w:r>
      <w:r>
        <w:rPr>
          <w:rFonts w:ascii="Calibri"/>
          <w:sz w:val="24"/>
        </w:rPr>
        <w:t>selling</w:t>
      </w:r>
      <w:r>
        <w:rPr>
          <w:rFonts w:ascii="Calibri"/>
          <w:spacing w:val="-5"/>
          <w:sz w:val="24"/>
        </w:rPr>
        <w:t xml:space="preserve"> </w:t>
      </w:r>
      <w:r>
        <w:rPr>
          <w:rFonts w:ascii="Calibri"/>
          <w:sz w:val="24"/>
        </w:rPr>
        <w:t>books,</w:t>
      </w:r>
      <w:r>
        <w:rPr>
          <w:rFonts w:ascii="Calibri"/>
          <w:spacing w:val="-3"/>
          <w:sz w:val="24"/>
        </w:rPr>
        <w:t xml:space="preserve"> </w:t>
      </w:r>
      <w:r>
        <w:rPr>
          <w:rFonts w:ascii="Calibri"/>
          <w:sz w:val="24"/>
        </w:rPr>
        <w:t>fresh</w:t>
      </w:r>
      <w:r>
        <w:rPr>
          <w:rFonts w:ascii="Calibri"/>
          <w:spacing w:val="-3"/>
          <w:sz w:val="24"/>
        </w:rPr>
        <w:t xml:space="preserve"> </w:t>
      </w:r>
      <w:r>
        <w:rPr>
          <w:rFonts w:ascii="Calibri"/>
          <w:sz w:val="24"/>
        </w:rPr>
        <w:t>produce,</w:t>
      </w:r>
      <w:r>
        <w:rPr>
          <w:rFonts w:ascii="Calibri"/>
          <w:spacing w:val="-2"/>
          <w:sz w:val="24"/>
        </w:rPr>
        <w:t xml:space="preserve"> </w:t>
      </w:r>
      <w:r>
        <w:rPr>
          <w:rFonts w:ascii="Calibri"/>
          <w:sz w:val="24"/>
        </w:rPr>
        <w:t>school</w:t>
      </w:r>
      <w:r>
        <w:rPr>
          <w:rFonts w:ascii="Calibri"/>
          <w:spacing w:val="-4"/>
          <w:sz w:val="24"/>
        </w:rPr>
        <w:t xml:space="preserve"> </w:t>
      </w:r>
      <w:r>
        <w:rPr>
          <w:rFonts w:ascii="Calibri"/>
          <w:sz w:val="24"/>
        </w:rPr>
        <w:t>spirit</w:t>
      </w:r>
      <w:r>
        <w:rPr>
          <w:rFonts w:ascii="Calibri"/>
          <w:spacing w:val="-4"/>
          <w:sz w:val="24"/>
        </w:rPr>
        <w:t xml:space="preserve"> </w:t>
      </w:r>
      <w:r>
        <w:rPr>
          <w:rFonts w:ascii="Calibri"/>
          <w:sz w:val="24"/>
        </w:rPr>
        <w:t>merchandise,</w:t>
      </w:r>
      <w:r>
        <w:rPr>
          <w:rFonts w:ascii="Calibri"/>
          <w:spacing w:val="-6"/>
          <w:sz w:val="24"/>
        </w:rPr>
        <w:t xml:space="preserve"> </w:t>
      </w:r>
      <w:r>
        <w:rPr>
          <w:rFonts w:ascii="Calibri"/>
          <w:sz w:val="24"/>
        </w:rPr>
        <w:t>or other non-food items during the school day. Fundraising activities that take place outside of school, such as frozen pizza sales, are exempt from the nutrition</w:t>
      </w:r>
      <w:r>
        <w:rPr>
          <w:rFonts w:ascii="Calibri"/>
          <w:spacing w:val="-7"/>
          <w:sz w:val="24"/>
        </w:rPr>
        <w:t xml:space="preserve"> </w:t>
      </w:r>
      <w:r>
        <w:rPr>
          <w:rFonts w:ascii="Calibri"/>
          <w:sz w:val="24"/>
        </w:rPr>
        <w:t>standards);</w:t>
      </w:r>
    </w:p>
    <w:p w14:paraId="384E7FFF" w14:textId="77777777" w:rsidR="00F16A5C" w:rsidRDefault="00F16A5C" w:rsidP="009B2BDF">
      <w:pPr>
        <w:pStyle w:val="ListParagraph"/>
        <w:numPr>
          <w:ilvl w:val="0"/>
          <w:numId w:val="21"/>
        </w:numPr>
        <w:tabs>
          <w:tab w:val="left" w:pos="521"/>
        </w:tabs>
        <w:ind w:right="1443"/>
        <w:rPr>
          <w:rFonts w:ascii="Calibri"/>
          <w:sz w:val="24"/>
        </w:rPr>
      </w:pPr>
      <w:r>
        <w:rPr>
          <w:rFonts w:ascii="Calibri"/>
          <w:sz w:val="24"/>
        </w:rPr>
        <w:t>Food at parties held for students during the school day must adhere to the Smart Snacks in School nutrition</w:t>
      </w:r>
      <w:r>
        <w:rPr>
          <w:rFonts w:ascii="Calibri"/>
          <w:spacing w:val="-1"/>
          <w:sz w:val="24"/>
        </w:rPr>
        <w:t xml:space="preserve"> </w:t>
      </w:r>
      <w:r>
        <w:rPr>
          <w:rFonts w:ascii="Calibri"/>
          <w:sz w:val="24"/>
        </w:rPr>
        <w:t>guidelines;</w:t>
      </w:r>
    </w:p>
    <w:p w14:paraId="36913354" w14:textId="77777777" w:rsidR="00F16A5C" w:rsidRDefault="00F16A5C" w:rsidP="009B2BDF">
      <w:pPr>
        <w:pStyle w:val="ListParagraph"/>
        <w:numPr>
          <w:ilvl w:val="0"/>
          <w:numId w:val="21"/>
        </w:numPr>
        <w:tabs>
          <w:tab w:val="left" w:pos="521"/>
        </w:tabs>
        <w:spacing w:before="1"/>
        <w:ind w:right="1196"/>
        <w:rPr>
          <w:rFonts w:ascii="Calibri"/>
          <w:sz w:val="24"/>
        </w:rPr>
      </w:pPr>
      <w:r>
        <w:rPr>
          <w:rFonts w:ascii="Calibri"/>
          <w:sz w:val="24"/>
        </w:rPr>
        <w:t>Support and promote dietary habits contributing to students' health and academic performance. All foods available on school grounds and at school-sponsored activities during the school day should meet or exceed USDA Smart Snacks in School nutrition standards. Wholesome foods produced in</w:t>
      </w:r>
    </w:p>
    <w:p w14:paraId="7B6AE13F" w14:textId="77777777" w:rsidR="00F16A5C" w:rsidRDefault="00F16A5C" w:rsidP="00F16A5C">
      <w:pPr>
        <w:pStyle w:val="BodyText"/>
        <w:ind w:left="520" w:right="1001"/>
        <w:rPr>
          <w:rFonts w:ascii="Calibri"/>
        </w:rPr>
      </w:pPr>
      <w:r>
        <w:rPr>
          <w:rFonts w:ascii="Calibri"/>
        </w:rPr>
        <w:t>Idaho should be available and actively promoted in a healthy school environment. Emphasis should be placed on foods that are nutrient dense per calorie. Foods should be served with consideration toward variety, appeal, taste, safety, and packaging to ensure high quality meals;</w:t>
      </w:r>
    </w:p>
    <w:p w14:paraId="4E5035E2" w14:textId="77777777" w:rsidR="00F16A5C" w:rsidRDefault="00F16A5C" w:rsidP="009B2BDF">
      <w:pPr>
        <w:pStyle w:val="ListParagraph"/>
        <w:numPr>
          <w:ilvl w:val="0"/>
          <w:numId w:val="21"/>
        </w:numPr>
        <w:tabs>
          <w:tab w:val="left" w:pos="521"/>
        </w:tabs>
        <w:ind w:right="1104"/>
        <w:rPr>
          <w:rFonts w:ascii="Calibri"/>
          <w:sz w:val="24"/>
        </w:rPr>
      </w:pPr>
      <w:r>
        <w:rPr>
          <w:rFonts w:ascii="Calibri"/>
          <w:sz w:val="24"/>
        </w:rPr>
        <w:t>Provide a comprehensive learning environment for developing and practicing lifelong</w:t>
      </w:r>
      <w:r>
        <w:rPr>
          <w:rFonts w:ascii="Calibri"/>
          <w:spacing w:val="-39"/>
          <w:sz w:val="24"/>
        </w:rPr>
        <w:t xml:space="preserve"> </w:t>
      </w:r>
      <w:r>
        <w:rPr>
          <w:rFonts w:ascii="Calibri"/>
          <w:sz w:val="24"/>
        </w:rPr>
        <w:t>wellness behaviors including good nutrition and regular physical</w:t>
      </w:r>
      <w:r>
        <w:rPr>
          <w:rFonts w:ascii="Calibri"/>
          <w:spacing w:val="-6"/>
          <w:sz w:val="24"/>
        </w:rPr>
        <w:t xml:space="preserve"> </w:t>
      </w:r>
      <w:r>
        <w:rPr>
          <w:rFonts w:ascii="Calibri"/>
          <w:sz w:val="24"/>
        </w:rPr>
        <w:t>activity;</w:t>
      </w:r>
    </w:p>
    <w:p w14:paraId="762FECA6" w14:textId="77777777" w:rsidR="00F16A5C" w:rsidRDefault="00F16A5C" w:rsidP="009B2BDF">
      <w:pPr>
        <w:pStyle w:val="ListParagraph"/>
        <w:numPr>
          <w:ilvl w:val="0"/>
          <w:numId w:val="21"/>
        </w:numPr>
        <w:tabs>
          <w:tab w:val="left" w:pos="521"/>
        </w:tabs>
        <w:ind w:right="1161"/>
        <w:rPr>
          <w:rFonts w:ascii="Calibri"/>
          <w:sz w:val="24"/>
        </w:rPr>
      </w:pPr>
      <w:r>
        <w:rPr>
          <w:rFonts w:ascii="Calibri"/>
          <w:sz w:val="24"/>
        </w:rPr>
        <w:t>Coordinate school food service with the healthy lifestyles policy to reinforce messages about healthy</w:t>
      </w:r>
      <w:r>
        <w:rPr>
          <w:rFonts w:ascii="Calibri"/>
          <w:spacing w:val="-4"/>
          <w:sz w:val="24"/>
        </w:rPr>
        <w:t xml:space="preserve"> </w:t>
      </w:r>
      <w:r>
        <w:rPr>
          <w:rFonts w:ascii="Calibri"/>
          <w:sz w:val="24"/>
        </w:rPr>
        <w:t>eating</w:t>
      </w:r>
      <w:r>
        <w:rPr>
          <w:rFonts w:ascii="Calibri"/>
          <w:spacing w:val="-5"/>
          <w:sz w:val="24"/>
        </w:rPr>
        <w:t xml:space="preserve"> </w:t>
      </w:r>
      <w:r>
        <w:rPr>
          <w:rFonts w:ascii="Calibri"/>
          <w:sz w:val="24"/>
        </w:rPr>
        <w:t>and</w:t>
      </w:r>
      <w:r>
        <w:rPr>
          <w:rFonts w:ascii="Calibri"/>
          <w:spacing w:val="-2"/>
          <w:sz w:val="24"/>
        </w:rPr>
        <w:t xml:space="preserve"> </w:t>
      </w:r>
      <w:r>
        <w:rPr>
          <w:rFonts w:ascii="Calibri"/>
          <w:sz w:val="24"/>
        </w:rPr>
        <w:t>to</w:t>
      </w:r>
      <w:r>
        <w:rPr>
          <w:rFonts w:ascii="Calibri"/>
          <w:spacing w:val="-2"/>
          <w:sz w:val="24"/>
        </w:rPr>
        <w:t xml:space="preserve"> </w:t>
      </w:r>
      <w:r>
        <w:rPr>
          <w:rFonts w:ascii="Calibri"/>
          <w:sz w:val="24"/>
        </w:rPr>
        <w:t>ensure</w:t>
      </w:r>
      <w:r>
        <w:rPr>
          <w:rFonts w:ascii="Calibri"/>
          <w:spacing w:val="-4"/>
          <w:sz w:val="24"/>
        </w:rPr>
        <w:t xml:space="preserve"> </w:t>
      </w:r>
      <w:r>
        <w:rPr>
          <w:rFonts w:ascii="Calibri"/>
          <w:sz w:val="24"/>
        </w:rPr>
        <w:t>that</w:t>
      </w:r>
      <w:r>
        <w:rPr>
          <w:rFonts w:ascii="Calibri"/>
          <w:spacing w:val="-4"/>
          <w:sz w:val="24"/>
        </w:rPr>
        <w:t xml:space="preserve"> </w:t>
      </w:r>
      <w:r>
        <w:rPr>
          <w:rFonts w:ascii="Calibri"/>
          <w:sz w:val="24"/>
        </w:rPr>
        <w:t>foods</w:t>
      </w:r>
      <w:r>
        <w:rPr>
          <w:rFonts w:ascii="Calibri"/>
          <w:spacing w:val="-3"/>
          <w:sz w:val="24"/>
        </w:rPr>
        <w:t xml:space="preserve"> </w:t>
      </w:r>
      <w:r>
        <w:rPr>
          <w:rFonts w:ascii="Calibri"/>
          <w:sz w:val="24"/>
        </w:rPr>
        <w:t>offered</w:t>
      </w:r>
      <w:r>
        <w:rPr>
          <w:rFonts w:ascii="Calibri"/>
          <w:spacing w:val="-3"/>
          <w:sz w:val="24"/>
        </w:rPr>
        <w:t xml:space="preserve"> </w:t>
      </w:r>
      <w:r>
        <w:rPr>
          <w:rFonts w:ascii="Calibri"/>
          <w:sz w:val="24"/>
        </w:rPr>
        <w:t>promote</w:t>
      </w:r>
      <w:r>
        <w:rPr>
          <w:rFonts w:ascii="Calibri"/>
          <w:spacing w:val="-2"/>
          <w:sz w:val="24"/>
        </w:rPr>
        <w:t xml:space="preserve"> </w:t>
      </w:r>
      <w:r>
        <w:rPr>
          <w:rFonts w:ascii="Calibri"/>
          <w:sz w:val="24"/>
        </w:rPr>
        <w:t>good</w:t>
      </w:r>
      <w:r>
        <w:rPr>
          <w:rFonts w:ascii="Calibri"/>
          <w:spacing w:val="-5"/>
          <w:sz w:val="24"/>
        </w:rPr>
        <w:t xml:space="preserve"> </w:t>
      </w:r>
      <w:r>
        <w:rPr>
          <w:rFonts w:ascii="Calibri"/>
          <w:sz w:val="24"/>
        </w:rPr>
        <w:t>nutrition</w:t>
      </w:r>
      <w:r>
        <w:rPr>
          <w:rFonts w:ascii="Calibri"/>
          <w:spacing w:val="-3"/>
          <w:sz w:val="24"/>
        </w:rPr>
        <w:t xml:space="preserve"> </w:t>
      </w:r>
      <w:r>
        <w:rPr>
          <w:rFonts w:ascii="Calibri"/>
          <w:sz w:val="24"/>
        </w:rPr>
        <w:t>and</w:t>
      </w:r>
      <w:r>
        <w:rPr>
          <w:rFonts w:ascii="Calibri"/>
          <w:spacing w:val="-2"/>
          <w:sz w:val="24"/>
        </w:rPr>
        <w:t xml:space="preserve"> </w:t>
      </w:r>
      <w:r>
        <w:rPr>
          <w:rFonts w:ascii="Calibri"/>
          <w:sz w:val="24"/>
        </w:rPr>
        <w:t>contribute</w:t>
      </w:r>
      <w:r>
        <w:rPr>
          <w:rFonts w:ascii="Calibri"/>
          <w:spacing w:val="-4"/>
          <w:sz w:val="24"/>
        </w:rPr>
        <w:t xml:space="preserve"> </w:t>
      </w:r>
      <w:r>
        <w:rPr>
          <w:rFonts w:ascii="Calibri"/>
          <w:sz w:val="24"/>
        </w:rPr>
        <w:t>to</w:t>
      </w:r>
      <w:r>
        <w:rPr>
          <w:rFonts w:ascii="Calibri"/>
          <w:spacing w:val="-5"/>
          <w:sz w:val="24"/>
        </w:rPr>
        <w:t xml:space="preserve"> </w:t>
      </w:r>
      <w:r>
        <w:rPr>
          <w:rFonts w:ascii="Calibri"/>
          <w:sz w:val="24"/>
        </w:rPr>
        <w:t>the development of lifelong, healthy eating</w:t>
      </w:r>
      <w:r>
        <w:rPr>
          <w:rFonts w:ascii="Calibri"/>
          <w:spacing w:val="-3"/>
          <w:sz w:val="24"/>
        </w:rPr>
        <w:t xml:space="preserve"> </w:t>
      </w:r>
      <w:r>
        <w:rPr>
          <w:rFonts w:ascii="Calibri"/>
          <w:sz w:val="24"/>
        </w:rPr>
        <w:t>habits;</w:t>
      </w:r>
    </w:p>
    <w:p w14:paraId="27969C6F" w14:textId="77777777" w:rsidR="00F16A5C" w:rsidRDefault="00F16A5C" w:rsidP="009B2BDF">
      <w:pPr>
        <w:pStyle w:val="ListParagraph"/>
        <w:numPr>
          <w:ilvl w:val="0"/>
          <w:numId w:val="21"/>
        </w:numPr>
        <w:tabs>
          <w:tab w:val="left" w:pos="521"/>
        </w:tabs>
        <w:ind w:right="1183"/>
        <w:rPr>
          <w:rFonts w:ascii="Calibri"/>
          <w:sz w:val="24"/>
        </w:rPr>
      </w:pPr>
      <w:r>
        <w:rPr>
          <w:rFonts w:ascii="Calibri"/>
          <w:sz w:val="24"/>
        </w:rPr>
        <w:t>Promote healthy eating patterns through classroom nutrition education coordinated with the comprehensive health education program including education, health, and food</w:t>
      </w:r>
      <w:r>
        <w:rPr>
          <w:rFonts w:ascii="Calibri"/>
          <w:spacing w:val="-28"/>
          <w:sz w:val="24"/>
        </w:rPr>
        <w:t xml:space="preserve"> </w:t>
      </w:r>
      <w:r>
        <w:rPr>
          <w:rFonts w:ascii="Calibri"/>
          <w:sz w:val="24"/>
        </w:rPr>
        <w:t>services;</w:t>
      </w:r>
    </w:p>
    <w:p w14:paraId="57FC192D" w14:textId="77777777" w:rsidR="00F16A5C" w:rsidRDefault="00F16A5C" w:rsidP="009B2BDF">
      <w:pPr>
        <w:pStyle w:val="ListParagraph"/>
        <w:numPr>
          <w:ilvl w:val="0"/>
          <w:numId w:val="21"/>
        </w:numPr>
        <w:tabs>
          <w:tab w:val="left" w:pos="521"/>
        </w:tabs>
        <w:ind w:right="1092"/>
        <w:rPr>
          <w:rFonts w:ascii="Calibri"/>
          <w:sz w:val="24"/>
        </w:rPr>
      </w:pPr>
      <w:r>
        <w:rPr>
          <w:rFonts w:ascii="Calibri"/>
          <w:sz w:val="24"/>
        </w:rPr>
        <w:t>Provide District staff with adequate pre-service and ongoing in-service training that focuses on strategies for behavioral change;</w:t>
      </w:r>
      <w:r>
        <w:rPr>
          <w:rFonts w:ascii="Calibri"/>
          <w:spacing w:val="-4"/>
          <w:sz w:val="24"/>
        </w:rPr>
        <w:t xml:space="preserve"> </w:t>
      </w:r>
      <w:r>
        <w:rPr>
          <w:rFonts w:ascii="Calibri"/>
          <w:sz w:val="24"/>
        </w:rPr>
        <w:t>and</w:t>
      </w:r>
    </w:p>
    <w:p w14:paraId="7D5EBECB" w14:textId="77777777" w:rsidR="00F16A5C" w:rsidRDefault="00F16A5C" w:rsidP="009B2BDF">
      <w:pPr>
        <w:pStyle w:val="ListParagraph"/>
        <w:numPr>
          <w:ilvl w:val="0"/>
          <w:numId w:val="21"/>
        </w:numPr>
        <w:tabs>
          <w:tab w:val="left" w:pos="521"/>
        </w:tabs>
        <w:ind w:right="1168"/>
        <w:rPr>
          <w:rFonts w:ascii="Calibri"/>
          <w:sz w:val="24"/>
        </w:rPr>
      </w:pPr>
      <w:r>
        <w:rPr>
          <w:rFonts w:ascii="Calibri"/>
          <w:sz w:val="24"/>
        </w:rPr>
        <w:t>Involve family members and the community in supporting and reinforcing nutrition</w:t>
      </w:r>
      <w:r>
        <w:rPr>
          <w:rFonts w:ascii="Calibri"/>
          <w:spacing w:val="-37"/>
          <w:sz w:val="24"/>
        </w:rPr>
        <w:t xml:space="preserve"> </w:t>
      </w:r>
      <w:r>
        <w:rPr>
          <w:rFonts w:ascii="Calibri"/>
          <w:sz w:val="24"/>
        </w:rPr>
        <w:t>education and the promotion of healthy eating and</w:t>
      </w:r>
      <w:r>
        <w:rPr>
          <w:rFonts w:ascii="Calibri"/>
          <w:spacing w:val="-1"/>
          <w:sz w:val="24"/>
        </w:rPr>
        <w:t xml:space="preserve"> </w:t>
      </w:r>
      <w:r>
        <w:rPr>
          <w:rFonts w:ascii="Calibri"/>
          <w:sz w:val="24"/>
        </w:rPr>
        <w:t>lifestyles.</w:t>
      </w:r>
    </w:p>
    <w:p w14:paraId="36CA5DB8" w14:textId="77777777" w:rsidR="00F16A5C" w:rsidRDefault="00F16A5C" w:rsidP="00F16A5C">
      <w:pPr>
        <w:pStyle w:val="BodyText"/>
        <w:spacing w:before="11"/>
        <w:rPr>
          <w:rFonts w:ascii="Calibri"/>
          <w:sz w:val="23"/>
        </w:rPr>
      </w:pPr>
    </w:p>
    <w:p w14:paraId="0C7A2BF2" w14:textId="77777777" w:rsidR="00F16A5C" w:rsidRDefault="00F16A5C" w:rsidP="00F16A5C">
      <w:pPr>
        <w:pStyle w:val="BodyText"/>
        <w:ind w:left="160"/>
        <w:rPr>
          <w:rFonts w:ascii="Calibri"/>
        </w:rPr>
      </w:pPr>
      <w:r>
        <w:rPr>
          <w:rFonts w:ascii="Calibri"/>
          <w:u w:val="single"/>
        </w:rPr>
        <w:t>Nutrition Standards</w:t>
      </w:r>
    </w:p>
    <w:p w14:paraId="45F49D0F" w14:textId="77777777" w:rsidR="00F16A5C" w:rsidRDefault="00F16A5C" w:rsidP="00F16A5C">
      <w:pPr>
        <w:pStyle w:val="BodyText"/>
        <w:ind w:left="160" w:right="1124"/>
        <w:rPr>
          <w:rFonts w:ascii="Calibri"/>
        </w:rPr>
      </w:pPr>
      <w:r>
        <w:rPr>
          <w:rFonts w:ascii="Calibri"/>
        </w:rPr>
        <w:t>To promote student health and reduce childhood obesity, the District urges all schools within the District to comply with the nutrition standards established by the USDA with respect to all food that is available on school grounds during the school day.</w:t>
      </w:r>
    </w:p>
    <w:p w14:paraId="543A207D" w14:textId="77777777" w:rsidR="00F16A5C" w:rsidRDefault="00F16A5C" w:rsidP="00F16A5C">
      <w:pPr>
        <w:pStyle w:val="BodyText"/>
        <w:spacing w:before="2"/>
        <w:rPr>
          <w:rFonts w:ascii="Calibri"/>
        </w:rPr>
      </w:pPr>
    </w:p>
    <w:p w14:paraId="54FD45A8" w14:textId="77777777" w:rsidR="00F16A5C" w:rsidRDefault="00F16A5C" w:rsidP="00F16A5C">
      <w:pPr>
        <w:pStyle w:val="BodyText"/>
        <w:spacing w:before="1"/>
        <w:ind w:left="160"/>
        <w:rPr>
          <w:rFonts w:ascii="Calibri"/>
        </w:rPr>
      </w:pPr>
      <w:r>
        <w:rPr>
          <w:rFonts w:ascii="Calibri"/>
          <w:u w:val="single"/>
        </w:rPr>
        <w:lastRenderedPageBreak/>
        <w:t>Community Participation</w:t>
      </w:r>
    </w:p>
    <w:p w14:paraId="13662D9A" w14:textId="77777777" w:rsidR="00F16A5C" w:rsidRDefault="00F16A5C" w:rsidP="00F16A5C">
      <w:pPr>
        <w:pStyle w:val="BodyText"/>
        <w:spacing w:before="40"/>
        <w:ind w:left="160" w:right="995"/>
        <w:rPr>
          <w:rFonts w:ascii="Calibri"/>
        </w:rPr>
      </w:pPr>
      <w:r>
        <w:rPr>
          <w:rFonts w:ascii="Calibri"/>
        </w:rPr>
        <w:t>Parents, students, representatives of the school food authority, teachers of physical education, school health professionals, the school board, school administrators, and the general public are all permitted to participate in the development, implementation, and periodic review of this policy.</w:t>
      </w:r>
    </w:p>
    <w:p w14:paraId="51F0322E" w14:textId="77777777" w:rsidR="00F16A5C" w:rsidRDefault="00F16A5C" w:rsidP="00F16A5C">
      <w:pPr>
        <w:pStyle w:val="BodyText"/>
        <w:spacing w:before="11"/>
        <w:rPr>
          <w:rFonts w:ascii="Calibri"/>
          <w:sz w:val="23"/>
        </w:rPr>
      </w:pPr>
    </w:p>
    <w:p w14:paraId="06C1E243" w14:textId="77777777" w:rsidR="00F16A5C" w:rsidRDefault="00F16A5C" w:rsidP="00F16A5C">
      <w:pPr>
        <w:pStyle w:val="BodyText"/>
        <w:ind w:left="160" w:right="995"/>
        <w:rPr>
          <w:rFonts w:ascii="Calibri"/>
        </w:rPr>
      </w:pPr>
      <w:r>
        <w:rPr>
          <w:rFonts w:ascii="Calibri"/>
        </w:rPr>
        <w:t>The Superintendent shall periodically measure and make available to the public an assessment on the implementation of this policy including:</w:t>
      </w:r>
    </w:p>
    <w:p w14:paraId="5711C5C2" w14:textId="77777777" w:rsidR="00F16A5C" w:rsidRDefault="00F16A5C" w:rsidP="00F16A5C">
      <w:pPr>
        <w:pStyle w:val="BodyText"/>
        <w:spacing w:before="12"/>
        <w:rPr>
          <w:rFonts w:ascii="Calibri"/>
          <w:sz w:val="23"/>
        </w:rPr>
      </w:pPr>
    </w:p>
    <w:p w14:paraId="5FDC7DC3" w14:textId="77777777" w:rsidR="00F16A5C" w:rsidRDefault="00F16A5C" w:rsidP="009B2BDF">
      <w:pPr>
        <w:pStyle w:val="ListParagraph"/>
        <w:numPr>
          <w:ilvl w:val="0"/>
          <w:numId w:val="20"/>
        </w:numPr>
        <w:tabs>
          <w:tab w:val="left" w:pos="521"/>
        </w:tabs>
        <w:spacing w:line="242" w:lineRule="auto"/>
        <w:ind w:right="1386"/>
        <w:rPr>
          <w:rFonts w:ascii="Calibri"/>
          <w:sz w:val="24"/>
        </w:rPr>
      </w:pPr>
      <w:r>
        <w:rPr>
          <w:rFonts w:ascii="Calibri"/>
          <w:sz w:val="24"/>
        </w:rPr>
        <w:t>The extent to which schools under the jurisdiction of the District are in compliance with the wellness</w:t>
      </w:r>
      <w:r>
        <w:rPr>
          <w:rFonts w:ascii="Calibri"/>
          <w:spacing w:val="-1"/>
          <w:sz w:val="24"/>
        </w:rPr>
        <w:t xml:space="preserve"> </w:t>
      </w:r>
      <w:r>
        <w:rPr>
          <w:rFonts w:ascii="Calibri"/>
          <w:sz w:val="24"/>
        </w:rPr>
        <w:t>policy;</w:t>
      </w:r>
    </w:p>
    <w:p w14:paraId="28D19D53" w14:textId="77777777" w:rsidR="00F16A5C" w:rsidRDefault="00F16A5C" w:rsidP="009B2BDF">
      <w:pPr>
        <w:pStyle w:val="ListParagraph"/>
        <w:numPr>
          <w:ilvl w:val="0"/>
          <w:numId w:val="20"/>
        </w:numPr>
        <w:tabs>
          <w:tab w:val="left" w:pos="521"/>
        </w:tabs>
        <w:ind w:right="1525"/>
        <w:rPr>
          <w:rFonts w:ascii="Calibri" w:hAnsi="Calibri"/>
          <w:sz w:val="24"/>
        </w:rPr>
      </w:pPr>
      <w:r>
        <w:rPr>
          <w:rFonts w:ascii="Calibri" w:hAnsi="Calibri"/>
          <w:sz w:val="24"/>
        </w:rPr>
        <w:t>The extent to which the District’s wellness policy compares to model local school wellness policies; and</w:t>
      </w:r>
    </w:p>
    <w:p w14:paraId="0C8D39D2" w14:textId="77777777" w:rsidR="00F16A5C" w:rsidRDefault="00F16A5C" w:rsidP="009B2BDF">
      <w:pPr>
        <w:pStyle w:val="ListParagraph"/>
        <w:numPr>
          <w:ilvl w:val="0"/>
          <w:numId w:val="20"/>
        </w:numPr>
        <w:tabs>
          <w:tab w:val="left" w:pos="521"/>
        </w:tabs>
        <w:spacing w:line="293" w:lineRule="exact"/>
        <w:rPr>
          <w:rFonts w:ascii="Calibri"/>
          <w:sz w:val="24"/>
        </w:rPr>
      </w:pPr>
      <w:r>
        <w:rPr>
          <w:rFonts w:ascii="Calibri"/>
          <w:sz w:val="24"/>
        </w:rPr>
        <w:t>A description of the progress made in attaining the goals of the wellness</w:t>
      </w:r>
      <w:r>
        <w:rPr>
          <w:rFonts w:ascii="Calibri"/>
          <w:spacing w:val="-9"/>
          <w:sz w:val="24"/>
        </w:rPr>
        <w:t xml:space="preserve"> </w:t>
      </w:r>
      <w:r>
        <w:rPr>
          <w:rFonts w:ascii="Calibri"/>
          <w:sz w:val="24"/>
        </w:rPr>
        <w:t>policy.</w:t>
      </w:r>
    </w:p>
    <w:p w14:paraId="20EFD767" w14:textId="77777777" w:rsidR="00F16A5C" w:rsidRDefault="00F16A5C" w:rsidP="00F16A5C">
      <w:pPr>
        <w:pStyle w:val="BodyText"/>
        <w:spacing w:before="8"/>
        <w:rPr>
          <w:rFonts w:ascii="Calibri"/>
          <w:sz w:val="23"/>
        </w:rPr>
      </w:pPr>
    </w:p>
    <w:p w14:paraId="2C27410B" w14:textId="77777777" w:rsidR="00F16A5C" w:rsidRDefault="00F16A5C" w:rsidP="00F16A5C">
      <w:pPr>
        <w:pStyle w:val="BodyText"/>
        <w:ind w:left="160" w:right="1392"/>
        <w:rPr>
          <w:rFonts w:ascii="Calibri"/>
        </w:rPr>
      </w:pPr>
      <w:r>
        <w:rPr>
          <w:rFonts w:ascii="Calibri"/>
        </w:rPr>
        <w:t>Methods of providing this information to the public may include developing or disseminating printed or electronic materials to families of school children and other members of the school community at the beginning of the school year, or posting the local wellness policies and an assessment of their implementation on the District or school website.</w:t>
      </w:r>
    </w:p>
    <w:p w14:paraId="78F7066E" w14:textId="77777777" w:rsidR="00F16A5C" w:rsidRDefault="00F16A5C" w:rsidP="00F16A5C">
      <w:pPr>
        <w:pStyle w:val="BodyText"/>
        <w:spacing w:before="12"/>
        <w:rPr>
          <w:rFonts w:ascii="Calibri"/>
          <w:sz w:val="23"/>
        </w:rPr>
      </w:pPr>
    </w:p>
    <w:p w14:paraId="37BE9615" w14:textId="77777777" w:rsidR="00F16A5C" w:rsidRDefault="00F16A5C" w:rsidP="00F16A5C">
      <w:pPr>
        <w:pStyle w:val="BodyText"/>
        <w:ind w:left="160"/>
        <w:rPr>
          <w:rFonts w:ascii="Calibri"/>
        </w:rPr>
      </w:pPr>
      <w:r>
        <w:rPr>
          <w:rFonts w:ascii="Calibri"/>
          <w:u w:val="single"/>
        </w:rPr>
        <w:t>Monitoring Compliance</w:t>
      </w:r>
    </w:p>
    <w:p w14:paraId="259081AA" w14:textId="77777777" w:rsidR="00F16A5C" w:rsidRDefault="00F16A5C" w:rsidP="00F16A5C">
      <w:pPr>
        <w:pStyle w:val="BodyText"/>
        <w:ind w:left="160" w:right="995"/>
        <w:rPr>
          <w:rFonts w:ascii="Calibri"/>
        </w:rPr>
      </w:pPr>
      <w:r>
        <w:rPr>
          <w:rFonts w:ascii="Calibri"/>
        </w:rPr>
        <w:t>The Superintendent shall designate one or more District officials or school officials to ensure that each school complies with this policy.</w:t>
      </w:r>
    </w:p>
    <w:p w14:paraId="33CB2F06" w14:textId="77777777" w:rsidR="00F16A5C" w:rsidRDefault="00F16A5C" w:rsidP="00F16A5C">
      <w:pPr>
        <w:pStyle w:val="BodyText"/>
        <w:spacing w:before="1"/>
        <w:rPr>
          <w:rFonts w:ascii="Calibri"/>
        </w:rPr>
      </w:pPr>
    </w:p>
    <w:p w14:paraId="14D7D1F9" w14:textId="77777777" w:rsidR="00F16A5C" w:rsidRDefault="00F16A5C" w:rsidP="00F16A5C">
      <w:pPr>
        <w:pStyle w:val="BodyText"/>
        <w:tabs>
          <w:tab w:val="left" w:pos="2320"/>
        </w:tabs>
        <w:spacing w:before="1"/>
        <w:ind w:left="2320" w:right="2481" w:hanging="2161"/>
        <w:rPr>
          <w:rFonts w:ascii="Calibri"/>
        </w:rPr>
      </w:pPr>
      <w:r>
        <w:rPr>
          <w:rFonts w:ascii="Calibri"/>
        </w:rPr>
        <w:t>Legal Reference:</w:t>
      </w:r>
      <w:r>
        <w:rPr>
          <w:rFonts w:ascii="Calibri"/>
        </w:rPr>
        <w:tab/>
        <w:t>Sec. 204, Child Nutrition and WIC Reauthorization Act of</w:t>
      </w:r>
      <w:r>
        <w:rPr>
          <w:rFonts w:ascii="Calibri"/>
          <w:spacing w:val="-26"/>
        </w:rPr>
        <w:t xml:space="preserve"> </w:t>
      </w:r>
      <w:r>
        <w:rPr>
          <w:rFonts w:ascii="Calibri"/>
        </w:rPr>
        <w:t>2004 Pub.L. 111-296 Healthy, Hunger-Free Kids Act of</w:t>
      </w:r>
      <w:r>
        <w:rPr>
          <w:rFonts w:ascii="Calibri"/>
          <w:spacing w:val="-8"/>
        </w:rPr>
        <w:t xml:space="preserve"> </w:t>
      </w:r>
      <w:r>
        <w:rPr>
          <w:rFonts w:ascii="Calibri"/>
        </w:rPr>
        <w:t>2010</w:t>
      </w:r>
    </w:p>
    <w:p w14:paraId="369EFA4D" w14:textId="77777777" w:rsidR="00F16A5C" w:rsidRDefault="00F16A5C" w:rsidP="00F16A5C">
      <w:pPr>
        <w:ind w:left="2334" w:right="995"/>
        <w:rPr>
          <w:rFonts w:ascii="Calibri"/>
          <w:i/>
          <w:sz w:val="24"/>
        </w:rPr>
      </w:pPr>
      <w:r>
        <w:rPr>
          <w:rFonts w:ascii="Calibri"/>
          <w:i/>
          <w:sz w:val="24"/>
        </w:rPr>
        <w:t>7 CFR Parts 210 Nutrition School Lunch and School Breakfast Programs: Final Rule</w:t>
      </w:r>
    </w:p>
    <w:p w14:paraId="0BF52255" w14:textId="77777777" w:rsidR="00F16A5C" w:rsidRDefault="00F16A5C" w:rsidP="00F16A5C">
      <w:pPr>
        <w:ind w:left="2334" w:right="1547"/>
        <w:rPr>
          <w:rFonts w:ascii="Calibri"/>
          <w:i/>
          <w:sz w:val="24"/>
        </w:rPr>
      </w:pPr>
      <w:r>
        <w:rPr>
          <w:rFonts w:ascii="Calibri"/>
          <w:i/>
          <w:sz w:val="24"/>
        </w:rPr>
        <w:t>Smart Snacks in School Regulations by the United States Department of Agriculture</w:t>
      </w:r>
    </w:p>
    <w:p w14:paraId="5632DFDC" w14:textId="77777777" w:rsidR="00F16A5C" w:rsidRDefault="00F16A5C" w:rsidP="00F16A5C">
      <w:pPr>
        <w:pStyle w:val="BodyText"/>
        <w:spacing w:before="11"/>
        <w:rPr>
          <w:rFonts w:ascii="Calibri"/>
          <w:i/>
          <w:sz w:val="23"/>
        </w:rPr>
      </w:pPr>
    </w:p>
    <w:p w14:paraId="78C2D19C" w14:textId="77777777" w:rsidR="00F16A5C" w:rsidRDefault="00F16A5C" w:rsidP="00F16A5C">
      <w:pPr>
        <w:pStyle w:val="BodyText"/>
        <w:tabs>
          <w:tab w:val="left" w:pos="2320"/>
        </w:tabs>
        <w:ind w:left="160"/>
        <w:rPr>
          <w:rFonts w:ascii="Calibri"/>
        </w:rPr>
      </w:pPr>
      <w:r>
        <w:rPr>
          <w:rFonts w:ascii="Calibri"/>
        </w:rPr>
        <w:t>Other</w:t>
      </w:r>
      <w:r>
        <w:rPr>
          <w:rFonts w:ascii="Calibri"/>
          <w:spacing w:val="-2"/>
        </w:rPr>
        <w:t xml:space="preserve"> </w:t>
      </w:r>
      <w:r>
        <w:rPr>
          <w:rFonts w:ascii="Calibri"/>
        </w:rPr>
        <w:t>Reference:</w:t>
      </w:r>
      <w:r>
        <w:rPr>
          <w:rFonts w:ascii="Calibri"/>
        </w:rPr>
        <w:tab/>
      </w:r>
      <w:hyperlink r:id="rId254">
        <w:r>
          <w:rPr>
            <w:rFonts w:ascii="Calibri"/>
          </w:rPr>
          <w:t>http://www.fns.usda.gov/cnd/governance/legislation/allfoods.htm</w:t>
        </w:r>
      </w:hyperlink>
    </w:p>
    <w:p w14:paraId="64F053F1" w14:textId="77777777" w:rsidR="00F16A5C" w:rsidRDefault="00F16A5C" w:rsidP="00F16A5C">
      <w:pPr>
        <w:pStyle w:val="BodyText"/>
        <w:rPr>
          <w:rFonts w:ascii="Calibri"/>
        </w:rPr>
      </w:pPr>
    </w:p>
    <w:p w14:paraId="72D13192" w14:textId="77777777" w:rsidR="00F16A5C" w:rsidRDefault="00F16A5C" w:rsidP="00F16A5C">
      <w:pPr>
        <w:pStyle w:val="BodyText"/>
        <w:spacing w:before="12"/>
        <w:rPr>
          <w:rFonts w:ascii="Calibri"/>
          <w:sz w:val="23"/>
        </w:rPr>
      </w:pPr>
    </w:p>
    <w:p w14:paraId="5E6792E4" w14:textId="77777777" w:rsidR="00F16A5C" w:rsidRDefault="00F16A5C" w:rsidP="00F16A5C">
      <w:pPr>
        <w:ind w:left="160"/>
        <w:rPr>
          <w:rFonts w:ascii="Calibri"/>
          <w:i/>
          <w:sz w:val="24"/>
        </w:rPr>
      </w:pPr>
      <w:r>
        <w:rPr>
          <w:rFonts w:ascii="Calibri"/>
          <w:i/>
          <w:sz w:val="24"/>
          <w:u w:val="single"/>
        </w:rPr>
        <w:t>Policy History:</w:t>
      </w:r>
    </w:p>
    <w:p w14:paraId="467B218D" w14:textId="77777777" w:rsidR="00F16A5C" w:rsidRDefault="00F16A5C" w:rsidP="00F16A5C">
      <w:pPr>
        <w:ind w:left="160"/>
        <w:rPr>
          <w:rFonts w:ascii="Calibri"/>
          <w:i/>
          <w:sz w:val="24"/>
        </w:rPr>
      </w:pPr>
      <w:r>
        <w:rPr>
          <w:rFonts w:ascii="Calibri"/>
          <w:i/>
          <w:sz w:val="24"/>
        </w:rPr>
        <w:t>Adopted on: July 9, 2014</w:t>
      </w:r>
    </w:p>
    <w:p w14:paraId="7CC2E733" w14:textId="77777777" w:rsidR="00F16A5C" w:rsidRDefault="00F16A5C" w:rsidP="00F16A5C">
      <w:pPr>
        <w:ind w:left="160"/>
        <w:rPr>
          <w:rFonts w:ascii="Calibri"/>
          <w:i/>
          <w:sz w:val="24"/>
        </w:rPr>
      </w:pPr>
      <w:r>
        <w:rPr>
          <w:rFonts w:ascii="Calibri"/>
          <w:i/>
          <w:sz w:val="24"/>
        </w:rPr>
        <w:t>Revised on: August 10, 2015</w:t>
      </w:r>
    </w:p>
    <w:p w14:paraId="5C2C8C95" w14:textId="0D899C7D" w:rsidR="00F16A5C" w:rsidRDefault="00F16A5C" w:rsidP="00F16A5C">
      <w:pPr>
        <w:ind w:left="160"/>
        <w:rPr>
          <w:rFonts w:ascii="Calibri"/>
          <w:i/>
          <w:sz w:val="24"/>
        </w:rPr>
      </w:pPr>
      <w:r>
        <w:rPr>
          <w:rFonts w:ascii="Calibri"/>
          <w:i/>
          <w:sz w:val="24"/>
        </w:rPr>
        <w:t>Reviewed and Adopted: September 11, 2017</w:t>
      </w:r>
    </w:p>
    <w:p w14:paraId="73452E5D" w14:textId="7DE51107" w:rsidR="00AF2158" w:rsidRDefault="00AF2158" w:rsidP="00F16A5C">
      <w:pPr>
        <w:ind w:left="160"/>
        <w:rPr>
          <w:rFonts w:ascii="Calibri"/>
          <w:i/>
          <w:sz w:val="24"/>
        </w:rPr>
      </w:pPr>
      <w:r>
        <w:rPr>
          <w:rFonts w:ascii="Calibri"/>
          <w:i/>
          <w:sz w:val="24"/>
        </w:rPr>
        <w:t>Reviewed and Adopted:  September 13, 2021</w:t>
      </w:r>
    </w:p>
    <w:p w14:paraId="57CB3147" w14:textId="70C8A416" w:rsidR="00066DB2" w:rsidRDefault="00DF423E" w:rsidP="00DF423E">
      <w:pPr>
        <w:rPr>
          <w:rFonts w:ascii="Calibri"/>
          <w:i/>
          <w:sz w:val="24"/>
        </w:rPr>
      </w:pPr>
      <w:r>
        <w:rPr>
          <w:rFonts w:ascii="Calibri"/>
          <w:i/>
          <w:sz w:val="24"/>
        </w:rPr>
        <w:t xml:space="preserve">  </w:t>
      </w:r>
      <w:r w:rsidR="00066DB2">
        <w:rPr>
          <w:rFonts w:ascii="Calibri"/>
          <w:i/>
          <w:sz w:val="24"/>
        </w:rPr>
        <w:t>Reveiwed and Adopted:  August 12, 2024</w:t>
      </w:r>
    </w:p>
    <w:p w14:paraId="341A101D" w14:textId="77777777" w:rsidR="00F16A5C" w:rsidRDefault="00F16A5C" w:rsidP="00F16A5C">
      <w:pPr>
        <w:pStyle w:val="BodyText"/>
        <w:rPr>
          <w:rFonts w:ascii="Calibri"/>
          <w:i/>
          <w:sz w:val="20"/>
        </w:rPr>
      </w:pPr>
    </w:p>
    <w:p w14:paraId="66E8F629" w14:textId="77777777" w:rsidR="00F16A5C" w:rsidRDefault="00F16A5C" w:rsidP="00F16A5C">
      <w:pPr>
        <w:pStyle w:val="BodyText"/>
        <w:spacing w:before="10"/>
        <w:rPr>
          <w:rFonts w:ascii="Calibri"/>
          <w:i/>
          <w:sz w:val="11"/>
        </w:rPr>
      </w:pPr>
      <w:r>
        <w:rPr>
          <w:noProof/>
          <w:lang w:bidi="ar-SA"/>
        </w:rPr>
        <w:lastRenderedPageBreak/>
        <mc:AlternateContent>
          <mc:Choice Requires="wpg">
            <w:drawing>
              <wp:anchor distT="0" distB="0" distL="0" distR="0" simplePos="0" relativeHeight="252119040" behindDoc="1" locked="0" layoutInCell="1" allowOverlap="1" wp14:anchorId="0EF89521" wp14:editId="717DCD5B">
                <wp:simplePos x="0" y="0"/>
                <wp:positionH relativeFrom="page">
                  <wp:posOffset>658495</wp:posOffset>
                </wp:positionH>
                <wp:positionV relativeFrom="paragraph">
                  <wp:posOffset>148590</wp:posOffset>
                </wp:positionV>
                <wp:extent cx="6275705" cy="195580"/>
                <wp:effectExtent l="0" t="0" r="0" b="0"/>
                <wp:wrapTopAndBottom/>
                <wp:docPr id="210"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234"/>
                          <a:chExt cx="9883" cy="308"/>
                        </a:xfrm>
                      </wpg:grpSpPr>
                      <wps:wsp>
                        <wps:cNvPr id="211" name="Line 148"/>
                        <wps:cNvCnPr>
                          <a:cxnSpLocks noChangeShapeType="1"/>
                        </wps:cNvCnPr>
                        <wps:spPr bwMode="auto">
                          <a:xfrm>
                            <a:off x="1037" y="239"/>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2" name="Line 147"/>
                        <wps:cNvCnPr>
                          <a:cxnSpLocks noChangeShapeType="1"/>
                        </wps:cNvCnPr>
                        <wps:spPr bwMode="auto">
                          <a:xfrm>
                            <a:off x="1037" y="536"/>
                            <a:ext cx="987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3" name="Line 146"/>
                        <wps:cNvCnPr>
                          <a:cxnSpLocks noChangeShapeType="1"/>
                        </wps:cNvCnPr>
                        <wps:spPr bwMode="auto">
                          <a:xfrm>
                            <a:off x="1097" y="244"/>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4" name="Line 145"/>
                        <wps:cNvCnPr>
                          <a:cxnSpLocks noChangeShapeType="1"/>
                        </wps:cNvCnPr>
                        <wps:spPr bwMode="auto">
                          <a:xfrm>
                            <a:off x="10915" y="234"/>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15" name="Text Box 144"/>
                        <wps:cNvSpPr txBox="1">
                          <a:spLocks noChangeArrowheads="1"/>
                        </wps:cNvSpPr>
                        <wps:spPr bwMode="auto">
                          <a:xfrm>
                            <a:off x="1156" y="243"/>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4AB46E" w14:textId="77777777" w:rsidR="00A15E4C" w:rsidRDefault="00A15E4C" w:rsidP="00C03C15">
                              <w:pPr>
                                <w:pStyle w:val="Heading2"/>
                              </w:pPr>
                              <w:bookmarkStart w:id="1024" w:name="_Toc62652982"/>
                              <w:bookmarkStart w:id="1025" w:name="_Toc206072122"/>
                              <w:r>
                                <w:t>8007.2 Civil Rights – Discrimination Prohibited</w:t>
                              </w:r>
                              <w:bookmarkEnd w:id="1024"/>
                              <w:bookmarkEnd w:id="1025"/>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F89521" id="Group 143" o:spid="_x0000_s1924" style="position:absolute;margin-left:51.85pt;margin-top:11.7pt;width:494.15pt;height:15.4pt;z-index:-251197440;mso-wrap-distance-left:0;mso-wrap-distance-right:0;mso-position-horizontal-relative:page;mso-position-vertical-relative:text" coordorigin="1037,234"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">
                <v:line id="Line 148" o:spid="_x0000_s1925" style="position:absolute;visibility:visible;mso-wrap-style:square" from="1037,239" to="109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" strokecolor="#c0504d" strokeweight=".16936mm"/>
                <v:line id="Line 147" o:spid="_x0000_s1926" style="position:absolute;visibility:visible;mso-wrap-style:square" from="1037,536" to="10910,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" strokecolor="#c0504d" strokeweight=".16936mm"/>
                <v:line id="Line 146" o:spid="_x0000_s1927" style="position:absolute;visibility:visible;mso-wrap-style:square" from="1097,244" to="1097,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" strokecolor="#c0504d" strokeweight="6pt"/>
                <v:line id="Line 145" o:spid="_x0000_s1928" style="position:absolute;visibility:visible;mso-wrap-style:square" from="10915,234" to="10915,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" strokecolor="#c0504d" strokeweight=".48pt"/>
                <v:shape id="Text Box 144" o:spid="_x0000_s1929" type="#_x0000_t202" style="position:absolute;left:1156;top:243;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134AB46E" w14:textId="77777777" w:rsidR="00A15E4C" w:rsidRDefault="00A15E4C" w:rsidP="00C03C15">
                        <w:pPr>
                          <w:pStyle w:val="Heading2"/>
                        </w:pPr>
                        <w:bookmarkStart w:id="1026" w:name="_Toc62652982"/>
                        <w:bookmarkStart w:id="1027" w:name="_Toc206072122"/>
                        <w:r>
                          <w:t>8007.2 Civil Rights – Discrimination Prohibited</w:t>
                        </w:r>
                        <w:bookmarkEnd w:id="1026"/>
                        <w:bookmarkEnd w:id="1027"/>
                      </w:p>
                    </w:txbxContent>
                  </v:textbox>
                </v:shape>
                <w10:wrap type="topAndBottom" anchorx="page"/>
              </v:group>
            </w:pict>
          </mc:Fallback>
        </mc:AlternateContent>
      </w:r>
    </w:p>
    <w:p w14:paraId="123863A1" w14:textId="77777777" w:rsidR="00F16A5C" w:rsidRDefault="00F16A5C" w:rsidP="00F16A5C">
      <w:pPr>
        <w:rPr>
          <w:rFonts w:ascii="Calibri"/>
          <w:sz w:val="11"/>
        </w:rPr>
        <w:sectPr w:rsidR="00F16A5C">
          <w:pgSz w:w="12240" w:h="15840"/>
          <w:pgMar w:top="1400" w:right="500" w:bottom="2400" w:left="920" w:header="0" w:footer="2202" w:gutter="0"/>
          <w:cols w:space="720"/>
        </w:sectPr>
      </w:pPr>
    </w:p>
    <w:p w14:paraId="1852DE13" w14:textId="77777777" w:rsidR="00F16A5C" w:rsidRDefault="00F16A5C" w:rsidP="008E50B2">
      <w:pPr>
        <w:pStyle w:val="BodyText"/>
      </w:pPr>
      <w:bookmarkStart w:id="1028" w:name="_Toc62652983"/>
      <w:r>
        <w:lastRenderedPageBreak/>
        <w:t xml:space="preserve">The District </w:t>
      </w:r>
      <w:r w:rsidRPr="008E50B2">
        <w:t>shall</w:t>
      </w:r>
      <w:r>
        <w:t xml:space="preserve"> provide equal employment opportunities to all persons, regardless of their race, color, religion, creed, national origin, sex, sexual orientation, age, ancestry, marital status, military status, citizenship status, pregnancy, use of lawful products while not at work, physical or mental handicap or disability, if otherwise able to perform the essential functions of the job with reasonable accommodations, and other legally protected categories.</w:t>
      </w:r>
      <w:bookmarkEnd w:id="1028"/>
    </w:p>
    <w:p w14:paraId="3E1E366D" w14:textId="77777777" w:rsidR="00F16A5C" w:rsidRDefault="00F16A5C" w:rsidP="00F16A5C">
      <w:pPr>
        <w:pStyle w:val="BodyText"/>
        <w:spacing w:before="195" w:line="288" w:lineRule="auto"/>
        <w:ind w:left="160" w:right="995"/>
      </w:pPr>
      <w:r>
        <w:t>The District will make reasonable accommodation for an individual with a disability known to the District, if the individual is otherwise qualified for the position, unless the accommodation would impose an undue hardship upon the District.</w:t>
      </w:r>
    </w:p>
    <w:p w14:paraId="281ABDEE" w14:textId="77777777" w:rsidR="00F16A5C" w:rsidRDefault="00F16A5C" w:rsidP="00F16A5C">
      <w:pPr>
        <w:pStyle w:val="BodyText"/>
        <w:spacing w:before="201" w:line="288" w:lineRule="auto"/>
        <w:ind w:left="160" w:right="1392"/>
      </w:pPr>
      <w:r>
        <w:t>Inquiries regarding discrimination should be directed the Title IX Coordinator. Specific written complaints should follow the Uniform Grievance Procedure.</w:t>
      </w:r>
    </w:p>
    <w:p w14:paraId="24F50E22" w14:textId="77777777" w:rsidR="00F16A5C" w:rsidRDefault="00F16A5C" w:rsidP="00F16A5C">
      <w:pPr>
        <w:pStyle w:val="BodyText"/>
        <w:spacing w:before="200"/>
        <w:ind w:left="160"/>
      </w:pPr>
      <w:r>
        <w:t>RIGHT TO FILE A COMPLAINT</w:t>
      </w:r>
    </w:p>
    <w:p w14:paraId="682BEA71" w14:textId="77777777" w:rsidR="00F16A5C" w:rsidRDefault="00F16A5C" w:rsidP="00F16A5C">
      <w:pPr>
        <w:pStyle w:val="BodyText"/>
        <w:spacing w:before="2"/>
        <w:rPr>
          <w:sz w:val="22"/>
        </w:rPr>
      </w:pPr>
    </w:p>
    <w:p w14:paraId="77CDE4D0" w14:textId="77777777" w:rsidR="00F16A5C" w:rsidRDefault="00F16A5C" w:rsidP="00F16A5C">
      <w:pPr>
        <w:pStyle w:val="BodyText"/>
        <w:spacing w:line="288" w:lineRule="auto"/>
        <w:ind w:left="160" w:right="1029"/>
      </w:pPr>
      <w:r>
        <w:t>Any person alleging discrimination based on race, color, national origin, sex, age, or disability has a right to file a complaint within 180 days of the alleged discriminatory action. Under special circumstances this time limit may be extended by the Office of Civil Rights (OCR).</w:t>
      </w:r>
    </w:p>
    <w:p w14:paraId="30CFF1C1" w14:textId="77777777" w:rsidR="00F16A5C" w:rsidRDefault="00F16A5C" w:rsidP="00F16A5C">
      <w:pPr>
        <w:pStyle w:val="BodyText"/>
        <w:spacing w:before="201" w:line="288" w:lineRule="auto"/>
        <w:ind w:left="160" w:right="995"/>
      </w:pPr>
      <w:r>
        <w:t>All civil rights complaints, written or verbal, shall be accepted and forwarded to the state agency within three (3) days to be forwarded to the Civil Rights Division at Western Regional Office (WRO). It is necessary that the information be sufficient to determine the identity of the agency or individual towards which the complaint is directed, and to indicate the possibility of a violation.</w:t>
      </w:r>
    </w:p>
    <w:p w14:paraId="347A4C0F" w14:textId="77777777" w:rsidR="00F16A5C" w:rsidRDefault="00F16A5C" w:rsidP="00F16A5C">
      <w:pPr>
        <w:pStyle w:val="BodyText"/>
        <w:spacing w:line="274" w:lineRule="exact"/>
        <w:ind w:left="160"/>
      </w:pPr>
      <w:r>
        <w:t>Anonymous complaints should be handled as any other complaints.</w:t>
      </w:r>
    </w:p>
    <w:p w14:paraId="52C4B836" w14:textId="77777777" w:rsidR="00F16A5C" w:rsidRDefault="00F16A5C" w:rsidP="00F16A5C">
      <w:pPr>
        <w:pStyle w:val="BodyText"/>
        <w:spacing w:before="4"/>
        <w:rPr>
          <w:sz w:val="22"/>
        </w:rPr>
      </w:pPr>
    </w:p>
    <w:p w14:paraId="5FDBC482" w14:textId="77777777" w:rsidR="00F16A5C" w:rsidRDefault="00F16A5C" w:rsidP="00F16A5C">
      <w:pPr>
        <w:pStyle w:val="BodyText"/>
        <w:spacing w:line="288" w:lineRule="auto"/>
        <w:ind w:left="160" w:right="995"/>
      </w:pPr>
      <w:r>
        <w:t>In the event a complainant makes the allegations verbally or through a telephone conversation and refuses or is not inclined to place such allegations in writing, the person to whom the allegations are made shall write up the elements of the complaint for the complainant. Every effort should be made to have the complainant provide sufficient information to assist in resolving the complaint.</w:t>
      </w:r>
    </w:p>
    <w:p w14:paraId="0D0EA7B7" w14:textId="77777777" w:rsidR="00F16A5C" w:rsidRDefault="00F16A5C" w:rsidP="00F16A5C">
      <w:pPr>
        <w:pStyle w:val="BodyText"/>
        <w:spacing w:before="200"/>
        <w:ind w:left="160"/>
      </w:pPr>
      <w:r>
        <w:t>All discrimination complaints must be documented in the Civil Rights complaint log.</w:t>
      </w:r>
    </w:p>
    <w:p w14:paraId="0644CDF5" w14:textId="77777777" w:rsidR="00F16A5C" w:rsidRDefault="00F16A5C" w:rsidP="00F16A5C">
      <w:pPr>
        <w:pStyle w:val="BodyText"/>
        <w:spacing w:before="2"/>
        <w:rPr>
          <w:sz w:val="22"/>
        </w:rPr>
      </w:pPr>
    </w:p>
    <w:p w14:paraId="189DE581" w14:textId="77777777" w:rsidR="00F16A5C" w:rsidRDefault="00F16A5C" w:rsidP="00F16A5C">
      <w:pPr>
        <w:ind w:left="160"/>
        <w:rPr>
          <w:i/>
          <w:sz w:val="20"/>
        </w:rPr>
      </w:pPr>
      <w:r>
        <w:rPr>
          <w:i/>
          <w:sz w:val="20"/>
        </w:rPr>
        <w:t>Policy History:</w:t>
      </w:r>
    </w:p>
    <w:p w14:paraId="7C7A53DC" w14:textId="77777777" w:rsidR="00F16A5C" w:rsidRDefault="00F16A5C" w:rsidP="00F16A5C">
      <w:pPr>
        <w:pStyle w:val="BodyText"/>
        <w:spacing w:before="6"/>
        <w:rPr>
          <w:i/>
          <w:sz w:val="21"/>
        </w:rPr>
      </w:pPr>
    </w:p>
    <w:p w14:paraId="3069BE3A" w14:textId="63B38478" w:rsidR="00AF2158" w:rsidRDefault="00F16A5C" w:rsidP="00F16A5C">
      <w:pPr>
        <w:spacing w:before="1" w:line="496" w:lineRule="auto"/>
        <w:ind w:left="160" w:right="8351"/>
        <w:rPr>
          <w:i/>
          <w:sz w:val="20"/>
        </w:rPr>
      </w:pPr>
      <w:r>
        <w:rPr>
          <w:i/>
          <w:sz w:val="20"/>
        </w:rPr>
        <w:t xml:space="preserve">Adopted: February 13, 2012 </w:t>
      </w:r>
    </w:p>
    <w:p w14:paraId="78EDE1C8" w14:textId="07585550" w:rsidR="00AF2158" w:rsidRPr="00AF2158" w:rsidRDefault="00AF2158" w:rsidP="00F16A5C">
      <w:pPr>
        <w:spacing w:before="1" w:line="496" w:lineRule="auto"/>
        <w:ind w:left="160" w:right="8351"/>
        <w:rPr>
          <w:i/>
          <w:sz w:val="18"/>
          <w:szCs w:val="18"/>
        </w:rPr>
      </w:pPr>
      <w:r w:rsidRPr="00AF2158">
        <w:rPr>
          <w:rFonts w:ascii="Calibri"/>
          <w:i/>
          <w:sz w:val="18"/>
          <w:szCs w:val="18"/>
        </w:rPr>
        <w:t>Reviewed:  September 13, 2021</w:t>
      </w:r>
    </w:p>
    <w:p w14:paraId="46683A7A" w14:textId="77777777" w:rsidR="00F16A5C" w:rsidRDefault="00F16A5C" w:rsidP="00F16A5C">
      <w:pPr>
        <w:spacing w:line="496" w:lineRule="auto"/>
        <w:rPr>
          <w:sz w:val="20"/>
        </w:rPr>
        <w:sectPr w:rsidR="00F16A5C">
          <w:pgSz w:w="12240" w:h="15840"/>
          <w:pgMar w:top="1360" w:right="500" w:bottom="2400" w:left="920" w:header="0" w:footer="2202" w:gutter="0"/>
          <w:cols w:space="720"/>
        </w:sectPr>
      </w:pPr>
    </w:p>
    <w:p w14:paraId="27983A28" w14:textId="77777777" w:rsidR="00F16A5C" w:rsidRDefault="00F16A5C" w:rsidP="00F16A5C">
      <w:pPr>
        <w:pStyle w:val="BodyText"/>
        <w:rPr>
          <w:i/>
          <w:sz w:val="20"/>
        </w:rPr>
      </w:pPr>
    </w:p>
    <w:p w14:paraId="15FBD039" w14:textId="77777777" w:rsidR="00F16A5C" w:rsidRDefault="00F16A5C" w:rsidP="00F16A5C">
      <w:pPr>
        <w:pStyle w:val="BodyText"/>
        <w:rPr>
          <w:i/>
          <w:sz w:val="20"/>
        </w:rPr>
      </w:pPr>
    </w:p>
    <w:p w14:paraId="786FDD51" w14:textId="77777777" w:rsidR="00F16A5C" w:rsidRDefault="00F16A5C" w:rsidP="00F16A5C">
      <w:pPr>
        <w:pStyle w:val="BodyText"/>
        <w:rPr>
          <w:i/>
          <w:sz w:val="20"/>
        </w:rPr>
      </w:pPr>
    </w:p>
    <w:p w14:paraId="768A589F" w14:textId="77777777" w:rsidR="00F16A5C" w:rsidRDefault="00F16A5C" w:rsidP="00F16A5C">
      <w:pPr>
        <w:pStyle w:val="BodyText"/>
        <w:spacing w:before="3"/>
        <w:rPr>
          <w:i/>
          <w:sz w:val="13"/>
        </w:rPr>
      </w:pPr>
    </w:p>
    <w:p w14:paraId="3476B0B1" w14:textId="77777777" w:rsidR="00F16A5C" w:rsidRDefault="00F16A5C" w:rsidP="00F16A5C">
      <w:pPr>
        <w:pStyle w:val="BodyText"/>
        <w:ind w:left="111"/>
        <w:rPr>
          <w:sz w:val="20"/>
        </w:rPr>
      </w:pPr>
      <w:r>
        <w:rPr>
          <w:noProof/>
          <w:sz w:val="20"/>
          <w:lang w:bidi="ar-SA"/>
        </w:rPr>
        <mc:AlternateContent>
          <mc:Choice Requires="wpg">
            <w:drawing>
              <wp:inline distT="0" distB="0" distL="0" distR="0" wp14:anchorId="023C0902" wp14:editId="54324966">
                <wp:extent cx="6275705" cy="195580"/>
                <wp:effectExtent l="6985" t="39370" r="3810" b="31750"/>
                <wp:docPr id="204"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0" y="0"/>
                          <a:chExt cx="9883" cy="308"/>
                        </a:xfrm>
                      </wpg:grpSpPr>
                      <wps:wsp>
                        <wps:cNvPr id="816" name="Line 142"/>
                        <wps:cNvCnPr>
                          <a:cxnSpLocks noChangeShapeType="1"/>
                        </wps:cNvCnPr>
                        <wps:spPr bwMode="auto">
                          <a:xfrm>
                            <a:off x="0" y="5"/>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7" name="Line 141"/>
                        <wps:cNvCnPr>
                          <a:cxnSpLocks noChangeShapeType="1"/>
                        </wps:cNvCnPr>
                        <wps:spPr bwMode="auto">
                          <a:xfrm>
                            <a:off x="0" y="302"/>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8" name="Line 140"/>
                        <wps:cNvCnPr>
                          <a:cxnSpLocks noChangeShapeType="1"/>
                        </wps:cNvCnPr>
                        <wps:spPr bwMode="auto">
                          <a:xfrm>
                            <a:off x="60" y="10"/>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19" name="Line 139"/>
                        <wps:cNvCnPr>
                          <a:cxnSpLocks noChangeShapeType="1"/>
                        </wps:cNvCnPr>
                        <wps:spPr bwMode="auto">
                          <a:xfrm>
                            <a:off x="9878" y="0"/>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0" name="Text Box 138"/>
                        <wps:cNvSpPr txBox="1">
                          <a:spLocks noChangeArrowheads="1"/>
                        </wps:cNvSpPr>
                        <wps:spPr bwMode="auto">
                          <a:xfrm>
                            <a:off x="120" y="9"/>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3A217D" w14:textId="77777777" w:rsidR="00A15E4C" w:rsidRDefault="00A15E4C" w:rsidP="00F16A5C">
                              <w:pPr>
                                <w:pStyle w:val="Heading3"/>
                              </w:pPr>
                              <w:bookmarkStart w:id="1029" w:name="_Toc62652984"/>
                              <w:bookmarkStart w:id="1030" w:name="_Toc206072123"/>
                              <w:r>
                                <w:t>8007.3 Code of Conducts – Child Nutrition Program</w:t>
                              </w:r>
                              <w:bookmarkEnd w:id="1029"/>
                              <w:bookmarkEnd w:id="1030"/>
                            </w:p>
                          </w:txbxContent>
                        </wps:txbx>
                        <wps:bodyPr rot="0" vert="horz" wrap="square" lIns="0" tIns="0" rIns="0" bIns="0" anchor="t" anchorCtr="0" upright="1">
                          <a:noAutofit/>
                        </wps:bodyPr>
                      </wps:wsp>
                    </wpg:wgp>
                  </a:graphicData>
                </a:graphic>
              </wp:inline>
            </w:drawing>
          </mc:Choice>
          <mc:Fallback>
            <w:pict>
              <v:group w14:anchorId="023C0902" id="Group 137" o:spid="_x0000_s1930" style="width:494.15pt;height:15.4pt;mso-position-horizontal-relative:char;mso-position-vertical-relative:line"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">
                <v:line id="Line 142" o:spid="_x0000_s1931" style="position:absolute;visibility:visible;mso-wrap-style:square" from="0,5" to="9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" strokecolor="#c0504d" strokeweight=".48pt"/>
                <v:line id="Line 141" o:spid="_x0000_s1932" style="position:absolute;visibility:visible;mso-wrap-style:square" from="0,302" to="9873,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ganxAAAANwAAAAPAAAAZHJzL2Rvd25yZXYueG1sRI9BawIx&#10;FITvhf6H8Aq9FM1asC5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O1GBqfEAAAA3AAAAA8A&#10;AAAAAAAAAAAAAAAABwIAAGRycy9kb3ducmV2LnhtbFBLBQYAAAAAAwADALcAAAD4AgAAAAA=&#10;" strokecolor="#c0504d" strokeweight=".48pt"/>
                <v:line id="Line 140" o:spid="_x0000_s1933" style="position:absolute;visibility:visible;mso-wrap-style:square" from="60,10" to="60,2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" strokecolor="#c0504d" strokeweight="6pt"/>
                <v:line id="Line 139" o:spid="_x0000_s1934" style="position:absolute;visibility:visible;mso-wrap-style:square" from="9878,0" to="9878,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" strokecolor="#c0504d" strokeweight=".48pt"/>
                <v:shape id="Text Box 138" o:spid="_x0000_s1935" type="#_x0000_t202" style="position:absolute;left:120;top:9;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" filled="f" stroked="f">
                  <v:textbox inset="0,0,0,0">
                    <w:txbxContent>
                      <w:p w14:paraId="623A217D" w14:textId="77777777" w:rsidR="00A15E4C" w:rsidRDefault="00A15E4C" w:rsidP="00F16A5C">
                        <w:pPr>
                          <w:pStyle w:val="Heading3"/>
                        </w:pPr>
                        <w:bookmarkStart w:id="1031" w:name="_Toc62652984"/>
                        <w:bookmarkStart w:id="1032" w:name="_Toc206072123"/>
                        <w:r>
                          <w:t>8007.3 Code of Conducts – Child Nutrition Program</w:t>
                        </w:r>
                        <w:bookmarkEnd w:id="1031"/>
                        <w:bookmarkEnd w:id="1032"/>
                      </w:p>
                    </w:txbxContent>
                  </v:textbox>
                </v:shape>
                <w10:anchorlock/>
              </v:group>
            </w:pict>
          </mc:Fallback>
        </mc:AlternateContent>
      </w:r>
    </w:p>
    <w:p w14:paraId="4865438D" w14:textId="77777777" w:rsidR="00F16A5C" w:rsidRDefault="00F16A5C" w:rsidP="009B2BDF">
      <w:pPr>
        <w:pStyle w:val="ListParagraph"/>
        <w:numPr>
          <w:ilvl w:val="1"/>
          <w:numId w:val="20"/>
        </w:numPr>
        <w:tabs>
          <w:tab w:val="left" w:pos="881"/>
        </w:tabs>
        <w:spacing w:before="17" w:line="276" w:lineRule="auto"/>
        <w:ind w:right="1470"/>
        <w:rPr>
          <w:sz w:val="24"/>
        </w:rPr>
      </w:pPr>
      <w:r>
        <w:rPr>
          <w:sz w:val="24"/>
        </w:rPr>
        <w:t>No employee, officer or agent of the Bliss School District #234 shall participate in the selection or in the award or administration of a contract supported by program funds if</w:t>
      </w:r>
      <w:r>
        <w:rPr>
          <w:spacing w:val="-16"/>
          <w:sz w:val="24"/>
        </w:rPr>
        <w:t xml:space="preserve"> </w:t>
      </w:r>
      <w:r>
        <w:rPr>
          <w:sz w:val="24"/>
        </w:rPr>
        <w:t>a conflict of interest, real or apparent, would be</w:t>
      </w:r>
      <w:r>
        <w:rPr>
          <w:spacing w:val="-1"/>
          <w:sz w:val="24"/>
        </w:rPr>
        <w:t xml:space="preserve"> </w:t>
      </w:r>
      <w:r>
        <w:rPr>
          <w:sz w:val="24"/>
        </w:rPr>
        <w:t>involved.</w:t>
      </w:r>
    </w:p>
    <w:p w14:paraId="6FDD5C79" w14:textId="77777777" w:rsidR="00F16A5C" w:rsidRDefault="00F16A5C" w:rsidP="00F16A5C">
      <w:pPr>
        <w:pStyle w:val="BodyText"/>
        <w:spacing w:before="10"/>
        <w:rPr>
          <w:sz w:val="28"/>
        </w:rPr>
      </w:pPr>
    </w:p>
    <w:p w14:paraId="1A318F83" w14:textId="77777777" w:rsidR="00F16A5C" w:rsidRDefault="00F16A5C" w:rsidP="00F16A5C">
      <w:pPr>
        <w:pStyle w:val="BodyText"/>
        <w:spacing w:line="288" w:lineRule="auto"/>
        <w:ind w:left="880" w:right="1282"/>
      </w:pPr>
      <w:r>
        <w:t>Conflicts of interest arise when one of the following has a financial or other interest in the firm selected for the award or in any tangible personal benefit offered by the firm:</w:t>
      </w:r>
    </w:p>
    <w:p w14:paraId="7A5B4A4F" w14:textId="77777777" w:rsidR="00F16A5C" w:rsidRDefault="00F16A5C" w:rsidP="00F16A5C">
      <w:pPr>
        <w:pStyle w:val="BodyText"/>
        <w:spacing w:before="10"/>
        <w:rPr>
          <w:sz w:val="28"/>
        </w:rPr>
      </w:pPr>
    </w:p>
    <w:p w14:paraId="1B3EC1F8" w14:textId="77777777" w:rsidR="00F16A5C" w:rsidRDefault="00F16A5C" w:rsidP="009B2BDF">
      <w:pPr>
        <w:pStyle w:val="ListParagraph"/>
        <w:numPr>
          <w:ilvl w:val="2"/>
          <w:numId w:val="20"/>
        </w:numPr>
        <w:tabs>
          <w:tab w:val="left" w:pos="1241"/>
        </w:tabs>
        <w:ind w:hanging="361"/>
        <w:rPr>
          <w:sz w:val="24"/>
        </w:rPr>
      </w:pPr>
      <w:r>
        <w:rPr>
          <w:sz w:val="24"/>
        </w:rPr>
        <w:t>The employee, officer, or</w:t>
      </w:r>
      <w:r>
        <w:rPr>
          <w:spacing w:val="-3"/>
          <w:sz w:val="24"/>
        </w:rPr>
        <w:t xml:space="preserve"> </w:t>
      </w:r>
      <w:r>
        <w:rPr>
          <w:sz w:val="24"/>
        </w:rPr>
        <w:t>agent;</w:t>
      </w:r>
    </w:p>
    <w:p w14:paraId="51A417F1" w14:textId="77777777" w:rsidR="00F16A5C" w:rsidRDefault="00F16A5C" w:rsidP="009B2BDF">
      <w:pPr>
        <w:pStyle w:val="ListParagraph"/>
        <w:numPr>
          <w:ilvl w:val="2"/>
          <w:numId w:val="20"/>
        </w:numPr>
        <w:tabs>
          <w:tab w:val="left" w:pos="1241"/>
        </w:tabs>
        <w:spacing w:before="41"/>
        <w:ind w:hanging="361"/>
        <w:rPr>
          <w:sz w:val="24"/>
        </w:rPr>
      </w:pPr>
      <w:r>
        <w:rPr>
          <w:sz w:val="24"/>
        </w:rPr>
        <w:t>His or her</w:t>
      </w:r>
      <w:r>
        <w:rPr>
          <w:spacing w:val="-1"/>
          <w:sz w:val="24"/>
        </w:rPr>
        <w:t xml:space="preserve"> </w:t>
      </w:r>
      <w:r>
        <w:rPr>
          <w:sz w:val="24"/>
        </w:rPr>
        <w:t>partner;</w:t>
      </w:r>
    </w:p>
    <w:p w14:paraId="1F375204" w14:textId="77777777" w:rsidR="00F16A5C" w:rsidRDefault="00F16A5C" w:rsidP="009B2BDF">
      <w:pPr>
        <w:pStyle w:val="ListParagraph"/>
        <w:numPr>
          <w:ilvl w:val="2"/>
          <w:numId w:val="20"/>
        </w:numPr>
        <w:tabs>
          <w:tab w:val="left" w:pos="1241"/>
        </w:tabs>
        <w:spacing w:before="41"/>
        <w:ind w:hanging="361"/>
        <w:rPr>
          <w:sz w:val="24"/>
        </w:rPr>
      </w:pPr>
      <w:r>
        <w:rPr>
          <w:sz w:val="24"/>
        </w:rPr>
        <w:t>Any member of his or her immediate</w:t>
      </w:r>
      <w:r>
        <w:rPr>
          <w:spacing w:val="-9"/>
          <w:sz w:val="24"/>
        </w:rPr>
        <w:t xml:space="preserve"> </w:t>
      </w:r>
      <w:r>
        <w:rPr>
          <w:sz w:val="24"/>
        </w:rPr>
        <w:t>family;</w:t>
      </w:r>
    </w:p>
    <w:p w14:paraId="285238A6" w14:textId="77777777" w:rsidR="00F16A5C" w:rsidRDefault="00F16A5C" w:rsidP="009B2BDF">
      <w:pPr>
        <w:pStyle w:val="ListParagraph"/>
        <w:numPr>
          <w:ilvl w:val="2"/>
          <w:numId w:val="20"/>
        </w:numPr>
        <w:tabs>
          <w:tab w:val="left" w:pos="1241"/>
        </w:tabs>
        <w:spacing w:before="41"/>
        <w:ind w:hanging="361"/>
        <w:rPr>
          <w:sz w:val="24"/>
        </w:rPr>
      </w:pPr>
      <w:r>
        <w:rPr>
          <w:sz w:val="24"/>
        </w:rPr>
        <w:t>An organization which employs or is about to employ one of the</w:t>
      </w:r>
      <w:r>
        <w:rPr>
          <w:spacing w:val="-9"/>
          <w:sz w:val="24"/>
        </w:rPr>
        <w:t xml:space="preserve"> </w:t>
      </w:r>
      <w:r>
        <w:rPr>
          <w:sz w:val="24"/>
        </w:rPr>
        <w:t>above.</w:t>
      </w:r>
    </w:p>
    <w:p w14:paraId="7553FFEF" w14:textId="77777777" w:rsidR="00F16A5C" w:rsidRDefault="00F16A5C" w:rsidP="00F16A5C">
      <w:pPr>
        <w:pStyle w:val="BodyText"/>
        <w:spacing w:before="3"/>
        <w:rPr>
          <w:sz w:val="31"/>
        </w:rPr>
      </w:pPr>
    </w:p>
    <w:p w14:paraId="328E668A" w14:textId="77777777" w:rsidR="00F16A5C" w:rsidRDefault="00F16A5C" w:rsidP="009B2BDF">
      <w:pPr>
        <w:pStyle w:val="ListParagraph"/>
        <w:numPr>
          <w:ilvl w:val="1"/>
          <w:numId w:val="20"/>
        </w:numPr>
        <w:tabs>
          <w:tab w:val="left" w:pos="881"/>
        </w:tabs>
        <w:spacing w:line="276" w:lineRule="auto"/>
        <w:ind w:right="1069"/>
        <w:rPr>
          <w:sz w:val="24"/>
        </w:rPr>
      </w:pPr>
      <w:r>
        <w:rPr>
          <w:sz w:val="24"/>
        </w:rPr>
        <w:t xml:space="preserve">The Bliss School District #234 employees, officers, or agents shall neither solicit nor accept gratuities, favors, or anything of monetary value from contractors, political contractors, or parties to sub-agreements. Trivial benefits not to exceed a value of fifty dollars ($50.00) incidental to personal, professional or business contracts and involving no substantial risk </w:t>
      </w:r>
      <w:r>
        <w:rPr>
          <w:spacing w:val="-6"/>
          <w:sz w:val="24"/>
        </w:rPr>
        <w:t xml:space="preserve">of </w:t>
      </w:r>
      <w:r>
        <w:rPr>
          <w:sz w:val="24"/>
        </w:rPr>
        <w:t>undermining official impartiality may be</w:t>
      </w:r>
      <w:r>
        <w:rPr>
          <w:spacing w:val="-14"/>
          <w:sz w:val="24"/>
        </w:rPr>
        <w:t xml:space="preserve"> </w:t>
      </w:r>
      <w:r>
        <w:rPr>
          <w:sz w:val="24"/>
        </w:rPr>
        <w:t>permitted.</w:t>
      </w:r>
    </w:p>
    <w:p w14:paraId="1C009992" w14:textId="77777777" w:rsidR="00F16A5C" w:rsidRDefault="00F16A5C" w:rsidP="00F16A5C">
      <w:pPr>
        <w:pStyle w:val="BodyText"/>
        <w:spacing w:before="9"/>
        <w:rPr>
          <w:sz w:val="28"/>
        </w:rPr>
      </w:pPr>
    </w:p>
    <w:p w14:paraId="5E103CEB" w14:textId="77777777" w:rsidR="00F16A5C" w:rsidRDefault="00F16A5C" w:rsidP="009B2BDF">
      <w:pPr>
        <w:pStyle w:val="ListParagraph"/>
        <w:numPr>
          <w:ilvl w:val="1"/>
          <w:numId w:val="20"/>
        </w:numPr>
        <w:tabs>
          <w:tab w:val="left" w:pos="881"/>
        </w:tabs>
        <w:spacing w:line="276" w:lineRule="auto"/>
        <w:ind w:right="1459"/>
        <w:rPr>
          <w:sz w:val="24"/>
        </w:rPr>
      </w:pPr>
      <w:r>
        <w:rPr>
          <w:sz w:val="24"/>
        </w:rPr>
        <w:t>Penalties for violations of the standards of code of conduct of the Bliss School District’s Child Nutrition Program may include any or all of the</w:t>
      </w:r>
      <w:r>
        <w:rPr>
          <w:spacing w:val="-11"/>
          <w:sz w:val="24"/>
        </w:rPr>
        <w:t xml:space="preserve"> </w:t>
      </w:r>
      <w:r>
        <w:rPr>
          <w:sz w:val="24"/>
        </w:rPr>
        <w:t>following:</w:t>
      </w:r>
    </w:p>
    <w:p w14:paraId="2FFDFD22" w14:textId="77777777" w:rsidR="00F16A5C" w:rsidRDefault="00F16A5C" w:rsidP="009B2BDF">
      <w:pPr>
        <w:pStyle w:val="ListParagraph"/>
        <w:numPr>
          <w:ilvl w:val="2"/>
          <w:numId w:val="20"/>
        </w:numPr>
        <w:tabs>
          <w:tab w:val="left" w:pos="1601"/>
        </w:tabs>
        <w:spacing w:before="2"/>
        <w:ind w:left="1600" w:hanging="361"/>
        <w:rPr>
          <w:sz w:val="24"/>
        </w:rPr>
      </w:pPr>
      <w:r>
        <w:rPr>
          <w:sz w:val="24"/>
        </w:rPr>
        <w:t>Reprimand or other disciplinary action by Board or Business</w:t>
      </w:r>
      <w:r>
        <w:rPr>
          <w:spacing w:val="-12"/>
          <w:sz w:val="24"/>
        </w:rPr>
        <w:t xml:space="preserve"> </w:t>
      </w:r>
      <w:r>
        <w:rPr>
          <w:sz w:val="24"/>
        </w:rPr>
        <w:t>Owner</w:t>
      </w:r>
    </w:p>
    <w:p w14:paraId="3DE4BB32" w14:textId="77777777" w:rsidR="00F16A5C" w:rsidRDefault="00F16A5C" w:rsidP="009B2BDF">
      <w:pPr>
        <w:pStyle w:val="ListParagraph"/>
        <w:numPr>
          <w:ilvl w:val="2"/>
          <w:numId w:val="20"/>
        </w:numPr>
        <w:tabs>
          <w:tab w:val="left" w:pos="1601"/>
        </w:tabs>
        <w:spacing w:before="40"/>
        <w:ind w:left="1600" w:hanging="361"/>
        <w:rPr>
          <w:sz w:val="24"/>
        </w:rPr>
      </w:pPr>
      <w:r>
        <w:rPr>
          <w:sz w:val="24"/>
        </w:rPr>
        <w:t>Dismissal by Board or Business</w:t>
      </w:r>
      <w:r>
        <w:rPr>
          <w:spacing w:val="-6"/>
          <w:sz w:val="24"/>
        </w:rPr>
        <w:t xml:space="preserve"> </w:t>
      </w:r>
      <w:r>
        <w:rPr>
          <w:sz w:val="24"/>
        </w:rPr>
        <w:t>Owner</w:t>
      </w:r>
    </w:p>
    <w:p w14:paraId="0AEE4FB3" w14:textId="77777777" w:rsidR="00F16A5C" w:rsidRDefault="00F16A5C" w:rsidP="009B2BDF">
      <w:pPr>
        <w:pStyle w:val="ListParagraph"/>
        <w:numPr>
          <w:ilvl w:val="2"/>
          <w:numId w:val="20"/>
        </w:numPr>
        <w:tabs>
          <w:tab w:val="left" w:pos="1601"/>
        </w:tabs>
        <w:spacing w:before="41"/>
        <w:ind w:left="1600" w:hanging="361"/>
        <w:rPr>
          <w:sz w:val="24"/>
        </w:rPr>
      </w:pPr>
      <w:r>
        <w:rPr>
          <w:sz w:val="24"/>
        </w:rPr>
        <w:t>Additional legal action</w:t>
      </w:r>
      <w:r>
        <w:rPr>
          <w:spacing w:val="1"/>
          <w:sz w:val="24"/>
        </w:rPr>
        <w:t xml:space="preserve"> </w:t>
      </w:r>
      <w:r>
        <w:rPr>
          <w:sz w:val="24"/>
        </w:rPr>
        <w:t>necessary</w:t>
      </w:r>
    </w:p>
    <w:p w14:paraId="73743408" w14:textId="77777777" w:rsidR="00F16A5C" w:rsidRDefault="00F16A5C" w:rsidP="00F16A5C">
      <w:pPr>
        <w:pStyle w:val="BodyText"/>
        <w:spacing w:before="4"/>
        <w:rPr>
          <w:sz w:val="32"/>
        </w:rPr>
      </w:pPr>
    </w:p>
    <w:p w14:paraId="4BFD04FA" w14:textId="77777777" w:rsidR="00F16A5C" w:rsidRDefault="00F16A5C" w:rsidP="00F16A5C">
      <w:pPr>
        <w:pStyle w:val="BodyText"/>
        <w:spacing w:line="288" w:lineRule="auto"/>
        <w:ind w:left="160" w:right="995"/>
      </w:pPr>
      <w:r>
        <w:t>The non-Federal entity must maintain a written code of standards of conduct; establish procurement procedures and all procurement transactions shall be conducted in a manner that provides the maximum of free and open competition. These procedures must reflect applicable State and local laws and regulations, provided that the procurements conform to applicable Federal law and the standards identified in 2 CFR 200.318. An institution should not knowingly do business with a company that is debarred or suspended.</w:t>
      </w:r>
    </w:p>
    <w:p w14:paraId="44B4BE37" w14:textId="77777777" w:rsidR="00F16A5C" w:rsidRDefault="00F16A5C" w:rsidP="00F16A5C">
      <w:pPr>
        <w:spacing w:before="204"/>
        <w:ind w:left="160"/>
        <w:rPr>
          <w:i/>
          <w:sz w:val="20"/>
        </w:rPr>
      </w:pPr>
      <w:r>
        <w:rPr>
          <w:i/>
          <w:sz w:val="20"/>
        </w:rPr>
        <w:t>Policy History:</w:t>
      </w:r>
    </w:p>
    <w:p w14:paraId="64F22430" w14:textId="77777777" w:rsidR="00F16A5C" w:rsidRDefault="00F16A5C" w:rsidP="00F16A5C">
      <w:pPr>
        <w:rPr>
          <w:sz w:val="20"/>
        </w:rPr>
        <w:sectPr w:rsidR="00F16A5C">
          <w:pgSz w:w="12240" w:h="15840"/>
          <w:pgMar w:top="1500" w:right="500" w:bottom="2400" w:left="920" w:header="0" w:footer="2202" w:gutter="0"/>
          <w:cols w:space="720"/>
        </w:sectPr>
      </w:pPr>
    </w:p>
    <w:p w14:paraId="386327F8" w14:textId="77777777" w:rsidR="00F16A5C" w:rsidRDefault="00F16A5C" w:rsidP="00F16A5C">
      <w:pPr>
        <w:spacing w:before="76" w:line="496" w:lineRule="auto"/>
        <w:ind w:left="160" w:right="8134"/>
        <w:rPr>
          <w:i/>
          <w:sz w:val="20"/>
        </w:rPr>
      </w:pPr>
      <w:r>
        <w:rPr>
          <w:noProof/>
          <w:lang w:bidi="ar-SA"/>
        </w:rPr>
        <w:lastRenderedPageBreak/>
        <mc:AlternateContent>
          <mc:Choice Requires="wpg">
            <w:drawing>
              <wp:anchor distT="0" distB="0" distL="114300" distR="114300" simplePos="0" relativeHeight="252120064" behindDoc="0" locked="0" layoutInCell="1" allowOverlap="1" wp14:anchorId="2836A653" wp14:editId="53978795">
                <wp:simplePos x="0" y="0"/>
                <wp:positionH relativeFrom="page">
                  <wp:posOffset>658495</wp:posOffset>
                </wp:positionH>
                <wp:positionV relativeFrom="paragraph">
                  <wp:posOffset>655955</wp:posOffset>
                </wp:positionV>
                <wp:extent cx="6275705" cy="195580"/>
                <wp:effectExtent l="0" t="0" r="0" b="0"/>
                <wp:wrapNone/>
                <wp:docPr id="19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5705" cy="195580"/>
                          <a:chOff x="1037" y="1033"/>
                          <a:chExt cx="9883" cy="308"/>
                        </a:xfrm>
                      </wpg:grpSpPr>
                      <wps:wsp>
                        <wps:cNvPr id="822" name="Line 136"/>
                        <wps:cNvCnPr>
                          <a:cxnSpLocks noChangeShapeType="1"/>
                        </wps:cNvCnPr>
                        <wps:spPr bwMode="auto">
                          <a:xfrm>
                            <a:off x="1037" y="1038"/>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3" name="Line 135"/>
                        <wps:cNvCnPr>
                          <a:cxnSpLocks noChangeShapeType="1"/>
                        </wps:cNvCnPr>
                        <wps:spPr bwMode="auto">
                          <a:xfrm>
                            <a:off x="1037" y="1336"/>
                            <a:ext cx="987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4" name="Line 134"/>
                        <wps:cNvCnPr>
                          <a:cxnSpLocks noChangeShapeType="1"/>
                        </wps:cNvCnPr>
                        <wps:spPr bwMode="auto">
                          <a:xfrm>
                            <a:off x="1097" y="1043"/>
                            <a:ext cx="0" cy="288"/>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5" name="Line 133"/>
                        <wps:cNvCnPr>
                          <a:cxnSpLocks noChangeShapeType="1"/>
                        </wps:cNvCnPr>
                        <wps:spPr bwMode="auto">
                          <a:xfrm>
                            <a:off x="10915" y="1033"/>
                            <a:ext cx="0" cy="30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6" name="Text Box 132"/>
                        <wps:cNvSpPr txBox="1">
                          <a:spLocks noChangeArrowheads="1"/>
                        </wps:cNvSpPr>
                        <wps:spPr bwMode="auto">
                          <a:xfrm>
                            <a:off x="1156" y="1042"/>
                            <a:ext cx="9754"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B4C96" w14:textId="77777777" w:rsidR="00A15E4C" w:rsidRDefault="00A15E4C" w:rsidP="00F16A5C">
                              <w:pPr>
                                <w:pStyle w:val="Heading3"/>
                              </w:pPr>
                              <w:bookmarkStart w:id="1033" w:name="_Toc62652985"/>
                              <w:bookmarkStart w:id="1034" w:name="_Toc206072124"/>
                              <w:r>
                                <w:t>8007.4 Procurement Under a Federal Award – Child Nutrition Program</w:t>
                              </w:r>
                              <w:bookmarkEnd w:id="1033"/>
                              <w:bookmarkEnd w:id="1034"/>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36A653" id="Group 131" o:spid="_x0000_s1936" style="position:absolute;left:0;text-align:left;margin-left:51.85pt;margin-top:51.65pt;width:494.15pt;height:15.4pt;z-index:252120064;mso-position-horizontal-relative:page;mso-position-vertical-relative:text" coordorigin="1037,1033" coordsize="988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">
                <v:line id="Line 136" o:spid="_x0000_s1937" style="position:absolute;visibility:visible;mso-wrap-style:square" from="1037,1038" to="10910,1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" strokecolor="#c0504d" strokeweight=".48pt"/>
                <v:line id="Line 135" o:spid="_x0000_s1938" style="position:absolute;visibility:visible;mso-wrap-style:square" from="1037,1336" to="10910,1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" strokecolor="#c0504d" strokeweight=".48pt"/>
                <v:line id="Line 134" o:spid="_x0000_s1939" style="position:absolute;visibility:visible;mso-wrap-style:square" from="1097,1043" to="1097,1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" strokecolor="#c0504d" strokeweight="6pt"/>
                <v:line id="Line 133" o:spid="_x0000_s1940" style="position:absolute;visibility:visible;mso-wrap-style:square" from="10915,1033" to="10915,1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" strokecolor="#c0504d" strokeweight=".48pt"/>
                <v:shape id="Text Box 132" o:spid="_x0000_s1941" type="#_x0000_t202" style="position:absolute;left:1156;top:1042;width:9754;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4F3B4C96" w14:textId="77777777" w:rsidR="00A15E4C" w:rsidRDefault="00A15E4C" w:rsidP="00F16A5C">
                        <w:pPr>
                          <w:pStyle w:val="Heading3"/>
                        </w:pPr>
                        <w:bookmarkStart w:id="1035" w:name="_Toc62652985"/>
                        <w:bookmarkStart w:id="1036" w:name="_Toc206072124"/>
                        <w:r>
                          <w:t>8007.4 Procurement Under a Federal Award – Child Nutrition Program</w:t>
                        </w:r>
                        <w:bookmarkEnd w:id="1035"/>
                        <w:bookmarkEnd w:id="1036"/>
                      </w:p>
                    </w:txbxContent>
                  </v:textbox>
                </v:shape>
                <w10:wrap anchorx="page"/>
              </v:group>
            </w:pict>
          </mc:Fallback>
        </mc:AlternateContent>
      </w:r>
      <w:r>
        <w:rPr>
          <w:i/>
          <w:sz w:val="20"/>
        </w:rPr>
        <w:t>Adopted: November 13, 2017 Revised on:</w:t>
      </w:r>
    </w:p>
    <w:p w14:paraId="4F012976" w14:textId="77777777" w:rsidR="00F16A5C" w:rsidRDefault="00F16A5C" w:rsidP="00F16A5C">
      <w:pPr>
        <w:pStyle w:val="BodyText"/>
        <w:spacing w:before="7"/>
        <w:rPr>
          <w:i/>
          <w:sz w:val="27"/>
        </w:rPr>
      </w:pPr>
    </w:p>
    <w:p w14:paraId="7AA081EF" w14:textId="77777777" w:rsidR="00F16A5C" w:rsidRDefault="00F16A5C" w:rsidP="00F16A5C">
      <w:pPr>
        <w:pStyle w:val="BodyText"/>
        <w:spacing w:before="90"/>
        <w:ind w:left="160" w:right="923"/>
      </w:pPr>
      <w:bookmarkStart w:id="1037" w:name="_bookmark199"/>
      <w:bookmarkEnd w:id="1037"/>
      <w:r>
        <w:t>In addition to its other policies and procedures regarding procurement, the District shall adhere to the following requirements when making procurements under a federal award. The District Shall:</w:t>
      </w:r>
    </w:p>
    <w:p w14:paraId="7AA5A781" w14:textId="77777777" w:rsidR="00F16A5C" w:rsidRDefault="00F16A5C" w:rsidP="009B2BDF">
      <w:pPr>
        <w:pStyle w:val="ListParagraph"/>
        <w:numPr>
          <w:ilvl w:val="0"/>
          <w:numId w:val="19"/>
        </w:numPr>
        <w:tabs>
          <w:tab w:val="left" w:pos="881"/>
        </w:tabs>
        <w:spacing w:before="199"/>
        <w:ind w:right="1929" w:hanging="720"/>
        <w:rPr>
          <w:sz w:val="24"/>
        </w:rPr>
      </w:pPr>
      <w:r>
        <w:rPr>
          <w:sz w:val="24"/>
        </w:rPr>
        <w:t>Maintain oversight to ensure that contractors perform in accordance with the</w:t>
      </w:r>
      <w:r>
        <w:rPr>
          <w:spacing w:val="-14"/>
          <w:sz w:val="24"/>
        </w:rPr>
        <w:t xml:space="preserve"> </w:t>
      </w:r>
      <w:r>
        <w:rPr>
          <w:sz w:val="24"/>
        </w:rPr>
        <w:t>terms, conditions, and specifications of their contracts or purchase</w:t>
      </w:r>
      <w:r>
        <w:rPr>
          <w:spacing w:val="-3"/>
          <w:sz w:val="24"/>
        </w:rPr>
        <w:t xml:space="preserve"> </w:t>
      </w:r>
      <w:r>
        <w:rPr>
          <w:sz w:val="24"/>
        </w:rPr>
        <w:t>orders.</w:t>
      </w:r>
    </w:p>
    <w:p w14:paraId="4017FF77" w14:textId="77777777" w:rsidR="00F16A5C" w:rsidRDefault="00F16A5C" w:rsidP="00F16A5C">
      <w:pPr>
        <w:pStyle w:val="BodyText"/>
        <w:spacing w:before="3"/>
        <w:rPr>
          <w:sz w:val="21"/>
        </w:rPr>
      </w:pPr>
    </w:p>
    <w:p w14:paraId="73B05EF4" w14:textId="77777777" w:rsidR="00F16A5C" w:rsidRDefault="00F16A5C" w:rsidP="009B2BDF">
      <w:pPr>
        <w:pStyle w:val="ListParagraph"/>
        <w:numPr>
          <w:ilvl w:val="0"/>
          <w:numId w:val="19"/>
        </w:numPr>
        <w:tabs>
          <w:tab w:val="left" w:pos="881"/>
        </w:tabs>
        <w:ind w:left="880" w:hanging="361"/>
        <w:rPr>
          <w:sz w:val="24"/>
        </w:rPr>
      </w:pPr>
      <w:r>
        <w:rPr>
          <w:sz w:val="24"/>
        </w:rPr>
        <w:t>Avoid acquiring unnecessary or duplicative</w:t>
      </w:r>
      <w:r>
        <w:rPr>
          <w:spacing w:val="-9"/>
          <w:sz w:val="24"/>
        </w:rPr>
        <w:t xml:space="preserve"> </w:t>
      </w:r>
      <w:r>
        <w:rPr>
          <w:sz w:val="24"/>
        </w:rPr>
        <w:t>items;</w:t>
      </w:r>
    </w:p>
    <w:p w14:paraId="5037B7F7" w14:textId="77777777" w:rsidR="00F16A5C" w:rsidRDefault="00F16A5C" w:rsidP="00F16A5C">
      <w:pPr>
        <w:pStyle w:val="BodyText"/>
        <w:spacing w:before="4"/>
        <w:rPr>
          <w:sz w:val="21"/>
        </w:rPr>
      </w:pPr>
    </w:p>
    <w:p w14:paraId="04996C5B" w14:textId="77777777" w:rsidR="00F16A5C" w:rsidRDefault="00F16A5C" w:rsidP="009B2BDF">
      <w:pPr>
        <w:pStyle w:val="ListParagraph"/>
        <w:numPr>
          <w:ilvl w:val="0"/>
          <w:numId w:val="19"/>
        </w:numPr>
        <w:tabs>
          <w:tab w:val="left" w:pos="881"/>
        </w:tabs>
        <w:ind w:right="1095" w:hanging="720"/>
        <w:rPr>
          <w:sz w:val="24"/>
        </w:rPr>
      </w:pPr>
      <w:r>
        <w:rPr>
          <w:sz w:val="24"/>
        </w:rPr>
        <w:t>Consider consolidating procurements to obtain a more economical purchase. Where appropriate, an analysis will be made of lease versus purchase alternatives and any</w:t>
      </w:r>
      <w:r>
        <w:rPr>
          <w:spacing w:val="-19"/>
          <w:sz w:val="24"/>
        </w:rPr>
        <w:t xml:space="preserve"> </w:t>
      </w:r>
      <w:r>
        <w:rPr>
          <w:sz w:val="24"/>
        </w:rPr>
        <w:t>other appropriate analysis to determine the most economical</w:t>
      </w:r>
      <w:r>
        <w:rPr>
          <w:spacing w:val="-2"/>
          <w:sz w:val="24"/>
        </w:rPr>
        <w:t xml:space="preserve"> </w:t>
      </w:r>
      <w:r>
        <w:rPr>
          <w:sz w:val="24"/>
        </w:rPr>
        <w:t>approach.</w:t>
      </w:r>
    </w:p>
    <w:p w14:paraId="0CDE8893" w14:textId="77777777" w:rsidR="00F16A5C" w:rsidRDefault="00F16A5C" w:rsidP="00F16A5C">
      <w:pPr>
        <w:pStyle w:val="BodyText"/>
        <w:spacing w:before="3"/>
        <w:rPr>
          <w:sz w:val="21"/>
        </w:rPr>
      </w:pPr>
    </w:p>
    <w:p w14:paraId="502A14A4" w14:textId="77777777" w:rsidR="00F16A5C" w:rsidRDefault="00F16A5C" w:rsidP="009B2BDF">
      <w:pPr>
        <w:pStyle w:val="ListParagraph"/>
        <w:numPr>
          <w:ilvl w:val="0"/>
          <w:numId w:val="19"/>
        </w:numPr>
        <w:tabs>
          <w:tab w:val="left" w:pos="881"/>
        </w:tabs>
        <w:spacing w:before="1"/>
        <w:ind w:right="1036" w:hanging="720"/>
        <w:rPr>
          <w:sz w:val="24"/>
        </w:rPr>
      </w:pPr>
      <w:r>
        <w:rPr>
          <w:sz w:val="24"/>
        </w:rPr>
        <w:t>Award contracts only to responsible contractors possessing the ability to perform successfully under the terms and conditions of the proposed procurement.</w:t>
      </w:r>
      <w:r>
        <w:rPr>
          <w:spacing w:val="46"/>
          <w:sz w:val="24"/>
        </w:rPr>
        <w:t xml:space="preserve"> </w:t>
      </w:r>
      <w:r>
        <w:rPr>
          <w:sz w:val="24"/>
        </w:rPr>
        <w:t>Consideration will be given to such matters as contractor integrity, compliance with public policy, record of past performance, and financial and technical</w:t>
      </w:r>
      <w:r>
        <w:rPr>
          <w:spacing w:val="-3"/>
          <w:sz w:val="24"/>
        </w:rPr>
        <w:t xml:space="preserve"> </w:t>
      </w:r>
      <w:r>
        <w:rPr>
          <w:sz w:val="24"/>
        </w:rPr>
        <w:t>resources.</w:t>
      </w:r>
    </w:p>
    <w:p w14:paraId="7966BBFB" w14:textId="77777777" w:rsidR="00F16A5C" w:rsidRDefault="00F16A5C" w:rsidP="00F16A5C">
      <w:pPr>
        <w:pStyle w:val="BodyText"/>
        <w:rPr>
          <w:sz w:val="21"/>
        </w:rPr>
      </w:pPr>
    </w:p>
    <w:p w14:paraId="7546754E" w14:textId="77777777" w:rsidR="00F16A5C" w:rsidRDefault="00F16A5C" w:rsidP="009B2BDF">
      <w:pPr>
        <w:pStyle w:val="ListParagraph"/>
        <w:numPr>
          <w:ilvl w:val="0"/>
          <w:numId w:val="19"/>
        </w:numPr>
        <w:tabs>
          <w:tab w:val="left" w:pos="881"/>
        </w:tabs>
        <w:spacing w:before="1"/>
        <w:ind w:left="880" w:hanging="361"/>
        <w:rPr>
          <w:sz w:val="24"/>
        </w:rPr>
      </w:pPr>
      <w:r>
        <w:rPr>
          <w:sz w:val="24"/>
        </w:rPr>
        <w:t>Maintain records sufficient to detail the history of procurement. These records will</w:t>
      </w:r>
      <w:r>
        <w:rPr>
          <w:spacing w:val="-11"/>
          <w:sz w:val="24"/>
        </w:rPr>
        <w:t xml:space="preserve"> </w:t>
      </w:r>
      <w:r>
        <w:rPr>
          <w:sz w:val="24"/>
        </w:rPr>
        <w:t>include:</w:t>
      </w:r>
    </w:p>
    <w:p w14:paraId="2B0F2B8C" w14:textId="77777777" w:rsidR="00F16A5C" w:rsidRDefault="00F16A5C" w:rsidP="00F16A5C">
      <w:pPr>
        <w:pStyle w:val="BodyText"/>
        <w:spacing w:before="3"/>
        <w:rPr>
          <w:sz w:val="21"/>
        </w:rPr>
      </w:pPr>
    </w:p>
    <w:p w14:paraId="0006573B" w14:textId="77777777" w:rsidR="00F16A5C" w:rsidRDefault="00F16A5C" w:rsidP="009B2BDF">
      <w:pPr>
        <w:pStyle w:val="ListParagraph"/>
        <w:numPr>
          <w:ilvl w:val="1"/>
          <w:numId w:val="19"/>
        </w:numPr>
        <w:tabs>
          <w:tab w:val="left" w:pos="1601"/>
        </w:tabs>
        <w:ind w:hanging="361"/>
        <w:rPr>
          <w:sz w:val="24"/>
        </w:rPr>
      </w:pPr>
      <w:r>
        <w:rPr>
          <w:sz w:val="24"/>
        </w:rPr>
        <w:t>Rationale for the method of</w:t>
      </w:r>
      <w:r>
        <w:rPr>
          <w:spacing w:val="-1"/>
          <w:sz w:val="24"/>
        </w:rPr>
        <w:t xml:space="preserve"> </w:t>
      </w:r>
      <w:r>
        <w:rPr>
          <w:sz w:val="24"/>
        </w:rPr>
        <w:t>procurement;</w:t>
      </w:r>
    </w:p>
    <w:p w14:paraId="0E4D1CD9" w14:textId="77777777" w:rsidR="00F16A5C" w:rsidRDefault="00F16A5C" w:rsidP="009B2BDF">
      <w:pPr>
        <w:pStyle w:val="ListParagraph"/>
        <w:numPr>
          <w:ilvl w:val="1"/>
          <w:numId w:val="19"/>
        </w:numPr>
        <w:tabs>
          <w:tab w:val="left" w:pos="1601"/>
        </w:tabs>
        <w:ind w:hanging="361"/>
        <w:rPr>
          <w:sz w:val="24"/>
        </w:rPr>
      </w:pPr>
      <w:r>
        <w:rPr>
          <w:sz w:val="24"/>
        </w:rPr>
        <w:t>Selection of contract</w:t>
      </w:r>
      <w:r>
        <w:rPr>
          <w:spacing w:val="-2"/>
          <w:sz w:val="24"/>
        </w:rPr>
        <w:t xml:space="preserve"> </w:t>
      </w:r>
      <w:r>
        <w:rPr>
          <w:sz w:val="24"/>
        </w:rPr>
        <w:t>type;</w:t>
      </w:r>
    </w:p>
    <w:p w14:paraId="3F585CF7" w14:textId="77777777" w:rsidR="00F16A5C" w:rsidRDefault="00F16A5C" w:rsidP="009B2BDF">
      <w:pPr>
        <w:pStyle w:val="ListParagraph"/>
        <w:numPr>
          <w:ilvl w:val="1"/>
          <w:numId w:val="19"/>
        </w:numPr>
        <w:tabs>
          <w:tab w:val="left" w:pos="1601"/>
        </w:tabs>
        <w:ind w:hanging="361"/>
        <w:rPr>
          <w:sz w:val="24"/>
        </w:rPr>
      </w:pPr>
      <w:r>
        <w:rPr>
          <w:sz w:val="24"/>
        </w:rPr>
        <w:t>Contractor selection or rejection;</w:t>
      </w:r>
      <w:r>
        <w:rPr>
          <w:spacing w:val="-1"/>
          <w:sz w:val="24"/>
        </w:rPr>
        <w:t xml:space="preserve"> </w:t>
      </w:r>
      <w:r>
        <w:rPr>
          <w:sz w:val="24"/>
        </w:rPr>
        <w:t>and</w:t>
      </w:r>
    </w:p>
    <w:p w14:paraId="3BF356B4" w14:textId="77777777" w:rsidR="00F16A5C" w:rsidRDefault="00F16A5C" w:rsidP="009B2BDF">
      <w:pPr>
        <w:pStyle w:val="ListParagraph"/>
        <w:numPr>
          <w:ilvl w:val="1"/>
          <w:numId w:val="19"/>
        </w:numPr>
        <w:tabs>
          <w:tab w:val="left" w:pos="1601"/>
        </w:tabs>
        <w:ind w:hanging="361"/>
        <w:rPr>
          <w:sz w:val="24"/>
        </w:rPr>
      </w:pPr>
      <w:r>
        <w:rPr>
          <w:sz w:val="24"/>
        </w:rPr>
        <w:t>The basis for the contract</w:t>
      </w:r>
      <w:r>
        <w:rPr>
          <w:spacing w:val="-4"/>
          <w:sz w:val="24"/>
        </w:rPr>
        <w:t xml:space="preserve"> </w:t>
      </w:r>
      <w:r>
        <w:rPr>
          <w:sz w:val="24"/>
        </w:rPr>
        <w:t>price.</w:t>
      </w:r>
    </w:p>
    <w:p w14:paraId="0151F908" w14:textId="77777777" w:rsidR="00F16A5C" w:rsidRDefault="00F16A5C" w:rsidP="00F16A5C">
      <w:pPr>
        <w:pStyle w:val="BodyText"/>
        <w:spacing w:before="4"/>
        <w:rPr>
          <w:sz w:val="21"/>
        </w:rPr>
      </w:pPr>
    </w:p>
    <w:p w14:paraId="40CB5FE1" w14:textId="77777777" w:rsidR="00F16A5C" w:rsidRDefault="00F16A5C" w:rsidP="009B2BDF">
      <w:pPr>
        <w:pStyle w:val="ListParagraph"/>
        <w:numPr>
          <w:ilvl w:val="0"/>
          <w:numId w:val="19"/>
        </w:numPr>
        <w:tabs>
          <w:tab w:val="left" w:pos="881"/>
        </w:tabs>
        <w:ind w:right="1030" w:hanging="720"/>
        <w:rPr>
          <w:sz w:val="24"/>
        </w:rPr>
      </w:pPr>
      <w:r>
        <w:rPr>
          <w:sz w:val="24"/>
        </w:rPr>
        <w:t>The use of a time and materials type contract is prohibited unless the District determines</w:t>
      </w:r>
      <w:r>
        <w:rPr>
          <w:spacing w:val="-16"/>
          <w:sz w:val="24"/>
        </w:rPr>
        <w:t xml:space="preserve"> </w:t>
      </w:r>
      <w:r>
        <w:rPr>
          <w:sz w:val="24"/>
        </w:rPr>
        <w:t>that no other contract is suitable. Time and materials type contract means a contract whose cost to a District is the sum</w:t>
      </w:r>
      <w:r>
        <w:rPr>
          <w:spacing w:val="-1"/>
          <w:sz w:val="24"/>
        </w:rPr>
        <w:t xml:space="preserve"> </w:t>
      </w:r>
      <w:r>
        <w:rPr>
          <w:sz w:val="24"/>
        </w:rPr>
        <w:t>of:</w:t>
      </w:r>
    </w:p>
    <w:p w14:paraId="552A0884" w14:textId="77777777" w:rsidR="00F16A5C" w:rsidRDefault="00F16A5C" w:rsidP="00F16A5C">
      <w:pPr>
        <w:pStyle w:val="BodyText"/>
        <w:spacing w:before="1"/>
        <w:rPr>
          <w:sz w:val="21"/>
        </w:rPr>
      </w:pPr>
    </w:p>
    <w:p w14:paraId="489583B9" w14:textId="77777777" w:rsidR="00F16A5C" w:rsidRDefault="00F16A5C" w:rsidP="009B2BDF">
      <w:pPr>
        <w:pStyle w:val="ListParagraph"/>
        <w:numPr>
          <w:ilvl w:val="1"/>
          <w:numId w:val="19"/>
        </w:numPr>
        <w:tabs>
          <w:tab w:val="left" w:pos="1601"/>
        </w:tabs>
        <w:ind w:hanging="361"/>
        <w:rPr>
          <w:sz w:val="24"/>
        </w:rPr>
      </w:pPr>
      <w:r>
        <w:rPr>
          <w:sz w:val="24"/>
        </w:rPr>
        <w:t>The actual cost of materials;</w:t>
      </w:r>
      <w:r>
        <w:rPr>
          <w:spacing w:val="-1"/>
          <w:sz w:val="24"/>
        </w:rPr>
        <w:t xml:space="preserve"> </w:t>
      </w:r>
      <w:r>
        <w:rPr>
          <w:sz w:val="24"/>
        </w:rPr>
        <w:t>and</w:t>
      </w:r>
    </w:p>
    <w:p w14:paraId="2AEB2CE5" w14:textId="77777777" w:rsidR="00F16A5C" w:rsidRDefault="00F16A5C" w:rsidP="009B2BDF">
      <w:pPr>
        <w:pStyle w:val="ListParagraph"/>
        <w:numPr>
          <w:ilvl w:val="1"/>
          <w:numId w:val="19"/>
        </w:numPr>
        <w:tabs>
          <w:tab w:val="left" w:pos="1601"/>
        </w:tabs>
        <w:ind w:right="1572"/>
        <w:rPr>
          <w:sz w:val="24"/>
        </w:rPr>
      </w:pPr>
      <w:r>
        <w:rPr>
          <w:sz w:val="24"/>
        </w:rPr>
        <w:t>The direct labor hours charged at an hourly rates that reflect wages, general</w:t>
      </w:r>
      <w:r>
        <w:rPr>
          <w:spacing w:val="-15"/>
          <w:sz w:val="24"/>
        </w:rPr>
        <w:t xml:space="preserve"> </w:t>
      </w:r>
      <w:r>
        <w:rPr>
          <w:sz w:val="24"/>
        </w:rPr>
        <w:t>and administrative expenses, and</w:t>
      </w:r>
      <w:r>
        <w:rPr>
          <w:spacing w:val="-2"/>
          <w:sz w:val="24"/>
        </w:rPr>
        <w:t xml:space="preserve"> </w:t>
      </w:r>
      <w:r>
        <w:rPr>
          <w:sz w:val="24"/>
        </w:rPr>
        <w:t>profit.</w:t>
      </w:r>
    </w:p>
    <w:p w14:paraId="1B261B1F" w14:textId="77777777" w:rsidR="00F16A5C" w:rsidRDefault="00F16A5C" w:rsidP="00F16A5C">
      <w:pPr>
        <w:pStyle w:val="BodyText"/>
        <w:spacing w:before="3"/>
        <w:rPr>
          <w:sz w:val="21"/>
        </w:rPr>
      </w:pPr>
    </w:p>
    <w:p w14:paraId="1FEB2425" w14:textId="77777777" w:rsidR="00F16A5C" w:rsidRDefault="00F16A5C" w:rsidP="00F16A5C">
      <w:pPr>
        <w:pStyle w:val="BodyText"/>
        <w:ind w:left="160" w:right="1010"/>
      </w:pPr>
      <w:r>
        <w:t>When this type of the contract is used it will include a ceiling price that the contractor exceeds at his or her own risk. The District will assert a high degree of oversight over such contracts in order to obtain reasonable assurance that the contractor is using efficient method and effective cost controls.</w:t>
      </w:r>
    </w:p>
    <w:p w14:paraId="1AD6558B" w14:textId="77777777" w:rsidR="00F16A5C" w:rsidRDefault="00F16A5C" w:rsidP="00F16A5C">
      <w:pPr>
        <w:sectPr w:rsidR="00F16A5C">
          <w:pgSz w:w="12240" w:h="15840"/>
          <w:pgMar w:top="1360" w:right="500" w:bottom="2400" w:left="920" w:header="0" w:footer="2202" w:gutter="0"/>
          <w:cols w:space="720"/>
        </w:sectPr>
      </w:pPr>
    </w:p>
    <w:p w14:paraId="2B9C6E85" w14:textId="77777777" w:rsidR="00F16A5C" w:rsidRDefault="00F16A5C" w:rsidP="009B2BDF">
      <w:pPr>
        <w:pStyle w:val="ListParagraph"/>
        <w:numPr>
          <w:ilvl w:val="0"/>
          <w:numId w:val="19"/>
        </w:numPr>
        <w:tabs>
          <w:tab w:val="left" w:pos="881"/>
        </w:tabs>
        <w:spacing w:before="74"/>
        <w:ind w:right="1255" w:hanging="720"/>
        <w:jc w:val="both"/>
        <w:rPr>
          <w:sz w:val="24"/>
        </w:rPr>
      </w:pPr>
      <w:r>
        <w:rPr>
          <w:sz w:val="24"/>
        </w:rPr>
        <w:lastRenderedPageBreak/>
        <w:t>Be responsible for the settlement of all contractual and administrative issues arising out of procurements. These issues include, but are not limited to, source evaluation,</w:t>
      </w:r>
      <w:r>
        <w:rPr>
          <w:spacing w:val="-12"/>
          <w:sz w:val="24"/>
        </w:rPr>
        <w:t xml:space="preserve"> </w:t>
      </w:r>
      <w:r>
        <w:rPr>
          <w:sz w:val="24"/>
        </w:rPr>
        <w:t>protests, disputes, and</w:t>
      </w:r>
      <w:r>
        <w:rPr>
          <w:spacing w:val="-1"/>
          <w:sz w:val="24"/>
        </w:rPr>
        <w:t xml:space="preserve"> </w:t>
      </w:r>
      <w:r>
        <w:rPr>
          <w:sz w:val="24"/>
        </w:rPr>
        <w:t>claims.</w:t>
      </w:r>
    </w:p>
    <w:p w14:paraId="2B48A08F" w14:textId="77777777" w:rsidR="00F16A5C" w:rsidRDefault="00F16A5C" w:rsidP="00F16A5C">
      <w:pPr>
        <w:pStyle w:val="BodyText"/>
      </w:pPr>
    </w:p>
    <w:p w14:paraId="1C44694A" w14:textId="77777777" w:rsidR="00F16A5C" w:rsidRDefault="00F16A5C" w:rsidP="009B2BDF">
      <w:pPr>
        <w:pStyle w:val="ListParagraph"/>
        <w:numPr>
          <w:ilvl w:val="0"/>
          <w:numId w:val="19"/>
        </w:numPr>
        <w:tabs>
          <w:tab w:val="left" w:pos="881"/>
        </w:tabs>
        <w:spacing w:before="1"/>
        <w:ind w:right="1097" w:hanging="720"/>
        <w:rPr>
          <w:sz w:val="24"/>
        </w:rPr>
      </w:pPr>
      <w:r>
        <w:rPr>
          <w:sz w:val="24"/>
        </w:rPr>
        <w:t>The District will adhere to any additional procurement rules as applicable to specific</w:t>
      </w:r>
      <w:r>
        <w:rPr>
          <w:spacing w:val="-16"/>
          <w:sz w:val="24"/>
        </w:rPr>
        <w:t xml:space="preserve"> </w:t>
      </w:r>
      <w:r>
        <w:rPr>
          <w:sz w:val="24"/>
        </w:rPr>
        <w:t>federal programs such as federal child nutrition</w:t>
      </w:r>
      <w:r>
        <w:rPr>
          <w:spacing w:val="2"/>
          <w:sz w:val="24"/>
        </w:rPr>
        <w:t xml:space="preserve"> </w:t>
      </w:r>
      <w:r>
        <w:rPr>
          <w:sz w:val="24"/>
        </w:rPr>
        <w:t>programs.</w:t>
      </w:r>
    </w:p>
    <w:p w14:paraId="0787FF79" w14:textId="77777777" w:rsidR="00F16A5C" w:rsidRDefault="00F16A5C" w:rsidP="00F16A5C">
      <w:pPr>
        <w:pStyle w:val="BodyText"/>
        <w:rPr>
          <w:sz w:val="26"/>
        </w:rPr>
      </w:pPr>
    </w:p>
    <w:p w14:paraId="0760724B" w14:textId="77777777" w:rsidR="00F16A5C" w:rsidRDefault="00F16A5C" w:rsidP="00F16A5C">
      <w:pPr>
        <w:pStyle w:val="BodyText"/>
        <w:spacing w:before="176"/>
        <w:ind w:left="160"/>
      </w:pPr>
      <w:r>
        <w:rPr>
          <w:u w:val="single"/>
        </w:rPr>
        <w:t>Policy History:</w:t>
      </w:r>
    </w:p>
    <w:p w14:paraId="0BCB304F" w14:textId="77777777" w:rsidR="00AF2158" w:rsidRPr="00AF2158" w:rsidRDefault="00F16A5C" w:rsidP="00F26BD5">
      <w:pPr>
        <w:pStyle w:val="BodyText"/>
        <w:spacing w:before="201" w:line="412" w:lineRule="auto"/>
        <w:ind w:left="160" w:right="7170"/>
        <w:rPr>
          <w:i/>
          <w:sz w:val="20"/>
          <w:szCs w:val="20"/>
        </w:rPr>
      </w:pPr>
      <w:r w:rsidRPr="00AF2158">
        <w:rPr>
          <w:i/>
          <w:sz w:val="20"/>
          <w:szCs w:val="20"/>
        </w:rPr>
        <w:t xml:space="preserve">Adopted on: November 13, 2017 </w:t>
      </w:r>
    </w:p>
    <w:p w14:paraId="6E320FD1" w14:textId="77777777" w:rsidR="00AF2158" w:rsidRPr="00AF2158" w:rsidRDefault="00AF2158" w:rsidP="00AF2158">
      <w:pPr>
        <w:spacing w:before="1" w:line="496" w:lineRule="auto"/>
        <w:ind w:left="160" w:right="8351"/>
        <w:rPr>
          <w:i/>
          <w:sz w:val="18"/>
          <w:szCs w:val="18"/>
        </w:rPr>
      </w:pPr>
      <w:r w:rsidRPr="00AF2158">
        <w:rPr>
          <w:rFonts w:ascii="Calibri"/>
          <w:i/>
          <w:sz w:val="18"/>
          <w:szCs w:val="18"/>
        </w:rPr>
        <w:t>Reviewed:  September 13, 2021</w:t>
      </w:r>
    </w:p>
    <w:p w14:paraId="1A0D569A" w14:textId="1F933A58" w:rsidR="00F16A5C" w:rsidRDefault="00F16A5C" w:rsidP="00F26BD5">
      <w:pPr>
        <w:pStyle w:val="BodyText"/>
        <w:spacing w:before="201" w:line="412" w:lineRule="auto"/>
        <w:ind w:left="160" w:right="7170"/>
      </w:pPr>
    </w:p>
    <w:p w14:paraId="0CC023FF" w14:textId="77777777" w:rsidR="00F26BD5" w:rsidRDefault="00F26BD5" w:rsidP="00F26BD5">
      <w:pPr>
        <w:pStyle w:val="BodyText"/>
        <w:spacing w:before="201" w:line="412" w:lineRule="auto"/>
        <w:ind w:left="160" w:right="7170"/>
      </w:pPr>
    </w:p>
    <w:p w14:paraId="42319D24" w14:textId="77777777" w:rsidR="00F26BD5" w:rsidRDefault="00F26BD5" w:rsidP="00F26BD5">
      <w:pPr>
        <w:pStyle w:val="BodyText"/>
        <w:spacing w:before="201" w:line="412" w:lineRule="auto"/>
        <w:ind w:left="160" w:right="7170"/>
      </w:pPr>
    </w:p>
    <w:p w14:paraId="04664E11" w14:textId="77777777" w:rsidR="00F26BD5" w:rsidRDefault="00F26BD5" w:rsidP="00F26BD5">
      <w:pPr>
        <w:pStyle w:val="BodyText"/>
        <w:spacing w:before="9"/>
        <w:rPr>
          <w:sz w:val="11"/>
        </w:rPr>
      </w:pPr>
    </w:p>
    <w:p w14:paraId="63CD8970" w14:textId="77777777" w:rsidR="00F26BD5" w:rsidRDefault="00F26BD5" w:rsidP="00F26BD5">
      <w:pPr>
        <w:pStyle w:val="BodyText"/>
        <w:ind w:left="111"/>
        <w:rPr>
          <w:sz w:val="20"/>
        </w:rPr>
      </w:pPr>
      <w:r>
        <w:rPr>
          <w:noProof/>
          <w:sz w:val="20"/>
          <w:lang w:bidi="ar-SA"/>
        </w:rPr>
        <mc:AlternateContent>
          <mc:Choice Requires="wps">
            <w:drawing>
              <wp:inline distT="0" distB="0" distL="0" distR="0" wp14:anchorId="77393944" wp14:editId="6956D33F">
                <wp:extent cx="6222365" cy="195580"/>
                <wp:effectExtent l="6985" t="12700" r="9525" b="10795"/>
                <wp:docPr id="19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5580"/>
                        </a:xfrm>
                        <a:prstGeom prst="rect">
                          <a:avLst/>
                        </a:prstGeom>
                        <a:solidFill>
                          <a:srgbClr val="F1DBDB"/>
                        </a:solidFill>
                        <a:ln w="12192">
                          <a:solidFill>
                            <a:srgbClr val="C0504D"/>
                          </a:solidFill>
                          <a:prstDash val="solid"/>
                          <a:miter lim="800000"/>
                          <a:headEnd/>
                          <a:tailEnd/>
                        </a:ln>
                      </wps:spPr>
                      <wps:txbx>
                        <w:txbxContent>
                          <w:p w14:paraId="647F50A8" w14:textId="77777777" w:rsidR="00A15E4C" w:rsidRDefault="00A15E4C"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wps:txbx>
                      <wps:bodyPr rot="0" vert="horz" wrap="square" lIns="0" tIns="0" rIns="0" bIns="0" anchor="t" anchorCtr="0" upright="1">
                        <a:noAutofit/>
                      </wps:bodyPr>
                    </wps:wsp>
                  </a:graphicData>
                </a:graphic>
              </wp:inline>
            </w:drawing>
          </mc:Choice>
          <mc:Fallback>
            <w:pict>
              <v:shape w14:anchorId="77393944" id="_x0000_s1942" type="#_x0000_t202" style="width:489.95pt;height:1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" fillcolor="#f1dbdb" strokecolor="#c0504d" strokeweight=".96pt">
                <v:textbox inset="0,0,0,0">
                  <w:txbxContent>
                    <w:p w14:paraId="647F50A8" w14:textId="77777777" w:rsidR="00A15E4C" w:rsidRDefault="00A15E4C" w:rsidP="00F26BD5">
                      <w:pPr>
                        <w:tabs>
                          <w:tab w:val="left" w:pos="749"/>
                        </w:tabs>
                        <w:spacing w:line="258" w:lineRule="exact"/>
                        <w:ind w:left="28"/>
                        <w:rPr>
                          <w:rFonts w:ascii="Cambria"/>
                          <w:b/>
                          <w:i/>
                        </w:rPr>
                      </w:pPr>
                      <w:r>
                        <w:rPr>
                          <w:rFonts w:ascii="Cambria"/>
                          <w:b/>
                          <w:i/>
                          <w:color w:val="612322"/>
                        </w:rPr>
                        <w:t>8008</w:t>
                      </w:r>
                      <w:r>
                        <w:rPr>
                          <w:rFonts w:ascii="Cambria"/>
                          <w:b/>
                          <w:i/>
                          <w:color w:val="612322"/>
                        </w:rPr>
                        <w:tab/>
                        <w:t>Driver Training</w:t>
                      </w:r>
                      <w:r>
                        <w:rPr>
                          <w:rFonts w:ascii="Cambria"/>
                          <w:b/>
                          <w:i/>
                          <w:color w:val="612322"/>
                          <w:spacing w:val="-2"/>
                        </w:rPr>
                        <w:t xml:space="preserve"> </w:t>
                      </w:r>
                      <w:r>
                        <w:rPr>
                          <w:rFonts w:ascii="Cambria"/>
                          <w:b/>
                          <w:i/>
                          <w:color w:val="612322"/>
                        </w:rPr>
                        <w:t>Education</w:t>
                      </w:r>
                    </w:p>
                  </w:txbxContent>
                </v:textbox>
                <w10:anchorlock/>
              </v:shape>
            </w:pict>
          </mc:Fallback>
        </mc:AlternateContent>
      </w:r>
    </w:p>
    <w:p w14:paraId="5F1E6E6B" w14:textId="77777777" w:rsidR="00F26BD5" w:rsidRDefault="00F26BD5" w:rsidP="00F26BD5">
      <w:pPr>
        <w:pStyle w:val="BodyText"/>
        <w:spacing w:before="76"/>
        <w:ind w:left="160" w:right="1124"/>
      </w:pPr>
      <w:r>
        <w:t>The District may offer a Driver Training Education Program when staffing and funding are available. Any such program will be conducted in compliance with all requirements in the Idaho Standards for Public School Driver Education and Training as approved by the State Board of Education on August 13, 2004.</w:t>
      </w:r>
    </w:p>
    <w:p w14:paraId="2D7EEBD1" w14:textId="77777777" w:rsidR="00F26BD5" w:rsidRDefault="00F26BD5" w:rsidP="00F26BD5">
      <w:pPr>
        <w:pStyle w:val="BodyText"/>
      </w:pPr>
    </w:p>
    <w:p w14:paraId="79298ECF" w14:textId="77777777" w:rsidR="00F26BD5" w:rsidRDefault="00F26BD5" w:rsidP="00F26BD5">
      <w:pPr>
        <w:pStyle w:val="BodyText"/>
        <w:ind w:left="160" w:right="1111"/>
        <w:jc w:val="both"/>
      </w:pPr>
      <w:r>
        <w:t>Such program, in the discretion of the Board, may be conducted after school hours, on Saturdays</w:t>
      </w:r>
      <w:r>
        <w:rPr>
          <w:spacing w:val="-16"/>
        </w:rPr>
        <w:t xml:space="preserve"> </w:t>
      </w:r>
      <w:r>
        <w:t>or during regular school vacation periods. The District may offer a joint driver training program with other</w:t>
      </w:r>
      <w:r>
        <w:rPr>
          <w:spacing w:val="-3"/>
        </w:rPr>
        <w:t xml:space="preserve"> </w:t>
      </w:r>
      <w:r>
        <w:t>districts.</w:t>
      </w:r>
    </w:p>
    <w:p w14:paraId="4A588BE4" w14:textId="77777777" w:rsidR="00F26BD5" w:rsidRDefault="00F26BD5" w:rsidP="00F26BD5">
      <w:pPr>
        <w:pStyle w:val="BodyText"/>
      </w:pPr>
    </w:p>
    <w:p w14:paraId="41FB8ADC" w14:textId="77777777" w:rsidR="00F26BD5" w:rsidRDefault="00F26BD5" w:rsidP="00F26BD5">
      <w:pPr>
        <w:pStyle w:val="BodyText"/>
        <w:ind w:left="160"/>
        <w:jc w:val="both"/>
      </w:pPr>
      <w:r>
        <w:t>Additional enrollment fees shall be charged for students not enrolled at the school.</w:t>
      </w:r>
    </w:p>
    <w:p w14:paraId="6A0AFC60" w14:textId="77777777" w:rsidR="00F26BD5" w:rsidRDefault="00F26BD5" w:rsidP="00F26BD5">
      <w:pPr>
        <w:pStyle w:val="BodyText"/>
        <w:ind w:left="160"/>
        <w:jc w:val="both"/>
      </w:pPr>
      <w:r>
        <w:t>Optional: A fee shall be assessed to help cover those costs which are not reimbursed by state funds.</w:t>
      </w:r>
    </w:p>
    <w:p w14:paraId="4280E2A4" w14:textId="77777777" w:rsidR="00F26BD5" w:rsidRDefault="00F26BD5" w:rsidP="00F26BD5">
      <w:pPr>
        <w:pStyle w:val="BodyText"/>
        <w:rPr>
          <w:sz w:val="26"/>
        </w:rPr>
      </w:pPr>
    </w:p>
    <w:p w14:paraId="65837967" w14:textId="77777777" w:rsidR="00F26BD5" w:rsidRDefault="00F26BD5" w:rsidP="00F26BD5">
      <w:pPr>
        <w:pStyle w:val="BodyText"/>
        <w:spacing w:before="179"/>
        <w:ind w:left="160" w:right="995"/>
      </w:pPr>
      <w:r>
        <w:t>The purpose of the program is to introduce students to a course of study that leads to the eventual development of skills appropriate for a licensed driver. The traffic education program is designed to meet the criteria established by the State Department of Education.</w:t>
      </w:r>
    </w:p>
    <w:p w14:paraId="7FD55DB9" w14:textId="77777777" w:rsidR="00F26BD5" w:rsidRDefault="00F26BD5" w:rsidP="00F26BD5">
      <w:pPr>
        <w:pStyle w:val="BodyText"/>
        <w:spacing w:before="201" w:line="412" w:lineRule="auto"/>
        <w:ind w:left="160" w:right="7170"/>
        <w:sectPr w:rsidR="00F26BD5">
          <w:pgSz w:w="12240" w:h="15840"/>
          <w:pgMar w:top="1360" w:right="500" w:bottom="2400" w:left="920" w:header="0" w:footer="2202" w:gutter="0"/>
          <w:cols w:space="720"/>
        </w:sectPr>
      </w:pPr>
    </w:p>
    <w:p w14:paraId="37798555" w14:textId="77777777" w:rsidR="00692C30" w:rsidRDefault="00692C30" w:rsidP="00692C30">
      <w:pPr>
        <w:pStyle w:val="BodyText"/>
        <w:ind w:left="111"/>
        <w:rPr>
          <w:sz w:val="20"/>
        </w:rPr>
      </w:pPr>
    </w:p>
    <w:p w14:paraId="4BFCE2EC" w14:textId="77777777" w:rsidR="00692C30" w:rsidRDefault="00692C30" w:rsidP="00692C30">
      <w:pPr>
        <w:pStyle w:val="BodyText"/>
        <w:ind w:left="111"/>
        <w:rPr>
          <w:sz w:val="20"/>
        </w:rPr>
      </w:pPr>
      <w:r>
        <w:rPr>
          <w:noProof/>
        </w:rPr>
        <mc:AlternateContent>
          <mc:Choice Requires="wps">
            <w:drawing>
              <wp:inline distT="0" distB="0" distL="0" distR="0" wp14:anchorId="42F3074E" wp14:editId="006C1900">
                <wp:extent cx="6222365" cy="196850"/>
                <wp:effectExtent l="0" t="0" r="26035" b="12700"/>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12FAD06E" w14:textId="77777777" w:rsidR="00A15E4C" w:rsidRPr="00692C30" w:rsidRDefault="00A15E4C" w:rsidP="0045226C">
                            <w:pPr>
                              <w:pStyle w:val="Heading2"/>
                            </w:pPr>
                            <w:bookmarkStart w:id="1038" w:name="_Toc206072125"/>
                            <w:r w:rsidRPr="00692C30">
                              <w:t>8100</w:t>
                            </w:r>
                            <w:r>
                              <w:tab/>
                            </w:r>
                            <w:r w:rsidRPr="00692C30">
                              <w:t>Transportation</w:t>
                            </w:r>
                            <w:bookmarkEnd w:id="1038"/>
                          </w:p>
                        </w:txbxContent>
                      </wps:txbx>
                      <wps:bodyPr rot="0" vert="horz" wrap="square" lIns="0" tIns="0" rIns="0" bIns="0" anchor="t" anchorCtr="0" upright="1">
                        <a:noAutofit/>
                      </wps:bodyPr>
                    </wps:wsp>
                  </a:graphicData>
                </a:graphic>
              </wp:inline>
            </w:drawing>
          </mc:Choice>
          <mc:Fallback>
            <w:pict>
              <v:shape w14:anchorId="42F3074E" id="Text Box 96" o:spid="_x0000_s1943"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MvKkwg5AgAAZQQAAA4AAAAAAAAA&#10;AAAAAAAALgIAAGRycy9lMm9Eb2MueG1sUEsBAi0AFAAGAAgAAAAhAKu7dzPeAAAABAEAAA8AAAAA&#10;AAAAAAAAAAAAkwQAAGRycy9kb3ducmV2LnhtbFBLBQYAAAAABAAEAPMAAACeBQAAAAA=&#10;" fillcolor="#f1dbdb" strokecolor="#c0504d" strokeweight=".96pt">
                <v:textbox inset="0,0,0,0">
                  <w:txbxContent>
                    <w:p w14:paraId="12FAD06E" w14:textId="77777777" w:rsidR="00A15E4C" w:rsidRPr="00692C30" w:rsidRDefault="00A15E4C" w:rsidP="0045226C">
                      <w:pPr>
                        <w:pStyle w:val="Heading2"/>
                      </w:pPr>
                      <w:bookmarkStart w:id="1039" w:name="_Toc206072125"/>
                      <w:r w:rsidRPr="00692C30">
                        <w:t>8100</w:t>
                      </w:r>
                      <w:r>
                        <w:tab/>
                      </w:r>
                      <w:r w:rsidRPr="00692C30">
                        <w:t>Transportation</w:t>
                      </w:r>
                      <w:bookmarkEnd w:id="1039"/>
                    </w:p>
                  </w:txbxContent>
                </v:textbox>
                <w10:anchorlock/>
              </v:shape>
            </w:pict>
          </mc:Fallback>
        </mc:AlternateContent>
      </w:r>
    </w:p>
    <w:p w14:paraId="3F9A57CB" w14:textId="77777777" w:rsidR="00692C30" w:rsidRDefault="00692C30" w:rsidP="00692C30">
      <w:pPr>
        <w:pStyle w:val="BodyText"/>
        <w:rPr>
          <w:sz w:val="20"/>
        </w:rPr>
      </w:pPr>
    </w:p>
    <w:p w14:paraId="1F26DB58" w14:textId="77777777" w:rsidR="00692C30" w:rsidRPr="00A67839" w:rsidRDefault="00692C30" w:rsidP="00692C30">
      <w:pPr>
        <w:tabs>
          <w:tab w:val="right" w:pos="9360"/>
        </w:tabs>
        <w:spacing w:line="240" w:lineRule="atLeast"/>
        <w:rPr>
          <w:color w:val="000000"/>
          <w:sz w:val="24"/>
          <w:szCs w:val="24"/>
        </w:rPr>
      </w:pPr>
      <w:r w:rsidRPr="00A67839">
        <w:rPr>
          <w:b/>
          <w:color w:val="000000"/>
          <w:sz w:val="24"/>
          <w:szCs w:val="24"/>
        </w:rPr>
        <w:tab/>
      </w:r>
    </w:p>
    <w:p w14:paraId="30B9753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Board of Trustees’ primary concern in providing transportation services to students is the safety and protection of the health of students.</w:t>
      </w:r>
    </w:p>
    <w:p w14:paraId="55D2AC4D"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E28E057" w14:textId="77777777" w:rsidR="00692C30" w:rsidRPr="00A67839" w:rsidRDefault="00692C30" w:rsidP="007A435D">
      <w:pPr>
        <w:pStyle w:val="Heading4"/>
      </w:pPr>
      <w:r w:rsidRPr="00A67839">
        <w:t>Requirements</w:t>
      </w:r>
    </w:p>
    <w:p w14:paraId="51331F5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145BC6C"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District shall provide transportation to and from school for a student who:</w:t>
      </w:r>
    </w:p>
    <w:p w14:paraId="5B5A4C1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2259B18" w14:textId="77777777" w:rsidR="00692C30" w:rsidRPr="00A67839" w:rsidRDefault="00692C30" w:rsidP="009B2BDF">
      <w:pPr>
        <w:widowControl/>
        <w:numPr>
          <w:ilvl w:val="0"/>
          <w:numId w:val="108"/>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Resides at least 1½ miles from the</w:t>
      </w:r>
      <w:r>
        <w:rPr>
          <w:color w:val="000000"/>
          <w:sz w:val="24"/>
          <w:szCs w:val="24"/>
        </w:rPr>
        <w:t xml:space="preserve"> </w:t>
      </w:r>
      <w:r w:rsidRPr="00A67839">
        <w:rPr>
          <w:color w:val="000000"/>
          <w:sz w:val="24"/>
          <w:szCs w:val="24"/>
        </w:rPr>
        <w:t>school, determined by the nearest and best route from the junction of the driveway of the student’s home</w:t>
      </w:r>
      <w:r w:rsidRPr="00A67839">
        <w:rPr>
          <w:rStyle w:val="FootnoteReference"/>
          <w:color w:val="000000"/>
          <w:sz w:val="24"/>
          <w:szCs w:val="24"/>
        </w:rPr>
        <w:footnoteReference w:id="1"/>
      </w:r>
      <w:r w:rsidRPr="00A67839">
        <w:rPr>
          <w:color w:val="000000"/>
          <w:sz w:val="24"/>
          <w:szCs w:val="24"/>
        </w:rPr>
        <w:t xml:space="preserve"> and the nearest public road to the nearest door of the school the student attends or to a bus stop, whichever the case may be;</w:t>
      </w:r>
    </w:p>
    <w:p w14:paraId="67BBBCE9"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360"/>
        <w:rPr>
          <w:color w:val="000000"/>
          <w:sz w:val="24"/>
          <w:szCs w:val="24"/>
        </w:rPr>
      </w:pPr>
    </w:p>
    <w:p w14:paraId="284B24A4"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Is a student with a disability, whose IEP identifies transportation as a related service; or</w:t>
      </w:r>
    </w:p>
    <w:p w14:paraId="65C973EE"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C714ED1" w14:textId="77777777" w:rsidR="00692C30" w:rsidRPr="00A67839" w:rsidRDefault="00692C30" w:rsidP="009B2BDF">
      <w:pPr>
        <w:widowControl/>
        <w:numPr>
          <w:ilvl w:val="0"/>
          <w:numId w:val="108"/>
        </w:numPr>
        <w:tabs>
          <w:tab w:val="clear" w:pos="1080"/>
          <w:tab w:val="num"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720" w:hanging="360"/>
        <w:textAlignment w:val="baseline"/>
        <w:rPr>
          <w:color w:val="000000"/>
          <w:sz w:val="24"/>
          <w:szCs w:val="24"/>
        </w:rPr>
      </w:pPr>
      <w:r w:rsidRPr="00A67839">
        <w:rPr>
          <w:color w:val="000000"/>
          <w:sz w:val="24"/>
          <w:szCs w:val="24"/>
        </w:rPr>
        <w:t>In the judgment of the Board, has another compelling and legally sufficient reason to receive transportation services, including the age, health, or safety of the student.</w:t>
      </w:r>
    </w:p>
    <w:p w14:paraId="21E9B491" w14:textId="77777777" w:rsidR="00692C30" w:rsidRPr="00A67839" w:rsidRDefault="00692C30" w:rsidP="00692C30">
      <w:pPr>
        <w:tabs>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1DC0F64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The type of transportation provided by the District may be by a school bus or other vehicle, or by such individual transportation as paying the parent or guardian for individually transporting the student</w:t>
      </w:r>
      <w:r>
        <w:rPr>
          <w:color w:val="000000"/>
          <w:sz w:val="24"/>
          <w:szCs w:val="24"/>
        </w:rPr>
        <w:t>.</w:t>
      </w:r>
      <w:r w:rsidRPr="00A67839">
        <w:rPr>
          <w:color w:val="000000"/>
          <w:sz w:val="24"/>
          <w:szCs w:val="24"/>
        </w:rPr>
        <w:t xml:space="preserve"> The Board may authorize children attending nonpublic schools to ride a school bus provided that space is available and a fee to cover the per-seat cost for such transportation is collected.</w:t>
      </w:r>
    </w:p>
    <w:p w14:paraId="0EB47582"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C0CB7CC" w14:textId="77777777" w:rsidR="00692C30" w:rsidRPr="00A67839" w:rsidRDefault="00692C30" w:rsidP="007A435D">
      <w:pPr>
        <w:pStyle w:val="Heading4"/>
      </w:pPr>
      <w:r w:rsidRPr="00A67839">
        <w:t>Homeless Students</w:t>
      </w:r>
    </w:p>
    <w:p w14:paraId="4EF3D018"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A831164"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A67839">
        <w:rPr>
          <w:color w:val="000000"/>
          <w:sz w:val="24"/>
          <w:szCs w:val="24"/>
        </w:rPr>
        <w:t>Homeless students shall be transported in accordance with the McKinney-Vento Homeless Assistance Act and State law.</w:t>
      </w:r>
    </w:p>
    <w:p w14:paraId="113F2005"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DBC0881" w14:textId="77777777" w:rsidR="00692C30" w:rsidRPr="00A67839" w:rsidRDefault="00692C30" w:rsidP="007A435D">
      <w:pPr>
        <w:pStyle w:val="Heading4"/>
      </w:pPr>
      <w:r w:rsidRPr="00A67839">
        <w:t>Foster Children</w:t>
      </w:r>
    </w:p>
    <w:p w14:paraId="719F088A"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D178180" w14:textId="77777777" w:rsidR="00692C30" w:rsidRPr="00A67839"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strike/>
          <w:color w:val="000000"/>
          <w:sz w:val="24"/>
          <w:szCs w:val="24"/>
        </w:rPr>
      </w:pPr>
      <w:r w:rsidRPr="00A67839">
        <w:rPr>
          <w:color w:val="000000"/>
          <w:sz w:val="24"/>
          <w:szCs w:val="24"/>
        </w:rPr>
        <w:t xml:space="preserve">The Superintendent or designee shall implement the requirements for ensuring the educational stability for all children in foster care. Each of these provisions must emphasize the child’s best interest determination. A written guideline must provide clarity to each school and staff member governing the transportation protocol for students in foster care. This includes the facilitation of transportation to the school of origin (when in the student’s best interest). Transportation will be provided, arranged, and funded for the duration of time in foster care. These procedures must confirm the following: </w:t>
      </w:r>
    </w:p>
    <w:p w14:paraId="09D016F2"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A67839">
        <w:rPr>
          <w:color w:val="000000"/>
          <w:sz w:val="24"/>
          <w:szCs w:val="24"/>
        </w:rPr>
        <w:t>Children in foster care needing transportation to the school of origin will promptly receive that transportation in a reasonable and cost effective manner.</w:t>
      </w:r>
      <w:r w:rsidRPr="00611B21">
        <w:rPr>
          <w:color w:val="000000"/>
          <w:sz w:val="24"/>
          <w:szCs w:val="24"/>
        </w:rPr>
        <w:t xml:space="preserve"> and</w:t>
      </w:r>
      <w:r>
        <w:rPr>
          <w:color w:val="000000"/>
          <w:sz w:val="24"/>
          <w:szCs w:val="24"/>
        </w:rPr>
        <w:t>;</w:t>
      </w:r>
    </w:p>
    <w:p w14:paraId="0F0CF6B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720"/>
        <w:rPr>
          <w:color w:val="000000"/>
          <w:sz w:val="24"/>
          <w:szCs w:val="24"/>
        </w:rPr>
      </w:pPr>
    </w:p>
    <w:p w14:paraId="7F628CAB" w14:textId="77777777" w:rsidR="00692C30" w:rsidRPr="00611B21" w:rsidRDefault="00692C30" w:rsidP="009B2BDF">
      <w:pPr>
        <w:widowControl/>
        <w:numPr>
          <w:ilvl w:val="0"/>
          <w:numId w:val="1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lastRenderedPageBreak/>
        <w:t xml:space="preserve">Ensure that, if there are additional costs incurred in providing </w:t>
      </w:r>
      <w:r w:rsidRPr="00611B21">
        <w:rPr>
          <w:bCs/>
          <w:color w:val="000000"/>
          <w:sz w:val="24"/>
          <w:szCs w:val="24"/>
        </w:rPr>
        <w:t>transportation</w:t>
      </w:r>
      <w:r w:rsidRPr="00611B21">
        <w:rPr>
          <w:color w:val="000000"/>
          <w:sz w:val="24"/>
          <w:szCs w:val="24"/>
        </w:rPr>
        <w:t xml:space="preserve"> to maintain children in foster care in their schools of origin, the District will provide </w:t>
      </w:r>
      <w:r w:rsidRPr="00611B21">
        <w:rPr>
          <w:bCs/>
          <w:color w:val="000000"/>
          <w:sz w:val="24"/>
          <w:szCs w:val="24"/>
        </w:rPr>
        <w:t>transportation</w:t>
      </w:r>
      <w:r w:rsidRPr="00611B21">
        <w:rPr>
          <w:color w:val="000000"/>
          <w:sz w:val="24"/>
          <w:szCs w:val="24"/>
        </w:rPr>
        <w:t xml:space="preserve"> to the school of origin if:</w:t>
      </w:r>
    </w:p>
    <w:p w14:paraId="02BB7E6D"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6DEDCA47"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local child welfare agency agrees to reimburse the District for the cost of such </w:t>
      </w:r>
      <w:r w:rsidRPr="00611B21">
        <w:rPr>
          <w:bCs/>
          <w:color w:val="000000"/>
          <w:sz w:val="24"/>
          <w:szCs w:val="24"/>
        </w:rPr>
        <w:t>transportation</w:t>
      </w:r>
      <w:r w:rsidRPr="00611B21">
        <w:rPr>
          <w:color w:val="000000"/>
          <w:sz w:val="24"/>
          <w:szCs w:val="24"/>
        </w:rPr>
        <w:t>;</w:t>
      </w:r>
    </w:p>
    <w:p w14:paraId="5675E5DA"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agrees to pay for the cost of such </w:t>
      </w:r>
      <w:r w:rsidRPr="00611B21">
        <w:rPr>
          <w:bCs/>
          <w:color w:val="000000"/>
          <w:sz w:val="24"/>
          <w:szCs w:val="24"/>
        </w:rPr>
        <w:t>transportation</w:t>
      </w:r>
      <w:r w:rsidRPr="00611B21">
        <w:rPr>
          <w:color w:val="000000"/>
          <w:sz w:val="24"/>
          <w:szCs w:val="24"/>
        </w:rPr>
        <w:t>; or</w:t>
      </w:r>
    </w:p>
    <w:p w14:paraId="03FFC7DF" w14:textId="77777777" w:rsidR="00692C30" w:rsidRPr="00611B21" w:rsidRDefault="00692C30" w:rsidP="009B2BDF">
      <w:pPr>
        <w:widowControl/>
        <w:numPr>
          <w:ilvl w:val="0"/>
          <w:numId w:val="110"/>
        </w:numPr>
        <w:tabs>
          <w:tab w:val="left" w:pos="720"/>
          <w:tab w:val="left" w:pos="144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ind w:left="1440"/>
        <w:textAlignment w:val="baseline"/>
        <w:rPr>
          <w:color w:val="000000"/>
          <w:sz w:val="24"/>
          <w:szCs w:val="24"/>
        </w:rPr>
      </w:pPr>
      <w:r w:rsidRPr="00611B21">
        <w:rPr>
          <w:color w:val="000000"/>
          <w:sz w:val="24"/>
          <w:szCs w:val="24"/>
        </w:rPr>
        <w:t xml:space="preserve">The District and the local child welfare agency agree to share the cost of such </w:t>
      </w:r>
      <w:r w:rsidRPr="00611B21">
        <w:rPr>
          <w:bCs/>
          <w:color w:val="000000"/>
          <w:sz w:val="24"/>
          <w:szCs w:val="24"/>
        </w:rPr>
        <w:t>transportation</w:t>
      </w:r>
      <w:r w:rsidRPr="00611B21">
        <w:rPr>
          <w:color w:val="000000"/>
          <w:sz w:val="24"/>
          <w:szCs w:val="24"/>
        </w:rPr>
        <w:t>.</w:t>
      </w:r>
    </w:p>
    <w:p w14:paraId="06A36A2A"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462C90EB" w14:textId="77777777" w:rsidR="00692C30" w:rsidRPr="00611B21" w:rsidRDefault="00692C30" w:rsidP="007A435D">
      <w:pPr>
        <w:pStyle w:val="Heading4"/>
      </w:pPr>
      <w:r w:rsidRPr="00611B21">
        <w:t>Safety</w:t>
      </w:r>
    </w:p>
    <w:p w14:paraId="36C06209"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D7DC4DF"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rPr>
      </w:pPr>
      <w:r w:rsidRPr="00611B21">
        <w:rPr>
          <w:color w:val="000000"/>
          <w:sz w:val="24"/>
        </w:rPr>
        <w:t>The District shall provide each new school bus driver with a school bus driver training program before allowing him or her to drive a bus carrying students.</w:t>
      </w:r>
      <w:r>
        <w:rPr>
          <w:color w:val="000000"/>
          <w:sz w:val="24"/>
        </w:rPr>
        <w:t xml:space="preserve"> </w:t>
      </w:r>
      <w:r w:rsidRPr="00611B21">
        <w:rPr>
          <w:color w:val="000000"/>
          <w:sz w:val="24"/>
        </w:rPr>
        <w:t>The District shall provide all experienced school bus drivers with at least ten hours of refresher school bus driver training each fiscal year.</w:t>
      </w:r>
      <w:r>
        <w:rPr>
          <w:color w:val="000000"/>
          <w:sz w:val="24"/>
        </w:rPr>
        <w:t xml:space="preserve"> </w:t>
      </w:r>
      <w:r w:rsidRPr="00611B21">
        <w:rPr>
          <w:color w:val="000000"/>
          <w:sz w:val="24"/>
        </w:rPr>
        <w:t xml:space="preserve">Such training shall meet the requirements described in the </w:t>
      </w:r>
      <w:r w:rsidRPr="00611B21">
        <w:rPr>
          <w:i/>
          <w:color w:val="000000"/>
          <w:sz w:val="24"/>
        </w:rPr>
        <w:t>Standards for Idaho School Buses and Operations</w:t>
      </w:r>
      <w:r w:rsidRPr="00611B21">
        <w:rPr>
          <w:color w:val="000000"/>
          <w:sz w:val="24"/>
        </w:rPr>
        <w:t>.</w:t>
      </w:r>
      <w:r>
        <w:rPr>
          <w:color w:val="000000"/>
          <w:sz w:val="24"/>
        </w:rPr>
        <w:t xml:space="preserve"> </w:t>
      </w:r>
      <w:r w:rsidRPr="00611B21">
        <w:rPr>
          <w:color w:val="000000"/>
          <w:sz w:val="24"/>
        </w:rPr>
        <w:t xml:space="preserve">Documented training similar to that required by the District may be used to comply with new school bus driver training hours, unless the driver has a gap of more than four years in their previous driving experience. </w:t>
      </w:r>
    </w:p>
    <w:p w14:paraId="2CF64B1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FAAC3E2"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Superintendent or designee shall develop written rules establishing the procedures for bus safety and emergency exit drills, and for student conduct while riding on buses, including for students with special needs.</w:t>
      </w:r>
    </w:p>
    <w:p w14:paraId="5529A6D7"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9F27C1E"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rPr>
        <w:t>The District shall ensure that transportation personnel have access to a library of resources to assist them in operating safe and efficient transportation services.</w:t>
      </w:r>
      <w:r>
        <w:rPr>
          <w:color w:val="000000"/>
          <w:sz w:val="24"/>
          <w:szCs w:val="24"/>
        </w:rPr>
        <w:t xml:space="preserve"> </w:t>
      </w:r>
      <w:r w:rsidRPr="00611B21">
        <w:rPr>
          <w:color w:val="000000"/>
          <w:sz w:val="24"/>
          <w:szCs w:val="24"/>
        </w:rPr>
        <w:t>These resources shall include:</w:t>
      </w:r>
    </w:p>
    <w:p w14:paraId="269067F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CF112C6"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federal, State, and local laws, codes, and regulations;</w:t>
      </w:r>
    </w:p>
    <w:p w14:paraId="1769F79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manuals and guidelines;</w:t>
      </w:r>
    </w:p>
    <w:p w14:paraId="574B5402"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Online access to internet and other resources; and</w:t>
      </w:r>
    </w:p>
    <w:p w14:paraId="7FE2C4DD" w14:textId="77777777" w:rsidR="00692C30" w:rsidRPr="00611B21" w:rsidRDefault="00692C30" w:rsidP="009B2BDF">
      <w:pPr>
        <w:widowControl/>
        <w:numPr>
          <w:ilvl w:val="0"/>
          <w:numId w:val="10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textAlignment w:val="baseline"/>
        <w:rPr>
          <w:color w:val="000000"/>
          <w:sz w:val="24"/>
          <w:szCs w:val="24"/>
        </w:rPr>
      </w:pPr>
      <w:r w:rsidRPr="00611B21">
        <w:rPr>
          <w:color w:val="000000"/>
          <w:sz w:val="24"/>
          <w:szCs w:val="24"/>
        </w:rPr>
        <w:t>Applicable trade journals and organizations’ publications.</w:t>
      </w:r>
    </w:p>
    <w:p w14:paraId="39A740F4"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Cross Reference:</w:t>
      </w:r>
      <w:r w:rsidRPr="00611B21">
        <w:rPr>
          <w:color w:val="000000"/>
          <w:sz w:val="24"/>
          <w:szCs w:val="24"/>
        </w:rPr>
        <w:tab/>
        <w:t>3060</w:t>
      </w:r>
      <w:r w:rsidRPr="00611B21">
        <w:rPr>
          <w:color w:val="000000"/>
          <w:sz w:val="24"/>
          <w:szCs w:val="24"/>
        </w:rPr>
        <w:tab/>
        <w:t>Education of Homeless Children</w:t>
      </w:r>
    </w:p>
    <w:p w14:paraId="6073B56B" w14:textId="77777777" w:rsidR="00692C30" w:rsidRPr="00611B21" w:rsidRDefault="00692C30" w:rsidP="00692C30">
      <w:pPr>
        <w:tabs>
          <w:tab w:val="left" w:pos="1800"/>
          <w:tab w:val="left" w:pos="2880"/>
        </w:tabs>
        <w:spacing w:line="240" w:lineRule="atLeast"/>
        <w:rPr>
          <w:color w:val="000000"/>
          <w:sz w:val="24"/>
          <w:szCs w:val="24"/>
        </w:rPr>
      </w:pPr>
      <w:r w:rsidRPr="00611B21">
        <w:rPr>
          <w:color w:val="000000"/>
          <w:sz w:val="24"/>
          <w:szCs w:val="24"/>
        </w:rPr>
        <w:tab/>
        <w:t>8110</w:t>
      </w:r>
      <w:r w:rsidRPr="00611B21">
        <w:rPr>
          <w:color w:val="000000"/>
          <w:sz w:val="24"/>
          <w:szCs w:val="24"/>
        </w:rPr>
        <w:tab/>
        <w:t>Safety Busing</w:t>
      </w:r>
    </w:p>
    <w:p w14:paraId="5203AF79" w14:textId="77777777" w:rsidR="00692C30" w:rsidRPr="00611B21" w:rsidRDefault="00692C30" w:rsidP="00692C30">
      <w:pPr>
        <w:tabs>
          <w:tab w:val="left" w:pos="1800"/>
          <w:tab w:val="left" w:pos="2880"/>
        </w:tabs>
        <w:spacing w:line="240" w:lineRule="atLeast"/>
        <w:ind w:left="3600" w:hanging="3600"/>
        <w:rPr>
          <w:color w:val="000000"/>
          <w:sz w:val="24"/>
          <w:szCs w:val="24"/>
        </w:rPr>
      </w:pPr>
      <w:r w:rsidRPr="00611B21">
        <w:rPr>
          <w:color w:val="000000"/>
          <w:sz w:val="24"/>
          <w:szCs w:val="24"/>
        </w:rPr>
        <w:tab/>
        <w:t>8120</w:t>
      </w:r>
      <w:r w:rsidRPr="00611B21">
        <w:rPr>
          <w:color w:val="000000"/>
          <w:sz w:val="24"/>
          <w:szCs w:val="24"/>
        </w:rPr>
        <w:tab/>
        <w:t>Bus Routes, Stops and Non-Transportation Zones</w:t>
      </w:r>
    </w:p>
    <w:p w14:paraId="726F9A7B"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3E86659B"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 xml:space="preserve">Legal Reference: </w:t>
      </w:r>
      <w:r w:rsidRPr="00611B21">
        <w:rPr>
          <w:color w:val="000000"/>
          <w:sz w:val="24"/>
          <w:szCs w:val="24"/>
        </w:rPr>
        <w:tab/>
        <w:t>I.C. § 33-1501</w:t>
      </w:r>
      <w:r w:rsidRPr="00611B21">
        <w:rPr>
          <w:color w:val="000000"/>
          <w:sz w:val="24"/>
          <w:szCs w:val="24"/>
        </w:rPr>
        <w:tab/>
      </w:r>
      <w:r w:rsidRPr="00611B21">
        <w:rPr>
          <w:color w:val="000000"/>
          <w:sz w:val="24"/>
          <w:szCs w:val="24"/>
        </w:rPr>
        <w:tab/>
        <w:t>Transportation Authorized</w:t>
      </w:r>
    </w:p>
    <w:p w14:paraId="44F4CE2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I.C. § 33-1503</w:t>
      </w:r>
      <w:r w:rsidRPr="00611B21">
        <w:rPr>
          <w:color w:val="000000"/>
          <w:sz w:val="24"/>
          <w:szCs w:val="24"/>
        </w:rPr>
        <w:tab/>
      </w:r>
      <w:r w:rsidRPr="00611B21">
        <w:rPr>
          <w:color w:val="000000"/>
          <w:sz w:val="24"/>
          <w:szCs w:val="24"/>
        </w:rPr>
        <w:tab/>
        <w:t>Payments when Transportation Not Furnished</w:t>
      </w:r>
    </w:p>
    <w:p w14:paraId="7E9504F4"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t>IDAPA 08.02.03.109</w:t>
      </w:r>
      <w:r w:rsidRPr="00611B21">
        <w:rPr>
          <w:color w:val="000000"/>
          <w:sz w:val="24"/>
          <w:szCs w:val="24"/>
        </w:rPr>
        <w:tab/>
        <w:t>Special Education</w:t>
      </w:r>
    </w:p>
    <w:p w14:paraId="35EC0897" w14:textId="77777777" w:rsidR="00692C30" w:rsidRPr="00611B21" w:rsidRDefault="00692C30" w:rsidP="00692C30">
      <w:pPr>
        <w:tabs>
          <w:tab w:val="left" w:pos="1800"/>
          <w:tab w:val="left" w:pos="4320"/>
        </w:tabs>
        <w:spacing w:line="240" w:lineRule="atLeast"/>
        <w:ind w:left="4500" w:hanging="4500"/>
        <w:rPr>
          <w:color w:val="000000"/>
          <w:sz w:val="24"/>
          <w:szCs w:val="24"/>
        </w:rPr>
      </w:pPr>
      <w:r w:rsidRPr="00611B21">
        <w:rPr>
          <w:color w:val="000000"/>
          <w:sz w:val="24"/>
          <w:szCs w:val="24"/>
        </w:rPr>
        <w:tab/>
        <w:t>20 USC § 6312(c)</w:t>
      </w:r>
      <w:r w:rsidRPr="00611B21">
        <w:rPr>
          <w:color w:val="000000"/>
          <w:sz w:val="24"/>
          <w:szCs w:val="24"/>
        </w:rPr>
        <w:tab/>
        <w:t xml:space="preserve">Every Student Succeeds Act </w:t>
      </w:r>
      <w:r w:rsidRPr="00611B21">
        <w:rPr>
          <w:sz w:val="24"/>
        </w:rPr>
        <w:t>Standards for Idaho School Buses and Operations</w:t>
      </w:r>
    </w:p>
    <w:p w14:paraId="3B125DC0" w14:textId="77777777" w:rsidR="00692C30" w:rsidRPr="00611B21" w:rsidRDefault="00692C30" w:rsidP="00692C30">
      <w:pPr>
        <w:tabs>
          <w:tab w:val="left" w:pos="1800"/>
          <w:tab w:val="left" w:pos="3600"/>
        </w:tabs>
        <w:spacing w:line="240" w:lineRule="atLeast"/>
        <w:ind w:left="3600" w:hanging="3600"/>
        <w:rPr>
          <w:color w:val="000000"/>
          <w:sz w:val="24"/>
          <w:szCs w:val="24"/>
        </w:rPr>
      </w:pPr>
    </w:p>
    <w:p w14:paraId="4AA360DF"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Other Reference:</w:t>
      </w:r>
      <w:r>
        <w:rPr>
          <w:color w:val="000000"/>
          <w:sz w:val="24"/>
          <w:szCs w:val="24"/>
        </w:rPr>
        <w:t xml:space="preserve"> </w:t>
      </w:r>
      <w:r w:rsidRPr="00611B21">
        <w:rPr>
          <w:color w:val="000000"/>
          <w:sz w:val="24"/>
          <w:szCs w:val="24"/>
        </w:rPr>
        <w:t xml:space="preserve"> Federal Highway Safety Guideline 17</w:t>
      </w:r>
    </w:p>
    <w:p w14:paraId="78C827D8" w14:textId="77777777" w:rsidR="00692C30" w:rsidRPr="00611B21" w:rsidRDefault="00692C30" w:rsidP="00692C30">
      <w:pPr>
        <w:tabs>
          <w:tab w:val="left" w:pos="1800"/>
          <w:tab w:val="left" w:pos="3600"/>
        </w:tabs>
        <w:spacing w:line="240" w:lineRule="atLeast"/>
        <w:ind w:left="3600" w:hanging="3600"/>
        <w:rPr>
          <w:color w:val="000000"/>
          <w:sz w:val="24"/>
          <w:szCs w:val="24"/>
        </w:rPr>
      </w:pPr>
      <w:r>
        <w:rPr>
          <w:color w:val="000000"/>
          <w:sz w:val="24"/>
          <w:szCs w:val="24"/>
        </w:rPr>
        <w:t xml:space="preserve">         </w:t>
      </w:r>
      <w:r w:rsidRPr="00611B21">
        <w:rPr>
          <w:color w:val="000000"/>
          <w:sz w:val="24"/>
          <w:szCs w:val="24"/>
        </w:rPr>
        <w:tab/>
        <w:t>Idaho Department of Education, Idaho’s School Bus Driver Training</w:t>
      </w:r>
    </w:p>
    <w:p w14:paraId="31AD8BB2" w14:textId="77777777" w:rsidR="00692C30" w:rsidRPr="00611B21" w:rsidRDefault="00692C30" w:rsidP="00692C30">
      <w:pPr>
        <w:tabs>
          <w:tab w:val="left" w:pos="1800"/>
          <w:tab w:val="left" w:pos="3600"/>
        </w:tabs>
        <w:spacing w:line="240" w:lineRule="atLeast"/>
        <w:ind w:left="3600" w:hanging="3600"/>
        <w:rPr>
          <w:color w:val="000000"/>
          <w:sz w:val="24"/>
          <w:szCs w:val="24"/>
        </w:rPr>
      </w:pPr>
      <w:r w:rsidRPr="00611B21">
        <w:rPr>
          <w:color w:val="000000"/>
          <w:sz w:val="24"/>
          <w:szCs w:val="24"/>
        </w:rPr>
        <w:tab/>
      </w:r>
      <w:r>
        <w:rPr>
          <w:color w:val="000000"/>
          <w:sz w:val="24"/>
          <w:szCs w:val="24"/>
        </w:rPr>
        <w:t xml:space="preserve">  </w:t>
      </w:r>
      <w:r w:rsidRPr="00611B21">
        <w:rPr>
          <w:color w:val="000000"/>
          <w:sz w:val="24"/>
          <w:szCs w:val="24"/>
        </w:rPr>
        <w:t>Classroom Curriculum</w:t>
      </w:r>
    </w:p>
    <w:p w14:paraId="2A808BB6" w14:textId="77777777" w:rsidR="00692C30" w:rsidRPr="00611B21"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r w:rsidRPr="00611B21">
        <w:rPr>
          <w:color w:val="000000"/>
          <w:sz w:val="24"/>
          <w:szCs w:val="24"/>
          <w:u w:val="single"/>
        </w:rPr>
        <w:t>Policy History:</w:t>
      </w:r>
    </w:p>
    <w:p w14:paraId="66753F7C" w14:textId="6A8C8704" w:rsidR="00692C30" w:rsidRPr="00AF2158" w:rsidRDefault="00692C30"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i/>
          <w:color w:val="000000"/>
          <w:sz w:val="18"/>
          <w:szCs w:val="18"/>
        </w:rPr>
      </w:pPr>
      <w:r w:rsidRPr="00AF2158">
        <w:rPr>
          <w:i/>
          <w:color w:val="000000"/>
          <w:sz w:val="18"/>
          <w:szCs w:val="18"/>
        </w:rPr>
        <w:t>Adopted on:  March 8, 2021</w:t>
      </w:r>
      <w:bookmarkStart w:id="1040" w:name="_Hlk66192739"/>
    </w:p>
    <w:p w14:paraId="1B76A630" w14:textId="165FCDCB" w:rsidR="00AF2158" w:rsidRPr="00AF2158" w:rsidRDefault="00AF2158" w:rsidP="00AF2158">
      <w:pPr>
        <w:spacing w:before="1" w:line="496" w:lineRule="auto"/>
        <w:ind w:right="8351"/>
        <w:rPr>
          <w:i/>
          <w:sz w:val="18"/>
          <w:szCs w:val="18"/>
        </w:rPr>
      </w:pPr>
      <w:r w:rsidRPr="00AF2158">
        <w:rPr>
          <w:rFonts w:ascii="Calibri"/>
          <w:i/>
          <w:sz w:val="18"/>
          <w:szCs w:val="18"/>
        </w:rPr>
        <w:t>Reviewed:  September 13, 2021</w:t>
      </w:r>
    </w:p>
    <w:p w14:paraId="2C24857D" w14:textId="77777777" w:rsidR="00AF2158" w:rsidRDefault="00AF2158" w:rsidP="00692C3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3B117674" w14:textId="77777777" w:rsidR="003E56C5" w:rsidRDefault="003E56C5" w:rsidP="003E56C5">
      <w:pPr>
        <w:pStyle w:val="BodyText"/>
        <w:ind w:left="111"/>
        <w:rPr>
          <w:sz w:val="20"/>
        </w:rPr>
      </w:pPr>
    </w:p>
    <w:p w14:paraId="27FA0407" w14:textId="77777777" w:rsidR="003E56C5" w:rsidRDefault="003E56C5" w:rsidP="003E56C5">
      <w:pPr>
        <w:pStyle w:val="BodyText"/>
        <w:ind w:left="111"/>
        <w:rPr>
          <w:sz w:val="20"/>
        </w:rPr>
      </w:pPr>
      <w:r>
        <w:rPr>
          <w:noProof/>
        </w:rPr>
        <mc:AlternateContent>
          <mc:Choice Requires="wps">
            <w:drawing>
              <wp:inline distT="0" distB="0" distL="0" distR="0" wp14:anchorId="4E07CA6C" wp14:editId="1BED7EA2">
                <wp:extent cx="6222365" cy="196850"/>
                <wp:effectExtent l="0" t="0" r="26035" b="12700"/>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6F57EFD" w14:textId="77777777" w:rsidR="00A15E4C" w:rsidRPr="00692C30" w:rsidRDefault="00A15E4C" w:rsidP="00951E11">
                            <w:pPr>
                              <w:pStyle w:val="Heading2"/>
                            </w:pPr>
                            <w:bookmarkStart w:id="1041" w:name="_Toc206072126"/>
                            <w:r w:rsidRPr="00951E11">
                              <w:t>8105</w:t>
                            </w:r>
                            <w:r>
                              <w:tab/>
                              <w:t>Extracurricular Transportation</w:t>
                            </w:r>
                            <w:bookmarkEnd w:id="1041"/>
                          </w:p>
                        </w:txbxContent>
                      </wps:txbx>
                      <wps:bodyPr rot="0" vert="horz" wrap="square" lIns="0" tIns="0" rIns="0" bIns="0" anchor="t" anchorCtr="0" upright="1">
                        <a:noAutofit/>
                      </wps:bodyPr>
                    </wps:wsp>
                  </a:graphicData>
                </a:graphic>
              </wp:inline>
            </w:drawing>
          </mc:Choice>
          <mc:Fallback>
            <w:pict>
              <v:shape w14:anchorId="4E07CA6C" id="Text Box 100" o:spid="_x0000_s1944"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KX08I5AgAAZwQAAA4AAAAAAAAA&#10;AAAAAAAALgIAAGRycy9lMm9Eb2MueG1sUEsBAi0AFAAGAAgAAAAhAKu7dzPeAAAABAEAAA8AAAAA&#10;AAAAAAAAAAAAkwQAAGRycy9kb3ducmV2LnhtbFBLBQYAAAAABAAEAPMAAACeBQAAAAA=&#10;" fillcolor="#f1dbdb" strokecolor="#c0504d" strokeweight=".96pt">
                <v:textbox inset="0,0,0,0">
                  <w:txbxContent>
                    <w:p w14:paraId="26F57EFD" w14:textId="77777777" w:rsidR="00A15E4C" w:rsidRPr="00692C30" w:rsidRDefault="00A15E4C" w:rsidP="00951E11">
                      <w:pPr>
                        <w:pStyle w:val="Heading2"/>
                      </w:pPr>
                      <w:bookmarkStart w:id="1042" w:name="_Toc206072126"/>
                      <w:r w:rsidRPr="00951E11">
                        <w:t>8105</w:t>
                      </w:r>
                      <w:r>
                        <w:tab/>
                        <w:t>Extracurricular Transportation</w:t>
                      </w:r>
                      <w:bookmarkEnd w:id="1042"/>
                    </w:p>
                  </w:txbxContent>
                </v:textbox>
                <w10:anchorlock/>
              </v:shape>
            </w:pict>
          </mc:Fallback>
        </mc:AlternateContent>
      </w:r>
    </w:p>
    <w:p w14:paraId="3D7949C0" w14:textId="77777777" w:rsidR="003E56C5" w:rsidRDefault="003E56C5" w:rsidP="003E56C5">
      <w:pPr>
        <w:pStyle w:val="BodyText"/>
        <w:rPr>
          <w:sz w:val="20"/>
        </w:rPr>
      </w:pPr>
    </w:p>
    <w:p w14:paraId="710F0FFB" w14:textId="77777777" w:rsidR="003E56C5" w:rsidRPr="00A67839" w:rsidRDefault="003E56C5" w:rsidP="003E56C5">
      <w:pPr>
        <w:tabs>
          <w:tab w:val="right" w:pos="9360"/>
        </w:tabs>
        <w:spacing w:line="240" w:lineRule="atLeast"/>
        <w:rPr>
          <w:color w:val="000000"/>
          <w:sz w:val="24"/>
          <w:szCs w:val="24"/>
        </w:rPr>
      </w:pPr>
    </w:p>
    <w:p w14:paraId="69E50A17" w14:textId="77777777" w:rsidR="003E56C5" w:rsidRPr="009C71BB" w:rsidRDefault="003E56C5" w:rsidP="003E56C5">
      <w:pPr>
        <w:rPr>
          <w:sz w:val="24"/>
          <w:szCs w:val="24"/>
        </w:rPr>
      </w:pPr>
    </w:p>
    <w:p w14:paraId="12C10294" w14:textId="77777777" w:rsidR="003E56C5" w:rsidRPr="009C71BB" w:rsidRDefault="003E56C5" w:rsidP="003E56C5">
      <w:pPr>
        <w:rPr>
          <w:sz w:val="24"/>
          <w:szCs w:val="24"/>
        </w:rPr>
      </w:pPr>
      <w:r w:rsidRPr="009C71BB">
        <w:rPr>
          <w:color w:val="000000"/>
          <w:sz w:val="24"/>
          <w:szCs w:val="24"/>
        </w:rPr>
        <w:t xml:space="preserve">The term “extracurricular” refers to activities or events which are supplements to the regular instructional program and do not involve </w:t>
      </w:r>
      <w:bookmarkEnd w:id="1040"/>
      <w:r w:rsidRPr="009C71BB">
        <w:rPr>
          <w:color w:val="000000"/>
          <w:sz w:val="24"/>
          <w:szCs w:val="24"/>
        </w:rPr>
        <w:t>class credit, including, but not limited to athletics, speech, debate, music, band, student groups and/or organizations, and community activities.</w:t>
      </w:r>
    </w:p>
    <w:p w14:paraId="118CA2AA" w14:textId="77777777" w:rsidR="003E56C5" w:rsidRPr="009C71BB" w:rsidRDefault="003E56C5" w:rsidP="003E56C5">
      <w:pPr>
        <w:rPr>
          <w:sz w:val="24"/>
          <w:szCs w:val="24"/>
        </w:rPr>
      </w:pPr>
    </w:p>
    <w:p w14:paraId="5B48FE64" w14:textId="77777777" w:rsidR="003E56C5" w:rsidRPr="009C71BB" w:rsidRDefault="003E56C5" w:rsidP="003E56C5">
      <w:pPr>
        <w:rPr>
          <w:sz w:val="24"/>
          <w:szCs w:val="24"/>
        </w:rPr>
      </w:pPr>
      <w:r w:rsidRPr="009C71BB">
        <w:rPr>
          <w:color w:val="000000"/>
          <w:sz w:val="24"/>
          <w:szCs w:val="24"/>
        </w:rPr>
        <w:t>The determination as to whether to provide transportation for students, spectators or participants to and from extracurricular activities shall be made solely by the District.  This determination shall include, but is not limited to, the decision to provide transportation, the persons to be transported, the type or method to be utilized, all transportation scheduling and coordination, and any other transportation arrangements or decisions.  Employees who are involved in extracurricular activities shall be advised by the administration as to the transportation arrangements made, if any.</w:t>
      </w:r>
    </w:p>
    <w:p w14:paraId="1A5429BB" w14:textId="77777777" w:rsidR="003E56C5" w:rsidRPr="009C71BB" w:rsidRDefault="003E56C5" w:rsidP="003E56C5">
      <w:pPr>
        <w:rPr>
          <w:sz w:val="24"/>
          <w:szCs w:val="24"/>
        </w:rPr>
      </w:pPr>
      <w:r w:rsidRPr="009C71BB">
        <w:rPr>
          <w:color w:val="000000"/>
          <w:sz w:val="24"/>
          <w:szCs w:val="24"/>
        </w:rPr>
        <w:t> </w:t>
      </w:r>
    </w:p>
    <w:p w14:paraId="29D1B7E3" w14:textId="77777777" w:rsidR="003E56C5" w:rsidRPr="009C71BB" w:rsidRDefault="003E56C5" w:rsidP="003E56C5">
      <w:pPr>
        <w:rPr>
          <w:sz w:val="24"/>
          <w:szCs w:val="24"/>
        </w:rPr>
      </w:pPr>
      <w:r w:rsidRPr="009C71BB">
        <w:rPr>
          <w:color w:val="000000"/>
          <w:sz w:val="24"/>
          <w:szCs w:val="24"/>
        </w:rPr>
        <w:t>School district employees wishing to undertake independent arrangement, scheduling or coordination of transportation for extracurricular activities shall do so only when specifically directed or approved by the Superintendent or Superintendent’s designee.  School district employees will notify Superintendent or Superintendent’s designee of all transportation details and/or arrangements made after authorization.  School district employees shall not use a personal vehicle to transport students.</w:t>
      </w:r>
    </w:p>
    <w:p w14:paraId="6D8847D8" w14:textId="77777777" w:rsidR="003E56C5" w:rsidRPr="009C71BB" w:rsidRDefault="003E56C5" w:rsidP="003E56C5">
      <w:pPr>
        <w:rPr>
          <w:sz w:val="24"/>
          <w:szCs w:val="24"/>
        </w:rPr>
      </w:pPr>
    </w:p>
    <w:p w14:paraId="20391525" w14:textId="77777777" w:rsidR="003E56C5" w:rsidRPr="009C71BB" w:rsidRDefault="003E56C5" w:rsidP="003E56C5">
      <w:pPr>
        <w:rPr>
          <w:sz w:val="24"/>
          <w:szCs w:val="24"/>
        </w:rPr>
      </w:pPr>
      <w:r w:rsidRPr="009C71BB">
        <w:rPr>
          <w:color w:val="000000"/>
          <w:sz w:val="24"/>
          <w:szCs w:val="24"/>
        </w:rPr>
        <w:t>Responsibility for extracurricular transportation, when not provided by the District, will remain with the parent who will be required to sign a waiver and release of claims prior to the extracurricular activity or event. Such waiver and release of claims shall remain on file at the school. </w:t>
      </w:r>
    </w:p>
    <w:p w14:paraId="48ECE0AB" w14:textId="77777777" w:rsidR="003E56C5" w:rsidRPr="009C71BB" w:rsidRDefault="003E56C5" w:rsidP="003E56C5">
      <w:pPr>
        <w:rPr>
          <w:sz w:val="24"/>
          <w:szCs w:val="24"/>
        </w:rPr>
      </w:pPr>
      <w:r w:rsidRPr="009C71BB">
        <w:rPr>
          <w:color w:val="000000"/>
          <w:sz w:val="24"/>
          <w:szCs w:val="24"/>
        </w:rPr>
        <w:t>  </w:t>
      </w:r>
    </w:p>
    <w:p w14:paraId="4273CAC0" w14:textId="77777777" w:rsidR="003E56C5" w:rsidRPr="009C71BB" w:rsidRDefault="003E56C5" w:rsidP="003E56C5">
      <w:pPr>
        <w:rPr>
          <w:sz w:val="24"/>
          <w:szCs w:val="24"/>
        </w:rPr>
      </w:pPr>
      <w:r w:rsidRPr="009C71BB">
        <w:rPr>
          <w:color w:val="000000"/>
          <w:sz w:val="24"/>
          <w:szCs w:val="24"/>
        </w:rPr>
        <w:t>In its discretion, the school district may charge fees for transportation of students to and from extracurricular activities where attendance is optional.</w:t>
      </w:r>
    </w:p>
    <w:p w14:paraId="6F35FE4A" w14:textId="77777777" w:rsidR="003E56C5" w:rsidRPr="009C71BB" w:rsidRDefault="003E56C5" w:rsidP="003E56C5">
      <w:pPr>
        <w:rPr>
          <w:sz w:val="24"/>
          <w:szCs w:val="24"/>
        </w:rPr>
      </w:pPr>
    </w:p>
    <w:p w14:paraId="05695539" w14:textId="77777777" w:rsidR="003E56C5" w:rsidRPr="009C71BB" w:rsidRDefault="003E56C5" w:rsidP="003E56C5">
      <w:pPr>
        <w:ind w:hanging="3600"/>
        <w:rPr>
          <w:sz w:val="24"/>
          <w:szCs w:val="24"/>
        </w:rPr>
      </w:pPr>
      <w:r w:rsidRPr="009C71BB">
        <w:rPr>
          <w:color w:val="000000"/>
          <w:sz w:val="24"/>
          <w:szCs w:val="24"/>
        </w:rPr>
        <w:t>Cross Reference:</w:t>
      </w:r>
      <w:r w:rsidRPr="009C71BB">
        <w:rPr>
          <w:color w:val="000000"/>
          <w:sz w:val="24"/>
          <w:szCs w:val="24"/>
        </w:rPr>
        <w:tab/>
        <w:t>3380</w:t>
      </w:r>
      <w:r w:rsidRPr="009C71BB">
        <w:rPr>
          <w:color w:val="000000"/>
          <w:sz w:val="24"/>
          <w:szCs w:val="24"/>
        </w:rPr>
        <w:tab/>
        <w:t>Extracurricular and Co-Curricular Participation Policy</w:t>
      </w:r>
    </w:p>
    <w:p w14:paraId="34F71465" w14:textId="77777777" w:rsidR="003E56C5" w:rsidRPr="009C71BB" w:rsidRDefault="003E56C5" w:rsidP="003E56C5">
      <w:pPr>
        <w:ind w:hanging="3600"/>
        <w:rPr>
          <w:sz w:val="24"/>
          <w:szCs w:val="24"/>
        </w:rPr>
      </w:pPr>
      <w:r w:rsidRPr="009C71BB">
        <w:rPr>
          <w:color w:val="000000"/>
          <w:sz w:val="24"/>
          <w:szCs w:val="24"/>
        </w:rPr>
        <w:tab/>
        <w:t>8100</w:t>
      </w:r>
      <w:r w:rsidRPr="009C71BB">
        <w:rPr>
          <w:color w:val="000000"/>
          <w:sz w:val="24"/>
          <w:szCs w:val="24"/>
        </w:rPr>
        <w:tab/>
        <w:t>Transportation</w:t>
      </w:r>
    </w:p>
    <w:p w14:paraId="05D6325F" w14:textId="77777777" w:rsidR="003E56C5" w:rsidRPr="009C71BB" w:rsidRDefault="003E56C5" w:rsidP="003E56C5">
      <w:pPr>
        <w:ind w:hanging="3600"/>
        <w:rPr>
          <w:sz w:val="24"/>
          <w:szCs w:val="24"/>
        </w:rPr>
      </w:pPr>
      <w:r w:rsidRPr="009C71BB">
        <w:rPr>
          <w:color w:val="000000"/>
          <w:sz w:val="24"/>
          <w:szCs w:val="24"/>
        </w:rPr>
        <w:tab/>
        <w:t>8105F</w:t>
      </w:r>
      <w:r w:rsidRPr="009C71BB">
        <w:rPr>
          <w:color w:val="000000"/>
          <w:sz w:val="24"/>
          <w:szCs w:val="24"/>
        </w:rPr>
        <w:tab/>
        <w:t>Extracurricular Transportation Liability Waiver</w:t>
      </w:r>
    </w:p>
    <w:p w14:paraId="05572B86" w14:textId="77777777" w:rsidR="003E56C5" w:rsidRPr="009C71BB" w:rsidRDefault="003E56C5" w:rsidP="003E56C5">
      <w:pPr>
        <w:spacing w:after="240"/>
        <w:rPr>
          <w:sz w:val="24"/>
          <w:szCs w:val="24"/>
        </w:rPr>
      </w:pPr>
    </w:p>
    <w:p w14:paraId="7C2D7251" w14:textId="77777777" w:rsidR="003E56C5" w:rsidRPr="009C71BB" w:rsidRDefault="003E56C5" w:rsidP="003E56C5">
      <w:pPr>
        <w:ind w:hanging="3600"/>
        <w:rPr>
          <w:sz w:val="24"/>
          <w:szCs w:val="24"/>
        </w:rPr>
      </w:pPr>
      <w:r w:rsidRPr="009C71BB">
        <w:rPr>
          <w:color w:val="000000"/>
          <w:sz w:val="24"/>
          <w:szCs w:val="24"/>
        </w:rPr>
        <w:t xml:space="preserve">Legal Reference: </w:t>
      </w:r>
      <w:r w:rsidRPr="009C71BB">
        <w:rPr>
          <w:color w:val="000000"/>
          <w:sz w:val="24"/>
          <w:szCs w:val="24"/>
        </w:rPr>
        <w:tab/>
        <w:t>I.C. § 33-1501</w:t>
      </w:r>
      <w:r w:rsidRPr="009C71BB">
        <w:rPr>
          <w:color w:val="000000"/>
          <w:sz w:val="24"/>
          <w:szCs w:val="24"/>
        </w:rPr>
        <w:tab/>
        <w:t>Transportation Authorized</w:t>
      </w:r>
    </w:p>
    <w:p w14:paraId="768787EE" w14:textId="77777777" w:rsidR="003E56C5" w:rsidRPr="009C71BB" w:rsidRDefault="003E56C5" w:rsidP="003E56C5">
      <w:pPr>
        <w:ind w:hanging="3600"/>
        <w:rPr>
          <w:sz w:val="24"/>
          <w:szCs w:val="24"/>
        </w:rPr>
      </w:pPr>
      <w:r w:rsidRPr="009C71BB">
        <w:rPr>
          <w:color w:val="000000"/>
          <w:sz w:val="24"/>
          <w:szCs w:val="24"/>
        </w:rPr>
        <w:tab/>
        <w:t>I.C. § 33-512(12)</w:t>
      </w:r>
      <w:r w:rsidRPr="009C71BB">
        <w:rPr>
          <w:color w:val="000000"/>
          <w:sz w:val="24"/>
          <w:szCs w:val="24"/>
        </w:rPr>
        <w:tab/>
        <w:t>Governance of Schools</w:t>
      </w:r>
    </w:p>
    <w:p w14:paraId="4876B510" w14:textId="77777777" w:rsidR="003E56C5" w:rsidRDefault="003E56C5" w:rsidP="003E56C5">
      <w:pPr>
        <w:spacing w:after="240"/>
        <w:rPr>
          <w:sz w:val="24"/>
          <w:szCs w:val="24"/>
        </w:rPr>
      </w:pPr>
    </w:p>
    <w:p w14:paraId="0D0D0D8B" w14:textId="77777777" w:rsidR="003E56C5" w:rsidRPr="009C71BB" w:rsidRDefault="003E56C5" w:rsidP="003E56C5">
      <w:pPr>
        <w:spacing w:after="240"/>
        <w:rPr>
          <w:sz w:val="24"/>
          <w:szCs w:val="24"/>
        </w:rPr>
      </w:pPr>
    </w:p>
    <w:p w14:paraId="48CD4218" w14:textId="77777777" w:rsidR="003E56C5" w:rsidRPr="009C71BB" w:rsidRDefault="003E56C5" w:rsidP="003E56C5">
      <w:pPr>
        <w:rPr>
          <w:sz w:val="24"/>
          <w:szCs w:val="24"/>
        </w:rPr>
      </w:pPr>
      <w:r w:rsidRPr="009C71BB">
        <w:rPr>
          <w:color w:val="000000"/>
          <w:u w:val="single"/>
        </w:rPr>
        <w:t>Policy History:</w:t>
      </w:r>
    </w:p>
    <w:p w14:paraId="53E89916" w14:textId="77777777" w:rsidR="00AF2158" w:rsidRPr="000C4A9A" w:rsidRDefault="003E56C5" w:rsidP="00AF2158">
      <w:pPr>
        <w:rPr>
          <w:i/>
          <w:color w:val="000000"/>
          <w:sz w:val="18"/>
          <w:szCs w:val="18"/>
        </w:rPr>
      </w:pPr>
      <w:r w:rsidRPr="000C4A9A">
        <w:rPr>
          <w:i/>
          <w:color w:val="000000"/>
          <w:sz w:val="18"/>
          <w:szCs w:val="18"/>
        </w:rPr>
        <w:t>Adopted on: March 8, 2021</w:t>
      </w:r>
    </w:p>
    <w:p w14:paraId="54DB99BD" w14:textId="27467822" w:rsidR="003E56C5" w:rsidRPr="000C4A9A" w:rsidRDefault="00AF2158" w:rsidP="003E56C5">
      <w:pPr>
        <w:rPr>
          <w:color w:val="000000"/>
        </w:rPr>
      </w:pPr>
      <w:r w:rsidRPr="00AF2158">
        <w:rPr>
          <w:rFonts w:ascii="Calibri"/>
          <w:i/>
          <w:sz w:val="18"/>
          <w:szCs w:val="18"/>
        </w:rPr>
        <w:t>Reviewed:  September 13, 2021</w:t>
      </w:r>
    </w:p>
    <w:p w14:paraId="07A5BB82" w14:textId="77777777" w:rsidR="003E56C5" w:rsidRDefault="003E56C5" w:rsidP="003E56C5"/>
    <w:p w14:paraId="7C172784" w14:textId="77777777" w:rsidR="007F2582" w:rsidRDefault="007F2582" w:rsidP="003E56C5"/>
    <w:p w14:paraId="5F9FA9F3" w14:textId="77777777" w:rsidR="00011EDC" w:rsidRDefault="00011EDC" w:rsidP="00011ED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0B47AE71" w14:textId="77777777" w:rsidR="00011EDC" w:rsidRDefault="00011EDC" w:rsidP="00011EDC">
      <w:pPr>
        <w:pStyle w:val="BodyText"/>
        <w:ind w:left="111"/>
        <w:rPr>
          <w:sz w:val="20"/>
        </w:rPr>
      </w:pPr>
    </w:p>
    <w:p w14:paraId="57FBCC63" w14:textId="77777777" w:rsidR="00011EDC" w:rsidRDefault="00011EDC" w:rsidP="00011EDC">
      <w:pPr>
        <w:pStyle w:val="BodyText"/>
        <w:ind w:left="111"/>
        <w:rPr>
          <w:sz w:val="20"/>
        </w:rPr>
      </w:pPr>
      <w:r>
        <w:rPr>
          <w:noProof/>
        </w:rPr>
        <mc:AlternateContent>
          <mc:Choice Requires="wps">
            <w:drawing>
              <wp:inline distT="0" distB="0" distL="0" distR="0" wp14:anchorId="15A6949D" wp14:editId="32A0034F">
                <wp:extent cx="6222365" cy="196850"/>
                <wp:effectExtent l="0" t="0" r="26035" b="12700"/>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209F245D" w14:textId="036A390A" w:rsidR="00A15E4C" w:rsidRPr="00692C30" w:rsidRDefault="00A15E4C" w:rsidP="00011EDC">
                            <w:pPr>
                              <w:pStyle w:val="Heading2"/>
                            </w:pPr>
                            <w:bookmarkStart w:id="1043" w:name="_Toc206072127"/>
                            <w:r w:rsidRPr="00951E11">
                              <w:t>8105</w:t>
                            </w:r>
                            <w:r>
                              <w:t>F</w:t>
                            </w:r>
                            <w:r>
                              <w:tab/>
                              <w:t>Extracurricular Transportation Liability Waiver</w:t>
                            </w:r>
                            <w:bookmarkEnd w:id="1043"/>
                          </w:p>
                        </w:txbxContent>
                      </wps:txbx>
                      <wps:bodyPr rot="0" vert="horz" wrap="square" lIns="0" tIns="0" rIns="0" bIns="0" anchor="t" anchorCtr="0" upright="1">
                        <a:noAutofit/>
                      </wps:bodyPr>
                    </wps:wsp>
                  </a:graphicData>
                </a:graphic>
              </wp:inline>
            </w:drawing>
          </mc:Choice>
          <mc:Fallback>
            <w:pict>
              <v:shape w14:anchorId="15A6949D" id="Text Box 108" o:spid="_x0000_s1945"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C4XdZM5AgAAZwQAAA4AAAAAAAAA&#10;AAAAAAAALgIAAGRycy9lMm9Eb2MueG1sUEsBAi0AFAAGAAgAAAAhAKu7dzPeAAAABAEAAA8AAAAA&#10;AAAAAAAAAAAAkwQAAGRycy9kb3ducmV2LnhtbFBLBQYAAAAABAAEAPMAAACeBQAAAAA=&#10;" fillcolor="#f1dbdb" strokecolor="#c0504d" strokeweight=".96pt">
                <v:textbox inset="0,0,0,0">
                  <w:txbxContent>
                    <w:p w14:paraId="209F245D" w14:textId="036A390A" w:rsidR="00A15E4C" w:rsidRPr="00692C30" w:rsidRDefault="00A15E4C" w:rsidP="00011EDC">
                      <w:pPr>
                        <w:pStyle w:val="Heading2"/>
                      </w:pPr>
                      <w:bookmarkStart w:id="1044" w:name="_Toc206072127"/>
                      <w:r w:rsidRPr="00951E11">
                        <w:t>8105</w:t>
                      </w:r>
                      <w:r>
                        <w:t>F</w:t>
                      </w:r>
                      <w:r>
                        <w:tab/>
                        <w:t>Extracurricular Transportation Liability Waiver</w:t>
                      </w:r>
                      <w:bookmarkEnd w:id="1044"/>
                    </w:p>
                  </w:txbxContent>
                </v:textbox>
                <w10:anchorlock/>
              </v:shape>
            </w:pict>
          </mc:Fallback>
        </mc:AlternateContent>
      </w:r>
    </w:p>
    <w:p w14:paraId="71DCD9AA" w14:textId="77777777" w:rsidR="00011EDC" w:rsidRDefault="00011EDC" w:rsidP="00011EDC">
      <w:pPr>
        <w:pStyle w:val="BodyText"/>
        <w:rPr>
          <w:sz w:val="20"/>
        </w:rPr>
      </w:pPr>
    </w:p>
    <w:p w14:paraId="60095892" w14:textId="77777777" w:rsidR="00011EDC" w:rsidRDefault="00011EDC" w:rsidP="00011EDC">
      <w:pPr>
        <w:tabs>
          <w:tab w:val="right" w:pos="9360"/>
        </w:tabs>
        <w:spacing w:line="240" w:lineRule="atLeast"/>
        <w:rPr>
          <w:color w:val="000000"/>
          <w:sz w:val="24"/>
          <w:szCs w:val="24"/>
          <w:u w:val="single"/>
        </w:rPr>
      </w:pPr>
    </w:p>
    <w:p w14:paraId="40973795" w14:textId="25058699" w:rsidR="00011EDC" w:rsidRDefault="00011EDC" w:rsidP="00011EDC">
      <w:pPr>
        <w:tabs>
          <w:tab w:val="right" w:pos="9360"/>
        </w:tabs>
        <w:spacing w:line="240" w:lineRule="atLeast"/>
        <w:rPr>
          <w:color w:val="000000"/>
          <w:sz w:val="24"/>
          <w:szCs w:val="24"/>
          <w:u w:val="single"/>
        </w:rPr>
      </w:pPr>
      <w:r>
        <w:rPr>
          <w:color w:val="000000"/>
          <w:sz w:val="24"/>
          <w:szCs w:val="24"/>
          <w:u w:val="single"/>
        </w:rPr>
        <w:t>Extracurricular Transportation Liability Waiver</w:t>
      </w:r>
    </w:p>
    <w:p w14:paraId="39B1A31D" w14:textId="6ECB62C7" w:rsidR="00011EDC" w:rsidRDefault="00011EDC" w:rsidP="00011EDC">
      <w:pPr>
        <w:tabs>
          <w:tab w:val="right" w:pos="9360"/>
        </w:tabs>
        <w:spacing w:line="240" w:lineRule="atLeast"/>
        <w:rPr>
          <w:color w:val="000000"/>
          <w:sz w:val="24"/>
          <w:szCs w:val="24"/>
          <w:u w:val="single"/>
        </w:rPr>
      </w:pPr>
    </w:p>
    <w:p w14:paraId="623E8769"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_________________________________________________________, parent or guardian of _________________________________________________________(student)</w:t>
      </w:r>
    </w:p>
    <w:p w14:paraId="13DDBB96" w14:textId="77777777" w:rsidR="00583B45" w:rsidRPr="00583B45" w:rsidRDefault="00583B45" w:rsidP="00583B45">
      <w:pPr>
        <w:widowControl/>
        <w:autoSpaceDE/>
        <w:autoSpaceDN/>
        <w:rPr>
          <w:sz w:val="24"/>
          <w:szCs w:val="24"/>
          <w:lang w:bidi="ar-SA"/>
        </w:rPr>
      </w:pPr>
      <w:r w:rsidRPr="00583B45">
        <w:rPr>
          <w:color w:val="000000"/>
          <w:sz w:val="24"/>
          <w:szCs w:val="24"/>
          <w:lang w:bidi="ar-SA"/>
        </w:rPr>
        <w:t>hereby have chosen to provide transportation for this child TO and FROM activities or events for which Bliss School District transportation may or may not be provided.</w:t>
      </w:r>
    </w:p>
    <w:p w14:paraId="3C72274F" w14:textId="77777777" w:rsidR="00583B45" w:rsidRPr="00583B45" w:rsidRDefault="00583B45" w:rsidP="00583B45">
      <w:pPr>
        <w:widowControl/>
        <w:autoSpaceDE/>
        <w:autoSpaceDN/>
        <w:rPr>
          <w:sz w:val="24"/>
          <w:szCs w:val="24"/>
          <w:lang w:bidi="ar-SA"/>
        </w:rPr>
      </w:pPr>
    </w:p>
    <w:p w14:paraId="025AD5EC" w14:textId="77777777" w:rsidR="00583B45" w:rsidRPr="00583B45" w:rsidRDefault="00583B45" w:rsidP="00583B45">
      <w:pPr>
        <w:widowControl/>
        <w:autoSpaceDE/>
        <w:autoSpaceDN/>
        <w:rPr>
          <w:sz w:val="24"/>
          <w:szCs w:val="24"/>
          <w:lang w:bidi="ar-SA"/>
        </w:rPr>
      </w:pPr>
      <w:r w:rsidRPr="00583B45">
        <w:rPr>
          <w:color w:val="000000"/>
          <w:sz w:val="24"/>
          <w:szCs w:val="24"/>
          <w:lang w:bidi="ar-SA"/>
        </w:rPr>
        <w:t>I understand that by signing this waiver, I take full responsibility for the transportation of this child TO and FROM any activities or events for which District transportation may or may not be provided.  I also understand that this waiver releases the District from any and all liability or claims regarding the transportation of this child TO and FROM activities or events for which Bliss School District transportation may or may not be provided.</w:t>
      </w:r>
    </w:p>
    <w:p w14:paraId="5C7EDAD2" w14:textId="099D8BD9" w:rsidR="00011EDC" w:rsidRDefault="00011EDC" w:rsidP="00011EDC">
      <w:pPr>
        <w:tabs>
          <w:tab w:val="right" w:pos="9360"/>
        </w:tabs>
        <w:spacing w:line="240" w:lineRule="atLeast"/>
        <w:rPr>
          <w:color w:val="000000"/>
          <w:sz w:val="24"/>
          <w:szCs w:val="24"/>
        </w:rPr>
      </w:pPr>
    </w:p>
    <w:p w14:paraId="7C0ACA56" w14:textId="45014286" w:rsidR="00011EDC" w:rsidRDefault="00011EDC" w:rsidP="00011EDC">
      <w:pPr>
        <w:tabs>
          <w:tab w:val="right" w:pos="9360"/>
        </w:tabs>
        <w:spacing w:line="240" w:lineRule="atLeast"/>
        <w:rPr>
          <w:color w:val="000000"/>
          <w:sz w:val="24"/>
          <w:szCs w:val="24"/>
        </w:rPr>
      </w:pPr>
    </w:p>
    <w:p w14:paraId="6C78C089" w14:textId="4D22658C" w:rsidR="00011EDC" w:rsidRP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18862E3" w14:textId="3B9E8D1E" w:rsidR="00011EDC" w:rsidRDefault="00011EDC" w:rsidP="00011EDC">
      <w:pPr>
        <w:tabs>
          <w:tab w:val="right" w:pos="9360"/>
        </w:tabs>
        <w:spacing w:line="240" w:lineRule="atLeast"/>
        <w:rPr>
          <w:color w:val="000000"/>
          <w:sz w:val="24"/>
          <w:szCs w:val="24"/>
        </w:rPr>
      </w:pPr>
      <w:r>
        <w:rPr>
          <w:color w:val="000000"/>
          <w:sz w:val="24"/>
          <w:szCs w:val="24"/>
        </w:rPr>
        <w:t>Signature of Parent/Guardian</w:t>
      </w:r>
    </w:p>
    <w:p w14:paraId="4C9888E5" w14:textId="12C8A098" w:rsidR="00011EDC" w:rsidRDefault="00011EDC" w:rsidP="00011EDC">
      <w:pPr>
        <w:tabs>
          <w:tab w:val="right" w:pos="9360"/>
        </w:tabs>
        <w:spacing w:line="240" w:lineRule="atLeast"/>
        <w:rPr>
          <w:color w:val="000000"/>
          <w:sz w:val="24"/>
          <w:szCs w:val="24"/>
        </w:rPr>
      </w:pPr>
    </w:p>
    <w:p w14:paraId="1BD9ACF8" w14:textId="02858885" w:rsidR="00011EDC" w:rsidRDefault="00011EDC" w:rsidP="00011EDC">
      <w:pPr>
        <w:tabs>
          <w:tab w:val="right" w:pos="9360"/>
        </w:tabs>
        <w:spacing w:line="240" w:lineRule="atLeast"/>
        <w:rPr>
          <w:color w:val="000000"/>
          <w:sz w:val="24"/>
          <w:szCs w:val="24"/>
          <w:u w:val="single"/>
        </w:rPr>
      </w:pPr>
      <w:r>
        <w:rPr>
          <w:color w:val="000000"/>
          <w:sz w:val="24"/>
          <w:szCs w:val="24"/>
          <w:u w:val="single"/>
        </w:rPr>
        <w:t>__________________________________</w:t>
      </w:r>
    </w:p>
    <w:p w14:paraId="49BB3EA8" w14:textId="5E74C0F3" w:rsidR="00011EDC" w:rsidRPr="00011EDC" w:rsidRDefault="00011EDC" w:rsidP="00011EDC">
      <w:pPr>
        <w:tabs>
          <w:tab w:val="right" w:pos="9360"/>
        </w:tabs>
        <w:spacing w:line="240" w:lineRule="atLeast"/>
        <w:rPr>
          <w:color w:val="000000"/>
          <w:sz w:val="24"/>
          <w:szCs w:val="24"/>
        </w:rPr>
      </w:pPr>
      <w:r>
        <w:rPr>
          <w:color w:val="000000"/>
          <w:sz w:val="24"/>
          <w:szCs w:val="24"/>
        </w:rPr>
        <w:t>Date</w:t>
      </w:r>
    </w:p>
    <w:p w14:paraId="1F53E320" w14:textId="6197D3B2" w:rsidR="00011EDC" w:rsidRDefault="00011EDC">
      <w:pPr>
        <w:rPr>
          <w:color w:val="000000"/>
          <w:sz w:val="24"/>
          <w:szCs w:val="24"/>
        </w:rPr>
      </w:pPr>
      <w:r>
        <w:rPr>
          <w:color w:val="000000"/>
          <w:sz w:val="24"/>
          <w:szCs w:val="24"/>
        </w:rPr>
        <w:br w:type="page"/>
      </w:r>
    </w:p>
    <w:p w14:paraId="18A13AC5" w14:textId="77777777" w:rsidR="007F2582" w:rsidRDefault="007F2582" w:rsidP="007F25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703CF2F3" w14:textId="77777777" w:rsidR="007F2582" w:rsidRDefault="007F2582" w:rsidP="007F2582">
      <w:pPr>
        <w:pStyle w:val="BodyText"/>
        <w:ind w:left="111"/>
        <w:rPr>
          <w:sz w:val="20"/>
        </w:rPr>
      </w:pPr>
    </w:p>
    <w:p w14:paraId="6D415A8C" w14:textId="77777777" w:rsidR="007F2582" w:rsidRDefault="007F2582" w:rsidP="007F2582">
      <w:pPr>
        <w:pStyle w:val="BodyText"/>
        <w:ind w:left="111"/>
        <w:rPr>
          <w:sz w:val="20"/>
        </w:rPr>
      </w:pPr>
      <w:r>
        <w:rPr>
          <w:noProof/>
        </w:rPr>
        <mc:AlternateContent>
          <mc:Choice Requires="wps">
            <w:drawing>
              <wp:inline distT="0" distB="0" distL="0" distR="0" wp14:anchorId="011FD34A" wp14:editId="3CF96778">
                <wp:extent cx="6222365" cy="196850"/>
                <wp:effectExtent l="0" t="0" r="26035" b="12700"/>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5A63F2AA" w14:textId="77777777" w:rsidR="00A15E4C" w:rsidRPr="00692C30" w:rsidRDefault="00A15E4C" w:rsidP="00951E11">
                            <w:pPr>
                              <w:pStyle w:val="Heading2"/>
                            </w:pPr>
                            <w:bookmarkStart w:id="1045" w:name="_Toc206072128"/>
                            <w:r w:rsidRPr="00692C30">
                              <w:t>81</w:t>
                            </w:r>
                            <w:r>
                              <w:t>10</w:t>
                            </w:r>
                            <w:r>
                              <w:tab/>
                              <w:t>Safety Busing</w:t>
                            </w:r>
                            <w:bookmarkEnd w:id="1045"/>
                          </w:p>
                        </w:txbxContent>
                      </wps:txbx>
                      <wps:bodyPr rot="0" vert="horz" wrap="square" lIns="0" tIns="0" rIns="0" bIns="0" anchor="t" anchorCtr="0" upright="1">
                        <a:noAutofit/>
                      </wps:bodyPr>
                    </wps:wsp>
                  </a:graphicData>
                </a:graphic>
              </wp:inline>
            </w:drawing>
          </mc:Choice>
          <mc:Fallback>
            <w:pict>
              <v:shape w14:anchorId="011FD34A" id="Text Box 102" o:spid="_x0000_s1946"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" fillcolor="#f1dbdb" strokecolor="#c0504d" strokeweight=".96pt">
                <v:textbox inset="0,0,0,0">
                  <w:txbxContent>
                    <w:p w14:paraId="5A63F2AA" w14:textId="77777777" w:rsidR="00A15E4C" w:rsidRPr="00692C30" w:rsidRDefault="00A15E4C" w:rsidP="00951E11">
                      <w:pPr>
                        <w:pStyle w:val="Heading2"/>
                      </w:pPr>
                      <w:bookmarkStart w:id="1046" w:name="_Toc206072128"/>
                      <w:r w:rsidRPr="00692C30">
                        <w:t>81</w:t>
                      </w:r>
                      <w:r>
                        <w:t>10</w:t>
                      </w:r>
                      <w:r>
                        <w:tab/>
                        <w:t>Safety Busing</w:t>
                      </w:r>
                      <w:bookmarkEnd w:id="1046"/>
                    </w:p>
                  </w:txbxContent>
                </v:textbox>
                <w10:anchorlock/>
              </v:shape>
            </w:pict>
          </mc:Fallback>
        </mc:AlternateContent>
      </w:r>
    </w:p>
    <w:p w14:paraId="7F3B99E0" w14:textId="77777777" w:rsidR="007F2582" w:rsidRDefault="007F2582" w:rsidP="007F2582">
      <w:pPr>
        <w:pStyle w:val="BodyText"/>
        <w:rPr>
          <w:sz w:val="20"/>
        </w:rPr>
      </w:pPr>
    </w:p>
    <w:p w14:paraId="2C8B31AB" w14:textId="77777777" w:rsidR="007F2582" w:rsidRPr="00A67839" w:rsidRDefault="007F2582" w:rsidP="007F2582">
      <w:pPr>
        <w:tabs>
          <w:tab w:val="right" w:pos="9360"/>
        </w:tabs>
        <w:spacing w:line="240" w:lineRule="atLeast"/>
        <w:rPr>
          <w:color w:val="000000"/>
          <w:sz w:val="24"/>
          <w:szCs w:val="24"/>
        </w:rPr>
      </w:pPr>
    </w:p>
    <w:p w14:paraId="72FD3A5F" w14:textId="77777777" w:rsidR="007F2582" w:rsidRPr="009C2BA7" w:rsidRDefault="007F2582" w:rsidP="007F2582">
      <w:pPr>
        <w:rPr>
          <w:sz w:val="24"/>
          <w:szCs w:val="24"/>
        </w:rPr>
      </w:pPr>
      <w:r w:rsidRPr="009C2BA7">
        <w:rPr>
          <w:color w:val="000000"/>
          <w:sz w:val="24"/>
          <w:szCs w:val="24"/>
        </w:rPr>
        <w:t>Safety busing is the transportation of a student who lives less than 1½ miles from school when, in the judgment of the Board of Trustees, the age, health, and/or safety of the students warrants such action.  </w:t>
      </w:r>
    </w:p>
    <w:p w14:paraId="77B532C3" w14:textId="77777777" w:rsidR="007F2582" w:rsidRPr="009C2BA7" w:rsidRDefault="007F2582" w:rsidP="007F2582">
      <w:pPr>
        <w:rPr>
          <w:sz w:val="24"/>
          <w:szCs w:val="24"/>
        </w:rPr>
      </w:pPr>
    </w:p>
    <w:p w14:paraId="7D69648A" w14:textId="77777777" w:rsidR="007F2582" w:rsidRPr="009C2BA7" w:rsidRDefault="007F2582" w:rsidP="007F2582">
      <w:pPr>
        <w:rPr>
          <w:sz w:val="24"/>
          <w:szCs w:val="24"/>
        </w:rPr>
      </w:pPr>
      <w:r w:rsidRPr="009C2BA7">
        <w:rPr>
          <w:color w:val="000000"/>
          <w:sz w:val="24"/>
          <w:szCs w:val="24"/>
        </w:rPr>
        <w:t>The Board of Trustees will only consider requests for safety busing for students living less than 1½ miles from school when a student walking to school would entail one or more of the following:</w:t>
      </w:r>
    </w:p>
    <w:p w14:paraId="4F42EC28" w14:textId="77777777" w:rsidR="007F2582" w:rsidRPr="009C2BA7" w:rsidRDefault="007F2582" w:rsidP="007F2582">
      <w:pPr>
        <w:rPr>
          <w:sz w:val="24"/>
          <w:szCs w:val="24"/>
        </w:rPr>
      </w:pPr>
      <w:r w:rsidRPr="009C2BA7">
        <w:rPr>
          <w:sz w:val="24"/>
          <w:szCs w:val="24"/>
        </w:rPr>
        <w:br/>
      </w:r>
    </w:p>
    <w:p w14:paraId="556A954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Unsupervised crossing of a heavily traveled multi-lane roadway requiring beyond-age-level comprehension of complex traffic hazards;</w:t>
      </w:r>
    </w:p>
    <w:p w14:paraId="74ED50A1"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along an arterial road and highway permitting fifty (50) mile per hour speeds;</w:t>
      </w:r>
    </w:p>
    <w:p w14:paraId="4F3B252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Crossing an intersection in competition with a high volume of right-turning vehicles without the benefit of adult supervised crossing;</w:t>
      </w:r>
    </w:p>
    <w:p w14:paraId="2B0D1BF7"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in the traffic lane of an arterial or collector street because of the absence of sidewalks or usable shoulders which are at least three (3) feet wide;</w:t>
      </w:r>
    </w:p>
    <w:p w14:paraId="30F6A18E"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beside or over unprotected waterways;</w:t>
      </w:r>
    </w:p>
    <w:p w14:paraId="00A0A1BA"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which are temporarily interrupted by major road construction, building construction, or utility construction;</w:t>
      </w:r>
    </w:p>
    <w:p w14:paraId="2D690795" w14:textId="77777777" w:rsidR="007F2582" w:rsidRPr="009C2BA7"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Walking routes interrupted by numerous high traffic volume business driveways; or</w:t>
      </w:r>
    </w:p>
    <w:p w14:paraId="31549CA6" w14:textId="77777777" w:rsidR="007F2582" w:rsidRPr="007F2582" w:rsidRDefault="007F2582" w:rsidP="009B2BDF">
      <w:pPr>
        <w:widowControl/>
        <w:numPr>
          <w:ilvl w:val="0"/>
          <w:numId w:val="112"/>
        </w:numPr>
        <w:autoSpaceDE/>
        <w:autoSpaceDN/>
        <w:textAlignment w:val="baseline"/>
        <w:rPr>
          <w:color w:val="000000"/>
          <w:sz w:val="24"/>
          <w:szCs w:val="24"/>
        </w:rPr>
      </w:pPr>
      <w:r w:rsidRPr="009C2BA7">
        <w:rPr>
          <w:color w:val="000000"/>
          <w:sz w:val="24"/>
          <w:szCs w:val="24"/>
        </w:rPr>
        <w:t xml:space="preserve">Other unique circumstances or extraordinary </w:t>
      </w:r>
      <w:r w:rsidRPr="007F2582">
        <w:rPr>
          <w:color w:val="000000"/>
          <w:sz w:val="24"/>
          <w:szCs w:val="24"/>
        </w:rPr>
        <w:t>factors (which include State Highway 30 next to our school)</w:t>
      </w:r>
    </w:p>
    <w:p w14:paraId="160A5028" w14:textId="77777777" w:rsidR="007F2582" w:rsidRPr="009C2BA7" w:rsidRDefault="007F2582" w:rsidP="007F2582">
      <w:pPr>
        <w:rPr>
          <w:sz w:val="24"/>
          <w:szCs w:val="24"/>
        </w:rPr>
      </w:pPr>
    </w:p>
    <w:p w14:paraId="24B1C113" w14:textId="77777777" w:rsidR="007F2582" w:rsidRPr="009C2BA7" w:rsidRDefault="007F2582" w:rsidP="007F2582">
      <w:pPr>
        <w:rPr>
          <w:sz w:val="24"/>
          <w:szCs w:val="24"/>
        </w:rPr>
      </w:pPr>
      <w:r w:rsidRPr="009C2BA7">
        <w:rPr>
          <w:color w:val="000000"/>
          <w:sz w:val="24"/>
          <w:szCs w:val="24"/>
        </w:rPr>
        <w:t>The existence of any of the above criteria does not automatically qualify an area for safety busing.  The Board may also consider evaluation factors including but not limited to:  traffic count, traffic gap times, posted speed, width of roadway, width of walking area, length of time students would be exposed to area of concern, age of pupils, number of pupils, and traffic control signs and markings, as well as written comments from parents, patrons, and school personnel prior to a vote on the issue.  Further, the Board shall consider the criteria set out in its measuring and scoring instrument, with an appropriate “cut off” for safety busing purposes when the scoring element used indicates hazards that are “reasonable” for students to encounter during their walk to and from school, which by this reference is incorporated and attached to this policy as Exhibit 1.</w:t>
      </w:r>
    </w:p>
    <w:p w14:paraId="5248AA04" w14:textId="77777777" w:rsidR="007F2582" w:rsidRPr="009C2BA7" w:rsidRDefault="007F2582" w:rsidP="007F2582">
      <w:pPr>
        <w:rPr>
          <w:sz w:val="24"/>
          <w:szCs w:val="24"/>
        </w:rPr>
      </w:pPr>
      <w:r w:rsidRPr="009C2BA7">
        <w:rPr>
          <w:color w:val="000000"/>
          <w:sz w:val="24"/>
          <w:szCs w:val="24"/>
        </w:rPr>
        <w:t>Each year, no later than the regular Board meeting in August, the Board shall review and vote on all requests for new safety busing locations. The Board may annually approve the formation of an ad hoc supplemental transportation committee for the purpose of objectively evaluating all hazardous routes less than 1.5 miles from the students’ home to school, using the Board approved measuring instrument.</w:t>
      </w:r>
      <w:r w:rsidRPr="009C2BA7">
        <w:rPr>
          <w:color w:val="FF0000"/>
          <w:sz w:val="24"/>
          <w:szCs w:val="24"/>
        </w:rPr>
        <w:t xml:space="preserve"> </w:t>
      </w:r>
      <w:r w:rsidRPr="009C2BA7">
        <w:rPr>
          <w:color w:val="000000"/>
          <w:sz w:val="24"/>
          <w:szCs w:val="24"/>
        </w:rPr>
        <w:t>The Superintendent or his or her designee is directed to review all existing safety busing locations at intervals of no more than three years (3).</w:t>
      </w:r>
    </w:p>
    <w:p w14:paraId="48AF2ED0" w14:textId="77777777" w:rsidR="007F2582" w:rsidRPr="009C2BA7" w:rsidRDefault="007F2582" w:rsidP="007F2582">
      <w:pPr>
        <w:ind w:hanging="3600"/>
        <w:rPr>
          <w:sz w:val="24"/>
          <w:szCs w:val="24"/>
        </w:rPr>
      </w:pPr>
      <w:r w:rsidRPr="009C2BA7">
        <w:rPr>
          <w:color w:val="000000"/>
          <w:sz w:val="24"/>
          <w:szCs w:val="24"/>
        </w:rPr>
        <w:t>Cross Reference:</w:t>
      </w:r>
      <w:r w:rsidRPr="009C2BA7">
        <w:rPr>
          <w:color w:val="000000"/>
          <w:sz w:val="24"/>
          <w:szCs w:val="24"/>
        </w:rPr>
        <w:tab/>
        <w:t>8100</w:t>
      </w:r>
      <w:r w:rsidRPr="009C2BA7">
        <w:rPr>
          <w:color w:val="000000"/>
          <w:sz w:val="24"/>
          <w:szCs w:val="24"/>
        </w:rPr>
        <w:tab/>
        <w:t>Transportation </w:t>
      </w:r>
    </w:p>
    <w:p w14:paraId="03A3AB25" w14:textId="77777777" w:rsidR="007F2582" w:rsidRPr="009C2BA7" w:rsidRDefault="007F2582" w:rsidP="007F2582">
      <w:pPr>
        <w:ind w:hanging="3600"/>
        <w:rPr>
          <w:sz w:val="24"/>
          <w:szCs w:val="24"/>
        </w:rPr>
      </w:pPr>
      <w:r w:rsidRPr="009C2BA7">
        <w:rPr>
          <w:color w:val="000000"/>
          <w:sz w:val="24"/>
          <w:szCs w:val="24"/>
        </w:rPr>
        <w:tab/>
        <w:t>8120</w:t>
      </w:r>
      <w:r w:rsidRPr="009C2BA7">
        <w:rPr>
          <w:color w:val="000000"/>
          <w:sz w:val="24"/>
          <w:szCs w:val="24"/>
        </w:rPr>
        <w:tab/>
        <w:t>Bus Routes, Stops and Non-Transportation Zones</w:t>
      </w:r>
    </w:p>
    <w:p w14:paraId="38E96C27" w14:textId="77777777" w:rsidR="007F2582" w:rsidRPr="009C2BA7" w:rsidRDefault="007F2582" w:rsidP="007F2582">
      <w:pPr>
        <w:rPr>
          <w:sz w:val="24"/>
          <w:szCs w:val="24"/>
        </w:rPr>
      </w:pPr>
    </w:p>
    <w:p w14:paraId="6DE6F978" w14:textId="77777777" w:rsidR="007F2582" w:rsidRPr="009C2BA7" w:rsidRDefault="007F2582" w:rsidP="007F2582">
      <w:pPr>
        <w:ind w:hanging="3600"/>
        <w:rPr>
          <w:sz w:val="24"/>
          <w:szCs w:val="24"/>
        </w:rPr>
      </w:pPr>
      <w:r w:rsidRPr="009C2BA7">
        <w:rPr>
          <w:color w:val="000000"/>
          <w:sz w:val="24"/>
          <w:szCs w:val="24"/>
        </w:rPr>
        <w:t xml:space="preserve">Legal Reference: </w:t>
      </w:r>
      <w:r w:rsidRPr="009C2BA7">
        <w:rPr>
          <w:color w:val="000000"/>
          <w:sz w:val="24"/>
          <w:szCs w:val="24"/>
        </w:rPr>
        <w:tab/>
        <w:t>I.C. § 33-1501</w:t>
      </w:r>
      <w:r w:rsidRPr="009C2BA7">
        <w:rPr>
          <w:color w:val="000000"/>
          <w:sz w:val="24"/>
          <w:szCs w:val="24"/>
        </w:rPr>
        <w:tab/>
        <w:t>Transportation Authorized</w:t>
      </w:r>
    </w:p>
    <w:p w14:paraId="50FD609C" w14:textId="77777777" w:rsidR="007F2582" w:rsidRPr="009C2BA7" w:rsidRDefault="007F2582" w:rsidP="007F2582">
      <w:pPr>
        <w:spacing w:after="240"/>
        <w:rPr>
          <w:sz w:val="24"/>
          <w:szCs w:val="24"/>
        </w:rPr>
      </w:pPr>
    </w:p>
    <w:p w14:paraId="23702FCB" w14:textId="77777777" w:rsidR="007F2582" w:rsidRPr="009C2BA7" w:rsidRDefault="007F2582" w:rsidP="007F2582">
      <w:pPr>
        <w:ind w:hanging="3600"/>
        <w:rPr>
          <w:sz w:val="24"/>
          <w:szCs w:val="24"/>
        </w:rPr>
      </w:pPr>
      <w:r w:rsidRPr="009C2BA7">
        <w:rPr>
          <w:color w:val="000000"/>
          <w:sz w:val="24"/>
          <w:szCs w:val="24"/>
        </w:rPr>
        <w:t xml:space="preserve">Other Reference: </w:t>
      </w:r>
      <w:r w:rsidRPr="009C2BA7">
        <w:rPr>
          <w:color w:val="000000"/>
          <w:sz w:val="24"/>
          <w:szCs w:val="24"/>
        </w:rPr>
        <w:tab/>
      </w:r>
      <w:hyperlink r:id="rId255" w:history="1">
        <w:r w:rsidRPr="009C2BA7">
          <w:rPr>
            <w:color w:val="000000"/>
            <w:sz w:val="24"/>
            <w:szCs w:val="24"/>
            <w:u w:val="single"/>
          </w:rPr>
          <w:t>http://www.sde.idaho.gov/site/transportation/annual_reporting.htm</w:t>
        </w:r>
      </w:hyperlink>
    </w:p>
    <w:p w14:paraId="21E64089" w14:textId="77777777" w:rsidR="007F2582" w:rsidRPr="009C2BA7" w:rsidRDefault="007F2582" w:rsidP="007F2582">
      <w:pPr>
        <w:ind w:hanging="3600"/>
        <w:rPr>
          <w:sz w:val="24"/>
          <w:szCs w:val="24"/>
        </w:rPr>
      </w:pPr>
      <w:r w:rsidRPr="009C2BA7">
        <w:rPr>
          <w:color w:val="000000"/>
          <w:sz w:val="24"/>
          <w:szCs w:val="24"/>
        </w:rPr>
        <w:tab/>
        <w:t>Standards for Idaho School Buses and Operations </w:t>
      </w:r>
    </w:p>
    <w:p w14:paraId="19468DAE" w14:textId="77777777" w:rsidR="007F2582" w:rsidRPr="009C2BA7" w:rsidRDefault="007F2582" w:rsidP="007F2582">
      <w:pPr>
        <w:spacing w:after="240"/>
        <w:rPr>
          <w:sz w:val="24"/>
          <w:szCs w:val="24"/>
        </w:rPr>
      </w:pPr>
    </w:p>
    <w:p w14:paraId="42B611BF" w14:textId="77777777" w:rsidR="007F2582" w:rsidRPr="009C2BA7" w:rsidRDefault="007F2582" w:rsidP="007F2582">
      <w:pPr>
        <w:rPr>
          <w:sz w:val="24"/>
          <w:szCs w:val="24"/>
        </w:rPr>
      </w:pPr>
      <w:r w:rsidRPr="009C2BA7">
        <w:rPr>
          <w:color w:val="000000"/>
          <w:sz w:val="24"/>
          <w:szCs w:val="24"/>
          <w:u w:val="single"/>
        </w:rPr>
        <w:t>Policy History:</w:t>
      </w:r>
    </w:p>
    <w:p w14:paraId="5DD39571" w14:textId="77777777" w:rsidR="007F2582" w:rsidRPr="009C2BA7" w:rsidRDefault="007F2582" w:rsidP="007F2582">
      <w:pPr>
        <w:rPr>
          <w:sz w:val="24"/>
          <w:szCs w:val="24"/>
        </w:rPr>
      </w:pPr>
      <w:r w:rsidRPr="009C2BA7">
        <w:rPr>
          <w:color w:val="000000"/>
          <w:sz w:val="24"/>
          <w:szCs w:val="24"/>
        </w:rPr>
        <w:t>Adopted on:</w:t>
      </w:r>
      <w:r>
        <w:rPr>
          <w:color w:val="000000"/>
          <w:sz w:val="24"/>
          <w:szCs w:val="24"/>
        </w:rPr>
        <w:t xml:space="preserve"> March 8, 2021</w:t>
      </w:r>
    </w:p>
    <w:p w14:paraId="1918EDB7" w14:textId="77777777" w:rsidR="007F2582" w:rsidRPr="009C2BA7" w:rsidRDefault="007F2582" w:rsidP="007F2582">
      <w:pPr>
        <w:rPr>
          <w:sz w:val="24"/>
          <w:szCs w:val="24"/>
        </w:rPr>
      </w:pPr>
      <w:r w:rsidRPr="009C2BA7">
        <w:rPr>
          <w:color w:val="000000"/>
          <w:sz w:val="24"/>
          <w:szCs w:val="24"/>
        </w:rPr>
        <w:t>Revised on:</w:t>
      </w:r>
    </w:p>
    <w:p w14:paraId="6C643AE7" w14:textId="77777777" w:rsidR="0076742C" w:rsidRPr="009C71BB" w:rsidRDefault="007F2582" w:rsidP="0076742C">
      <w:pPr>
        <w:rPr>
          <w:sz w:val="24"/>
          <w:szCs w:val="24"/>
        </w:rPr>
      </w:pPr>
      <w:r w:rsidRPr="009C2BA7">
        <w:rPr>
          <w:sz w:val="24"/>
          <w:szCs w:val="24"/>
        </w:rPr>
        <w:br/>
      </w:r>
      <w:r w:rsidR="0076742C" w:rsidRPr="009C71BB">
        <w:rPr>
          <w:color w:val="000000"/>
        </w:rPr>
        <w:t>on:</w:t>
      </w:r>
    </w:p>
    <w:p w14:paraId="5C349D50" w14:textId="77777777" w:rsidR="0076742C" w:rsidRDefault="0076742C" w:rsidP="0076742C"/>
    <w:p w14:paraId="6983E764" w14:textId="77777777" w:rsidR="0076742C" w:rsidRDefault="0076742C" w:rsidP="0076742C"/>
    <w:p w14:paraId="0450E5A9" w14:textId="77777777" w:rsidR="0076742C" w:rsidRDefault="0076742C" w:rsidP="0076742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szCs w:val="24"/>
        </w:rPr>
      </w:pPr>
    </w:p>
    <w:p w14:paraId="2E874150" w14:textId="77777777" w:rsidR="0076742C" w:rsidRDefault="0076742C" w:rsidP="0076742C">
      <w:pPr>
        <w:pStyle w:val="BodyText"/>
        <w:ind w:left="111"/>
        <w:rPr>
          <w:sz w:val="20"/>
        </w:rPr>
      </w:pPr>
    </w:p>
    <w:p w14:paraId="15E16764" w14:textId="77777777" w:rsidR="0076742C" w:rsidRDefault="0076742C" w:rsidP="0076742C">
      <w:pPr>
        <w:pStyle w:val="BodyText"/>
        <w:ind w:left="111"/>
        <w:rPr>
          <w:sz w:val="20"/>
        </w:rPr>
      </w:pPr>
      <w:r>
        <w:rPr>
          <w:noProof/>
        </w:rPr>
        <mc:AlternateContent>
          <mc:Choice Requires="wps">
            <w:drawing>
              <wp:inline distT="0" distB="0" distL="0" distR="0" wp14:anchorId="4703392A" wp14:editId="61B4EC01">
                <wp:extent cx="6222365" cy="196850"/>
                <wp:effectExtent l="0" t="0" r="26035" b="12700"/>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2365" cy="196850"/>
                        </a:xfrm>
                        <a:prstGeom prst="rect">
                          <a:avLst/>
                        </a:prstGeom>
                        <a:solidFill>
                          <a:srgbClr val="F1DBDB"/>
                        </a:solidFill>
                        <a:ln w="12192">
                          <a:solidFill>
                            <a:srgbClr val="C0504D"/>
                          </a:solidFill>
                          <a:prstDash val="solid"/>
                          <a:miter lim="800000"/>
                          <a:headEnd/>
                          <a:tailEnd/>
                        </a:ln>
                      </wps:spPr>
                      <wps:txbx>
                        <w:txbxContent>
                          <w:p w14:paraId="7B310979" w14:textId="77777777" w:rsidR="00A15E4C" w:rsidRPr="00692C30" w:rsidRDefault="00A15E4C" w:rsidP="00951E11">
                            <w:pPr>
                              <w:pStyle w:val="Heading2"/>
                            </w:pPr>
                            <w:bookmarkStart w:id="1047" w:name="_Toc206072129"/>
                            <w:r w:rsidRPr="00692C30">
                              <w:t>81</w:t>
                            </w:r>
                            <w:r>
                              <w:t>20</w:t>
                            </w:r>
                            <w:r>
                              <w:tab/>
                              <w:t>Bus Routes, Stops, and Non-Transportation Zones</w:t>
                            </w:r>
                            <w:bookmarkEnd w:id="1047"/>
                          </w:p>
                        </w:txbxContent>
                      </wps:txbx>
                      <wps:bodyPr rot="0" vert="horz" wrap="square" lIns="0" tIns="0" rIns="0" bIns="0" anchor="t" anchorCtr="0" upright="1">
                        <a:noAutofit/>
                      </wps:bodyPr>
                    </wps:wsp>
                  </a:graphicData>
                </a:graphic>
              </wp:inline>
            </w:drawing>
          </mc:Choice>
          <mc:Fallback>
            <w:pict>
              <v:shape w14:anchorId="4703392A" id="Text Box 104" o:spid="_x0000_s1947" type="#_x0000_t202" style="width:489.95pt;height: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" fillcolor="#f1dbdb" strokecolor="#c0504d" strokeweight=".96pt">
                <v:textbox inset="0,0,0,0">
                  <w:txbxContent>
                    <w:p w14:paraId="7B310979" w14:textId="77777777" w:rsidR="00A15E4C" w:rsidRPr="00692C30" w:rsidRDefault="00A15E4C" w:rsidP="00951E11">
                      <w:pPr>
                        <w:pStyle w:val="Heading2"/>
                      </w:pPr>
                      <w:bookmarkStart w:id="1048" w:name="_Toc206072129"/>
                      <w:r w:rsidRPr="00692C30">
                        <w:t>81</w:t>
                      </w:r>
                      <w:r>
                        <w:t>20</w:t>
                      </w:r>
                      <w:r>
                        <w:tab/>
                        <w:t>Bus Routes, Stops, and Non-Transportation Zones</w:t>
                      </w:r>
                      <w:bookmarkEnd w:id="1048"/>
                    </w:p>
                  </w:txbxContent>
                </v:textbox>
                <w10:anchorlock/>
              </v:shape>
            </w:pict>
          </mc:Fallback>
        </mc:AlternateContent>
      </w:r>
    </w:p>
    <w:p w14:paraId="03482C31" w14:textId="77777777" w:rsidR="0076742C" w:rsidRDefault="0076742C" w:rsidP="0076742C">
      <w:pPr>
        <w:pStyle w:val="BodyText"/>
        <w:rPr>
          <w:sz w:val="20"/>
        </w:rPr>
      </w:pPr>
    </w:p>
    <w:p w14:paraId="02D40482" w14:textId="77777777" w:rsidR="0076742C" w:rsidRPr="006C4B4E" w:rsidRDefault="0076742C" w:rsidP="0076742C">
      <w:pPr>
        <w:tabs>
          <w:tab w:val="right" w:pos="9360"/>
        </w:tabs>
        <w:overflowPunct w:val="0"/>
        <w:adjustRightInd w:val="0"/>
        <w:spacing w:line="240" w:lineRule="atLeast"/>
        <w:textAlignment w:val="baseline"/>
        <w:rPr>
          <w:color w:val="000000"/>
          <w:sz w:val="24"/>
          <w:szCs w:val="24"/>
        </w:rPr>
      </w:pPr>
      <w:r w:rsidRPr="006C4B4E">
        <w:rPr>
          <w:b/>
          <w:color w:val="000000"/>
          <w:sz w:val="24"/>
          <w:szCs w:val="24"/>
        </w:rPr>
        <w:tab/>
      </w:r>
    </w:p>
    <w:p w14:paraId="1ABDA541" w14:textId="77777777" w:rsidR="0076742C" w:rsidRPr="006C4B4E" w:rsidRDefault="0076742C" w:rsidP="0076742C">
      <w:pPr>
        <w:rPr>
          <w:sz w:val="24"/>
          <w:szCs w:val="24"/>
        </w:rPr>
      </w:pPr>
      <w:r w:rsidRPr="006C4B4E">
        <w:rPr>
          <w:color w:val="000000"/>
          <w:sz w:val="24"/>
          <w:szCs w:val="24"/>
          <w:u w:val="single"/>
        </w:rPr>
        <w:t>Bus Routes, Stops, and Non-Transportation Zones</w:t>
      </w:r>
    </w:p>
    <w:p w14:paraId="787977A9" w14:textId="26006449" w:rsidR="0076742C" w:rsidRPr="006C4B4E" w:rsidRDefault="00D02CE4" w:rsidP="00D02CE4">
      <w:pPr>
        <w:tabs>
          <w:tab w:val="left" w:pos="8640"/>
        </w:tabs>
        <w:rPr>
          <w:sz w:val="24"/>
          <w:szCs w:val="24"/>
        </w:rPr>
      </w:pPr>
      <w:r>
        <w:rPr>
          <w:sz w:val="24"/>
          <w:szCs w:val="24"/>
        </w:rPr>
        <w:tab/>
      </w:r>
    </w:p>
    <w:p w14:paraId="66F08AC6" w14:textId="77777777" w:rsidR="0076742C" w:rsidRPr="006C4B4E" w:rsidRDefault="0076742C" w:rsidP="0076742C">
      <w:pPr>
        <w:rPr>
          <w:sz w:val="24"/>
          <w:szCs w:val="24"/>
        </w:rPr>
      </w:pPr>
      <w:r w:rsidRPr="006C4B4E">
        <w:rPr>
          <w:color w:val="000000"/>
          <w:sz w:val="24"/>
          <w:szCs w:val="24"/>
        </w:rPr>
        <w:t>Each year, no later than the regular Board meeting in August, the Superintendent or designee shall present their recommendation for bus routes, school safety busing zones, and non-transportation zones to the Board of Trustees.  The Board shall consider student health and safety in considering the recommendations of the Superintendent or designee.</w:t>
      </w:r>
    </w:p>
    <w:p w14:paraId="3508BBDA" w14:textId="77777777" w:rsidR="0076742C" w:rsidRPr="006C4B4E" w:rsidRDefault="0076742C" w:rsidP="0076742C">
      <w:pPr>
        <w:rPr>
          <w:sz w:val="24"/>
          <w:szCs w:val="24"/>
        </w:rPr>
      </w:pPr>
    </w:p>
    <w:p w14:paraId="2B1B5F95" w14:textId="77777777" w:rsidR="0076742C" w:rsidRPr="006C4B4E" w:rsidRDefault="0076742C" w:rsidP="0076742C">
      <w:pPr>
        <w:rPr>
          <w:sz w:val="24"/>
          <w:szCs w:val="24"/>
        </w:rPr>
      </w:pPr>
      <w:r w:rsidRPr="006C4B4E">
        <w:rPr>
          <w:color w:val="000000"/>
          <w:sz w:val="24"/>
          <w:szCs w:val="24"/>
          <w:u w:val="single"/>
        </w:rPr>
        <w:t>Definitions</w:t>
      </w:r>
    </w:p>
    <w:p w14:paraId="542E923F" w14:textId="77777777" w:rsidR="0076742C" w:rsidRPr="006C4B4E" w:rsidRDefault="0076742C" w:rsidP="0076742C">
      <w:pPr>
        <w:rPr>
          <w:sz w:val="24"/>
          <w:szCs w:val="24"/>
        </w:rPr>
      </w:pPr>
    </w:p>
    <w:p w14:paraId="19AD60CB" w14:textId="77777777" w:rsidR="0076742C" w:rsidRPr="006C4B4E" w:rsidRDefault="0076742C" w:rsidP="0076742C">
      <w:pPr>
        <w:rPr>
          <w:sz w:val="24"/>
          <w:szCs w:val="24"/>
        </w:rPr>
      </w:pPr>
      <w:r w:rsidRPr="006C4B4E">
        <w:rPr>
          <w:color w:val="000000"/>
          <w:sz w:val="24"/>
          <w:szCs w:val="24"/>
        </w:rPr>
        <w:t>“Safety Busing Zone” shall mean the transportation of a student who lives less than 1½ miles from school when, in the judgment of the Board, the age, health, or safety of the student warrants such action.  See Policy 8110 Safety Busing.</w:t>
      </w:r>
    </w:p>
    <w:p w14:paraId="2B67006C" w14:textId="77777777" w:rsidR="0076742C" w:rsidRPr="006C4B4E" w:rsidRDefault="0076742C" w:rsidP="0076742C">
      <w:pPr>
        <w:rPr>
          <w:sz w:val="24"/>
          <w:szCs w:val="24"/>
        </w:rPr>
      </w:pPr>
    </w:p>
    <w:p w14:paraId="2987FD50" w14:textId="77777777" w:rsidR="0076742C" w:rsidRPr="006C4B4E" w:rsidRDefault="0076742C" w:rsidP="0076742C">
      <w:pPr>
        <w:rPr>
          <w:sz w:val="24"/>
          <w:szCs w:val="24"/>
        </w:rPr>
      </w:pPr>
      <w:r w:rsidRPr="006C4B4E">
        <w:rPr>
          <w:color w:val="000000"/>
          <w:sz w:val="24"/>
          <w:szCs w:val="24"/>
        </w:rPr>
        <w:t>“Non-Transportation Zone” shall mean an area of the District designated by the Board which is not served by District transportation because of scarcity of students or remoteness, or because the condition of roads makes such service impractical.</w:t>
      </w:r>
    </w:p>
    <w:p w14:paraId="610DA3E0" w14:textId="77777777" w:rsidR="0076742C" w:rsidRPr="006C4B4E" w:rsidRDefault="0076742C" w:rsidP="0076742C">
      <w:pPr>
        <w:rPr>
          <w:sz w:val="24"/>
          <w:szCs w:val="24"/>
        </w:rPr>
      </w:pPr>
    </w:p>
    <w:p w14:paraId="6354C2F5" w14:textId="77777777" w:rsidR="0076742C" w:rsidRPr="006C4B4E" w:rsidRDefault="0076742C" w:rsidP="0076742C">
      <w:pPr>
        <w:rPr>
          <w:sz w:val="24"/>
          <w:szCs w:val="24"/>
        </w:rPr>
      </w:pPr>
      <w:r w:rsidRPr="006C4B4E">
        <w:rPr>
          <w:color w:val="000000"/>
          <w:sz w:val="24"/>
          <w:szCs w:val="24"/>
          <w:u w:val="single"/>
        </w:rPr>
        <w:t>Establishing Bus Routes</w:t>
      </w:r>
    </w:p>
    <w:p w14:paraId="45C81123" w14:textId="77777777" w:rsidR="0076742C" w:rsidRPr="006C4B4E" w:rsidRDefault="0076742C" w:rsidP="0076742C">
      <w:pPr>
        <w:rPr>
          <w:sz w:val="24"/>
          <w:szCs w:val="24"/>
        </w:rPr>
      </w:pPr>
    </w:p>
    <w:p w14:paraId="27464747" w14:textId="77777777" w:rsidR="0076742C" w:rsidRPr="006C4B4E" w:rsidRDefault="0076742C" w:rsidP="0076742C">
      <w:pPr>
        <w:rPr>
          <w:sz w:val="24"/>
          <w:szCs w:val="24"/>
        </w:rPr>
      </w:pPr>
      <w:r w:rsidRPr="006C4B4E">
        <w:rPr>
          <w:color w:val="000000"/>
          <w:sz w:val="24"/>
          <w:szCs w:val="24"/>
        </w:rPr>
        <w:t>In order to operate the transportation system as safely and efficiently as possible, the following factors shall be considered in establishing bus routes:</w:t>
      </w:r>
    </w:p>
    <w:p w14:paraId="4E294748" w14:textId="77777777" w:rsidR="0076742C" w:rsidRPr="006C4B4E" w:rsidRDefault="0076742C" w:rsidP="0076742C">
      <w:pPr>
        <w:rPr>
          <w:sz w:val="24"/>
          <w:szCs w:val="24"/>
        </w:rPr>
      </w:pPr>
    </w:p>
    <w:p w14:paraId="20A082DA"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 xml:space="preserve">School bus routes shall be established with due consideration of the sum total of local conditions affecting the safety, economic soundness, and convenience of its operation including road conditions, condition of bridges and culverts, hazardous crossings, presence of railroad tracks and arterial highways, extreme weather conditions and variations, length of route, number of families and children to be serviced, </w:t>
      </w:r>
      <w:r w:rsidRPr="006C4B4E">
        <w:rPr>
          <w:color w:val="000000"/>
          <w:sz w:val="24"/>
          <w:szCs w:val="24"/>
        </w:rPr>
        <w:lastRenderedPageBreak/>
        <w:t>availability of turn-around points, capacity of bus, and other related factors.  Further, the Board of Trustees shall consider the criteria set out in its measuring and scoring instrument.  See Policy 8110 Safety Busing, Exhibit 1. </w:t>
      </w:r>
    </w:p>
    <w:p w14:paraId="48C8BC09" w14:textId="77777777" w:rsidR="0076742C" w:rsidRPr="006C4B4E" w:rsidRDefault="0076742C" w:rsidP="0076742C">
      <w:pPr>
        <w:rPr>
          <w:sz w:val="24"/>
          <w:szCs w:val="24"/>
        </w:rPr>
      </w:pPr>
    </w:p>
    <w:p w14:paraId="57E2931D"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School bus drivers are encouraged to make recommendations in regard to establishing or changing routes.</w:t>
      </w:r>
    </w:p>
    <w:p w14:paraId="2A32A451" w14:textId="77777777" w:rsidR="0076742C" w:rsidRPr="006C4B4E" w:rsidRDefault="0076742C" w:rsidP="0076742C">
      <w:pPr>
        <w:rPr>
          <w:sz w:val="24"/>
          <w:szCs w:val="24"/>
        </w:rPr>
      </w:pPr>
    </w:p>
    <w:p w14:paraId="73D676AA"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Parents should be referred to the Superintendent or designee for any request of change in routes, stops, or schedules.</w:t>
      </w:r>
    </w:p>
    <w:p w14:paraId="05933D4A" w14:textId="77777777" w:rsidR="0076742C" w:rsidRPr="006C4B4E" w:rsidRDefault="0076742C" w:rsidP="00860044">
      <w:pPr>
        <w:spacing w:after="240"/>
        <w:rPr>
          <w:sz w:val="24"/>
          <w:szCs w:val="24"/>
        </w:rPr>
      </w:pPr>
      <w:r w:rsidRPr="006C4B4E">
        <w:rPr>
          <w:sz w:val="24"/>
          <w:szCs w:val="24"/>
        </w:rPr>
        <w:br/>
      </w:r>
      <w:r w:rsidR="00860044">
        <w:rPr>
          <w:color w:val="000000"/>
          <w:sz w:val="24"/>
          <w:szCs w:val="24"/>
          <w:u w:val="single"/>
        </w:rPr>
        <w:t>B</w:t>
      </w:r>
      <w:r w:rsidRPr="006C4B4E">
        <w:rPr>
          <w:color w:val="000000"/>
          <w:sz w:val="24"/>
          <w:szCs w:val="24"/>
          <w:u w:val="single"/>
        </w:rPr>
        <w:t>us Stops</w:t>
      </w:r>
    </w:p>
    <w:p w14:paraId="7CA2F827" w14:textId="77777777" w:rsidR="0076742C" w:rsidRPr="006C4B4E" w:rsidRDefault="0076742C" w:rsidP="0076742C">
      <w:pPr>
        <w:rPr>
          <w:sz w:val="24"/>
          <w:szCs w:val="24"/>
        </w:rPr>
      </w:pPr>
      <w:r w:rsidRPr="006C4B4E">
        <w:rPr>
          <w:color w:val="000000"/>
          <w:sz w:val="24"/>
          <w:szCs w:val="24"/>
        </w:rPr>
        <w:t>Buses should stop only at designated places approved by school authorities.  Exceptions should be made only in cases of emergency and inclement weather conditions.  Bus stops shall be chosen with safety in mind and protection of the health of the student.</w:t>
      </w:r>
    </w:p>
    <w:p w14:paraId="1316D9D2" w14:textId="77777777" w:rsidR="0076742C" w:rsidRPr="006C4B4E" w:rsidRDefault="0076742C" w:rsidP="0076742C">
      <w:pPr>
        <w:rPr>
          <w:sz w:val="24"/>
          <w:szCs w:val="24"/>
        </w:rPr>
      </w:pPr>
    </w:p>
    <w:p w14:paraId="6EAF0542" w14:textId="77777777" w:rsidR="0076742C" w:rsidRPr="006C4B4E" w:rsidRDefault="0076742C" w:rsidP="0076742C">
      <w:pPr>
        <w:rPr>
          <w:sz w:val="24"/>
          <w:szCs w:val="24"/>
        </w:rPr>
      </w:pPr>
      <w:r w:rsidRPr="006C4B4E">
        <w:rPr>
          <w:color w:val="000000"/>
          <w:sz w:val="24"/>
          <w:szCs w:val="24"/>
        </w:rPr>
        <w:t>School loading and unloading zones are to be established and marked to provide safe and orderly loading and unloading of students.  The principal of each building is responsible for the conduct of students waiting in loading zones.</w:t>
      </w:r>
    </w:p>
    <w:p w14:paraId="4B69A91D" w14:textId="77777777" w:rsidR="0076742C" w:rsidRPr="006C4B4E" w:rsidRDefault="0076742C" w:rsidP="0076742C">
      <w:pPr>
        <w:rPr>
          <w:sz w:val="24"/>
          <w:szCs w:val="24"/>
        </w:rPr>
      </w:pPr>
    </w:p>
    <w:p w14:paraId="2F89AC5B" w14:textId="77777777" w:rsidR="0076742C" w:rsidRPr="006C4B4E" w:rsidRDefault="0076742C" w:rsidP="0076742C">
      <w:pPr>
        <w:rPr>
          <w:sz w:val="24"/>
          <w:szCs w:val="24"/>
        </w:rPr>
      </w:pPr>
      <w:r w:rsidRPr="006C4B4E">
        <w:rPr>
          <w:color w:val="000000"/>
          <w:sz w:val="24"/>
          <w:szCs w:val="24"/>
          <w:u w:val="single"/>
        </w:rPr>
        <w:t>Delay in Schedule</w:t>
      </w:r>
    </w:p>
    <w:p w14:paraId="4FA5EB56" w14:textId="77777777" w:rsidR="0076742C" w:rsidRPr="006C4B4E" w:rsidRDefault="0076742C" w:rsidP="0076742C">
      <w:pPr>
        <w:rPr>
          <w:sz w:val="24"/>
          <w:szCs w:val="24"/>
        </w:rPr>
      </w:pPr>
    </w:p>
    <w:p w14:paraId="2B4218A3" w14:textId="77777777" w:rsidR="0076742C" w:rsidRPr="006C4B4E" w:rsidRDefault="0076742C" w:rsidP="0076742C">
      <w:pPr>
        <w:rPr>
          <w:sz w:val="24"/>
          <w:szCs w:val="24"/>
        </w:rPr>
      </w:pPr>
      <w:r w:rsidRPr="006C4B4E">
        <w:rPr>
          <w:color w:val="000000"/>
          <w:sz w:val="24"/>
          <w:szCs w:val="24"/>
        </w:rPr>
        <w:t>The driver is to notify the administration of a delay in schedule.  The administration will notify parents on routes and radio stations, if necessary.</w:t>
      </w:r>
    </w:p>
    <w:p w14:paraId="21B7E940" w14:textId="77777777" w:rsidR="0076742C" w:rsidRPr="006C4B4E" w:rsidRDefault="0076742C" w:rsidP="0076742C">
      <w:pPr>
        <w:rPr>
          <w:sz w:val="24"/>
          <w:szCs w:val="24"/>
        </w:rPr>
      </w:pPr>
    </w:p>
    <w:p w14:paraId="277C1365" w14:textId="77777777" w:rsidR="0076742C" w:rsidRPr="006C4B4E" w:rsidRDefault="0076742C" w:rsidP="0076742C">
      <w:pPr>
        <w:rPr>
          <w:sz w:val="24"/>
          <w:szCs w:val="24"/>
        </w:rPr>
      </w:pPr>
      <w:r w:rsidRPr="006C4B4E">
        <w:rPr>
          <w:color w:val="000000"/>
          <w:sz w:val="24"/>
          <w:szCs w:val="24"/>
          <w:u w:val="single"/>
        </w:rPr>
        <w:t>Responsibilities - Pupils</w:t>
      </w:r>
    </w:p>
    <w:p w14:paraId="5E00C6AE" w14:textId="77777777" w:rsidR="0076742C" w:rsidRPr="006C4B4E" w:rsidRDefault="0076742C" w:rsidP="0076742C">
      <w:pPr>
        <w:rPr>
          <w:sz w:val="24"/>
          <w:szCs w:val="24"/>
        </w:rPr>
      </w:pPr>
    </w:p>
    <w:p w14:paraId="5ED2FBDE" w14:textId="77777777" w:rsidR="0076742C" w:rsidRPr="006C4B4E" w:rsidRDefault="0076742C" w:rsidP="0076742C">
      <w:pPr>
        <w:rPr>
          <w:sz w:val="24"/>
          <w:szCs w:val="24"/>
        </w:rPr>
      </w:pPr>
      <w:r w:rsidRPr="006C4B4E">
        <w:rPr>
          <w:color w:val="000000"/>
          <w:sz w:val="24"/>
          <w:szCs w:val="24"/>
        </w:rPr>
        <w:t>Pupils must realize that safety is based on group conduct.  Talk should be in conversational tones at all times.  There should be no shouting or loud talking which may distract the bus driver.  There should be no shouting at passersby.  Pupils should instantly obey any command or suggestions from the driver and/or his or her assistants.</w:t>
      </w:r>
    </w:p>
    <w:p w14:paraId="5F155AC0" w14:textId="77777777" w:rsidR="0076742C" w:rsidRPr="006C4B4E" w:rsidRDefault="0076742C" w:rsidP="0076742C">
      <w:pPr>
        <w:rPr>
          <w:sz w:val="24"/>
          <w:szCs w:val="24"/>
        </w:rPr>
      </w:pPr>
    </w:p>
    <w:p w14:paraId="51474F31" w14:textId="77777777" w:rsidR="0076742C" w:rsidRPr="006C4B4E" w:rsidRDefault="0076742C" w:rsidP="0076742C">
      <w:pPr>
        <w:rPr>
          <w:sz w:val="24"/>
          <w:szCs w:val="24"/>
        </w:rPr>
      </w:pPr>
      <w:r w:rsidRPr="006C4B4E">
        <w:rPr>
          <w:color w:val="000000"/>
          <w:sz w:val="24"/>
          <w:szCs w:val="24"/>
        </w:rPr>
        <w:t>A pupil may be denied transportation upon a showing of good cause.  The reason for the denial of transportation services shall be provided to the parent(s)/guardian(s) in writing.  </w:t>
      </w:r>
    </w:p>
    <w:p w14:paraId="37B5E3AB" w14:textId="77777777" w:rsidR="0076742C" w:rsidRPr="006C4B4E" w:rsidRDefault="0076742C" w:rsidP="0076742C">
      <w:pPr>
        <w:rPr>
          <w:sz w:val="24"/>
          <w:szCs w:val="24"/>
        </w:rPr>
      </w:pPr>
    </w:p>
    <w:p w14:paraId="57EBDAEE" w14:textId="77777777" w:rsidR="0076742C" w:rsidRPr="006C4B4E" w:rsidRDefault="0076742C" w:rsidP="0076742C">
      <w:pPr>
        <w:rPr>
          <w:sz w:val="24"/>
          <w:szCs w:val="24"/>
        </w:rPr>
      </w:pPr>
      <w:r w:rsidRPr="006C4B4E">
        <w:rPr>
          <w:color w:val="000000"/>
          <w:sz w:val="24"/>
          <w:szCs w:val="24"/>
          <w:u w:val="single"/>
        </w:rPr>
        <w:t>Responsibilities - Parents</w:t>
      </w:r>
    </w:p>
    <w:p w14:paraId="0E3AC510" w14:textId="77777777" w:rsidR="0076742C" w:rsidRPr="006C4B4E" w:rsidRDefault="0076742C" w:rsidP="0076742C">
      <w:pPr>
        <w:rPr>
          <w:sz w:val="24"/>
          <w:szCs w:val="24"/>
        </w:rPr>
      </w:pPr>
    </w:p>
    <w:p w14:paraId="7FA6C02A" w14:textId="77777777" w:rsidR="0076742C" w:rsidRPr="006C4B4E" w:rsidRDefault="0076742C" w:rsidP="0076742C">
      <w:pPr>
        <w:rPr>
          <w:sz w:val="24"/>
          <w:szCs w:val="24"/>
        </w:rPr>
      </w:pPr>
      <w:r w:rsidRPr="006C4B4E">
        <w:rPr>
          <w:color w:val="000000"/>
          <w:sz w:val="24"/>
          <w:szCs w:val="24"/>
        </w:rPr>
        <w:t>The interest and assistance of each parent is a valued asset to the transportation program.  Parents’ efforts towards making each bus trip a safe and pleasant experience are requested and appreciated.  The following suggestions are only three (3) of the many ways parents can assist:</w:t>
      </w:r>
    </w:p>
    <w:p w14:paraId="3B2704CB" w14:textId="77777777" w:rsidR="0076742C" w:rsidRPr="006C4B4E" w:rsidRDefault="0076742C" w:rsidP="0076742C">
      <w:pPr>
        <w:rPr>
          <w:sz w:val="24"/>
          <w:szCs w:val="24"/>
        </w:rPr>
      </w:pPr>
    </w:p>
    <w:p w14:paraId="62EFAB32" w14:textId="77777777" w:rsidR="0076742C" w:rsidRPr="006C4B4E" w:rsidRDefault="0076742C" w:rsidP="0076742C">
      <w:pPr>
        <w:ind w:left="360" w:hanging="360"/>
        <w:rPr>
          <w:sz w:val="24"/>
          <w:szCs w:val="24"/>
        </w:rPr>
      </w:pPr>
      <w:r w:rsidRPr="006C4B4E">
        <w:rPr>
          <w:color w:val="000000"/>
          <w:sz w:val="24"/>
          <w:szCs w:val="24"/>
        </w:rPr>
        <w:t>1.</w:t>
      </w:r>
      <w:r w:rsidRPr="006C4B4E">
        <w:rPr>
          <w:color w:val="000000"/>
          <w:sz w:val="24"/>
          <w:szCs w:val="24"/>
        </w:rPr>
        <w:tab/>
        <w:t>Ensure that students are at the bus stop in sufficient time to efficiently meet the bus;</w:t>
      </w:r>
    </w:p>
    <w:p w14:paraId="1F8799FF" w14:textId="77777777" w:rsidR="0076742C" w:rsidRPr="006C4B4E" w:rsidRDefault="0076742C" w:rsidP="0076742C">
      <w:pPr>
        <w:ind w:left="360" w:hanging="360"/>
        <w:rPr>
          <w:sz w:val="24"/>
          <w:szCs w:val="24"/>
        </w:rPr>
      </w:pPr>
      <w:r w:rsidRPr="006C4B4E">
        <w:rPr>
          <w:color w:val="000000"/>
          <w:sz w:val="24"/>
          <w:szCs w:val="24"/>
        </w:rPr>
        <w:t>2.</w:t>
      </w:r>
      <w:r w:rsidRPr="006C4B4E">
        <w:rPr>
          <w:color w:val="000000"/>
          <w:sz w:val="24"/>
          <w:szCs w:val="24"/>
        </w:rPr>
        <w:tab/>
        <w:t>Properly prepare children for weather conditions; and</w:t>
      </w:r>
    </w:p>
    <w:p w14:paraId="302B96A4" w14:textId="77777777" w:rsidR="0076742C" w:rsidRPr="006C4B4E" w:rsidRDefault="0076742C" w:rsidP="0076742C">
      <w:pPr>
        <w:ind w:left="360" w:hanging="360"/>
        <w:rPr>
          <w:sz w:val="24"/>
          <w:szCs w:val="24"/>
        </w:rPr>
      </w:pPr>
      <w:r w:rsidRPr="006C4B4E">
        <w:rPr>
          <w:color w:val="000000"/>
          <w:sz w:val="24"/>
          <w:szCs w:val="24"/>
        </w:rPr>
        <w:t>3.</w:t>
      </w:r>
      <w:r w:rsidRPr="006C4B4E">
        <w:rPr>
          <w:color w:val="000000"/>
          <w:sz w:val="24"/>
          <w:szCs w:val="24"/>
        </w:rPr>
        <w:tab/>
        <w:t xml:space="preserve">Encourage school bus safety at home.  Caution children regarding safe behavior and conduct while riding on </w:t>
      </w:r>
      <w:r w:rsidRPr="006C4B4E">
        <w:rPr>
          <w:color w:val="000000"/>
          <w:sz w:val="24"/>
          <w:szCs w:val="24"/>
        </w:rPr>
        <w:lastRenderedPageBreak/>
        <w:t>the school bus.</w:t>
      </w:r>
    </w:p>
    <w:p w14:paraId="133EE49A" w14:textId="77777777" w:rsidR="0076742C" w:rsidRPr="006C4B4E" w:rsidRDefault="0076742C" w:rsidP="0076742C">
      <w:pPr>
        <w:rPr>
          <w:sz w:val="24"/>
          <w:szCs w:val="24"/>
        </w:rPr>
      </w:pPr>
    </w:p>
    <w:p w14:paraId="6ED4A54F" w14:textId="77777777" w:rsidR="0076742C" w:rsidRPr="006C4B4E" w:rsidRDefault="0076742C" w:rsidP="0076742C">
      <w:pPr>
        <w:rPr>
          <w:sz w:val="24"/>
          <w:szCs w:val="24"/>
        </w:rPr>
      </w:pPr>
      <w:r w:rsidRPr="006C4B4E">
        <w:rPr>
          <w:color w:val="000000"/>
          <w:sz w:val="24"/>
          <w:szCs w:val="24"/>
          <w:u w:val="single"/>
        </w:rPr>
        <w:t>Safety</w:t>
      </w:r>
    </w:p>
    <w:p w14:paraId="6ED6BED5" w14:textId="77777777" w:rsidR="0076742C" w:rsidRPr="006C4B4E" w:rsidRDefault="0076742C" w:rsidP="0076742C">
      <w:pPr>
        <w:rPr>
          <w:sz w:val="24"/>
          <w:szCs w:val="24"/>
        </w:rPr>
      </w:pPr>
    </w:p>
    <w:p w14:paraId="3F63EA63" w14:textId="77777777" w:rsidR="0076742C" w:rsidRPr="006C4B4E" w:rsidRDefault="0076742C" w:rsidP="0076742C">
      <w:pPr>
        <w:rPr>
          <w:sz w:val="24"/>
          <w:szCs w:val="24"/>
        </w:rPr>
      </w:pPr>
      <w:r w:rsidRPr="006C4B4E">
        <w:rPr>
          <w:color w:val="000000"/>
          <w:sz w:val="24"/>
          <w:szCs w:val="24"/>
        </w:rPr>
        <w:t>The Superintendent shall develop written rules establishing the procedures for bus safety and emergency exit drills, which complies with State law and/or Federal Highway Safety Guideline 17, and for student conduct while riding on buses.</w:t>
      </w:r>
    </w:p>
    <w:p w14:paraId="7723BF4A" w14:textId="77777777" w:rsidR="0076742C" w:rsidRPr="006C4B4E" w:rsidRDefault="0076742C" w:rsidP="0076742C">
      <w:pPr>
        <w:rPr>
          <w:sz w:val="24"/>
          <w:szCs w:val="24"/>
        </w:rPr>
      </w:pPr>
    </w:p>
    <w:p w14:paraId="316E663B" w14:textId="77777777" w:rsidR="0076742C" w:rsidRPr="006C4B4E" w:rsidRDefault="0076742C" w:rsidP="0076742C">
      <w:pPr>
        <w:rPr>
          <w:sz w:val="24"/>
          <w:szCs w:val="24"/>
        </w:rPr>
      </w:pPr>
      <w:r w:rsidRPr="006C4B4E">
        <w:rPr>
          <w:color w:val="000000"/>
          <w:sz w:val="24"/>
          <w:szCs w:val="24"/>
        </w:rPr>
        <w:t>If the bus and driver are present, the driver is responsible for the safety of his or her passengers, particularly for those who must cross a roadway prior to loading or after leaving the bus.  Except in emergencies, no bus driver shall order or allow a student to board or disembark at other than his or her assigned stop unless so authorized by the Superintendent.  In order to assure the safety of all, the bus driver may hold students accountable for their conduct during the course of transportation and may recommend corrective action against a student.  Bus drivers are expressly prohibited from using corporal punishment.</w:t>
      </w:r>
    </w:p>
    <w:p w14:paraId="7354B215" w14:textId="77777777" w:rsidR="0076742C" w:rsidRPr="006C4B4E" w:rsidRDefault="0076742C" w:rsidP="0076742C">
      <w:pPr>
        <w:rPr>
          <w:sz w:val="24"/>
          <w:szCs w:val="24"/>
        </w:rPr>
      </w:pPr>
    </w:p>
    <w:p w14:paraId="1340C8DE" w14:textId="77777777" w:rsidR="0076742C" w:rsidRPr="006C4B4E" w:rsidRDefault="0076742C" w:rsidP="0076742C">
      <w:pPr>
        <w:rPr>
          <w:sz w:val="24"/>
          <w:szCs w:val="24"/>
        </w:rPr>
      </w:pPr>
      <w:r w:rsidRPr="006C4B4E">
        <w:rPr>
          <w:color w:val="000000"/>
          <w:sz w:val="24"/>
          <w:szCs w:val="24"/>
        </w:rPr>
        <w:t>Further, the Board shall consider the criteria set out in its measuring and scoring instrument which by this reference is incorporated and attached to this policy. </w:t>
      </w:r>
    </w:p>
    <w:p w14:paraId="37669C3B" w14:textId="77777777" w:rsidR="0076742C" w:rsidRPr="006C4B4E" w:rsidRDefault="0076742C" w:rsidP="0076742C">
      <w:pPr>
        <w:rPr>
          <w:sz w:val="24"/>
          <w:szCs w:val="24"/>
        </w:rPr>
      </w:pPr>
    </w:p>
    <w:p w14:paraId="76844405" w14:textId="77777777" w:rsidR="0076742C" w:rsidRPr="006C4B4E" w:rsidRDefault="0076742C" w:rsidP="0076742C">
      <w:pPr>
        <w:rPr>
          <w:sz w:val="24"/>
          <w:szCs w:val="24"/>
        </w:rPr>
      </w:pPr>
      <w:r w:rsidRPr="006C4B4E">
        <w:rPr>
          <w:color w:val="000000"/>
          <w:sz w:val="24"/>
          <w:szCs w:val="24"/>
        </w:rPr>
        <w:t>The bus driver is responsible for the use of the warning and stop signaling systems and the consequent protection of his or her passengers.  Failure to use the system constitutes negligence on the part of the driver.</w:t>
      </w:r>
    </w:p>
    <w:p w14:paraId="4B3263AF" w14:textId="77777777" w:rsidR="0076742C" w:rsidRPr="006C4B4E" w:rsidRDefault="0076742C" w:rsidP="0076742C">
      <w:pPr>
        <w:rPr>
          <w:sz w:val="24"/>
          <w:szCs w:val="24"/>
        </w:rPr>
      </w:pPr>
    </w:p>
    <w:p w14:paraId="672711C1" w14:textId="77777777" w:rsidR="0076742C" w:rsidRPr="006C4B4E" w:rsidRDefault="0076742C" w:rsidP="0076742C">
      <w:pPr>
        <w:rPr>
          <w:sz w:val="24"/>
          <w:szCs w:val="24"/>
        </w:rPr>
      </w:pPr>
      <w:r w:rsidRPr="006C4B4E">
        <w:rPr>
          <w:color w:val="000000"/>
          <w:sz w:val="24"/>
          <w:szCs w:val="24"/>
          <w:u w:val="single"/>
        </w:rPr>
        <w:t>Inclement Weather</w:t>
      </w:r>
    </w:p>
    <w:p w14:paraId="60E10981" w14:textId="77777777" w:rsidR="0076742C" w:rsidRPr="006C4B4E" w:rsidRDefault="0076742C" w:rsidP="0076742C">
      <w:pPr>
        <w:rPr>
          <w:sz w:val="24"/>
          <w:szCs w:val="24"/>
        </w:rPr>
      </w:pPr>
    </w:p>
    <w:p w14:paraId="34368563" w14:textId="77777777" w:rsidR="0076742C" w:rsidRPr="006C4B4E" w:rsidRDefault="0076742C" w:rsidP="0076742C">
      <w:pPr>
        <w:rPr>
          <w:sz w:val="24"/>
          <w:szCs w:val="24"/>
        </w:rPr>
      </w:pPr>
      <w:r w:rsidRPr="006C4B4E">
        <w:rPr>
          <w:color w:val="000000"/>
          <w:sz w:val="24"/>
          <w:szCs w:val="24"/>
        </w:rPr>
        <w:t>The Board recognizes the unpredictability and resulting dangers associated with the weather in Idaho.  To achieve the maximum safety for children and efficiency of operation, the Superintendent is empowered to make decisions as to the emergency operation of buses, the cancellation of bus routes, and the closing of schools in accordance with his or her best judgment.  The Board may develop guidelines in cooperation with the Superintendent to assist him or her in making such decisions.</w:t>
      </w:r>
    </w:p>
    <w:p w14:paraId="2AA7F38B" w14:textId="77777777" w:rsidR="0076742C" w:rsidRPr="006C4B4E" w:rsidRDefault="0076742C" w:rsidP="0076742C">
      <w:pPr>
        <w:spacing w:after="240"/>
        <w:rPr>
          <w:sz w:val="24"/>
          <w:szCs w:val="24"/>
        </w:rPr>
      </w:pPr>
    </w:p>
    <w:p w14:paraId="0836E767" w14:textId="77777777" w:rsidR="0076742C" w:rsidRPr="006C4B4E" w:rsidRDefault="0076742C" w:rsidP="0076742C">
      <w:pPr>
        <w:ind w:hanging="3600"/>
        <w:rPr>
          <w:sz w:val="24"/>
          <w:szCs w:val="24"/>
        </w:rPr>
      </w:pPr>
      <w:r w:rsidRPr="006C4B4E">
        <w:rPr>
          <w:color w:val="000000"/>
          <w:sz w:val="24"/>
          <w:szCs w:val="24"/>
        </w:rPr>
        <w:t>Cross Reference:</w:t>
      </w:r>
      <w:r w:rsidRPr="006C4B4E">
        <w:rPr>
          <w:color w:val="000000"/>
          <w:sz w:val="24"/>
          <w:szCs w:val="24"/>
        </w:rPr>
        <w:tab/>
        <w:t>8110 Safety Busing</w:t>
      </w:r>
    </w:p>
    <w:p w14:paraId="3D580DF8" w14:textId="77777777" w:rsidR="0076742C" w:rsidRPr="006C4B4E" w:rsidRDefault="0076742C" w:rsidP="0076742C">
      <w:pPr>
        <w:rPr>
          <w:sz w:val="24"/>
          <w:szCs w:val="24"/>
        </w:rPr>
      </w:pPr>
    </w:p>
    <w:p w14:paraId="761CBBBB" w14:textId="77777777" w:rsidR="0076742C" w:rsidRPr="006C4B4E" w:rsidRDefault="0076742C" w:rsidP="0076742C">
      <w:pPr>
        <w:ind w:hanging="3600"/>
        <w:rPr>
          <w:sz w:val="24"/>
          <w:szCs w:val="24"/>
        </w:rPr>
      </w:pPr>
      <w:r w:rsidRPr="006C4B4E">
        <w:rPr>
          <w:color w:val="000000"/>
          <w:sz w:val="24"/>
          <w:szCs w:val="24"/>
        </w:rPr>
        <w:t xml:space="preserve">Legal Reference: </w:t>
      </w:r>
      <w:r w:rsidRPr="006C4B4E">
        <w:rPr>
          <w:color w:val="000000"/>
          <w:sz w:val="24"/>
          <w:szCs w:val="24"/>
        </w:rPr>
        <w:tab/>
        <w:t>I.C. § 33-1501</w:t>
      </w:r>
      <w:r w:rsidRPr="006C4B4E">
        <w:rPr>
          <w:color w:val="000000"/>
          <w:sz w:val="24"/>
          <w:szCs w:val="24"/>
        </w:rPr>
        <w:tab/>
        <w:t>Transportation Authorized</w:t>
      </w:r>
    </w:p>
    <w:p w14:paraId="475AF091" w14:textId="77777777" w:rsidR="0076742C" w:rsidRPr="006C4B4E" w:rsidRDefault="0076742C" w:rsidP="0076742C">
      <w:pPr>
        <w:ind w:hanging="3600"/>
        <w:rPr>
          <w:sz w:val="24"/>
          <w:szCs w:val="24"/>
        </w:rPr>
      </w:pPr>
      <w:r w:rsidRPr="006C4B4E">
        <w:rPr>
          <w:color w:val="000000"/>
          <w:sz w:val="24"/>
          <w:szCs w:val="24"/>
        </w:rPr>
        <w:tab/>
        <w:t>I.C. § 33-1502</w:t>
      </w:r>
      <w:r w:rsidRPr="006C4B4E">
        <w:rPr>
          <w:color w:val="000000"/>
          <w:sz w:val="24"/>
          <w:szCs w:val="24"/>
        </w:rPr>
        <w:tab/>
        <w:t>Bus Routes—Non-Transportation Zones </w:t>
      </w:r>
    </w:p>
    <w:p w14:paraId="06CBB96E" w14:textId="77777777" w:rsidR="0076742C" w:rsidRPr="006C4B4E" w:rsidRDefault="0076742C" w:rsidP="0076742C">
      <w:pPr>
        <w:rPr>
          <w:sz w:val="24"/>
          <w:szCs w:val="24"/>
        </w:rPr>
      </w:pPr>
      <w:r w:rsidRPr="006C4B4E">
        <w:rPr>
          <w:color w:val="000000"/>
          <w:sz w:val="24"/>
          <w:szCs w:val="24"/>
        </w:rPr>
        <w:tab/>
      </w:r>
      <w:r w:rsidRPr="006C4B4E">
        <w:rPr>
          <w:color w:val="000000"/>
          <w:sz w:val="24"/>
          <w:szCs w:val="24"/>
        </w:rPr>
        <w:tab/>
        <w:t>      </w:t>
      </w:r>
    </w:p>
    <w:p w14:paraId="509560C4" w14:textId="77777777" w:rsidR="0076742C" w:rsidRPr="006C4B4E" w:rsidRDefault="0076742C" w:rsidP="0076742C">
      <w:pPr>
        <w:ind w:left="2160"/>
        <w:rPr>
          <w:sz w:val="24"/>
          <w:szCs w:val="24"/>
        </w:rPr>
      </w:pPr>
      <w:r w:rsidRPr="006C4B4E">
        <w:rPr>
          <w:color w:val="000000"/>
          <w:sz w:val="24"/>
          <w:szCs w:val="24"/>
        </w:rPr>
        <w:t>     Classroom Curriculum</w:t>
      </w:r>
    </w:p>
    <w:p w14:paraId="0DAE14B3" w14:textId="77777777" w:rsidR="0076742C" w:rsidRPr="006C4B4E" w:rsidRDefault="0076742C" w:rsidP="0076742C">
      <w:pPr>
        <w:rPr>
          <w:sz w:val="24"/>
          <w:szCs w:val="24"/>
        </w:rPr>
      </w:pPr>
      <w:r w:rsidRPr="006C4B4E">
        <w:rPr>
          <w:color w:val="C00000"/>
          <w:sz w:val="24"/>
          <w:szCs w:val="24"/>
        </w:rPr>
        <w:t> </w:t>
      </w:r>
      <w:r w:rsidRPr="006C4B4E">
        <w:rPr>
          <w:color w:val="000000"/>
          <w:sz w:val="24"/>
          <w:szCs w:val="24"/>
        </w:rPr>
        <w:t>I.C. § 49-1422      Overtaking and Passing a School Bus</w:t>
      </w:r>
    </w:p>
    <w:p w14:paraId="6A5CD42B" w14:textId="77777777" w:rsidR="0076742C" w:rsidRPr="006C4B4E" w:rsidRDefault="0076742C" w:rsidP="0076742C">
      <w:pPr>
        <w:rPr>
          <w:sz w:val="24"/>
          <w:szCs w:val="24"/>
        </w:rPr>
      </w:pPr>
    </w:p>
    <w:p w14:paraId="064457DB" w14:textId="77777777" w:rsidR="0076742C" w:rsidRPr="006C4B4E" w:rsidRDefault="0076742C" w:rsidP="0076742C">
      <w:pPr>
        <w:rPr>
          <w:sz w:val="24"/>
          <w:szCs w:val="24"/>
        </w:rPr>
      </w:pPr>
      <w:r w:rsidRPr="006C4B4E">
        <w:rPr>
          <w:color w:val="000000"/>
          <w:sz w:val="24"/>
          <w:szCs w:val="24"/>
        </w:rPr>
        <w:t xml:space="preserve">Other Reference: </w:t>
      </w:r>
      <w:r w:rsidRPr="006C4B4E">
        <w:rPr>
          <w:color w:val="000000"/>
          <w:sz w:val="24"/>
          <w:szCs w:val="24"/>
        </w:rPr>
        <w:tab/>
        <w:t>Standards for Idaho School Buses and Operations</w:t>
      </w:r>
    </w:p>
    <w:p w14:paraId="06EB250F" w14:textId="77777777" w:rsidR="0076742C" w:rsidRPr="006C4B4E" w:rsidRDefault="0076742C" w:rsidP="0076742C">
      <w:pPr>
        <w:ind w:left="2160"/>
        <w:rPr>
          <w:sz w:val="24"/>
          <w:szCs w:val="24"/>
        </w:rPr>
      </w:pPr>
      <w:r w:rsidRPr="006C4B4E">
        <w:rPr>
          <w:color w:val="000000"/>
          <w:sz w:val="24"/>
          <w:szCs w:val="24"/>
        </w:rPr>
        <w:t>Idaho Department of Education, Idaho’s School Bus Driver Training</w:t>
      </w:r>
    </w:p>
    <w:p w14:paraId="05F96248" w14:textId="77777777" w:rsidR="0076742C" w:rsidRPr="006C4B4E" w:rsidRDefault="0076742C" w:rsidP="0076742C">
      <w:pPr>
        <w:rPr>
          <w:sz w:val="24"/>
          <w:szCs w:val="24"/>
        </w:rPr>
      </w:pPr>
    </w:p>
    <w:p w14:paraId="4B3C0F9D" w14:textId="77777777" w:rsidR="0076742C" w:rsidRPr="006C4B4E" w:rsidRDefault="0076742C" w:rsidP="0076742C">
      <w:pPr>
        <w:rPr>
          <w:sz w:val="24"/>
          <w:szCs w:val="24"/>
        </w:rPr>
      </w:pPr>
      <w:r w:rsidRPr="006C4B4E">
        <w:rPr>
          <w:color w:val="000000"/>
          <w:sz w:val="24"/>
          <w:szCs w:val="24"/>
          <w:u w:val="single"/>
        </w:rPr>
        <w:t>Policy History:</w:t>
      </w:r>
    </w:p>
    <w:p w14:paraId="5A2FE15C" w14:textId="77777777" w:rsidR="0076742C" w:rsidRPr="006C4B4E" w:rsidRDefault="0076742C" w:rsidP="0076742C">
      <w:pPr>
        <w:rPr>
          <w:sz w:val="24"/>
          <w:szCs w:val="24"/>
        </w:rPr>
      </w:pPr>
      <w:r w:rsidRPr="006C4B4E">
        <w:rPr>
          <w:color w:val="000000"/>
          <w:sz w:val="24"/>
          <w:szCs w:val="24"/>
        </w:rPr>
        <w:t xml:space="preserve">Adopted on: </w:t>
      </w:r>
      <w:r>
        <w:rPr>
          <w:color w:val="000000"/>
          <w:sz w:val="24"/>
          <w:szCs w:val="24"/>
        </w:rPr>
        <w:t xml:space="preserve"> March 21, 2021</w:t>
      </w:r>
    </w:p>
    <w:p w14:paraId="79E572C4" w14:textId="16B9F24A" w:rsidR="0076742C" w:rsidRDefault="00D02CE4" w:rsidP="0076742C">
      <w:pPr>
        <w:rPr>
          <w:sz w:val="24"/>
          <w:szCs w:val="24"/>
        </w:rPr>
      </w:pPr>
      <w:r w:rsidRPr="00D02CE4">
        <w:rPr>
          <w:noProof/>
          <w:lang w:bidi="ar-SA"/>
        </w:rPr>
        <w:lastRenderedPageBreak/>
        <mc:AlternateContent>
          <mc:Choice Requires="wpg">
            <w:drawing>
              <wp:anchor distT="0" distB="0" distL="0" distR="0" simplePos="0" relativeHeight="252401664" behindDoc="1" locked="0" layoutInCell="1" allowOverlap="1" wp14:anchorId="7690B3C2" wp14:editId="284D0021">
                <wp:simplePos x="0" y="0"/>
                <wp:positionH relativeFrom="page">
                  <wp:posOffset>584200</wp:posOffset>
                </wp:positionH>
                <wp:positionV relativeFrom="paragraph">
                  <wp:posOffset>297815</wp:posOffset>
                </wp:positionV>
                <wp:extent cx="6047105" cy="208915"/>
                <wp:effectExtent l="0" t="0" r="0" b="0"/>
                <wp:wrapTopAndBottom/>
                <wp:docPr id="120"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21"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2"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3"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5"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27"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BDF586" w14:textId="2D3A7E41" w:rsidR="00A15E4C" w:rsidRDefault="00A15E4C" w:rsidP="00D02CE4">
                              <w:pPr>
                                <w:pStyle w:val="Heading2"/>
                              </w:pPr>
                              <w:r>
                                <w:t>8130   Transportation of Students with Disabilities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90B3C2" id="Group 755" o:spid="_x0000_s1948" style="position:absolute;margin-left:46pt;margin-top:23.45pt;width:476.15pt;height:16.45pt;z-index:-250914816;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">
                <v:line id="Line 760" o:spid="_x0000_s1949"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" strokecolor="#c0504d" strokeweight=".48pt"/>
                <v:line id="Line 759" o:spid="_x0000_s1950"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" strokecolor="#c0504d" strokeweight=".48pt"/>
                <v:line id="Line 758" o:spid="_x0000_s1951"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" strokecolor="#c0504d" strokeweight="6pt"/>
                <v:line id="Line 757" o:spid="_x0000_s1952"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" strokecolor="#c0504d" strokeweight=".48pt"/>
                <v:shape id="Text Box 756" o:spid="_x0000_s1953"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" filled="f" stroked="f">
                  <v:textbox inset="0,0,0,0">
                    <w:txbxContent>
                      <w:p w14:paraId="12BDF586" w14:textId="2D3A7E41" w:rsidR="00A15E4C" w:rsidRDefault="00A15E4C" w:rsidP="00D02CE4">
                        <w:pPr>
                          <w:pStyle w:val="Heading2"/>
                        </w:pPr>
                        <w:r>
                          <w:t>8130   Transportation of Students with Disabilities</w:t>
                        </w:r>
                      </w:p>
                    </w:txbxContent>
                  </v:textbox>
                </v:shape>
                <w10:wrap type="topAndBottom" anchorx="page"/>
              </v:group>
            </w:pict>
          </mc:Fallback>
        </mc:AlternateContent>
      </w:r>
    </w:p>
    <w:p w14:paraId="3E6A6553" w14:textId="77777777" w:rsidR="00D02CE4" w:rsidRPr="006C4B4E" w:rsidRDefault="00D02CE4" w:rsidP="0076742C">
      <w:pPr>
        <w:rPr>
          <w:sz w:val="24"/>
          <w:szCs w:val="24"/>
        </w:rPr>
      </w:pPr>
    </w:p>
    <w:p w14:paraId="22C8D005" w14:textId="77777777" w:rsidR="00D02CE4" w:rsidRPr="00D02CE4" w:rsidRDefault="00D02CE4" w:rsidP="00D02CE4">
      <w:pPr>
        <w:rPr>
          <w:sz w:val="24"/>
          <w:szCs w:val="24"/>
        </w:rPr>
      </w:pPr>
      <w:r w:rsidRPr="00D02CE4">
        <w:rPr>
          <w:sz w:val="24"/>
          <w:szCs w:val="24"/>
        </w:rPr>
        <w:t xml:space="preserve">Transportation shall be provided as a related service when a student with a disability requires special transportation in order to benefit from special education or to have access to an appropriate education placement. Transportation needs may include, but are not limited to, the following: </w:t>
      </w:r>
    </w:p>
    <w:p w14:paraId="0CE11295" w14:textId="77777777" w:rsidR="00D02CE4" w:rsidRPr="00D02CE4" w:rsidRDefault="00D02CE4" w:rsidP="00B63EB5">
      <w:pPr>
        <w:widowControl/>
        <w:numPr>
          <w:ilvl w:val="0"/>
          <w:numId w:val="137"/>
        </w:numPr>
        <w:autoSpaceDE/>
        <w:autoSpaceDN/>
        <w:spacing w:before="100" w:beforeAutospacing="1" w:after="100" w:afterAutospacing="1"/>
        <w:rPr>
          <w:sz w:val="24"/>
          <w:szCs w:val="24"/>
        </w:rPr>
      </w:pPr>
      <w:r w:rsidRPr="00D02CE4">
        <w:rPr>
          <w:sz w:val="24"/>
          <w:szCs w:val="24"/>
        </w:rPr>
        <w:t>Travel to and from school and between schools;</w:t>
      </w:r>
    </w:p>
    <w:p w14:paraId="31928B89" w14:textId="77777777" w:rsidR="00D02CE4" w:rsidRPr="00D02CE4" w:rsidRDefault="00D02CE4" w:rsidP="00B63EB5">
      <w:pPr>
        <w:widowControl/>
        <w:numPr>
          <w:ilvl w:val="0"/>
          <w:numId w:val="137"/>
        </w:numPr>
        <w:autoSpaceDE/>
        <w:autoSpaceDN/>
        <w:spacing w:before="100" w:beforeAutospacing="1" w:after="100" w:afterAutospacing="1"/>
        <w:rPr>
          <w:sz w:val="24"/>
          <w:szCs w:val="24"/>
        </w:rPr>
      </w:pPr>
      <w:r w:rsidRPr="00D02CE4">
        <w:rPr>
          <w:sz w:val="24"/>
          <w:szCs w:val="24"/>
        </w:rPr>
        <w:t>Travel in and around school buildings or to activities that are a regular part of the student’s instructional program;</w:t>
      </w:r>
    </w:p>
    <w:p w14:paraId="5DFFE374" w14:textId="77777777" w:rsidR="00D02CE4" w:rsidRPr="00D02CE4" w:rsidRDefault="00D02CE4" w:rsidP="00B63EB5">
      <w:pPr>
        <w:widowControl/>
        <w:numPr>
          <w:ilvl w:val="0"/>
          <w:numId w:val="137"/>
        </w:numPr>
        <w:autoSpaceDE/>
        <w:autoSpaceDN/>
        <w:spacing w:before="100" w:beforeAutospacing="1" w:after="100" w:afterAutospacing="1"/>
        <w:rPr>
          <w:sz w:val="24"/>
          <w:szCs w:val="24"/>
        </w:rPr>
      </w:pPr>
      <w:r w:rsidRPr="00D02CE4">
        <w:rPr>
          <w:sz w:val="24"/>
          <w:szCs w:val="24"/>
        </w:rPr>
        <w:t>Specialized equipment (such as special or adapted buses, lifts, and ramps) if required to provide special transportation for a student with disabilities; and</w:t>
      </w:r>
    </w:p>
    <w:p w14:paraId="3CC5CD6E" w14:textId="77777777" w:rsidR="00D02CE4" w:rsidRPr="00D02CE4" w:rsidRDefault="00D02CE4" w:rsidP="00B63EB5">
      <w:pPr>
        <w:widowControl/>
        <w:numPr>
          <w:ilvl w:val="0"/>
          <w:numId w:val="137"/>
        </w:numPr>
        <w:autoSpaceDE/>
        <w:autoSpaceDN/>
        <w:spacing w:before="100" w:beforeAutospacing="1" w:after="100" w:afterAutospacing="1"/>
        <w:rPr>
          <w:sz w:val="24"/>
          <w:szCs w:val="24"/>
        </w:rPr>
      </w:pPr>
      <w:r w:rsidRPr="00D02CE4">
        <w:rPr>
          <w:sz w:val="24"/>
          <w:szCs w:val="24"/>
        </w:rPr>
        <w:t>Other services that support the student’s use of transportation, such as:</w:t>
      </w:r>
      <w:r w:rsidRPr="00D02CE4">
        <w:rPr>
          <w:sz w:val="24"/>
          <w:szCs w:val="24"/>
        </w:rPr>
        <w:br/>
        <w:t xml:space="preserve">  </w:t>
      </w:r>
    </w:p>
    <w:p w14:paraId="0B66CB35" w14:textId="77777777" w:rsidR="00D02CE4" w:rsidRPr="00D02CE4" w:rsidRDefault="00D02CE4" w:rsidP="00B63EB5">
      <w:pPr>
        <w:widowControl/>
        <w:numPr>
          <w:ilvl w:val="1"/>
          <w:numId w:val="137"/>
        </w:numPr>
        <w:autoSpaceDE/>
        <w:autoSpaceDN/>
        <w:spacing w:before="100" w:beforeAutospacing="1" w:after="100" w:afterAutospacing="1"/>
        <w:rPr>
          <w:sz w:val="24"/>
          <w:szCs w:val="24"/>
        </w:rPr>
      </w:pPr>
      <w:r w:rsidRPr="00D02CE4">
        <w:rPr>
          <w:sz w:val="24"/>
          <w:szCs w:val="24"/>
        </w:rPr>
        <w:t>Special assistance, such as an aide on the bus and assistance getting on and off the vehicle;</w:t>
      </w:r>
    </w:p>
    <w:p w14:paraId="018E665B" w14:textId="77777777" w:rsidR="00D02CE4" w:rsidRPr="00D02CE4" w:rsidRDefault="00D02CE4" w:rsidP="00B63EB5">
      <w:pPr>
        <w:widowControl/>
        <w:numPr>
          <w:ilvl w:val="1"/>
          <w:numId w:val="137"/>
        </w:numPr>
        <w:autoSpaceDE/>
        <w:autoSpaceDN/>
        <w:spacing w:before="100" w:beforeAutospacing="1" w:after="100" w:afterAutospacing="1"/>
        <w:rPr>
          <w:sz w:val="24"/>
          <w:szCs w:val="24"/>
        </w:rPr>
      </w:pPr>
      <w:r w:rsidRPr="00D02CE4">
        <w:rPr>
          <w:sz w:val="24"/>
          <w:szCs w:val="24"/>
        </w:rPr>
        <w:t>Safety restraints, wheelchair restraints, and child safety seats; </w:t>
      </w:r>
    </w:p>
    <w:p w14:paraId="4EF96A14" w14:textId="77777777" w:rsidR="00D02CE4" w:rsidRPr="00D02CE4" w:rsidRDefault="00D02CE4" w:rsidP="00B63EB5">
      <w:pPr>
        <w:widowControl/>
        <w:numPr>
          <w:ilvl w:val="1"/>
          <w:numId w:val="137"/>
        </w:numPr>
        <w:autoSpaceDE/>
        <w:autoSpaceDN/>
        <w:spacing w:before="100" w:beforeAutospacing="1" w:after="100" w:afterAutospacing="1"/>
        <w:rPr>
          <w:sz w:val="24"/>
          <w:szCs w:val="24"/>
        </w:rPr>
      </w:pPr>
      <w:r w:rsidRPr="00D02CE4">
        <w:rPr>
          <w:sz w:val="24"/>
          <w:szCs w:val="24"/>
        </w:rPr>
        <w:t>Accommodations, such as preferential seating, a positive behavioral support plan for the student on the vehicle, and altering the transportation route; or </w:t>
      </w:r>
    </w:p>
    <w:p w14:paraId="516763DF" w14:textId="77777777" w:rsidR="00D02CE4" w:rsidRPr="00D02CE4" w:rsidRDefault="00D02CE4" w:rsidP="00B63EB5">
      <w:pPr>
        <w:widowControl/>
        <w:numPr>
          <w:ilvl w:val="1"/>
          <w:numId w:val="137"/>
        </w:numPr>
        <w:autoSpaceDE/>
        <w:autoSpaceDN/>
        <w:spacing w:before="100" w:beforeAutospacing="1" w:after="100" w:afterAutospacing="1"/>
        <w:rPr>
          <w:sz w:val="24"/>
          <w:szCs w:val="24"/>
        </w:rPr>
      </w:pPr>
      <w:r w:rsidRPr="00D02CE4">
        <w:rPr>
          <w:sz w:val="24"/>
          <w:szCs w:val="24"/>
        </w:rPr>
        <w:t>Training for the driver regarding the student’s disability or special health-related needs. </w:t>
      </w:r>
    </w:p>
    <w:p w14:paraId="066F48D1" w14:textId="77777777" w:rsidR="00D02CE4" w:rsidRPr="00D02CE4" w:rsidRDefault="00D02CE4" w:rsidP="00D02CE4">
      <w:pPr>
        <w:rPr>
          <w:sz w:val="24"/>
          <w:szCs w:val="24"/>
        </w:rPr>
      </w:pPr>
      <w:r w:rsidRPr="00D02CE4">
        <w:rPr>
          <w:sz w:val="24"/>
          <w:szCs w:val="24"/>
        </w:rPr>
        <w:t>The Child Study Team that develops the disabled student’s Individualized Education Program will determine on an individual basis when a student with a disability requires this related service. Such recommendations must be specified on the student’s IEP. Only those children with disabilities who qualify for transportation as a related service under the provisions of the IDEA shall be entitled to special transportation. All other children with disabilities in the District have access to the District’s regular transportation system under policies and procedures applicable to all students of the District. Utilizing the District’s regular transportation service shall be viewed as a “least restrictive environment.”</w:t>
      </w:r>
      <w:r w:rsidRPr="00D02CE4">
        <w:rPr>
          <w:sz w:val="24"/>
          <w:szCs w:val="24"/>
        </w:rPr>
        <w:br/>
      </w:r>
      <w:r w:rsidRPr="00D02CE4">
        <w:rPr>
          <w:sz w:val="24"/>
          <w:szCs w:val="24"/>
        </w:rPr>
        <w:br/>
      </w:r>
      <w:r w:rsidRPr="00D02CE4">
        <w:rPr>
          <w:sz w:val="24"/>
          <w:szCs w:val="24"/>
          <w:u w:val="single"/>
        </w:rPr>
        <w:t>Mode of Transportation</w:t>
      </w:r>
      <w:r w:rsidRPr="00D02CE4">
        <w:rPr>
          <w:sz w:val="24"/>
          <w:szCs w:val="24"/>
        </w:rPr>
        <w:br/>
      </w:r>
      <w:r w:rsidRPr="00D02CE4">
        <w:rPr>
          <w:sz w:val="24"/>
          <w:szCs w:val="24"/>
        </w:rPr>
        <w:br/>
        <w:t xml:space="preserve">One of the District’s special education buses will be the preferred mode of transportation. Exceptions may be made in situations where buses are prohibited from entering certain subdivisions due to inadequate turning space or where distance from school may seriously impact transportation scheduling. In such situations, other arrangements such as an alternate vehicle type or individual transportation contract may be arranged with the parents/guardians. Any voluntary agreement for the parent/guardian to transport the student shall stipulate in writing the terms of reimbursement. </w:t>
      </w:r>
    </w:p>
    <w:p w14:paraId="7649357E" w14:textId="77777777" w:rsidR="00D02CE4" w:rsidRPr="00D02CE4" w:rsidRDefault="00D02CE4" w:rsidP="00D02CE4">
      <w:pPr>
        <w:pBdr>
          <w:bottom w:val="single" w:sz="5" w:space="1" w:color="auto"/>
        </w:pBdr>
        <w:rPr>
          <w:sz w:val="24"/>
          <w:szCs w:val="24"/>
        </w:rPr>
      </w:pPr>
    </w:p>
    <w:p w14:paraId="71960C1F" w14:textId="77777777" w:rsidR="00D02CE4" w:rsidRPr="00D02CE4" w:rsidRDefault="00D02CE4" w:rsidP="00D02CE4">
      <w:pPr>
        <w:rPr>
          <w:sz w:val="24"/>
          <w:szCs w:val="24"/>
        </w:rPr>
      </w:pPr>
      <w:r w:rsidRPr="00D02CE4">
        <w:rPr>
          <w:sz w:val="24"/>
          <w:szCs w:val="24"/>
        </w:rPr>
        <w:t> </w:t>
      </w: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D02CE4" w:rsidRPr="00D02CE4" w14:paraId="5421604A" w14:textId="77777777" w:rsidTr="00D02CE4">
        <w:tc>
          <w:tcPr>
            <w:tcW w:w="4017" w:type="dxa"/>
          </w:tcPr>
          <w:p w14:paraId="245BEA17" w14:textId="77777777" w:rsidR="00D02CE4" w:rsidRPr="00D02CE4" w:rsidRDefault="00D02CE4" w:rsidP="00D02CE4">
            <w:pPr>
              <w:rPr>
                <w:sz w:val="24"/>
                <w:szCs w:val="24"/>
              </w:rPr>
            </w:pPr>
            <w:r w:rsidRPr="00D02CE4">
              <w:rPr>
                <w:b/>
                <w:sz w:val="24"/>
                <w:szCs w:val="24"/>
              </w:rPr>
              <w:t>Legal References</w:t>
            </w:r>
          </w:p>
        </w:tc>
        <w:tc>
          <w:tcPr>
            <w:tcW w:w="5961" w:type="dxa"/>
          </w:tcPr>
          <w:p w14:paraId="75302C53" w14:textId="77777777" w:rsidR="00D02CE4" w:rsidRPr="00D02CE4" w:rsidRDefault="00D02CE4" w:rsidP="00D02CE4">
            <w:pPr>
              <w:rPr>
                <w:sz w:val="24"/>
                <w:szCs w:val="24"/>
              </w:rPr>
            </w:pPr>
            <w:r w:rsidRPr="00D02CE4">
              <w:rPr>
                <w:b/>
                <w:sz w:val="24"/>
                <w:szCs w:val="24"/>
              </w:rPr>
              <w:t>Description</w:t>
            </w:r>
          </w:p>
        </w:tc>
      </w:tr>
      <w:tr w:rsidR="00D02CE4" w:rsidRPr="00D02CE4" w14:paraId="740AD483" w14:textId="77777777" w:rsidTr="00D02CE4">
        <w:tc>
          <w:tcPr>
            <w:tcW w:w="4017" w:type="dxa"/>
          </w:tcPr>
          <w:p w14:paraId="1F77E5B4" w14:textId="77777777" w:rsidR="00D02CE4" w:rsidRPr="00D02CE4" w:rsidRDefault="00D02CE4" w:rsidP="00D02CE4">
            <w:pPr>
              <w:rPr>
                <w:sz w:val="24"/>
                <w:szCs w:val="24"/>
              </w:rPr>
            </w:pPr>
            <w:r w:rsidRPr="00D02CE4">
              <w:rPr>
                <w:sz w:val="24"/>
                <w:szCs w:val="24"/>
              </w:rPr>
              <w:t>20 USC § 1400, et seq.</w:t>
            </w:r>
          </w:p>
        </w:tc>
        <w:tc>
          <w:tcPr>
            <w:tcW w:w="5961" w:type="dxa"/>
          </w:tcPr>
          <w:p w14:paraId="55B3F6AB" w14:textId="77777777" w:rsidR="00D02CE4" w:rsidRPr="00D02CE4" w:rsidRDefault="00D02CE4" w:rsidP="00D02CE4">
            <w:pPr>
              <w:rPr>
                <w:sz w:val="24"/>
                <w:szCs w:val="24"/>
              </w:rPr>
            </w:pPr>
            <w:r w:rsidRPr="00D02CE4">
              <w:rPr>
                <w:sz w:val="24"/>
                <w:szCs w:val="24"/>
              </w:rPr>
              <w:t>Individuals with Disabilities Education Act (IDEA)</w:t>
            </w:r>
          </w:p>
        </w:tc>
      </w:tr>
      <w:tr w:rsidR="00D02CE4" w:rsidRPr="00D02CE4" w14:paraId="03273A15" w14:textId="77777777" w:rsidTr="00D02CE4">
        <w:tc>
          <w:tcPr>
            <w:tcW w:w="4017" w:type="dxa"/>
          </w:tcPr>
          <w:p w14:paraId="5E878FFD" w14:textId="77777777" w:rsidR="00D02CE4" w:rsidRPr="00D02CE4" w:rsidRDefault="00D02CE4" w:rsidP="00D02CE4">
            <w:pPr>
              <w:rPr>
                <w:sz w:val="24"/>
                <w:szCs w:val="24"/>
              </w:rPr>
            </w:pPr>
            <w:r w:rsidRPr="00D02CE4">
              <w:rPr>
                <w:sz w:val="24"/>
                <w:szCs w:val="24"/>
              </w:rPr>
              <w:t>IC § 33-1501</w:t>
            </w:r>
          </w:p>
        </w:tc>
        <w:tc>
          <w:tcPr>
            <w:tcW w:w="5961" w:type="dxa"/>
          </w:tcPr>
          <w:p w14:paraId="11ABB40E" w14:textId="77777777" w:rsidR="00D02CE4" w:rsidRPr="00D02CE4" w:rsidRDefault="00D02CE4" w:rsidP="00D02CE4">
            <w:pPr>
              <w:rPr>
                <w:sz w:val="24"/>
                <w:szCs w:val="24"/>
              </w:rPr>
            </w:pPr>
            <w:r w:rsidRPr="00D02CE4">
              <w:rPr>
                <w:sz w:val="24"/>
                <w:szCs w:val="24"/>
              </w:rPr>
              <w:t>Transportation Authorized</w:t>
            </w:r>
          </w:p>
        </w:tc>
      </w:tr>
      <w:tr w:rsidR="00D02CE4" w:rsidRPr="00D02CE4" w14:paraId="6D6D8F2A" w14:textId="77777777" w:rsidTr="00D02CE4">
        <w:tc>
          <w:tcPr>
            <w:tcW w:w="4017" w:type="dxa"/>
          </w:tcPr>
          <w:p w14:paraId="12EBE590" w14:textId="77777777" w:rsidR="00D02CE4" w:rsidRPr="00D02CE4" w:rsidRDefault="00D02CE4" w:rsidP="00D02CE4">
            <w:pPr>
              <w:rPr>
                <w:sz w:val="24"/>
                <w:szCs w:val="24"/>
              </w:rPr>
            </w:pPr>
            <w:r w:rsidRPr="00D02CE4">
              <w:rPr>
                <w:sz w:val="24"/>
                <w:szCs w:val="24"/>
              </w:rPr>
              <w:t>IC § 33-1506</w:t>
            </w:r>
          </w:p>
        </w:tc>
        <w:tc>
          <w:tcPr>
            <w:tcW w:w="5961" w:type="dxa"/>
          </w:tcPr>
          <w:p w14:paraId="7ED2860D" w14:textId="77777777" w:rsidR="00D02CE4" w:rsidRPr="00D02CE4" w:rsidRDefault="00D02CE4" w:rsidP="00D02CE4">
            <w:pPr>
              <w:rPr>
                <w:sz w:val="24"/>
                <w:szCs w:val="24"/>
              </w:rPr>
            </w:pPr>
            <w:r w:rsidRPr="00D02CE4">
              <w:rPr>
                <w:sz w:val="24"/>
                <w:szCs w:val="24"/>
              </w:rPr>
              <w:t>Inspection of School Authorized Vehicles</w:t>
            </w:r>
          </w:p>
        </w:tc>
      </w:tr>
      <w:tr w:rsidR="00D02CE4" w:rsidRPr="00D02CE4" w14:paraId="2D4AFBD4" w14:textId="77777777" w:rsidTr="00D02CE4">
        <w:tc>
          <w:tcPr>
            <w:tcW w:w="4017" w:type="dxa"/>
          </w:tcPr>
          <w:p w14:paraId="1F1A3492" w14:textId="77777777" w:rsidR="00D02CE4" w:rsidRPr="00D02CE4" w:rsidRDefault="00D02CE4" w:rsidP="00D02CE4">
            <w:pPr>
              <w:rPr>
                <w:sz w:val="24"/>
                <w:szCs w:val="24"/>
              </w:rPr>
            </w:pPr>
            <w:r w:rsidRPr="00D02CE4">
              <w:rPr>
                <w:sz w:val="24"/>
                <w:szCs w:val="24"/>
              </w:rPr>
              <w:lastRenderedPageBreak/>
              <w:t>IC § 33-1509</w:t>
            </w:r>
          </w:p>
        </w:tc>
        <w:tc>
          <w:tcPr>
            <w:tcW w:w="5961" w:type="dxa"/>
          </w:tcPr>
          <w:p w14:paraId="4B5F97AF" w14:textId="77777777" w:rsidR="00D02CE4" w:rsidRPr="00D02CE4" w:rsidRDefault="00D02CE4" w:rsidP="00D02CE4">
            <w:pPr>
              <w:rPr>
                <w:sz w:val="24"/>
                <w:szCs w:val="24"/>
              </w:rPr>
            </w:pPr>
            <w:r w:rsidRPr="00D02CE4">
              <w:rPr>
                <w:sz w:val="24"/>
                <w:szCs w:val="24"/>
              </w:rPr>
              <w:t>School Bus Drivers – Definition – Qualification – Duties</w:t>
            </w:r>
          </w:p>
        </w:tc>
      </w:tr>
      <w:tr w:rsidR="00D02CE4" w:rsidRPr="00D02CE4" w14:paraId="0AA0C7F8" w14:textId="77777777" w:rsidTr="00D02CE4">
        <w:tc>
          <w:tcPr>
            <w:tcW w:w="4017" w:type="dxa"/>
          </w:tcPr>
          <w:p w14:paraId="30ABB308" w14:textId="77777777" w:rsidR="00D02CE4" w:rsidRPr="00D02CE4" w:rsidRDefault="00D02CE4" w:rsidP="00D02CE4">
            <w:pPr>
              <w:rPr>
                <w:sz w:val="24"/>
                <w:szCs w:val="24"/>
              </w:rPr>
            </w:pPr>
            <w:r w:rsidRPr="00D02CE4">
              <w:rPr>
                <w:sz w:val="24"/>
                <w:szCs w:val="24"/>
              </w:rPr>
              <w:t>IC 33-1006</w:t>
            </w:r>
          </w:p>
        </w:tc>
        <w:tc>
          <w:tcPr>
            <w:tcW w:w="5961" w:type="dxa"/>
          </w:tcPr>
          <w:p w14:paraId="46000A87" w14:textId="77777777" w:rsidR="00D02CE4" w:rsidRPr="00D02CE4" w:rsidRDefault="00D02CE4" w:rsidP="00D02CE4">
            <w:pPr>
              <w:rPr>
                <w:sz w:val="24"/>
                <w:szCs w:val="24"/>
              </w:rPr>
            </w:pPr>
            <w:r w:rsidRPr="00D02CE4">
              <w:rPr>
                <w:sz w:val="24"/>
                <w:szCs w:val="24"/>
              </w:rPr>
              <w:t>Transportation Support Program</w:t>
            </w:r>
          </w:p>
        </w:tc>
      </w:tr>
      <w:tr w:rsidR="00D02CE4" w:rsidRPr="00D02CE4" w14:paraId="5E6ECC3E" w14:textId="77777777" w:rsidTr="00D02CE4">
        <w:tc>
          <w:tcPr>
            <w:tcW w:w="4017" w:type="dxa"/>
          </w:tcPr>
          <w:p w14:paraId="55243049" w14:textId="77777777" w:rsidR="00D02CE4" w:rsidRPr="00D02CE4" w:rsidRDefault="00D02CE4" w:rsidP="00D02CE4">
            <w:pPr>
              <w:rPr>
                <w:sz w:val="24"/>
                <w:szCs w:val="24"/>
              </w:rPr>
            </w:pPr>
            <w:r w:rsidRPr="00D02CE4">
              <w:rPr>
                <w:sz w:val="24"/>
                <w:szCs w:val="24"/>
              </w:rPr>
              <w:t>IC 33-1504</w:t>
            </w:r>
          </w:p>
        </w:tc>
        <w:tc>
          <w:tcPr>
            <w:tcW w:w="5961" w:type="dxa"/>
          </w:tcPr>
          <w:p w14:paraId="685D4D63" w14:textId="77777777" w:rsidR="00D02CE4" w:rsidRPr="00D02CE4" w:rsidRDefault="00D02CE4" w:rsidP="00D02CE4">
            <w:pPr>
              <w:rPr>
                <w:sz w:val="24"/>
                <w:szCs w:val="24"/>
              </w:rPr>
            </w:pPr>
            <w:r w:rsidRPr="00D02CE4">
              <w:rPr>
                <w:sz w:val="24"/>
                <w:szCs w:val="24"/>
              </w:rPr>
              <w:t>Authorized Vehicles</w:t>
            </w:r>
          </w:p>
        </w:tc>
      </w:tr>
      <w:tr w:rsidR="00D02CE4" w:rsidRPr="00D02CE4" w14:paraId="0401A789" w14:textId="77777777" w:rsidTr="00D02CE4">
        <w:tc>
          <w:tcPr>
            <w:tcW w:w="4017" w:type="dxa"/>
          </w:tcPr>
          <w:p w14:paraId="5B9E5B56" w14:textId="77777777" w:rsidR="00D02CE4" w:rsidRPr="00D02CE4" w:rsidRDefault="00D02CE4" w:rsidP="00D02CE4">
            <w:pPr>
              <w:rPr>
                <w:sz w:val="24"/>
                <w:szCs w:val="24"/>
              </w:rPr>
            </w:pPr>
            <w:r w:rsidRPr="00D02CE4">
              <w:rPr>
                <w:sz w:val="24"/>
                <w:szCs w:val="24"/>
              </w:rPr>
              <w:t>IC 33-1515</w:t>
            </w:r>
          </w:p>
        </w:tc>
        <w:tc>
          <w:tcPr>
            <w:tcW w:w="5961" w:type="dxa"/>
          </w:tcPr>
          <w:p w14:paraId="6522D2E6" w14:textId="77777777" w:rsidR="00D02CE4" w:rsidRPr="00D02CE4" w:rsidRDefault="00D02CE4" w:rsidP="00D02CE4">
            <w:pPr>
              <w:rPr>
                <w:sz w:val="24"/>
                <w:szCs w:val="24"/>
              </w:rPr>
            </w:pPr>
            <w:r w:rsidRPr="00D02CE4">
              <w:rPr>
                <w:sz w:val="24"/>
                <w:szCs w:val="24"/>
              </w:rPr>
              <w:t>Requirements for Authorized Vehicles for the Transportation of Pupils to and from School and School-Related Events</w:t>
            </w:r>
          </w:p>
        </w:tc>
      </w:tr>
      <w:tr w:rsidR="00D02CE4" w:rsidRPr="00D02CE4" w14:paraId="1225ED6D" w14:textId="77777777" w:rsidTr="00D02CE4">
        <w:tc>
          <w:tcPr>
            <w:tcW w:w="4017" w:type="dxa"/>
          </w:tcPr>
          <w:p w14:paraId="4E84EE69" w14:textId="77777777" w:rsidR="00D02CE4" w:rsidRPr="00D02CE4" w:rsidRDefault="00D02CE4" w:rsidP="00D02CE4">
            <w:pPr>
              <w:rPr>
                <w:sz w:val="24"/>
                <w:szCs w:val="24"/>
              </w:rPr>
            </w:pPr>
            <w:r w:rsidRPr="00D02CE4">
              <w:rPr>
                <w:sz w:val="24"/>
                <w:szCs w:val="24"/>
              </w:rPr>
              <w:t>IDAPA 08.02.03.109</w:t>
            </w:r>
          </w:p>
        </w:tc>
        <w:tc>
          <w:tcPr>
            <w:tcW w:w="5961" w:type="dxa"/>
          </w:tcPr>
          <w:p w14:paraId="5CBB2276" w14:textId="77777777" w:rsidR="00D02CE4" w:rsidRPr="00D02CE4" w:rsidRDefault="00D02CE4" w:rsidP="00D02CE4">
            <w:pPr>
              <w:rPr>
                <w:sz w:val="24"/>
                <w:szCs w:val="24"/>
              </w:rPr>
            </w:pPr>
            <w:r w:rsidRPr="00D02CE4">
              <w:rPr>
                <w:sz w:val="24"/>
                <w:szCs w:val="24"/>
              </w:rPr>
              <w:t>Special Education</w:t>
            </w:r>
          </w:p>
        </w:tc>
      </w:tr>
      <w:tr w:rsidR="00D02CE4" w:rsidRPr="00D02CE4" w14:paraId="78D7DE21" w14:textId="77777777" w:rsidTr="00D02CE4">
        <w:tc>
          <w:tcPr>
            <w:tcW w:w="4017" w:type="dxa"/>
          </w:tcPr>
          <w:p w14:paraId="541218EE" w14:textId="77777777" w:rsidR="00D02CE4" w:rsidRPr="00D02CE4" w:rsidRDefault="00D02CE4" w:rsidP="00D02CE4">
            <w:pPr>
              <w:rPr>
                <w:sz w:val="24"/>
                <w:szCs w:val="24"/>
              </w:rPr>
            </w:pPr>
            <w:r w:rsidRPr="00D02CE4">
              <w:rPr>
                <w:b/>
                <w:sz w:val="24"/>
                <w:szCs w:val="24"/>
              </w:rPr>
              <w:t>Other References</w:t>
            </w:r>
          </w:p>
        </w:tc>
        <w:tc>
          <w:tcPr>
            <w:tcW w:w="5961" w:type="dxa"/>
          </w:tcPr>
          <w:p w14:paraId="5553545A" w14:textId="77777777" w:rsidR="00D02CE4" w:rsidRPr="00D02CE4" w:rsidRDefault="00D02CE4" w:rsidP="00D02CE4">
            <w:pPr>
              <w:rPr>
                <w:sz w:val="24"/>
                <w:szCs w:val="24"/>
              </w:rPr>
            </w:pPr>
            <w:r w:rsidRPr="00D02CE4">
              <w:rPr>
                <w:b/>
                <w:sz w:val="24"/>
                <w:szCs w:val="24"/>
              </w:rPr>
              <w:t>Description</w:t>
            </w:r>
          </w:p>
        </w:tc>
      </w:tr>
      <w:tr w:rsidR="00D02CE4" w:rsidRPr="00D02CE4" w14:paraId="7E5F51BF" w14:textId="77777777" w:rsidTr="00D02CE4">
        <w:tc>
          <w:tcPr>
            <w:tcW w:w="4017" w:type="dxa"/>
          </w:tcPr>
          <w:p w14:paraId="0C71853D" w14:textId="77777777" w:rsidR="00D02CE4" w:rsidRPr="00D02CE4" w:rsidRDefault="00D02CE4" w:rsidP="00D02CE4">
            <w:pPr>
              <w:rPr>
                <w:sz w:val="24"/>
                <w:szCs w:val="24"/>
              </w:rPr>
            </w:pPr>
            <w:r w:rsidRPr="00D02CE4">
              <w:rPr>
                <w:sz w:val="24"/>
                <w:szCs w:val="24"/>
              </w:rPr>
              <w:t>Idaho State Department of Education</w:t>
            </w:r>
          </w:p>
        </w:tc>
        <w:tc>
          <w:tcPr>
            <w:tcW w:w="5961" w:type="dxa"/>
          </w:tcPr>
          <w:p w14:paraId="7A112257" w14:textId="77777777" w:rsidR="00D02CE4" w:rsidRPr="00D02CE4" w:rsidRDefault="00D02CE4" w:rsidP="00D02CE4">
            <w:pPr>
              <w:rPr>
                <w:sz w:val="24"/>
                <w:szCs w:val="24"/>
              </w:rPr>
            </w:pPr>
            <w:r w:rsidRPr="00D02CE4">
              <w:rPr>
                <w:sz w:val="24"/>
                <w:szCs w:val="24"/>
              </w:rPr>
              <w:t>Idaho Special Education Manual, current edition</w:t>
            </w:r>
          </w:p>
        </w:tc>
      </w:tr>
      <w:tr w:rsidR="00D02CE4" w:rsidRPr="00D02CE4" w14:paraId="0D59196F" w14:textId="77777777" w:rsidTr="00D02CE4">
        <w:tc>
          <w:tcPr>
            <w:tcW w:w="4017" w:type="dxa"/>
          </w:tcPr>
          <w:p w14:paraId="29D00D31" w14:textId="77777777" w:rsidR="00D02CE4" w:rsidRPr="00D02CE4" w:rsidRDefault="00D02CE4" w:rsidP="00D02CE4">
            <w:pPr>
              <w:rPr>
                <w:sz w:val="24"/>
                <w:szCs w:val="24"/>
              </w:rPr>
            </w:pPr>
            <w:r w:rsidRPr="00D02CE4">
              <w:rPr>
                <w:sz w:val="24"/>
                <w:szCs w:val="24"/>
              </w:rPr>
              <w:t>ISBA Policy Services</w:t>
            </w:r>
          </w:p>
        </w:tc>
        <w:tc>
          <w:tcPr>
            <w:tcW w:w="5961" w:type="dxa"/>
          </w:tcPr>
          <w:p w14:paraId="2D96CD92" w14:textId="77777777" w:rsidR="00D02CE4" w:rsidRPr="00D02CE4" w:rsidRDefault="00D02CE4" w:rsidP="00D02CE4">
            <w:pPr>
              <w:rPr>
                <w:sz w:val="24"/>
                <w:szCs w:val="24"/>
              </w:rPr>
            </w:pPr>
            <w:hyperlink r:id="rId256" w:docLocation="https://www.idsba.org/member-services/policy/">
              <w:r w:rsidRPr="00D02CE4">
                <w:rPr>
                  <w:color w:val="0000FF" w:themeColor="hyperlink"/>
                  <w:sz w:val="24"/>
                  <w:szCs w:val="24"/>
                  <w:u w:val="single"/>
                </w:rPr>
                <w:t>https://www.idsba.org/member-services/policy/</w:t>
              </w:r>
            </w:hyperlink>
          </w:p>
        </w:tc>
      </w:tr>
    </w:tbl>
    <w:p w14:paraId="2E315E10" w14:textId="77777777" w:rsidR="00D02CE4" w:rsidRPr="00D02CE4" w:rsidRDefault="00D02CE4" w:rsidP="00D02CE4">
      <w:pPr>
        <w:shd w:val="clear" w:color="auto" w:fill="F9F9F9"/>
        <w:spacing w:line="480" w:lineRule="auto"/>
        <w:rPr>
          <w:b/>
          <w:bCs/>
          <w:sz w:val="24"/>
          <w:szCs w:val="24"/>
        </w:rPr>
      </w:pPr>
      <w:r w:rsidRPr="00D02CE4">
        <w:rPr>
          <w:b/>
          <w:bCs/>
          <w:sz w:val="24"/>
          <w:szCs w:val="24"/>
        </w:rPr>
        <w:t>Cross References</w:t>
      </w: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D02CE4" w:rsidRPr="00D02CE4" w14:paraId="4ADE3722" w14:textId="77777777" w:rsidTr="00D02CE4">
        <w:tc>
          <w:tcPr>
            <w:tcW w:w="4017" w:type="dxa"/>
          </w:tcPr>
          <w:p w14:paraId="36F26221" w14:textId="77777777" w:rsidR="00D02CE4" w:rsidRPr="00D02CE4" w:rsidRDefault="00D02CE4" w:rsidP="00D02CE4">
            <w:pPr>
              <w:rPr>
                <w:sz w:val="24"/>
                <w:szCs w:val="24"/>
              </w:rPr>
            </w:pPr>
            <w:r w:rsidRPr="00D02CE4">
              <w:rPr>
                <w:b/>
                <w:sz w:val="24"/>
                <w:szCs w:val="24"/>
              </w:rPr>
              <w:t>Code</w:t>
            </w:r>
          </w:p>
        </w:tc>
        <w:tc>
          <w:tcPr>
            <w:tcW w:w="5961" w:type="dxa"/>
          </w:tcPr>
          <w:p w14:paraId="0BAB6F6C" w14:textId="77777777" w:rsidR="00D02CE4" w:rsidRPr="00D02CE4" w:rsidRDefault="00D02CE4" w:rsidP="00D02CE4">
            <w:pPr>
              <w:rPr>
                <w:sz w:val="24"/>
                <w:szCs w:val="24"/>
              </w:rPr>
            </w:pPr>
            <w:r w:rsidRPr="00D02CE4">
              <w:rPr>
                <w:b/>
                <w:sz w:val="24"/>
                <w:szCs w:val="24"/>
              </w:rPr>
              <w:t>Description</w:t>
            </w:r>
          </w:p>
        </w:tc>
      </w:tr>
      <w:tr w:rsidR="00D02CE4" w:rsidRPr="00D02CE4" w14:paraId="72266C01" w14:textId="77777777" w:rsidTr="00D02CE4">
        <w:tc>
          <w:tcPr>
            <w:tcW w:w="4017" w:type="dxa"/>
          </w:tcPr>
          <w:p w14:paraId="49F5F655" w14:textId="77777777" w:rsidR="00D02CE4" w:rsidRPr="00D02CE4" w:rsidRDefault="00D02CE4" w:rsidP="00D02CE4">
            <w:pPr>
              <w:rPr>
                <w:sz w:val="24"/>
                <w:szCs w:val="24"/>
              </w:rPr>
            </w:pPr>
            <w:r w:rsidRPr="00D02CE4">
              <w:rPr>
                <w:sz w:val="24"/>
                <w:szCs w:val="24"/>
              </w:rPr>
              <w:t>3340</w:t>
            </w:r>
          </w:p>
        </w:tc>
        <w:tc>
          <w:tcPr>
            <w:tcW w:w="5961" w:type="dxa"/>
          </w:tcPr>
          <w:p w14:paraId="7BF7F2B1" w14:textId="77777777" w:rsidR="00D02CE4" w:rsidRPr="00D02CE4" w:rsidRDefault="00D02CE4" w:rsidP="00D02CE4">
            <w:pPr>
              <w:rPr>
                <w:sz w:val="24"/>
                <w:szCs w:val="24"/>
              </w:rPr>
            </w:pPr>
            <w:hyperlink r:id="rId257" w:docLocation="https://simbli.eboardsolutions.com/Policy/ViewPolicy.aspx?S=36031417&amp;revid=2Xd3YyuQHMslshcFMD1TO43lg==">
              <w:r w:rsidRPr="00D02CE4">
                <w:rPr>
                  <w:color w:val="0000FF" w:themeColor="hyperlink"/>
                  <w:sz w:val="24"/>
                  <w:szCs w:val="24"/>
                  <w:u w:val="single"/>
                </w:rPr>
                <w:t>Corrective Actions, Punishment, and Denial of Enrollment</w:t>
              </w:r>
            </w:hyperlink>
          </w:p>
        </w:tc>
      </w:tr>
      <w:tr w:rsidR="00D02CE4" w:rsidRPr="00D02CE4" w14:paraId="078BB3B8" w14:textId="77777777" w:rsidTr="00D02CE4">
        <w:tc>
          <w:tcPr>
            <w:tcW w:w="4017" w:type="dxa"/>
          </w:tcPr>
          <w:p w14:paraId="470A5E5F" w14:textId="77777777" w:rsidR="00D02CE4" w:rsidRPr="00D02CE4" w:rsidRDefault="00D02CE4" w:rsidP="00D02CE4">
            <w:pPr>
              <w:rPr>
                <w:sz w:val="24"/>
                <w:szCs w:val="24"/>
              </w:rPr>
            </w:pPr>
            <w:r w:rsidRPr="00D02CE4">
              <w:rPr>
                <w:sz w:val="24"/>
                <w:szCs w:val="24"/>
              </w:rPr>
              <w:t>3340-P(1)</w:t>
            </w:r>
          </w:p>
        </w:tc>
        <w:tc>
          <w:tcPr>
            <w:tcW w:w="5961" w:type="dxa"/>
          </w:tcPr>
          <w:p w14:paraId="73D32DA9" w14:textId="77777777" w:rsidR="00D02CE4" w:rsidRPr="00D02CE4" w:rsidRDefault="00D02CE4" w:rsidP="00D02CE4">
            <w:pPr>
              <w:rPr>
                <w:sz w:val="24"/>
                <w:szCs w:val="24"/>
              </w:rPr>
            </w:pPr>
            <w:hyperlink r:id="rId258" w:docLocation="https://simbli.eboardsolutions.com/Policy/ViewPolicy.aspx?S=36031417&amp;revid=0ZX1NFHAXRC70zOyXtbbQQ==">
              <w:r w:rsidRPr="00D02CE4">
                <w:rPr>
                  <w:color w:val="0000FF" w:themeColor="hyperlink"/>
                  <w:sz w:val="24"/>
                  <w:szCs w:val="24"/>
                  <w:u w:val="single"/>
                </w:rPr>
                <w:t>Corrective Actions, Punishment, and Denial of Enrollment</w:t>
              </w:r>
            </w:hyperlink>
          </w:p>
        </w:tc>
      </w:tr>
      <w:tr w:rsidR="00D02CE4" w:rsidRPr="00D02CE4" w14:paraId="1EB8B9A3" w14:textId="77777777" w:rsidTr="00D02CE4">
        <w:tc>
          <w:tcPr>
            <w:tcW w:w="4017" w:type="dxa"/>
          </w:tcPr>
          <w:p w14:paraId="157A4F1F" w14:textId="77777777" w:rsidR="00D02CE4" w:rsidRPr="00D02CE4" w:rsidRDefault="00D02CE4" w:rsidP="00D02CE4">
            <w:pPr>
              <w:rPr>
                <w:sz w:val="24"/>
                <w:szCs w:val="24"/>
              </w:rPr>
            </w:pPr>
            <w:r w:rsidRPr="00D02CE4">
              <w:rPr>
                <w:sz w:val="24"/>
                <w:szCs w:val="24"/>
              </w:rPr>
              <w:t>8140</w:t>
            </w:r>
          </w:p>
        </w:tc>
        <w:tc>
          <w:tcPr>
            <w:tcW w:w="5961" w:type="dxa"/>
          </w:tcPr>
          <w:p w14:paraId="103A115C" w14:textId="77777777" w:rsidR="00D02CE4" w:rsidRPr="00D02CE4" w:rsidRDefault="00D02CE4" w:rsidP="00D02CE4">
            <w:pPr>
              <w:rPr>
                <w:sz w:val="24"/>
                <w:szCs w:val="24"/>
              </w:rPr>
            </w:pPr>
            <w:hyperlink r:id="rId259" w:docLocation="https://simbli.eboardsolutions.com/Policy/ViewPolicy.aspx?S=36031417&amp;revid=fHB7KaxxWfVdpia69nBDtA==">
              <w:r w:rsidRPr="00D02CE4">
                <w:rPr>
                  <w:color w:val="0000FF" w:themeColor="hyperlink"/>
                  <w:sz w:val="24"/>
                  <w:szCs w:val="24"/>
                  <w:u w:val="single"/>
                </w:rPr>
                <w:t>Student Conduct on Buses</w:t>
              </w:r>
            </w:hyperlink>
          </w:p>
        </w:tc>
      </w:tr>
    </w:tbl>
    <w:p w14:paraId="2FB65312" w14:textId="009D9D81" w:rsidR="00D02CE4" w:rsidRPr="00D02CE4" w:rsidRDefault="00D02CE4" w:rsidP="00D02CE4">
      <w:pPr>
        <w:rPr>
          <w:sz w:val="24"/>
          <w:szCs w:val="24"/>
        </w:rPr>
      </w:pPr>
    </w:p>
    <w:p w14:paraId="39B007AD" w14:textId="312338F6" w:rsidR="00D02CE4" w:rsidRPr="00D02CE4" w:rsidRDefault="00D02CE4" w:rsidP="00D02CE4">
      <w:pPr>
        <w:rPr>
          <w:sz w:val="24"/>
          <w:szCs w:val="24"/>
        </w:rPr>
      </w:pPr>
    </w:p>
    <w:p w14:paraId="2F4D14C1" w14:textId="77777777" w:rsidR="00D02CE4" w:rsidRPr="00D02CE4" w:rsidRDefault="00D02CE4" w:rsidP="00D02CE4">
      <w:pPr>
        <w:rPr>
          <w:sz w:val="24"/>
          <w:szCs w:val="24"/>
        </w:rPr>
      </w:pPr>
    </w:p>
    <w:p w14:paraId="6F4E1EA3" w14:textId="77777777" w:rsidR="00D02CE4" w:rsidRPr="00D02CE4" w:rsidRDefault="00D02CE4" w:rsidP="00D02CE4">
      <w:pPr>
        <w:rPr>
          <w:sz w:val="24"/>
          <w:szCs w:val="24"/>
        </w:rPr>
      </w:pPr>
      <w:r w:rsidRPr="00D02CE4">
        <w:rPr>
          <w:color w:val="000000"/>
          <w:sz w:val="24"/>
          <w:szCs w:val="24"/>
          <w:u w:val="single"/>
        </w:rPr>
        <w:t>Policy History:</w:t>
      </w:r>
    </w:p>
    <w:p w14:paraId="22FA4D46" w14:textId="55D39CE6" w:rsidR="00D02CE4" w:rsidRDefault="00D02CE4" w:rsidP="00D02CE4">
      <w:pPr>
        <w:rPr>
          <w:color w:val="000000"/>
          <w:sz w:val="24"/>
          <w:szCs w:val="24"/>
        </w:rPr>
      </w:pPr>
      <w:r w:rsidRPr="00D02CE4">
        <w:rPr>
          <w:color w:val="000000"/>
          <w:sz w:val="24"/>
          <w:szCs w:val="24"/>
        </w:rPr>
        <w:t>Adopted on: January 12, 2026</w:t>
      </w:r>
    </w:p>
    <w:p w14:paraId="32370B08" w14:textId="77777777" w:rsidR="00DA33A1" w:rsidRDefault="00DA33A1" w:rsidP="00D02CE4">
      <w:pPr>
        <w:rPr>
          <w:color w:val="000000"/>
          <w:sz w:val="24"/>
          <w:szCs w:val="24"/>
        </w:rPr>
      </w:pPr>
    </w:p>
    <w:p w14:paraId="41512DD2" w14:textId="77777777" w:rsidR="00DA33A1" w:rsidRDefault="00DA33A1" w:rsidP="00D02CE4">
      <w:pPr>
        <w:rPr>
          <w:sz w:val="24"/>
          <w:szCs w:val="24"/>
        </w:rPr>
      </w:pPr>
    </w:p>
    <w:p w14:paraId="56083CC8" w14:textId="3E14719B" w:rsidR="00DA33A1" w:rsidRDefault="00DA33A1" w:rsidP="00D02CE4">
      <w:pPr>
        <w:rPr>
          <w:sz w:val="24"/>
          <w:szCs w:val="24"/>
        </w:rPr>
      </w:pPr>
      <w:r w:rsidRPr="00DA33A1">
        <w:rPr>
          <w:noProof/>
          <w:lang w:bidi="ar-SA"/>
        </w:rPr>
        <mc:AlternateContent>
          <mc:Choice Requires="wpg">
            <w:drawing>
              <wp:anchor distT="0" distB="0" distL="0" distR="0" simplePos="0" relativeHeight="252403712" behindDoc="1" locked="0" layoutInCell="1" allowOverlap="1" wp14:anchorId="31572798" wp14:editId="7796B55A">
                <wp:simplePos x="0" y="0"/>
                <wp:positionH relativeFrom="page">
                  <wp:posOffset>584200</wp:posOffset>
                </wp:positionH>
                <wp:positionV relativeFrom="paragraph">
                  <wp:posOffset>180975</wp:posOffset>
                </wp:positionV>
                <wp:extent cx="6047105" cy="208915"/>
                <wp:effectExtent l="0" t="0" r="0" b="0"/>
                <wp:wrapTopAndBottom/>
                <wp:docPr id="199"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200"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1"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2"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3"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5"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F89D" w14:textId="0DF79D2F" w:rsidR="00A15E4C" w:rsidRDefault="00A15E4C" w:rsidP="00DA33A1">
                              <w:pPr>
                                <w:pStyle w:val="Heading2"/>
                              </w:pPr>
                              <w:r>
                                <w:t>8140 Student Conduct on Buses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72798" id="_x0000_s1954" style="position:absolute;margin-left:46pt;margin-top:14.25pt;width:476.15pt;height:16.45pt;z-index:-250912768;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">
                <v:line id="Line 760" o:spid="_x0000_s1955"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" strokecolor="#c0504d" strokeweight=".48pt"/>
                <v:line id="Line 759" o:spid="_x0000_s1956"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" strokecolor="#c0504d" strokeweight=".48pt"/>
                <v:line id="Line 758" o:spid="_x0000_s1957"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" strokecolor="#c0504d" strokeweight="6pt"/>
                <v:line id="Line 757" o:spid="_x0000_s1958"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" strokecolor="#c0504d" strokeweight=".48pt"/>
                <v:shape id="Text Box 756" o:spid="_x0000_s1959"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4C7EF89D" w14:textId="0DF79D2F" w:rsidR="00A15E4C" w:rsidRDefault="00A15E4C" w:rsidP="00DA33A1">
                        <w:pPr>
                          <w:pStyle w:val="Heading2"/>
                        </w:pPr>
                        <w:r>
                          <w:t>8140 Student Conduct on Buses</w:t>
                        </w:r>
                      </w:p>
                    </w:txbxContent>
                  </v:textbox>
                </v:shape>
                <w10:wrap type="topAndBottom" anchorx="page"/>
              </v:group>
            </w:pict>
          </mc:Fallback>
        </mc:AlternateContent>
      </w:r>
    </w:p>
    <w:p w14:paraId="3D911249" w14:textId="01775B1B" w:rsidR="00DA33A1" w:rsidRDefault="00DA33A1" w:rsidP="00D02CE4">
      <w:pPr>
        <w:rPr>
          <w:sz w:val="24"/>
          <w:szCs w:val="24"/>
        </w:rPr>
      </w:pPr>
    </w:p>
    <w:p w14:paraId="0574B53C" w14:textId="77777777" w:rsidR="00DA33A1" w:rsidRPr="00DA33A1" w:rsidRDefault="00DA33A1" w:rsidP="00DA33A1">
      <w:pPr>
        <w:rPr>
          <w:sz w:val="24"/>
          <w:szCs w:val="24"/>
        </w:rPr>
      </w:pPr>
      <w:r w:rsidRPr="00DA33A1">
        <w:rPr>
          <w:sz w:val="24"/>
          <w:szCs w:val="24"/>
        </w:rPr>
        <w:t>Student transportation is another component in the District’s overall education program. An effective  student transportation management program must have the support of the District’s administration, the District's drivers, students, and parents/guardians. </w:t>
      </w:r>
      <w:r w:rsidRPr="00DA33A1">
        <w:rPr>
          <w:sz w:val="24"/>
          <w:szCs w:val="24"/>
        </w:rPr>
        <w:br/>
      </w:r>
      <w:r w:rsidRPr="00DA33A1">
        <w:rPr>
          <w:sz w:val="24"/>
          <w:szCs w:val="24"/>
        </w:rPr>
        <w:br/>
        <w:t>The District shall institute a comprehensive student-management program that is designed to share the responsibility for student safety and well-being as well as protect the interests of all others involved in the program.</w:t>
      </w:r>
      <w:r w:rsidRPr="00DA33A1">
        <w:rPr>
          <w:sz w:val="24"/>
          <w:szCs w:val="24"/>
        </w:rPr>
        <w:br/>
      </w:r>
      <w:r w:rsidRPr="00DA33A1">
        <w:rPr>
          <w:sz w:val="24"/>
          <w:szCs w:val="24"/>
        </w:rPr>
        <w:br/>
        <w:t>Students who make use of District-provided transportation shall have a duty and a responsibility to follow the rules laid out in this policy and any additional rules set by their driver. Drivers shall instruct students in appropriate behavior in accordance with this policy and any other applicable rules.</w:t>
      </w:r>
      <w:r w:rsidRPr="00DA33A1">
        <w:rPr>
          <w:sz w:val="24"/>
          <w:szCs w:val="24"/>
        </w:rPr>
        <w:br/>
      </w:r>
      <w:r w:rsidRPr="00DA33A1">
        <w:rPr>
          <w:sz w:val="24"/>
          <w:szCs w:val="24"/>
        </w:rPr>
        <w:br/>
        <w:t>Students are expected to follow the same behavioral standards while riding School District vehicles as are expected on school property and at school activities, functions, and events and additional specific transportation safety rules. All school rules are in effect while a student is riding a District vehicle or at a school transportation stop.</w:t>
      </w:r>
      <w:r w:rsidRPr="00DA33A1">
        <w:rPr>
          <w:sz w:val="24"/>
          <w:szCs w:val="24"/>
        </w:rPr>
        <w:br/>
      </w:r>
      <w:r w:rsidRPr="00DA33A1">
        <w:rPr>
          <w:sz w:val="24"/>
          <w:szCs w:val="24"/>
        </w:rPr>
        <w:br/>
        <w:t xml:space="preserve">The Superintendent shall establish written rules of conduct for students riding in school vehicles. Such rules </w:t>
      </w:r>
      <w:r w:rsidRPr="00DA33A1">
        <w:rPr>
          <w:sz w:val="24"/>
          <w:szCs w:val="24"/>
        </w:rPr>
        <w:lastRenderedPageBreak/>
        <w:t>shall be reviewed annually by the Superintendent and revised if necessary. If the rules are substantially revised, they shall be submitted to the Board for approval.</w:t>
      </w:r>
      <w:r w:rsidRPr="00DA33A1">
        <w:rPr>
          <w:sz w:val="24"/>
          <w:szCs w:val="24"/>
        </w:rPr>
        <w:br/>
      </w:r>
      <w:r w:rsidRPr="00DA33A1">
        <w:rPr>
          <w:sz w:val="24"/>
          <w:szCs w:val="24"/>
        </w:rPr>
        <w:br/>
        <w:t>A copy of the rules of conduct for students using District transportation shall be provided to students at the beginning of the year. The classroom teacher and driver shall review the rules with the students at the beginning of each school year. A copy of the rules shall be posted in each bus and shall be available upon request at the District office and in each building principal’s office.</w:t>
      </w:r>
      <w:r w:rsidRPr="00DA33A1">
        <w:rPr>
          <w:sz w:val="24"/>
          <w:szCs w:val="24"/>
        </w:rPr>
        <w:br/>
      </w:r>
      <w:r w:rsidRPr="00DA33A1">
        <w:rPr>
          <w:sz w:val="24"/>
          <w:szCs w:val="24"/>
        </w:rPr>
        <w:br/>
        <w:t>The driver shall be responsible for enforcing the rules, and shall work closely with the parent and the building principal to correct student behavior. The rules shall include consistent consequences for student misbehavior.</w:t>
      </w:r>
      <w:r w:rsidRPr="00DA33A1">
        <w:rPr>
          <w:sz w:val="24"/>
          <w:szCs w:val="24"/>
        </w:rPr>
        <w:br/>
      </w:r>
      <w:r w:rsidRPr="00DA33A1">
        <w:rPr>
          <w:sz w:val="24"/>
          <w:szCs w:val="24"/>
        </w:rPr>
        <w:br/>
      </w:r>
      <w:r w:rsidRPr="00DA33A1">
        <w:rPr>
          <w:sz w:val="24"/>
          <w:szCs w:val="24"/>
          <w:u w:val="single"/>
        </w:rPr>
        <w:t>Due Process</w:t>
      </w:r>
      <w:r w:rsidRPr="00DA33A1">
        <w:rPr>
          <w:sz w:val="24"/>
          <w:szCs w:val="24"/>
        </w:rPr>
        <w:br/>
      </w:r>
      <w:r w:rsidRPr="00DA33A1">
        <w:rPr>
          <w:sz w:val="24"/>
          <w:szCs w:val="24"/>
        </w:rPr>
        <w:br/>
        <w:t>The student and parent/guardian of the student shall receive notice of inappropriate conduct and have the opportunity to address the conduct with school personnel.  Recommendations for temporary or permanent termination of transportation privileges will be referred to the Superintendent or their designee for final determination. The termination may be appealed to the Board. No further appeal shall be allowed.</w:t>
      </w:r>
      <w:r w:rsidRPr="00DA33A1">
        <w:rPr>
          <w:sz w:val="24"/>
          <w:szCs w:val="24"/>
        </w:rPr>
        <w:br/>
      </w:r>
      <w:r w:rsidRPr="00DA33A1">
        <w:rPr>
          <w:sz w:val="24"/>
          <w:szCs w:val="24"/>
        </w:rPr>
        <w:br/>
        <w:t>A recommendation to terminate transportation privileges shall be accompanied by a written record of the incident(s) that led to the recommendation. Said written record shall be provided to the parent/guardian of the student whose transportation privileges are being revoked. </w:t>
      </w:r>
      <w:r w:rsidRPr="00DA33A1">
        <w:rPr>
          <w:sz w:val="24"/>
          <w:szCs w:val="24"/>
        </w:rPr>
        <w:br/>
      </w:r>
      <w:r w:rsidRPr="00DA33A1">
        <w:rPr>
          <w:sz w:val="24"/>
          <w:szCs w:val="24"/>
        </w:rPr>
        <w:br/>
      </w:r>
      <w:r w:rsidRPr="00DA33A1">
        <w:rPr>
          <w:sz w:val="24"/>
          <w:szCs w:val="24"/>
          <w:u w:val="single"/>
        </w:rPr>
        <w:t>Discipline of Students with Disabilities</w:t>
      </w:r>
      <w:r w:rsidRPr="00DA33A1">
        <w:rPr>
          <w:sz w:val="24"/>
          <w:szCs w:val="24"/>
        </w:rPr>
        <w:br/>
      </w:r>
      <w:r w:rsidRPr="00DA33A1">
        <w:rPr>
          <w:sz w:val="24"/>
          <w:szCs w:val="24"/>
        </w:rPr>
        <w:br/>
        <w:t xml:space="preserve">If a student’s IEP team determines that special transportation is required and documents it on the IEP, all procedures under the IDEA 2004 must be followed with regard to the student and transportation. The implications of a suspension from District transportation depend on whether transportation is identified on the student's IEP: </w:t>
      </w:r>
    </w:p>
    <w:p w14:paraId="69596D07" w14:textId="77777777" w:rsidR="00DA33A1" w:rsidRPr="00DA33A1" w:rsidRDefault="00DA33A1" w:rsidP="00B63EB5">
      <w:pPr>
        <w:widowControl/>
        <w:numPr>
          <w:ilvl w:val="0"/>
          <w:numId w:val="138"/>
        </w:numPr>
        <w:autoSpaceDE/>
        <w:autoSpaceDN/>
        <w:spacing w:before="100" w:beforeAutospacing="1" w:after="100" w:afterAutospacing="1"/>
        <w:rPr>
          <w:sz w:val="24"/>
          <w:szCs w:val="24"/>
        </w:rPr>
      </w:pPr>
      <w:r w:rsidRPr="00DA33A1">
        <w:rPr>
          <w:sz w:val="24"/>
          <w:szCs w:val="24"/>
        </w:rPr>
        <w:t>If District transportation is on the IEP, a suspension from the vehicle would be treated as a suspension from school. An exception to this is if the District provides transportation in some other way, such as transportation in lieu of, because transportation is necessary.</w:t>
      </w:r>
      <w:r w:rsidRPr="00DA33A1">
        <w:rPr>
          <w:sz w:val="24"/>
          <w:szCs w:val="24"/>
        </w:rPr>
        <w:br/>
        <w:t> </w:t>
      </w:r>
    </w:p>
    <w:p w14:paraId="26B88228" w14:textId="77777777" w:rsidR="00DA33A1" w:rsidRPr="00DA33A1" w:rsidRDefault="00DA33A1" w:rsidP="00B63EB5">
      <w:pPr>
        <w:widowControl/>
        <w:numPr>
          <w:ilvl w:val="0"/>
          <w:numId w:val="138"/>
        </w:numPr>
        <w:autoSpaceDE/>
        <w:autoSpaceDN/>
        <w:spacing w:before="100" w:beforeAutospacing="1" w:after="100" w:afterAutospacing="1"/>
        <w:rPr>
          <w:sz w:val="24"/>
          <w:szCs w:val="24"/>
        </w:rPr>
      </w:pPr>
      <w:r w:rsidRPr="00DA33A1">
        <w:rPr>
          <w:sz w:val="24"/>
          <w:szCs w:val="24"/>
        </w:rPr>
        <w:t>If District transportation is not on the IEP, a suspension from the vehicle would not be counted as suspension from school. In this situation, the student and the parent would have the same obligation to get to and from school as a student without a disability who had been suspended from the District transportation.</w:t>
      </w:r>
    </w:p>
    <w:p w14:paraId="0F65FF7E" w14:textId="77777777" w:rsidR="00DA33A1" w:rsidRPr="00DA33A1" w:rsidRDefault="00DA33A1" w:rsidP="00DA33A1">
      <w:pPr>
        <w:rPr>
          <w:sz w:val="24"/>
          <w:szCs w:val="24"/>
        </w:rPr>
      </w:pPr>
    </w:p>
    <w:tbl>
      <w:tblPr>
        <w:tblW w:w="9993" w:type="dxa"/>
        <w:tblInd w:w="10" w:type="dxa"/>
        <w:tblCellMar>
          <w:left w:w="10" w:type="dxa"/>
          <w:right w:w="10" w:type="dxa"/>
        </w:tblCellMar>
        <w:tblLook w:val="04A0" w:firstRow="1" w:lastRow="0" w:firstColumn="1" w:lastColumn="0" w:noHBand="0" w:noVBand="1"/>
      </w:tblPr>
      <w:tblGrid>
        <w:gridCol w:w="4023"/>
        <w:gridCol w:w="5970"/>
      </w:tblGrid>
      <w:tr w:rsidR="00DA33A1" w:rsidRPr="00DA33A1" w14:paraId="3AB3DC5C" w14:textId="77777777" w:rsidTr="00A15E4C">
        <w:tc>
          <w:tcPr>
            <w:tcW w:w="4017" w:type="dxa"/>
          </w:tcPr>
          <w:p w14:paraId="570738C6" w14:textId="77777777" w:rsidR="00DA33A1" w:rsidRPr="00DA33A1" w:rsidRDefault="00DA33A1" w:rsidP="00A15E4C">
            <w:pPr>
              <w:rPr>
                <w:sz w:val="24"/>
                <w:szCs w:val="24"/>
              </w:rPr>
            </w:pPr>
            <w:r w:rsidRPr="00DA33A1">
              <w:rPr>
                <w:b/>
                <w:sz w:val="24"/>
                <w:szCs w:val="24"/>
              </w:rPr>
              <w:t>Legal References</w:t>
            </w:r>
          </w:p>
        </w:tc>
        <w:tc>
          <w:tcPr>
            <w:tcW w:w="5961" w:type="dxa"/>
          </w:tcPr>
          <w:p w14:paraId="4B19E004" w14:textId="77777777" w:rsidR="00DA33A1" w:rsidRPr="00DA33A1" w:rsidRDefault="00DA33A1" w:rsidP="00A15E4C">
            <w:pPr>
              <w:rPr>
                <w:sz w:val="24"/>
                <w:szCs w:val="24"/>
              </w:rPr>
            </w:pPr>
            <w:r w:rsidRPr="00DA33A1">
              <w:rPr>
                <w:b/>
                <w:sz w:val="24"/>
                <w:szCs w:val="24"/>
              </w:rPr>
              <w:t>Description</w:t>
            </w:r>
          </w:p>
        </w:tc>
      </w:tr>
      <w:tr w:rsidR="00DA33A1" w:rsidRPr="00DA33A1" w14:paraId="32A5DC9A" w14:textId="77777777" w:rsidTr="00A15E4C">
        <w:tc>
          <w:tcPr>
            <w:tcW w:w="4017" w:type="dxa"/>
          </w:tcPr>
          <w:p w14:paraId="21198646" w14:textId="77777777" w:rsidR="00DA33A1" w:rsidRPr="00DA33A1" w:rsidRDefault="00DA33A1" w:rsidP="00A15E4C">
            <w:pPr>
              <w:rPr>
                <w:sz w:val="24"/>
                <w:szCs w:val="24"/>
              </w:rPr>
            </w:pPr>
            <w:r w:rsidRPr="00DA33A1">
              <w:rPr>
                <w:sz w:val="24"/>
                <w:szCs w:val="24"/>
              </w:rPr>
              <w:t>IC § 33-1501</w:t>
            </w:r>
          </w:p>
        </w:tc>
        <w:tc>
          <w:tcPr>
            <w:tcW w:w="5961" w:type="dxa"/>
          </w:tcPr>
          <w:p w14:paraId="6B40DE87" w14:textId="77777777" w:rsidR="00DA33A1" w:rsidRPr="00DA33A1" w:rsidRDefault="00DA33A1" w:rsidP="00A15E4C">
            <w:pPr>
              <w:rPr>
                <w:sz w:val="24"/>
                <w:szCs w:val="24"/>
              </w:rPr>
            </w:pPr>
            <w:r w:rsidRPr="00DA33A1">
              <w:rPr>
                <w:sz w:val="24"/>
                <w:szCs w:val="24"/>
              </w:rPr>
              <w:t>Transportation Authorized</w:t>
            </w:r>
          </w:p>
        </w:tc>
      </w:tr>
      <w:tr w:rsidR="00DA33A1" w:rsidRPr="00DA33A1" w14:paraId="281BD727" w14:textId="77777777" w:rsidTr="00A15E4C">
        <w:tc>
          <w:tcPr>
            <w:tcW w:w="4017" w:type="dxa"/>
          </w:tcPr>
          <w:p w14:paraId="200CC7A7" w14:textId="77777777" w:rsidR="00DA33A1" w:rsidRPr="00DA33A1" w:rsidRDefault="00DA33A1" w:rsidP="00A15E4C">
            <w:pPr>
              <w:rPr>
                <w:sz w:val="24"/>
                <w:szCs w:val="24"/>
              </w:rPr>
            </w:pPr>
            <w:r w:rsidRPr="00DA33A1">
              <w:rPr>
                <w:sz w:val="24"/>
                <w:szCs w:val="24"/>
              </w:rPr>
              <w:t>IC § 33-1506</w:t>
            </w:r>
          </w:p>
        </w:tc>
        <w:tc>
          <w:tcPr>
            <w:tcW w:w="5961" w:type="dxa"/>
          </w:tcPr>
          <w:p w14:paraId="255424FD" w14:textId="77777777" w:rsidR="00DA33A1" w:rsidRPr="00DA33A1" w:rsidRDefault="00DA33A1" w:rsidP="00A15E4C">
            <w:pPr>
              <w:rPr>
                <w:sz w:val="24"/>
                <w:szCs w:val="24"/>
              </w:rPr>
            </w:pPr>
            <w:r w:rsidRPr="00DA33A1">
              <w:rPr>
                <w:sz w:val="24"/>
                <w:szCs w:val="24"/>
              </w:rPr>
              <w:t>Inspection of School Authorized Vehicles</w:t>
            </w:r>
          </w:p>
        </w:tc>
      </w:tr>
      <w:tr w:rsidR="00DA33A1" w:rsidRPr="00DA33A1" w14:paraId="1823F0BB" w14:textId="77777777" w:rsidTr="00A15E4C">
        <w:tc>
          <w:tcPr>
            <w:tcW w:w="4017" w:type="dxa"/>
          </w:tcPr>
          <w:p w14:paraId="4F19B375" w14:textId="77777777" w:rsidR="00DA33A1" w:rsidRPr="00DA33A1" w:rsidRDefault="00DA33A1" w:rsidP="00A15E4C">
            <w:pPr>
              <w:rPr>
                <w:sz w:val="24"/>
                <w:szCs w:val="24"/>
              </w:rPr>
            </w:pPr>
            <w:r w:rsidRPr="00DA33A1">
              <w:rPr>
                <w:sz w:val="24"/>
                <w:szCs w:val="24"/>
              </w:rPr>
              <w:t>IC § 33-1509</w:t>
            </w:r>
          </w:p>
        </w:tc>
        <w:tc>
          <w:tcPr>
            <w:tcW w:w="5961" w:type="dxa"/>
          </w:tcPr>
          <w:p w14:paraId="28066380" w14:textId="77777777" w:rsidR="00DA33A1" w:rsidRPr="00DA33A1" w:rsidRDefault="00DA33A1" w:rsidP="00A15E4C">
            <w:pPr>
              <w:rPr>
                <w:sz w:val="24"/>
                <w:szCs w:val="24"/>
              </w:rPr>
            </w:pPr>
            <w:r w:rsidRPr="00DA33A1">
              <w:rPr>
                <w:sz w:val="24"/>
                <w:szCs w:val="24"/>
              </w:rPr>
              <w:t>School Bus Drivers – Definition – Qualification – Duties</w:t>
            </w:r>
          </w:p>
        </w:tc>
      </w:tr>
      <w:tr w:rsidR="00DA33A1" w:rsidRPr="00DA33A1" w14:paraId="73F118C2" w14:textId="77777777" w:rsidTr="00A15E4C">
        <w:tc>
          <w:tcPr>
            <w:tcW w:w="4017" w:type="dxa"/>
          </w:tcPr>
          <w:p w14:paraId="35D6F77F" w14:textId="77777777" w:rsidR="00DA33A1" w:rsidRPr="00DA33A1" w:rsidRDefault="00DA33A1" w:rsidP="00A15E4C">
            <w:pPr>
              <w:rPr>
                <w:sz w:val="24"/>
                <w:szCs w:val="24"/>
              </w:rPr>
            </w:pPr>
            <w:r w:rsidRPr="00DA33A1">
              <w:rPr>
                <w:sz w:val="24"/>
                <w:szCs w:val="24"/>
              </w:rPr>
              <w:lastRenderedPageBreak/>
              <w:t>IC § 33-205</w:t>
            </w:r>
          </w:p>
        </w:tc>
        <w:tc>
          <w:tcPr>
            <w:tcW w:w="5961" w:type="dxa"/>
          </w:tcPr>
          <w:p w14:paraId="12E19A82" w14:textId="77777777" w:rsidR="00DA33A1" w:rsidRPr="00DA33A1" w:rsidRDefault="00DA33A1" w:rsidP="00A15E4C">
            <w:pPr>
              <w:rPr>
                <w:sz w:val="24"/>
                <w:szCs w:val="24"/>
              </w:rPr>
            </w:pPr>
            <w:r w:rsidRPr="00DA33A1">
              <w:rPr>
                <w:sz w:val="24"/>
                <w:szCs w:val="24"/>
              </w:rPr>
              <w:t>Denial of School Attendance</w:t>
            </w:r>
          </w:p>
        </w:tc>
      </w:tr>
      <w:tr w:rsidR="00DA33A1" w:rsidRPr="00DA33A1" w14:paraId="023249A1" w14:textId="77777777" w:rsidTr="00A15E4C">
        <w:tc>
          <w:tcPr>
            <w:tcW w:w="4017" w:type="dxa"/>
          </w:tcPr>
          <w:p w14:paraId="034FB8C6" w14:textId="77777777" w:rsidR="00DA33A1" w:rsidRPr="00DA33A1" w:rsidRDefault="00DA33A1" w:rsidP="00A15E4C">
            <w:pPr>
              <w:rPr>
                <w:sz w:val="24"/>
                <w:szCs w:val="24"/>
              </w:rPr>
            </w:pPr>
            <w:r w:rsidRPr="00DA33A1">
              <w:rPr>
                <w:sz w:val="24"/>
                <w:szCs w:val="24"/>
              </w:rPr>
              <w:t>IC § 33-512</w:t>
            </w:r>
          </w:p>
        </w:tc>
        <w:tc>
          <w:tcPr>
            <w:tcW w:w="5961" w:type="dxa"/>
          </w:tcPr>
          <w:p w14:paraId="247045CB" w14:textId="77777777" w:rsidR="00DA33A1" w:rsidRPr="00DA33A1" w:rsidRDefault="00DA33A1" w:rsidP="00A15E4C">
            <w:pPr>
              <w:rPr>
                <w:sz w:val="24"/>
                <w:szCs w:val="24"/>
              </w:rPr>
            </w:pPr>
            <w:r w:rsidRPr="00DA33A1">
              <w:rPr>
                <w:sz w:val="24"/>
                <w:szCs w:val="24"/>
              </w:rPr>
              <w:t>District Trustees - Governance of Schools</w:t>
            </w:r>
          </w:p>
        </w:tc>
      </w:tr>
      <w:tr w:rsidR="00DA33A1" w:rsidRPr="00DA33A1" w14:paraId="1E4EFCE4" w14:textId="77777777" w:rsidTr="00A15E4C">
        <w:tc>
          <w:tcPr>
            <w:tcW w:w="4017" w:type="dxa"/>
          </w:tcPr>
          <w:p w14:paraId="5E3F578A" w14:textId="77777777" w:rsidR="00DA33A1" w:rsidRPr="00DA33A1" w:rsidRDefault="00DA33A1" w:rsidP="00A15E4C">
            <w:pPr>
              <w:rPr>
                <w:sz w:val="24"/>
                <w:szCs w:val="24"/>
              </w:rPr>
            </w:pPr>
            <w:r w:rsidRPr="00DA33A1">
              <w:rPr>
                <w:sz w:val="24"/>
                <w:szCs w:val="24"/>
              </w:rPr>
              <w:t>IC 33-1006</w:t>
            </w:r>
          </w:p>
        </w:tc>
        <w:tc>
          <w:tcPr>
            <w:tcW w:w="5961" w:type="dxa"/>
          </w:tcPr>
          <w:p w14:paraId="3F0E2FDD" w14:textId="77777777" w:rsidR="00DA33A1" w:rsidRPr="00DA33A1" w:rsidRDefault="00DA33A1" w:rsidP="00A15E4C">
            <w:pPr>
              <w:rPr>
                <w:sz w:val="24"/>
                <w:szCs w:val="24"/>
              </w:rPr>
            </w:pPr>
            <w:r w:rsidRPr="00DA33A1">
              <w:rPr>
                <w:sz w:val="24"/>
                <w:szCs w:val="24"/>
              </w:rPr>
              <w:t>Transportation Support Program</w:t>
            </w:r>
          </w:p>
        </w:tc>
      </w:tr>
      <w:tr w:rsidR="00DA33A1" w:rsidRPr="00DA33A1" w14:paraId="6725ECB3" w14:textId="77777777" w:rsidTr="00A15E4C">
        <w:tc>
          <w:tcPr>
            <w:tcW w:w="4017" w:type="dxa"/>
          </w:tcPr>
          <w:p w14:paraId="574874DE" w14:textId="77777777" w:rsidR="00DA33A1" w:rsidRPr="00DA33A1" w:rsidRDefault="00DA33A1" w:rsidP="00A15E4C">
            <w:pPr>
              <w:rPr>
                <w:sz w:val="24"/>
                <w:szCs w:val="24"/>
              </w:rPr>
            </w:pPr>
            <w:r w:rsidRPr="00DA33A1">
              <w:rPr>
                <w:sz w:val="24"/>
                <w:szCs w:val="24"/>
              </w:rPr>
              <w:t>IC 33-1504</w:t>
            </w:r>
          </w:p>
        </w:tc>
        <w:tc>
          <w:tcPr>
            <w:tcW w:w="5961" w:type="dxa"/>
          </w:tcPr>
          <w:p w14:paraId="11B851C7" w14:textId="77777777" w:rsidR="00DA33A1" w:rsidRPr="00DA33A1" w:rsidRDefault="00DA33A1" w:rsidP="00A15E4C">
            <w:pPr>
              <w:rPr>
                <w:sz w:val="24"/>
                <w:szCs w:val="24"/>
              </w:rPr>
            </w:pPr>
            <w:r w:rsidRPr="00DA33A1">
              <w:rPr>
                <w:sz w:val="24"/>
                <w:szCs w:val="24"/>
              </w:rPr>
              <w:t>Authorized Vehicles</w:t>
            </w:r>
          </w:p>
        </w:tc>
      </w:tr>
      <w:tr w:rsidR="00DA33A1" w:rsidRPr="00DA33A1" w14:paraId="48CE8106" w14:textId="77777777" w:rsidTr="00A15E4C">
        <w:tc>
          <w:tcPr>
            <w:tcW w:w="4017" w:type="dxa"/>
          </w:tcPr>
          <w:p w14:paraId="34F66BB7" w14:textId="77777777" w:rsidR="00DA33A1" w:rsidRPr="00DA33A1" w:rsidRDefault="00DA33A1" w:rsidP="00A15E4C">
            <w:pPr>
              <w:rPr>
                <w:sz w:val="24"/>
                <w:szCs w:val="24"/>
              </w:rPr>
            </w:pPr>
            <w:r w:rsidRPr="00DA33A1">
              <w:rPr>
                <w:sz w:val="24"/>
                <w:szCs w:val="24"/>
              </w:rPr>
              <w:t>IC 33-1515</w:t>
            </w:r>
          </w:p>
        </w:tc>
        <w:tc>
          <w:tcPr>
            <w:tcW w:w="5961" w:type="dxa"/>
          </w:tcPr>
          <w:p w14:paraId="6C8F1967" w14:textId="77777777" w:rsidR="00DA33A1" w:rsidRPr="00DA33A1" w:rsidRDefault="00DA33A1" w:rsidP="00A15E4C">
            <w:pPr>
              <w:rPr>
                <w:sz w:val="24"/>
                <w:szCs w:val="24"/>
              </w:rPr>
            </w:pPr>
            <w:r w:rsidRPr="00DA33A1">
              <w:rPr>
                <w:sz w:val="24"/>
                <w:szCs w:val="24"/>
              </w:rPr>
              <w:t>Requirements for Authorized Vehicles for the Transportation of Pupils to and from School and School-Related Events</w:t>
            </w:r>
          </w:p>
        </w:tc>
      </w:tr>
      <w:tr w:rsidR="00DA33A1" w:rsidRPr="00DA33A1" w14:paraId="2CD66ADD" w14:textId="77777777" w:rsidTr="00A15E4C">
        <w:tc>
          <w:tcPr>
            <w:tcW w:w="4017" w:type="dxa"/>
          </w:tcPr>
          <w:p w14:paraId="35389FB8" w14:textId="77777777" w:rsidR="00DA33A1" w:rsidRPr="00DA33A1" w:rsidRDefault="00DA33A1" w:rsidP="00A15E4C">
            <w:pPr>
              <w:rPr>
                <w:sz w:val="24"/>
                <w:szCs w:val="24"/>
              </w:rPr>
            </w:pPr>
            <w:r w:rsidRPr="00DA33A1">
              <w:rPr>
                <w:b/>
                <w:sz w:val="24"/>
                <w:szCs w:val="24"/>
              </w:rPr>
              <w:t>Other References</w:t>
            </w:r>
          </w:p>
        </w:tc>
        <w:tc>
          <w:tcPr>
            <w:tcW w:w="5961" w:type="dxa"/>
          </w:tcPr>
          <w:p w14:paraId="585415D5" w14:textId="77777777" w:rsidR="00DA33A1" w:rsidRPr="00DA33A1" w:rsidRDefault="00DA33A1" w:rsidP="00A15E4C">
            <w:pPr>
              <w:rPr>
                <w:sz w:val="24"/>
                <w:szCs w:val="24"/>
              </w:rPr>
            </w:pPr>
            <w:r w:rsidRPr="00DA33A1">
              <w:rPr>
                <w:b/>
                <w:sz w:val="24"/>
                <w:szCs w:val="24"/>
              </w:rPr>
              <w:t>Description</w:t>
            </w:r>
          </w:p>
        </w:tc>
      </w:tr>
      <w:tr w:rsidR="00DA33A1" w:rsidRPr="00DA33A1" w14:paraId="62DC6743" w14:textId="77777777" w:rsidTr="00A15E4C">
        <w:tc>
          <w:tcPr>
            <w:tcW w:w="4017" w:type="dxa"/>
          </w:tcPr>
          <w:p w14:paraId="38CE7C00" w14:textId="77777777" w:rsidR="00DA33A1" w:rsidRPr="00DA33A1" w:rsidRDefault="00DA33A1" w:rsidP="00A15E4C">
            <w:pPr>
              <w:rPr>
                <w:sz w:val="24"/>
                <w:szCs w:val="24"/>
              </w:rPr>
            </w:pPr>
            <w:r w:rsidRPr="00DA33A1">
              <w:rPr>
                <w:sz w:val="24"/>
                <w:szCs w:val="24"/>
              </w:rPr>
              <w:t>Idaho State Department of Education</w:t>
            </w:r>
          </w:p>
        </w:tc>
        <w:tc>
          <w:tcPr>
            <w:tcW w:w="5961" w:type="dxa"/>
          </w:tcPr>
          <w:p w14:paraId="6477CC10" w14:textId="77777777" w:rsidR="00DA33A1" w:rsidRPr="00DA33A1" w:rsidRDefault="00DA33A1" w:rsidP="00A15E4C">
            <w:pPr>
              <w:rPr>
                <w:sz w:val="24"/>
                <w:szCs w:val="24"/>
              </w:rPr>
            </w:pPr>
            <w:hyperlink r:id="rId260" w:docLocation="http://www.sde.idaho.gov/student-transportation/files/forms- lists/regulations/SISBO-Manual.pdf">
              <w:r w:rsidRPr="00DA33A1">
                <w:rPr>
                  <w:color w:val="0000FF" w:themeColor="hyperlink"/>
                  <w:sz w:val="24"/>
                  <w:szCs w:val="24"/>
                  <w:u w:val="single"/>
                </w:rPr>
                <w:t>Standards for Idaho School Buses and Operations</w:t>
              </w:r>
            </w:hyperlink>
          </w:p>
        </w:tc>
      </w:tr>
      <w:tr w:rsidR="00DA33A1" w:rsidRPr="00DA33A1" w14:paraId="49EF0D4A" w14:textId="77777777" w:rsidTr="00A15E4C">
        <w:tc>
          <w:tcPr>
            <w:tcW w:w="4017" w:type="dxa"/>
          </w:tcPr>
          <w:p w14:paraId="3C72734B" w14:textId="77777777" w:rsidR="00DA33A1" w:rsidRPr="00DA33A1" w:rsidRDefault="00DA33A1" w:rsidP="00A15E4C">
            <w:pPr>
              <w:rPr>
                <w:sz w:val="24"/>
                <w:szCs w:val="24"/>
              </w:rPr>
            </w:pPr>
            <w:r w:rsidRPr="00DA33A1">
              <w:rPr>
                <w:sz w:val="24"/>
                <w:szCs w:val="24"/>
              </w:rPr>
              <w:t>ISBA Policy Services</w:t>
            </w:r>
          </w:p>
        </w:tc>
        <w:tc>
          <w:tcPr>
            <w:tcW w:w="5961" w:type="dxa"/>
          </w:tcPr>
          <w:p w14:paraId="0DBDEB0D" w14:textId="77777777" w:rsidR="00DA33A1" w:rsidRPr="00DA33A1" w:rsidRDefault="00DA33A1" w:rsidP="00A15E4C">
            <w:pPr>
              <w:rPr>
                <w:sz w:val="24"/>
                <w:szCs w:val="24"/>
              </w:rPr>
            </w:pPr>
            <w:hyperlink r:id="rId261" w:docLocation="https://www.idsba.org/member-services/policy/">
              <w:r w:rsidRPr="00DA33A1">
                <w:rPr>
                  <w:color w:val="0000FF" w:themeColor="hyperlink"/>
                  <w:sz w:val="24"/>
                  <w:szCs w:val="24"/>
                  <w:u w:val="single"/>
                </w:rPr>
                <w:t>https://www.idsba.org/member-services/policy/</w:t>
              </w:r>
            </w:hyperlink>
          </w:p>
        </w:tc>
      </w:tr>
    </w:tbl>
    <w:p w14:paraId="72DDB93B" w14:textId="77777777" w:rsidR="00DA33A1" w:rsidRPr="00DA33A1" w:rsidRDefault="00DA33A1" w:rsidP="00DA33A1">
      <w:pPr>
        <w:shd w:val="clear" w:color="auto" w:fill="F9F9F9"/>
        <w:spacing w:line="480" w:lineRule="auto"/>
        <w:rPr>
          <w:b/>
          <w:bCs/>
          <w:sz w:val="24"/>
          <w:szCs w:val="24"/>
        </w:rPr>
      </w:pPr>
      <w:r w:rsidRPr="00DA33A1">
        <w:rPr>
          <w:b/>
          <w:bCs/>
          <w:sz w:val="24"/>
          <w:szCs w:val="24"/>
        </w:rPr>
        <w:t>Cross References</w:t>
      </w:r>
    </w:p>
    <w:tbl>
      <w:tblPr>
        <w:tblW w:w="9993" w:type="dxa"/>
        <w:tblInd w:w="10" w:type="dxa"/>
        <w:tblCellMar>
          <w:left w:w="10" w:type="dxa"/>
          <w:right w:w="10" w:type="dxa"/>
        </w:tblCellMar>
        <w:tblLook w:val="04A0" w:firstRow="1" w:lastRow="0" w:firstColumn="1" w:lastColumn="0" w:noHBand="0" w:noVBand="1"/>
      </w:tblPr>
      <w:tblGrid>
        <w:gridCol w:w="4023"/>
        <w:gridCol w:w="5970"/>
      </w:tblGrid>
      <w:tr w:rsidR="00DA33A1" w:rsidRPr="00DA33A1" w14:paraId="7B4CCE0E" w14:textId="77777777" w:rsidTr="00A15E4C">
        <w:tc>
          <w:tcPr>
            <w:tcW w:w="4017" w:type="dxa"/>
          </w:tcPr>
          <w:p w14:paraId="3F17F51C" w14:textId="77777777" w:rsidR="00DA33A1" w:rsidRPr="00DA33A1" w:rsidRDefault="00DA33A1" w:rsidP="00A15E4C">
            <w:pPr>
              <w:rPr>
                <w:sz w:val="24"/>
                <w:szCs w:val="24"/>
              </w:rPr>
            </w:pPr>
            <w:r w:rsidRPr="00DA33A1">
              <w:rPr>
                <w:b/>
                <w:sz w:val="24"/>
                <w:szCs w:val="24"/>
              </w:rPr>
              <w:t>Code</w:t>
            </w:r>
          </w:p>
        </w:tc>
        <w:tc>
          <w:tcPr>
            <w:tcW w:w="5961" w:type="dxa"/>
          </w:tcPr>
          <w:p w14:paraId="15230393" w14:textId="77777777" w:rsidR="00DA33A1" w:rsidRPr="00DA33A1" w:rsidRDefault="00DA33A1" w:rsidP="00A15E4C">
            <w:pPr>
              <w:rPr>
                <w:sz w:val="24"/>
                <w:szCs w:val="24"/>
              </w:rPr>
            </w:pPr>
            <w:r w:rsidRPr="00DA33A1">
              <w:rPr>
                <w:b/>
                <w:sz w:val="24"/>
                <w:szCs w:val="24"/>
              </w:rPr>
              <w:t>Description</w:t>
            </w:r>
          </w:p>
        </w:tc>
      </w:tr>
      <w:tr w:rsidR="00DA33A1" w:rsidRPr="00DA33A1" w14:paraId="22E70287" w14:textId="77777777" w:rsidTr="00A15E4C">
        <w:tc>
          <w:tcPr>
            <w:tcW w:w="4017" w:type="dxa"/>
          </w:tcPr>
          <w:p w14:paraId="4C89DD01" w14:textId="77777777" w:rsidR="00DA33A1" w:rsidRPr="00DA33A1" w:rsidRDefault="00DA33A1" w:rsidP="00A15E4C">
            <w:pPr>
              <w:rPr>
                <w:sz w:val="24"/>
                <w:szCs w:val="24"/>
              </w:rPr>
            </w:pPr>
            <w:r w:rsidRPr="00DA33A1">
              <w:rPr>
                <w:sz w:val="24"/>
                <w:szCs w:val="24"/>
              </w:rPr>
              <w:t>3330</w:t>
            </w:r>
          </w:p>
        </w:tc>
        <w:tc>
          <w:tcPr>
            <w:tcW w:w="5961" w:type="dxa"/>
          </w:tcPr>
          <w:p w14:paraId="5FF05B2F" w14:textId="77777777" w:rsidR="00DA33A1" w:rsidRPr="00DA33A1" w:rsidRDefault="00DA33A1" w:rsidP="00A15E4C">
            <w:pPr>
              <w:rPr>
                <w:sz w:val="24"/>
                <w:szCs w:val="24"/>
              </w:rPr>
            </w:pPr>
            <w:hyperlink r:id="rId262" w:docLocation="https://simbli.eboardsolutions.com/Policy/ViewPolicy.aspx?S=36031417&amp;revid=bipluso9M5bwurVGZdmfdDoJQ==">
              <w:r w:rsidRPr="00DA33A1">
                <w:rPr>
                  <w:color w:val="0000FF" w:themeColor="hyperlink"/>
                  <w:sz w:val="24"/>
                  <w:szCs w:val="24"/>
                  <w:u w:val="single"/>
                </w:rPr>
                <w:t>Student Discipline</w:t>
              </w:r>
            </w:hyperlink>
          </w:p>
        </w:tc>
      </w:tr>
      <w:tr w:rsidR="00DA33A1" w:rsidRPr="00DA33A1" w14:paraId="783DE6B5" w14:textId="77777777" w:rsidTr="00A15E4C">
        <w:tc>
          <w:tcPr>
            <w:tcW w:w="4017" w:type="dxa"/>
          </w:tcPr>
          <w:p w14:paraId="1358B077" w14:textId="77777777" w:rsidR="00DA33A1" w:rsidRPr="00DA33A1" w:rsidRDefault="00DA33A1" w:rsidP="00A15E4C">
            <w:pPr>
              <w:rPr>
                <w:sz w:val="24"/>
                <w:szCs w:val="24"/>
              </w:rPr>
            </w:pPr>
            <w:r w:rsidRPr="00DA33A1">
              <w:rPr>
                <w:sz w:val="24"/>
                <w:szCs w:val="24"/>
              </w:rPr>
              <w:t>8120</w:t>
            </w:r>
          </w:p>
        </w:tc>
        <w:tc>
          <w:tcPr>
            <w:tcW w:w="5961" w:type="dxa"/>
          </w:tcPr>
          <w:p w14:paraId="4C767A47" w14:textId="77777777" w:rsidR="00DA33A1" w:rsidRPr="00DA33A1" w:rsidRDefault="00DA33A1" w:rsidP="00A15E4C">
            <w:pPr>
              <w:rPr>
                <w:sz w:val="24"/>
                <w:szCs w:val="24"/>
              </w:rPr>
            </w:pPr>
            <w:hyperlink r:id="rId263" w:docLocation="https://simbli.eboardsolutions.com/Policy/ViewPolicy.aspx?S=36031417&amp;revid=bCNlmNCk4jfGvZrK9tRzlw==">
              <w:r w:rsidRPr="00DA33A1">
                <w:rPr>
                  <w:color w:val="0000FF" w:themeColor="hyperlink"/>
                  <w:sz w:val="24"/>
                  <w:szCs w:val="24"/>
                  <w:u w:val="single"/>
                </w:rPr>
                <w:t>Bus Routes, Stops, and Non-Transportation Zones</w:t>
              </w:r>
            </w:hyperlink>
          </w:p>
        </w:tc>
      </w:tr>
      <w:tr w:rsidR="00DA33A1" w:rsidRPr="00DA33A1" w14:paraId="2BF51809" w14:textId="77777777" w:rsidTr="00DA33A1">
        <w:trPr>
          <w:trHeight w:val="80"/>
        </w:trPr>
        <w:tc>
          <w:tcPr>
            <w:tcW w:w="4017" w:type="dxa"/>
          </w:tcPr>
          <w:p w14:paraId="79C8A3B0" w14:textId="77777777" w:rsidR="00DA33A1" w:rsidRPr="00DA33A1" w:rsidRDefault="00DA33A1" w:rsidP="00A15E4C">
            <w:pPr>
              <w:rPr>
                <w:sz w:val="24"/>
                <w:szCs w:val="24"/>
              </w:rPr>
            </w:pPr>
            <w:r w:rsidRPr="00DA33A1">
              <w:rPr>
                <w:sz w:val="24"/>
                <w:szCs w:val="24"/>
              </w:rPr>
              <w:t>8130</w:t>
            </w:r>
          </w:p>
        </w:tc>
        <w:tc>
          <w:tcPr>
            <w:tcW w:w="5961" w:type="dxa"/>
          </w:tcPr>
          <w:p w14:paraId="213C938C" w14:textId="77777777" w:rsidR="00DA33A1" w:rsidRPr="00DA33A1" w:rsidRDefault="00DA33A1" w:rsidP="00A15E4C">
            <w:pPr>
              <w:rPr>
                <w:sz w:val="24"/>
                <w:szCs w:val="24"/>
              </w:rPr>
            </w:pPr>
            <w:hyperlink r:id="rId264" w:docLocation="https://simbli.eboardsolutions.com/Policy/ViewPolicy.aspx?S=36031417&amp;revid=aDOGZIzLXIDCdP7SpzgyGw==">
              <w:r w:rsidRPr="00DA33A1">
                <w:rPr>
                  <w:color w:val="0000FF" w:themeColor="hyperlink"/>
                  <w:sz w:val="24"/>
                  <w:szCs w:val="24"/>
                  <w:u w:val="single"/>
                </w:rPr>
                <w:t>Transportation of Students with Disabilities</w:t>
              </w:r>
            </w:hyperlink>
          </w:p>
        </w:tc>
      </w:tr>
    </w:tbl>
    <w:p w14:paraId="5AEED374" w14:textId="1BE4E7D1" w:rsidR="00DA33A1" w:rsidRDefault="00DA33A1" w:rsidP="00D02CE4">
      <w:pPr>
        <w:rPr>
          <w:sz w:val="24"/>
          <w:szCs w:val="24"/>
        </w:rPr>
      </w:pPr>
    </w:p>
    <w:p w14:paraId="379E0ADA" w14:textId="45132370" w:rsidR="00DA33A1" w:rsidRDefault="00DA33A1" w:rsidP="00D02CE4">
      <w:pPr>
        <w:rPr>
          <w:sz w:val="24"/>
          <w:szCs w:val="24"/>
        </w:rPr>
      </w:pPr>
    </w:p>
    <w:p w14:paraId="5532FD30" w14:textId="77777777" w:rsidR="00DA33A1" w:rsidRPr="00D02CE4" w:rsidRDefault="00DA33A1" w:rsidP="00DA33A1">
      <w:pPr>
        <w:rPr>
          <w:sz w:val="24"/>
          <w:szCs w:val="24"/>
        </w:rPr>
      </w:pPr>
      <w:bookmarkStart w:id="1049" w:name="_Hlk219190410"/>
      <w:r w:rsidRPr="00D02CE4">
        <w:rPr>
          <w:color w:val="000000"/>
          <w:sz w:val="24"/>
          <w:szCs w:val="24"/>
          <w:u w:val="single"/>
        </w:rPr>
        <w:t>Policy History:</w:t>
      </w:r>
    </w:p>
    <w:p w14:paraId="2027FD0C" w14:textId="41E1F6C0" w:rsidR="00DA33A1" w:rsidRDefault="00DA33A1" w:rsidP="00DA33A1">
      <w:pPr>
        <w:rPr>
          <w:color w:val="000000"/>
          <w:sz w:val="24"/>
          <w:szCs w:val="24"/>
        </w:rPr>
      </w:pPr>
      <w:r w:rsidRPr="00D02CE4">
        <w:rPr>
          <w:color w:val="000000"/>
          <w:sz w:val="24"/>
          <w:szCs w:val="24"/>
        </w:rPr>
        <w:t>Adopted on: January 12, 2026</w:t>
      </w:r>
    </w:p>
    <w:bookmarkEnd w:id="1049"/>
    <w:p w14:paraId="14C3F653" w14:textId="77777777" w:rsidR="00EC7687" w:rsidRDefault="00EC7687" w:rsidP="00DA33A1">
      <w:pPr>
        <w:rPr>
          <w:color w:val="000000"/>
          <w:sz w:val="24"/>
          <w:szCs w:val="24"/>
        </w:rPr>
      </w:pPr>
    </w:p>
    <w:p w14:paraId="0A435C27" w14:textId="2677AFB5" w:rsidR="00DA33A1" w:rsidRDefault="00DA33A1" w:rsidP="00D02CE4">
      <w:pPr>
        <w:rPr>
          <w:sz w:val="24"/>
          <w:szCs w:val="24"/>
        </w:rPr>
      </w:pPr>
    </w:p>
    <w:p w14:paraId="589C7344" w14:textId="1F334388" w:rsidR="00EC7687" w:rsidRDefault="00EC7687" w:rsidP="00D02CE4">
      <w:pPr>
        <w:rPr>
          <w:sz w:val="24"/>
          <w:szCs w:val="24"/>
        </w:rPr>
      </w:pPr>
      <w:r w:rsidRPr="00EC7687">
        <w:rPr>
          <w:noProof/>
          <w:lang w:bidi="ar-SA"/>
        </w:rPr>
        <mc:AlternateContent>
          <mc:Choice Requires="wpg">
            <w:drawing>
              <wp:anchor distT="0" distB="0" distL="0" distR="0" simplePos="0" relativeHeight="252405760" behindDoc="1" locked="0" layoutInCell="1" allowOverlap="1" wp14:anchorId="0CB27CD2" wp14:editId="366B318C">
                <wp:simplePos x="0" y="0"/>
                <wp:positionH relativeFrom="page">
                  <wp:posOffset>584200</wp:posOffset>
                </wp:positionH>
                <wp:positionV relativeFrom="paragraph">
                  <wp:posOffset>170815</wp:posOffset>
                </wp:positionV>
                <wp:extent cx="6047105" cy="208915"/>
                <wp:effectExtent l="0" t="0" r="0" b="0"/>
                <wp:wrapTopAndBottom/>
                <wp:docPr id="206"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207"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8"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209"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772"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21"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45D1E7" w14:textId="359E6A59" w:rsidR="00A15E4C" w:rsidRDefault="00A15E4C" w:rsidP="00EC7687">
                              <w:pPr>
                                <w:pStyle w:val="Heading2"/>
                              </w:pPr>
                              <w:r>
                                <w:t>8170 District-Owned Vehicles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27CD2" id="_x0000_s1960" style="position:absolute;margin-left:46pt;margin-top:13.45pt;width:476.15pt;height:16.45pt;z-index:-250910720;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">
                <v:line id="Line 760" o:spid="_x0000_s1961"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" strokecolor="#c0504d" strokeweight=".48pt"/>
                <v:line id="Line 759" o:spid="_x0000_s1962"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" strokecolor="#c0504d" strokeweight=".48pt"/>
                <v:line id="Line 758" o:spid="_x0000_s1963"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" strokecolor="#c0504d" strokeweight="6pt"/>
                <v:line id="Line 757" o:spid="_x0000_s1964"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" strokecolor="#c0504d" strokeweight=".48pt"/>
                <v:shape id="Text Box 756" o:spid="_x0000_s1965"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" filled="f" stroked="f">
                  <v:textbox inset="0,0,0,0">
                    <w:txbxContent>
                      <w:p w14:paraId="2845D1E7" w14:textId="359E6A59" w:rsidR="00A15E4C" w:rsidRDefault="00A15E4C" w:rsidP="00EC7687">
                        <w:pPr>
                          <w:pStyle w:val="Heading2"/>
                        </w:pPr>
                        <w:r>
                          <w:t>8170 District-Owned Vehicles</w:t>
                        </w:r>
                      </w:p>
                    </w:txbxContent>
                  </v:textbox>
                </v:shape>
                <w10:wrap type="topAndBottom" anchorx="page"/>
              </v:group>
            </w:pict>
          </mc:Fallback>
        </mc:AlternateContent>
      </w:r>
    </w:p>
    <w:p w14:paraId="40FB592C" w14:textId="38F01A41" w:rsidR="00EC7687" w:rsidRDefault="00EC7687" w:rsidP="00D02CE4">
      <w:pPr>
        <w:rPr>
          <w:sz w:val="24"/>
          <w:szCs w:val="24"/>
        </w:rPr>
      </w:pPr>
    </w:p>
    <w:p w14:paraId="6E2BFAEA" w14:textId="77777777" w:rsidR="00EC7687" w:rsidRPr="00DA33A1" w:rsidRDefault="00EC7687" w:rsidP="00D02CE4">
      <w:pPr>
        <w:rPr>
          <w:sz w:val="24"/>
          <w:szCs w:val="24"/>
        </w:rPr>
      </w:pPr>
    </w:p>
    <w:p w14:paraId="6DD56758" w14:textId="77777777" w:rsidR="00EC7687" w:rsidRPr="00EC7687" w:rsidRDefault="00EC7687" w:rsidP="00EC7687">
      <w:pPr>
        <w:rPr>
          <w:sz w:val="24"/>
          <w:szCs w:val="24"/>
        </w:rPr>
      </w:pPr>
      <w:r w:rsidRPr="00EC7687">
        <w:rPr>
          <w:rStyle w:val="Strong"/>
          <w:sz w:val="24"/>
          <w:szCs w:val="24"/>
        </w:rPr>
        <w:t>[DISCLAIMER: THE PORTION OF THIS POLICY REGARDING DISTRICT-OWNED VEHICLES PROVIDED TO EMPLOYEES IS FOR INFORMATIONAL PURPOSES ONLY. IF YOU HAVE QUESTIONS ABOUT TAXABLE FRINGE BENEFITS AND HOW THIS APPLIES TO YOUR DISTRICT EMPLOYEES, PLEASE CONTACT YOUR DISTRICT TAX ADVISOR OR LEGAL COUNSEL.]</w:t>
      </w:r>
      <w:r w:rsidRPr="00EC7687">
        <w:rPr>
          <w:sz w:val="24"/>
          <w:szCs w:val="24"/>
        </w:rPr>
        <w:br/>
      </w:r>
      <w:r w:rsidRPr="00EC7687">
        <w:rPr>
          <w:sz w:val="24"/>
          <w:szCs w:val="24"/>
        </w:rPr>
        <w:br/>
        <w:t>The District owns and maintains certain vehicles. Included among them are pickups, school buses, and vans. These are for use by properly authorized personnel of the District for District business purposes.</w:t>
      </w:r>
      <w:r w:rsidRPr="00EC7687">
        <w:rPr>
          <w:sz w:val="24"/>
          <w:szCs w:val="24"/>
        </w:rPr>
        <w:br/>
      </w:r>
      <w:r w:rsidRPr="00EC7687">
        <w:rPr>
          <w:sz w:val="24"/>
          <w:szCs w:val="24"/>
        </w:rPr>
        <w:br/>
        <w:t>Any driver who receives a citation for a driving violation while operating a District vehicle shall personally pay all fines levied. All citations received while the driver is a District employee, whether operating a District vehicle or not, must be reported and may result in disciplinary action up to and including termination.</w:t>
      </w:r>
      <w:r w:rsidRPr="00EC7687">
        <w:rPr>
          <w:sz w:val="24"/>
          <w:szCs w:val="24"/>
        </w:rPr>
        <w:br/>
      </w:r>
      <w:r w:rsidRPr="00EC7687">
        <w:rPr>
          <w:sz w:val="24"/>
          <w:szCs w:val="24"/>
        </w:rPr>
        <w:br/>
      </w:r>
      <w:r w:rsidRPr="00EC7687">
        <w:rPr>
          <w:sz w:val="24"/>
          <w:szCs w:val="24"/>
          <w:u w:val="single"/>
        </w:rPr>
        <w:t>District Bus and Vehicle Maintenance</w:t>
      </w:r>
      <w:r w:rsidRPr="00EC7687">
        <w:rPr>
          <w:sz w:val="24"/>
          <w:szCs w:val="24"/>
        </w:rPr>
        <w:br/>
      </w:r>
      <w:r w:rsidRPr="00EC7687">
        <w:rPr>
          <w:sz w:val="24"/>
          <w:szCs w:val="24"/>
        </w:rPr>
        <w:br/>
        <w:t xml:space="preserve">Vehicles used in the District’s transportation program shall be in safe and legal operating condition. All school buses shall conform to standards of construction prescribed by the State Board of Education, and all </w:t>
      </w:r>
      <w:r w:rsidRPr="00EC7687">
        <w:rPr>
          <w:sz w:val="24"/>
          <w:szCs w:val="24"/>
        </w:rPr>
        <w:lastRenderedPageBreak/>
        <w:t>vehicles used to transport students shall be subject to inspections as required by law.</w:t>
      </w:r>
      <w:r w:rsidRPr="00EC7687">
        <w:rPr>
          <w:sz w:val="24"/>
          <w:szCs w:val="24"/>
        </w:rPr>
        <w:br/>
      </w:r>
      <w:r w:rsidRPr="00EC7687">
        <w:rPr>
          <w:sz w:val="24"/>
          <w:szCs w:val="24"/>
        </w:rPr>
        <w:br/>
        <w:t>Drivers shall ensure the safe condition of vehicles used to transport students by conducting daily pre-trip, post trip, and child check school bus inspections. The Superintendent or their designee shall establish specific checklists for these inspections. The District or their transportation contractor shall provide drivers with a pre-trip inspection form which may be based on the State Department of Education model pre-trip and post trip inspection forms. At minimum, the pre-trip inspection shall ensure that all safety equipment; such as brakes, tires, all lighting systems, steering, and the horn; are in working order. Post trip inspections shall include an emphasis on locating any sleeping students and any articles left on the vehicle, and reporting any vehicle defects. </w:t>
      </w:r>
      <w:r w:rsidRPr="00EC7687">
        <w:rPr>
          <w:sz w:val="24"/>
          <w:szCs w:val="24"/>
        </w:rPr>
        <w:br/>
      </w:r>
      <w:r w:rsidRPr="00EC7687">
        <w:rPr>
          <w:sz w:val="24"/>
          <w:szCs w:val="24"/>
        </w:rPr>
        <w:br/>
        <w:t>All other District vehicles shall be maintained following established programs as developed by the Superintendent.</w:t>
      </w:r>
      <w:r w:rsidRPr="00EC7687">
        <w:rPr>
          <w:sz w:val="24"/>
          <w:szCs w:val="24"/>
        </w:rPr>
        <w:br/>
      </w:r>
      <w:r w:rsidRPr="00EC7687">
        <w:rPr>
          <w:sz w:val="24"/>
          <w:szCs w:val="24"/>
        </w:rPr>
        <w:br/>
      </w:r>
      <w:r w:rsidRPr="00EC7687">
        <w:rPr>
          <w:sz w:val="24"/>
          <w:szCs w:val="24"/>
          <w:u w:val="single"/>
        </w:rPr>
        <w:t>District-Owned Vehicles Provided to Employees</w:t>
      </w:r>
      <w:r w:rsidRPr="00EC7687">
        <w:rPr>
          <w:sz w:val="24"/>
          <w:szCs w:val="24"/>
        </w:rPr>
        <w:br/>
      </w:r>
      <w:r w:rsidRPr="00EC7687">
        <w:rPr>
          <w:sz w:val="24"/>
          <w:szCs w:val="24"/>
        </w:rPr>
        <w:br/>
        <w:t>The District may own vehicles that some employees use for commuting to and from work and for other District-related travel. Any mileage driven in a District-owned vehicle that is not for official District business will be considered a taxable fringe benefit to the employee driving the vehicle. This taxable fringe benefit will be in addition to the employee’s annual salary and will be reported on the individual employee’s W-4.</w:t>
      </w:r>
      <w:r w:rsidRPr="00EC7687">
        <w:rPr>
          <w:sz w:val="24"/>
          <w:szCs w:val="24"/>
        </w:rPr>
        <w:br/>
      </w:r>
      <w:r w:rsidRPr="00EC7687">
        <w:rPr>
          <w:sz w:val="24"/>
          <w:szCs w:val="24"/>
        </w:rPr>
        <w:br/>
        <w:t>Records of mileage and use other than official District business must be recorded in a diary or log.</w:t>
      </w:r>
      <w:r w:rsidRPr="00EC7687">
        <w:rPr>
          <w:sz w:val="24"/>
          <w:szCs w:val="24"/>
        </w:rPr>
        <w:br/>
      </w:r>
      <w:r w:rsidRPr="00EC7687">
        <w:rPr>
          <w:sz w:val="24"/>
          <w:szCs w:val="24"/>
        </w:rPr>
        <w:br/>
        <w:t>Unauthorized personal use of a District vehicle or failure to report personal mileage and use may be subject to disciplinary action up to and including termination of employment. No employee, friend, associate, or family member of any employee may use a District-owned vehicle for personal use other than de minimis personal use by the employee.</w:t>
      </w:r>
      <w:r w:rsidRPr="00EC7687">
        <w:rPr>
          <w:sz w:val="24"/>
          <w:szCs w:val="24"/>
        </w:rPr>
        <w:br/>
      </w:r>
      <w:r w:rsidRPr="00EC7687">
        <w:rPr>
          <w:sz w:val="24"/>
          <w:szCs w:val="24"/>
        </w:rPr>
        <w:br/>
        <w:t>This policy and taxable fringe benefit will be reviewed annually to verify that the policy is in compliance with IRS regulations.</w:t>
      </w:r>
      <w:r w:rsidRPr="00EC7687">
        <w:rPr>
          <w:sz w:val="24"/>
          <w:szCs w:val="24"/>
        </w:rPr>
        <w:br/>
      </w:r>
      <w:r w:rsidRPr="00EC7687">
        <w:rPr>
          <w:sz w:val="24"/>
          <w:szCs w:val="24"/>
        </w:rPr>
        <w:br/>
      </w:r>
      <w:r w:rsidRPr="00EC7687">
        <w:rPr>
          <w:sz w:val="24"/>
          <w:szCs w:val="24"/>
          <w:u w:val="single"/>
        </w:rPr>
        <w:t>Health and Safety Protocols of District-Owned Vehicles</w:t>
      </w:r>
      <w:r w:rsidRPr="00EC7687">
        <w:rPr>
          <w:sz w:val="24"/>
          <w:szCs w:val="24"/>
        </w:rPr>
        <w:br/>
      </w:r>
      <w:r w:rsidRPr="00EC7687">
        <w:rPr>
          <w:sz w:val="24"/>
          <w:szCs w:val="24"/>
        </w:rPr>
        <w:br/>
        <w:t xml:space="preserve">All users of vehicles owned and maintained by the District shall adhere to the cleaning and disinfection protocols outlined by the District.  </w:t>
      </w:r>
    </w:p>
    <w:p w14:paraId="2EEA8EE2" w14:textId="77777777" w:rsidR="00EC7687" w:rsidRPr="00EC7687" w:rsidRDefault="00EC7687" w:rsidP="00EC7687">
      <w:pPr>
        <w:pBdr>
          <w:bottom w:val="single" w:sz="5" w:space="1" w:color="auto"/>
        </w:pBdr>
        <w:rPr>
          <w:sz w:val="24"/>
          <w:szCs w:val="24"/>
        </w:rPr>
      </w:pPr>
    </w:p>
    <w:p w14:paraId="77784DF0" w14:textId="77777777" w:rsidR="00EC7687" w:rsidRPr="00EC7687" w:rsidRDefault="00EC7687" w:rsidP="00EC7687">
      <w:pPr>
        <w:rPr>
          <w:sz w:val="24"/>
          <w:szCs w:val="24"/>
        </w:rPr>
      </w:pP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EC7687" w:rsidRPr="00EC7687" w14:paraId="3213C90D" w14:textId="77777777" w:rsidTr="00A15E4C">
        <w:tc>
          <w:tcPr>
            <w:tcW w:w="4017" w:type="dxa"/>
          </w:tcPr>
          <w:p w14:paraId="5D52E839" w14:textId="77777777" w:rsidR="00EC7687" w:rsidRPr="00EC7687" w:rsidRDefault="00EC7687" w:rsidP="00A15E4C">
            <w:pPr>
              <w:rPr>
                <w:sz w:val="24"/>
                <w:szCs w:val="24"/>
              </w:rPr>
            </w:pPr>
            <w:r w:rsidRPr="00EC7687">
              <w:rPr>
                <w:b/>
                <w:sz w:val="24"/>
                <w:szCs w:val="24"/>
              </w:rPr>
              <w:t>Legal References</w:t>
            </w:r>
          </w:p>
        </w:tc>
        <w:tc>
          <w:tcPr>
            <w:tcW w:w="5961" w:type="dxa"/>
          </w:tcPr>
          <w:p w14:paraId="50A3AC3F" w14:textId="77777777" w:rsidR="00EC7687" w:rsidRPr="00EC7687" w:rsidRDefault="00EC7687" w:rsidP="00A15E4C">
            <w:pPr>
              <w:rPr>
                <w:sz w:val="24"/>
                <w:szCs w:val="24"/>
              </w:rPr>
            </w:pPr>
            <w:r w:rsidRPr="00EC7687">
              <w:rPr>
                <w:b/>
                <w:sz w:val="24"/>
                <w:szCs w:val="24"/>
              </w:rPr>
              <w:t>Description</w:t>
            </w:r>
          </w:p>
        </w:tc>
      </w:tr>
      <w:tr w:rsidR="00EC7687" w:rsidRPr="00EC7687" w14:paraId="2D5D2385" w14:textId="77777777" w:rsidTr="00A15E4C">
        <w:tc>
          <w:tcPr>
            <w:tcW w:w="4017" w:type="dxa"/>
          </w:tcPr>
          <w:p w14:paraId="3C14BB3C" w14:textId="77777777" w:rsidR="00EC7687" w:rsidRPr="00EC7687" w:rsidRDefault="00EC7687" w:rsidP="00A15E4C">
            <w:pPr>
              <w:rPr>
                <w:sz w:val="24"/>
                <w:szCs w:val="24"/>
              </w:rPr>
            </w:pPr>
            <w:r w:rsidRPr="00EC7687">
              <w:rPr>
                <w:sz w:val="24"/>
                <w:szCs w:val="24"/>
              </w:rPr>
              <w:t>IC § 33-1501</w:t>
            </w:r>
          </w:p>
        </w:tc>
        <w:tc>
          <w:tcPr>
            <w:tcW w:w="5961" w:type="dxa"/>
          </w:tcPr>
          <w:p w14:paraId="025FB987" w14:textId="77777777" w:rsidR="00EC7687" w:rsidRPr="00EC7687" w:rsidRDefault="00EC7687" w:rsidP="00A15E4C">
            <w:pPr>
              <w:rPr>
                <w:sz w:val="24"/>
                <w:szCs w:val="24"/>
              </w:rPr>
            </w:pPr>
            <w:r w:rsidRPr="00EC7687">
              <w:rPr>
                <w:sz w:val="24"/>
                <w:szCs w:val="24"/>
              </w:rPr>
              <w:t>Transportation Authorized</w:t>
            </w:r>
          </w:p>
        </w:tc>
      </w:tr>
      <w:tr w:rsidR="00EC7687" w:rsidRPr="00EC7687" w14:paraId="02D04D80" w14:textId="77777777" w:rsidTr="00A15E4C">
        <w:tc>
          <w:tcPr>
            <w:tcW w:w="4017" w:type="dxa"/>
          </w:tcPr>
          <w:p w14:paraId="692876FD" w14:textId="77777777" w:rsidR="00EC7687" w:rsidRPr="00EC7687" w:rsidRDefault="00EC7687" w:rsidP="00A15E4C">
            <w:pPr>
              <w:rPr>
                <w:sz w:val="24"/>
                <w:szCs w:val="24"/>
              </w:rPr>
            </w:pPr>
            <w:r w:rsidRPr="00EC7687">
              <w:rPr>
                <w:sz w:val="24"/>
                <w:szCs w:val="24"/>
              </w:rPr>
              <w:t>IC § 33-1506</w:t>
            </w:r>
          </w:p>
        </w:tc>
        <w:tc>
          <w:tcPr>
            <w:tcW w:w="5961" w:type="dxa"/>
          </w:tcPr>
          <w:p w14:paraId="5069B84D" w14:textId="77777777" w:rsidR="00EC7687" w:rsidRPr="00EC7687" w:rsidRDefault="00EC7687" w:rsidP="00A15E4C">
            <w:pPr>
              <w:rPr>
                <w:sz w:val="24"/>
                <w:szCs w:val="24"/>
              </w:rPr>
            </w:pPr>
            <w:r w:rsidRPr="00EC7687">
              <w:rPr>
                <w:sz w:val="24"/>
                <w:szCs w:val="24"/>
              </w:rPr>
              <w:t>Inspection of School Authorized Vehicles</w:t>
            </w:r>
          </w:p>
        </w:tc>
      </w:tr>
      <w:tr w:rsidR="00EC7687" w:rsidRPr="00EC7687" w14:paraId="29C2ED83" w14:textId="77777777" w:rsidTr="00A15E4C">
        <w:tc>
          <w:tcPr>
            <w:tcW w:w="4017" w:type="dxa"/>
          </w:tcPr>
          <w:p w14:paraId="0C39CDB8" w14:textId="77777777" w:rsidR="00EC7687" w:rsidRPr="00EC7687" w:rsidRDefault="00EC7687" w:rsidP="00A15E4C">
            <w:pPr>
              <w:rPr>
                <w:sz w:val="24"/>
                <w:szCs w:val="24"/>
              </w:rPr>
            </w:pPr>
            <w:r w:rsidRPr="00EC7687">
              <w:rPr>
                <w:sz w:val="24"/>
                <w:szCs w:val="24"/>
              </w:rPr>
              <w:t>IC § 33-1509</w:t>
            </w:r>
          </w:p>
        </w:tc>
        <w:tc>
          <w:tcPr>
            <w:tcW w:w="5961" w:type="dxa"/>
          </w:tcPr>
          <w:p w14:paraId="2095B163" w14:textId="77777777" w:rsidR="00EC7687" w:rsidRPr="00EC7687" w:rsidRDefault="00EC7687" w:rsidP="00A15E4C">
            <w:pPr>
              <w:rPr>
                <w:sz w:val="24"/>
                <w:szCs w:val="24"/>
              </w:rPr>
            </w:pPr>
            <w:r w:rsidRPr="00EC7687">
              <w:rPr>
                <w:sz w:val="24"/>
                <w:szCs w:val="24"/>
              </w:rPr>
              <w:t>School Bus Drivers – Definition – Qualification – Duties</w:t>
            </w:r>
          </w:p>
        </w:tc>
      </w:tr>
      <w:tr w:rsidR="00EC7687" w:rsidRPr="00EC7687" w14:paraId="1ED6756F" w14:textId="77777777" w:rsidTr="00A15E4C">
        <w:tc>
          <w:tcPr>
            <w:tcW w:w="4017" w:type="dxa"/>
          </w:tcPr>
          <w:p w14:paraId="361E7AEB" w14:textId="77777777" w:rsidR="00EC7687" w:rsidRPr="00EC7687" w:rsidRDefault="00EC7687" w:rsidP="00A15E4C">
            <w:pPr>
              <w:rPr>
                <w:sz w:val="24"/>
                <w:szCs w:val="24"/>
              </w:rPr>
            </w:pPr>
            <w:r w:rsidRPr="00EC7687">
              <w:rPr>
                <w:sz w:val="24"/>
                <w:szCs w:val="24"/>
              </w:rPr>
              <w:t>IC 33-1006</w:t>
            </w:r>
          </w:p>
        </w:tc>
        <w:tc>
          <w:tcPr>
            <w:tcW w:w="5961" w:type="dxa"/>
          </w:tcPr>
          <w:p w14:paraId="4A5E4DAB" w14:textId="77777777" w:rsidR="00EC7687" w:rsidRPr="00EC7687" w:rsidRDefault="00EC7687" w:rsidP="00A15E4C">
            <w:pPr>
              <w:rPr>
                <w:sz w:val="24"/>
                <w:szCs w:val="24"/>
              </w:rPr>
            </w:pPr>
            <w:r w:rsidRPr="00EC7687">
              <w:rPr>
                <w:sz w:val="24"/>
                <w:szCs w:val="24"/>
              </w:rPr>
              <w:t>Transportation Support Program</w:t>
            </w:r>
          </w:p>
        </w:tc>
      </w:tr>
      <w:tr w:rsidR="00EC7687" w:rsidRPr="00EC7687" w14:paraId="2FC60119" w14:textId="77777777" w:rsidTr="00A15E4C">
        <w:tc>
          <w:tcPr>
            <w:tcW w:w="4017" w:type="dxa"/>
          </w:tcPr>
          <w:p w14:paraId="2463F4C6" w14:textId="77777777" w:rsidR="00EC7687" w:rsidRPr="00EC7687" w:rsidRDefault="00EC7687" w:rsidP="00A15E4C">
            <w:pPr>
              <w:rPr>
                <w:sz w:val="24"/>
                <w:szCs w:val="24"/>
              </w:rPr>
            </w:pPr>
            <w:r w:rsidRPr="00EC7687">
              <w:rPr>
                <w:sz w:val="24"/>
                <w:szCs w:val="24"/>
              </w:rPr>
              <w:t>IC 33-1504</w:t>
            </w:r>
          </w:p>
        </w:tc>
        <w:tc>
          <w:tcPr>
            <w:tcW w:w="5961" w:type="dxa"/>
          </w:tcPr>
          <w:p w14:paraId="29B2146A" w14:textId="77777777" w:rsidR="00EC7687" w:rsidRPr="00EC7687" w:rsidRDefault="00EC7687" w:rsidP="00A15E4C">
            <w:pPr>
              <w:rPr>
                <w:sz w:val="24"/>
                <w:szCs w:val="24"/>
              </w:rPr>
            </w:pPr>
            <w:r w:rsidRPr="00EC7687">
              <w:rPr>
                <w:sz w:val="24"/>
                <w:szCs w:val="24"/>
              </w:rPr>
              <w:t>Authorized Vehicles</w:t>
            </w:r>
          </w:p>
        </w:tc>
      </w:tr>
      <w:tr w:rsidR="00EC7687" w:rsidRPr="00EC7687" w14:paraId="0BA6E75F" w14:textId="77777777" w:rsidTr="00A15E4C">
        <w:tc>
          <w:tcPr>
            <w:tcW w:w="4017" w:type="dxa"/>
          </w:tcPr>
          <w:p w14:paraId="5A24E6B6" w14:textId="77777777" w:rsidR="00EC7687" w:rsidRPr="00EC7687" w:rsidRDefault="00EC7687" w:rsidP="00A15E4C">
            <w:pPr>
              <w:rPr>
                <w:sz w:val="24"/>
                <w:szCs w:val="24"/>
              </w:rPr>
            </w:pPr>
            <w:r w:rsidRPr="00EC7687">
              <w:rPr>
                <w:sz w:val="24"/>
                <w:szCs w:val="24"/>
              </w:rPr>
              <w:lastRenderedPageBreak/>
              <w:t>IC 33-1515</w:t>
            </w:r>
          </w:p>
        </w:tc>
        <w:tc>
          <w:tcPr>
            <w:tcW w:w="5961" w:type="dxa"/>
          </w:tcPr>
          <w:p w14:paraId="54B3AAA9" w14:textId="77777777" w:rsidR="00EC7687" w:rsidRPr="00EC7687" w:rsidRDefault="00EC7687" w:rsidP="00A15E4C">
            <w:pPr>
              <w:rPr>
                <w:sz w:val="24"/>
                <w:szCs w:val="24"/>
              </w:rPr>
            </w:pPr>
            <w:r w:rsidRPr="00EC7687">
              <w:rPr>
                <w:sz w:val="24"/>
                <w:szCs w:val="24"/>
              </w:rPr>
              <w:t>Requirements for Authorized Vehicles for the Transportation of Pupils to and from School and School-Related Events</w:t>
            </w:r>
          </w:p>
        </w:tc>
      </w:tr>
      <w:tr w:rsidR="00EC7687" w:rsidRPr="00EC7687" w14:paraId="1F7DE27C" w14:textId="77777777" w:rsidTr="00A15E4C">
        <w:tc>
          <w:tcPr>
            <w:tcW w:w="4017" w:type="dxa"/>
          </w:tcPr>
          <w:p w14:paraId="1D06D00D" w14:textId="77777777" w:rsidR="00EC7687" w:rsidRPr="00EC7687" w:rsidRDefault="00EC7687" w:rsidP="00A15E4C">
            <w:pPr>
              <w:rPr>
                <w:sz w:val="24"/>
                <w:szCs w:val="24"/>
              </w:rPr>
            </w:pPr>
            <w:r w:rsidRPr="00EC7687">
              <w:rPr>
                <w:sz w:val="24"/>
                <w:szCs w:val="24"/>
              </w:rPr>
              <w:t>IDAPA 08.02.02.160</w:t>
            </w:r>
          </w:p>
        </w:tc>
        <w:tc>
          <w:tcPr>
            <w:tcW w:w="5961" w:type="dxa"/>
          </w:tcPr>
          <w:p w14:paraId="29684077" w14:textId="77777777" w:rsidR="00EC7687" w:rsidRPr="00EC7687" w:rsidRDefault="00EC7687" w:rsidP="00A15E4C">
            <w:pPr>
              <w:rPr>
                <w:sz w:val="24"/>
                <w:szCs w:val="24"/>
              </w:rPr>
            </w:pPr>
            <w:r w:rsidRPr="00EC7687">
              <w:rPr>
                <w:sz w:val="24"/>
                <w:szCs w:val="24"/>
              </w:rPr>
              <w:t>Maintenance Standards and Inspections Standards for Idaho School Buses and Operations</w:t>
            </w:r>
          </w:p>
        </w:tc>
      </w:tr>
      <w:tr w:rsidR="00EC7687" w:rsidRPr="00EC7687" w14:paraId="102A54E4" w14:textId="77777777" w:rsidTr="00A15E4C">
        <w:tc>
          <w:tcPr>
            <w:tcW w:w="4017" w:type="dxa"/>
          </w:tcPr>
          <w:p w14:paraId="3B666CF0" w14:textId="77777777" w:rsidR="00EC7687" w:rsidRPr="00EC7687" w:rsidRDefault="00EC7687" w:rsidP="00A15E4C">
            <w:pPr>
              <w:rPr>
                <w:sz w:val="24"/>
                <w:szCs w:val="24"/>
              </w:rPr>
            </w:pPr>
            <w:r w:rsidRPr="00EC7687">
              <w:rPr>
                <w:b/>
                <w:sz w:val="24"/>
                <w:szCs w:val="24"/>
              </w:rPr>
              <w:t>Other References</w:t>
            </w:r>
          </w:p>
        </w:tc>
        <w:tc>
          <w:tcPr>
            <w:tcW w:w="5961" w:type="dxa"/>
          </w:tcPr>
          <w:p w14:paraId="636E0E60" w14:textId="77777777" w:rsidR="00EC7687" w:rsidRPr="00EC7687" w:rsidRDefault="00EC7687" w:rsidP="00A15E4C">
            <w:pPr>
              <w:rPr>
                <w:sz w:val="24"/>
                <w:szCs w:val="24"/>
              </w:rPr>
            </w:pPr>
            <w:r w:rsidRPr="00EC7687">
              <w:rPr>
                <w:b/>
                <w:sz w:val="24"/>
                <w:szCs w:val="24"/>
              </w:rPr>
              <w:t>Description</w:t>
            </w:r>
          </w:p>
        </w:tc>
      </w:tr>
      <w:tr w:rsidR="00EC7687" w:rsidRPr="00EC7687" w14:paraId="5819E70E" w14:textId="77777777" w:rsidTr="00A15E4C">
        <w:tc>
          <w:tcPr>
            <w:tcW w:w="4017" w:type="dxa"/>
          </w:tcPr>
          <w:p w14:paraId="43076467" w14:textId="77777777" w:rsidR="00EC7687" w:rsidRPr="00EC7687" w:rsidRDefault="00EC7687" w:rsidP="00A15E4C">
            <w:pPr>
              <w:rPr>
                <w:sz w:val="24"/>
                <w:szCs w:val="24"/>
              </w:rPr>
            </w:pPr>
            <w:r w:rsidRPr="00EC7687">
              <w:rPr>
                <w:sz w:val="24"/>
                <w:szCs w:val="24"/>
              </w:rPr>
              <w:t>10.2.6</w:t>
            </w:r>
          </w:p>
        </w:tc>
        <w:tc>
          <w:tcPr>
            <w:tcW w:w="5961" w:type="dxa"/>
          </w:tcPr>
          <w:p w14:paraId="0DA39864" w14:textId="77777777" w:rsidR="00EC7687" w:rsidRPr="00EC7687" w:rsidRDefault="00EC7687" w:rsidP="00A15E4C">
            <w:pPr>
              <w:rPr>
                <w:sz w:val="24"/>
                <w:szCs w:val="24"/>
              </w:rPr>
            </w:pPr>
            <w:r w:rsidRPr="00EC7687">
              <w:rPr>
                <w:sz w:val="24"/>
                <w:szCs w:val="24"/>
              </w:rPr>
              <w:t>Idaho Commercial Drivers License Manual</w:t>
            </w:r>
          </w:p>
        </w:tc>
      </w:tr>
      <w:tr w:rsidR="00EC7687" w:rsidRPr="00EC7687" w14:paraId="619690AB" w14:textId="77777777" w:rsidTr="00A15E4C">
        <w:tc>
          <w:tcPr>
            <w:tcW w:w="4017" w:type="dxa"/>
          </w:tcPr>
          <w:p w14:paraId="74C1DCCC" w14:textId="77777777" w:rsidR="00EC7687" w:rsidRPr="00EC7687" w:rsidRDefault="00EC7687" w:rsidP="00A15E4C">
            <w:pPr>
              <w:rPr>
                <w:sz w:val="24"/>
                <w:szCs w:val="24"/>
              </w:rPr>
            </w:pPr>
            <w:r w:rsidRPr="00EC7687">
              <w:rPr>
                <w:sz w:val="24"/>
                <w:szCs w:val="24"/>
              </w:rPr>
              <w:t>Idaho State Department of Education</w:t>
            </w:r>
          </w:p>
        </w:tc>
        <w:tc>
          <w:tcPr>
            <w:tcW w:w="5961" w:type="dxa"/>
          </w:tcPr>
          <w:p w14:paraId="4C4080B5" w14:textId="77777777" w:rsidR="00EC7687" w:rsidRPr="00EC7687" w:rsidRDefault="00EC7687" w:rsidP="00A15E4C">
            <w:pPr>
              <w:rPr>
                <w:sz w:val="24"/>
                <w:szCs w:val="24"/>
              </w:rPr>
            </w:pPr>
            <w:hyperlink r:id="rId265" w:docLocation="http://www.sde.idaho.gov/student-transportation/files/forms- lists/regulations/SISBO-Manual.pdf">
              <w:r w:rsidRPr="00EC7687">
                <w:rPr>
                  <w:color w:val="0000FF" w:themeColor="hyperlink"/>
                  <w:sz w:val="24"/>
                  <w:szCs w:val="24"/>
                  <w:u w:val="single"/>
                </w:rPr>
                <w:t>Standards for Idaho School Buses and Operations</w:t>
              </w:r>
            </w:hyperlink>
          </w:p>
        </w:tc>
      </w:tr>
      <w:tr w:rsidR="00EC7687" w:rsidRPr="00EC7687" w14:paraId="1D34DA06" w14:textId="77777777" w:rsidTr="00A15E4C">
        <w:tc>
          <w:tcPr>
            <w:tcW w:w="4017" w:type="dxa"/>
          </w:tcPr>
          <w:p w14:paraId="6838E60E" w14:textId="77777777" w:rsidR="00EC7687" w:rsidRPr="00EC7687" w:rsidRDefault="00EC7687" w:rsidP="00A15E4C">
            <w:pPr>
              <w:rPr>
                <w:sz w:val="24"/>
                <w:szCs w:val="24"/>
              </w:rPr>
            </w:pPr>
            <w:r w:rsidRPr="00EC7687">
              <w:rPr>
                <w:sz w:val="24"/>
                <w:szCs w:val="24"/>
              </w:rPr>
              <w:t>Idaho State Department of Education</w:t>
            </w:r>
          </w:p>
        </w:tc>
        <w:tc>
          <w:tcPr>
            <w:tcW w:w="5961" w:type="dxa"/>
          </w:tcPr>
          <w:p w14:paraId="69DEA38A" w14:textId="77777777" w:rsidR="00EC7687" w:rsidRPr="00EC7687" w:rsidRDefault="00EC7687" w:rsidP="00A15E4C">
            <w:pPr>
              <w:rPr>
                <w:sz w:val="24"/>
                <w:szCs w:val="24"/>
              </w:rPr>
            </w:pPr>
            <w:r w:rsidRPr="00EC7687">
              <w:rPr>
                <w:sz w:val="24"/>
                <w:szCs w:val="24"/>
              </w:rPr>
              <w:t>Idaho’s School Bus Driver Training - Classroom Curriculum</w:t>
            </w:r>
          </w:p>
        </w:tc>
      </w:tr>
      <w:tr w:rsidR="00EC7687" w:rsidRPr="00EC7687" w14:paraId="573F97A9" w14:textId="77777777" w:rsidTr="00A15E4C">
        <w:tc>
          <w:tcPr>
            <w:tcW w:w="4017" w:type="dxa"/>
          </w:tcPr>
          <w:p w14:paraId="0F9CD972" w14:textId="77777777" w:rsidR="00EC7687" w:rsidRPr="00EC7687" w:rsidRDefault="00EC7687" w:rsidP="00A15E4C">
            <w:pPr>
              <w:rPr>
                <w:sz w:val="24"/>
                <w:szCs w:val="24"/>
              </w:rPr>
            </w:pPr>
            <w:r w:rsidRPr="00EC7687">
              <w:rPr>
                <w:sz w:val="24"/>
                <w:szCs w:val="24"/>
              </w:rPr>
              <w:t>ISBA Policy Services</w:t>
            </w:r>
          </w:p>
        </w:tc>
        <w:tc>
          <w:tcPr>
            <w:tcW w:w="5961" w:type="dxa"/>
          </w:tcPr>
          <w:p w14:paraId="0F4EA5E9" w14:textId="77777777" w:rsidR="00EC7687" w:rsidRPr="00EC7687" w:rsidRDefault="00EC7687" w:rsidP="00A15E4C">
            <w:pPr>
              <w:rPr>
                <w:sz w:val="24"/>
                <w:szCs w:val="24"/>
              </w:rPr>
            </w:pPr>
            <w:hyperlink r:id="rId266" w:docLocation="https://www.idsba.org/member-services/policy/">
              <w:r w:rsidRPr="00EC7687">
                <w:rPr>
                  <w:color w:val="0000FF" w:themeColor="hyperlink"/>
                  <w:sz w:val="24"/>
                  <w:szCs w:val="24"/>
                  <w:u w:val="single"/>
                </w:rPr>
                <w:t>https://www.idsba.org/member-services/policy/</w:t>
              </w:r>
            </w:hyperlink>
          </w:p>
        </w:tc>
      </w:tr>
    </w:tbl>
    <w:p w14:paraId="3DAA1B31" w14:textId="0D2AC6FE" w:rsidR="00EC7687" w:rsidRDefault="00EC7687" w:rsidP="00EC7687">
      <w:pPr>
        <w:rPr>
          <w:sz w:val="24"/>
          <w:szCs w:val="24"/>
        </w:rPr>
      </w:pPr>
    </w:p>
    <w:p w14:paraId="3D20C3A8" w14:textId="2CFEE584" w:rsidR="00EC7687" w:rsidRDefault="00EC7687" w:rsidP="00EC7687">
      <w:pPr>
        <w:rPr>
          <w:sz w:val="24"/>
          <w:szCs w:val="24"/>
        </w:rPr>
      </w:pPr>
    </w:p>
    <w:p w14:paraId="1F21FA65" w14:textId="77777777" w:rsidR="00EC7687" w:rsidRPr="00D02CE4" w:rsidRDefault="00EC7687" w:rsidP="00EC7687">
      <w:pPr>
        <w:rPr>
          <w:sz w:val="24"/>
          <w:szCs w:val="24"/>
        </w:rPr>
      </w:pPr>
      <w:r w:rsidRPr="00D02CE4">
        <w:rPr>
          <w:color w:val="000000"/>
          <w:sz w:val="24"/>
          <w:szCs w:val="24"/>
          <w:u w:val="single"/>
        </w:rPr>
        <w:t>Policy History:</w:t>
      </w:r>
    </w:p>
    <w:p w14:paraId="758FC8FC" w14:textId="758B1115" w:rsidR="00EC7687" w:rsidRDefault="00EC7687" w:rsidP="00EC7687">
      <w:pPr>
        <w:rPr>
          <w:color w:val="000000"/>
          <w:sz w:val="24"/>
          <w:szCs w:val="24"/>
        </w:rPr>
      </w:pPr>
      <w:r w:rsidRPr="00D02CE4">
        <w:rPr>
          <w:color w:val="000000"/>
          <w:sz w:val="24"/>
          <w:szCs w:val="24"/>
        </w:rPr>
        <w:t>Adopted on: January 12, 2026</w:t>
      </w:r>
    </w:p>
    <w:p w14:paraId="731B4617" w14:textId="785CDD1C" w:rsidR="00A22344" w:rsidRDefault="00A22344" w:rsidP="00EC7687">
      <w:pPr>
        <w:rPr>
          <w:color w:val="000000"/>
          <w:sz w:val="24"/>
          <w:szCs w:val="24"/>
        </w:rPr>
      </w:pPr>
    </w:p>
    <w:p w14:paraId="1D9B65A6" w14:textId="77777777" w:rsidR="00A22344" w:rsidRDefault="00A22344" w:rsidP="00EC7687">
      <w:pPr>
        <w:rPr>
          <w:color w:val="000000"/>
          <w:sz w:val="24"/>
          <w:szCs w:val="24"/>
        </w:rPr>
      </w:pPr>
    </w:p>
    <w:p w14:paraId="49B7B87E" w14:textId="25120B2D" w:rsidR="00EC7687" w:rsidRDefault="00EC7687" w:rsidP="00EC7687">
      <w:pPr>
        <w:rPr>
          <w:sz w:val="24"/>
          <w:szCs w:val="24"/>
        </w:rPr>
      </w:pPr>
    </w:p>
    <w:p w14:paraId="40437A90" w14:textId="448D3390" w:rsidR="005565BD" w:rsidRDefault="00A22344" w:rsidP="00EC7687">
      <w:pPr>
        <w:rPr>
          <w:sz w:val="24"/>
          <w:szCs w:val="24"/>
        </w:rPr>
      </w:pPr>
      <w:r w:rsidRPr="00A22344">
        <w:rPr>
          <w:noProof/>
          <w:lang w:bidi="ar-SA"/>
        </w:rPr>
        <mc:AlternateContent>
          <mc:Choice Requires="wpg">
            <w:drawing>
              <wp:anchor distT="0" distB="0" distL="0" distR="0" simplePos="0" relativeHeight="252407808" behindDoc="1" locked="0" layoutInCell="1" allowOverlap="1" wp14:anchorId="77FFFF44" wp14:editId="32F0B962">
                <wp:simplePos x="0" y="0"/>
                <wp:positionH relativeFrom="page">
                  <wp:posOffset>584200</wp:posOffset>
                </wp:positionH>
                <wp:positionV relativeFrom="paragraph">
                  <wp:posOffset>170815</wp:posOffset>
                </wp:positionV>
                <wp:extent cx="6047105" cy="208915"/>
                <wp:effectExtent l="0" t="0" r="0" b="0"/>
                <wp:wrapTopAndBottom/>
                <wp:docPr id="82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829"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0"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1"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2"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3"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74920" w14:textId="32E59294" w:rsidR="00A15E4C" w:rsidRDefault="00A15E4C" w:rsidP="00A22344">
                              <w:pPr>
                                <w:pStyle w:val="Heading2"/>
                              </w:pPr>
                              <w:r>
                                <w:t>8170 -P (1) District-Owned Vehicles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FFF44" id="_x0000_s1966" style="position:absolute;margin-left:46pt;margin-top:13.45pt;width:476.15pt;height:16.45pt;z-index:-250908672;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">
                <v:line id="Line 760" o:spid="_x0000_s1967"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" strokecolor="#c0504d" strokeweight=".48pt"/>
                <v:line id="Line 759" o:spid="_x0000_s1968"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" strokecolor="#c0504d" strokeweight=".48pt"/>
                <v:line id="Line 758" o:spid="_x0000_s1969"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" strokecolor="#c0504d" strokeweight="6pt"/>
                <v:line id="Line 757" o:spid="_x0000_s1970"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" strokecolor="#c0504d" strokeweight=".48pt"/>
                <v:shape id="Text Box 756" o:spid="_x0000_s1971"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6D974920" w14:textId="32E59294" w:rsidR="00A15E4C" w:rsidRDefault="00A15E4C" w:rsidP="00A22344">
                        <w:pPr>
                          <w:pStyle w:val="Heading2"/>
                        </w:pPr>
                        <w:r>
                          <w:t>8170 -P (1) District-Owned Vehicles</w:t>
                        </w:r>
                      </w:p>
                    </w:txbxContent>
                  </v:textbox>
                </v:shape>
                <w10:wrap type="topAndBottom" anchorx="page"/>
              </v:group>
            </w:pict>
          </mc:Fallback>
        </mc:AlternateContent>
      </w:r>
    </w:p>
    <w:p w14:paraId="3D0D49A9" w14:textId="77777777" w:rsidR="005565BD" w:rsidRPr="00A22344" w:rsidRDefault="005565BD" w:rsidP="005565BD">
      <w:pPr>
        <w:rPr>
          <w:sz w:val="24"/>
          <w:szCs w:val="24"/>
        </w:rPr>
      </w:pPr>
      <w:r w:rsidRPr="00A22344">
        <w:rPr>
          <w:sz w:val="24"/>
          <w:szCs w:val="24"/>
        </w:rPr>
        <w:t>The Board adopts this procedure to establish guidelines, obligations, and expectations of employees who, within the scope of their employment, have occasion to operate District-owned vehicles and equipment or personal vehicles for official District purposes.</w:t>
      </w:r>
      <w:r w:rsidRPr="00A22344">
        <w:rPr>
          <w:sz w:val="24"/>
          <w:szCs w:val="24"/>
        </w:rPr>
        <w:br/>
      </w:r>
      <w:r w:rsidRPr="00A22344">
        <w:rPr>
          <w:sz w:val="24"/>
          <w:szCs w:val="24"/>
        </w:rPr>
        <w:br/>
      </w:r>
      <w:r w:rsidRPr="00A22344">
        <w:rPr>
          <w:sz w:val="24"/>
          <w:szCs w:val="24"/>
          <w:u w:val="single"/>
        </w:rPr>
        <w:t>District Vehicles and Equipment</w:t>
      </w:r>
      <w:r w:rsidRPr="00A22344">
        <w:rPr>
          <w:sz w:val="24"/>
          <w:szCs w:val="24"/>
        </w:rPr>
        <w:br/>
      </w:r>
      <w:r w:rsidRPr="00A22344">
        <w:rPr>
          <w:sz w:val="24"/>
          <w:szCs w:val="24"/>
        </w:rPr>
        <w:br/>
      </w:r>
      <w:r w:rsidRPr="00A22344">
        <w:rPr>
          <w:sz w:val="24"/>
          <w:szCs w:val="24"/>
          <w:u w:val="single"/>
        </w:rPr>
        <w:t>Authorization for Use</w:t>
      </w:r>
      <w:r w:rsidRPr="00A22344">
        <w:rPr>
          <w:sz w:val="24"/>
          <w:szCs w:val="24"/>
        </w:rPr>
        <w:br/>
        <w:t>    </w:t>
      </w:r>
    </w:p>
    <w:p w14:paraId="41CFBA1A" w14:textId="77777777" w:rsidR="005565BD" w:rsidRPr="00A22344" w:rsidRDefault="005565BD" w:rsidP="005565BD">
      <w:pPr>
        <w:rPr>
          <w:sz w:val="24"/>
          <w:szCs w:val="24"/>
        </w:rPr>
      </w:pPr>
      <w:r w:rsidRPr="00A22344">
        <w:rPr>
          <w:sz w:val="24"/>
          <w:szCs w:val="24"/>
        </w:rPr>
        <w:t xml:space="preserve">Bliss School District employees shall operate District owned vehicles and equipment only when the employee: </w:t>
      </w:r>
    </w:p>
    <w:p w14:paraId="59234BE3" w14:textId="77777777" w:rsidR="005565BD" w:rsidRPr="00A22344" w:rsidRDefault="005565BD" w:rsidP="00B63EB5">
      <w:pPr>
        <w:widowControl/>
        <w:numPr>
          <w:ilvl w:val="0"/>
          <w:numId w:val="139"/>
        </w:numPr>
        <w:autoSpaceDE/>
        <w:autoSpaceDN/>
        <w:spacing w:before="100" w:beforeAutospacing="1" w:after="100" w:afterAutospacing="1"/>
        <w:rPr>
          <w:sz w:val="24"/>
          <w:szCs w:val="24"/>
        </w:rPr>
      </w:pPr>
      <w:r w:rsidRPr="00A22344">
        <w:rPr>
          <w:sz w:val="24"/>
          <w:szCs w:val="24"/>
        </w:rPr>
        <w:t>Is authorized by their position and/or supervisor to act as the operator of a vehicle or piece of equipment; </w:t>
      </w:r>
      <w:r w:rsidRPr="00A22344">
        <w:rPr>
          <w:sz w:val="24"/>
          <w:szCs w:val="24"/>
        </w:rPr>
        <w:br/>
        <w:t> </w:t>
      </w:r>
    </w:p>
    <w:p w14:paraId="3A233881" w14:textId="77777777" w:rsidR="005565BD" w:rsidRPr="00A22344" w:rsidRDefault="005565BD" w:rsidP="00B63EB5">
      <w:pPr>
        <w:widowControl/>
        <w:numPr>
          <w:ilvl w:val="0"/>
          <w:numId w:val="139"/>
        </w:numPr>
        <w:autoSpaceDE/>
        <w:autoSpaceDN/>
        <w:spacing w:before="100" w:beforeAutospacing="1" w:after="100" w:afterAutospacing="1"/>
        <w:rPr>
          <w:sz w:val="24"/>
          <w:szCs w:val="24"/>
        </w:rPr>
      </w:pPr>
      <w:r w:rsidRPr="00A22344">
        <w:rPr>
          <w:sz w:val="24"/>
          <w:szCs w:val="24"/>
        </w:rPr>
        <w:t>Holds a valid Idaho operator’s license for each class of vehicle or piece of equipment they are approved to operate. The District may verify the employee's license status by checking motor vehicle records; and</w:t>
      </w:r>
      <w:r w:rsidRPr="00A22344">
        <w:rPr>
          <w:sz w:val="24"/>
          <w:szCs w:val="24"/>
        </w:rPr>
        <w:br/>
        <w:t> </w:t>
      </w:r>
    </w:p>
    <w:p w14:paraId="743B7C0F" w14:textId="77777777" w:rsidR="005565BD" w:rsidRPr="00A22344" w:rsidRDefault="005565BD" w:rsidP="00B63EB5">
      <w:pPr>
        <w:widowControl/>
        <w:numPr>
          <w:ilvl w:val="0"/>
          <w:numId w:val="139"/>
        </w:numPr>
        <w:autoSpaceDE/>
        <w:autoSpaceDN/>
        <w:spacing w:before="100" w:beforeAutospacing="1" w:after="100" w:afterAutospacing="1"/>
        <w:rPr>
          <w:sz w:val="24"/>
          <w:szCs w:val="24"/>
        </w:rPr>
      </w:pPr>
      <w:r w:rsidRPr="00A22344">
        <w:rPr>
          <w:sz w:val="24"/>
          <w:szCs w:val="24"/>
        </w:rPr>
        <w:t>Has demonstrated to the supervisor's satisfaction that they are qualified to operate the vehicle or piece of equipment.</w:t>
      </w:r>
    </w:p>
    <w:p w14:paraId="29134B6E" w14:textId="77777777" w:rsidR="005565BD" w:rsidRPr="00A22344" w:rsidRDefault="005565BD" w:rsidP="005565BD">
      <w:pPr>
        <w:rPr>
          <w:sz w:val="24"/>
          <w:szCs w:val="24"/>
        </w:rPr>
      </w:pPr>
      <w:r w:rsidRPr="00A22344">
        <w:rPr>
          <w:sz w:val="24"/>
          <w:szCs w:val="24"/>
          <w:u w:val="single"/>
        </w:rPr>
        <w:t>Responsibilities of Vehicle or Equipment Operator</w:t>
      </w:r>
      <w:r w:rsidRPr="00A22344">
        <w:rPr>
          <w:sz w:val="24"/>
          <w:szCs w:val="24"/>
        </w:rPr>
        <w:br/>
        <w:t> </w:t>
      </w:r>
      <w:r w:rsidRPr="00A22344">
        <w:rPr>
          <w:sz w:val="24"/>
          <w:szCs w:val="24"/>
        </w:rPr>
        <w:br/>
        <w:t xml:space="preserve">Employees operating District vehicles and equipment shall: </w:t>
      </w:r>
    </w:p>
    <w:p w14:paraId="644177BA"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lastRenderedPageBreak/>
        <w:t>Inspect vehicles or equipment before operating as described in Policy 8170 to ensure the vehicle or equipment will function in a safe manner;</w:t>
      </w:r>
      <w:r w:rsidRPr="00A22344">
        <w:rPr>
          <w:sz w:val="24"/>
          <w:szCs w:val="24"/>
        </w:rPr>
        <w:br/>
        <w:t> </w:t>
      </w:r>
    </w:p>
    <w:p w14:paraId="3E9B0053"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Refrain from eating or engaging in other activities which may distract an individual from safely operating a vehicle or piece of equipment;</w:t>
      </w:r>
      <w:r w:rsidRPr="00A22344">
        <w:rPr>
          <w:sz w:val="24"/>
          <w:szCs w:val="24"/>
        </w:rPr>
        <w:br/>
        <w:t> </w:t>
      </w:r>
    </w:p>
    <w:p w14:paraId="5B683D41"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Operate such vehicles and equipment in a safe, responsible manner, and in compliance with State laws and regulations governing vehicle use;</w:t>
      </w:r>
      <w:r w:rsidRPr="00A22344">
        <w:rPr>
          <w:sz w:val="24"/>
          <w:szCs w:val="24"/>
        </w:rPr>
        <w:br/>
        <w:t> </w:t>
      </w:r>
    </w:p>
    <w:p w14:paraId="4902BCEE"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Pull off to a safe area and stop driving to use a cell phone in a vehicle;</w:t>
      </w:r>
      <w:r w:rsidRPr="00A22344">
        <w:rPr>
          <w:sz w:val="24"/>
          <w:szCs w:val="24"/>
        </w:rPr>
        <w:br/>
        <w:t> </w:t>
      </w:r>
    </w:p>
    <w:p w14:paraId="0916D9E5"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Be personally responsible for traffic fines and/or penalties arising from their violation of traffic laws while operating District vehicles or equipment;</w:t>
      </w:r>
      <w:r w:rsidRPr="00A22344">
        <w:rPr>
          <w:sz w:val="24"/>
          <w:szCs w:val="24"/>
        </w:rPr>
        <w:br/>
        <w:t> </w:t>
      </w:r>
    </w:p>
    <w:p w14:paraId="4CB1DB17"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Refrain from operating any District vehicles or equipment when under the influence of controlled substances, medications, or mental or physical conditions which could impair their ability to properly operate a vehicle or piece of equipment;</w:t>
      </w:r>
      <w:r w:rsidRPr="00A22344">
        <w:rPr>
          <w:sz w:val="24"/>
          <w:szCs w:val="24"/>
        </w:rPr>
        <w:br/>
        <w:t> </w:t>
      </w:r>
    </w:p>
    <w:p w14:paraId="5E2EE456"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Return such vehicles and equipment daily to the District facility designated for that vehicle or piece of equipment unless it is taken to the operator's residence as authorized in this procedure;</w:t>
      </w:r>
      <w:r w:rsidRPr="00A22344">
        <w:rPr>
          <w:sz w:val="24"/>
          <w:szCs w:val="24"/>
        </w:rPr>
        <w:br/>
        <w:t> </w:t>
      </w:r>
    </w:p>
    <w:p w14:paraId="47FA8F0F"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If the vehicle or piece of equipment is taken to the operator’s residence as authorized by this procedure, the operator shall ensure the vehicle or equipment is made available for routine maintenance as well as unscheduled maintenance when required;</w:t>
      </w:r>
      <w:r w:rsidRPr="00A22344">
        <w:rPr>
          <w:sz w:val="24"/>
          <w:szCs w:val="24"/>
        </w:rPr>
        <w:br/>
        <w:t> </w:t>
      </w:r>
    </w:p>
    <w:p w14:paraId="724F07CA"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Report any loss, redaction, or suspension of their operator license or endorsements status to their supervisor as soon as they are notified of the licensing status change;</w:t>
      </w:r>
      <w:r w:rsidRPr="00A22344">
        <w:rPr>
          <w:sz w:val="24"/>
          <w:szCs w:val="24"/>
        </w:rPr>
        <w:br/>
        <w:t> </w:t>
      </w:r>
    </w:p>
    <w:p w14:paraId="5CEACC50"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Report all accidents immediately to the supervisor and/or to the Risk Management Specialist so that they can be reported to the District’s insurance carrier. All Commercial Driver’s License holders shall comply with federal and State laws regarding the reporting of accidents, citations, or driving convictions and shall immediately report such occurrences to their supervisor;</w:t>
      </w:r>
      <w:r w:rsidRPr="00A22344">
        <w:rPr>
          <w:sz w:val="24"/>
          <w:szCs w:val="24"/>
        </w:rPr>
        <w:br/>
        <w:t> </w:t>
      </w:r>
    </w:p>
    <w:p w14:paraId="36AD03B0"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Use of District fueling cards and facilities, maintenance and repair facilities, and supplies shall be limited to bonafide District vehicles and equipment. District materials and facilities shall not be used for personal benefit;</w:t>
      </w:r>
      <w:r w:rsidRPr="00A22344">
        <w:rPr>
          <w:sz w:val="24"/>
          <w:szCs w:val="24"/>
        </w:rPr>
        <w:br/>
        <w:t> </w:t>
      </w:r>
    </w:p>
    <w:p w14:paraId="26733C9F"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Not allow others to use their refueling card or request that others allow them to use refueling cards which are not assigned to them; and</w:t>
      </w:r>
      <w:r w:rsidRPr="00A22344">
        <w:rPr>
          <w:sz w:val="24"/>
          <w:szCs w:val="24"/>
        </w:rPr>
        <w:br/>
        <w:t> </w:t>
      </w:r>
    </w:p>
    <w:p w14:paraId="2DE976C1" w14:textId="77777777" w:rsidR="005565BD" w:rsidRPr="00A22344" w:rsidRDefault="005565BD" w:rsidP="00B63EB5">
      <w:pPr>
        <w:widowControl/>
        <w:numPr>
          <w:ilvl w:val="0"/>
          <w:numId w:val="140"/>
        </w:numPr>
        <w:autoSpaceDE/>
        <w:autoSpaceDN/>
        <w:spacing w:before="100" w:beforeAutospacing="1" w:after="100" w:afterAutospacing="1"/>
        <w:rPr>
          <w:sz w:val="24"/>
          <w:szCs w:val="24"/>
        </w:rPr>
      </w:pPr>
      <w:r w:rsidRPr="00A22344">
        <w:rPr>
          <w:sz w:val="24"/>
          <w:szCs w:val="24"/>
        </w:rPr>
        <w:t>Be evaluated in connection with their use of District vehicles and equipment as part of their annual job performance review.</w:t>
      </w:r>
    </w:p>
    <w:p w14:paraId="707D9F87" w14:textId="77777777" w:rsidR="005565BD" w:rsidRPr="00A22344" w:rsidRDefault="005565BD" w:rsidP="005565BD">
      <w:pPr>
        <w:rPr>
          <w:sz w:val="24"/>
          <w:szCs w:val="24"/>
        </w:rPr>
      </w:pPr>
      <w:r w:rsidRPr="00A22344">
        <w:rPr>
          <w:sz w:val="24"/>
          <w:szCs w:val="24"/>
          <w:u w:val="single"/>
        </w:rPr>
        <w:lastRenderedPageBreak/>
        <w:t>Prohibited Conduct of Vehicle/Equipment Operator</w:t>
      </w:r>
      <w:r w:rsidRPr="00A22344">
        <w:rPr>
          <w:sz w:val="24"/>
          <w:szCs w:val="24"/>
        </w:rPr>
        <w:br/>
      </w:r>
      <w:r w:rsidRPr="00A22344">
        <w:rPr>
          <w:sz w:val="24"/>
          <w:szCs w:val="24"/>
        </w:rPr>
        <w:br/>
        <w:t xml:space="preserve">Any employee involved in one or more of the following circumstances while operating District vehicles and equipment will immediately lose their operational authorization: </w:t>
      </w:r>
    </w:p>
    <w:p w14:paraId="1E5E00F2" w14:textId="77777777" w:rsidR="005565BD" w:rsidRPr="00A22344" w:rsidRDefault="005565BD" w:rsidP="00B63EB5">
      <w:pPr>
        <w:widowControl/>
        <w:numPr>
          <w:ilvl w:val="0"/>
          <w:numId w:val="141"/>
        </w:numPr>
        <w:autoSpaceDE/>
        <w:autoSpaceDN/>
        <w:spacing w:before="100" w:beforeAutospacing="1" w:after="100" w:afterAutospacing="1"/>
        <w:rPr>
          <w:sz w:val="24"/>
          <w:szCs w:val="24"/>
        </w:rPr>
      </w:pPr>
      <w:r w:rsidRPr="00A22344">
        <w:rPr>
          <w:sz w:val="24"/>
          <w:szCs w:val="24"/>
        </w:rPr>
        <w:t>Unlawful use, distribution, dispensing, manufacture, or possession of a controlled substance;</w:t>
      </w:r>
    </w:p>
    <w:p w14:paraId="175703FB" w14:textId="77777777" w:rsidR="005565BD" w:rsidRPr="00A22344" w:rsidRDefault="005565BD" w:rsidP="00B63EB5">
      <w:pPr>
        <w:widowControl/>
        <w:numPr>
          <w:ilvl w:val="0"/>
          <w:numId w:val="141"/>
        </w:numPr>
        <w:autoSpaceDE/>
        <w:autoSpaceDN/>
        <w:spacing w:before="100" w:beforeAutospacing="1" w:after="100" w:afterAutospacing="1"/>
        <w:rPr>
          <w:sz w:val="24"/>
          <w:szCs w:val="24"/>
        </w:rPr>
      </w:pPr>
      <w:r w:rsidRPr="00A22344">
        <w:rPr>
          <w:sz w:val="24"/>
          <w:szCs w:val="24"/>
        </w:rPr>
        <w:t>Operating any District vehicle or piece of equipment while under the influence of alcohol, any drug, or the combined influence of alcohol and any drug;</w:t>
      </w:r>
    </w:p>
    <w:p w14:paraId="00407347" w14:textId="77777777" w:rsidR="005565BD" w:rsidRPr="00A22344" w:rsidRDefault="005565BD" w:rsidP="00B63EB5">
      <w:pPr>
        <w:widowControl/>
        <w:numPr>
          <w:ilvl w:val="0"/>
          <w:numId w:val="141"/>
        </w:numPr>
        <w:autoSpaceDE/>
        <w:autoSpaceDN/>
        <w:spacing w:before="100" w:beforeAutospacing="1" w:after="100" w:afterAutospacing="1"/>
        <w:rPr>
          <w:sz w:val="24"/>
          <w:szCs w:val="24"/>
        </w:rPr>
      </w:pPr>
      <w:r w:rsidRPr="00A22344">
        <w:rPr>
          <w:sz w:val="24"/>
          <w:szCs w:val="24"/>
        </w:rPr>
        <w:t>Use of any District vehicle or piece of equipment for illegal or unauthorized purposes;</w:t>
      </w:r>
    </w:p>
    <w:p w14:paraId="43931C05" w14:textId="77777777" w:rsidR="005565BD" w:rsidRPr="00A22344" w:rsidRDefault="005565BD" w:rsidP="00B63EB5">
      <w:pPr>
        <w:widowControl/>
        <w:numPr>
          <w:ilvl w:val="0"/>
          <w:numId w:val="141"/>
        </w:numPr>
        <w:autoSpaceDE/>
        <w:autoSpaceDN/>
        <w:spacing w:before="100" w:beforeAutospacing="1" w:after="100" w:afterAutospacing="1"/>
        <w:rPr>
          <w:sz w:val="24"/>
          <w:szCs w:val="24"/>
        </w:rPr>
      </w:pPr>
      <w:r w:rsidRPr="00A22344">
        <w:rPr>
          <w:sz w:val="24"/>
          <w:szCs w:val="24"/>
        </w:rPr>
        <w:t>Operating a vehicle or piece of equipment in a manner which endangers the safety or life of others;</w:t>
      </w:r>
    </w:p>
    <w:p w14:paraId="7DA6D29E" w14:textId="77777777" w:rsidR="005565BD" w:rsidRPr="00A22344" w:rsidRDefault="005565BD" w:rsidP="00B63EB5">
      <w:pPr>
        <w:widowControl/>
        <w:numPr>
          <w:ilvl w:val="0"/>
          <w:numId w:val="141"/>
        </w:numPr>
        <w:autoSpaceDE/>
        <w:autoSpaceDN/>
        <w:spacing w:before="100" w:beforeAutospacing="1" w:after="100" w:afterAutospacing="1"/>
        <w:rPr>
          <w:sz w:val="24"/>
          <w:szCs w:val="24"/>
        </w:rPr>
      </w:pPr>
      <w:r w:rsidRPr="00A22344">
        <w:rPr>
          <w:sz w:val="24"/>
          <w:szCs w:val="24"/>
        </w:rPr>
        <w:t>Any negligent use of District owned vehicles or pieces of equipment.</w:t>
      </w:r>
    </w:p>
    <w:p w14:paraId="03EAE7B8" w14:textId="77777777" w:rsidR="005565BD" w:rsidRPr="00A22344" w:rsidRDefault="005565BD" w:rsidP="005565BD">
      <w:pPr>
        <w:rPr>
          <w:sz w:val="24"/>
          <w:szCs w:val="24"/>
        </w:rPr>
      </w:pPr>
      <w:r w:rsidRPr="00A22344">
        <w:rPr>
          <w:sz w:val="24"/>
          <w:szCs w:val="24"/>
        </w:rPr>
        <w:t>Any employee who has engaged in any of the items listed in the above section of this procedure, regardless of whether it occurred while operating a District vehicle or piece of equipment, may be permanently prohibited from operating District vehicles and equipment, and/or subject to disciplinary action, up to and including termination.</w:t>
      </w:r>
      <w:r w:rsidRPr="00A22344">
        <w:rPr>
          <w:sz w:val="24"/>
          <w:szCs w:val="24"/>
        </w:rPr>
        <w:br/>
      </w:r>
      <w:r w:rsidRPr="00A22344">
        <w:rPr>
          <w:sz w:val="24"/>
          <w:szCs w:val="24"/>
        </w:rPr>
        <w:br/>
      </w:r>
      <w:r w:rsidRPr="00A22344">
        <w:rPr>
          <w:sz w:val="24"/>
          <w:szCs w:val="24"/>
          <w:u w:val="single"/>
        </w:rPr>
        <w:t>Emergency Callout</w:t>
      </w:r>
      <w:r w:rsidRPr="00A22344">
        <w:rPr>
          <w:sz w:val="24"/>
          <w:szCs w:val="24"/>
        </w:rPr>
        <w:t> </w:t>
      </w:r>
      <w:r w:rsidRPr="00A22344">
        <w:rPr>
          <w:sz w:val="24"/>
          <w:szCs w:val="24"/>
        </w:rPr>
        <w:br/>
      </w:r>
      <w:r w:rsidRPr="00A22344">
        <w:rPr>
          <w:sz w:val="24"/>
          <w:szCs w:val="24"/>
        </w:rPr>
        <w:br/>
        <w:t>In specific instances, the Superintendent and/or department directors may establish specific positions and/or classes of employees who are subject to emergency callout. These employees or classes of employees may be assigned a District vehicle to keep at their personal residence in order to respond more quickly to emergencies. Which employees are assigned to keep a vehicle at their residence may be changed at any time by the Superintendent and/or department director without consultation or negotiation with the affected employee or classes of employees. When an employee is designated to have a District vehicle at their residence for emergency callout use, the vehicle shall not be used for personal purposes. </w:t>
      </w:r>
      <w:r w:rsidRPr="00A22344">
        <w:rPr>
          <w:sz w:val="24"/>
          <w:szCs w:val="24"/>
        </w:rPr>
        <w:br/>
      </w:r>
      <w:r w:rsidRPr="00A22344">
        <w:rPr>
          <w:sz w:val="24"/>
          <w:szCs w:val="24"/>
        </w:rPr>
        <w:br/>
      </w:r>
      <w:r w:rsidRPr="00A22344">
        <w:rPr>
          <w:sz w:val="24"/>
          <w:szCs w:val="24"/>
          <w:u w:val="single"/>
        </w:rPr>
        <w:t>Disposal of Vehicles and Equipment</w:t>
      </w:r>
      <w:r w:rsidRPr="00A22344">
        <w:rPr>
          <w:sz w:val="24"/>
          <w:szCs w:val="24"/>
        </w:rPr>
        <w:br/>
      </w:r>
      <w:r w:rsidRPr="00A22344">
        <w:rPr>
          <w:sz w:val="24"/>
          <w:szCs w:val="24"/>
        </w:rPr>
        <w:br/>
        <w:t>All vehicles and equipment shall be disposed of only by sales events and methods which are approved by the Board and by rules adopted by the State for disposal of District property. Each sales event must be approved individually by the Board. Revenue received from the sale of school buses will be placed in a separate account and used only for the purchase of school buses. </w:t>
      </w:r>
      <w:r w:rsidRPr="00A22344">
        <w:rPr>
          <w:sz w:val="24"/>
          <w:szCs w:val="24"/>
        </w:rPr>
        <w:br/>
      </w:r>
      <w:r w:rsidRPr="00A22344">
        <w:rPr>
          <w:sz w:val="24"/>
          <w:szCs w:val="24"/>
        </w:rPr>
        <w:br/>
      </w:r>
      <w:r w:rsidRPr="00A22344">
        <w:rPr>
          <w:sz w:val="24"/>
          <w:szCs w:val="24"/>
          <w:u w:val="single"/>
        </w:rPr>
        <w:t>Accident Management Procedures</w:t>
      </w:r>
      <w:r w:rsidRPr="00A22344">
        <w:rPr>
          <w:sz w:val="24"/>
          <w:szCs w:val="24"/>
        </w:rPr>
        <w:br/>
      </w:r>
    </w:p>
    <w:p w14:paraId="65C83C1B" w14:textId="77777777" w:rsidR="005565BD" w:rsidRPr="00A22344" w:rsidRDefault="005565BD" w:rsidP="005565BD">
      <w:pPr>
        <w:rPr>
          <w:sz w:val="24"/>
          <w:szCs w:val="24"/>
        </w:rPr>
      </w:pPr>
      <w:r w:rsidRPr="00A22344">
        <w:rPr>
          <w:sz w:val="24"/>
          <w:szCs w:val="24"/>
        </w:rPr>
        <w:t xml:space="preserve">Bliss School District establishes the following guidelines for reporting, investigating, and documenting all accidents, collisions, and incidents involving District vehicles and equipment: </w:t>
      </w:r>
    </w:p>
    <w:p w14:paraId="4DB6D5D6"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 xml:space="preserve">All accidents, collisions, or vandalism (herein collectively referred to as “accidents”) involving District vehicles, regardless of the amount of damages or personal injuries sustained, shall be reported immediately to the driver’s supervisor and/or any other identified District personnel. Failure to report an </w:t>
      </w:r>
      <w:r w:rsidRPr="00A22344">
        <w:rPr>
          <w:sz w:val="24"/>
          <w:szCs w:val="24"/>
        </w:rPr>
        <w:lastRenderedPageBreak/>
        <w:t>accident shall be cause for disciplinary action;</w:t>
      </w:r>
      <w:r w:rsidRPr="00A22344">
        <w:rPr>
          <w:sz w:val="24"/>
          <w:szCs w:val="24"/>
        </w:rPr>
        <w:br/>
        <w:t> </w:t>
      </w:r>
    </w:p>
    <w:p w14:paraId="7A366082"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Drivers shall report all school bus accidents to local school authorities and the appropriate law enforcement agency in accordance with Title 49, Chapter 13 of Idaho Code. Subsequent to the accident or incident, a Uniform School Bus Accident/Injury or appropriate Incident Report Form shall be completed by the driver or transportation supervisor and submitted to the State Department of Education within 15 days.</w:t>
      </w:r>
      <w:r w:rsidRPr="00A22344">
        <w:rPr>
          <w:sz w:val="24"/>
          <w:szCs w:val="24"/>
        </w:rPr>
        <w:br/>
        <w:t> </w:t>
      </w:r>
    </w:p>
    <w:p w14:paraId="13215F67"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An employee involved in any accident while operating District vehicles or equipment may be required to submit to a drug and alcohol test. Failure to submit to a drug and alcohol test; or testing positive for drug use; or prohibited levels of alcohol as outlined in applicable law; shall be subject to disciplinary action, up to and including termination;</w:t>
      </w:r>
      <w:r w:rsidRPr="00A22344">
        <w:rPr>
          <w:sz w:val="24"/>
          <w:szCs w:val="24"/>
        </w:rPr>
        <w:br/>
        <w:t> </w:t>
      </w:r>
    </w:p>
    <w:p w14:paraId="0255B5C8"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An accident report shall be completed within 24 hours of any accident regardless of the amount of damage sustained to any District vehicle or equipment;</w:t>
      </w:r>
      <w:r w:rsidRPr="00A22344">
        <w:rPr>
          <w:sz w:val="24"/>
          <w:szCs w:val="24"/>
        </w:rPr>
        <w:br/>
        <w:t> </w:t>
      </w:r>
    </w:p>
    <w:p w14:paraId="2D2B7873"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All accidents shall be investigated by a designated District Safety Coordinator or their designee;</w:t>
      </w:r>
      <w:r w:rsidRPr="00A22344">
        <w:rPr>
          <w:sz w:val="24"/>
          <w:szCs w:val="24"/>
        </w:rPr>
        <w:br/>
        <w:t> </w:t>
      </w:r>
    </w:p>
    <w:p w14:paraId="77B88F7F"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All accidents involving any personnel injury and/or accidents for which the estimated damages exceed $1,000 shall be reviewed by the Safety Committee; </w:t>
      </w:r>
      <w:r w:rsidRPr="00A22344">
        <w:rPr>
          <w:sz w:val="24"/>
          <w:szCs w:val="24"/>
        </w:rPr>
        <w:br/>
        <w:t> </w:t>
      </w:r>
    </w:p>
    <w:p w14:paraId="7E65E30F"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The Safety Committee shall hold a fact-finding meeting to determine if the accident was preventable or non-preventable.</w:t>
      </w:r>
      <w:r w:rsidRPr="00A22344">
        <w:rPr>
          <w:sz w:val="24"/>
          <w:szCs w:val="24"/>
        </w:rPr>
        <w:br/>
        <w:t xml:space="preserve">  </w:t>
      </w:r>
    </w:p>
    <w:p w14:paraId="25C4B441" w14:textId="77777777" w:rsidR="005565BD" w:rsidRPr="00A22344" w:rsidRDefault="005565BD" w:rsidP="00B63EB5">
      <w:pPr>
        <w:widowControl/>
        <w:numPr>
          <w:ilvl w:val="1"/>
          <w:numId w:val="142"/>
        </w:numPr>
        <w:autoSpaceDE/>
        <w:autoSpaceDN/>
        <w:spacing w:before="100" w:beforeAutospacing="1" w:after="100" w:afterAutospacing="1"/>
        <w:rPr>
          <w:sz w:val="24"/>
          <w:szCs w:val="24"/>
        </w:rPr>
      </w:pPr>
      <w:r w:rsidRPr="00A22344">
        <w:rPr>
          <w:sz w:val="24"/>
          <w:szCs w:val="24"/>
        </w:rPr>
        <w:t>The driver involved in the accident has the right to attend the fact-finding meeting to explain the situation and answer the Committee's questions;</w:t>
      </w:r>
    </w:p>
    <w:p w14:paraId="0643FA8F" w14:textId="77777777" w:rsidR="005565BD" w:rsidRPr="00A22344" w:rsidRDefault="005565BD" w:rsidP="00B63EB5">
      <w:pPr>
        <w:widowControl/>
        <w:numPr>
          <w:ilvl w:val="1"/>
          <w:numId w:val="142"/>
        </w:numPr>
        <w:autoSpaceDE/>
        <w:autoSpaceDN/>
        <w:spacing w:before="100" w:beforeAutospacing="1" w:after="100" w:afterAutospacing="1"/>
        <w:rPr>
          <w:sz w:val="24"/>
          <w:szCs w:val="24"/>
        </w:rPr>
      </w:pPr>
      <w:r w:rsidRPr="00A22344">
        <w:rPr>
          <w:sz w:val="24"/>
          <w:szCs w:val="24"/>
        </w:rPr>
        <w:t>The Committee shall inform the driver of their findings in a timely manner; and </w:t>
      </w:r>
    </w:p>
    <w:p w14:paraId="78EFE45C" w14:textId="77777777" w:rsidR="005565BD" w:rsidRPr="00A22344" w:rsidRDefault="005565BD" w:rsidP="00B63EB5">
      <w:pPr>
        <w:widowControl/>
        <w:numPr>
          <w:ilvl w:val="1"/>
          <w:numId w:val="142"/>
        </w:numPr>
        <w:autoSpaceDE/>
        <w:autoSpaceDN/>
        <w:spacing w:before="100" w:beforeAutospacing="1" w:after="100" w:afterAutospacing="1"/>
        <w:rPr>
          <w:sz w:val="24"/>
          <w:szCs w:val="24"/>
        </w:rPr>
      </w:pPr>
      <w:r w:rsidRPr="00A22344">
        <w:rPr>
          <w:sz w:val="24"/>
          <w:szCs w:val="24"/>
        </w:rPr>
        <w:t>An employee may appeal the findings and recommendations of the Committee by following the appeals procedure outlined in the District Grievance Procedure.</w:t>
      </w:r>
      <w:r w:rsidRPr="00A22344">
        <w:rPr>
          <w:sz w:val="24"/>
          <w:szCs w:val="24"/>
        </w:rPr>
        <w:br/>
        <w:t> </w:t>
      </w:r>
    </w:p>
    <w:p w14:paraId="2618A844" w14:textId="77777777" w:rsidR="005565BD" w:rsidRPr="00A22344" w:rsidRDefault="005565BD" w:rsidP="00B63EB5">
      <w:pPr>
        <w:widowControl/>
        <w:numPr>
          <w:ilvl w:val="0"/>
          <w:numId w:val="142"/>
        </w:numPr>
        <w:autoSpaceDE/>
        <w:autoSpaceDN/>
        <w:spacing w:before="100" w:beforeAutospacing="1" w:after="100" w:afterAutospacing="1"/>
        <w:rPr>
          <w:sz w:val="24"/>
          <w:szCs w:val="24"/>
        </w:rPr>
      </w:pPr>
      <w:r w:rsidRPr="00A22344">
        <w:rPr>
          <w:sz w:val="24"/>
          <w:szCs w:val="24"/>
        </w:rPr>
        <w:t>Administrative actions shall be taken based on the findings and recommendations of the Committee as follows: </w:t>
      </w:r>
      <w:r w:rsidRPr="00A22344">
        <w:rPr>
          <w:sz w:val="24"/>
          <w:szCs w:val="24"/>
        </w:rPr>
        <w:br/>
        <w:t xml:space="preserve">  </w:t>
      </w:r>
    </w:p>
    <w:p w14:paraId="1AFC0283" w14:textId="77777777" w:rsidR="005565BD" w:rsidRPr="00A22344" w:rsidRDefault="005565BD" w:rsidP="00B63EB5">
      <w:pPr>
        <w:widowControl/>
        <w:numPr>
          <w:ilvl w:val="1"/>
          <w:numId w:val="143"/>
        </w:numPr>
        <w:autoSpaceDE/>
        <w:autoSpaceDN/>
        <w:spacing w:before="100" w:beforeAutospacing="1" w:after="100" w:afterAutospacing="1"/>
        <w:rPr>
          <w:sz w:val="24"/>
          <w:szCs w:val="24"/>
        </w:rPr>
      </w:pPr>
      <w:r w:rsidRPr="00A22344">
        <w:rPr>
          <w:sz w:val="24"/>
          <w:szCs w:val="24"/>
        </w:rPr>
        <w:t>If the accident was non-preventable, a statement to that effect shall be included in the employee’s personnel file and no disciplinary action will be recommended.</w:t>
      </w:r>
      <w:r w:rsidRPr="00A22344">
        <w:rPr>
          <w:sz w:val="24"/>
          <w:szCs w:val="24"/>
        </w:rPr>
        <w:br/>
        <w:t> </w:t>
      </w:r>
    </w:p>
    <w:p w14:paraId="50F90BD8" w14:textId="77777777" w:rsidR="005565BD" w:rsidRPr="00A22344" w:rsidRDefault="005565BD" w:rsidP="00B63EB5">
      <w:pPr>
        <w:widowControl/>
        <w:numPr>
          <w:ilvl w:val="1"/>
          <w:numId w:val="143"/>
        </w:numPr>
        <w:autoSpaceDE/>
        <w:autoSpaceDN/>
        <w:spacing w:before="100" w:beforeAutospacing="1" w:after="100" w:afterAutospacing="1"/>
        <w:rPr>
          <w:sz w:val="24"/>
          <w:szCs w:val="24"/>
        </w:rPr>
      </w:pPr>
      <w:r w:rsidRPr="00A22344">
        <w:rPr>
          <w:sz w:val="24"/>
          <w:szCs w:val="24"/>
        </w:rPr>
        <w:t>If the accident was preventable, procedures of remediation and disciplinary action shall be implemented according to the degree of culpability, severity of the accident, and service record of the employee. </w:t>
      </w:r>
      <w:r w:rsidRPr="00A22344">
        <w:rPr>
          <w:sz w:val="24"/>
          <w:szCs w:val="24"/>
        </w:rPr>
        <w:br/>
        <w:t> </w:t>
      </w:r>
    </w:p>
    <w:p w14:paraId="7D483668" w14:textId="77777777" w:rsidR="005565BD" w:rsidRPr="00A22344" w:rsidRDefault="005565BD" w:rsidP="00B63EB5">
      <w:pPr>
        <w:widowControl/>
        <w:numPr>
          <w:ilvl w:val="0"/>
          <w:numId w:val="143"/>
        </w:numPr>
        <w:autoSpaceDE/>
        <w:autoSpaceDN/>
        <w:spacing w:before="100" w:beforeAutospacing="1" w:after="100" w:afterAutospacing="1"/>
        <w:rPr>
          <w:sz w:val="24"/>
          <w:szCs w:val="24"/>
        </w:rPr>
      </w:pPr>
      <w:r w:rsidRPr="00A22344">
        <w:rPr>
          <w:sz w:val="24"/>
          <w:szCs w:val="24"/>
        </w:rPr>
        <w:t xml:space="preserve">Driver Education instructors shall not be disciplined under these driver accident guidelines for vehicle accidents resulting from the actions of student drivers who are operating District vehicles under the </w:t>
      </w:r>
      <w:r w:rsidRPr="00A22344">
        <w:rPr>
          <w:sz w:val="24"/>
          <w:szCs w:val="24"/>
        </w:rPr>
        <w:lastRenderedPageBreak/>
        <w:t>instructor’s supervision, as part of the District Driver Education course unless a valid investigation by the District or a court of law finds the instructor was grossly negligent in their instruction or driving supervision.</w:t>
      </w:r>
    </w:p>
    <w:p w14:paraId="565C24EC" w14:textId="77777777" w:rsidR="005565BD" w:rsidRPr="00A22344" w:rsidRDefault="005565BD" w:rsidP="005565BD">
      <w:pPr>
        <w:rPr>
          <w:sz w:val="24"/>
          <w:szCs w:val="24"/>
        </w:rPr>
      </w:pPr>
      <w:r w:rsidRPr="00A22344">
        <w:rPr>
          <w:sz w:val="24"/>
          <w:szCs w:val="24"/>
          <w:u w:val="single"/>
        </w:rPr>
        <w:t>Definitions</w:t>
      </w:r>
      <w:r w:rsidRPr="00A22344">
        <w:rPr>
          <w:sz w:val="24"/>
          <w:szCs w:val="24"/>
        </w:rPr>
        <w:br/>
      </w:r>
      <w:r w:rsidRPr="00A22344">
        <w:rPr>
          <w:sz w:val="24"/>
          <w:szCs w:val="24"/>
        </w:rPr>
        <w:br/>
      </w:r>
      <w:r w:rsidRPr="00A22344">
        <w:rPr>
          <w:rStyle w:val="Strong"/>
          <w:sz w:val="24"/>
          <w:szCs w:val="24"/>
        </w:rPr>
        <w:t>"Equipment"</w:t>
      </w:r>
      <w:r w:rsidRPr="00A22344">
        <w:rPr>
          <w:sz w:val="24"/>
          <w:szCs w:val="24"/>
        </w:rPr>
        <w:t xml:space="preserve"> for purposes of this procedure means utility vehicles, and construction and lawn equipment.</w:t>
      </w:r>
      <w:r w:rsidRPr="00A22344">
        <w:rPr>
          <w:sz w:val="24"/>
          <w:szCs w:val="24"/>
        </w:rPr>
        <w:br/>
      </w:r>
      <w:r w:rsidRPr="00A22344">
        <w:rPr>
          <w:sz w:val="24"/>
          <w:szCs w:val="24"/>
        </w:rPr>
        <w:br/>
      </w:r>
      <w:r w:rsidRPr="00A22344">
        <w:rPr>
          <w:rStyle w:val="Strong"/>
          <w:sz w:val="24"/>
          <w:szCs w:val="24"/>
        </w:rPr>
        <w:t>"Vehicle"</w:t>
      </w:r>
      <w:r w:rsidRPr="00A22344">
        <w:rPr>
          <w:sz w:val="24"/>
          <w:szCs w:val="24"/>
        </w:rPr>
        <w:t xml:space="preserve"> for purposes of this procedure means buses, vans and passenger vehicles, and maintenance and delivery trucks.</w:t>
      </w:r>
      <w:r w:rsidRPr="00A22344">
        <w:rPr>
          <w:sz w:val="24"/>
          <w:szCs w:val="24"/>
        </w:rPr>
        <w:br/>
        <w:t xml:space="preserve">  </w:t>
      </w:r>
    </w:p>
    <w:p w14:paraId="2801565D" w14:textId="77777777" w:rsidR="005565BD" w:rsidRPr="00A22344" w:rsidRDefault="005565BD" w:rsidP="005565BD">
      <w:pPr>
        <w:pBdr>
          <w:bottom w:val="single" w:sz="5" w:space="1" w:color="auto"/>
        </w:pBdr>
        <w:rPr>
          <w:sz w:val="24"/>
          <w:szCs w:val="24"/>
        </w:rPr>
      </w:pPr>
    </w:p>
    <w:p w14:paraId="565B0573" w14:textId="77777777" w:rsidR="005565BD" w:rsidRPr="00A22344" w:rsidRDefault="005565BD" w:rsidP="005565BD">
      <w:pPr>
        <w:rPr>
          <w:sz w:val="24"/>
          <w:szCs w:val="24"/>
        </w:rPr>
      </w:pPr>
      <w:r w:rsidRPr="00A22344">
        <w:rPr>
          <w:sz w:val="24"/>
          <w:szCs w:val="24"/>
        </w:rPr>
        <w:t> </w:t>
      </w: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5565BD" w:rsidRPr="00A22344" w14:paraId="0D244BD9" w14:textId="77777777" w:rsidTr="00A15E4C">
        <w:tc>
          <w:tcPr>
            <w:tcW w:w="4017" w:type="dxa"/>
          </w:tcPr>
          <w:p w14:paraId="7CECFA8B" w14:textId="77777777" w:rsidR="005565BD" w:rsidRPr="00A22344" w:rsidRDefault="005565BD" w:rsidP="00A15E4C">
            <w:pPr>
              <w:rPr>
                <w:sz w:val="24"/>
                <w:szCs w:val="24"/>
              </w:rPr>
            </w:pPr>
            <w:r w:rsidRPr="00A22344">
              <w:rPr>
                <w:b/>
                <w:sz w:val="24"/>
                <w:szCs w:val="24"/>
              </w:rPr>
              <w:t>Legal References</w:t>
            </w:r>
          </w:p>
        </w:tc>
        <w:tc>
          <w:tcPr>
            <w:tcW w:w="5961" w:type="dxa"/>
          </w:tcPr>
          <w:p w14:paraId="2A54AAAC" w14:textId="77777777" w:rsidR="005565BD" w:rsidRPr="00A22344" w:rsidRDefault="005565BD" w:rsidP="00A15E4C">
            <w:pPr>
              <w:rPr>
                <w:sz w:val="24"/>
                <w:szCs w:val="24"/>
              </w:rPr>
            </w:pPr>
            <w:r w:rsidRPr="00A22344">
              <w:rPr>
                <w:b/>
                <w:sz w:val="24"/>
                <w:szCs w:val="24"/>
              </w:rPr>
              <w:t>Description</w:t>
            </w:r>
          </w:p>
        </w:tc>
      </w:tr>
      <w:tr w:rsidR="005565BD" w:rsidRPr="00A22344" w14:paraId="15AF0265" w14:textId="77777777" w:rsidTr="00A15E4C">
        <w:tc>
          <w:tcPr>
            <w:tcW w:w="4017" w:type="dxa"/>
          </w:tcPr>
          <w:p w14:paraId="447E829F" w14:textId="77777777" w:rsidR="005565BD" w:rsidRPr="00A22344" w:rsidRDefault="005565BD" w:rsidP="00A15E4C">
            <w:pPr>
              <w:rPr>
                <w:sz w:val="24"/>
                <w:szCs w:val="24"/>
              </w:rPr>
            </w:pPr>
            <w:r w:rsidRPr="00A22344">
              <w:rPr>
                <w:sz w:val="24"/>
                <w:szCs w:val="24"/>
              </w:rPr>
              <w:t>IC § 33-1501</w:t>
            </w:r>
          </w:p>
        </w:tc>
        <w:tc>
          <w:tcPr>
            <w:tcW w:w="5961" w:type="dxa"/>
          </w:tcPr>
          <w:p w14:paraId="4465EFD8" w14:textId="77777777" w:rsidR="005565BD" w:rsidRPr="00A22344" w:rsidRDefault="005565BD" w:rsidP="00A15E4C">
            <w:pPr>
              <w:rPr>
                <w:sz w:val="24"/>
                <w:szCs w:val="24"/>
              </w:rPr>
            </w:pPr>
            <w:r w:rsidRPr="00A22344">
              <w:rPr>
                <w:sz w:val="24"/>
                <w:szCs w:val="24"/>
              </w:rPr>
              <w:t>Transportation Authorized</w:t>
            </w:r>
          </w:p>
        </w:tc>
      </w:tr>
      <w:tr w:rsidR="005565BD" w:rsidRPr="00A22344" w14:paraId="0111E42B" w14:textId="77777777" w:rsidTr="00A15E4C">
        <w:tc>
          <w:tcPr>
            <w:tcW w:w="4017" w:type="dxa"/>
          </w:tcPr>
          <w:p w14:paraId="75FB96C2" w14:textId="77777777" w:rsidR="005565BD" w:rsidRPr="00A22344" w:rsidRDefault="005565BD" w:rsidP="00A15E4C">
            <w:pPr>
              <w:rPr>
                <w:sz w:val="24"/>
                <w:szCs w:val="24"/>
              </w:rPr>
            </w:pPr>
            <w:r w:rsidRPr="00A22344">
              <w:rPr>
                <w:sz w:val="24"/>
                <w:szCs w:val="24"/>
              </w:rPr>
              <w:t>IC § 33-1506</w:t>
            </w:r>
          </w:p>
        </w:tc>
        <w:tc>
          <w:tcPr>
            <w:tcW w:w="5961" w:type="dxa"/>
          </w:tcPr>
          <w:p w14:paraId="4FD387E9" w14:textId="77777777" w:rsidR="005565BD" w:rsidRPr="00A22344" w:rsidRDefault="005565BD" w:rsidP="00A15E4C">
            <w:pPr>
              <w:rPr>
                <w:sz w:val="24"/>
                <w:szCs w:val="24"/>
              </w:rPr>
            </w:pPr>
            <w:r w:rsidRPr="00A22344">
              <w:rPr>
                <w:sz w:val="24"/>
                <w:szCs w:val="24"/>
              </w:rPr>
              <w:t>Inspection of School Authorized Vehicles</w:t>
            </w:r>
          </w:p>
        </w:tc>
      </w:tr>
      <w:tr w:rsidR="005565BD" w:rsidRPr="00A22344" w14:paraId="2719AC7D" w14:textId="77777777" w:rsidTr="00A15E4C">
        <w:tc>
          <w:tcPr>
            <w:tcW w:w="4017" w:type="dxa"/>
          </w:tcPr>
          <w:p w14:paraId="266AF607" w14:textId="77777777" w:rsidR="005565BD" w:rsidRPr="00A22344" w:rsidRDefault="005565BD" w:rsidP="00A15E4C">
            <w:pPr>
              <w:rPr>
                <w:sz w:val="24"/>
                <w:szCs w:val="24"/>
              </w:rPr>
            </w:pPr>
            <w:r w:rsidRPr="00A22344">
              <w:rPr>
                <w:sz w:val="24"/>
                <w:szCs w:val="24"/>
              </w:rPr>
              <w:t>IC § 33-1509</w:t>
            </w:r>
          </w:p>
        </w:tc>
        <w:tc>
          <w:tcPr>
            <w:tcW w:w="5961" w:type="dxa"/>
          </w:tcPr>
          <w:p w14:paraId="706D2B0E" w14:textId="77777777" w:rsidR="005565BD" w:rsidRPr="00A22344" w:rsidRDefault="005565BD" w:rsidP="00A15E4C">
            <w:pPr>
              <w:rPr>
                <w:sz w:val="24"/>
                <w:szCs w:val="24"/>
              </w:rPr>
            </w:pPr>
            <w:r w:rsidRPr="00A22344">
              <w:rPr>
                <w:sz w:val="24"/>
                <w:szCs w:val="24"/>
              </w:rPr>
              <w:t>School Bus Drivers – Definition – Qualification – Duties</w:t>
            </w:r>
          </w:p>
        </w:tc>
      </w:tr>
      <w:tr w:rsidR="005565BD" w:rsidRPr="00A22344" w14:paraId="7E55820D" w14:textId="77777777" w:rsidTr="00A15E4C">
        <w:tc>
          <w:tcPr>
            <w:tcW w:w="4017" w:type="dxa"/>
          </w:tcPr>
          <w:p w14:paraId="1EFB04F7" w14:textId="77777777" w:rsidR="005565BD" w:rsidRPr="00A22344" w:rsidRDefault="005565BD" w:rsidP="00A15E4C">
            <w:pPr>
              <w:rPr>
                <w:sz w:val="24"/>
                <w:szCs w:val="24"/>
              </w:rPr>
            </w:pPr>
            <w:r w:rsidRPr="00A22344">
              <w:rPr>
                <w:sz w:val="24"/>
                <w:szCs w:val="24"/>
              </w:rPr>
              <w:t>IC 33-1006</w:t>
            </w:r>
          </w:p>
        </w:tc>
        <w:tc>
          <w:tcPr>
            <w:tcW w:w="5961" w:type="dxa"/>
          </w:tcPr>
          <w:p w14:paraId="1EFA2B22" w14:textId="77777777" w:rsidR="005565BD" w:rsidRPr="00A22344" w:rsidRDefault="005565BD" w:rsidP="00A15E4C">
            <w:pPr>
              <w:rPr>
                <w:sz w:val="24"/>
                <w:szCs w:val="24"/>
              </w:rPr>
            </w:pPr>
            <w:r w:rsidRPr="00A22344">
              <w:rPr>
                <w:sz w:val="24"/>
                <w:szCs w:val="24"/>
              </w:rPr>
              <w:t>Transportation Support Program</w:t>
            </w:r>
          </w:p>
        </w:tc>
      </w:tr>
      <w:tr w:rsidR="005565BD" w:rsidRPr="00A22344" w14:paraId="0473109A" w14:textId="77777777" w:rsidTr="00A15E4C">
        <w:tc>
          <w:tcPr>
            <w:tcW w:w="4017" w:type="dxa"/>
          </w:tcPr>
          <w:p w14:paraId="316B3099" w14:textId="77777777" w:rsidR="005565BD" w:rsidRPr="00A22344" w:rsidRDefault="005565BD" w:rsidP="00A15E4C">
            <w:pPr>
              <w:rPr>
                <w:sz w:val="24"/>
                <w:szCs w:val="24"/>
              </w:rPr>
            </w:pPr>
            <w:r w:rsidRPr="00A22344">
              <w:rPr>
                <w:sz w:val="24"/>
                <w:szCs w:val="24"/>
              </w:rPr>
              <w:t>IC 33-1504</w:t>
            </w:r>
          </w:p>
        </w:tc>
        <w:tc>
          <w:tcPr>
            <w:tcW w:w="5961" w:type="dxa"/>
          </w:tcPr>
          <w:p w14:paraId="78342B6E" w14:textId="77777777" w:rsidR="005565BD" w:rsidRPr="00A22344" w:rsidRDefault="005565BD" w:rsidP="00A15E4C">
            <w:pPr>
              <w:rPr>
                <w:sz w:val="24"/>
                <w:szCs w:val="24"/>
              </w:rPr>
            </w:pPr>
            <w:r w:rsidRPr="00A22344">
              <w:rPr>
                <w:sz w:val="24"/>
                <w:szCs w:val="24"/>
              </w:rPr>
              <w:t>Authorized Vehicles</w:t>
            </w:r>
          </w:p>
        </w:tc>
      </w:tr>
      <w:tr w:rsidR="005565BD" w:rsidRPr="00A22344" w14:paraId="40C83A9D" w14:textId="77777777" w:rsidTr="00A15E4C">
        <w:tc>
          <w:tcPr>
            <w:tcW w:w="4017" w:type="dxa"/>
          </w:tcPr>
          <w:p w14:paraId="4D509E50" w14:textId="77777777" w:rsidR="005565BD" w:rsidRPr="00A22344" w:rsidRDefault="005565BD" w:rsidP="00A15E4C">
            <w:pPr>
              <w:rPr>
                <w:sz w:val="24"/>
                <w:szCs w:val="24"/>
              </w:rPr>
            </w:pPr>
            <w:r w:rsidRPr="00A22344">
              <w:rPr>
                <w:sz w:val="24"/>
                <w:szCs w:val="24"/>
              </w:rPr>
              <w:t>IC 33-1515</w:t>
            </w:r>
          </w:p>
        </w:tc>
        <w:tc>
          <w:tcPr>
            <w:tcW w:w="5961" w:type="dxa"/>
          </w:tcPr>
          <w:p w14:paraId="28D65003" w14:textId="77777777" w:rsidR="005565BD" w:rsidRPr="00A22344" w:rsidRDefault="005565BD" w:rsidP="00A15E4C">
            <w:pPr>
              <w:rPr>
                <w:sz w:val="24"/>
                <w:szCs w:val="24"/>
              </w:rPr>
            </w:pPr>
            <w:r w:rsidRPr="00A22344">
              <w:rPr>
                <w:sz w:val="24"/>
                <w:szCs w:val="24"/>
              </w:rPr>
              <w:t>Requirements for Authorized Vehicles for the Transportation of Pupils to and from School and School-Related Events</w:t>
            </w:r>
          </w:p>
        </w:tc>
      </w:tr>
      <w:tr w:rsidR="005565BD" w:rsidRPr="00A22344" w14:paraId="7C537F61" w14:textId="77777777" w:rsidTr="00A15E4C">
        <w:tc>
          <w:tcPr>
            <w:tcW w:w="4017" w:type="dxa"/>
          </w:tcPr>
          <w:p w14:paraId="5C7D635D" w14:textId="77777777" w:rsidR="005565BD" w:rsidRPr="00A22344" w:rsidRDefault="005565BD" w:rsidP="00A15E4C">
            <w:pPr>
              <w:rPr>
                <w:sz w:val="24"/>
                <w:szCs w:val="24"/>
              </w:rPr>
            </w:pPr>
            <w:r w:rsidRPr="00A22344">
              <w:rPr>
                <w:sz w:val="24"/>
                <w:szCs w:val="24"/>
              </w:rPr>
              <w:t>IDAPA 08.02.02.160</w:t>
            </w:r>
          </w:p>
        </w:tc>
        <w:tc>
          <w:tcPr>
            <w:tcW w:w="5961" w:type="dxa"/>
          </w:tcPr>
          <w:p w14:paraId="5159C7D1" w14:textId="77777777" w:rsidR="005565BD" w:rsidRPr="00A22344" w:rsidRDefault="005565BD" w:rsidP="00A15E4C">
            <w:pPr>
              <w:rPr>
                <w:sz w:val="24"/>
                <w:szCs w:val="24"/>
              </w:rPr>
            </w:pPr>
            <w:r w:rsidRPr="00A22344">
              <w:rPr>
                <w:sz w:val="24"/>
                <w:szCs w:val="24"/>
              </w:rPr>
              <w:t>Maintenance Standards and Inspections Standards for Idaho School Buses and Operations</w:t>
            </w:r>
          </w:p>
        </w:tc>
      </w:tr>
      <w:tr w:rsidR="005565BD" w:rsidRPr="00A22344" w14:paraId="076E949F" w14:textId="77777777" w:rsidTr="00A15E4C">
        <w:tc>
          <w:tcPr>
            <w:tcW w:w="4017" w:type="dxa"/>
          </w:tcPr>
          <w:p w14:paraId="2A4AA001" w14:textId="77777777" w:rsidR="005565BD" w:rsidRPr="00A22344" w:rsidRDefault="005565BD" w:rsidP="00A15E4C">
            <w:pPr>
              <w:rPr>
                <w:sz w:val="24"/>
                <w:szCs w:val="24"/>
              </w:rPr>
            </w:pPr>
            <w:r w:rsidRPr="00A22344">
              <w:rPr>
                <w:b/>
                <w:sz w:val="24"/>
                <w:szCs w:val="24"/>
              </w:rPr>
              <w:t>Other References</w:t>
            </w:r>
          </w:p>
        </w:tc>
        <w:tc>
          <w:tcPr>
            <w:tcW w:w="5961" w:type="dxa"/>
          </w:tcPr>
          <w:p w14:paraId="0BE91245" w14:textId="77777777" w:rsidR="005565BD" w:rsidRPr="00A22344" w:rsidRDefault="005565BD" w:rsidP="00A15E4C">
            <w:pPr>
              <w:rPr>
                <w:sz w:val="24"/>
                <w:szCs w:val="24"/>
              </w:rPr>
            </w:pPr>
            <w:r w:rsidRPr="00A22344">
              <w:rPr>
                <w:b/>
                <w:sz w:val="24"/>
                <w:szCs w:val="24"/>
              </w:rPr>
              <w:t>Description</w:t>
            </w:r>
          </w:p>
        </w:tc>
      </w:tr>
      <w:tr w:rsidR="005565BD" w:rsidRPr="00A22344" w14:paraId="55400A84" w14:textId="77777777" w:rsidTr="00A15E4C">
        <w:tc>
          <w:tcPr>
            <w:tcW w:w="4017" w:type="dxa"/>
          </w:tcPr>
          <w:p w14:paraId="38484A0A" w14:textId="77777777" w:rsidR="005565BD" w:rsidRPr="00A22344" w:rsidRDefault="005565BD" w:rsidP="00A15E4C">
            <w:pPr>
              <w:rPr>
                <w:sz w:val="24"/>
                <w:szCs w:val="24"/>
              </w:rPr>
            </w:pPr>
            <w:r w:rsidRPr="00A22344">
              <w:rPr>
                <w:sz w:val="24"/>
                <w:szCs w:val="24"/>
              </w:rPr>
              <w:t>10.2.6</w:t>
            </w:r>
          </w:p>
        </w:tc>
        <w:tc>
          <w:tcPr>
            <w:tcW w:w="5961" w:type="dxa"/>
          </w:tcPr>
          <w:p w14:paraId="484D36E7" w14:textId="77777777" w:rsidR="005565BD" w:rsidRPr="00A22344" w:rsidRDefault="005565BD" w:rsidP="00A15E4C">
            <w:pPr>
              <w:rPr>
                <w:sz w:val="24"/>
                <w:szCs w:val="24"/>
              </w:rPr>
            </w:pPr>
            <w:r w:rsidRPr="00A22344">
              <w:rPr>
                <w:sz w:val="24"/>
                <w:szCs w:val="24"/>
              </w:rPr>
              <w:t>Idaho Commercial Drivers License Manual</w:t>
            </w:r>
          </w:p>
        </w:tc>
      </w:tr>
      <w:tr w:rsidR="005565BD" w:rsidRPr="00A22344" w14:paraId="299C39FA" w14:textId="77777777" w:rsidTr="00A15E4C">
        <w:tc>
          <w:tcPr>
            <w:tcW w:w="4017" w:type="dxa"/>
          </w:tcPr>
          <w:p w14:paraId="14E0588D" w14:textId="77777777" w:rsidR="005565BD" w:rsidRPr="00A22344" w:rsidRDefault="005565BD" w:rsidP="00A15E4C">
            <w:pPr>
              <w:rPr>
                <w:sz w:val="24"/>
                <w:szCs w:val="24"/>
              </w:rPr>
            </w:pPr>
            <w:r w:rsidRPr="00A22344">
              <w:rPr>
                <w:sz w:val="24"/>
                <w:szCs w:val="24"/>
              </w:rPr>
              <w:t>Idaho State Department of Education</w:t>
            </w:r>
          </w:p>
        </w:tc>
        <w:tc>
          <w:tcPr>
            <w:tcW w:w="5961" w:type="dxa"/>
          </w:tcPr>
          <w:p w14:paraId="7DB1D097" w14:textId="77777777" w:rsidR="005565BD" w:rsidRPr="00A22344" w:rsidRDefault="005565BD" w:rsidP="00A15E4C">
            <w:pPr>
              <w:rPr>
                <w:sz w:val="24"/>
                <w:szCs w:val="24"/>
              </w:rPr>
            </w:pPr>
            <w:hyperlink r:id="rId267" w:docLocation="http://www.sde.idaho.gov/student-transportation/files/forms- lists/regulations/SISBO-Manual.pdf">
              <w:r w:rsidRPr="00A22344">
                <w:rPr>
                  <w:color w:val="0000FF" w:themeColor="hyperlink"/>
                  <w:sz w:val="24"/>
                  <w:szCs w:val="24"/>
                  <w:u w:val="single"/>
                </w:rPr>
                <w:t>Standards for Idaho School Buses and Operations</w:t>
              </w:r>
            </w:hyperlink>
          </w:p>
        </w:tc>
      </w:tr>
      <w:tr w:rsidR="005565BD" w:rsidRPr="00A22344" w14:paraId="34F104CE" w14:textId="77777777" w:rsidTr="00A15E4C">
        <w:tc>
          <w:tcPr>
            <w:tcW w:w="4017" w:type="dxa"/>
          </w:tcPr>
          <w:p w14:paraId="6968EEE1" w14:textId="77777777" w:rsidR="005565BD" w:rsidRPr="00A22344" w:rsidRDefault="005565BD" w:rsidP="00A15E4C">
            <w:pPr>
              <w:rPr>
                <w:sz w:val="24"/>
                <w:szCs w:val="24"/>
              </w:rPr>
            </w:pPr>
            <w:r w:rsidRPr="00A22344">
              <w:rPr>
                <w:sz w:val="24"/>
                <w:szCs w:val="24"/>
              </w:rPr>
              <w:t>Idaho State Department of Education</w:t>
            </w:r>
          </w:p>
        </w:tc>
        <w:tc>
          <w:tcPr>
            <w:tcW w:w="5961" w:type="dxa"/>
          </w:tcPr>
          <w:p w14:paraId="79A11D61" w14:textId="77777777" w:rsidR="005565BD" w:rsidRPr="00A22344" w:rsidRDefault="005565BD" w:rsidP="00A15E4C">
            <w:pPr>
              <w:rPr>
                <w:sz w:val="24"/>
                <w:szCs w:val="24"/>
              </w:rPr>
            </w:pPr>
            <w:r w:rsidRPr="00A22344">
              <w:rPr>
                <w:sz w:val="24"/>
                <w:szCs w:val="24"/>
              </w:rPr>
              <w:t>Idaho’s School Bus Driver Training - Classroom Curriculum</w:t>
            </w:r>
          </w:p>
        </w:tc>
      </w:tr>
      <w:tr w:rsidR="005565BD" w:rsidRPr="00A22344" w14:paraId="4A7344CB" w14:textId="77777777" w:rsidTr="00A15E4C">
        <w:tc>
          <w:tcPr>
            <w:tcW w:w="4017" w:type="dxa"/>
          </w:tcPr>
          <w:p w14:paraId="1D522256" w14:textId="77777777" w:rsidR="005565BD" w:rsidRPr="00A22344" w:rsidRDefault="005565BD" w:rsidP="00A15E4C">
            <w:pPr>
              <w:rPr>
                <w:sz w:val="24"/>
                <w:szCs w:val="24"/>
              </w:rPr>
            </w:pPr>
            <w:r w:rsidRPr="00A22344">
              <w:rPr>
                <w:sz w:val="24"/>
                <w:szCs w:val="24"/>
              </w:rPr>
              <w:t>ISBA Policy Services</w:t>
            </w:r>
          </w:p>
        </w:tc>
        <w:tc>
          <w:tcPr>
            <w:tcW w:w="5961" w:type="dxa"/>
          </w:tcPr>
          <w:p w14:paraId="72FC0C5D" w14:textId="77777777" w:rsidR="005565BD" w:rsidRPr="00A22344" w:rsidRDefault="005565BD" w:rsidP="00A15E4C">
            <w:pPr>
              <w:rPr>
                <w:sz w:val="24"/>
                <w:szCs w:val="24"/>
              </w:rPr>
            </w:pPr>
            <w:hyperlink r:id="rId268" w:docLocation="https://www.idsba.org/member-services/policy/">
              <w:r w:rsidRPr="00A22344">
                <w:rPr>
                  <w:color w:val="0000FF" w:themeColor="hyperlink"/>
                  <w:sz w:val="24"/>
                  <w:szCs w:val="24"/>
                  <w:u w:val="single"/>
                </w:rPr>
                <w:t>https://www.idsba.org/member-services/policy/</w:t>
              </w:r>
            </w:hyperlink>
          </w:p>
        </w:tc>
      </w:tr>
    </w:tbl>
    <w:p w14:paraId="43230713" w14:textId="77777777" w:rsidR="005565BD" w:rsidRPr="00A22344" w:rsidRDefault="005565BD" w:rsidP="005565BD">
      <w:pPr>
        <w:rPr>
          <w:sz w:val="24"/>
          <w:szCs w:val="24"/>
        </w:rPr>
      </w:pPr>
    </w:p>
    <w:p w14:paraId="7270BC11" w14:textId="77777777" w:rsidR="0076742C" w:rsidRPr="00A22344" w:rsidRDefault="0076742C" w:rsidP="0076742C">
      <w:pPr>
        <w:rPr>
          <w:sz w:val="24"/>
          <w:szCs w:val="24"/>
        </w:rPr>
      </w:pPr>
    </w:p>
    <w:p w14:paraId="487B5A85" w14:textId="77777777" w:rsidR="00A22344" w:rsidRPr="00D02CE4" w:rsidRDefault="00A22344" w:rsidP="00A22344">
      <w:pPr>
        <w:rPr>
          <w:sz w:val="24"/>
          <w:szCs w:val="24"/>
        </w:rPr>
      </w:pPr>
      <w:r w:rsidRPr="00D02CE4">
        <w:rPr>
          <w:color w:val="000000"/>
          <w:sz w:val="24"/>
          <w:szCs w:val="24"/>
          <w:u w:val="single"/>
        </w:rPr>
        <w:t>Policy History:</w:t>
      </w:r>
    </w:p>
    <w:p w14:paraId="3F4C87A5" w14:textId="77777777" w:rsidR="00A22344" w:rsidRDefault="00A22344" w:rsidP="00A22344">
      <w:pPr>
        <w:rPr>
          <w:color w:val="000000"/>
          <w:sz w:val="24"/>
          <w:szCs w:val="24"/>
        </w:rPr>
      </w:pPr>
      <w:r w:rsidRPr="00D02CE4">
        <w:rPr>
          <w:color w:val="000000"/>
          <w:sz w:val="24"/>
          <w:szCs w:val="24"/>
        </w:rPr>
        <w:t>Adopted on: January 12, 2026</w:t>
      </w:r>
    </w:p>
    <w:p w14:paraId="69EBC38C" w14:textId="4CEF493B" w:rsidR="007D35B2" w:rsidRDefault="007D35B2">
      <w:pPr>
        <w:rPr>
          <w:sz w:val="24"/>
          <w:szCs w:val="24"/>
        </w:rPr>
      </w:pPr>
      <w:r w:rsidRPr="00A22344">
        <w:rPr>
          <w:sz w:val="24"/>
          <w:szCs w:val="24"/>
        </w:rPr>
        <w:br w:type="page"/>
      </w:r>
    </w:p>
    <w:p w14:paraId="12D942B7" w14:textId="3A642CD7" w:rsidR="006C7EA9" w:rsidRDefault="006C7EA9">
      <w:pPr>
        <w:rPr>
          <w:sz w:val="24"/>
          <w:szCs w:val="24"/>
        </w:rPr>
      </w:pPr>
      <w:r w:rsidRPr="006C7EA9">
        <w:rPr>
          <w:noProof/>
          <w:lang w:bidi="ar-SA"/>
        </w:rPr>
        <w:lastRenderedPageBreak/>
        <mc:AlternateContent>
          <mc:Choice Requires="wpg">
            <w:drawing>
              <wp:anchor distT="0" distB="0" distL="0" distR="0" simplePos="0" relativeHeight="252409856" behindDoc="1" locked="0" layoutInCell="1" allowOverlap="1" wp14:anchorId="301903FB" wp14:editId="4ABA7FC9">
                <wp:simplePos x="0" y="0"/>
                <wp:positionH relativeFrom="page">
                  <wp:posOffset>584200</wp:posOffset>
                </wp:positionH>
                <wp:positionV relativeFrom="paragraph">
                  <wp:posOffset>170815</wp:posOffset>
                </wp:positionV>
                <wp:extent cx="6047105" cy="208915"/>
                <wp:effectExtent l="0" t="0" r="0" b="0"/>
                <wp:wrapTopAndBottom/>
                <wp:docPr id="99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993"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94"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95"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96"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97"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E77E8" w14:textId="5E2CF030" w:rsidR="00A15E4C" w:rsidRDefault="00A15E4C" w:rsidP="006C7EA9">
                              <w:pPr>
                                <w:pStyle w:val="Heading2"/>
                              </w:pPr>
                              <w:r>
                                <w:t>8180 Driver Training and Responsibility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903FB" id="_x0000_s1972" style="position:absolute;margin-left:46pt;margin-top:13.45pt;width:476.15pt;height:16.45pt;z-index:-25090662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">
                <v:line id="Line 760" o:spid="_x0000_s1973"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" strokecolor="#c0504d" strokeweight=".48pt"/>
                <v:line id="Line 759" o:spid="_x0000_s1974"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" strokecolor="#c0504d" strokeweight=".48pt"/>
                <v:line id="Line 758" o:spid="_x0000_s1975"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" strokecolor="#c0504d" strokeweight="6pt"/>
                <v:line id="Line 757" o:spid="_x0000_s1976"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" strokecolor="#c0504d" strokeweight=".48pt"/>
                <v:shape id="Text Box 756" o:spid="_x0000_s1977"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" filled="f" stroked="f">
                  <v:textbox inset="0,0,0,0">
                    <w:txbxContent>
                      <w:p w14:paraId="47FE77E8" w14:textId="5E2CF030" w:rsidR="00A15E4C" w:rsidRDefault="00A15E4C" w:rsidP="006C7EA9">
                        <w:pPr>
                          <w:pStyle w:val="Heading2"/>
                        </w:pPr>
                        <w:r>
                          <w:t>8180 Driver Training and Responsibility</w:t>
                        </w:r>
                      </w:p>
                    </w:txbxContent>
                  </v:textbox>
                </v:shape>
                <w10:wrap type="topAndBottom" anchorx="page"/>
              </v:group>
            </w:pict>
          </mc:Fallback>
        </mc:AlternateContent>
      </w:r>
    </w:p>
    <w:p w14:paraId="2BE33F41" w14:textId="77777777" w:rsidR="006C7EA9" w:rsidRPr="006C7EA9" w:rsidRDefault="006C7EA9">
      <w:pPr>
        <w:rPr>
          <w:sz w:val="24"/>
          <w:szCs w:val="24"/>
        </w:rPr>
      </w:pPr>
    </w:p>
    <w:p w14:paraId="0EA94191" w14:textId="77777777" w:rsidR="006C7EA9" w:rsidRPr="006C7EA9" w:rsidRDefault="006C7EA9" w:rsidP="006C7EA9">
      <w:pPr>
        <w:rPr>
          <w:sz w:val="24"/>
          <w:szCs w:val="24"/>
        </w:rPr>
      </w:pPr>
      <w:r w:rsidRPr="006C7EA9">
        <w:rPr>
          <w:sz w:val="24"/>
          <w:szCs w:val="24"/>
        </w:rPr>
        <w:t>The District and its drivers who transport students shall meet all operations and performance requirements in conformity with law and with the rules and regulations of the Department of Law Enforcement and the State Board of Education.</w:t>
      </w:r>
      <w:r w:rsidRPr="006C7EA9">
        <w:rPr>
          <w:sz w:val="24"/>
          <w:szCs w:val="24"/>
        </w:rPr>
        <w:br/>
      </w:r>
      <w:r w:rsidRPr="006C7EA9">
        <w:rPr>
          <w:sz w:val="24"/>
          <w:szCs w:val="24"/>
        </w:rPr>
        <w:br/>
        <w:t>Drivers shall observe all State statutes and administrative rules governing traffic safety and the operation of their vehicle. The District shall, at the beginning of each school year, provide each driver with a copy of the District’s written rules for drivers and for student conduct on District vehicles.</w:t>
      </w:r>
      <w:r w:rsidRPr="006C7EA9">
        <w:rPr>
          <w:sz w:val="24"/>
          <w:szCs w:val="24"/>
        </w:rPr>
        <w:br/>
      </w:r>
      <w:r w:rsidRPr="006C7EA9">
        <w:rPr>
          <w:sz w:val="24"/>
          <w:szCs w:val="24"/>
        </w:rPr>
        <w:br/>
        <w:t>Drivers shall establish an appropriate rapport with students. Drivers should be aware that they represent the District and should present a positive image in dress, language, and manner.</w:t>
      </w:r>
      <w:r w:rsidRPr="006C7EA9">
        <w:rPr>
          <w:sz w:val="24"/>
          <w:szCs w:val="24"/>
        </w:rPr>
        <w:br/>
      </w:r>
      <w:r w:rsidRPr="006C7EA9">
        <w:rPr>
          <w:sz w:val="24"/>
          <w:szCs w:val="24"/>
        </w:rPr>
        <w:br/>
        <w:t xml:space="preserve">Each driver of a District vehicle used to transport students shall meet the qualifications established by the State Department of Education, including, but not limited to the following: </w:t>
      </w:r>
    </w:p>
    <w:p w14:paraId="0E4514BF" w14:textId="77777777" w:rsidR="006C7EA9" w:rsidRPr="006C7EA9" w:rsidRDefault="006C7EA9" w:rsidP="00B63EB5">
      <w:pPr>
        <w:widowControl/>
        <w:numPr>
          <w:ilvl w:val="0"/>
          <w:numId w:val="144"/>
        </w:numPr>
        <w:autoSpaceDE/>
        <w:autoSpaceDN/>
        <w:spacing w:before="100" w:beforeAutospacing="1" w:after="100" w:afterAutospacing="1"/>
        <w:rPr>
          <w:sz w:val="24"/>
          <w:szCs w:val="24"/>
        </w:rPr>
      </w:pPr>
      <w:r w:rsidRPr="006C7EA9">
        <w:rPr>
          <w:sz w:val="24"/>
          <w:szCs w:val="24"/>
        </w:rPr>
        <w:t>Be over 18 years of age;</w:t>
      </w:r>
      <w:r w:rsidRPr="006C7EA9">
        <w:rPr>
          <w:sz w:val="24"/>
          <w:szCs w:val="24"/>
        </w:rPr>
        <w:br/>
        <w:t> </w:t>
      </w:r>
    </w:p>
    <w:p w14:paraId="0B39984A" w14:textId="77777777" w:rsidR="006C7EA9" w:rsidRPr="006C7EA9" w:rsidRDefault="006C7EA9" w:rsidP="00B63EB5">
      <w:pPr>
        <w:widowControl/>
        <w:numPr>
          <w:ilvl w:val="0"/>
          <w:numId w:val="144"/>
        </w:numPr>
        <w:autoSpaceDE/>
        <w:autoSpaceDN/>
        <w:spacing w:before="100" w:beforeAutospacing="1" w:after="100" w:afterAutospacing="1"/>
        <w:rPr>
          <w:sz w:val="24"/>
          <w:szCs w:val="24"/>
        </w:rPr>
      </w:pPr>
      <w:r w:rsidRPr="006C7EA9">
        <w:rPr>
          <w:sz w:val="24"/>
          <w:szCs w:val="24"/>
        </w:rPr>
        <w:t>Be of good moral character;</w:t>
      </w:r>
      <w:r w:rsidRPr="006C7EA9">
        <w:rPr>
          <w:sz w:val="24"/>
          <w:szCs w:val="24"/>
        </w:rPr>
        <w:br/>
        <w:t> </w:t>
      </w:r>
    </w:p>
    <w:p w14:paraId="3B940B80" w14:textId="77777777" w:rsidR="006C7EA9" w:rsidRPr="006C7EA9" w:rsidRDefault="006C7EA9" w:rsidP="00B63EB5">
      <w:pPr>
        <w:widowControl/>
        <w:numPr>
          <w:ilvl w:val="0"/>
          <w:numId w:val="144"/>
        </w:numPr>
        <w:autoSpaceDE/>
        <w:autoSpaceDN/>
        <w:spacing w:before="100" w:beforeAutospacing="1" w:after="100" w:afterAutospacing="1"/>
        <w:rPr>
          <w:sz w:val="24"/>
          <w:szCs w:val="24"/>
        </w:rPr>
      </w:pPr>
      <w:r w:rsidRPr="006C7EA9">
        <w:rPr>
          <w:sz w:val="24"/>
          <w:szCs w:val="24"/>
        </w:rPr>
        <w:t>Not be addicted to the use of intoxicants or narcotics;</w:t>
      </w:r>
      <w:r w:rsidRPr="006C7EA9">
        <w:rPr>
          <w:sz w:val="24"/>
          <w:szCs w:val="24"/>
        </w:rPr>
        <w:br/>
        <w:t> </w:t>
      </w:r>
    </w:p>
    <w:p w14:paraId="398A0551" w14:textId="77777777" w:rsidR="006C7EA9" w:rsidRPr="006C7EA9" w:rsidRDefault="006C7EA9" w:rsidP="00B63EB5">
      <w:pPr>
        <w:widowControl/>
        <w:numPr>
          <w:ilvl w:val="0"/>
          <w:numId w:val="144"/>
        </w:numPr>
        <w:autoSpaceDE/>
        <w:autoSpaceDN/>
        <w:spacing w:before="100" w:beforeAutospacing="1" w:after="100" w:afterAutospacing="1"/>
        <w:rPr>
          <w:sz w:val="24"/>
          <w:szCs w:val="24"/>
        </w:rPr>
      </w:pPr>
      <w:r w:rsidRPr="006C7EA9">
        <w:rPr>
          <w:sz w:val="24"/>
          <w:szCs w:val="24"/>
        </w:rPr>
        <w:t>Possess a valid and appropriate commercial driver’s license and other endorsements required by law, and, if applicable, a waiver for insulin-dependent diabetes mellitus issued by the State Department of Education; and</w:t>
      </w:r>
      <w:r w:rsidRPr="006C7EA9">
        <w:rPr>
          <w:sz w:val="24"/>
          <w:szCs w:val="24"/>
        </w:rPr>
        <w:br/>
        <w:t> </w:t>
      </w:r>
    </w:p>
    <w:p w14:paraId="7EFAC9C4" w14:textId="77777777" w:rsidR="006C7EA9" w:rsidRPr="006C7EA9" w:rsidRDefault="006C7EA9" w:rsidP="00B63EB5">
      <w:pPr>
        <w:widowControl/>
        <w:numPr>
          <w:ilvl w:val="0"/>
          <w:numId w:val="144"/>
        </w:numPr>
        <w:autoSpaceDE/>
        <w:autoSpaceDN/>
        <w:spacing w:before="100" w:beforeAutospacing="1" w:after="100" w:afterAutospacing="1"/>
        <w:rPr>
          <w:sz w:val="24"/>
          <w:szCs w:val="24"/>
        </w:rPr>
      </w:pPr>
      <w:r w:rsidRPr="006C7EA9">
        <w:rPr>
          <w:sz w:val="24"/>
          <w:szCs w:val="24"/>
        </w:rPr>
        <w:t>Be medically qualified under the physical examination standards of the federal motor carrier safety regulations; provided, however, that individuals with insulin-dependent diabetes mellitus, who are otherwise medically qualified under the physical examination standards of the federal motor carrier safety regulations, may request a waiver for this condition from the State Department of Education as provided in Idaho Code § 33-1509.</w:t>
      </w:r>
    </w:p>
    <w:p w14:paraId="761B6022" w14:textId="77777777" w:rsidR="006C7EA9" w:rsidRPr="006C7EA9" w:rsidRDefault="006C7EA9" w:rsidP="006C7EA9">
      <w:pPr>
        <w:rPr>
          <w:sz w:val="24"/>
          <w:szCs w:val="24"/>
        </w:rPr>
      </w:pPr>
      <w:r w:rsidRPr="006C7EA9">
        <w:rPr>
          <w:sz w:val="24"/>
          <w:szCs w:val="24"/>
        </w:rPr>
        <w:t>When a teacher, coach, or other certified staff member is assigned to accompany students on a vehicle, such person shall be primarily responsible for the behavior of the students in their charge. The driver shall have final authority and responsibility for the vehicle. The Superintendent shall establish written procedures for drivers who transport students in District vehicles.</w:t>
      </w:r>
      <w:r w:rsidRPr="006C7EA9">
        <w:rPr>
          <w:sz w:val="24"/>
          <w:szCs w:val="24"/>
        </w:rPr>
        <w:br/>
      </w:r>
      <w:r w:rsidRPr="006C7EA9">
        <w:rPr>
          <w:sz w:val="24"/>
          <w:szCs w:val="24"/>
        </w:rPr>
        <w:br/>
      </w:r>
      <w:r w:rsidRPr="006C7EA9">
        <w:rPr>
          <w:sz w:val="24"/>
          <w:szCs w:val="24"/>
          <w:u w:val="single"/>
        </w:rPr>
        <w:t>Training</w:t>
      </w:r>
      <w:r w:rsidRPr="006C7EA9">
        <w:rPr>
          <w:sz w:val="24"/>
          <w:szCs w:val="24"/>
        </w:rPr>
        <w:br/>
      </w:r>
      <w:r w:rsidRPr="006C7EA9">
        <w:rPr>
          <w:sz w:val="24"/>
          <w:szCs w:val="24"/>
        </w:rPr>
        <w:br/>
      </w:r>
      <w:r w:rsidRPr="006C7EA9">
        <w:rPr>
          <w:rStyle w:val="Strong"/>
          <w:sz w:val="24"/>
          <w:szCs w:val="24"/>
        </w:rPr>
        <w:t xml:space="preserve">New School Bus Drivers: </w:t>
      </w:r>
      <w:r w:rsidRPr="006C7EA9">
        <w:rPr>
          <w:sz w:val="24"/>
          <w:szCs w:val="24"/>
        </w:rPr>
        <w:t>All new school bus drivers shall complete a school bus training program previously approved by the</w:t>
      </w:r>
      <w:r w:rsidRPr="006C7EA9">
        <w:rPr>
          <w:rStyle w:val="Strong"/>
          <w:sz w:val="24"/>
          <w:szCs w:val="24"/>
        </w:rPr>
        <w:t xml:space="preserve"> transportation supervisor. </w:t>
      </w:r>
      <w:r w:rsidRPr="006C7EA9">
        <w:rPr>
          <w:sz w:val="24"/>
          <w:szCs w:val="24"/>
        </w:rPr>
        <w:t xml:space="preserve">They must also pass all knowledge tests contained in the State </w:t>
      </w:r>
      <w:r w:rsidRPr="006C7EA9">
        <w:rPr>
          <w:sz w:val="24"/>
          <w:szCs w:val="24"/>
        </w:rPr>
        <w:lastRenderedPageBreak/>
        <w:t>Department of Education school bus driver classroom curriculum. New bus drivers shall also complete ten hours of practical training in a school bus, including at least six hours of behind the wheel training. </w:t>
      </w:r>
      <w:r w:rsidRPr="006C7EA9">
        <w:rPr>
          <w:sz w:val="24"/>
          <w:szCs w:val="24"/>
        </w:rPr>
        <w:br/>
      </w:r>
      <w:r w:rsidRPr="006C7EA9">
        <w:rPr>
          <w:sz w:val="24"/>
          <w:szCs w:val="24"/>
        </w:rPr>
        <w:br/>
        <w:t>Each new driver shall perform an emergency evacuation practical and receive a driver evaluation before being allowed to drive a school bus loaded with students.</w:t>
      </w:r>
      <w:r w:rsidRPr="006C7EA9">
        <w:rPr>
          <w:sz w:val="24"/>
          <w:szCs w:val="24"/>
        </w:rPr>
        <w:br/>
      </w:r>
      <w:r w:rsidRPr="006C7EA9">
        <w:rPr>
          <w:sz w:val="24"/>
          <w:szCs w:val="24"/>
        </w:rPr>
        <w:br/>
        <w:t>The District may choose to make use of the classroom and behind-the-wheel training methods and resources developed by the State Department of Education.</w:t>
      </w:r>
      <w:r w:rsidRPr="006C7EA9">
        <w:rPr>
          <w:sz w:val="24"/>
          <w:szCs w:val="24"/>
        </w:rPr>
        <w:br/>
      </w:r>
      <w:r w:rsidRPr="006C7EA9">
        <w:rPr>
          <w:sz w:val="24"/>
          <w:szCs w:val="24"/>
        </w:rPr>
        <w:br/>
      </w:r>
      <w:r w:rsidRPr="006C7EA9">
        <w:rPr>
          <w:rStyle w:val="Strong"/>
          <w:sz w:val="24"/>
          <w:szCs w:val="24"/>
        </w:rPr>
        <w:t xml:space="preserve">Experienced School Bus Drivers: </w:t>
      </w:r>
      <w:r w:rsidRPr="006C7EA9">
        <w:rPr>
          <w:sz w:val="24"/>
          <w:szCs w:val="24"/>
        </w:rPr>
        <w:t>All experienced school bus drivers shall complete at least ten hours refresher school bus driver training each ﬁscal year; at least three hours of pre-service training shall be completed before school begins in the fall. Experienced bus drivers must also attend at least three in-service training sessions during the school year. These sessions must include topic specific training blocks of at least 30 minutes. The District shall document that each experienced bus driver has attended these sessions.</w:t>
      </w:r>
      <w:r w:rsidRPr="006C7EA9">
        <w:rPr>
          <w:sz w:val="24"/>
          <w:szCs w:val="24"/>
        </w:rPr>
        <w:br/>
      </w:r>
      <w:r w:rsidRPr="006C7EA9">
        <w:rPr>
          <w:sz w:val="24"/>
          <w:szCs w:val="24"/>
        </w:rPr>
        <w:br/>
      </w:r>
      <w:r w:rsidRPr="006C7EA9">
        <w:rPr>
          <w:rStyle w:val="Strong"/>
          <w:sz w:val="24"/>
          <w:szCs w:val="24"/>
        </w:rPr>
        <w:t xml:space="preserve">School Bus Drivers with Experience with a Previous Employer: </w:t>
      </w:r>
      <w:r w:rsidRPr="006C7EA9">
        <w:rPr>
          <w:sz w:val="24"/>
          <w:szCs w:val="24"/>
        </w:rPr>
        <w:t>Upon hiring a bus driver with previous experience, the District or the transportation provider it contracts with shall request documentation of all of their previous school bus driver training and driving experience, in accordance with Federal Motor Carrier Safety Administration Commercial Driver’s License licensing requirements.</w:t>
      </w:r>
      <w:r w:rsidRPr="006C7EA9">
        <w:rPr>
          <w:sz w:val="24"/>
          <w:szCs w:val="24"/>
        </w:rPr>
        <w:br/>
      </w:r>
      <w:r w:rsidRPr="006C7EA9">
        <w:rPr>
          <w:sz w:val="24"/>
          <w:szCs w:val="24"/>
        </w:rPr>
        <w:br/>
        <w:t>Documented previous training that is similar to the requirements for new bus drivers described above may be substituted for new school bus driver training hours. Regardless of any previous training, all newly hired school bus drivers shall have sufficient training provided by the District or contractor, along with accompanying documentation, to illustrate they are proficient in school bus driving skills.</w:t>
      </w:r>
      <w:r w:rsidRPr="006C7EA9">
        <w:rPr>
          <w:sz w:val="24"/>
          <w:szCs w:val="24"/>
        </w:rPr>
        <w:br/>
      </w:r>
      <w:r w:rsidRPr="006C7EA9">
        <w:rPr>
          <w:sz w:val="24"/>
          <w:szCs w:val="24"/>
        </w:rPr>
        <w:br/>
        <w:t>If a newly-hired driver has a gap of more than four years in their ongoing school bus driving experience, the individual shall complete the training requirements for new school bus drivers. If the District or contractor is unable to obtain documentation of previous school bus driver training, the driver shall complete the training requirements for new school bus drivers. </w:t>
      </w:r>
      <w:r w:rsidRPr="006C7EA9">
        <w:rPr>
          <w:sz w:val="24"/>
          <w:szCs w:val="24"/>
        </w:rPr>
        <w:br/>
      </w:r>
      <w:r w:rsidRPr="006C7EA9">
        <w:rPr>
          <w:sz w:val="24"/>
          <w:szCs w:val="24"/>
        </w:rPr>
        <w:br/>
      </w:r>
      <w:r w:rsidRPr="006C7EA9">
        <w:rPr>
          <w:rStyle w:val="Strong"/>
          <w:sz w:val="24"/>
          <w:szCs w:val="24"/>
        </w:rPr>
        <w:t xml:space="preserve">Drivers of District Vehicles Other than School Buses: </w:t>
      </w:r>
      <w:r w:rsidRPr="006C7EA9">
        <w:rPr>
          <w:sz w:val="24"/>
          <w:szCs w:val="24"/>
        </w:rPr>
        <w:t>The Superintendent or their designee may set driver training requirements for </w:t>
      </w:r>
      <w:r w:rsidRPr="006C7EA9">
        <w:rPr>
          <w:rStyle w:val="ice-no-decoration"/>
          <w:sz w:val="24"/>
          <w:szCs w:val="24"/>
        </w:rPr>
        <w:t>drivers who transport students in District vehicles other than school buses.</w:t>
      </w:r>
      <w:r w:rsidRPr="006C7EA9">
        <w:rPr>
          <w:sz w:val="24"/>
          <w:szCs w:val="24"/>
        </w:rPr>
        <w:t xml:space="preserve"> </w:t>
      </w:r>
    </w:p>
    <w:p w14:paraId="1343E2FA" w14:textId="77777777" w:rsidR="006C7EA9" w:rsidRPr="006C7EA9" w:rsidRDefault="006C7EA9" w:rsidP="006C7EA9">
      <w:pPr>
        <w:pBdr>
          <w:bottom w:val="single" w:sz="5" w:space="1" w:color="auto"/>
        </w:pBdr>
        <w:rPr>
          <w:sz w:val="24"/>
          <w:szCs w:val="24"/>
        </w:rPr>
      </w:pPr>
    </w:p>
    <w:p w14:paraId="2E675694" w14:textId="77777777" w:rsidR="006C7EA9" w:rsidRPr="006C7EA9" w:rsidRDefault="006C7EA9" w:rsidP="006C7EA9">
      <w:pPr>
        <w:rPr>
          <w:sz w:val="24"/>
          <w:szCs w:val="24"/>
        </w:rPr>
      </w:pP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6C7EA9" w:rsidRPr="006C7EA9" w14:paraId="6AED628F" w14:textId="77777777" w:rsidTr="006C7EA9">
        <w:tc>
          <w:tcPr>
            <w:tcW w:w="4023" w:type="dxa"/>
          </w:tcPr>
          <w:p w14:paraId="4D7149BA" w14:textId="77777777" w:rsidR="006C7EA9" w:rsidRPr="006C7EA9" w:rsidRDefault="006C7EA9" w:rsidP="00A15E4C">
            <w:pPr>
              <w:rPr>
                <w:sz w:val="24"/>
                <w:szCs w:val="24"/>
              </w:rPr>
            </w:pPr>
            <w:r w:rsidRPr="006C7EA9">
              <w:rPr>
                <w:b/>
                <w:sz w:val="24"/>
                <w:szCs w:val="24"/>
              </w:rPr>
              <w:t>Legal References</w:t>
            </w:r>
          </w:p>
        </w:tc>
        <w:tc>
          <w:tcPr>
            <w:tcW w:w="5970" w:type="dxa"/>
          </w:tcPr>
          <w:p w14:paraId="0E2635DF" w14:textId="77777777" w:rsidR="006C7EA9" w:rsidRPr="006C7EA9" w:rsidRDefault="006C7EA9" w:rsidP="00A15E4C">
            <w:pPr>
              <w:rPr>
                <w:sz w:val="24"/>
                <w:szCs w:val="24"/>
              </w:rPr>
            </w:pPr>
            <w:r w:rsidRPr="006C7EA9">
              <w:rPr>
                <w:b/>
                <w:sz w:val="24"/>
                <w:szCs w:val="24"/>
              </w:rPr>
              <w:t>Description</w:t>
            </w:r>
          </w:p>
        </w:tc>
      </w:tr>
      <w:tr w:rsidR="006C7EA9" w:rsidRPr="006C7EA9" w14:paraId="76AC7939" w14:textId="77777777" w:rsidTr="006C7EA9">
        <w:tc>
          <w:tcPr>
            <w:tcW w:w="4023" w:type="dxa"/>
          </w:tcPr>
          <w:p w14:paraId="2FEAEAC8" w14:textId="77777777" w:rsidR="006C7EA9" w:rsidRPr="006C7EA9" w:rsidRDefault="006C7EA9" w:rsidP="00A15E4C">
            <w:pPr>
              <w:rPr>
                <w:sz w:val="24"/>
                <w:szCs w:val="24"/>
              </w:rPr>
            </w:pPr>
            <w:r w:rsidRPr="006C7EA9">
              <w:rPr>
                <w:sz w:val="24"/>
                <w:szCs w:val="24"/>
              </w:rPr>
              <w:t>FMCSA 382.105</w:t>
            </w:r>
          </w:p>
        </w:tc>
        <w:tc>
          <w:tcPr>
            <w:tcW w:w="5970" w:type="dxa"/>
          </w:tcPr>
          <w:p w14:paraId="623DC49C" w14:textId="77777777" w:rsidR="006C7EA9" w:rsidRPr="006C7EA9" w:rsidRDefault="006C7EA9" w:rsidP="00A15E4C">
            <w:pPr>
              <w:rPr>
                <w:sz w:val="24"/>
                <w:szCs w:val="24"/>
              </w:rPr>
            </w:pPr>
            <w:r w:rsidRPr="006C7EA9">
              <w:rPr>
                <w:sz w:val="24"/>
                <w:szCs w:val="24"/>
              </w:rPr>
              <w:t>Testing Procedures</w:t>
            </w:r>
          </w:p>
        </w:tc>
      </w:tr>
      <w:tr w:rsidR="006C7EA9" w:rsidRPr="006C7EA9" w14:paraId="6F7E6906" w14:textId="77777777" w:rsidTr="006C7EA9">
        <w:tc>
          <w:tcPr>
            <w:tcW w:w="4023" w:type="dxa"/>
          </w:tcPr>
          <w:p w14:paraId="51B376C4" w14:textId="77777777" w:rsidR="006C7EA9" w:rsidRPr="006C7EA9" w:rsidRDefault="006C7EA9" w:rsidP="00A15E4C">
            <w:pPr>
              <w:rPr>
                <w:sz w:val="24"/>
                <w:szCs w:val="24"/>
              </w:rPr>
            </w:pPr>
            <w:r w:rsidRPr="006C7EA9">
              <w:rPr>
                <w:sz w:val="24"/>
                <w:szCs w:val="24"/>
              </w:rPr>
              <w:t>IC § 33-1501</w:t>
            </w:r>
          </w:p>
        </w:tc>
        <w:tc>
          <w:tcPr>
            <w:tcW w:w="5970" w:type="dxa"/>
          </w:tcPr>
          <w:p w14:paraId="6CE02F2B" w14:textId="77777777" w:rsidR="006C7EA9" w:rsidRPr="006C7EA9" w:rsidRDefault="006C7EA9" w:rsidP="00A15E4C">
            <w:pPr>
              <w:rPr>
                <w:sz w:val="24"/>
                <w:szCs w:val="24"/>
              </w:rPr>
            </w:pPr>
            <w:r w:rsidRPr="006C7EA9">
              <w:rPr>
                <w:sz w:val="24"/>
                <w:szCs w:val="24"/>
              </w:rPr>
              <w:t>Transportation Authorized</w:t>
            </w:r>
          </w:p>
        </w:tc>
      </w:tr>
      <w:tr w:rsidR="006C7EA9" w:rsidRPr="006C7EA9" w14:paraId="71BE505D" w14:textId="77777777" w:rsidTr="006C7EA9">
        <w:tc>
          <w:tcPr>
            <w:tcW w:w="4023" w:type="dxa"/>
          </w:tcPr>
          <w:p w14:paraId="5F8FF44D" w14:textId="77777777" w:rsidR="006C7EA9" w:rsidRPr="006C7EA9" w:rsidRDefault="006C7EA9" w:rsidP="00A15E4C">
            <w:pPr>
              <w:rPr>
                <w:sz w:val="24"/>
                <w:szCs w:val="24"/>
              </w:rPr>
            </w:pPr>
            <w:r w:rsidRPr="006C7EA9">
              <w:rPr>
                <w:sz w:val="24"/>
                <w:szCs w:val="24"/>
              </w:rPr>
              <w:t>IC § 33-1506</w:t>
            </w:r>
          </w:p>
        </w:tc>
        <w:tc>
          <w:tcPr>
            <w:tcW w:w="5970" w:type="dxa"/>
          </w:tcPr>
          <w:p w14:paraId="309C282F" w14:textId="77777777" w:rsidR="006C7EA9" w:rsidRPr="006C7EA9" w:rsidRDefault="006C7EA9" w:rsidP="00A15E4C">
            <w:pPr>
              <w:rPr>
                <w:sz w:val="24"/>
                <w:szCs w:val="24"/>
              </w:rPr>
            </w:pPr>
            <w:r w:rsidRPr="006C7EA9">
              <w:rPr>
                <w:sz w:val="24"/>
                <w:szCs w:val="24"/>
              </w:rPr>
              <w:t>Inspection of School Authorized Vehicles</w:t>
            </w:r>
          </w:p>
        </w:tc>
      </w:tr>
      <w:tr w:rsidR="006C7EA9" w:rsidRPr="006C7EA9" w14:paraId="2849AECA" w14:textId="77777777" w:rsidTr="006C7EA9">
        <w:tc>
          <w:tcPr>
            <w:tcW w:w="4023" w:type="dxa"/>
          </w:tcPr>
          <w:p w14:paraId="2D1DEFF4" w14:textId="77777777" w:rsidR="006C7EA9" w:rsidRPr="006C7EA9" w:rsidRDefault="006C7EA9" w:rsidP="00A15E4C">
            <w:pPr>
              <w:rPr>
                <w:sz w:val="24"/>
                <w:szCs w:val="24"/>
              </w:rPr>
            </w:pPr>
            <w:r w:rsidRPr="006C7EA9">
              <w:rPr>
                <w:sz w:val="24"/>
                <w:szCs w:val="24"/>
              </w:rPr>
              <w:t>IC § 33-1508</w:t>
            </w:r>
          </w:p>
        </w:tc>
        <w:tc>
          <w:tcPr>
            <w:tcW w:w="5970" w:type="dxa"/>
          </w:tcPr>
          <w:p w14:paraId="708B3A54" w14:textId="77777777" w:rsidR="006C7EA9" w:rsidRPr="006C7EA9" w:rsidRDefault="006C7EA9" w:rsidP="00A15E4C">
            <w:pPr>
              <w:rPr>
                <w:sz w:val="24"/>
                <w:szCs w:val="24"/>
              </w:rPr>
            </w:pPr>
            <w:r w:rsidRPr="006C7EA9">
              <w:rPr>
                <w:sz w:val="24"/>
                <w:szCs w:val="24"/>
              </w:rPr>
              <w:t>Operation of School Buses</w:t>
            </w:r>
          </w:p>
        </w:tc>
      </w:tr>
      <w:tr w:rsidR="006C7EA9" w:rsidRPr="006C7EA9" w14:paraId="663AA79E" w14:textId="77777777" w:rsidTr="006C7EA9">
        <w:tc>
          <w:tcPr>
            <w:tcW w:w="4023" w:type="dxa"/>
          </w:tcPr>
          <w:p w14:paraId="2DC3420B" w14:textId="77777777" w:rsidR="006C7EA9" w:rsidRPr="006C7EA9" w:rsidRDefault="006C7EA9" w:rsidP="00A15E4C">
            <w:pPr>
              <w:rPr>
                <w:sz w:val="24"/>
                <w:szCs w:val="24"/>
              </w:rPr>
            </w:pPr>
            <w:r w:rsidRPr="006C7EA9">
              <w:rPr>
                <w:sz w:val="24"/>
                <w:szCs w:val="24"/>
              </w:rPr>
              <w:t>IC § 33-1509</w:t>
            </w:r>
          </w:p>
        </w:tc>
        <w:tc>
          <w:tcPr>
            <w:tcW w:w="5970" w:type="dxa"/>
          </w:tcPr>
          <w:p w14:paraId="36C95E7D" w14:textId="77777777" w:rsidR="006C7EA9" w:rsidRPr="006C7EA9" w:rsidRDefault="006C7EA9" w:rsidP="00A15E4C">
            <w:pPr>
              <w:rPr>
                <w:sz w:val="24"/>
                <w:szCs w:val="24"/>
              </w:rPr>
            </w:pPr>
            <w:r w:rsidRPr="006C7EA9">
              <w:rPr>
                <w:sz w:val="24"/>
                <w:szCs w:val="24"/>
              </w:rPr>
              <w:t>School Bus Drivers – Definition – Qualification – Duties</w:t>
            </w:r>
          </w:p>
        </w:tc>
      </w:tr>
      <w:tr w:rsidR="006C7EA9" w:rsidRPr="006C7EA9" w14:paraId="2D42CECD" w14:textId="77777777" w:rsidTr="006C7EA9">
        <w:tc>
          <w:tcPr>
            <w:tcW w:w="4023" w:type="dxa"/>
          </w:tcPr>
          <w:p w14:paraId="733D39CD" w14:textId="77777777" w:rsidR="006C7EA9" w:rsidRPr="006C7EA9" w:rsidRDefault="006C7EA9" w:rsidP="00A15E4C">
            <w:pPr>
              <w:rPr>
                <w:sz w:val="24"/>
                <w:szCs w:val="24"/>
              </w:rPr>
            </w:pPr>
            <w:r w:rsidRPr="006C7EA9">
              <w:rPr>
                <w:sz w:val="24"/>
                <w:szCs w:val="24"/>
              </w:rPr>
              <w:t>IC § 49-105</w:t>
            </w:r>
          </w:p>
        </w:tc>
        <w:tc>
          <w:tcPr>
            <w:tcW w:w="5970" w:type="dxa"/>
          </w:tcPr>
          <w:p w14:paraId="0EDF72C6" w14:textId="77777777" w:rsidR="006C7EA9" w:rsidRPr="006C7EA9" w:rsidRDefault="006C7EA9" w:rsidP="00A15E4C">
            <w:pPr>
              <w:rPr>
                <w:sz w:val="24"/>
                <w:szCs w:val="24"/>
              </w:rPr>
            </w:pPr>
            <w:r w:rsidRPr="006C7EA9">
              <w:rPr>
                <w:sz w:val="24"/>
                <w:szCs w:val="24"/>
              </w:rPr>
              <w:t>Definition - Drivers Licenses</w:t>
            </w:r>
          </w:p>
        </w:tc>
      </w:tr>
      <w:tr w:rsidR="006C7EA9" w:rsidRPr="006C7EA9" w14:paraId="3402F94E" w14:textId="77777777" w:rsidTr="006C7EA9">
        <w:tc>
          <w:tcPr>
            <w:tcW w:w="4023" w:type="dxa"/>
          </w:tcPr>
          <w:p w14:paraId="77046323" w14:textId="77777777" w:rsidR="006C7EA9" w:rsidRPr="006C7EA9" w:rsidRDefault="006C7EA9" w:rsidP="00A15E4C">
            <w:pPr>
              <w:rPr>
                <w:sz w:val="24"/>
                <w:szCs w:val="24"/>
              </w:rPr>
            </w:pPr>
            <w:r w:rsidRPr="006C7EA9">
              <w:rPr>
                <w:sz w:val="24"/>
                <w:szCs w:val="24"/>
              </w:rPr>
              <w:t>IC § 49-648</w:t>
            </w:r>
          </w:p>
        </w:tc>
        <w:tc>
          <w:tcPr>
            <w:tcW w:w="5970" w:type="dxa"/>
          </w:tcPr>
          <w:p w14:paraId="7E5C3FA8" w14:textId="77777777" w:rsidR="006C7EA9" w:rsidRPr="006C7EA9" w:rsidRDefault="006C7EA9" w:rsidP="00A15E4C">
            <w:pPr>
              <w:rPr>
                <w:sz w:val="24"/>
                <w:szCs w:val="24"/>
              </w:rPr>
            </w:pPr>
            <w:r w:rsidRPr="006C7EA9">
              <w:rPr>
                <w:sz w:val="24"/>
                <w:szCs w:val="24"/>
              </w:rPr>
              <w:t>Obedience to Signal Indicating Approach of Train or Other On-Track Equipment</w:t>
            </w:r>
          </w:p>
        </w:tc>
      </w:tr>
      <w:tr w:rsidR="006C7EA9" w:rsidRPr="006C7EA9" w14:paraId="6D6DF89D" w14:textId="77777777" w:rsidTr="006C7EA9">
        <w:tc>
          <w:tcPr>
            <w:tcW w:w="4023" w:type="dxa"/>
          </w:tcPr>
          <w:p w14:paraId="7123071D" w14:textId="77777777" w:rsidR="006C7EA9" w:rsidRPr="006C7EA9" w:rsidRDefault="006C7EA9" w:rsidP="00A15E4C">
            <w:pPr>
              <w:rPr>
                <w:sz w:val="24"/>
                <w:szCs w:val="24"/>
              </w:rPr>
            </w:pPr>
            <w:r w:rsidRPr="006C7EA9">
              <w:rPr>
                <w:sz w:val="24"/>
                <w:szCs w:val="24"/>
              </w:rPr>
              <w:lastRenderedPageBreak/>
              <w:t>IC § 49-649</w:t>
            </w:r>
          </w:p>
        </w:tc>
        <w:tc>
          <w:tcPr>
            <w:tcW w:w="5970" w:type="dxa"/>
          </w:tcPr>
          <w:p w14:paraId="67D4E54F" w14:textId="77777777" w:rsidR="006C7EA9" w:rsidRPr="006C7EA9" w:rsidRDefault="006C7EA9" w:rsidP="00A15E4C">
            <w:pPr>
              <w:rPr>
                <w:sz w:val="24"/>
                <w:szCs w:val="24"/>
              </w:rPr>
            </w:pPr>
            <w:r w:rsidRPr="006C7EA9">
              <w:rPr>
                <w:sz w:val="24"/>
                <w:szCs w:val="24"/>
              </w:rPr>
              <w:t>Compliance with Stopping Requirement at All Railroad Grade Crossings</w:t>
            </w:r>
          </w:p>
        </w:tc>
      </w:tr>
      <w:tr w:rsidR="006C7EA9" w:rsidRPr="006C7EA9" w14:paraId="261AB17E" w14:textId="77777777" w:rsidTr="006C7EA9">
        <w:tc>
          <w:tcPr>
            <w:tcW w:w="4023" w:type="dxa"/>
          </w:tcPr>
          <w:p w14:paraId="2EE794F9" w14:textId="77777777" w:rsidR="006C7EA9" w:rsidRPr="006C7EA9" w:rsidRDefault="006C7EA9" w:rsidP="00A15E4C">
            <w:pPr>
              <w:rPr>
                <w:sz w:val="24"/>
                <w:szCs w:val="24"/>
              </w:rPr>
            </w:pPr>
            <w:r w:rsidRPr="006C7EA9">
              <w:rPr>
                <w:sz w:val="24"/>
                <w:szCs w:val="24"/>
              </w:rPr>
              <w:t>IC 33-1006</w:t>
            </w:r>
          </w:p>
        </w:tc>
        <w:tc>
          <w:tcPr>
            <w:tcW w:w="5970" w:type="dxa"/>
          </w:tcPr>
          <w:p w14:paraId="054AEAB4" w14:textId="77777777" w:rsidR="006C7EA9" w:rsidRPr="006C7EA9" w:rsidRDefault="006C7EA9" w:rsidP="00A15E4C">
            <w:pPr>
              <w:rPr>
                <w:sz w:val="24"/>
                <w:szCs w:val="24"/>
              </w:rPr>
            </w:pPr>
            <w:r w:rsidRPr="006C7EA9">
              <w:rPr>
                <w:sz w:val="24"/>
                <w:szCs w:val="24"/>
              </w:rPr>
              <w:t>Transportation Support Program</w:t>
            </w:r>
          </w:p>
        </w:tc>
      </w:tr>
      <w:tr w:rsidR="006C7EA9" w:rsidRPr="006C7EA9" w14:paraId="69B90D08" w14:textId="77777777" w:rsidTr="006C7EA9">
        <w:tc>
          <w:tcPr>
            <w:tcW w:w="4023" w:type="dxa"/>
          </w:tcPr>
          <w:p w14:paraId="6917E7CB" w14:textId="77777777" w:rsidR="006C7EA9" w:rsidRPr="006C7EA9" w:rsidRDefault="006C7EA9" w:rsidP="00A15E4C">
            <w:pPr>
              <w:rPr>
                <w:sz w:val="24"/>
                <w:szCs w:val="24"/>
              </w:rPr>
            </w:pPr>
            <w:r w:rsidRPr="006C7EA9">
              <w:rPr>
                <w:sz w:val="24"/>
                <w:szCs w:val="24"/>
              </w:rPr>
              <w:t>IC 33-1504</w:t>
            </w:r>
          </w:p>
        </w:tc>
        <w:tc>
          <w:tcPr>
            <w:tcW w:w="5970" w:type="dxa"/>
          </w:tcPr>
          <w:p w14:paraId="5524395A" w14:textId="77777777" w:rsidR="006C7EA9" w:rsidRPr="006C7EA9" w:rsidRDefault="006C7EA9" w:rsidP="00A15E4C">
            <w:pPr>
              <w:rPr>
                <w:sz w:val="24"/>
                <w:szCs w:val="24"/>
              </w:rPr>
            </w:pPr>
            <w:r w:rsidRPr="006C7EA9">
              <w:rPr>
                <w:sz w:val="24"/>
                <w:szCs w:val="24"/>
              </w:rPr>
              <w:t>Authorized Vehicles</w:t>
            </w:r>
          </w:p>
        </w:tc>
      </w:tr>
      <w:tr w:rsidR="006C7EA9" w:rsidRPr="006C7EA9" w14:paraId="27AEC168" w14:textId="77777777" w:rsidTr="006C7EA9">
        <w:tc>
          <w:tcPr>
            <w:tcW w:w="4023" w:type="dxa"/>
          </w:tcPr>
          <w:p w14:paraId="7B35D5DA" w14:textId="77777777" w:rsidR="006C7EA9" w:rsidRPr="006C7EA9" w:rsidRDefault="006C7EA9" w:rsidP="00A15E4C">
            <w:pPr>
              <w:rPr>
                <w:sz w:val="24"/>
                <w:szCs w:val="24"/>
              </w:rPr>
            </w:pPr>
            <w:r w:rsidRPr="006C7EA9">
              <w:rPr>
                <w:sz w:val="24"/>
                <w:szCs w:val="24"/>
              </w:rPr>
              <w:t>IC 33-1515</w:t>
            </w:r>
          </w:p>
        </w:tc>
        <w:tc>
          <w:tcPr>
            <w:tcW w:w="5970" w:type="dxa"/>
          </w:tcPr>
          <w:p w14:paraId="5B5A0641" w14:textId="77777777" w:rsidR="006C7EA9" w:rsidRPr="006C7EA9" w:rsidRDefault="006C7EA9" w:rsidP="00A15E4C">
            <w:pPr>
              <w:rPr>
                <w:sz w:val="24"/>
                <w:szCs w:val="24"/>
              </w:rPr>
            </w:pPr>
            <w:r w:rsidRPr="006C7EA9">
              <w:rPr>
                <w:sz w:val="24"/>
                <w:szCs w:val="24"/>
              </w:rPr>
              <w:t>Requirements for Authorized Vehicles for the Transportation of Pupils to and from School and School-Related Events</w:t>
            </w:r>
          </w:p>
        </w:tc>
      </w:tr>
      <w:tr w:rsidR="006C7EA9" w:rsidRPr="006C7EA9" w14:paraId="235CCBFE" w14:textId="77777777" w:rsidTr="006C7EA9">
        <w:tc>
          <w:tcPr>
            <w:tcW w:w="4023" w:type="dxa"/>
          </w:tcPr>
          <w:p w14:paraId="763E8BCB" w14:textId="77777777" w:rsidR="006C7EA9" w:rsidRPr="006C7EA9" w:rsidRDefault="006C7EA9" w:rsidP="00A15E4C">
            <w:pPr>
              <w:rPr>
                <w:sz w:val="24"/>
                <w:szCs w:val="24"/>
              </w:rPr>
            </w:pPr>
            <w:r w:rsidRPr="006C7EA9">
              <w:rPr>
                <w:sz w:val="24"/>
                <w:szCs w:val="24"/>
              </w:rPr>
              <w:t>IDAPA 08.02.02.170</w:t>
            </w:r>
          </w:p>
        </w:tc>
        <w:tc>
          <w:tcPr>
            <w:tcW w:w="5970" w:type="dxa"/>
          </w:tcPr>
          <w:p w14:paraId="5885E2DB" w14:textId="77777777" w:rsidR="006C7EA9" w:rsidRPr="006C7EA9" w:rsidRDefault="006C7EA9" w:rsidP="00A15E4C">
            <w:pPr>
              <w:rPr>
                <w:sz w:val="24"/>
                <w:szCs w:val="24"/>
              </w:rPr>
            </w:pPr>
            <w:r w:rsidRPr="006C7EA9">
              <w:rPr>
                <w:sz w:val="24"/>
                <w:szCs w:val="24"/>
              </w:rPr>
              <w:t>School Bus Drivers and Vehicle Operation</w:t>
            </w:r>
          </w:p>
        </w:tc>
      </w:tr>
      <w:tr w:rsidR="006C7EA9" w:rsidRPr="006C7EA9" w14:paraId="1E825870" w14:textId="77777777" w:rsidTr="006C7EA9">
        <w:tc>
          <w:tcPr>
            <w:tcW w:w="4023" w:type="dxa"/>
          </w:tcPr>
          <w:p w14:paraId="3A0AA059" w14:textId="77777777" w:rsidR="006C7EA9" w:rsidRPr="006C7EA9" w:rsidRDefault="006C7EA9" w:rsidP="00A15E4C">
            <w:pPr>
              <w:rPr>
                <w:sz w:val="24"/>
                <w:szCs w:val="24"/>
              </w:rPr>
            </w:pPr>
            <w:r w:rsidRPr="006C7EA9">
              <w:rPr>
                <w:b/>
                <w:sz w:val="24"/>
                <w:szCs w:val="24"/>
              </w:rPr>
              <w:t>Other References</w:t>
            </w:r>
          </w:p>
        </w:tc>
        <w:tc>
          <w:tcPr>
            <w:tcW w:w="5970" w:type="dxa"/>
          </w:tcPr>
          <w:p w14:paraId="44B63E57" w14:textId="77777777" w:rsidR="006C7EA9" w:rsidRPr="006C7EA9" w:rsidRDefault="006C7EA9" w:rsidP="00A15E4C">
            <w:pPr>
              <w:rPr>
                <w:sz w:val="24"/>
                <w:szCs w:val="24"/>
              </w:rPr>
            </w:pPr>
            <w:r w:rsidRPr="006C7EA9">
              <w:rPr>
                <w:b/>
                <w:sz w:val="24"/>
                <w:szCs w:val="24"/>
              </w:rPr>
              <w:t>Description</w:t>
            </w:r>
          </w:p>
        </w:tc>
      </w:tr>
      <w:tr w:rsidR="006C7EA9" w:rsidRPr="006C7EA9" w14:paraId="25653CCD" w14:textId="77777777" w:rsidTr="006C7EA9">
        <w:tc>
          <w:tcPr>
            <w:tcW w:w="4023" w:type="dxa"/>
          </w:tcPr>
          <w:p w14:paraId="09878972" w14:textId="77777777" w:rsidR="006C7EA9" w:rsidRPr="006C7EA9" w:rsidRDefault="006C7EA9" w:rsidP="00A15E4C">
            <w:pPr>
              <w:rPr>
                <w:sz w:val="24"/>
                <w:szCs w:val="24"/>
              </w:rPr>
            </w:pPr>
            <w:r w:rsidRPr="006C7EA9">
              <w:rPr>
                <w:sz w:val="24"/>
                <w:szCs w:val="24"/>
              </w:rPr>
              <w:t>Idaho State Department of Education</w:t>
            </w:r>
          </w:p>
        </w:tc>
        <w:tc>
          <w:tcPr>
            <w:tcW w:w="5970" w:type="dxa"/>
          </w:tcPr>
          <w:p w14:paraId="2FB09C34" w14:textId="77777777" w:rsidR="006C7EA9" w:rsidRPr="006C7EA9" w:rsidRDefault="006C7EA9" w:rsidP="00A15E4C">
            <w:pPr>
              <w:rPr>
                <w:sz w:val="24"/>
                <w:szCs w:val="24"/>
              </w:rPr>
            </w:pPr>
            <w:r w:rsidRPr="006C7EA9">
              <w:rPr>
                <w:sz w:val="24"/>
                <w:szCs w:val="24"/>
              </w:rPr>
              <w:t>Idaho’s School Bus Drivers Training - Behind the Wheel Curriculum</w:t>
            </w:r>
          </w:p>
        </w:tc>
      </w:tr>
      <w:tr w:rsidR="006C7EA9" w:rsidRPr="006C7EA9" w14:paraId="190F9152" w14:textId="77777777" w:rsidTr="006C7EA9">
        <w:tc>
          <w:tcPr>
            <w:tcW w:w="4023" w:type="dxa"/>
          </w:tcPr>
          <w:p w14:paraId="37DA4A02" w14:textId="77777777" w:rsidR="006C7EA9" w:rsidRPr="006C7EA9" w:rsidRDefault="006C7EA9" w:rsidP="00A15E4C">
            <w:pPr>
              <w:rPr>
                <w:sz w:val="24"/>
                <w:szCs w:val="24"/>
              </w:rPr>
            </w:pPr>
            <w:r w:rsidRPr="006C7EA9">
              <w:rPr>
                <w:sz w:val="24"/>
                <w:szCs w:val="24"/>
              </w:rPr>
              <w:t>Idaho State Department of Education</w:t>
            </w:r>
          </w:p>
        </w:tc>
        <w:tc>
          <w:tcPr>
            <w:tcW w:w="5970" w:type="dxa"/>
          </w:tcPr>
          <w:p w14:paraId="4C55F7C8" w14:textId="77777777" w:rsidR="006C7EA9" w:rsidRPr="006C7EA9" w:rsidRDefault="006C7EA9" w:rsidP="00A15E4C">
            <w:pPr>
              <w:rPr>
                <w:sz w:val="24"/>
                <w:szCs w:val="24"/>
              </w:rPr>
            </w:pPr>
            <w:hyperlink r:id="rId269" w:docLocation="http://www.sde.idaho.gov/student-transportation/files/forms- lists/regulations/SISBO-Manual.pdf">
              <w:r w:rsidRPr="006C7EA9">
                <w:rPr>
                  <w:color w:val="0000FF" w:themeColor="hyperlink"/>
                  <w:sz w:val="24"/>
                  <w:szCs w:val="24"/>
                  <w:u w:val="single"/>
                </w:rPr>
                <w:t>Standards for Idaho School Buses and Operations</w:t>
              </w:r>
            </w:hyperlink>
          </w:p>
        </w:tc>
      </w:tr>
      <w:tr w:rsidR="006C7EA9" w:rsidRPr="006C7EA9" w14:paraId="35E7316C" w14:textId="77777777" w:rsidTr="006C7EA9">
        <w:tc>
          <w:tcPr>
            <w:tcW w:w="4023" w:type="dxa"/>
          </w:tcPr>
          <w:p w14:paraId="0546AC38" w14:textId="77777777" w:rsidR="006C7EA9" w:rsidRPr="006C7EA9" w:rsidRDefault="006C7EA9" w:rsidP="00A15E4C">
            <w:pPr>
              <w:rPr>
                <w:sz w:val="24"/>
                <w:szCs w:val="24"/>
              </w:rPr>
            </w:pPr>
            <w:r w:rsidRPr="006C7EA9">
              <w:rPr>
                <w:sz w:val="24"/>
                <w:szCs w:val="24"/>
              </w:rPr>
              <w:t>Idaho State Department of Education</w:t>
            </w:r>
          </w:p>
        </w:tc>
        <w:tc>
          <w:tcPr>
            <w:tcW w:w="5970" w:type="dxa"/>
          </w:tcPr>
          <w:p w14:paraId="03498104" w14:textId="77777777" w:rsidR="006C7EA9" w:rsidRPr="006C7EA9" w:rsidRDefault="006C7EA9" w:rsidP="00A15E4C">
            <w:pPr>
              <w:rPr>
                <w:sz w:val="24"/>
                <w:szCs w:val="24"/>
              </w:rPr>
            </w:pPr>
            <w:r w:rsidRPr="006C7EA9">
              <w:rPr>
                <w:sz w:val="24"/>
                <w:szCs w:val="24"/>
              </w:rPr>
              <w:t>Idaho’s School Bus Driver Training - Classroom Curriculum</w:t>
            </w:r>
          </w:p>
        </w:tc>
      </w:tr>
      <w:tr w:rsidR="006C7EA9" w:rsidRPr="006C7EA9" w14:paraId="00DEC9D4" w14:textId="77777777" w:rsidTr="006C7EA9">
        <w:tc>
          <w:tcPr>
            <w:tcW w:w="4023" w:type="dxa"/>
          </w:tcPr>
          <w:p w14:paraId="015FD435" w14:textId="77777777" w:rsidR="006C7EA9" w:rsidRPr="006C7EA9" w:rsidRDefault="006C7EA9" w:rsidP="00A15E4C">
            <w:pPr>
              <w:rPr>
                <w:sz w:val="24"/>
                <w:szCs w:val="24"/>
              </w:rPr>
            </w:pPr>
            <w:r w:rsidRPr="006C7EA9">
              <w:rPr>
                <w:sz w:val="24"/>
                <w:szCs w:val="24"/>
              </w:rPr>
              <w:t>ISBA Policy Services</w:t>
            </w:r>
          </w:p>
        </w:tc>
        <w:tc>
          <w:tcPr>
            <w:tcW w:w="5970" w:type="dxa"/>
          </w:tcPr>
          <w:p w14:paraId="15237F62" w14:textId="77777777" w:rsidR="006C7EA9" w:rsidRPr="006C7EA9" w:rsidRDefault="006C7EA9" w:rsidP="00A15E4C">
            <w:pPr>
              <w:rPr>
                <w:color w:val="0000FF" w:themeColor="hyperlink"/>
                <w:sz w:val="24"/>
                <w:szCs w:val="24"/>
                <w:u w:val="single"/>
              </w:rPr>
            </w:pPr>
            <w:hyperlink r:id="rId270" w:docLocation="https://www.idsba.org/member-services/policy/">
              <w:r w:rsidRPr="006C7EA9">
                <w:rPr>
                  <w:color w:val="0000FF" w:themeColor="hyperlink"/>
                  <w:sz w:val="24"/>
                  <w:szCs w:val="24"/>
                  <w:u w:val="single"/>
                </w:rPr>
                <w:t>https://www.idsba.org/member-services/policy/</w:t>
              </w:r>
            </w:hyperlink>
          </w:p>
          <w:p w14:paraId="12B8660E" w14:textId="77777777" w:rsidR="006C7EA9" w:rsidRPr="006C7EA9" w:rsidRDefault="006C7EA9" w:rsidP="00A15E4C">
            <w:pPr>
              <w:rPr>
                <w:sz w:val="24"/>
                <w:szCs w:val="24"/>
              </w:rPr>
            </w:pPr>
          </w:p>
          <w:p w14:paraId="545CA2CF" w14:textId="0DDA81F6" w:rsidR="006C7EA9" w:rsidRPr="006C7EA9" w:rsidRDefault="006C7EA9" w:rsidP="00A15E4C">
            <w:pPr>
              <w:rPr>
                <w:sz w:val="24"/>
                <w:szCs w:val="24"/>
              </w:rPr>
            </w:pPr>
          </w:p>
        </w:tc>
      </w:tr>
    </w:tbl>
    <w:p w14:paraId="472FD697" w14:textId="77777777" w:rsidR="006C7EA9" w:rsidRPr="006C7EA9" w:rsidRDefault="006C7EA9" w:rsidP="006C7EA9">
      <w:pPr>
        <w:rPr>
          <w:sz w:val="24"/>
          <w:szCs w:val="24"/>
        </w:rPr>
      </w:pPr>
      <w:r w:rsidRPr="006C7EA9">
        <w:rPr>
          <w:color w:val="000000"/>
          <w:sz w:val="24"/>
          <w:szCs w:val="24"/>
          <w:u w:val="single"/>
        </w:rPr>
        <w:t>Policy History:</w:t>
      </w:r>
    </w:p>
    <w:p w14:paraId="11483ED7" w14:textId="7D491401" w:rsidR="006C7EA9" w:rsidRDefault="006C7EA9" w:rsidP="006C7EA9">
      <w:pPr>
        <w:rPr>
          <w:color w:val="000000"/>
          <w:sz w:val="24"/>
          <w:szCs w:val="24"/>
        </w:rPr>
      </w:pPr>
      <w:r w:rsidRPr="006C7EA9">
        <w:rPr>
          <w:color w:val="000000"/>
          <w:sz w:val="24"/>
          <w:szCs w:val="24"/>
        </w:rPr>
        <w:t>Adopted on: January 12, 2026</w:t>
      </w:r>
    </w:p>
    <w:p w14:paraId="77915EA6" w14:textId="1EE902EA" w:rsidR="002822A6" w:rsidRDefault="002822A6" w:rsidP="006C7EA9">
      <w:pPr>
        <w:rPr>
          <w:color w:val="000000"/>
          <w:sz w:val="24"/>
          <w:szCs w:val="24"/>
        </w:rPr>
      </w:pPr>
    </w:p>
    <w:p w14:paraId="6C21812E" w14:textId="5C65A810" w:rsidR="002822A6" w:rsidRDefault="002822A6" w:rsidP="006C7EA9">
      <w:pPr>
        <w:rPr>
          <w:color w:val="000000"/>
          <w:sz w:val="24"/>
          <w:szCs w:val="24"/>
        </w:rPr>
      </w:pPr>
    </w:p>
    <w:p w14:paraId="42ED4C72" w14:textId="3A8326D7" w:rsidR="002822A6" w:rsidRDefault="002822A6" w:rsidP="006C7EA9">
      <w:pPr>
        <w:rPr>
          <w:color w:val="000000"/>
          <w:sz w:val="24"/>
          <w:szCs w:val="24"/>
        </w:rPr>
      </w:pPr>
      <w:r w:rsidRPr="002822A6">
        <w:rPr>
          <w:noProof/>
          <w:lang w:bidi="ar-SA"/>
        </w:rPr>
        <mc:AlternateContent>
          <mc:Choice Requires="wpg">
            <w:drawing>
              <wp:anchor distT="0" distB="0" distL="0" distR="0" simplePos="0" relativeHeight="252411904" behindDoc="1" locked="0" layoutInCell="1" allowOverlap="1" wp14:anchorId="5475D6A7" wp14:editId="47AE8364">
                <wp:simplePos x="0" y="0"/>
                <wp:positionH relativeFrom="page">
                  <wp:posOffset>581025</wp:posOffset>
                </wp:positionH>
                <wp:positionV relativeFrom="paragraph">
                  <wp:posOffset>178435</wp:posOffset>
                </wp:positionV>
                <wp:extent cx="6086475" cy="208915"/>
                <wp:effectExtent l="0" t="0" r="9525" b="38735"/>
                <wp:wrapTopAndBottom/>
                <wp:docPr id="998"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6475" cy="208915"/>
                          <a:chOff x="1397" y="208"/>
                          <a:chExt cx="9585" cy="329"/>
                        </a:xfrm>
                      </wpg:grpSpPr>
                      <wps:wsp>
                        <wps:cNvPr id="999"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0"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1"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2"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3" name="Text Box 756"/>
                        <wps:cNvSpPr txBox="1">
                          <a:spLocks noChangeArrowheads="1"/>
                        </wps:cNvSpPr>
                        <wps:spPr bwMode="auto">
                          <a:xfrm>
                            <a:off x="1517" y="217"/>
                            <a:ext cx="9465"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9A9B11" w14:textId="635AF5DD" w:rsidR="00A15E4C" w:rsidRDefault="00A15E4C" w:rsidP="002822A6">
                              <w:pPr>
                                <w:pStyle w:val="Heading2"/>
                              </w:pPr>
                              <w:r>
                                <w:t>8180-P (1)Driver Training and Responsibility-Responsibilities When Operating the School Bus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5D6A7" id="_x0000_s1978" style="position:absolute;margin-left:45.75pt;margin-top:14.05pt;width:479.25pt;height:16.45pt;z-index:-250904576;mso-wrap-distance-left:0;mso-wrap-distance-right:0;mso-position-horizontal-relative:page;mso-position-vertical-relative:text" coordorigin="1397,208" coordsize="9585,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">
                <v:line id="Line 760" o:spid="_x0000_s1979"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" strokecolor="#c0504d" strokeweight=".48pt"/>
                <v:line id="Line 759" o:spid="_x0000_s1980"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" strokecolor="#c0504d" strokeweight=".48pt"/>
                <v:line id="Line 758" o:spid="_x0000_s1981"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" strokecolor="#c0504d" strokeweight="6pt"/>
                <v:line id="Line 757" o:spid="_x0000_s1982"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" strokecolor="#c0504d" strokeweight=".48pt"/>
                <v:shape id="Text Box 756" o:spid="_x0000_s1983" type="#_x0000_t202" style="position:absolute;left:1517;top:217;width:9465;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" filled="f" stroked="f">
                  <v:textbox inset="0,0,0,0">
                    <w:txbxContent>
                      <w:p w14:paraId="249A9B11" w14:textId="635AF5DD" w:rsidR="00A15E4C" w:rsidRDefault="00A15E4C" w:rsidP="002822A6">
                        <w:pPr>
                          <w:pStyle w:val="Heading2"/>
                        </w:pPr>
                        <w:r>
                          <w:t>8180-P (1)Driver Training and Responsibility-Responsibilities When Operating the School Bus</w:t>
                        </w:r>
                      </w:p>
                    </w:txbxContent>
                  </v:textbox>
                </v:shape>
                <w10:wrap type="topAndBottom" anchorx="page"/>
              </v:group>
            </w:pict>
          </mc:Fallback>
        </mc:AlternateContent>
      </w:r>
    </w:p>
    <w:p w14:paraId="6F304410" w14:textId="29B00722" w:rsidR="002822A6" w:rsidRDefault="002822A6" w:rsidP="006C7EA9">
      <w:pPr>
        <w:rPr>
          <w:color w:val="000000"/>
          <w:sz w:val="24"/>
          <w:szCs w:val="24"/>
        </w:rPr>
      </w:pPr>
    </w:p>
    <w:p w14:paraId="610E7DCA" w14:textId="03FC9171" w:rsidR="002822A6" w:rsidRDefault="002822A6" w:rsidP="006C7EA9">
      <w:pPr>
        <w:rPr>
          <w:color w:val="000000"/>
          <w:sz w:val="24"/>
          <w:szCs w:val="24"/>
        </w:rPr>
      </w:pPr>
    </w:p>
    <w:p w14:paraId="2735EE9F" w14:textId="77777777" w:rsidR="002822A6" w:rsidRPr="002822A6" w:rsidRDefault="002822A6" w:rsidP="002822A6">
      <w:pPr>
        <w:rPr>
          <w:sz w:val="24"/>
          <w:szCs w:val="24"/>
        </w:rPr>
      </w:pPr>
      <w:r w:rsidRPr="002822A6">
        <w:rPr>
          <w:sz w:val="24"/>
          <w:szCs w:val="24"/>
        </w:rPr>
        <w:t xml:space="preserve">Bus drivers shall comply with the following requirements when operating any school bus for the District.  </w:t>
      </w:r>
    </w:p>
    <w:p w14:paraId="5B101344"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Buses should not be driven in reverse unless absolutely necessary. Drivers shall not back a bus to turn around on a public roadway unless the Board of Trustees has determined, when approving the District bus routes, that there is no alternative. In such cases, the Board shall pass a motion declaring that backing of school buses in such cases is permitted.</w:t>
      </w:r>
      <w:r w:rsidRPr="002822A6">
        <w:rPr>
          <w:sz w:val="24"/>
          <w:szCs w:val="24"/>
        </w:rPr>
        <w:br/>
        <w:t> </w:t>
      </w:r>
    </w:p>
    <w:p w14:paraId="12BFF8D0"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Bus doors shall remain closed while the bus is in motion. </w:t>
      </w:r>
      <w:r w:rsidRPr="002822A6">
        <w:rPr>
          <w:sz w:val="24"/>
          <w:szCs w:val="24"/>
        </w:rPr>
        <w:br/>
        <w:t> </w:t>
      </w:r>
    </w:p>
    <w:p w14:paraId="69B9069F"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The driver shall not allow guns or ﬂammable or explosive substances, such as gasoline, to be brought onto a school bus. </w:t>
      </w:r>
      <w:r w:rsidRPr="002822A6">
        <w:rPr>
          <w:sz w:val="24"/>
          <w:szCs w:val="24"/>
        </w:rPr>
        <w:br/>
        <w:t> </w:t>
      </w:r>
    </w:p>
    <w:p w14:paraId="7A3FF167"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Drivers shall remain vigilant and report suspicious behavior or conditions which could become harmful to students or be indicative of impending acts of terror. The District shall ensure all school bus drivers are trained on homeland security awareness.</w:t>
      </w:r>
      <w:r w:rsidRPr="002822A6">
        <w:rPr>
          <w:sz w:val="24"/>
          <w:szCs w:val="24"/>
        </w:rPr>
        <w:br/>
        <w:t> </w:t>
      </w:r>
    </w:p>
    <w:p w14:paraId="021CEEFD"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No school bus shall start moving before all passengers have been seated, and no student may stand when the bus is in motion. The driver shall require each passenger on the bus to be seated in a passenger seat. </w:t>
      </w:r>
      <w:r w:rsidRPr="002822A6">
        <w:rPr>
          <w:sz w:val="24"/>
          <w:szCs w:val="24"/>
        </w:rPr>
        <w:br/>
        <w:t> </w:t>
      </w:r>
    </w:p>
    <w:p w14:paraId="2B09090C"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lastRenderedPageBreak/>
        <w:t>All school and activity buses shall stop at all railroad grade crossings as required by law.</w:t>
      </w:r>
      <w:r w:rsidRPr="002822A6">
        <w:rPr>
          <w:sz w:val="24"/>
          <w:szCs w:val="24"/>
        </w:rPr>
        <w:br/>
        <w:t> </w:t>
      </w:r>
    </w:p>
    <w:p w14:paraId="14ACE07D"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Drivers shall never drive in excess of the speed limit or in excess of 65 miles per hour. </w:t>
      </w:r>
      <w:r w:rsidRPr="002822A6">
        <w:rPr>
          <w:sz w:val="24"/>
          <w:szCs w:val="24"/>
        </w:rPr>
        <w:br/>
        <w:t> </w:t>
      </w:r>
    </w:p>
    <w:p w14:paraId="472CDEB2"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Drivers shall not leave an occupied bus. In the event of a bus breakdown, the driver shall request assistance via two-way communication whenever possible. If two-way communication is not possible, the driver shall:</w:t>
      </w:r>
      <w:r w:rsidRPr="002822A6">
        <w:rPr>
          <w:sz w:val="24"/>
          <w:szCs w:val="24"/>
        </w:rPr>
        <w:br/>
        <w:t xml:space="preserve">  </w:t>
      </w:r>
    </w:p>
    <w:p w14:paraId="1F6830DA" w14:textId="77777777" w:rsidR="002822A6" w:rsidRPr="002822A6" w:rsidRDefault="002822A6" w:rsidP="00B63EB5">
      <w:pPr>
        <w:widowControl/>
        <w:numPr>
          <w:ilvl w:val="1"/>
          <w:numId w:val="145"/>
        </w:numPr>
        <w:autoSpaceDE/>
        <w:autoSpaceDN/>
        <w:spacing w:before="100" w:beforeAutospacing="1" w:after="100" w:afterAutospacing="1"/>
        <w:rPr>
          <w:sz w:val="24"/>
          <w:szCs w:val="24"/>
        </w:rPr>
      </w:pPr>
      <w:r w:rsidRPr="002822A6">
        <w:rPr>
          <w:sz w:val="24"/>
          <w:szCs w:val="24"/>
        </w:rPr>
        <w:t>Ask a passing motorist to make contact with the District;</w:t>
      </w:r>
    </w:p>
    <w:p w14:paraId="7B26DB08" w14:textId="77777777" w:rsidR="002822A6" w:rsidRPr="002822A6" w:rsidRDefault="002822A6" w:rsidP="00B63EB5">
      <w:pPr>
        <w:widowControl/>
        <w:numPr>
          <w:ilvl w:val="1"/>
          <w:numId w:val="145"/>
        </w:numPr>
        <w:autoSpaceDE/>
        <w:autoSpaceDN/>
        <w:spacing w:before="100" w:beforeAutospacing="1" w:after="100" w:afterAutospacing="1"/>
        <w:rPr>
          <w:sz w:val="24"/>
          <w:szCs w:val="24"/>
        </w:rPr>
      </w:pPr>
      <w:r w:rsidRPr="002822A6">
        <w:rPr>
          <w:sz w:val="24"/>
          <w:szCs w:val="24"/>
        </w:rPr>
        <w:t>Send a school bus aide to seek help;</w:t>
      </w:r>
    </w:p>
    <w:p w14:paraId="1CADB8D2" w14:textId="77777777" w:rsidR="002822A6" w:rsidRPr="002822A6" w:rsidRDefault="002822A6" w:rsidP="00B63EB5">
      <w:pPr>
        <w:widowControl/>
        <w:numPr>
          <w:ilvl w:val="1"/>
          <w:numId w:val="145"/>
        </w:numPr>
        <w:autoSpaceDE/>
        <w:autoSpaceDN/>
        <w:spacing w:before="100" w:beforeAutospacing="1" w:after="100" w:afterAutospacing="1"/>
        <w:rPr>
          <w:sz w:val="24"/>
          <w:szCs w:val="24"/>
        </w:rPr>
      </w:pPr>
      <w:r w:rsidRPr="002822A6">
        <w:rPr>
          <w:sz w:val="24"/>
          <w:szCs w:val="24"/>
        </w:rPr>
        <w:t>Send at least two responsible students to make contact with the District; or </w:t>
      </w:r>
    </w:p>
    <w:p w14:paraId="4F980DF4" w14:textId="77777777" w:rsidR="002822A6" w:rsidRPr="002822A6" w:rsidRDefault="002822A6" w:rsidP="00B63EB5">
      <w:pPr>
        <w:widowControl/>
        <w:numPr>
          <w:ilvl w:val="1"/>
          <w:numId w:val="145"/>
        </w:numPr>
        <w:autoSpaceDE/>
        <w:autoSpaceDN/>
        <w:spacing w:before="100" w:beforeAutospacing="1" w:after="100" w:afterAutospacing="1"/>
        <w:rPr>
          <w:sz w:val="24"/>
          <w:szCs w:val="24"/>
        </w:rPr>
      </w:pPr>
      <w:r w:rsidRPr="002822A6">
        <w:rPr>
          <w:sz w:val="24"/>
          <w:szCs w:val="24"/>
        </w:rPr>
        <w:t>Wait for help.</w:t>
      </w:r>
      <w:r w:rsidRPr="002822A6">
        <w:rPr>
          <w:sz w:val="24"/>
          <w:szCs w:val="24"/>
        </w:rPr>
        <w:br/>
        <w:t> </w:t>
      </w:r>
    </w:p>
    <w:p w14:paraId="175C364A"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Before leaving the driver’s seat of an occupied bus or leaving an unoccupied bus, they shall first shut oﬀ the motor, curb the wheels (if applicable), set the brakes, and remove the ignition key.</w:t>
      </w:r>
      <w:r w:rsidRPr="002822A6">
        <w:rPr>
          <w:sz w:val="24"/>
          <w:szCs w:val="24"/>
        </w:rPr>
        <w:br/>
        <w:t> </w:t>
      </w:r>
    </w:p>
    <w:p w14:paraId="479B76E5"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No passenger shall be permitted to operate the school bus.</w:t>
      </w:r>
      <w:r w:rsidRPr="002822A6">
        <w:rPr>
          <w:sz w:val="24"/>
          <w:szCs w:val="24"/>
        </w:rPr>
        <w:br/>
        <w:t> </w:t>
      </w:r>
    </w:p>
    <w:p w14:paraId="322D0A01"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School bus drivers shall properly wear a seat belt whenever the bus is in motion.</w:t>
      </w:r>
      <w:r w:rsidRPr="002822A6">
        <w:rPr>
          <w:sz w:val="24"/>
          <w:szCs w:val="24"/>
        </w:rPr>
        <w:br/>
        <w:t> </w:t>
      </w:r>
    </w:p>
    <w:p w14:paraId="04E5A7E7"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Is a student must cross a roadway to back a bus or to return home after exiting, the driver shall require the student to cross 12 feet in front of the bus in accordance with the state loading and unloading training curriculum. The driver should signal this with eye contact and by giving one wave with an open palm and with their fingers together. The driver shall use a long steady blast of the horn to signal danger.</w:t>
      </w:r>
      <w:r w:rsidRPr="002822A6">
        <w:rPr>
          <w:sz w:val="24"/>
          <w:szCs w:val="24"/>
        </w:rPr>
        <w:br/>
        <w:t> </w:t>
      </w:r>
    </w:p>
    <w:p w14:paraId="7966ECBB" w14:textId="77777777" w:rsidR="002822A6" w:rsidRPr="002822A6" w:rsidRDefault="002822A6" w:rsidP="00B63EB5">
      <w:pPr>
        <w:widowControl/>
        <w:numPr>
          <w:ilvl w:val="0"/>
          <w:numId w:val="145"/>
        </w:numPr>
        <w:autoSpaceDE/>
        <w:autoSpaceDN/>
        <w:spacing w:before="100" w:beforeAutospacing="1" w:after="100" w:afterAutospacing="1"/>
        <w:rPr>
          <w:sz w:val="24"/>
          <w:szCs w:val="24"/>
        </w:rPr>
      </w:pPr>
      <w:r w:rsidRPr="002822A6">
        <w:rPr>
          <w:sz w:val="24"/>
          <w:szCs w:val="24"/>
        </w:rPr>
        <w:t>Drivers shall report the license number of any vehicle which violates any law endangering school children to their immediate supervisor.</w:t>
      </w:r>
    </w:p>
    <w:p w14:paraId="7C94BB64" w14:textId="77777777" w:rsidR="002822A6" w:rsidRPr="002822A6" w:rsidRDefault="002822A6" w:rsidP="002822A6">
      <w:pPr>
        <w:pBdr>
          <w:bottom w:val="single" w:sz="5" w:space="1" w:color="auto"/>
        </w:pBdr>
        <w:rPr>
          <w:sz w:val="24"/>
          <w:szCs w:val="24"/>
        </w:rPr>
      </w:pPr>
    </w:p>
    <w:p w14:paraId="70E5D619" w14:textId="77777777" w:rsidR="002822A6" w:rsidRPr="002822A6" w:rsidRDefault="002822A6" w:rsidP="002822A6">
      <w:pPr>
        <w:rPr>
          <w:sz w:val="24"/>
          <w:szCs w:val="24"/>
        </w:rPr>
      </w:pPr>
      <w:r w:rsidRPr="002822A6">
        <w:rPr>
          <w:sz w:val="24"/>
          <w:szCs w:val="24"/>
        </w:rPr>
        <w:t> </w:t>
      </w: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2822A6" w:rsidRPr="002822A6" w14:paraId="6ACCC506" w14:textId="77777777" w:rsidTr="00A15E4C">
        <w:tc>
          <w:tcPr>
            <w:tcW w:w="4023" w:type="dxa"/>
          </w:tcPr>
          <w:p w14:paraId="3C537724" w14:textId="77777777" w:rsidR="002822A6" w:rsidRPr="002822A6" w:rsidRDefault="002822A6" w:rsidP="00A15E4C">
            <w:pPr>
              <w:rPr>
                <w:sz w:val="24"/>
                <w:szCs w:val="24"/>
              </w:rPr>
            </w:pPr>
            <w:r w:rsidRPr="002822A6">
              <w:rPr>
                <w:b/>
                <w:sz w:val="24"/>
                <w:szCs w:val="24"/>
              </w:rPr>
              <w:t>Legal References</w:t>
            </w:r>
          </w:p>
        </w:tc>
        <w:tc>
          <w:tcPr>
            <w:tcW w:w="5970" w:type="dxa"/>
          </w:tcPr>
          <w:p w14:paraId="690E75DE" w14:textId="77777777" w:rsidR="002822A6" w:rsidRPr="002822A6" w:rsidRDefault="002822A6" w:rsidP="00A15E4C">
            <w:pPr>
              <w:rPr>
                <w:sz w:val="24"/>
                <w:szCs w:val="24"/>
              </w:rPr>
            </w:pPr>
            <w:r w:rsidRPr="002822A6">
              <w:rPr>
                <w:b/>
                <w:sz w:val="24"/>
                <w:szCs w:val="24"/>
              </w:rPr>
              <w:t>Description</w:t>
            </w:r>
          </w:p>
        </w:tc>
      </w:tr>
      <w:tr w:rsidR="002822A6" w:rsidRPr="002822A6" w14:paraId="0D28D680" w14:textId="77777777" w:rsidTr="00A15E4C">
        <w:tc>
          <w:tcPr>
            <w:tcW w:w="4023" w:type="dxa"/>
          </w:tcPr>
          <w:p w14:paraId="4CAF6F4A" w14:textId="77777777" w:rsidR="002822A6" w:rsidRPr="002822A6" w:rsidRDefault="002822A6" w:rsidP="00A15E4C">
            <w:pPr>
              <w:rPr>
                <w:sz w:val="24"/>
                <w:szCs w:val="24"/>
              </w:rPr>
            </w:pPr>
            <w:r w:rsidRPr="002822A6">
              <w:rPr>
                <w:sz w:val="24"/>
                <w:szCs w:val="24"/>
              </w:rPr>
              <w:t>FMCSA 382.105</w:t>
            </w:r>
          </w:p>
        </w:tc>
        <w:tc>
          <w:tcPr>
            <w:tcW w:w="5970" w:type="dxa"/>
          </w:tcPr>
          <w:p w14:paraId="014D4A52" w14:textId="77777777" w:rsidR="002822A6" w:rsidRPr="002822A6" w:rsidRDefault="002822A6" w:rsidP="00A15E4C">
            <w:pPr>
              <w:rPr>
                <w:sz w:val="24"/>
                <w:szCs w:val="24"/>
              </w:rPr>
            </w:pPr>
            <w:r w:rsidRPr="002822A6">
              <w:rPr>
                <w:sz w:val="24"/>
                <w:szCs w:val="24"/>
              </w:rPr>
              <w:t>Testing Procedures</w:t>
            </w:r>
          </w:p>
        </w:tc>
      </w:tr>
      <w:tr w:rsidR="002822A6" w:rsidRPr="002822A6" w14:paraId="3B4B4C64" w14:textId="77777777" w:rsidTr="00A15E4C">
        <w:tc>
          <w:tcPr>
            <w:tcW w:w="4023" w:type="dxa"/>
          </w:tcPr>
          <w:p w14:paraId="72B9B481" w14:textId="77777777" w:rsidR="002822A6" w:rsidRPr="002822A6" w:rsidRDefault="002822A6" w:rsidP="00A15E4C">
            <w:pPr>
              <w:rPr>
                <w:sz w:val="24"/>
                <w:szCs w:val="24"/>
              </w:rPr>
            </w:pPr>
            <w:r w:rsidRPr="002822A6">
              <w:rPr>
                <w:sz w:val="24"/>
                <w:szCs w:val="24"/>
              </w:rPr>
              <w:t>IC § 33-1501</w:t>
            </w:r>
          </w:p>
        </w:tc>
        <w:tc>
          <w:tcPr>
            <w:tcW w:w="5970" w:type="dxa"/>
          </w:tcPr>
          <w:p w14:paraId="594EB38F" w14:textId="77777777" w:rsidR="002822A6" w:rsidRPr="002822A6" w:rsidRDefault="002822A6" w:rsidP="00A15E4C">
            <w:pPr>
              <w:rPr>
                <w:sz w:val="24"/>
                <w:szCs w:val="24"/>
              </w:rPr>
            </w:pPr>
            <w:r w:rsidRPr="002822A6">
              <w:rPr>
                <w:sz w:val="24"/>
                <w:szCs w:val="24"/>
              </w:rPr>
              <w:t>Transportation Authorized</w:t>
            </w:r>
          </w:p>
        </w:tc>
      </w:tr>
      <w:tr w:rsidR="002822A6" w:rsidRPr="002822A6" w14:paraId="53278F0E" w14:textId="77777777" w:rsidTr="00A15E4C">
        <w:tc>
          <w:tcPr>
            <w:tcW w:w="4023" w:type="dxa"/>
          </w:tcPr>
          <w:p w14:paraId="52BE7131" w14:textId="77777777" w:rsidR="002822A6" w:rsidRPr="002822A6" w:rsidRDefault="002822A6" w:rsidP="00A15E4C">
            <w:pPr>
              <w:rPr>
                <w:sz w:val="24"/>
                <w:szCs w:val="24"/>
              </w:rPr>
            </w:pPr>
            <w:r w:rsidRPr="002822A6">
              <w:rPr>
                <w:sz w:val="24"/>
                <w:szCs w:val="24"/>
              </w:rPr>
              <w:t>IC § 33-1506</w:t>
            </w:r>
          </w:p>
        </w:tc>
        <w:tc>
          <w:tcPr>
            <w:tcW w:w="5970" w:type="dxa"/>
          </w:tcPr>
          <w:p w14:paraId="6F094EF9" w14:textId="77777777" w:rsidR="002822A6" w:rsidRPr="002822A6" w:rsidRDefault="002822A6" w:rsidP="00A15E4C">
            <w:pPr>
              <w:rPr>
                <w:sz w:val="24"/>
                <w:szCs w:val="24"/>
              </w:rPr>
            </w:pPr>
            <w:r w:rsidRPr="002822A6">
              <w:rPr>
                <w:sz w:val="24"/>
                <w:szCs w:val="24"/>
              </w:rPr>
              <w:t>Inspection of School Authorized Vehicles</w:t>
            </w:r>
          </w:p>
        </w:tc>
      </w:tr>
      <w:tr w:rsidR="002822A6" w:rsidRPr="002822A6" w14:paraId="2A8BD508" w14:textId="77777777" w:rsidTr="00A15E4C">
        <w:tc>
          <w:tcPr>
            <w:tcW w:w="4023" w:type="dxa"/>
          </w:tcPr>
          <w:p w14:paraId="2FA7FBCE" w14:textId="77777777" w:rsidR="002822A6" w:rsidRPr="002822A6" w:rsidRDefault="002822A6" w:rsidP="00A15E4C">
            <w:pPr>
              <w:rPr>
                <w:sz w:val="24"/>
                <w:szCs w:val="24"/>
              </w:rPr>
            </w:pPr>
            <w:r w:rsidRPr="002822A6">
              <w:rPr>
                <w:sz w:val="24"/>
                <w:szCs w:val="24"/>
              </w:rPr>
              <w:t>IC § 33-1508</w:t>
            </w:r>
          </w:p>
        </w:tc>
        <w:tc>
          <w:tcPr>
            <w:tcW w:w="5970" w:type="dxa"/>
          </w:tcPr>
          <w:p w14:paraId="5A73E101" w14:textId="77777777" w:rsidR="002822A6" w:rsidRPr="002822A6" w:rsidRDefault="002822A6" w:rsidP="00A15E4C">
            <w:pPr>
              <w:rPr>
                <w:sz w:val="24"/>
                <w:szCs w:val="24"/>
              </w:rPr>
            </w:pPr>
            <w:r w:rsidRPr="002822A6">
              <w:rPr>
                <w:sz w:val="24"/>
                <w:szCs w:val="24"/>
              </w:rPr>
              <w:t>Operation of School Buses</w:t>
            </w:r>
          </w:p>
        </w:tc>
      </w:tr>
      <w:tr w:rsidR="002822A6" w:rsidRPr="002822A6" w14:paraId="51602E18" w14:textId="77777777" w:rsidTr="00A15E4C">
        <w:tc>
          <w:tcPr>
            <w:tcW w:w="4023" w:type="dxa"/>
          </w:tcPr>
          <w:p w14:paraId="51785C70" w14:textId="77777777" w:rsidR="002822A6" w:rsidRPr="002822A6" w:rsidRDefault="002822A6" w:rsidP="00A15E4C">
            <w:pPr>
              <w:rPr>
                <w:sz w:val="24"/>
                <w:szCs w:val="24"/>
              </w:rPr>
            </w:pPr>
            <w:r w:rsidRPr="002822A6">
              <w:rPr>
                <w:sz w:val="24"/>
                <w:szCs w:val="24"/>
              </w:rPr>
              <w:t>IC § 33-1509</w:t>
            </w:r>
          </w:p>
        </w:tc>
        <w:tc>
          <w:tcPr>
            <w:tcW w:w="5970" w:type="dxa"/>
          </w:tcPr>
          <w:p w14:paraId="117F07F0" w14:textId="77777777" w:rsidR="002822A6" w:rsidRPr="002822A6" w:rsidRDefault="002822A6" w:rsidP="00A15E4C">
            <w:pPr>
              <w:rPr>
                <w:sz w:val="24"/>
                <w:szCs w:val="24"/>
              </w:rPr>
            </w:pPr>
            <w:r w:rsidRPr="002822A6">
              <w:rPr>
                <w:sz w:val="24"/>
                <w:szCs w:val="24"/>
              </w:rPr>
              <w:t>School Bus Drivers – Definition – Qualification – Duties</w:t>
            </w:r>
          </w:p>
        </w:tc>
      </w:tr>
      <w:tr w:rsidR="002822A6" w:rsidRPr="002822A6" w14:paraId="7CFD7370" w14:textId="77777777" w:rsidTr="00A15E4C">
        <w:tc>
          <w:tcPr>
            <w:tcW w:w="4023" w:type="dxa"/>
          </w:tcPr>
          <w:p w14:paraId="71D5397D" w14:textId="77777777" w:rsidR="002822A6" w:rsidRPr="002822A6" w:rsidRDefault="002822A6" w:rsidP="00A15E4C">
            <w:pPr>
              <w:rPr>
                <w:sz w:val="24"/>
                <w:szCs w:val="24"/>
              </w:rPr>
            </w:pPr>
            <w:r w:rsidRPr="002822A6">
              <w:rPr>
                <w:sz w:val="24"/>
                <w:szCs w:val="24"/>
              </w:rPr>
              <w:t>IC § 49-105</w:t>
            </w:r>
          </w:p>
        </w:tc>
        <w:tc>
          <w:tcPr>
            <w:tcW w:w="5970" w:type="dxa"/>
          </w:tcPr>
          <w:p w14:paraId="1C0B6A65" w14:textId="77777777" w:rsidR="002822A6" w:rsidRPr="002822A6" w:rsidRDefault="002822A6" w:rsidP="00A15E4C">
            <w:pPr>
              <w:rPr>
                <w:sz w:val="24"/>
                <w:szCs w:val="24"/>
              </w:rPr>
            </w:pPr>
            <w:r w:rsidRPr="002822A6">
              <w:rPr>
                <w:sz w:val="24"/>
                <w:szCs w:val="24"/>
              </w:rPr>
              <w:t>Definition - Drivers Licenses</w:t>
            </w:r>
          </w:p>
        </w:tc>
      </w:tr>
      <w:tr w:rsidR="002822A6" w:rsidRPr="002822A6" w14:paraId="13FA55FE" w14:textId="77777777" w:rsidTr="00A15E4C">
        <w:tc>
          <w:tcPr>
            <w:tcW w:w="4023" w:type="dxa"/>
          </w:tcPr>
          <w:p w14:paraId="22428C38" w14:textId="77777777" w:rsidR="002822A6" w:rsidRPr="002822A6" w:rsidRDefault="002822A6" w:rsidP="00A15E4C">
            <w:pPr>
              <w:rPr>
                <w:sz w:val="24"/>
                <w:szCs w:val="24"/>
              </w:rPr>
            </w:pPr>
            <w:r w:rsidRPr="002822A6">
              <w:rPr>
                <w:sz w:val="24"/>
                <w:szCs w:val="24"/>
              </w:rPr>
              <w:t>IC § 49-648</w:t>
            </w:r>
          </w:p>
        </w:tc>
        <w:tc>
          <w:tcPr>
            <w:tcW w:w="5970" w:type="dxa"/>
          </w:tcPr>
          <w:p w14:paraId="6E0A15FC" w14:textId="77777777" w:rsidR="002822A6" w:rsidRPr="002822A6" w:rsidRDefault="002822A6" w:rsidP="00A15E4C">
            <w:pPr>
              <w:rPr>
                <w:sz w:val="24"/>
                <w:szCs w:val="24"/>
              </w:rPr>
            </w:pPr>
            <w:r w:rsidRPr="002822A6">
              <w:rPr>
                <w:sz w:val="24"/>
                <w:szCs w:val="24"/>
              </w:rPr>
              <w:t>Obedience to Signal Indicating Approach of Train or Other On-Track Equipment</w:t>
            </w:r>
          </w:p>
        </w:tc>
      </w:tr>
      <w:tr w:rsidR="002822A6" w:rsidRPr="002822A6" w14:paraId="35DA4F30" w14:textId="77777777" w:rsidTr="00A15E4C">
        <w:tc>
          <w:tcPr>
            <w:tcW w:w="4023" w:type="dxa"/>
          </w:tcPr>
          <w:p w14:paraId="05C1A50E" w14:textId="77777777" w:rsidR="002822A6" w:rsidRPr="002822A6" w:rsidRDefault="002822A6" w:rsidP="00A15E4C">
            <w:pPr>
              <w:rPr>
                <w:sz w:val="24"/>
                <w:szCs w:val="24"/>
              </w:rPr>
            </w:pPr>
            <w:r w:rsidRPr="002822A6">
              <w:rPr>
                <w:sz w:val="24"/>
                <w:szCs w:val="24"/>
              </w:rPr>
              <w:t>IC § 49-649</w:t>
            </w:r>
          </w:p>
        </w:tc>
        <w:tc>
          <w:tcPr>
            <w:tcW w:w="5970" w:type="dxa"/>
          </w:tcPr>
          <w:p w14:paraId="70E5AAE7" w14:textId="77777777" w:rsidR="002822A6" w:rsidRPr="002822A6" w:rsidRDefault="002822A6" w:rsidP="00A15E4C">
            <w:pPr>
              <w:rPr>
                <w:sz w:val="24"/>
                <w:szCs w:val="24"/>
              </w:rPr>
            </w:pPr>
            <w:r w:rsidRPr="002822A6">
              <w:rPr>
                <w:sz w:val="24"/>
                <w:szCs w:val="24"/>
              </w:rPr>
              <w:t>Compliance with Stopping Requirement at All Railroad Grade Crossings</w:t>
            </w:r>
          </w:p>
        </w:tc>
      </w:tr>
      <w:tr w:rsidR="002822A6" w:rsidRPr="002822A6" w14:paraId="30FDF046" w14:textId="77777777" w:rsidTr="00A15E4C">
        <w:tc>
          <w:tcPr>
            <w:tcW w:w="4023" w:type="dxa"/>
          </w:tcPr>
          <w:p w14:paraId="131CB43D" w14:textId="77777777" w:rsidR="002822A6" w:rsidRPr="002822A6" w:rsidRDefault="002822A6" w:rsidP="00A15E4C">
            <w:pPr>
              <w:rPr>
                <w:sz w:val="24"/>
                <w:szCs w:val="24"/>
              </w:rPr>
            </w:pPr>
            <w:r w:rsidRPr="002822A6">
              <w:rPr>
                <w:sz w:val="24"/>
                <w:szCs w:val="24"/>
              </w:rPr>
              <w:t>IC 33-1006</w:t>
            </w:r>
          </w:p>
        </w:tc>
        <w:tc>
          <w:tcPr>
            <w:tcW w:w="5970" w:type="dxa"/>
          </w:tcPr>
          <w:p w14:paraId="4F3B4CCB" w14:textId="77777777" w:rsidR="002822A6" w:rsidRPr="002822A6" w:rsidRDefault="002822A6" w:rsidP="00A15E4C">
            <w:pPr>
              <w:rPr>
                <w:sz w:val="24"/>
                <w:szCs w:val="24"/>
              </w:rPr>
            </w:pPr>
            <w:r w:rsidRPr="002822A6">
              <w:rPr>
                <w:sz w:val="24"/>
                <w:szCs w:val="24"/>
              </w:rPr>
              <w:t>Transportation Support Program</w:t>
            </w:r>
          </w:p>
        </w:tc>
      </w:tr>
      <w:tr w:rsidR="002822A6" w:rsidRPr="002822A6" w14:paraId="206F3B46" w14:textId="77777777" w:rsidTr="00A15E4C">
        <w:tc>
          <w:tcPr>
            <w:tcW w:w="4023" w:type="dxa"/>
          </w:tcPr>
          <w:p w14:paraId="18F76FD2" w14:textId="77777777" w:rsidR="002822A6" w:rsidRPr="002822A6" w:rsidRDefault="002822A6" w:rsidP="00A15E4C">
            <w:pPr>
              <w:rPr>
                <w:sz w:val="24"/>
                <w:szCs w:val="24"/>
              </w:rPr>
            </w:pPr>
            <w:r w:rsidRPr="002822A6">
              <w:rPr>
                <w:sz w:val="24"/>
                <w:szCs w:val="24"/>
              </w:rPr>
              <w:t>IC 33-1504</w:t>
            </w:r>
          </w:p>
        </w:tc>
        <w:tc>
          <w:tcPr>
            <w:tcW w:w="5970" w:type="dxa"/>
          </w:tcPr>
          <w:p w14:paraId="67897C37" w14:textId="77777777" w:rsidR="002822A6" w:rsidRPr="002822A6" w:rsidRDefault="002822A6" w:rsidP="00A15E4C">
            <w:pPr>
              <w:rPr>
                <w:sz w:val="24"/>
                <w:szCs w:val="24"/>
              </w:rPr>
            </w:pPr>
            <w:r w:rsidRPr="002822A6">
              <w:rPr>
                <w:sz w:val="24"/>
                <w:szCs w:val="24"/>
              </w:rPr>
              <w:t>Authorized Vehicles</w:t>
            </w:r>
          </w:p>
        </w:tc>
      </w:tr>
      <w:tr w:rsidR="002822A6" w:rsidRPr="002822A6" w14:paraId="32B90E2B" w14:textId="77777777" w:rsidTr="00A15E4C">
        <w:tc>
          <w:tcPr>
            <w:tcW w:w="4023" w:type="dxa"/>
          </w:tcPr>
          <w:p w14:paraId="6641B87B" w14:textId="77777777" w:rsidR="002822A6" w:rsidRPr="002822A6" w:rsidRDefault="002822A6" w:rsidP="00A15E4C">
            <w:pPr>
              <w:rPr>
                <w:sz w:val="24"/>
                <w:szCs w:val="24"/>
              </w:rPr>
            </w:pPr>
            <w:r w:rsidRPr="002822A6">
              <w:rPr>
                <w:sz w:val="24"/>
                <w:szCs w:val="24"/>
              </w:rPr>
              <w:lastRenderedPageBreak/>
              <w:t>IC 33-1515</w:t>
            </w:r>
          </w:p>
        </w:tc>
        <w:tc>
          <w:tcPr>
            <w:tcW w:w="5970" w:type="dxa"/>
          </w:tcPr>
          <w:p w14:paraId="024F2E8A" w14:textId="77777777" w:rsidR="002822A6" w:rsidRPr="002822A6" w:rsidRDefault="002822A6" w:rsidP="00A15E4C">
            <w:pPr>
              <w:rPr>
                <w:sz w:val="24"/>
                <w:szCs w:val="24"/>
              </w:rPr>
            </w:pPr>
            <w:r w:rsidRPr="002822A6">
              <w:rPr>
                <w:sz w:val="24"/>
                <w:szCs w:val="24"/>
              </w:rPr>
              <w:t>Requirements for Authorized Vehicles for the Transportation of Pupils to and from School and School-Related Events</w:t>
            </w:r>
          </w:p>
        </w:tc>
      </w:tr>
      <w:tr w:rsidR="002822A6" w:rsidRPr="002822A6" w14:paraId="17B39066" w14:textId="77777777" w:rsidTr="00A15E4C">
        <w:tc>
          <w:tcPr>
            <w:tcW w:w="4023" w:type="dxa"/>
          </w:tcPr>
          <w:p w14:paraId="00615DA5" w14:textId="77777777" w:rsidR="002822A6" w:rsidRPr="002822A6" w:rsidRDefault="002822A6" w:rsidP="00A15E4C">
            <w:pPr>
              <w:rPr>
                <w:sz w:val="24"/>
                <w:szCs w:val="24"/>
              </w:rPr>
            </w:pPr>
            <w:r w:rsidRPr="002822A6">
              <w:rPr>
                <w:sz w:val="24"/>
                <w:szCs w:val="24"/>
              </w:rPr>
              <w:t>IDAPA 08.02.02.170</w:t>
            </w:r>
          </w:p>
        </w:tc>
        <w:tc>
          <w:tcPr>
            <w:tcW w:w="5970" w:type="dxa"/>
          </w:tcPr>
          <w:p w14:paraId="32523B24" w14:textId="77777777" w:rsidR="002822A6" w:rsidRPr="002822A6" w:rsidRDefault="002822A6" w:rsidP="00A15E4C">
            <w:pPr>
              <w:rPr>
                <w:sz w:val="24"/>
                <w:szCs w:val="24"/>
              </w:rPr>
            </w:pPr>
            <w:r w:rsidRPr="002822A6">
              <w:rPr>
                <w:sz w:val="24"/>
                <w:szCs w:val="24"/>
              </w:rPr>
              <w:t>School Bus Drivers and Vehicle Operation</w:t>
            </w:r>
          </w:p>
        </w:tc>
      </w:tr>
      <w:tr w:rsidR="002822A6" w:rsidRPr="002822A6" w14:paraId="2A9C344F" w14:textId="77777777" w:rsidTr="00A15E4C">
        <w:tc>
          <w:tcPr>
            <w:tcW w:w="4023" w:type="dxa"/>
          </w:tcPr>
          <w:p w14:paraId="5EB76362" w14:textId="77777777" w:rsidR="002822A6" w:rsidRPr="002822A6" w:rsidRDefault="002822A6" w:rsidP="00A15E4C">
            <w:pPr>
              <w:rPr>
                <w:sz w:val="24"/>
                <w:szCs w:val="24"/>
              </w:rPr>
            </w:pPr>
            <w:r w:rsidRPr="002822A6">
              <w:rPr>
                <w:b/>
                <w:sz w:val="24"/>
                <w:szCs w:val="24"/>
              </w:rPr>
              <w:t>Other References</w:t>
            </w:r>
          </w:p>
        </w:tc>
        <w:tc>
          <w:tcPr>
            <w:tcW w:w="5970" w:type="dxa"/>
          </w:tcPr>
          <w:p w14:paraId="3C6C87A2" w14:textId="77777777" w:rsidR="002822A6" w:rsidRPr="002822A6" w:rsidRDefault="002822A6" w:rsidP="00A15E4C">
            <w:pPr>
              <w:rPr>
                <w:sz w:val="24"/>
                <w:szCs w:val="24"/>
              </w:rPr>
            </w:pPr>
            <w:r w:rsidRPr="002822A6">
              <w:rPr>
                <w:b/>
                <w:sz w:val="24"/>
                <w:szCs w:val="24"/>
              </w:rPr>
              <w:t>Description</w:t>
            </w:r>
          </w:p>
        </w:tc>
      </w:tr>
      <w:tr w:rsidR="002822A6" w:rsidRPr="002822A6" w14:paraId="7787655F" w14:textId="77777777" w:rsidTr="00A15E4C">
        <w:tc>
          <w:tcPr>
            <w:tcW w:w="4023" w:type="dxa"/>
          </w:tcPr>
          <w:p w14:paraId="458F881A" w14:textId="77777777" w:rsidR="002822A6" w:rsidRPr="002822A6" w:rsidRDefault="002822A6" w:rsidP="00A15E4C">
            <w:pPr>
              <w:rPr>
                <w:sz w:val="24"/>
                <w:szCs w:val="24"/>
              </w:rPr>
            </w:pPr>
            <w:r w:rsidRPr="002822A6">
              <w:rPr>
                <w:sz w:val="24"/>
                <w:szCs w:val="24"/>
              </w:rPr>
              <w:t>Idaho State Department of Education</w:t>
            </w:r>
          </w:p>
        </w:tc>
        <w:tc>
          <w:tcPr>
            <w:tcW w:w="5970" w:type="dxa"/>
          </w:tcPr>
          <w:p w14:paraId="2E651946" w14:textId="77777777" w:rsidR="002822A6" w:rsidRPr="002822A6" w:rsidRDefault="002822A6" w:rsidP="00A15E4C">
            <w:pPr>
              <w:rPr>
                <w:sz w:val="24"/>
                <w:szCs w:val="24"/>
              </w:rPr>
            </w:pPr>
            <w:r w:rsidRPr="002822A6">
              <w:rPr>
                <w:sz w:val="24"/>
                <w:szCs w:val="24"/>
              </w:rPr>
              <w:t>Idaho’s School Bus Drivers Training - Behind the Wheel Curriculum</w:t>
            </w:r>
          </w:p>
        </w:tc>
      </w:tr>
      <w:tr w:rsidR="002822A6" w:rsidRPr="002822A6" w14:paraId="41E02E09" w14:textId="77777777" w:rsidTr="00A15E4C">
        <w:tc>
          <w:tcPr>
            <w:tcW w:w="4023" w:type="dxa"/>
          </w:tcPr>
          <w:p w14:paraId="2048F0A3" w14:textId="77777777" w:rsidR="002822A6" w:rsidRPr="002822A6" w:rsidRDefault="002822A6" w:rsidP="00A15E4C">
            <w:pPr>
              <w:rPr>
                <w:sz w:val="24"/>
                <w:szCs w:val="24"/>
              </w:rPr>
            </w:pPr>
            <w:r w:rsidRPr="002822A6">
              <w:rPr>
                <w:sz w:val="24"/>
                <w:szCs w:val="24"/>
              </w:rPr>
              <w:t>Idaho State Department of Education</w:t>
            </w:r>
          </w:p>
        </w:tc>
        <w:tc>
          <w:tcPr>
            <w:tcW w:w="5970" w:type="dxa"/>
          </w:tcPr>
          <w:p w14:paraId="29447243" w14:textId="77777777" w:rsidR="002822A6" w:rsidRPr="002822A6" w:rsidRDefault="002822A6" w:rsidP="00A15E4C">
            <w:pPr>
              <w:rPr>
                <w:sz w:val="24"/>
                <w:szCs w:val="24"/>
              </w:rPr>
            </w:pPr>
            <w:hyperlink r:id="rId271" w:docLocation="http://www.sde.idaho.gov/student-transportation/files/forms- lists/regulations/SISBO-Manual.pdf">
              <w:r w:rsidRPr="002822A6">
                <w:rPr>
                  <w:color w:val="0000FF" w:themeColor="hyperlink"/>
                  <w:sz w:val="24"/>
                  <w:szCs w:val="24"/>
                  <w:u w:val="single"/>
                </w:rPr>
                <w:t>Standards for Idaho School Buses and Operations</w:t>
              </w:r>
            </w:hyperlink>
          </w:p>
        </w:tc>
      </w:tr>
      <w:tr w:rsidR="002822A6" w:rsidRPr="002822A6" w14:paraId="6DAA4B82" w14:textId="77777777" w:rsidTr="00A15E4C">
        <w:tc>
          <w:tcPr>
            <w:tcW w:w="4023" w:type="dxa"/>
          </w:tcPr>
          <w:p w14:paraId="5052E3DD" w14:textId="77777777" w:rsidR="002822A6" w:rsidRPr="002822A6" w:rsidRDefault="002822A6" w:rsidP="00A15E4C">
            <w:pPr>
              <w:rPr>
                <w:sz w:val="24"/>
                <w:szCs w:val="24"/>
              </w:rPr>
            </w:pPr>
            <w:r w:rsidRPr="002822A6">
              <w:rPr>
                <w:sz w:val="24"/>
                <w:szCs w:val="24"/>
              </w:rPr>
              <w:t>Idaho State Department of Education</w:t>
            </w:r>
          </w:p>
        </w:tc>
        <w:tc>
          <w:tcPr>
            <w:tcW w:w="5970" w:type="dxa"/>
          </w:tcPr>
          <w:p w14:paraId="16FC71E6" w14:textId="77777777" w:rsidR="002822A6" w:rsidRPr="002822A6" w:rsidRDefault="002822A6" w:rsidP="00A15E4C">
            <w:pPr>
              <w:rPr>
                <w:sz w:val="24"/>
                <w:szCs w:val="24"/>
              </w:rPr>
            </w:pPr>
            <w:r w:rsidRPr="002822A6">
              <w:rPr>
                <w:sz w:val="24"/>
                <w:szCs w:val="24"/>
              </w:rPr>
              <w:t>Idaho’s School Bus Driver Training - Classroom Curriculum</w:t>
            </w:r>
          </w:p>
        </w:tc>
      </w:tr>
      <w:tr w:rsidR="002822A6" w:rsidRPr="002822A6" w14:paraId="5E65C837" w14:textId="77777777" w:rsidTr="00A15E4C">
        <w:tc>
          <w:tcPr>
            <w:tcW w:w="4023" w:type="dxa"/>
          </w:tcPr>
          <w:p w14:paraId="391FBAF4" w14:textId="77777777" w:rsidR="002822A6" w:rsidRPr="002822A6" w:rsidRDefault="002822A6" w:rsidP="00A15E4C">
            <w:pPr>
              <w:rPr>
                <w:sz w:val="24"/>
                <w:szCs w:val="24"/>
              </w:rPr>
            </w:pPr>
            <w:r w:rsidRPr="002822A6">
              <w:rPr>
                <w:sz w:val="24"/>
                <w:szCs w:val="24"/>
              </w:rPr>
              <w:t>ISBA Policy Services</w:t>
            </w:r>
          </w:p>
        </w:tc>
        <w:tc>
          <w:tcPr>
            <w:tcW w:w="5970" w:type="dxa"/>
          </w:tcPr>
          <w:p w14:paraId="2D9617CE" w14:textId="77777777" w:rsidR="002822A6" w:rsidRDefault="002822A6" w:rsidP="00A15E4C">
            <w:pPr>
              <w:rPr>
                <w:color w:val="0000FF" w:themeColor="hyperlink"/>
                <w:sz w:val="24"/>
                <w:szCs w:val="24"/>
                <w:u w:val="single"/>
              </w:rPr>
            </w:pPr>
            <w:hyperlink r:id="rId272" w:docLocation="https://www.idsba.org/member-services/policy/">
              <w:r w:rsidRPr="002822A6">
                <w:rPr>
                  <w:color w:val="0000FF" w:themeColor="hyperlink"/>
                  <w:sz w:val="24"/>
                  <w:szCs w:val="24"/>
                  <w:u w:val="single"/>
                </w:rPr>
                <w:t>https://www.idsba.org/member-services/policy/</w:t>
              </w:r>
            </w:hyperlink>
          </w:p>
          <w:p w14:paraId="38FAF33B" w14:textId="77777777" w:rsidR="00A15E4C" w:rsidRDefault="00A15E4C" w:rsidP="00A15E4C">
            <w:pPr>
              <w:rPr>
                <w:sz w:val="24"/>
                <w:szCs w:val="24"/>
              </w:rPr>
            </w:pPr>
          </w:p>
          <w:p w14:paraId="7616907C" w14:textId="77777777" w:rsidR="00A15E4C" w:rsidRDefault="00A15E4C" w:rsidP="00A15E4C">
            <w:pPr>
              <w:rPr>
                <w:sz w:val="24"/>
                <w:szCs w:val="24"/>
              </w:rPr>
            </w:pPr>
          </w:p>
          <w:p w14:paraId="1153FEE1" w14:textId="0E51E04D" w:rsidR="00A15E4C" w:rsidRPr="002822A6" w:rsidRDefault="00A15E4C" w:rsidP="00A15E4C">
            <w:pPr>
              <w:rPr>
                <w:sz w:val="24"/>
                <w:szCs w:val="24"/>
              </w:rPr>
            </w:pPr>
          </w:p>
        </w:tc>
      </w:tr>
    </w:tbl>
    <w:p w14:paraId="5AB1CCD2" w14:textId="77777777" w:rsidR="00A15E4C" w:rsidRPr="006C7EA9" w:rsidRDefault="00A15E4C" w:rsidP="00A15E4C">
      <w:pPr>
        <w:rPr>
          <w:sz w:val="24"/>
          <w:szCs w:val="24"/>
        </w:rPr>
      </w:pPr>
      <w:r w:rsidRPr="006C7EA9">
        <w:rPr>
          <w:color w:val="000000"/>
          <w:sz w:val="24"/>
          <w:szCs w:val="24"/>
          <w:u w:val="single"/>
        </w:rPr>
        <w:t>Policy History:</w:t>
      </w:r>
    </w:p>
    <w:p w14:paraId="01BED4F4" w14:textId="29B10E29" w:rsidR="002822A6" w:rsidRDefault="00A15E4C" w:rsidP="00A15E4C">
      <w:pPr>
        <w:rPr>
          <w:color w:val="000000"/>
          <w:sz w:val="24"/>
          <w:szCs w:val="24"/>
        </w:rPr>
      </w:pPr>
      <w:r w:rsidRPr="006C7EA9">
        <w:rPr>
          <w:color w:val="000000"/>
          <w:sz w:val="24"/>
          <w:szCs w:val="24"/>
        </w:rPr>
        <w:t>Adopted on: January 12, 2026</w:t>
      </w:r>
    </w:p>
    <w:p w14:paraId="08790082" w14:textId="251524E3" w:rsidR="00A15E4C" w:rsidRDefault="00A15E4C" w:rsidP="00A15E4C">
      <w:pPr>
        <w:rPr>
          <w:color w:val="000000"/>
          <w:sz w:val="24"/>
          <w:szCs w:val="24"/>
        </w:rPr>
      </w:pPr>
    </w:p>
    <w:p w14:paraId="3734F201" w14:textId="0534EC87" w:rsidR="00A15E4C" w:rsidRDefault="00A15E4C" w:rsidP="00A15E4C">
      <w:pPr>
        <w:rPr>
          <w:color w:val="000000"/>
          <w:sz w:val="24"/>
          <w:szCs w:val="24"/>
        </w:rPr>
      </w:pPr>
    </w:p>
    <w:p w14:paraId="5A62BA8D" w14:textId="38BC8397" w:rsidR="00A15E4C" w:rsidRDefault="00A15E4C" w:rsidP="00A15E4C">
      <w:pPr>
        <w:rPr>
          <w:color w:val="000000"/>
          <w:sz w:val="24"/>
          <w:szCs w:val="24"/>
        </w:rPr>
      </w:pPr>
      <w:r w:rsidRPr="00A15E4C">
        <w:rPr>
          <w:noProof/>
          <w:lang w:bidi="ar-SA"/>
        </w:rPr>
        <mc:AlternateContent>
          <mc:Choice Requires="wpg">
            <w:drawing>
              <wp:anchor distT="0" distB="0" distL="0" distR="0" simplePos="0" relativeHeight="252413952" behindDoc="1" locked="0" layoutInCell="1" allowOverlap="1" wp14:anchorId="3311113F" wp14:editId="30CF6C1D">
                <wp:simplePos x="0" y="0"/>
                <wp:positionH relativeFrom="page">
                  <wp:posOffset>584200</wp:posOffset>
                </wp:positionH>
                <wp:positionV relativeFrom="paragraph">
                  <wp:posOffset>170815</wp:posOffset>
                </wp:positionV>
                <wp:extent cx="6047105" cy="208915"/>
                <wp:effectExtent l="0" t="0" r="0" b="0"/>
                <wp:wrapTopAndBottom/>
                <wp:docPr id="1004"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005"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6"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86"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91"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5"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9BA651" w14:textId="40630D6B" w:rsidR="00A15E4C" w:rsidRDefault="00A15E4C" w:rsidP="00A15E4C">
                              <w:pPr>
                                <w:pStyle w:val="Heading2"/>
                              </w:pPr>
                              <w:r>
                                <w:t>8185 Use of Wireless Communication Devices by Bus Drivers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1113F" id="_x0000_s1984" style="position:absolute;margin-left:46pt;margin-top:13.45pt;width:476.15pt;height:16.45pt;z-index:-250902528;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">
                <v:line id="Line 760" o:spid="_x0000_s1985"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" strokecolor="#c0504d" strokeweight=".48pt"/>
                <v:line id="Line 759" o:spid="_x0000_s1986"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" strokecolor="#c0504d" strokeweight=".48pt"/>
                <v:line id="Line 758" o:spid="_x0000_s1987"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" strokecolor="#c0504d" strokeweight="6pt"/>
                <v:line id="Line 757" o:spid="_x0000_s1988"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" strokecolor="#c0504d" strokeweight=".48pt"/>
                <v:shape id="Text Box 756" o:spid="_x0000_s1989"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29wwAAAN0AAAAPAAAAZHJzL2Rvd25yZXYueG1sRE9NawIx&#10;EL0L/Q9hCr1polC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xQ7NvcMAAADdAAAADwAA&#10;AAAAAAAAAAAAAAAHAgAAZHJzL2Rvd25yZXYueG1sUEsFBgAAAAADAAMAtwAAAPcCAAAAAA==&#10;" filled="f" stroked="f">
                  <v:textbox inset="0,0,0,0">
                    <w:txbxContent>
                      <w:p w14:paraId="189BA651" w14:textId="40630D6B" w:rsidR="00A15E4C" w:rsidRDefault="00A15E4C" w:rsidP="00A15E4C">
                        <w:pPr>
                          <w:pStyle w:val="Heading2"/>
                        </w:pPr>
                        <w:r>
                          <w:t>8185 Use of Wireless Communication Devices by Bus Drivers</w:t>
                        </w:r>
                      </w:p>
                    </w:txbxContent>
                  </v:textbox>
                </v:shape>
                <w10:wrap type="topAndBottom" anchorx="page"/>
              </v:group>
            </w:pict>
          </mc:Fallback>
        </mc:AlternateContent>
      </w:r>
    </w:p>
    <w:p w14:paraId="4598FDA4" w14:textId="194745DC" w:rsidR="00A15E4C" w:rsidRDefault="00A15E4C" w:rsidP="00A15E4C"/>
    <w:p w14:paraId="5E4FD51F" w14:textId="37AFFC0D" w:rsidR="00A15E4C" w:rsidRDefault="00A15E4C" w:rsidP="00A15E4C"/>
    <w:p w14:paraId="65BE8959" w14:textId="77777777" w:rsidR="00A15E4C" w:rsidRPr="00A15E4C" w:rsidRDefault="00A15E4C" w:rsidP="00A15E4C">
      <w:pPr>
        <w:rPr>
          <w:sz w:val="24"/>
          <w:szCs w:val="24"/>
        </w:rPr>
      </w:pPr>
      <w:r w:rsidRPr="00A15E4C">
        <w:rPr>
          <w:sz w:val="24"/>
          <w:szCs w:val="24"/>
        </w:rPr>
        <w:t>While the Board of Trustees believes the use of wireless communication devices by District drivers who transport students is important to provide instant communication regarding emergencies as well as to convey other important District information, drivers shall be subject to the restrictions outlined in this policy to ensure safe use of personal or District wireless communication devices.</w:t>
      </w:r>
      <w:r w:rsidRPr="00A15E4C">
        <w:rPr>
          <w:sz w:val="24"/>
          <w:szCs w:val="24"/>
        </w:rPr>
        <w:br/>
      </w:r>
      <w:r w:rsidRPr="00A15E4C">
        <w:rPr>
          <w:sz w:val="24"/>
          <w:szCs w:val="24"/>
        </w:rPr>
        <w:br/>
        <w:t>For the purposes of this policy, wireless communication device is defined as any device intended to facilitate communication, including but not limited to cell phones, two-way radios, walkie-talkies, palm pilots, blackberries, PDAs, beepers, pagers, etc.</w:t>
      </w:r>
      <w:r w:rsidRPr="00A15E4C">
        <w:rPr>
          <w:sz w:val="24"/>
          <w:szCs w:val="24"/>
        </w:rPr>
        <w:br/>
      </w:r>
      <w:r w:rsidRPr="00A15E4C">
        <w:rPr>
          <w:sz w:val="24"/>
          <w:szCs w:val="24"/>
        </w:rPr>
        <w:br/>
        <w:t>Drivers shall not place or receive communications on any personally owned wireless communication device while passengers are loading or unloading from the vehicle or while the vehicle is in motion. </w:t>
      </w:r>
      <w:r w:rsidRPr="00A15E4C">
        <w:rPr>
          <w:sz w:val="24"/>
          <w:szCs w:val="24"/>
        </w:rPr>
        <w:br/>
      </w:r>
      <w:r w:rsidRPr="00A15E4C">
        <w:rPr>
          <w:sz w:val="24"/>
          <w:szCs w:val="24"/>
        </w:rPr>
        <w:br/>
        <w:t xml:space="preserve">Under usual circumstances, use of District-owned wireless communication devices shall be allowed when used to assist a driver and/or dispatcher in the necessary communications periodically needed to safely deliver students from home to school, from school to school, from school to home, and on activity trips. A driver who transports students in a District vehicle is prohibited from operating the vehicle while using a wireless electronic device, except: </w:t>
      </w:r>
    </w:p>
    <w:p w14:paraId="59A817B6" w14:textId="77777777" w:rsidR="00A15E4C" w:rsidRPr="00A15E4C" w:rsidRDefault="00A15E4C" w:rsidP="00B63EB5">
      <w:pPr>
        <w:widowControl/>
        <w:numPr>
          <w:ilvl w:val="0"/>
          <w:numId w:val="146"/>
        </w:numPr>
        <w:autoSpaceDE/>
        <w:autoSpaceDN/>
        <w:spacing w:before="100" w:beforeAutospacing="1" w:after="100" w:afterAutospacing="1"/>
        <w:rPr>
          <w:sz w:val="24"/>
          <w:szCs w:val="24"/>
        </w:rPr>
      </w:pPr>
      <w:r w:rsidRPr="00A15E4C">
        <w:rPr>
          <w:sz w:val="24"/>
          <w:szCs w:val="24"/>
        </w:rPr>
        <w:t>During an emergency situation;</w:t>
      </w:r>
    </w:p>
    <w:p w14:paraId="20A28F0A" w14:textId="77777777" w:rsidR="00A15E4C" w:rsidRPr="00A15E4C" w:rsidRDefault="00A15E4C" w:rsidP="00B63EB5">
      <w:pPr>
        <w:widowControl/>
        <w:numPr>
          <w:ilvl w:val="0"/>
          <w:numId w:val="146"/>
        </w:numPr>
        <w:autoSpaceDE/>
        <w:autoSpaceDN/>
        <w:spacing w:before="100" w:beforeAutospacing="1" w:after="100" w:afterAutospacing="1"/>
        <w:rPr>
          <w:sz w:val="24"/>
          <w:szCs w:val="24"/>
        </w:rPr>
      </w:pPr>
      <w:r w:rsidRPr="00A15E4C">
        <w:rPr>
          <w:sz w:val="24"/>
          <w:szCs w:val="24"/>
        </w:rPr>
        <w:t>To call for assistance if there is a mechanical breakdown or other mechanical problem;</w:t>
      </w:r>
    </w:p>
    <w:p w14:paraId="17563805" w14:textId="77777777" w:rsidR="00A15E4C" w:rsidRPr="00A15E4C" w:rsidRDefault="00A15E4C" w:rsidP="00B63EB5">
      <w:pPr>
        <w:widowControl/>
        <w:numPr>
          <w:ilvl w:val="0"/>
          <w:numId w:val="146"/>
        </w:numPr>
        <w:autoSpaceDE/>
        <w:autoSpaceDN/>
        <w:spacing w:before="100" w:beforeAutospacing="1" w:after="100" w:afterAutospacing="1"/>
        <w:rPr>
          <w:sz w:val="24"/>
          <w:szCs w:val="24"/>
        </w:rPr>
      </w:pPr>
      <w:r w:rsidRPr="00A15E4C">
        <w:rPr>
          <w:sz w:val="24"/>
          <w:szCs w:val="24"/>
        </w:rPr>
        <w:t>Where a cellular telephone is owned by the District and used as a two-way radio; and</w:t>
      </w:r>
    </w:p>
    <w:p w14:paraId="61AFD2EF" w14:textId="77777777" w:rsidR="00A15E4C" w:rsidRPr="00A15E4C" w:rsidRDefault="00A15E4C" w:rsidP="00B63EB5">
      <w:pPr>
        <w:widowControl/>
        <w:numPr>
          <w:ilvl w:val="0"/>
          <w:numId w:val="146"/>
        </w:numPr>
        <w:autoSpaceDE/>
        <w:autoSpaceDN/>
        <w:spacing w:before="100" w:beforeAutospacing="1" w:after="100" w:afterAutospacing="1"/>
        <w:rPr>
          <w:sz w:val="24"/>
          <w:szCs w:val="24"/>
        </w:rPr>
      </w:pPr>
      <w:r w:rsidRPr="00A15E4C">
        <w:rPr>
          <w:sz w:val="24"/>
          <w:szCs w:val="24"/>
        </w:rPr>
        <w:t>When the vehicle is parked.</w:t>
      </w:r>
    </w:p>
    <w:p w14:paraId="313C00BA" w14:textId="77777777" w:rsidR="00A15E4C" w:rsidRPr="00A15E4C" w:rsidRDefault="00A15E4C" w:rsidP="00A15E4C">
      <w:pPr>
        <w:rPr>
          <w:sz w:val="24"/>
          <w:szCs w:val="24"/>
        </w:rPr>
      </w:pPr>
      <w:r w:rsidRPr="00A15E4C">
        <w:rPr>
          <w:sz w:val="24"/>
          <w:szCs w:val="24"/>
        </w:rPr>
        <w:lastRenderedPageBreak/>
        <w:t>Drivers may not use any wireless communications device, regardless of whether it is a hands-free device, unless there is an emergency situation. Drivers shall under no circumstances place or receive communications unrelated to District business while on duty.</w:t>
      </w:r>
      <w:r w:rsidRPr="00A15E4C">
        <w:rPr>
          <w:sz w:val="24"/>
          <w:szCs w:val="24"/>
        </w:rPr>
        <w:br/>
      </w:r>
      <w:r w:rsidRPr="00A15E4C">
        <w:rPr>
          <w:sz w:val="24"/>
          <w:szCs w:val="24"/>
        </w:rPr>
        <w:br/>
        <w:t xml:space="preserve">Violation of this policy may subject the driver to disciplinary action up to and including termination. </w:t>
      </w:r>
    </w:p>
    <w:p w14:paraId="65F4BA9B" w14:textId="77777777" w:rsidR="00A15E4C" w:rsidRPr="00A15E4C" w:rsidRDefault="00A15E4C" w:rsidP="00A15E4C">
      <w:pPr>
        <w:pBdr>
          <w:bottom w:val="single" w:sz="5" w:space="1" w:color="auto"/>
        </w:pBdr>
        <w:rPr>
          <w:sz w:val="24"/>
          <w:szCs w:val="24"/>
        </w:rPr>
      </w:pPr>
    </w:p>
    <w:p w14:paraId="78A7C0BE" w14:textId="77777777" w:rsidR="00A15E4C" w:rsidRPr="00A15E4C" w:rsidRDefault="00A15E4C" w:rsidP="00A15E4C">
      <w:pPr>
        <w:rPr>
          <w:sz w:val="24"/>
          <w:szCs w:val="24"/>
        </w:rPr>
      </w:pP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A15E4C" w:rsidRPr="00A15E4C" w14:paraId="77694231" w14:textId="77777777" w:rsidTr="00A15E4C">
        <w:tc>
          <w:tcPr>
            <w:tcW w:w="4017" w:type="dxa"/>
          </w:tcPr>
          <w:p w14:paraId="569A4391" w14:textId="77777777" w:rsidR="00A15E4C" w:rsidRPr="00A15E4C" w:rsidRDefault="00A15E4C" w:rsidP="00A15E4C">
            <w:pPr>
              <w:rPr>
                <w:sz w:val="24"/>
                <w:szCs w:val="24"/>
              </w:rPr>
            </w:pPr>
            <w:r w:rsidRPr="00A15E4C">
              <w:rPr>
                <w:b/>
                <w:sz w:val="24"/>
                <w:szCs w:val="24"/>
              </w:rPr>
              <w:t>Legal References</w:t>
            </w:r>
          </w:p>
        </w:tc>
        <w:tc>
          <w:tcPr>
            <w:tcW w:w="5961" w:type="dxa"/>
          </w:tcPr>
          <w:p w14:paraId="771EE5F8" w14:textId="77777777" w:rsidR="00A15E4C" w:rsidRPr="00A15E4C" w:rsidRDefault="00A15E4C" w:rsidP="00A15E4C">
            <w:pPr>
              <w:rPr>
                <w:sz w:val="24"/>
                <w:szCs w:val="24"/>
              </w:rPr>
            </w:pPr>
            <w:r w:rsidRPr="00A15E4C">
              <w:rPr>
                <w:b/>
                <w:sz w:val="24"/>
                <w:szCs w:val="24"/>
              </w:rPr>
              <w:t>Description</w:t>
            </w:r>
          </w:p>
        </w:tc>
      </w:tr>
      <w:tr w:rsidR="00A15E4C" w:rsidRPr="00A15E4C" w14:paraId="79595006" w14:textId="77777777" w:rsidTr="00A15E4C">
        <w:tc>
          <w:tcPr>
            <w:tcW w:w="4017" w:type="dxa"/>
          </w:tcPr>
          <w:p w14:paraId="1C1D4F9C" w14:textId="77777777" w:rsidR="00A15E4C" w:rsidRPr="00A15E4C" w:rsidRDefault="00A15E4C" w:rsidP="00A15E4C">
            <w:pPr>
              <w:rPr>
                <w:sz w:val="24"/>
                <w:szCs w:val="24"/>
              </w:rPr>
            </w:pPr>
            <w:r w:rsidRPr="00A15E4C">
              <w:rPr>
                <w:sz w:val="24"/>
                <w:szCs w:val="24"/>
              </w:rPr>
              <w:t>49 CFR 392.82</w:t>
            </w:r>
          </w:p>
        </w:tc>
        <w:tc>
          <w:tcPr>
            <w:tcW w:w="5961" w:type="dxa"/>
          </w:tcPr>
          <w:p w14:paraId="2B83C640" w14:textId="77777777" w:rsidR="00A15E4C" w:rsidRPr="00A15E4C" w:rsidRDefault="00A15E4C" w:rsidP="00A15E4C">
            <w:pPr>
              <w:rPr>
                <w:sz w:val="24"/>
                <w:szCs w:val="24"/>
              </w:rPr>
            </w:pPr>
            <w:r w:rsidRPr="00A15E4C">
              <w:rPr>
                <w:sz w:val="24"/>
                <w:szCs w:val="24"/>
              </w:rPr>
              <w:t>Wireless Communication Devices</w:t>
            </w:r>
          </w:p>
        </w:tc>
      </w:tr>
      <w:tr w:rsidR="00A15E4C" w:rsidRPr="00A15E4C" w14:paraId="6442F63D" w14:textId="77777777" w:rsidTr="00A15E4C">
        <w:tc>
          <w:tcPr>
            <w:tcW w:w="4017" w:type="dxa"/>
          </w:tcPr>
          <w:p w14:paraId="72600105" w14:textId="77777777" w:rsidR="00A15E4C" w:rsidRPr="00A15E4C" w:rsidRDefault="00A15E4C" w:rsidP="00A15E4C">
            <w:pPr>
              <w:rPr>
                <w:sz w:val="24"/>
                <w:szCs w:val="24"/>
              </w:rPr>
            </w:pPr>
            <w:r w:rsidRPr="00A15E4C">
              <w:rPr>
                <w:sz w:val="24"/>
                <w:szCs w:val="24"/>
              </w:rPr>
              <w:t>IC § 33-1501</w:t>
            </w:r>
          </w:p>
        </w:tc>
        <w:tc>
          <w:tcPr>
            <w:tcW w:w="5961" w:type="dxa"/>
          </w:tcPr>
          <w:p w14:paraId="68140CFB" w14:textId="77777777" w:rsidR="00A15E4C" w:rsidRPr="00A15E4C" w:rsidRDefault="00A15E4C" w:rsidP="00A15E4C">
            <w:pPr>
              <w:rPr>
                <w:sz w:val="24"/>
                <w:szCs w:val="24"/>
              </w:rPr>
            </w:pPr>
            <w:r w:rsidRPr="00A15E4C">
              <w:rPr>
                <w:sz w:val="24"/>
                <w:szCs w:val="24"/>
              </w:rPr>
              <w:t>Transportation Authorized</w:t>
            </w:r>
          </w:p>
        </w:tc>
      </w:tr>
      <w:tr w:rsidR="00A15E4C" w:rsidRPr="00A15E4C" w14:paraId="44654A18" w14:textId="77777777" w:rsidTr="00A15E4C">
        <w:tc>
          <w:tcPr>
            <w:tcW w:w="4017" w:type="dxa"/>
          </w:tcPr>
          <w:p w14:paraId="77ED6211" w14:textId="77777777" w:rsidR="00A15E4C" w:rsidRPr="00A15E4C" w:rsidRDefault="00A15E4C" w:rsidP="00A15E4C">
            <w:pPr>
              <w:rPr>
                <w:sz w:val="24"/>
                <w:szCs w:val="24"/>
              </w:rPr>
            </w:pPr>
            <w:r w:rsidRPr="00A15E4C">
              <w:rPr>
                <w:sz w:val="24"/>
                <w:szCs w:val="24"/>
              </w:rPr>
              <w:t>IC § 33-1506</w:t>
            </w:r>
          </w:p>
        </w:tc>
        <w:tc>
          <w:tcPr>
            <w:tcW w:w="5961" w:type="dxa"/>
          </w:tcPr>
          <w:p w14:paraId="68D81332" w14:textId="77777777" w:rsidR="00A15E4C" w:rsidRPr="00A15E4C" w:rsidRDefault="00A15E4C" w:rsidP="00A15E4C">
            <w:pPr>
              <w:rPr>
                <w:sz w:val="24"/>
                <w:szCs w:val="24"/>
              </w:rPr>
            </w:pPr>
            <w:r w:rsidRPr="00A15E4C">
              <w:rPr>
                <w:sz w:val="24"/>
                <w:szCs w:val="24"/>
              </w:rPr>
              <w:t>Inspection of School Authorized Vehicles</w:t>
            </w:r>
          </w:p>
        </w:tc>
      </w:tr>
      <w:tr w:rsidR="00A15E4C" w:rsidRPr="00A15E4C" w14:paraId="27519CB5" w14:textId="77777777" w:rsidTr="00A15E4C">
        <w:tc>
          <w:tcPr>
            <w:tcW w:w="4017" w:type="dxa"/>
          </w:tcPr>
          <w:p w14:paraId="7CD847E4" w14:textId="77777777" w:rsidR="00A15E4C" w:rsidRPr="00A15E4C" w:rsidRDefault="00A15E4C" w:rsidP="00A15E4C">
            <w:pPr>
              <w:rPr>
                <w:sz w:val="24"/>
                <w:szCs w:val="24"/>
              </w:rPr>
            </w:pPr>
            <w:r w:rsidRPr="00A15E4C">
              <w:rPr>
                <w:sz w:val="24"/>
                <w:szCs w:val="24"/>
              </w:rPr>
              <w:t>IC § 33-1509</w:t>
            </w:r>
          </w:p>
        </w:tc>
        <w:tc>
          <w:tcPr>
            <w:tcW w:w="5961" w:type="dxa"/>
          </w:tcPr>
          <w:p w14:paraId="104AF97B" w14:textId="77777777" w:rsidR="00A15E4C" w:rsidRPr="00A15E4C" w:rsidRDefault="00A15E4C" w:rsidP="00A15E4C">
            <w:pPr>
              <w:rPr>
                <w:sz w:val="24"/>
                <w:szCs w:val="24"/>
              </w:rPr>
            </w:pPr>
            <w:r w:rsidRPr="00A15E4C">
              <w:rPr>
                <w:sz w:val="24"/>
                <w:szCs w:val="24"/>
              </w:rPr>
              <w:t>School Bus Drivers – Definition – Qualification – Duties</w:t>
            </w:r>
          </w:p>
        </w:tc>
      </w:tr>
      <w:tr w:rsidR="00A15E4C" w:rsidRPr="00A15E4C" w14:paraId="4FB76668" w14:textId="77777777" w:rsidTr="00A15E4C">
        <w:tc>
          <w:tcPr>
            <w:tcW w:w="4017" w:type="dxa"/>
          </w:tcPr>
          <w:p w14:paraId="00F58800" w14:textId="77777777" w:rsidR="00A15E4C" w:rsidRPr="00A15E4C" w:rsidRDefault="00A15E4C" w:rsidP="00A15E4C">
            <w:pPr>
              <w:rPr>
                <w:sz w:val="24"/>
                <w:szCs w:val="24"/>
              </w:rPr>
            </w:pPr>
            <w:r w:rsidRPr="00A15E4C">
              <w:rPr>
                <w:sz w:val="24"/>
                <w:szCs w:val="24"/>
              </w:rPr>
              <w:t>IC 33-1006</w:t>
            </w:r>
          </w:p>
        </w:tc>
        <w:tc>
          <w:tcPr>
            <w:tcW w:w="5961" w:type="dxa"/>
          </w:tcPr>
          <w:p w14:paraId="666F1CF9" w14:textId="77777777" w:rsidR="00A15E4C" w:rsidRPr="00A15E4C" w:rsidRDefault="00A15E4C" w:rsidP="00A15E4C">
            <w:pPr>
              <w:rPr>
                <w:sz w:val="24"/>
                <w:szCs w:val="24"/>
              </w:rPr>
            </w:pPr>
            <w:r w:rsidRPr="00A15E4C">
              <w:rPr>
                <w:sz w:val="24"/>
                <w:szCs w:val="24"/>
              </w:rPr>
              <w:t>Transportation Support Program</w:t>
            </w:r>
          </w:p>
        </w:tc>
      </w:tr>
      <w:tr w:rsidR="00A15E4C" w:rsidRPr="00A15E4C" w14:paraId="7DFDEFF3" w14:textId="77777777" w:rsidTr="00A15E4C">
        <w:tc>
          <w:tcPr>
            <w:tcW w:w="4017" w:type="dxa"/>
          </w:tcPr>
          <w:p w14:paraId="49E082F1" w14:textId="77777777" w:rsidR="00A15E4C" w:rsidRPr="00A15E4C" w:rsidRDefault="00A15E4C" w:rsidP="00A15E4C">
            <w:pPr>
              <w:rPr>
                <w:sz w:val="24"/>
                <w:szCs w:val="24"/>
              </w:rPr>
            </w:pPr>
            <w:r w:rsidRPr="00A15E4C">
              <w:rPr>
                <w:sz w:val="24"/>
                <w:szCs w:val="24"/>
              </w:rPr>
              <w:t>IC 33-1504</w:t>
            </w:r>
          </w:p>
        </w:tc>
        <w:tc>
          <w:tcPr>
            <w:tcW w:w="5961" w:type="dxa"/>
          </w:tcPr>
          <w:p w14:paraId="450C2540" w14:textId="77777777" w:rsidR="00A15E4C" w:rsidRPr="00A15E4C" w:rsidRDefault="00A15E4C" w:rsidP="00A15E4C">
            <w:pPr>
              <w:rPr>
                <w:sz w:val="24"/>
                <w:szCs w:val="24"/>
              </w:rPr>
            </w:pPr>
            <w:r w:rsidRPr="00A15E4C">
              <w:rPr>
                <w:sz w:val="24"/>
                <w:szCs w:val="24"/>
              </w:rPr>
              <w:t>Authorized Vehicles</w:t>
            </w:r>
          </w:p>
        </w:tc>
      </w:tr>
      <w:tr w:rsidR="00A15E4C" w:rsidRPr="00A15E4C" w14:paraId="73E2736E" w14:textId="77777777" w:rsidTr="00A15E4C">
        <w:tc>
          <w:tcPr>
            <w:tcW w:w="4017" w:type="dxa"/>
          </w:tcPr>
          <w:p w14:paraId="11EB261B" w14:textId="77777777" w:rsidR="00A15E4C" w:rsidRPr="00A15E4C" w:rsidRDefault="00A15E4C" w:rsidP="00A15E4C">
            <w:pPr>
              <w:rPr>
                <w:sz w:val="24"/>
                <w:szCs w:val="24"/>
              </w:rPr>
            </w:pPr>
            <w:r w:rsidRPr="00A15E4C">
              <w:rPr>
                <w:sz w:val="24"/>
                <w:szCs w:val="24"/>
              </w:rPr>
              <w:t>IC 33-1515</w:t>
            </w:r>
          </w:p>
        </w:tc>
        <w:tc>
          <w:tcPr>
            <w:tcW w:w="5961" w:type="dxa"/>
          </w:tcPr>
          <w:p w14:paraId="052191C9" w14:textId="77777777" w:rsidR="00A15E4C" w:rsidRPr="00A15E4C" w:rsidRDefault="00A15E4C" w:rsidP="00A15E4C">
            <w:pPr>
              <w:rPr>
                <w:sz w:val="24"/>
                <w:szCs w:val="24"/>
              </w:rPr>
            </w:pPr>
            <w:r w:rsidRPr="00A15E4C">
              <w:rPr>
                <w:sz w:val="24"/>
                <w:szCs w:val="24"/>
              </w:rPr>
              <w:t>Requirements for Authorized Vehicles for the Transportation of Pupils to and from School and School-Related Events</w:t>
            </w:r>
          </w:p>
        </w:tc>
      </w:tr>
      <w:tr w:rsidR="00A15E4C" w:rsidRPr="00A15E4C" w14:paraId="03E6604F" w14:textId="77777777" w:rsidTr="00A15E4C">
        <w:tc>
          <w:tcPr>
            <w:tcW w:w="4017" w:type="dxa"/>
          </w:tcPr>
          <w:p w14:paraId="517331A1" w14:textId="77777777" w:rsidR="00A15E4C" w:rsidRPr="00A15E4C" w:rsidRDefault="00A15E4C" w:rsidP="00A15E4C">
            <w:pPr>
              <w:rPr>
                <w:sz w:val="24"/>
                <w:szCs w:val="24"/>
              </w:rPr>
            </w:pPr>
            <w:r w:rsidRPr="00A15E4C">
              <w:rPr>
                <w:b/>
                <w:sz w:val="24"/>
                <w:szCs w:val="24"/>
              </w:rPr>
              <w:t>Other References</w:t>
            </w:r>
          </w:p>
        </w:tc>
        <w:tc>
          <w:tcPr>
            <w:tcW w:w="5961" w:type="dxa"/>
          </w:tcPr>
          <w:p w14:paraId="4B43D244" w14:textId="77777777" w:rsidR="00A15E4C" w:rsidRPr="00A15E4C" w:rsidRDefault="00A15E4C" w:rsidP="00A15E4C">
            <w:pPr>
              <w:rPr>
                <w:sz w:val="24"/>
                <w:szCs w:val="24"/>
              </w:rPr>
            </w:pPr>
            <w:r w:rsidRPr="00A15E4C">
              <w:rPr>
                <w:b/>
                <w:sz w:val="24"/>
                <w:szCs w:val="24"/>
              </w:rPr>
              <w:t>Description</w:t>
            </w:r>
          </w:p>
        </w:tc>
      </w:tr>
      <w:tr w:rsidR="00A15E4C" w:rsidRPr="00A15E4C" w14:paraId="1417AA27" w14:textId="77777777" w:rsidTr="00A15E4C">
        <w:tc>
          <w:tcPr>
            <w:tcW w:w="4017" w:type="dxa"/>
          </w:tcPr>
          <w:p w14:paraId="380975DD" w14:textId="77777777" w:rsidR="00A15E4C" w:rsidRPr="00A15E4C" w:rsidRDefault="00A15E4C" w:rsidP="00A15E4C">
            <w:pPr>
              <w:rPr>
                <w:sz w:val="24"/>
                <w:szCs w:val="24"/>
              </w:rPr>
            </w:pPr>
            <w:r w:rsidRPr="00A15E4C">
              <w:rPr>
                <w:sz w:val="24"/>
                <w:szCs w:val="24"/>
              </w:rPr>
              <w:t>ISBA Policy Services</w:t>
            </w:r>
          </w:p>
        </w:tc>
        <w:tc>
          <w:tcPr>
            <w:tcW w:w="5961" w:type="dxa"/>
          </w:tcPr>
          <w:p w14:paraId="5DFB7DD8" w14:textId="77777777" w:rsidR="00A15E4C" w:rsidRPr="00A15E4C" w:rsidRDefault="00A15E4C" w:rsidP="00A15E4C">
            <w:pPr>
              <w:rPr>
                <w:sz w:val="24"/>
                <w:szCs w:val="24"/>
              </w:rPr>
            </w:pPr>
            <w:hyperlink r:id="rId273" w:docLocation="https://www.idsba.org/member-services/policy/">
              <w:r w:rsidRPr="00A15E4C">
                <w:rPr>
                  <w:color w:val="0000FF" w:themeColor="hyperlink"/>
                  <w:sz w:val="24"/>
                  <w:szCs w:val="24"/>
                  <w:u w:val="single"/>
                </w:rPr>
                <w:t>https://www.idsba.org/member-services/policy/</w:t>
              </w:r>
            </w:hyperlink>
          </w:p>
        </w:tc>
      </w:tr>
    </w:tbl>
    <w:p w14:paraId="6AE7561C" w14:textId="77777777" w:rsidR="00A15E4C" w:rsidRDefault="00A15E4C" w:rsidP="00A15E4C"/>
    <w:p w14:paraId="756546E0" w14:textId="77777777" w:rsidR="00A15E4C" w:rsidRDefault="00A15E4C" w:rsidP="00A15E4C"/>
    <w:p w14:paraId="5B7C8F58" w14:textId="77777777" w:rsidR="00A15E4C" w:rsidRPr="006C7EA9" w:rsidRDefault="00A15E4C" w:rsidP="00A15E4C">
      <w:pPr>
        <w:rPr>
          <w:sz w:val="24"/>
          <w:szCs w:val="24"/>
        </w:rPr>
      </w:pPr>
      <w:r w:rsidRPr="006C7EA9">
        <w:rPr>
          <w:color w:val="000000"/>
          <w:sz w:val="24"/>
          <w:szCs w:val="24"/>
          <w:u w:val="single"/>
        </w:rPr>
        <w:t>Policy History:</w:t>
      </w:r>
    </w:p>
    <w:p w14:paraId="549417EE" w14:textId="078A7BC8" w:rsidR="00A15E4C" w:rsidRDefault="00A15E4C" w:rsidP="00A15E4C">
      <w:pPr>
        <w:rPr>
          <w:color w:val="000000"/>
          <w:sz w:val="24"/>
          <w:szCs w:val="24"/>
        </w:rPr>
      </w:pPr>
      <w:r w:rsidRPr="006C7EA9">
        <w:rPr>
          <w:color w:val="000000"/>
          <w:sz w:val="24"/>
          <w:szCs w:val="24"/>
        </w:rPr>
        <w:t>Adopted on: January 12, 2026</w:t>
      </w:r>
    </w:p>
    <w:p w14:paraId="66BB5F67" w14:textId="3D47D1A7" w:rsidR="005D1A13" w:rsidRDefault="005D1A13" w:rsidP="00A15E4C">
      <w:pPr>
        <w:rPr>
          <w:color w:val="000000"/>
          <w:sz w:val="24"/>
          <w:szCs w:val="24"/>
        </w:rPr>
      </w:pPr>
    </w:p>
    <w:p w14:paraId="0742C857" w14:textId="187F1127" w:rsidR="005D1A13" w:rsidRDefault="005D1A13" w:rsidP="00A15E4C">
      <w:pPr>
        <w:rPr>
          <w:color w:val="000000"/>
          <w:sz w:val="24"/>
          <w:szCs w:val="24"/>
        </w:rPr>
      </w:pPr>
      <w:r w:rsidRPr="005D1A13">
        <w:rPr>
          <w:noProof/>
          <w:lang w:bidi="ar-SA"/>
        </w:rPr>
        <mc:AlternateContent>
          <mc:Choice Requires="wpg">
            <w:drawing>
              <wp:anchor distT="0" distB="0" distL="0" distR="0" simplePos="0" relativeHeight="252416000" behindDoc="1" locked="0" layoutInCell="1" allowOverlap="1" wp14:anchorId="5DC1B8A4" wp14:editId="6BD5639C">
                <wp:simplePos x="0" y="0"/>
                <wp:positionH relativeFrom="page">
                  <wp:posOffset>584200</wp:posOffset>
                </wp:positionH>
                <wp:positionV relativeFrom="paragraph">
                  <wp:posOffset>171450</wp:posOffset>
                </wp:positionV>
                <wp:extent cx="6047105" cy="208915"/>
                <wp:effectExtent l="0" t="0" r="0" b="0"/>
                <wp:wrapTopAndBottom/>
                <wp:docPr id="1106"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107"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8"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9"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75"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76"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EBB3AC" w14:textId="600D39B7" w:rsidR="005D1A13" w:rsidRDefault="005D1A13" w:rsidP="005D1A13">
                              <w:pPr>
                                <w:pStyle w:val="Heading2"/>
                              </w:pPr>
                              <w:r>
                                <w:t>8</w:t>
                              </w:r>
                              <w:r>
                                <w:t>190 Emergencies Involving Transportation Vehicles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1B8A4" id="_x0000_s1990" style="position:absolute;margin-left:46pt;margin-top:13.5pt;width:476.15pt;height:16.45pt;z-index:-250900480;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">
                <v:line id="Line 760" o:spid="_x0000_s1991"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" strokecolor="#c0504d" strokeweight=".48pt"/>
                <v:line id="Line 759" o:spid="_x0000_s1992"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" strokecolor="#c0504d" strokeweight=".48pt"/>
                <v:line id="Line 758" o:spid="_x0000_s1993"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" strokecolor="#c0504d" strokeweight="6pt"/>
                <v:line id="Line 757" o:spid="_x0000_s1994"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" strokecolor="#c0504d" strokeweight=".48pt"/>
                <v:shape id="Text Box 756" o:spid="_x0000_s1995"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" filled="f" stroked="f">
                  <v:textbox inset="0,0,0,0">
                    <w:txbxContent>
                      <w:p w14:paraId="51EBB3AC" w14:textId="600D39B7" w:rsidR="005D1A13" w:rsidRDefault="005D1A13" w:rsidP="005D1A13">
                        <w:pPr>
                          <w:pStyle w:val="Heading2"/>
                        </w:pPr>
                        <w:r>
                          <w:t>8</w:t>
                        </w:r>
                        <w:r>
                          <w:t>190 Emergencies Involving Transportation Vehicles</w:t>
                        </w:r>
                      </w:p>
                    </w:txbxContent>
                  </v:textbox>
                </v:shape>
                <w10:wrap type="topAndBottom" anchorx="page"/>
              </v:group>
            </w:pict>
          </mc:Fallback>
        </mc:AlternateContent>
      </w:r>
    </w:p>
    <w:p w14:paraId="177A5B38" w14:textId="77777777" w:rsidR="005D1A13" w:rsidRPr="005D1A13" w:rsidRDefault="005D1A13" w:rsidP="005D1A13">
      <w:pPr>
        <w:rPr>
          <w:sz w:val="24"/>
          <w:szCs w:val="24"/>
        </w:rPr>
      </w:pPr>
      <w:r w:rsidRPr="005D1A13">
        <w:rPr>
          <w:sz w:val="24"/>
          <w:szCs w:val="24"/>
        </w:rPr>
        <w:t xml:space="preserve">The Superintendent shall ensure all students receive instruction in passenger safety and safety when walking to and from school, as part of the school curriculum. This instruction shall include student participation in practical emergency evacuation drills. For students who routinely walk to school, instruction should include the importance of adhering to their preselected route. This instruction shall meet the requirements set out in state and federal law and administrative rules, including the following: </w:t>
      </w:r>
    </w:p>
    <w:p w14:paraId="4C0A39A0" w14:textId="77777777" w:rsidR="005D1A13" w:rsidRPr="005D1A13" w:rsidRDefault="005D1A13" w:rsidP="00B63EB5">
      <w:pPr>
        <w:widowControl/>
        <w:numPr>
          <w:ilvl w:val="0"/>
          <w:numId w:val="147"/>
        </w:numPr>
        <w:autoSpaceDE/>
        <w:autoSpaceDN/>
        <w:spacing w:before="100" w:beforeAutospacing="1" w:after="100" w:afterAutospacing="1"/>
        <w:rPr>
          <w:sz w:val="24"/>
          <w:szCs w:val="24"/>
        </w:rPr>
      </w:pPr>
      <w:r w:rsidRPr="005D1A13">
        <w:rPr>
          <w:sz w:val="24"/>
          <w:szCs w:val="24"/>
        </w:rPr>
        <w:t>At least once during each school semester, each pupil transported from home to school in a school bus should be instructed in safe riding practices, proper loading and unloading techniques, and proper street crossing to and from school bus stops;</w:t>
      </w:r>
    </w:p>
    <w:p w14:paraId="3F519780" w14:textId="77777777" w:rsidR="005D1A13" w:rsidRPr="005D1A13" w:rsidRDefault="005D1A13" w:rsidP="00B63EB5">
      <w:pPr>
        <w:widowControl/>
        <w:numPr>
          <w:ilvl w:val="0"/>
          <w:numId w:val="147"/>
        </w:numPr>
        <w:autoSpaceDE/>
        <w:autoSpaceDN/>
        <w:spacing w:before="100" w:beforeAutospacing="1" w:after="100" w:afterAutospacing="1"/>
        <w:rPr>
          <w:sz w:val="24"/>
          <w:szCs w:val="24"/>
        </w:rPr>
      </w:pPr>
      <w:r w:rsidRPr="005D1A13">
        <w:rPr>
          <w:sz w:val="24"/>
          <w:szCs w:val="24"/>
        </w:rPr>
        <w:t>At least once during each school semester, each pupil transported from home to school in a school bus should be instructed in in the location and operation of all emergency exits;</w:t>
      </w:r>
    </w:p>
    <w:p w14:paraId="382DE450" w14:textId="77777777" w:rsidR="005D1A13" w:rsidRPr="005D1A13" w:rsidRDefault="005D1A13" w:rsidP="00B63EB5">
      <w:pPr>
        <w:widowControl/>
        <w:numPr>
          <w:ilvl w:val="0"/>
          <w:numId w:val="147"/>
        </w:numPr>
        <w:autoSpaceDE/>
        <w:autoSpaceDN/>
        <w:spacing w:before="100" w:beforeAutospacing="1" w:after="100" w:afterAutospacing="1"/>
        <w:rPr>
          <w:sz w:val="24"/>
          <w:szCs w:val="24"/>
        </w:rPr>
      </w:pPr>
      <w:r w:rsidRPr="005D1A13">
        <w:rPr>
          <w:sz w:val="24"/>
          <w:szCs w:val="24"/>
        </w:rPr>
        <w:t>Prior to each departure, each pupil transported on an activity or field trip in a school bus or school-chartered bus should be instructed in:</w:t>
      </w:r>
      <w:r w:rsidRPr="005D1A13">
        <w:rPr>
          <w:sz w:val="24"/>
          <w:szCs w:val="24"/>
        </w:rPr>
        <w:br/>
        <w:t xml:space="preserve">  </w:t>
      </w:r>
    </w:p>
    <w:p w14:paraId="539CB098" w14:textId="77777777" w:rsidR="005D1A13" w:rsidRPr="005D1A13" w:rsidRDefault="005D1A13" w:rsidP="00B63EB5">
      <w:pPr>
        <w:widowControl/>
        <w:numPr>
          <w:ilvl w:val="1"/>
          <w:numId w:val="147"/>
        </w:numPr>
        <w:autoSpaceDE/>
        <w:autoSpaceDN/>
        <w:spacing w:before="100" w:beforeAutospacing="1" w:after="100" w:afterAutospacing="1"/>
        <w:rPr>
          <w:sz w:val="24"/>
          <w:szCs w:val="24"/>
        </w:rPr>
      </w:pPr>
      <w:r w:rsidRPr="005D1A13">
        <w:rPr>
          <w:sz w:val="24"/>
          <w:szCs w:val="24"/>
        </w:rPr>
        <w:t>Safe riding practices, rules, and procedures; and</w:t>
      </w:r>
    </w:p>
    <w:p w14:paraId="3D2FA7C3" w14:textId="77777777" w:rsidR="005D1A13" w:rsidRPr="005D1A13" w:rsidRDefault="005D1A13" w:rsidP="00B63EB5">
      <w:pPr>
        <w:widowControl/>
        <w:numPr>
          <w:ilvl w:val="1"/>
          <w:numId w:val="147"/>
        </w:numPr>
        <w:autoSpaceDE/>
        <w:autoSpaceDN/>
        <w:spacing w:before="100" w:beforeAutospacing="1" w:after="100" w:afterAutospacing="1"/>
        <w:rPr>
          <w:sz w:val="24"/>
          <w:szCs w:val="24"/>
        </w:rPr>
      </w:pPr>
      <w:r w:rsidRPr="005D1A13">
        <w:rPr>
          <w:sz w:val="24"/>
          <w:szCs w:val="24"/>
        </w:rPr>
        <w:t>T</w:t>
      </w:r>
      <w:r w:rsidRPr="005D1A13">
        <w:rPr>
          <w:rFonts w:ascii="Tahoma" w:hAnsi="Tahoma" w:cs="Tahoma"/>
          <w:sz w:val="24"/>
          <w:szCs w:val="24"/>
        </w:rPr>
        <w:t>﻿</w:t>
      </w:r>
      <w:r w:rsidRPr="005D1A13">
        <w:rPr>
          <w:sz w:val="24"/>
          <w:szCs w:val="24"/>
        </w:rPr>
        <w:t>he location and operation of emergency exits.</w:t>
      </w:r>
    </w:p>
    <w:p w14:paraId="6843B6EF" w14:textId="77777777" w:rsidR="005D1A13" w:rsidRPr="005D1A13" w:rsidRDefault="005D1A13" w:rsidP="005D1A13">
      <w:pPr>
        <w:rPr>
          <w:sz w:val="24"/>
          <w:szCs w:val="24"/>
        </w:rPr>
      </w:pPr>
      <w:r w:rsidRPr="005D1A13">
        <w:rPr>
          <w:sz w:val="24"/>
          <w:szCs w:val="24"/>
          <w:u w:val="single"/>
        </w:rPr>
        <w:lastRenderedPageBreak/>
        <w:t>School Bus Emergency Plan</w:t>
      </w:r>
      <w:r w:rsidRPr="005D1A13">
        <w:rPr>
          <w:sz w:val="24"/>
          <w:szCs w:val="24"/>
        </w:rPr>
        <w:br/>
      </w:r>
      <w:r w:rsidRPr="005D1A13">
        <w:rPr>
          <w:sz w:val="24"/>
          <w:szCs w:val="24"/>
        </w:rPr>
        <w:br/>
        <w:t>The Superintendent or their designee shall develop an emergency procedure to be followed in the event of an accident or other emergency. The District shall seek participation of local emergency personnel in developing the plan.</w:t>
      </w:r>
      <w:r w:rsidRPr="005D1A13">
        <w:rPr>
          <w:sz w:val="24"/>
          <w:szCs w:val="24"/>
        </w:rPr>
        <w:br/>
      </w:r>
      <w:r w:rsidRPr="005D1A13">
        <w:rPr>
          <w:sz w:val="24"/>
          <w:szCs w:val="24"/>
        </w:rPr>
        <w:br/>
        <w:t>When such an accident or other emergency occurs, the bus driver shall follow this procedure. A copy of the emergency procedures shall be located in each bus. To ensure the success of such emergency procedures, each bus driver shall conduct an emergency evacuation drill within the first six weeks of each school semester. The District shall conduct such other drills and procedures as may be necessary.</w:t>
      </w:r>
      <w:r w:rsidRPr="005D1A13">
        <w:rPr>
          <w:sz w:val="24"/>
          <w:szCs w:val="24"/>
        </w:rPr>
        <w:br/>
      </w:r>
      <w:r w:rsidRPr="005D1A13">
        <w:rPr>
          <w:sz w:val="24"/>
          <w:szCs w:val="24"/>
        </w:rPr>
        <w:br/>
      </w:r>
      <w:r w:rsidRPr="005D1A13">
        <w:rPr>
          <w:sz w:val="24"/>
          <w:szCs w:val="24"/>
          <w:u w:val="single"/>
        </w:rPr>
        <w:t>Evacuation of Bus</w:t>
      </w:r>
      <w:r w:rsidRPr="005D1A13">
        <w:rPr>
          <w:sz w:val="24"/>
          <w:szCs w:val="24"/>
        </w:rPr>
        <w:br/>
      </w:r>
      <w:r w:rsidRPr="005D1A13">
        <w:rPr>
          <w:sz w:val="24"/>
          <w:szCs w:val="24"/>
        </w:rPr>
        <w:br/>
        <w:t>Each bus route shall have a written emergency evacuation plan. Each plan should reflect each student’s ability to evacuate and assist others. </w:t>
      </w:r>
      <w:r w:rsidRPr="005D1A13">
        <w:rPr>
          <w:sz w:val="24"/>
          <w:szCs w:val="24"/>
        </w:rPr>
        <w:br/>
      </w:r>
      <w:r w:rsidRPr="005D1A13">
        <w:rPr>
          <w:sz w:val="24"/>
          <w:szCs w:val="24"/>
        </w:rPr>
        <w:br/>
        <w:t>All bus drivers and school bus attendants shall be familiar with any equipment in the bus that would aid in an actual evacuation, which may include such equipment as the emergency exits, emergency or ﬁre blankets, and webbing cutters.</w:t>
      </w:r>
      <w:r w:rsidRPr="005D1A13">
        <w:rPr>
          <w:sz w:val="24"/>
          <w:szCs w:val="24"/>
        </w:rPr>
        <w:br/>
        <w:t>At least once during each school semester, students should participate in supervised and timed emergency evacuation drills. </w:t>
      </w:r>
      <w:r w:rsidRPr="005D1A13">
        <w:rPr>
          <w:sz w:val="24"/>
          <w:szCs w:val="24"/>
        </w:rPr>
        <w:br/>
      </w:r>
      <w:r w:rsidRPr="005D1A13">
        <w:rPr>
          <w:sz w:val="24"/>
          <w:szCs w:val="24"/>
        </w:rPr>
        <w:br/>
        <w:t>The District will make every reasonably eﬀort to ensure all students have a reasonable understanding of the concept of an emergency and how they will exit the bus. Students with disabilities shall participate in required evacuation drills unless their participation would present a health risk. If a child’s participation would present a health risk, the Superintendent or their designee shall inform the student’s parent/guardian of the barriers to participation. The District shall seek the help of school liaisons, parents/guardians, and other District personnel in training students and staff on the emergency plan, including how to exit the bus without the use of any mobility device or equipment that would be unavailable in the event of an emergency evacuation.</w:t>
      </w:r>
      <w:r w:rsidRPr="005D1A13">
        <w:rPr>
          <w:sz w:val="24"/>
          <w:szCs w:val="24"/>
        </w:rPr>
        <w:br/>
      </w:r>
      <w:r w:rsidRPr="005D1A13">
        <w:rPr>
          <w:sz w:val="24"/>
          <w:szCs w:val="24"/>
        </w:rPr>
        <w:br/>
        <w:t>To allow evacuation in the event of an emergency, items belonging to those riding the bus must be safely stowed and secured away from any aisle or emergency exit. To ensure that aisles and emergency exits are kept clear at all times, the following items are prohibited in the passenger compartment of any bus used for regular or extracurricular transportation:</w:t>
      </w:r>
    </w:p>
    <w:p w14:paraId="08CDD987" w14:textId="77777777" w:rsidR="005D1A13" w:rsidRPr="005D1A13" w:rsidRDefault="005D1A13" w:rsidP="00B63EB5">
      <w:pPr>
        <w:widowControl/>
        <w:numPr>
          <w:ilvl w:val="0"/>
          <w:numId w:val="148"/>
        </w:numPr>
        <w:autoSpaceDE/>
        <w:autoSpaceDN/>
        <w:spacing w:before="100" w:beforeAutospacing="1" w:after="100" w:afterAutospacing="1"/>
        <w:rPr>
          <w:sz w:val="24"/>
          <w:szCs w:val="24"/>
        </w:rPr>
      </w:pPr>
      <w:r w:rsidRPr="005D1A13">
        <w:rPr>
          <w:sz w:val="24"/>
          <w:szCs w:val="24"/>
        </w:rPr>
        <w:t>Sports equipment, large musical instruments, luggage, coolers, or any other items too large to fit on the student’s lap;</w:t>
      </w:r>
    </w:p>
    <w:p w14:paraId="5C1EB654" w14:textId="77777777" w:rsidR="005D1A13" w:rsidRPr="005D1A13" w:rsidRDefault="005D1A13" w:rsidP="00B63EB5">
      <w:pPr>
        <w:widowControl/>
        <w:numPr>
          <w:ilvl w:val="0"/>
          <w:numId w:val="148"/>
        </w:numPr>
        <w:autoSpaceDE/>
        <w:autoSpaceDN/>
        <w:spacing w:before="100" w:beforeAutospacing="1" w:after="100" w:afterAutospacing="1"/>
        <w:rPr>
          <w:sz w:val="24"/>
          <w:szCs w:val="24"/>
        </w:rPr>
      </w:pPr>
      <w:r w:rsidRPr="005D1A13">
        <w:rPr>
          <w:sz w:val="24"/>
          <w:szCs w:val="24"/>
        </w:rPr>
        <w:t>Items with wheels or that are at risk of rolling on the floor of the bus that are not secured in the student’s bag or pocket; </w:t>
      </w:r>
    </w:p>
    <w:p w14:paraId="2145ADC0" w14:textId="77777777" w:rsidR="005D1A13" w:rsidRPr="005D1A13" w:rsidRDefault="005D1A13" w:rsidP="00B63EB5">
      <w:pPr>
        <w:widowControl/>
        <w:numPr>
          <w:ilvl w:val="0"/>
          <w:numId w:val="148"/>
        </w:numPr>
        <w:autoSpaceDE/>
        <w:autoSpaceDN/>
        <w:spacing w:before="100" w:beforeAutospacing="1" w:after="100" w:afterAutospacing="1"/>
        <w:rPr>
          <w:sz w:val="24"/>
          <w:szCs w:val="24"/>
        </w:rPr>
      </w:pPr>
      <w:r w:rsidRPr="005D1A13">
        <w:rPr>
          <w:sz w:val="24"/>
          <w:szCs w:val="24"/>
        </w:rPr>
        <w:t>Any item prohibited on school grounds by District policy or applicable rules.</w:t>
      </w:r>
    </w:p>
    <w:p w14:paraId="0927748C" w14:textId="77777777" w:rsidR="005D1A13" w:rsidRPr="005D1A13" w:rsidRDefault="005D1A13" w:rsidP="005D1A13">
      <w:pPr>
        <w:rPr>
          <w:sz w:val="24"/>
          <w:szCs w:val="24"/>
        </w:rPr>
      </w:pPr>
      <w:r w:rsidRPr="005D1A13">
        <w:rPr>
          <w:sz w:val="24"/>
          <w:szCs w:val="24"/>
        </w:rPr>
        <w:t xml:space="preserve">Students shall not bring any object onto the bus that does not meet these requirements. Also, students shall not bring any hazardous materials or objects or animals onto the bus, except that service animals are permitted in </w:t>
      </w:r>
      <w:r w:rsidRPr="005D1A13">
        <w:rPr>
          <w:sz w:val="24"/>
          <w:szCs w:val="24"/>
        </w:rPr>
        <w:lastRenderedPageBreak/>
        <w:t>accordance with Policy 2375 Service Animals in School.</w:t>
      </w:r>
      <w:r w:rsidRPr="005D1A13">
        <w:rPr>
          <w:sz w:val="24"/>
          <w:szCs w:val="24"/>
        </w:rPr>
        <w:br/>
      </w:r>
      <w:r w:rsidRPr="005D1A13">
        <w:rPr>
          <w:sz w:val="24"/>
          <w:szCs w:val="24"/>
        </w:rPr>
        <w:br/>
        <w:t xml:space="preserve">The Superintendent may issue additional rules limiting the size or number of items riders may bring with them on the bus. Any item in the passenger area of any bus shall be stowed safely and securely in a manner that does not block the aisle or any emergency exit. </w:t>
      </w:r>
    </w:p>
    <w:p w14:paraId="49AED183" w14:textId="77777777" w:rsidR="005D1A13" w:rsidRPr="005D1A13" w:rsidRDefault="005D1A13" w:rsidP="005D1A13">
      <w:pPr>
        <w:pBdr>
          <w:bottom w:val="single" w:sz="5" w:space="1" w:color="auto"/>
        </w:pBdr>
        <w:rPr>
          <w:sz w:val="24"/>
          <w:szCs w:val="24"/>
        </w:rPr>
      </w:pPr>
    </w:p>
    <w:p w14:paraId="52A86056" w14:textId="77777777" w:rsidR="005D1A13" w:rsidRPr="005D1A13" w:rsidRDefault="005D1A13" w:rsidP="005D1A13">
      <w:pPr>
        <w:rPr>
          <w:sz w:val="24"/>
          <w:szCs w:val="24"/>
        </w:rPr>
      </w:pP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5D1A13" w:rsidRPr="005D1A13" w14:paraId="5B855FD9" w14:textId="77777777" w:rsidTr="001332BB">
        <w:tc>
          <w:tcPr>
            <w:tcW w:w="4017" w:type="dxa"/>
          </w:tcPr>
          <w:p w14:paraId="2084A39A" w14:textId="77777777" w:rsidR="005D1A13" w:rsidRPr="005D1A13" w:rsidRDefault="005D1A13" w:rsidP="001332BB">
            <w:pPr>
              <w:rPr>
                <w:sz w:val="24"/>
                <w:szCs w:val="24"/>
              </w:rPr>
            </w:pPr>
            <w:r w:rsidRPr="005D1A13">
              <w:rPr>
                <w:b/>
                <w:sz w:val="24"/>
                <w:szCs w:val="24"/>
              </w:rPr>
              <w:t>Other References</w:t>
            </w:r>
          </w:p>
        </w:tc>
        <w:tc>
          <w:tcPr>
            <w:tcW w:w="5961" w:type="dxa"/>
          </w:tcPr>
          <w:p w14:paraId="1B85150D" w14:textId="77777777" w:rsidR="005D1A13" w:rsidRPr="005D1A13" w:rsidRDefault="005D1A13" w:rsidP="001332BB">
            <w:pPr>
              <w:rPr>
                <w:sz w:val="24"/>
                <w:szCs w:val="24"/>
              </w:rPr>
            </w:pPr>
            <w:r w:rsidRPr="005D1A13">
              <w:rPr>
                <w:b/>
                <w:sz w:val="24"/>
                <w:szCs w:val="24"/>
              </w:rPr>
              <w:t>Description</w:t>
            </w:r>
          </w:p>
        </w:tc>
      </w:tr>
      <w:tr w:rsidR="005D1A13" w:rsidRPr="005D1A13" w14:paraId="0F838A4F" w14:textId="77777777" w:rsidTr="001332BB">
        <w:tc>
          <w:tcPr>
            <w:tcW w:w="4017" w:type="dxa"/>
          </w:tcPr>
          <w:p w14:paraId="26BAF6A7" w14:textId="77777777" w:rsidR="005D1A13" w:rsidRPr="005D1A13" w:rsidRDefault="005D1A13" w:rsidP="001332BB">
            <w:pPr>
              <w:rPr>
                <w:sz w:val="24"/>
                <w:szCs w:val="24"/>
              </w:rPr>
            </w:pPr>
            <w:r w:rsidRPr="005D1A13">
              <w:rPr>
                <w:sz w:val="24"/>
                <w:szCs w:val="24"/>
              </w:rPr>
              <w:t>Federal Highway Safety</w:t>
            </w:r>
          </w:p>
        </w:tc>
        <w:tc>
          <w:tcPr>
            <w:tcW w:w="5961" w:type="dxa"/>
          </w:tcPr>
          <w:p w14:paraId="6D9530F1" w14:textId="77777777" w:rsidR="005D1A13" w:rsidRPr="005D1A13" w:rsidRDefault="005D1A13" w:rsidP="001332BB">
            <w:pPr>
              <w:rPr>
                <w:sz w:val="24"/>
                <w:szCs w:val="24"/>
              </w:rPr>
            </w:pPr>
            <w:r w:rsidRPr="005D1A13">
              <w:rPr>
                <w:sz w:val="24"/>
                <w:szCs w:val="24"/>
              </w:rPr>
              <w:t>Guideline 17</w:t>
            </w:r>
          </w:p>
        </w:tc>
      </w:tr>
      <w:tr w:rsidR="005D1A13" w:rsidRPr="005D1A13" w14:paraId="2320C8EF" w14:textId="77777777" w:rsidTr="001332BB">
        <w:tc>
          <w:tcPr>
            <w:tcW w:w="4017" w:type="dxa"/>
          </w:tcPr>
          <w:p w14:paraId="445DBCCF" w14:textId="77777777" w:rsidR="005D1A13" w:rsidRPr="005D1A13" w:rsidRDefault="005D1A13" w:rsidP="001332BB">
            <w:pPr>
              <w:rPr>
                <w:sz w:val="24"/>
                <w:szCs w:val="24"/>
              </w:rPr>
            </w:pPr>
            <w:r w:rsidRPr="005D1A13">
              <w:rPr>
                <w:sz w:val="24"/>
                <w:szCs w:val="24"/>
              </w:rPr>
              <w:t>Idaho State Department of Education</w:t>
            </w:r>
          </w:p>
        </w:tc>
        <w:tc>
          <w:tcPr>
            <w:tcW w:w="5961" w:type="dxa"/>
          </w:tcPr>
          <w:p w14:paraId="5B212F4F" w14:textId="77777777" w:rsidR="005D1A13" w:rsidRPr="005D1A13" w:rsidRDefault="005D1A13" w:rsidP="001332BB">
            <w:pPr>
              <w:rPr>
                <w:sz w:val="24"/>
                <w:szCs w:val="24"/>
              </w:rPr>
            </w:pPr>
            <w:hyperlink r:id="rId274" w:docLocation="http://www.sde.idaho.gov/student-transportation/files/forms- lists/regulations/SISBO-Manual.pdf">
              <w:r w:rsidRPr="005D1A13">
                <w:rPr>
                  <w:color w:val="0000FF" w:themeColor="hyperlink"/>
                  <w:sz w:val="24"/>
                  <w:szCs w:val="24"/>
                  <w:u w:val="single"/>
                </w:rPr>
                <w:t>Standards for Idaho School Buses and Operations</w:t>
              </w:r>
            </w:hyperlink>
          </w:p>
        </w:tc>
      </w:tr>
      <w:tr w:rsidR="005D1A13" w:rsidRPr="005D1A13" w14:paraId="2EC96BE5" w14:textId="77777777" w:rsidTr="001332BB">
        <w:tc>
          <w:tcPr>
            <w:tcW w:w="4017" w:type="dxa"/>
          </w:tcPr>
          <w:p w14:paraId="3BC94D7E" w14:textId="77777777" w:rsidR="005D1A13" w:rsidRPr="005D1A13" w:rsidRDefault="005D1A13" w:rsidP="001332BB">
            <w:pPr>
              <w:rPr>
                <w:sz w:val="24"/>
                <w:szCs w:val="24"/>
              </w:rPr>
            </w:pPr>
            <w:r w:rsidRPr="005D1A13">
              <w:rPr>
                <w:sz w:val="24"/>
                <w:szCs w:val="24"/>
              </w:rPr>
              <w:t>ISBA Policy Services</w:t>
            </w:r>
          </w:p>
        </w:tc>
        <w:tc>
          <w:tcPr>
            <w:tcW w:w="5961" w:type="dxa"/>
          </w:tcPr>
          <w:p w14:paraId="34AEBE5B" w14:textId="77777777" w:rsidR="005D1A13" w:rsidRPr="005D1A13" w:rsidRDefault="005D1A13" w:rsidP="001332BB">
            <w:pPr>
              <w:rPr>
                <w:sz w:val="24"/>
                <w:szCs w:val="24"/>
              </w:rPr>
            </w:pPr>
            <w:hyperlink r:id="rId275" w:docLocation="https://www.idsba.org/member-services/policy/">
              <w:r w:rsidRPr="005D1A13">
                <w:rPr>
                  <w:color w:val="0000FF" w:themeColor="hyperlink"/>
                  <w:sz w:val="24"/>
                  <w:szCs w:val="24"/>
                  <w:u w:val="single"/>
                </w:rPr>
                <w:t>https://www.idsba.org/member-services/policy/</w:t>
              </w:r>
            </w:hyperlink>
          </w:p>
        </w:tc>
      </w:tr>
    </w:tbl>
    <w:p w14:paraId="003D0AEF" w14:textId="77777777" w:rsidR="005D1A13" w:rsidRPr="005D1A13" w:rsidRDefault="005D1A13" w:rsidP="005D1A13">
      <w:pPr>
        <w:shd w:val="clear" w:color="auto" w:fill="F9F9F9"/>
        <w:spacing w:line="480" w:lineRule="auto"/>
        <w:rPr>
          <w:b/>
          <w:bCs/>
          <w:sz w:val="24"/>
          <w:szCs w:val="24"/>
        </w:rPr>
      </w:pPr>
      <w:r w:rsidRPr="005D1A13">
        <w:rPr>
          <w:b/>
          <w:bCs/>
          <w:sz w:val="24"/>
          <w:szCs w:val="24"/>
        </w:rPr>
        <w:t>Cross References</w:t>
      </w:r>
    </w:p>
    <w:tbl>
      <w:tblPr>
        <w:tblW w:w="9993" w:type="dxa"/>
        <w:tblInd w:w="10" w:type="dxa"/>
        <w:tblCellMar>
          <w:left w:w="10" w:type="dxa"/>
          <w:right w:w="10" w:type="dxa"/>
        </w:tblCellMar>
        <w:tblLook w:val="0000" w:firstRow="0" w:lastRow="0" w:firstColumn="0" w:lastColumn="0" w:noHBand="0" w:noVBand="0"/>
      </w:tblPr>
      <w:tblGrid>
        <w:gridCol w:w="4023"/>
        <w:gridCol w:w="5970"/>
      </w:tblGrid>
      <w:tr w:rsidR="005D1A13" w:rsidRPr="005D1A13" w14:paraId="53607E93" w14:textId="77777777" w:rsidTr="005D1A13">
        <w:tc>
          <w:tcPr>
            <w:tcW w:w="4023" w:type="dxa"/>
          </w:tcPr>
          <w:p w14:paraId="40D92507" w14:textId="77777777" w:rsidR="005D1A13" w:rsidRPr="005D1A13" w:rsidRDefault="005D1A13" w:rsidP="001332BB">
            <w:pPr>
              <w:rPr>
                <w:sz w:val="24"/>
                <w:szCs w:val="24"/>
              </w:rPr>
            </w:pPr>
            <w:r w:rsidRPr="005D1A13">
              <w:rPr>
                <w:b/>
                <w:sz w:val="24"/>
                <w:szCs w:val="24"/>
              </w:rPr>
              <w:t>Code</w:t>
            </w:r>
          </w:p>
        </w:tc>
        <w:tc>
          <w:tcPr>
            <w:tcW w:w="5970" w:type="dxa"/>
          </w:tcPr>
          <w:p w14:paraId="656E4BD8" w14:textId="77777777" w:rsidR="005D1A13" w:rsidRPr="005D1A13" w:rsidRDefault="005D1A13" w:rsidP="001332BB">
            <w:pPr>
              <w:rPr>
                <w:sz w:val="24"/>
                <w:szCs w:val="24"/>
              </w:rPr>
            </w:pPr>
            <w:r w:rsidRPr="005D1A13">
              <w:rPr>
                <w:b/>
                <w:sz w:val="24"/>
                <w:szCs w:val="24"/>
              </w:rPr>
              <w:t>Description</w:t>
            </w:r>
          </w:p>
        </w:tc>
      </w:tr>
      <w:tr w:rsidR="005D1A13" w:rsidRPr="005D1A13" w14:paraId="1E4CABD0" w14:textId="77777777" w:rsidTr="005D1A13">
        <w:tc>
          <w:tcPr>
            <w:tcW w:w="4023" w:type="dxa"/>
          </w:tcPr>
          <w:p w14:paraId="37E4B6D4" w14:textId="77777777" w:rsidR="005D1A13" w:rsidRPr="005D1A13" w:rsidRDefault="005D1A13" w:rsidP="001332BB">
            <w:pPr>
              <w:rPr>
                <w:sz w:val="24"/>
                <w:szCs w:val="24"/>
              </w:rPr>
            </w:pPr>
            <w:r w:rsidRPr="005D1A13">
              <w:rPr>
                <w:sz w:val="24"/>
                <w:szCs w:val="24"/>
              </w:rPr>
              <w:t>2375</w:t>
            </w:r>
          </w:p>
        </w:tc>
        <w:tc>
          <w:tcPr>
            <w:tcW w:w="5970" w:type="dxa"/>
          </w:tcPr>
          <w:p w14:paraId="2086C81E" w14:textId="77777777" w:rsidR="005D1A13" w:rsidRDefault="005D1A13" w:rsidP="001332BB">
            <w:pPr>
              <w:rPr>
                <w:color w:val="0000FF" w:themeColor="hyperlink"/>
                <w:sz w:val="24"/>
                <w:szCs w:val="24"/>
                <w:u w:val="single"/>
              </w:rPr>
            </w:pPr>
            <w:hyperlink r:id="rId276" w:docLocation="https://simbli.eboardsolutions.com/Policy/ViewPolicy.aspx?S=36031417&amp;revid=lieB8en4JE4nEkECDIegVw==">
              <w:r w:rsidRPr="005D1A13">
                <w:rPr>
                  <w:color w:val="0000FF" w:themeColor="hyperlink"/>
                  <w:sz w:val="24"/>
                  <w:szCs w:val="24"/>
                  <w:u w:val="single"/>
                </w:rPr>
                <w:t>Service Animals in School</w:t>
              </w:r>
            </w:hyperlink>
          </w:p>
          <w:p w14:paraId="465D4BB4" w14:textId="77777777" w:rsidR="005D1A13" w:rsidRDefault="005D1A13" w:rsidP="001332BB">
            <w:pPr>
              <w:rPr>
                <w:sz w:val="24"/>
                <w:szCs w:val="24"/>
              </w:rPr>
            </w:pPr>
          </w:p>
          <w:p w14:paraId="5C46AC4B" w14:textId="6DB7FC77" w:rsidR="005D1A13" w:rsidRPr="005D1A13" w:rsidRDefault="005D1A13" w:rsidP="001332BB">
            <w:pPr>
              <w:rPr>
                <w:sz w:val="24"/>
                <w:szCs w:val="24"/>
              </w:rPr>
            </w:pPr>
          </w:p>
        </w:tc>
      </w:tr>
    </w:tbl>
    <w:p w14:paraId="042E1694" w14:textId="77777777" w:rsidR="005D1A13" w:rsidRPr="006C7EA9" w:rsidRDefault="005D1A13" w:rsidP="005D1A13">
      <w:pPr>
        <w:rPr>
          <w:sz w:val="24"/>
          <w:szCs w:val="24"/>
        </w:rPr>
      </w:pPr>
      <w:r w:rsidRPr="006C7EA9">
        <w:rPr>
          <w:color w:val="000000"/>
          <w:sz w:val="24"/>
          <w:szCs w:val="24"/>
          <w:u w:val="single"/>
        </w:rPr>
        <w:t>Policy History:</w:t>
      </w:r>
    </w:p>
    <w:p w14:paraId="7724EB9A" w14:textId="77777777" w:rsidR="005D1A13" w:rsidRDefault="005D1A13" w:rsidP="005D1A13">
      <w:pPr>
        <w:rPr>
          <w:color w:val="000000"/>
          <w:sz w:val="24"/>
          <w:szCs w:val="24"/>
        </w:rPr>
      </w:pPr>
      <w:r w:rsidRPr="006C7EA9">
        <w:rPr>
          <w:color w:val="000000"/>
          <w:sz w:val="24"/>
          <w:szCs w:val="24"/>
        </w:rPr>
        <w:t>Adopted on: January 12, 2026</w:t>
      </w:r>
    </w:p>
    <w:p w14:paraId="65D780F0" w14:textId="77777777" w:rsidR="005D1A13" w:rsidRPr="005D1A13" w:rsidRDefault="005D1A13" w:rsidP="00A15E4C">
      <w:pPr>
        <w:rPr>
          <w:color w:val="000000"/>
          <w:sz w:val="24"/>
          <w:szCs w:val="24"/>
        </w:rPr>
      </w:pPr>
    </w:p>
    <w:p w14:paraId="0B64547A" w14:textId="2309772E" w:rsidR="002822A6" w:rsidRPr="005D1A13" w:rsidRDefault="002822A6" w:rsidP="006C7EA9">
      <w:pPr>
        <w:rPr>
          <w:color w:val="000000"/>
          <w:sz w:val="24"/>
          <w:szCs w:val="24"/>
        </w:rPr>
      </w:pPr>
    </w:p>
    <w:p w14:paraId="14B9B6F1" w14:textId="77777777" w:rsidR="00D00070" w:rsidRDefault="00D00070" w:rsidP="00D00070">
      <w:pPr>
        <w:pStyle w:val="BodyText"/>
        <w:spacing w:before="7"/>
        <w:rPr>
          <w:sz w:val="20"/>
        </w:rPr>
      </w:pPr>
      <w:r>
        <w:rPr>
          <w:noProof/>
          <w:lang w:bidi="ar-SA"/>
        </w:rPr>
        <mc:AlternateContent>
          <mc:Choice Requires="wpg">
            <w:drawing>
              <wp:anchor distT="0" distB="0" distL="0" distR="0" simplePos="0" relativeHeight="252123136" behindDoc="1" locked="0" layoutInCell="1" allowOverlap="1" wp14:anchorId="74CEC3D8" wp14:editId="3B3C1B5F">
                <wp:simplePos x="0" y="0"/>
                <wp:positionH relativeFrom="page">
                  <wp:posOffset>584200</wp:posOffset>
                </wp:positionH>
                <wp:positionV relativeFrom="paragraph">
                  <wp:posOffset>151765</wp:posOffset>
                </wp:positionV>
                <wp:extent cx="6047105" cy="208915"/>
                <wp:effectExtent l="0" t="0" r="0" b="0"/>
                <wp:wrapTopAndBottom/>
                <wp:docPr id="1007"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1008"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09"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0"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1"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012"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078E0" w14:textId="77777777" w:rsidR="00A15E4C" w:rsidRDefault="00A15E4C" w:rsidP="00D00070">
                              <w:pPr>
                                <w:pStyle w:val="Heading2"/>
                              </w:pPr>
                              <w:bookmarkStart w:id="1050" w:name="_Toc62652986"/>
                              <w:bookmarkStart w:id="1051" w:name="_Toc206072130"/>
                              <w:r>
                                <w:t>8605   Retention of District Records</w:t>
                              </w:r>
                              <w:bookmarkEnd w:id="1050"/>
                              <w:bookmarkEnd w:id="1051"/>
                              <w: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CEC3D8" id="_x0000_s1996" style="position:absolute;margin-left:46pt;margin-top:11.95pt;width:476.15pt;height:16.45pt;z-index:-25119334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">
                <v:line id="Line 760" o:spid="_x0000_s1997"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" strokecolor="#c0504d" strokeweight=".48pt"/>
                <v:line id="Line 759" o:spid="_x0000_s1998"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" strokecolor="#c0504d" strokeweight=".48pt"/>
                <v:line id="Line 758" o:spid="_x0000_s1999"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" strokecolor="#c0504d" strokeweight="6pt"/>
                <v:line id="Line 757" o:spid="_x0000_s2000"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" strokecolor="#c0504d" strokeweight=".48pt"/>
                <v:shape id="Text Box 756" o:spid="_x0000_s2001"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" filled="f" stroked="f">
                  <v:textbox inset="0,0,0,0">
                    <w:txbxContent>
                      <w:p w14:paraId="331078E0" w14:textId="77777777" w:rsidR="00A15E4C" w:rsidRDefault="00A15E4C" w:rsidP="00D00070">
                        <w:pPr>
                          <w:pStyle w:val="Heading2"/>
                        </w:pPr>
                        <w:bookmarkStart w:id="1052" w:name="_Toc62652986"/>
                        <w:bookmarkStart w:id="1053" w:name="_Toc206072130"/>
                        <w:r>
                          <w:t>8605   Retention of District Records</w:t>
                        </w:r>
                        <w:bookmarkEnd w:id="1052"/>
                        <w:bookmarkEnd w:id="1053"/>
                        <w:r>
                          <w:t xml:space="preserve"> </w:t>
                        </w:r>
                      </w:p>
                    </w:txbxContent>
                  </v:textbox>
                </v:shape>
                <w10:wrap type="topAndBottom" anchorx="page"/>
              </v:group>
            </w:pict>
          </mc:Fallback>
        </mc:AlternateContent>
      </w:r>
    </w:p>
    <w:p w14:paraId="33ABF04D" w14:textId="77777777" w:rsidR="00D00070" w:rsidRDefault="00D00070" w:rsidP="00D00070">
      <w:pPr>
        <w:pStyle w:val="Heading1"/>
        <w:jc w:val="left"/>
      </w:pPr>
    </w:p>
    <w:p w14:paraId="662E8F04" w14:textId="77777777" w:rsidR="00D00070" w:rsidRPr="002D4572" w:rsidRDefault="00D00070" w:rsidP="00D00070">
      <w:pPr>
        <w:rPr>
          <w:sz w:val="24"/>
          <w:szCs w:val="24"/>
        </w:rPr>
      </w:pPr>
      <w:r w:rsidRPr="002D4572">
        <w:rPr>
          <w:sz w:val="24"/>
          <w:szCs w:val="24"/>
        </w:rPr>
        <w:t xml:space="preserve">In compliance with Idaho Code, the Board of Trustees establishes the following guidelines to provide administrative direction pertaining to the retention and/or disposal of District records. This schedule likewise identifies the anticipated physical location where such records may be kept or maintained by the District, in addition to the possible document retention of all categories of records on the school’s servers and computer systems. </w:t>
      </w:r>
    </w:p>
    <w:p w14:paraId="23316C83" w14:textId="77777777" w:rsidR="00D00070" w:rsidRPr="002D4572" w:rsidRDefault="00D00070" w:rsidP="00D00070">
      <w:pPr>
        <w:rPr>
          <w:sz w:val="24"/>
          <w:szCs w:val="24"/>
        </w:rPr>
      </w:pPr>
    </w:p>
    <w:p w14:paraId="3A1CB22F" w14:textId="77777777" w:rsidR="00D00070" w:rsidRPr="002D4572" w:rsidRDefault="00D00070" w:rsidP="00D00070">
      <w:pPr>
        <w:rPr>
          <w:sz w:val="24"/>
          <w:szCs w:val="24"/>
        </w:rPr>
      </w:pPr>
      <w:r w:rsidRPr="002D4572">
        <w:rPr>
          <w:sz w:val="24"/>
          <w:szCs w:val="24"/>
        </w:rPr>
        <w:t xml:space="preserve">The District’s Public Records Custodian(s), in conjunction with the Superintendent, or designee, is responsible for the maintenance, safeguarding, and destruction of the District’s records. Performance of such duties shall be in cooperation with the District’s Business Office, Directors of Maintenance and Transportation, Technology Coordinator, the Principals at the school’s buildings, and other administrative personnel employed by the District. However, each school employee is likewise responsible for having knowledge of this policy and the requirement to safeguard the District’s records, electronic or otherwise, consistent with the chart below. </w:t>
      </w:r>
    </w:p>
    <w:p w14:paraId="79EC91AF" w14:textId="77777777" w:rsidR="00D00070" w:rsidRPr="002D4572" w:rsidRDefault="00D00070" w:rsidP="00D00070">
      <w:pPr>
        <w:rPr>
          <w:sz w:val="24"/>
          <w:szCs w:val="24"/>
        </w:rPr>
      </w:pPr>
    </w:p>
    <w:p w14:paraId="039DD3E6" w14:textId="77777777" w:rsidR="00D00070" w:rsidRPr="002D4572" w:rsidRDefault="00D00070" w:rsidP="00D00070">
      <w:pPr>
        <w:rPr>
          <w:sz w:val="24"/>
          <w:szCs w:val="24"/>
        </w:rPr>
      </w:pPr>
      <w:r w:rsidRPr="002D4572">
        <w:rPr>
          <w:sz w:val="24"/>
          <w:szCs w:val="24"/>
        </w:rPr>
        <w:t xml:space="preserve">The District’s Public Records Custodian(s) shall work in conjunction with the District’s Technology department to assure that the school’s staff is aware of the routine destruction of electronic District records, including emails, such that they are able to assure that the District’s public records are retained consistent with this schedule, regardless of whether they are maintained in a hard copy or an electronic copy. In such a process, the District’s employees need to retain District records included on the schedule below, particularly student educational records, personnel records, and investigative records, in a format that is not part of the District’s </w:t>
      </w:r>
      <w:r w:rsidRPr="002D4572">
        <w:rPr>
          <w:sz w:val="24"/>
          <w:szCs w:val="24"/>
        </w:rPr>
        <w:lastRenderedPageBreak/>
        <w:t>routine electronic records destruction and/or notify the technology personnel of the District that a particular document is not to be destroyed as part of the routine destruction of electronic records.</w:t>
      </w:r>
    </w:p>
    <w:p w14:paraId="58D6D2A1" w14:textId="77777777" w:rsidR="00D00070" w:rsidRPr="002D4572" w:rsidRDefault="00D00070" w:rsidP="00D00070">
      <w:pPr>
        <w:rPr>
          <w:sz w:val="24"/>
          <w:szCs w:val="24"/>
        </w:rPr>
      </w:pPr>
    </w:p>
    <w:p w14:paraId="445B4D8B" w14:textId="77777777" w:rsidR="00D00070" w:rsidRPr="002D4572" w:rsidRDefault="00D00070" w:rsidP="00D00070">
      <w:pPr>
        <w:rPr>
          <w:sz w:val="24"/>
          <w:szCs w:val="24"/>
        </w:rPr>
      </w:pPr>
      <w:r w:rsidRPr="002D4572">
        <w:rPr>
          <w:sz w:val="24"/>
          <w:szCs w:val="24"/>
        </w:rPr>
        <w:t xml:space="preserve">Unless otherwise prohibited by applicable law, all District records may be maintained electronically and/or in hard physical copy. </w:t>
      </w:r>
    </w:p>
    <w:p w14:paraId="7DBAAC47" w14:textId="77777777" w:rsidR="00D00070" w:rsidRPr="002D4572" w:rsidRDefault="00D00070" w:rsidP="00D00070">
      <w:pPr>
        <w:rPr>
          <w:sz w:val="24"/>
          <w:szCs w:val="24"/>
        </w:rPr>
      </w:pPr>
    </w:p>
    <w:p w14:paraId="7D701760" w14:textId="77777777" w:rsidR="00D00070" w:rsidRPr="00982ECA" w:rsidRDefault="00D00070" w:rsidP="00982ECA">
      <w:pPr>
        <w:pStyle w:val="BodyText"/>
        <w:rPr>
          <w:u w:val="single"/>
        </w:rPr>
      </w:pPr>
      <w:bookmarkStart w:id="1054" w:name="_Toc62652987"/>
      <w:r w:rsidRPr="00982ECA">
        <w:rPr>
          <w:u w:val="single"/>
        </w:rPr>
        <w:t>Method of Destroying Official Records</w:t>
      </w:r>
      <w:bookmarkEnd w:id="1054"/>
    </w:p>
    <w:p w14:paraId="503DBA2E" w14:textId="77777777" w:rsidR="00D00070" w:rsidRPr="00982ECA" w:rsidRDefault="00D00070" w:rsidP="00D00070">
      <w:pPr>
        <w:rPr>
          <w:sz w:val="24"/>
          <w:szCs w:val="24"/>
          <w:u w:val="single"/>
        </w:rPr>
      </w:pPr>
    </w:p>
    <w:p w14:paraId="6B1C5DBC" w14:textId="77777777" w:rsidR="00D00070" w:rsidRPr="002D4572" w:rsidRDefault="00D00070" w:rsidP="00D00070">
      <w:pPr>
        <w:rPr>
          <w:sz w:val="24"/>
          <w:szCs w:val="24"/>
        </w:rPr>
      </w:pPr>
      <w:r w:rsidRPr="002D4572">
        <w:rPr>
          <w:sz w:val="24"/>
          <w:szCs w:val="24"/>
        </w:rPr>
        <w:t xml:space="preserve">The District’s official records, and any copy thereof that may be deemed to be confidential and/or not intended to be disseminated to the public, will be shredded before disposal. </w:t>
      </w:r>
    </w:p>
    <w:p w14:paraId="3A44EC22" w14:textId="77777777" w:rsidR="00D00070" w:rsidRPr="002D4572" w:rsidRDefault="00D00070" w:rsidP="00D00070">
      <w:pPr>
        <w:rPr>
          <w:sz w:val="24"/>
          <w:szCs w:val="24"/>
        </w:rPr>
      </w:pPr>
    </w:p>
    <w:p w14:paraId="0123B17E" w14:textId="77777777" w:rsidR="00D00070" w:rsidRPr="00982ECA" w:rsidRDefault="00D00070" w:rsidP="00982ECA">
      <w:pPr>
        <w:pStyle w:val="BodyText"/>
        <w:rPr>
          <w:u w:val="single"/>
        </w:rPr>
      </w:pPr>
      <w:bookmarkStart w:id="1055" w:name="_Toc62652988"/>
      <w:r w:rsidRPr="00982ECA">
        <w:rPr>
          <w:u w:val="single"/>
        </w:rPr>
        <w:t>Destruction of Electronic Mail/e-mail</w:t>
      </w:r>
      <w:bookmarkEnd w:id="1055"/>
    </w:p>
    <w:p w14:paraId="515CD9C8" w14:textId="77777777" w:rsidR="00D00070" w:rsidRPr="002D4572" w:rsidRDefault="00D00070" w:rsidP="00D00070">
      <w:pPr>
        <w:rPr>
          <w:sz w:val="24"/>
          <w:szCs w:val="24"/>
        </w:rPr>
      </w:pPr>
    </w:p>
    <w:p w14:paraId="721BB189" w14:textId="77777777" w:rsidR="00D00070" w:rsidRPr="002D4572" w:rsidRDefault="00D00070" w:rsidP="00D00070">
      <w:pPr>
        <w:rPr>
          <w:sz w:val="24"/>
          <w:szCs w:val="24"/>
          <w:u w:val="single"/>
        </w:rPr>
      </w:pPr>
      <w:r w:rsidRPr="002D4572">
        <w:rPr>
          <w:sz w:val="24"/>
          <w:szCs w:val="24"/>
        </w:rPr>
        <w:t>The District will store electronic mail/e-mails for a maximum period of four (4) years. All email will be automatically deleted from the District’s system at the end of this retention period. It is the responsibility of every district employee to assure that District documents that need to be retained for a longer period of time due to federal law, State law, or the provisions of this policy are retained accordingly and in a different format than electronic mail. An employee’s failure to retain District documents accordingly could serve as a basis for discipline, up to and including possible termination.</w:t>
      </w:r>
      <w:r w:rsidRPr="002D4572">
        <w:rPr>
          <w:sz w:val="24"/>
          <w:szCs w:val="24"/>
          <w:u w:val="single"/>
        </w:rPr>
        <w:br/>
      </w:r>
    </w:p>
    <w:p w14:paraId="2B76BEF2" w14:textId="77777777" w:rsidR="00D00070" w:rsidRPr="005C1BDD" w:rsidRDefault="00D00070" w:rsidP="005C1BDD">
      <w:pPr>
        <w:pStyle w:val="BodyText"/>
        <w:rPr>
          <w:u w:val="single"/>
        </w:rPr>
      </w:pPr>
      <w:bookmarkStart w:id="1056" w:name="_Toc62652989"/>
      <w:r w:rsidRPr="005C1BDD">
        <w:rPr>
          <w:u w:val="single"/>
        </w:rPr>
        <w:t>Suspending of Destroying Official Records</w:t>
      </w:r>
      <w:bookmarkEnd w:id="1056"/>
    </w:p>
    <w:p w14:paraId="05880C3B" w14:textId="77777777" w:rsidR="00D00070" w:rsidRPr="002D4572" w:rsidRDefault="00D00070" w:rsidP="00D00070">
      <w:pPr>
        <w:rPr>
          <w:sz w:val="24"/>
          <w:szCs w:val="24"/>
        </w:rPr>
      </w:pPr>
    </w:p>
    <w:p w14:paraId="4F49DD65" w14:textId="77777777" w:rsidR="00D00070" w:rsidRPr="002D4572" w:rsidRDefault="00D00070" w:rsidP="00D00070">
      <w:pPr>
        <w:rPr>
          <w:sz w:val="24"/>
          <w:szCs w:val="24"/>
        </w:rPr>
      </w:pPr>
      <w:r w:rsidRPr="002D4572">
        <w:rPr>
          <w:sz w:val="24"/>
          <w:szCs w:val="24"/>
        </w:rPr>
        <w:t>The District will immediately cease the destruction of all relevant records, including electronic records,</w:t>
      </w:r>
      <w:r w:rsidRPr="002D4572">
        <w:rPr>
          <w:color w:val="FF0000"/>
          <w:sz w:val="24"/>
          <w:szCs w:val="24"/>
        </w:rPr>
        <w:t xml:space="preserve"> </w:t>
      </w:r>
      <w:r w:rsidRPr="002D4572">
        <w:rPr>
          <w:sz w:val="24"/>
          <w:szCs w:val="24"/>
        </w:rPr>
        <w:t xml:space="preserve">even if destruction is authorized by an approved Retention Schedule, for the following reasons: </w:t>
      </w:r>
    </w:p>
    <w:p w14:paraId="5FBF3ABD" w14:textId="77777777" w:rsidR="00D00070" w:rsidRPr="002D4572" w:rsidRDefault="00D00070" w:rsidP="00D00070">
      <w:pPr>
        <w:rPr>
          <w:sz w:val="24"/>
          <w:szCs w:val="24"/>
        </w:rPr>
      </w:pPr>
    </w:p>
    <w:p w14:paraId="463D56B3"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receives a Freedom of Information Act (FOIA) request;</w:t>
      </w:r>
    </w:p>
    <w:p w14:paraId="3A33FC66"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 xml:space="preserve">If the District believes that an investigation or litigation is imminent; or </w:t>
      </w:r>
    </w:p>
    <w:p w14:paraId="7766BA0E" w14:textId="77777777" w:rsidR="00D00070" w:rsidRPr="002D4572" w:rsidRDefault="00D00070" w:rsidP="009B2BDF">
      <w:pPr>
        <w:widowControl/>
        <w:numPr>
          <w:ilvl w:val="0"/>
          <w:numId w:val="93"/>
        </w:numPr>
        <w:tabs>
          <w:tab w:val="clear" w:pos="1080"/>
          <w:tab w:val="num" w:pos="720"/>
        </w:tabs>
        <w:overflowPunct w:val="0"/>
        <w:adjustRightInd w:val="0"/>
        <w:ind w:left="720"/>
        <w:textAlignment w:val="baseline"/>
        <w:rPr>
          <w:sz w:val="24"/>
          <w:szCs w:val="24"/>
        </w:rPr>
      </w:pPr>
      <w:r w:rsidRPr="002D4572">
        <w:rPr>
          <w:sz w:val="24"/>
          <w:szCs w:val="24"/>
        </w:rPr>
        <w:t>If the District is notified that an investigation or litigation has commenced.</w:t>
      </w:r>
    </w:p>
    <w:p w14:paraId="3AFCA598" w14:textId="77777777" w:rsidR="00D00070" w:rsidRPr="002D4572" w:rsidRDefault="00D00070" w:rsidP="00D00070">
      <w:pPr>
        <w:rPr>
          <w:sz w:val="24"/>
          <w:szCs w:val="24"/>
        </w:rPr>
      </w:pPr>
    </w:p>
    <w:p w14:paraId="09699176" w14:textId="77777777" w:rsidR="00D00070" w:rsidRPr="002D4572" w:rsidRDefault="00D00070" w:rsidP="00D00070">
      <w:pPr>
        <w:rPr>
          <w:sz w:val="24"/>
          <w:szCs w:val="24"/>
        </w:rPr>
      </w:pPr>
      <w:r w:rsidRPr="002D4572">
        <w:rPr>
          <w:sz w:val="24"/>
          <w:szCs w:val="24"/>
        </w:rPr>
        <w:t>The Public Records Custodian(s) and Superintendent are responsible for carrying out this policy.</w:t>
      </w:r>
    </w:p>
    <w:p w14:paraId="31FE1C28" w14:textId="77777777" w:rsidR="00D00070" w:rsidRPr="002D4572" w:rsidRDefault="00D00070" w:rsidP="00D00070">
      <w:pPr>
        <w:rPr>
          <w:sz w:val="24"/>
          <w:szCs w:val="24"/>
        </w:rPr>
      </w:pPr>
    </w:p>
    <w:p w14:paraId="7C8AFE86" w14:textId="77777777" w:rsidR="00D00070" w:rsidRPr="002D4572" w:rsidRDefault="00D00070" w:rsidP="00D00070">
      <w:pPr>
        <w:rPr>
          <w:sz w:val="24"/>
          <w:szCs w:val="24"/>
        </w:rPr>
      </w:pPr>
      <w:r w:rsidRPr="002D4572">
        <w:rPr>
          <w:sz w:val="24"/>
          <w:szCs w:val="24"/>
        </w:rPr>
        <w:t>If relevant records exist in electronic formats (such as email, digital images, word processed documents, databases, backup tapes, etc.) the District’s Administrative personnel shall notify its information technology staff to cease the destruction of records relating to the subject matter of the suit/potential suit or investigation. Failure to cease the destruction of relevant records could result in penalties against the District.</w:t>
      </w:r>
    </w:p>
    <w:p w14:paraId="7B534C45" w14:textId="77777777" w:rsidR="00D00070" w:rsidRPr="002D4572" w:rsidRDefault="00D00070" w:rsidP="00D00070">
      <w:pPr>
        <w:rPr>
          <w:sz w:val="24"/>
          <w:szCs w:val="24"/>
        </w:rPr>
      </w:pPr>
    </w:p>
    <w:p w14:paraId="45A1DAFE" w14:textId="77777777" w:rsidR="00D00070" w:rsidRPr="002D4572" w:rsidRDefault="00D00070" w:rsidP="00D00070">
      <w:pPr>
        <w:rPr>
          <w:sz w:val="24"/>
          <w:szCs w:val="24"/>
        </w:rPr>
      </w:pPr>
      <w:r w:rsidRPr="002D4572">
        <w:rPr>
          <w:sz w:val="24"/>
          <w:szCs w:val="24"/>
        </w:rPr>
        <w:t xml:space="preserve">District records shall be retained and/or disposed of as follows: </w:t>
      </w:r>
    </w:p>
    <w:p w14:paraId="6D5B19B6" w14:textId="77777777" w:rsidR="00D00070" w:rsidRPr="002D4572" w:rsidRDefault="00D00070" w:rsidP="00D00070">
      <w:pPr>
        <w:ind w:left="360"/>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99"/>
        <w:gridCol w:w="3011"/>
        <w:gridCol w:w="1766"/>
      </w:tblGrid>
      <w:tr w:rsidR="00D00070" w:rsidRPr="002D4572" w14:paraId="454E296B" w14:textId="77777777" w:rsidTr="003749F0">
        <w:trPr>
          <w:tblHeader/>
        </w:trPr>
        <w:tc>
          <w:tcPr>
            <w:tcW w:w="7810" w:type="dxa"/>
            <w:gridSpan w:val="2"/>
            <w:tcBorders>
              <w:top w:val="nil"/>
              <w:left w:val="nil"/>
              <w:bottom w:val="double" w:sz="4" w:space="0" w:color="auto"/>
              <w:right w:val="nil"/>
            </w:tcBorders>
          </w:tcPr>
          <w:p w14:paraId="5AF65A58" w14:textId="77777777" w:rsidR="00D00070" w:rsidRPr="002D4572" w:rsidRDefault="00D00070" w:rsidP="003749F0">
            <w:pPr>
              <w:jc w:val="center"/>
              <w:rPr>
                <w:b/>
                <w:sz w:val="28"/>
                <w:szCs w:val="28"/>
              </w:rPr>
            </w:pPr>
            <w:r w:rsidRPr="002D4572">
              <w:rPr>
                <w:b/>
                <w:sz w:val="28"/>
                <w:szCs w:val="28"/>
              </w:rPr>
              <w:lastRenderedPageBreak/>
              <w:t>DISTRICT RECORDS RETENTION SCHEDULE</w:t>
            </w:r>
          </w:p>
        </w:tc>
        <w:tc>
          <w:tcPr>
            <w:tcW w:w="1766" w:type="dxa"/>
            <w:tcBorders>
              <w:top w:val="nil"/>
              <w:left w:val="nil"/>
              <w:bottom w:val="double" w:sz="4" w:space="0" w:color="auto"/>
              <w:right w:val="nil"/>
            </w:tcBorders>
          </w:tcPr>
          <w:p w14:paraId="37F4CC4B" w14:textId="77777777" w:rsidR="00D00070" w:rsidRPr="002D4572" w:rsidRDefault="00D00070" w:rsidP="003749F0">
            <w:pPr>
              <w:jc w:val="center"/>
              <w:rPr>
                <w:b/>
                <w:sz w:val="28"/>
                <w:szCs w:val="28"/>
              </w:rPr>
            </w:pPr>
          </w:p>
        </w:tc>
      </w:tr>
      <w:tr w:rsidR="00D00070" w:rsidRPr="002D4572" w14:paraId="424B00E0" w14:textId="77777777" w:rsidTr="003749F0">
        <w:trPr>
          <w:tblHeader/>
        </w:trPr>
        <w:tc>
          <w:tcPr>
            <w:tcW w:w="7810" w:type="dxa"/>
            <w:gridSpan w:val="2"/>
            <w:tcBorders>
              <w:top w:val="double" w:sz="4" w:space="0" w:color="auto"/>
              <w:left w:val="nil"/>
              <w:bottom w:val="single" w:sz="4" w:space="0" w:color="auto"/>
              <w:right w:val="nil"/>
            </w:tcBorders>
          </w:tcPr>
          <w:p w14:paraId="6297D558" w14:textId="77777777" w:rsidR="00D00070" w:rsidRPr="002D4572" w:rsidRDefault="00D00070" w:rsidP="003749F0">
            <w:pPr>
              <w:jc w:val="center"/>
              <w:rPr>
                <w:b/>
              </w:rPr>
            </w:pPr>
            <w:r w:rsidRPr="002D4572">
              <w:rPr>
                <w:b/>
              </w:rPr>
              <w:t>Retention Codes</w:t>
            </w:r>
          </w:p>
        </w:tc>
        <w:tc>
          <w:tcPr>
            <w:tcW w:w="1766" w:type="dxa"/>
            <w:tcBorders>
              <w:top w:val="double" w:sz="4" w:space="0" w:color="auto"/>
              <w:left w:val="nil"/>
              <w:bottom w:val="single" w:sz="4" w:space="0" w:color="auto"/>
              <w:right w:val="nil"/>
            </w:tcBorders>
          </w:tcPr>
          <w:p w14:paraId="75E08B40" w14:textId="77777777" w:rsidR="00D00070" w:rsidRPr="002D4572" w:rsidRDefault="00D00070" w:rsidP="003749F0">
            <w:pPr>
              <w:jc w:val="center"/>
              <w:rPr>
                <w:b/>
              </w:rPr>
            </w:pPr>
          </w:p>
        </w:tc>
      </w:tr>
      <w:tr w:rsidR="00D00070" w:rsidRPr="002D4572" w14:paraId="40968EA8" w14:textId="77777777" w:rsidTr="003749F0">
        <w:trPr>
          <w:tblHeader/>
        </w:trPr>
        <w:tc>
          <w:tcPr>
            <w:tcW w:w="4799" w:type="dxa"/>
            <w:tcBorders>
              <w:left w:val="nil"/>
              <w:bottom w:val="double" w:sz="4" w:space="0" w:color="auto"/>
            </w:tcBorders>
            <w:shd w:val="clear" w:color="auto" w:fill="FFFF00"/>
          </w:tcPr>
          <w:p w14:paraId="526D5722" w14:textId="77777777" w:rsidR="00D00070" w:rsidRPr="002D4572" w:rsidRDefault="00D00070" w:rsidP="003749F0">
            <w:pPr>
              <w:ind w:left="540" w:hanging="540"/>
            </w:pPr>
            <w:r w:rsidRPr="002D4572">
              <w:rPr>
                <w:b/>
              </w:rPr>
              <w:t>AC</w:t>
            </w:r>
            <w:r w:rsidRPr="002D4572">
              <w:t>—After closed, terminated, completed, expired, settled, or last date of contact</w:t>
            </w:r>
          </w:p>
          <w:p w14:paraId="47B49150" w14:textId="77777777" w:rsidR="00D00070" w:rsidRPr="002D4572" w:rsidRDefault="00D00070" w:rsidP="003749F0">
            <w:r w:rsidRPr="002D4572">
              <w:rPr>
                <w:b/>
              </w:rPr>
              <w:t>FE</w:t>
            </w:r>
            <w:r w:rsidRPr="002D4572">
              <w:t>—Fiscal Year End (June 30</w:t>
            </w:r>
            <w:r w:rsidRPr="002D4572">
              <w:rPr>
                <w:vertAlign w:val="superscript"/>
              </w:rPr>
              <w:t>th</w:t>
            </w:r>
            <w:r w:rsidRPr="002D4572">
              <w:t>)</w:t>
            </w:r>
          </w:p>
          <w:p w14:paraId="75377B5B" w14:textId="77777777" w:rsidR="00D00070" w:rsidRPr="002D4572" w:rsidRDefault="00D00070" w:rsidP="003749F0"/>
        </w:tc>
        <w:tc>
          <w:tcPr>
            <w:tcW w:w="3011" w:type="dxa"/>
            <w:tcBorders>
              <w:bottom w:val="double" w:sz="4" w:space="0" w:color="auto"/>
              <w:right w:val="nil"/>
            </w:tcBorders>
            <w:shd w:val="clear" w:color="auto" w:fill="FFFF00"/>
          </w:tcPr>
          <w:p w14:paraId="6C845555" w14:textId="77777777" w:rsidR="00D00070" w:rsidRPr="002D4572" w:rsidRDefault="00D00070" w:rsidP="003749F0">
            <w:r w:rsidRPr="002D4572">
              <w:rPr>
                <w:b/>
              </w:rPr>
              <w:t>LA</w:t>
            </w:r>
            <w:r w:rsidRPr="002D4572">
              <w:t>—Life of Asset</w:t>
            </w:r>
          </w:p>
          <w:p w14:paraId="2BCA80B6" w14:textId="77777777" w:rsidR="00D00070" w:rsidRPr="002D4572" w:rsidRDefault="00D00070" w:rsidP="003749F0">
            <w:r w:rsidRPr="002D4572">
              <w:rPr>
                <w:b/>
              </w:rPr>
              <w:t>PM</w:t>
            </w:r>
            <w:r w:rsidRPr="002D4572">
              <w:t xml:space="preserve">—Permanent </w:t>
            </w:r>
          </w:p>
          <w:p w14:paraId="12B89013" w14:textId="77777777" w:rsidR="00D00070" w:rsidRPr="002D4572" w:rsidRDefault="00D00070" w:rsidP="003749F0">
            <w:r w:rsidRPr="002D4572">
              <w:rPr>
                <w:b/>
              </w:rPr>
              <w:t>US</w:t>
            </w:r>
            <w:r w:rsidRPr="002D4572">
              <w:t>—Until Superseded</w:t>
            </w:r>
          </w:p>
        </w:tc>
        <w:tc>
          <w:tcPr>
            <w:tcW w:w="1766" w:type="dxa"/>
            <w:tcBorders>
              <w:bottom w:val="double" w:sz="4" w:space="0" w:color="auto"/>
              <w:right w:val="nil"/>
            </w:tcBorders>
            <w:shd w:val="clear" w:color="auto" w:fill="FFFF00"/>
          </w:tcPr>
          <w:p w14:paraId="4D7BE718" w14:textId="77777777" w:rsidR="00D00070" w:rsidRPr="002D4572" w:rsidRDefault="00D00070" w:rsidP="003749F0">
            <w:r w:rsidRPr="002D4572">
              <w:rPr>
                <w:b/>
              </w:rPr>
              <w:t xml:space="preserve">DO </w:t>
            </w:r>
            <w:r w:rsidRPr="002D4572">
              <w:t>– District Office</w:t>
            </w:r>
          </w:p>
          <w:p w14:paraId="255D546B" w14:textId="77777777" w:rsidR="00D00070" w:rsidRPr="002D4572" w:rsidRDefault="00D00070" w:rsidP="003749F0">
            <w:r w:rsidRPr="002D4572">
              <w:rPr>
                <w:b/>
              </w:rPr>
              <w:t xml:space="preserve">SB </w:t>
            </w:r>
            <w:r w:rsidRPr="002D4572">
              <w:t>– School Buildings</w:t>
            </w:r>
          </w:p>
          <w:p w14:paraId="087C5867" w14:textId="77777777" w:rsidR="00D00070" w:rsidRPr="002D4572" w:rsidRDefault="00D00070" w:rsidP="003749F0">
            <w:r w:rsidRPr="002D4572">
              <w:rPr>
                <w:b/>
              </w:rPr>
              <w:t xml:space="preserve">DM </w:t>
            </w:r>
            <w:r w:rsidRPr="002D4572">
              <w:t>– District Maintenance</w:t>
            </w:r>
          </w:p>
          <w:p w14:paraId="25581E7E" w14:textId="77777777" w:rsidR="00D00070" w:rsidRPr="002D4572" w:rsidRDefault="00D00070" w:rsidP="003749F0">
            <w:pPr>
              <w:rPr>
                <w:b/>
              </w:rPr>
            </w:pPr>
            <w:r w:rsidRPr="002D4572">
              <w:rPr>
                <w:b/>
              </w:rPr>
              <w:t>DT</w:t>
            </w:r>
            <w:r w:rsidRPr="002D4572">
              <w:t xml:space="preserve"> – District Transportation</w:t>
            </w:r>
          </w:p>
        </w:tc>
      </w:tr>
      <w:tr w:rsidR="00D00070" w:rsidRPr="002D4572" w14:paraId="237F9298" w14:textId="77777777" w:rsidTr="003749F0">
        <w:trPr>
          <w:tblHeader/>
        </w:trPr>
        <w:tc>
          <w:tcPr>
            <w:tcW w:w="4799" w:type="dxa"/>
            <w:tcBorders>
              <w:top w:val="double" w:sz="4" w:space="0" w:color="auto"/>
              <w:left w:val="nil"/>
              <w:bottom w:val="double" w:sz="4" w:space="0" w:color="auto"/>
            </w:tcBorders>
          </w:tcPr>
          <w:p w14:paraId="6AEB966D" w14:textId="77777777" w:rsidR="00D00070" w:rsidRPr="002D4572" w:rsidRDefault="00D00070" w:rsidP="003749F0">
            <w:pPr>
              <w:jc w:val="center"/>
              <w:rPr>
                <w:b/>
              </w:rPr>
            </w:pPr>
            <w:r w:rsidRPr="002D4572">
              <w:rPr>
                <w:b/>
              </w:rPr>
              <w:t>RECORDS DESCRIPTION</w:t>
            </w:r>
          </w:p>
        </w:tc>
        <w:tc>
          <w:tcPr>
            <w:tcW w:w="3011" w:type="dxa"/>
            <w:tcBorders>
              <w:top w:val="double" w:sz="4" w:space="0" w:color="auto"/>
              <w:bottom w:val="double" w:sz="4" w:space="0" w:color="auto"/>
              <w:right w:val="nil"/>
            </w:tcBorders>
          </w:tcPr>
          <w:p w14:paraId="6AF6B3CE" w14:textId="77777777" w:rsidR="00D00070" w:rsidRPr="002D4572" w:rsidRDefault="00D00070" w:rsidP="003749F0">
            <w:pPr>
              <w:jc w:val="center"/>
              <w:rPr>
                <w:b/>
              </w:rPr>
            </w:pPr>
            <w:r w:rsidRPr="002D4572">
              <w:rPr>
                <w:b/>
              </w:rPr>
              <w:t>RETENTION PERIOD</w:t>
            </w:r>
          </w:p>
        </w:tc>
        <w:tc>
          <w:tcPr>
            <w:tcW w:w="1766" w:type="dxa"/>
            <w:tcBorders>
              <w:top w:val="double" w:sz="4" w:space="0" w:color="auto"/>
              <w:bottom w:val="double" w:sz="4" w:space="0" w:color="auto"/>
              <w:right w:val="nil"/>
            </w:tcBorders>
          </w:tcPr>
          <w:p w14:paraId="155CC85F" w14:textId="77777777" w:rsidR="00D00070" w:rsidRPr="002D4572" w:rsidRDefault="00D00070" w:rsidP="003749F0">
            <w:pPr>
              <w:jc w:val="center"/>
              <w:rPr>
                <w:b/>
              </w:rPr>
            </w:pPr>
          </w:p>
        </w:tc>
      </w:tr>
      <w:tr w:rsidR="00D00070" w:rsidRPr="002D4572" w14:paraId="4A8C7C8D" w14:textId="77777777" w:rsidTr="003749F0">
        <w:tc>
          <w:tcPr>
            <w:tcW w:w="4799" w:type="dxa"/>
            <w:tcBorders>
              <w:top w:val="double" w:sz="4" w:space="0" w:color="auto"/>
              <w:left w:val="nil"/>
              <w:bottom w:val="single" w:sz="4" w:space="0" w:color="auto"/>
            </w:tcBorders>
          </w:tcPr>
          <w:p w14:paraId="70279FE4" w14:textId="77777777" w:rsidR="00D00070" w:rsidRPr="002D4572" w:rsidRDefault="00D00070" w:rsidP="003749F0">
            <w:pPr>
              <w:rPr>
                <w:b/>
              </w:rPr>
            </w:pPr>
            <w:r w:rsidRPr="002D4572">
              <w:rPr>
                <w:b/>
              </w:rPr>
              <w:t>ADMINISTRATION—</w:t>
            </w:r>
            <w:r w:rsidRPr="002D4572">
              <w:t>ATTENDANCE--ANNUAL ATTENDANCE SUMMARIES BY BUILDING</w:t>
            </w:r>
          </w:p>
        </w:tc>
        <w:tc>
          <w:tcPr>
            <w:tcW w:w="3011" w:type="dxa"/>
            <w:tcBorders>
              <w:top w:val="double" w:sz="4" w:space="0" w:color="auto"/>
              <w:bottom w:val="single" w:sz="4" w:space="0" w:color="auto"/>
              <w:right w:val="nil"/>
            </w:tcBorders>
          </w:tcPr>
          <w:p w14:paraId="3B2DE364" w14:textId="77777777" w:rsidR="00D00070" w:rsidRPr="002D4572" w:rsidRDefault="00D00070" w:rsidP="003749F0">
            <w:pPr>
              <w:rPr>
                <w:b/>
              </w:rPr>
            </w:pPr>
            <w:r w:rsidRPr="002D4572">
              <w:rPr>
                <w:b/>
              </w:rPr>
              <w:t>PM</w:t>
            </w:r>
          </w:p>
        </w:tc>
        <w:tc>
          <w:tcPr>
            <w:tcW w:w="1766" w:type="dxa"/>
            <w:tcBorders>
              <w:top w:val="double" w:sz="4" w:space="0" w:color="auto"/>
              <w:bottom w:val="single" w:sz="4" w:space="0" w:color="auto"/>
              <w:right w:val="nil"/>
            </w:tcBorders>
          </w:tcPr>
          <w:p w14:paraId="6A794D04" w14:textId="77777777" w:rsidR="00D00070" w:rsidRPr="002D4572" w:rsidRDefault="00D00070" w:rsidP="003749F0">
            <w:pPr>
              <w:rPr>
                <w:b/>
              </w:rPr>
            </w:pPr>
            <w:r w:rsidRPr="002D4572">
              <w:rPr>
                <w:b/>
              </w:rPr>
              <w:t>DO, SB</w:t>
            </w:r>
          </w:p>
        </w:tc>
      </w:tr>
      <w:tr w:rsidR="00D00070" w:rsidRPr="002D4572" w14:paraId="51C17400" w14:textId="77777777" w:rsidTr="003749F0">
        <w:tc>
          <w:tcPr>
            <w:tcW w:w="4799" w:type="dxa"/>
            <w:tcBorders>
              <w:top w:val="single" w:sz="4" w:space="0" w:color="auto"/>
              <w:left w:val="nil"/>
            </w:tcBorders>
          </w:tcPr>
          <w:p w14:paraId="0A930EDC" w14:textId="77777777" w:rsidR="00D00070" w:rsidRPr="002D4572" w:rsidRDefault="00D00070" w:rsidP="003749F0">
            <w:pPr>
              <w:rPr>
                <w:b/>
              </w:rPr>
            </w:pPr>
            <w:r w:rsidRPr="002D4572">
              <w:rPr>
                <w:b/>
              </w:rPr>
              <w:t>ADMINISTRATION—</w:t>
            </w:r>
            <w:r w:rsidRPr="002D4572">
              <w:t>ATTENDANCE—Enrollment attendance data</w:t>
            </w:r>
          </w:p>
        </w:tc>
        <w:tc>
          <w:tcPr>
            <w:tcW w:w="3011" w:type="dxa"/>
            <w:tcBorders>
              <w:top w:val="single" w:sz="4" w:space="0" w:color="auto"/>
              <w:right w:val="nil"/>
            </w:tcBorders>
          </w:tcPr>
          <w:p w14:paraId="46ADB509" w14:textId="77777777" w:rsidR="00D00070" w:rsidRPr="002D4572" w:rsidRDefault="00D00070" w:rsidP="003749F0">
            <w:pPr>
              <w:rPr>
                <w:b/>
              </w:rPr>
            </w:pPr>
            <w:r w:rsidRPr="002D4572">
              <w:rPr>
                <w:b/>
              </w:rPr>
              <w:t>3 yr</w:t>
            </w:r>
          </w:p>
        </w:tc>
        <w:tc>
          <w:tcPr>
            <w:tcW w:w="1766" w:type="dxa"/>
            <w:tcBorders>
              <w:top w:val="single" w:sz="4" w:space="0" w:color="auto"/>
              <w:right w:val="nil"/>
            </w:tcBorders>
          </w:tcPr>
          <w:p w14:paraId="1106ED12" w14:textId="77777777" w:rsidR="00D00070" w:rsidRPr="002D4572" w:rsidRDefault="00D00070" w:rsidP="003749F0">
            <w:pPr>
              <w:rPr>
                <w:b/>
              </w:rPr>
            </w:pPr>
            <w:r w:rsidRPr="002D4572">
              <w:rPr>
                <w:b/>
              </w:rPr>
              <w:t>DO, SB</w:t>
            </w:r>
          </w:p>
        </w:tc>
      </w:tr>
      <w:tr w:rsidR="00D00070" w:rsidRPr="002D4572" w14:paraId="2D8BF1B9" w14:textId="77777777" w:rsidTr="003749F0">
        <w:tc>
          <w:tcPr>
            <w:tcW w:w="4799" w:type="dxa"/>
            <w:tcBorders>
              <w:top w:val="single" w:sz="4" w:space="0" w:color="auto"/>
              <w:left w:val="nil"/>
            </w:tcBorders>
          </w:tcPr>
          <w:p w14:paraId="058C0124" w14:textId="77777777" w:rsidR="00D00070" w:rsidRPr="002D4572" w:rsidRDefault="00D00070" w:rsidP="003749F0">
            <w:r w:rsidRPr="002D4572">
              <w:rPr>
                <w:b/>
              </w:rPr>
              <w:t>ADMINISTRATION—</w:t>
            </w:r>
            <w:r w:rsidRPr="002D4572">
              <w:t>BALLOTS AND OATHS OF ELECTION—until canvassed and recorded in the minutes</w:t>
            </w:r>
          </w:p>
        </w:tc>
        <w:tc>
          <w:tcPr>
            <w:tcW w:w="3011" w:type="dxa"/>
            <w:tcBorders>
              <w:top w:val="single" w:sz="4" w:space="0" w:color="auto"/>
              <w:right w:val="nil"/>
            </w:tcBorders>
          </w:tcPr>
          <w:p w14:paraId="67146D16" w14:textId="77777777" w:rsidR="00D00070" w:rsidRPr="002D4572" w:rsidRDefault="00D00070" w:rsidP="003749F0">
            <w:pPr>
              <w:rPr>
                <w:b/>
              </w:rPr>
            </w:pPr>
            <w:r w:rsidRPr="002D4572">
              <w:rPr>
                <w:b/>
              </w:rPr>
              <w:t>Not less than 8 months following election</w:t>
            </w:r>
          </w:p>
        </w:tc>
        <w:tc>
          <w:tcPr>
            <w:tcW w:w="1766" w:type="dxa"/>
            <w:tcBorders>
              <w:top w:val="single" w:sz="4" w:space="0" w:color="auto"/>
              <w:right w:val="nil"/>
            </w:tcBorders>
          </w:tcPr>
          <w:p w14:paraId="15A9C8E0" w14:textId="77777777" w:rsidR="00D00070" w:rsidRPr="002D4572" w:rsidRDefault="00D00070" w:rsidP="003749F0">
            <w:pPr>
              <w:rPr>
                <w:b/>
              </w:rPr>
            </w:pPr>
            <w:r w:rsidRPr="002D4572">
              <w:rPr>
                <w:b/>
              </w:rPr>
              <w:t>DO</w:t>
            </w:r>
          </w:p>
        </w:tc>
      </w:tr>
      <w:tr w:rsidR="00D00070" w:rsidRPr="002D4572" w14:paraId="5E862386" w14:textId="77777777" w:rsidTr="003749F0">
        <w:tc>
          <w:tcPr>
            <w:tcW w:w="4799" w:type="dxa"/>
            <w:tcBorders>
              <w:top w:val="single" w:sz="4" w:space="0" w:color="auto"/>
              <w:left w:val="nil"/>
            </w:tcBorders>
          </w:tcPr>
          <w:p w14:paraId="6CC51075" w14:textId="77777777" w:rsidR="00D00070" w:rsidRPr="002D4572" w:rsidRDefault="00D00070" w:rsidP="003749F0">
            <w:r w:rsidRPr="002D4572">
              <w:rPr>
                <w:b/>
              </w:rPr>
              <w:t>ADMINISTRATION—</w:t>
            </w:r>
            <w:r w:rsidRPr="002D4572">
              <w:t>BALLOTS FOR BOND ELECTIONS</w:t>
            </w:r>
          </w:p>
        </w:tc>
        <w:tc>
          <w:tcPr>
            <w:tcW w:w="3011" w:type="dxa"/>
            <w:tcBorders>
              <w:top w:val="single" w:sz="4" w:space="0" w:color="auto"/>
              <w:right w:val="nil"/>
            </w:tcBorders>
          </w:tcPr>
          <w:p w14:paraId="5F1558EE"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60 days after bonds have been delivered to purchaser</w:t>
            </w:r>
          </w:p>
          <w:p w14:paraId="51018930" w14:textId="77777777" w:rsidR="00D00070" w:rsidRPr="002D4572" w:rsidRDefault="00D00070" w:rsidP="009B2BDF">
            <w:pPr>
              <w:widowControl/>
              <w:numPr>
                <w:ilvl w:val="0"/>
                <w:numId w:val="92"/>
              </w:numPr>
              <w:tabs>
                <w:tab w:val="clear" w:pos="720"/>
                <w:tab w:val="num" w:pos="252"/>
              </w:tabs>
              <w:autoSpaceDE/>
              <w:autoSpaceDN/>
              <w:ind w:left="252" w:hanging="180"/>
              <w:rPr>
                <w:b/>
              </w:rPr>
            </w:pPr>
            <w:r w:rsidRPr="002D4572">
              <w:rPr>
                <w:b/>
              </w:rPr>
              <w:t>Not less than 8 months following bond election</w:t>
            </w:r>
          </w:p>
        </w:tc>
        <w:tc>
          <w:tcPr>
            <w:tcW w:w="1766" w:type="dxa"/>
            <w:tcBorders>
              <w:top w:val="single" w:sz="4" w:space="0" w:color="auto"/>
              <w:right w:val="nil"/>
            </w:tcBorders>
          </w:tcPr>
          <w:p w14:paraId="42F8D167" w14:textId="77777777" w:rsidR="00D00070" w:rsidRPr="002D4572" w:rsidRDefault="00D00070" w:rsidP="003749F0">
            <w:pPr>
              <w:autoSpaceDE/>
              <w:autoSpaceDN/>
              <w:ind w:left="252" w:hanging="252"/>
              <w:rPr>
                <w:b/>
              </w:rPr>
            </w:pPr>
            <w:r w:rsidRPr="002D4572">
              <w:rPr>
                <w:b/>
              </w:rPr>
              <w:t>DO</w:t>
            </w:r>
          </w:p>
        </w:tc>
      </w:tr>
      <w:tr w:rsidR="00D00070" w:rsidRPr="002D4572" w14:paraId="5E73517F" w14:textId="77777777" w:rsidTr="003749F0">
        <w:tc>
          <w:tcPr>
            <w:tcW w:w="4799" w:type="dxa"/>
            <w:tcBorders>
              <w:top w:val="single" w:sz="4" w:space="0" w:color="auto"/>
              <w:left w:val="nil"/>
            </w:tcBorders>
          </w:tcPr>
          <w:p w14:paraId="5B0DB3FB" w14:textId="77777777" w:rsidR="00D00070" w:rsidRPr="002D4572" w:rsidRDefault="00D00070" w:rsidP="003749F0">
            <w:r w:rsidRPr="002D4572">
              <w:rPr>
                <w:b/>
              </w:rPr>
              <w:t>ADMINISTRATION—</w:t>
            </w:r>
            <w:r w:rsidRPr="002D4572">
              <w:t>CONTRACTS AND LEASES</w:t>
            </w:r>
          </w:p>
          <w:p w14:paraId="37BE7807" w14:textId="77777777" w:rsidR="00D00070" w:rsidRPr="002D4572" w:rsidRDefault="00D00070" w:rsidP="003749F0">
            <w:pPr>
              <w:rPr>
                <w:b/>
              </w:rPr>
            </w:pPr>
          </w:p>
        </w:tc>
        <w:tc>
          <w:tcPr>
            <w:tcW w:w="3011" w:type="dxa"/>
            <w:tcBorders>
              <w:top w:val="single" w:sz="4" w:space="0" w:color="auto"/>
              <w:right w:val="nil"/>
            </w:tcBorders>
          </w:tcPr>
          <w:p w14:paraId="210F8833" w14:textId="77777777" w:rsidR="00D00070" w:rsidRPr="002D4572" w:rsidRDefault="00D00070" w:rsidP="003749F0">
            <w:pPr>
              <w:rPr>
                <w:b/>
              </w:rPr>
            </w:pPr>
            <w:r w:rsidRPr="002D4572">
              <w:rPr>
                <w:b/>
              </w:rPr>
              <w:t>AC +6 yr</w:t>
            </w:r>
          </w:p>
        </w:tc>
        <w:tc>
          <w:tcPr>
            <w:tcW w:w="1766" w:type="dxa"/>
            <w:tcBorders>
              <w:top w:val="single" w:sz="4" w:space="0" w:color="auto"/>
              <w:right w:val="nil"/>
            </w:tcBorders>
          </w:tcPr>
          <w:p w14:paraId="6BE8D654" w14:textId="77777777" w:rsidR="00D00070" w:rsidRPr="002D4572" w:rsidRDefault="00D00070" w:rsidP="003749F0">
            <w:pPr>
              <w:rPr>
                <w:b/>
              </w:rPr>
            </w:pPr>
            <w:r w:rsidRPr="002D4572">
              <w:rPr>
                <w:b/>
              </w:rPr>
              <w:t>DO</w:t>
            </w:r>
          </w:p>
        </w:tc>
      </w:tr>
      <w:tr w:rsidR="00D00070" w:rsidRPr="002D4572" w14:paraId="398E5420" w14:textId="77777777" w:rsidTr="003749F0">
        <w:tc>
          <w:tcPr>
            <w:tcW w:w="4799" w:type="dxa"/>
            <w:tcBorders>
              <w:left w:val="nil"/>
            </w:tcBorders>
          </w:tcPr>
          <w:p w14:paraId="090A4E15" w14:textId="77777777" w:rsidR="00D00070" w:rsidRPr="002D4572" w:rsidRDefault="00D00070" w:rsidP="003749F0">
            <w:pPr>
              <w:rPr>
                <w:b/>
              </w:rPr>
            </w:pPr>
            <w:r w:rsidRPr="002D4572">
              <w:rPr>
                <w:b/>
              </w:rPr>
              <w:t>ADMINISTRATION—</w:t>
            </w:r>
            <w:r w:rsidRPr="002D4572">
              <w:t>GENERAL CORRESPONDENCE</w:t>
            </w:r>
          </w:p>
        </w:tc>
        <w:tc>
          <w:tcPr>
            <w:tcW w:w="3011" w:type="dxa"/>
            <w:tcBorders>
              <w:right w:val="nil"/>
            </w:tcBorders>
          </w:tcPr>
          <w:p w14:paraId="6B62200B" w14:textId="77777777" w:rsidR="00D00070" w:rsidRPr="002D4572" w:rsidRDefault="00D00070" w:rsidP="003749F0">
            <w:pPr>
              <w:rPr>
                <w:b/>
              </w:rPr>
            </w:pPr>
            <w:r w:rsidRPr="002D4572">
              <w:rPr>
                <w:b/>
              </w:rPr>
              <w:t>3 yr</w:t>
            </w:r>
          </w:p>
        </w:tc>
        <w:tc>
          <w:tcPr>
            <w:tcW w:w="1766" w:type="dxa"/>
            <w:tcBorders>
              <w:right w:val="nil"/>
            </w:tcBorders>
          </w:tcPr>
          <w:p w14:paraId="2E742A7A" w14:textId="77777777" w:rsidR="00D00070" w:rsidRPr="002D4572" w:rsidRDefault="00D00070" w:rsidP="003749F0">
            <w:pPr>
              <w:rPr>
                <w:b/>
              </w:rPr>
            </w:pPr>
            <w:r w:rsidRPr="002D4572">
              <w:rPr>
                <w:b/>
              </w:rPr>
              <w:t>DO, SB</w:t>
            </w:r>
          </w:p>
        </w:tc>
      </w:tr>
      <w:tr w:rsidR="00D00070" w:rsidRPr="002D4572" w14:paraId="4F0C8A5B" w14:textId="77777777" w:rsidTr="003749F0">
        <w:tc>
          <w:tcPr>
            <w:tcW w:w="4799" w:type="dxa"/>
            <w:tcBorders>
              <w:left w:val="nil"/>
            </w:tcBorders>
          </w:tcPr>
          <w:p w14:paraId="243E263E" w14:textId="77777777" w:rsidR="00D00070" w:rsidRPr="002D4572" w:rsidRDefault="00D00070" w:rsidP="003749F0">
            <w:pPr>
              <w:rPr>
                <w:b/>
              </w:rPr>
            </w:pPr>
            <w:r w:rsidRPr="002D4572">
              <w:rPr>
                <w:b/>
              </w:rPr>
              <w:t>ADMINISTRATION—</w:t>
            </w:r>
            <w:r w:rsidRPr="002D4572">
              <w:t>DONATION/GIFT RECORDS</w:t>
            </w:r>
          </w:p>
        </w:tc>
        <w:tc>
          <w:tcPr>
            <w:tcW w:w="3011" w:type="dxa"/>
            <w:tcBorders>
              <w:right w:val="nil"/>
            </w:tcBorders>
          </w:tcPr>
          <w:p w14:paraId="7F4DF176" w14:textId="77777777" w:rsidR="00D00070" w:rsidRPr="002D4572" w:rsidRDefault="00D00070" w:rsidP="003749F0">
            <w:pPr>
              <w:rPr>
                <w:b/>
              </w:rPr>
            </w:pPr>
            <w:r w:rsidRPr="002D4572">
              <w:rPr>
                <w:b/>
              </w:rPr>
              <w:t>PM</w:t>
            </w:r>
          </w:p>
        </w:tc>
        <w:tc>
          <w:tcPr>
            <w:tcW w:w="1766" w:type="dxa"/>
            <w:tcBorders>
              <w:right w:val="nil"/>
            </w:tcBorders>
          </w:tcPr>
          <w:p w14:paraId="6C352D02" w14:textId="77777777" w:rsidR="00D00070" w:rsidRPr="002D4572" w:rsidRDefault="00D00070" w:rsidP="003749F0">
            <w:pPr>
              <w:rPr>
                <w:b/>
              </w:rPr>
            </w:pPr>
            <w:r w:rsidRPr="002D4572">
              <w:rPr>
                <w:b/>
              </w:rPr>
              <w:t>DO, SB</w:t>
            </w:r>
          </w:p>
        </w:tc>
      </w:tr>
      <w:tr w:rsidR="00D00070" w:rsidRPr="002D4572" w14:paraId="4141406A" w14:textId="77777777" w:rsidTr="003749F0">
        <w:tc>
          <w:tcPr>
            <w:tcW w:w="4799" w:type="dxa"/>
            <w:tcBorders>
              <w:left w:val="nil"/>
            </w:tcBorders>
          </w:tcPr>
          <w:p w14:paraId="2F249CCD" w14:textId="77777777" w:rsidR="00D00070" w:rsidRPr="002D4572" w:rsidRDefault="00D00070" w:rsidP="003749F0">
            <w:pPr>
              <w:rPr>
                <w:b/>
              </w:rPr>
            </w:pPr>
            <w:r w:rsidRPr="002D4572">
              <w:rPr>
                <w:b/>
              </w:rPr>
              <w:t>ADMINISTRATION—</w:t>
            </w:r>
            <w:r w:rsidRPr="002D4572">
              <w:t>BOARD MEETINGS—AGENDA AND MINUTES: Official minutes and agenda of open meetings</w:t>
            </w:r>
          </w:p>
        </w:tc>
        <w:tc>
          <w:tcPr>
            <w:tcW w:w="3011" w:type="dxa"/>
            <w:tcBorders>
              <w:right w:val="nil"/>
            </w:tcBorders>
          </w:tcPr>
          <w:p w14:paraId="2AA032D9" w14:textId="77777777" w:rsidR="00D00070" w:rsidRPr="002D4572" w:rsidRDefault="00D00070" w:rsidP="003749F0">
            <w:pPr>
              <w:rPr>
                <w:b/>
              </w:rPr>
            </w:pPr>
            <w:r w:rsidRPr="002D4572">
              <w:rPr>
                <w:b/>
              </w:rPr>
              <w:t>PM</w:t>
            </w:r>
          </w:p>
        </w:tc>
        <w:tc>
          <w:tcPr>
            <w:tcW w:w="1766" w:type="dxa"/>
            <w:tcBorders>
              <w:right w:val="nil"/>
            </w:tcBorders>
          </w:tcPr>
          <w:p w14:paraId="5ECB8885" w14:textId="77777777" w:rsidR="00D00070" w:rsidRPr="002D4572" w:rsidRDefault="00D00070" w:rsidP="003749F0">
            <w:pPr>
              <w:rPr>
                <w:b/>
              </w:rPr>
            </w:pPr>
            <w:r w:rsidRPr="002D4572">
              <w:rPr>
                <w:b/>
              </w:rPr>
              <w:t>DO</w:t>
            </w:r>
          </w:p>
        </w:tc>
      </w:tr>
      <w:tr w:rsidR="00D00070" w:rsidRPr="002D4572" w14:paraId="1849062C" w14:textId="77777777" w:rsidTr="003749F0">
        <w:tc>
          <w:tcPr>
            <w:tcW w:w="4799" w:type="dxa"/>
            <w:tcBorders>
              <w:left w:val="nil"/>
            </w:tcBorders>
          </w:tcPr>
          <w:p w14:paraId="7F510423" w14:textId="77777777" w:rsidR="00D00070" w:rsidRPr="002D4572" w:rsidRDefault="00D00070" w:rsidP="003749F0">
            <w:pPr>
              <w:rPr>
                <w:b/>
              </w:rPr>
            </w:pPr>
            <w:r w:rsidRPr="002D4572">
              <w:rPr>
                <w:b/>
              </w:rPr>
              <w:t>ADMINISTRATION—</w:t>
            </w:r>
            <w:r w:rsidRPr="002D4572">
              <w:t>BOARD MEETINGS—CLOSED: Certified agendas or tape recordings of closed meetings</w:t>
            </w:r>
          </w:p>
        </w:tc>
        <w:tc>
          <w:tcPr>
            <w:tcW w:w="3011" w:type="dxa"/>
            <w:tcBorders>
              <w:right w:val="nil"/>
            </w:tcBorders>
          </w:tcPr>
          <w:p w14:paraId="6218A68D" w14:textId="77777777" w:rsidR="00D00070" w:rsidRPr="002D4572" w:rsidRDefault="00D00070" w:rsidP="003749F0">
            <w:pPr>
              <w:rPr>
                <w:b/>
              </w:rPr>
            </w:pPr>
            <w:r w:rsidRPr="002D4572">
              <w:rPr>
                <w:b/>
              </w:rPr>
              <w:t>PM—Restricted Access</w:t>
            </w:r>
          </w:p>
        </w:tc>
        <w:tc>
          <w:tcPr>
            <w:tcW w:w="1766" w:type="dxa"/>
            <w:tcBorders>
              <w:right w:val="nil"/>
            </w:tcBorders>
          </w:tcPr>
          <w:p w14:paraId="66BA6888" w14:textId="77777777" w:rsidR="00D00070" w:rsidRPr="002D4572" w:rsidRDefault="00D00070" w:rsidP="003749F0">
            <w:pPr>
              <w:rPr>
                <w:b/>
              </w:rPr>
            </w:pPr>
            <w:r w:rsidRPr="002D4572">
              <w:rPr>
                <w:b/>
              </w:rPr>
              <w:t>DO</w:t>
            </w:r>
          </w:p>
        </w:tc>
      </w:tr>
      <w:tr w:rsidR="00D00070" w:rsidRPr="002D4572" w14:paraId="461F1D86" w14:textId="77777777" w:rsidTr="003749F0">
        <w:tc>
          <w:tcPr>
            <w:tcW w:w="4799" w:type="dxa"/>
            <w:tcBorders>
              <w:left w:val="nil"/>
            </w:tcBorders>
          </w:tcPr>
          <w:p w14:paraId="447E7484" w14:textId="77777777" w:rsidR="00D00070" w:rsidRPr="002D4572" w:rsidRDefault="00D00070" w:rsidP="003749F0">
            <w:pPr>
              <w:rPr>
                <w:b/>
              </w:rPr>
            </w:pPr>
            <w:r w:rsidRPr="002D4572">
              <w:rPr>
                <w:b/>
              </w:rPr>
              <w:t>ADMINISTRATION—</w:t>
            </w:r>
            <w:r w:rsidRPr="002D4572">
              <w:t>ORGANIZATION CHARTS: Any documentation that shows program accountability</w:t>
            </w:r>
          </w:p>
        </w:tc>
        <w:tc>
          <w:tcPr>
            <w:tcW w:w="3011" w:type="dxa"/>
            <w:tcBorders>
              <w:right w:val="nil"/>
            </w:tcBorders>
          </w:tcPr>
          <w:p w14:paraId="4248BE13" w14:textId="77777777" w:rsidR="00D00070" w:rsidRPr="002D4572" w:rsidRDefault="00D00070" w:rsidP="003749F0">
            <w:pPr>
              <w:rPr>
                <w:b/>
              </w:rPr>
            </w:pPr>
            <w:r w:rsidRPr="002D4572">
              <w:rPr>
                <w:b/>
              </w:rPr>
              <w:t>PM</w:t>
            </w:r>
          </w:p>
        </w:tc>
        <w:tc>
          <w:tcPr>
            <w:tcW w:w="1766" w:type="dxa"/>
            <w:tcBorders>
              <w:right w:val="nil"/>
            </w:tcBorders>
          </w:tcPr>
          <w:p w14:paraId="7BB0BBBC" w14:textId="77777777" w:rsidR="00D00070" w:rsidRPr="002D4572" w:rsidRDefault="00D00070" w:rsidP="003749F0">
            <w:pPr>
              <w:rPr>
                <w:b/>
              </w:rPr>
            </w:pPr>
            <w:r w:rsidRPr="002D4572">
              <w:rPr>
                <w:b/>
              </w:rPr>
              <w:t>DO, SB, DM, DT</w:t>
            </w:r>
          </w:p>
        </w:tc>
      </w:tr>
      <w:tr w:rsidR="00D00070" w:rsidRPr="002D4572" w14:paraId="4D599991" w14:textId="77777777" w:rsidTr="003749F0">
        <w:tc>
          <w:tcPr>
            <w:tcW w:w="4799" w:type="dxa"/>
            <w:tcBorders>
              <w:left w:val="nil"/>
            </w:tcBorders>
          </w:tcPr>
          <w:p w14:paraId="32BC6BD5" w14:textId="77777777" w:rsidR="00D00070" w:rsidRPr="002D4572" w:rsidRDefault="00D00070" w:rsidP="003749F0">
            <w:pPr>
              <w:rPr>
                <w:b/>
              </w:rPr>
            </w:pPr>
            <w:r w:rsidRPr="002D4572">
              <w:rPr>
                <w:b/>
              </w:rPr>
              <w:t>ADMINISTRATION—</w:t>
            </w:r>
            <w:r w:rsidRPr="002D4572">
              <w:t>EDUCATION PROGRAM REVIEW RECORDS</w:t>
            </w:r>
          </w:p>
        </w:tc>
        <w:tc>
          <w:tcPr>
            <w:tcW w:w="3011" w:type="dxa"/>
            <w:tcBorders>
              <w:right w:val="nil"/>
            </w:tcBorders>
          </w:tcPr>
          <w:p w14:paraId="01818F2B" w14:textId="77777777" w:rsidR="00D00070" w:rsidRPr="002D4572" w:rsidRDefault="00D00070" w:rsidP="003749F0">
            <w:pPr>
              <w:rPr>
                <w:b/>
              </w:rPr>
            </w:pPr>
            <w:r w:rsidRPr="002D4572">
              <w:rPr>
                <w:b/>
              </w:rPr>
              <w:t>AC+3 yr</w:t>
            </w:r>
          </w:p>
        </w:tc>
        <w:tc>
          <w:tcPr>
            <w:tcW w:w="1766" w:type="dxa"/>
            <w:tcBorders>
              <w:right w:val="nil"/>
            </w:tcBorders>
          </w:tcPr>
          <w:p w14:paraId="625E0E5B" w14:textId="77777777" w:rsidR="00D00070" w:rsidRPr="002D4572" w:rsidRDefault="00D00070" w:rsidP="003749F0">
            <w:pPr>
              <w:rPr>
                <w:b/>
              </w:rPr>
            </w:pPr>
            <w:r w:rsidRPr="002D4572">
              <w:rPr>
                <w:b/>
              </w:rPr>
              <w:t>DO, SB</w:t>
            </w:r>
          </w:p>
        </w:tc>
      </w:tr>
      <w:tr w:rsidR="00D00070" w:rsidRPr="002D4572" w14:paraId="76D6A0D5" w14:textId="77777777" w:rsidTr="003749F0">
        <w:tc>
          <w:tcPr>
            <w:tcW w:w="4799" w:type="dxa"/>
            <w:tcBorders>
              <w:left w:val="nil"/>
            </w:tcBorders>
          </w:tcPr>
          <w:p w14:paraId="0165332F" w14:textId="77777777" w:rsidR="00D00070" w:rsidRPr="002D4572" w:rsidRDefault="00D00070" w:rsidP="003749F0">
            <w:pPr>
              <w:rPr>
                <w:b/>
              </w:rPr>
            </w:pPr>
            <w:r w:rsidRPr="002D4572">
              <w:rPr>
                <w:b/>
              </w:rPr>
              <w:t>ADMINISTRATION—</w:t>
            </w:r>
            <w:r w:rsidRPr="002D4572">
              <w:t>OFFICIAL STATE DEPARTMENT REPORTS</w:t>
            </w:r>
          </w:p>
        </w:tc>
        <w:tc>
          <w:tcPr>
            <w:tcW w:w="3011" w:type="dxa"/>
            <w:tcBorders>
              <w:right w:val="nil"/>
            </w:tcBorders>
          </w:tcPr>
          <w:p w14:paraId="22694DF2" w14:textId="77777777" w:rsidR="00D00070" w:rsidRPr="002D4572" w:rsidRDefault="00D00070" w:rsidP="003749F0">
            <w:pPr>
              <w:rPr>
                <w:b/>
              </w:rPr>
            </w:pPr>
            <w:r w:rsidRPr="002D4572">
              <w:rPr>
                <w:b/>
              </w:rPr>
              <w:t>PM</w:t>
            </w:r>
          </w:p>
        </w:tc>
        <w:tc>
          <w:tcPr>
            <w:tcW w:w="1766" w:type="dxa"/>
            <w:tcBorders>
              <w:right w:val="nil"/>
            </w:tcBorders>
          </w:tcPr>
          <w:p w14:paraId="3CDFF569" w14:textId="77777777" w:rsidR="00D00070" w:rsidRPr="002D4572" w:rsidRDefault="00D00070" w:rsidP="003749F0">
            <w:pPr>
              <w:rPr>
                <w:b/>
              </w:rPr>
            </w:pPr>
            <w:r w:rsidRPr="002D4572">
              <w:rPr>
                <w:b/>
              </w:rPr>
              <w:t>DO</w:t>
            </w:r>
          </w:p>
        </w:tc>
      </w:tr>
      <w:tr w:rsidR="00D00070" w:rsidRPr="002D4572" w14:paraId="2309BF8F" w14:textId="77777777" w:rsidTr="003749F0">
        <w:tc>
          <w:tcPr>
            <w:tcW w:w="4799" w:type="dxa"/>
            <w:tcBorders>
              <w:left w:val="nil"/>
            </w:tcBorders>
          </w:tcPr>
          <w:p w14:paraId="22E51240" w14:textId="77777777" w:rsidR="00D00070" w:rsidRPr="002D4572" w:rsidRDefault="00D00070" w:rsidP="003749F0">
            <w:r w:rsidRPr="002D4572">
              <w:rPr>
                <w:b/>
              </w:rPr>
              <w:t>ADMINISTRATION—</w:t>
            </w:r>
            <w:r w:rsidRPr="002D4572">
              <w:t>SCHOOL CERTIFICATION REPORTS</w:t>
            </w:r>
          </w:p>
        </w:tc>
        <w:tc>
          <w:tcPr>
            <w:tcW w:w="3011" w:type="dxa"/>
            <w:tcBorders>
              <w:right w:val="nil"/>
            </w:tcBorders>
          </w:tcPr>
          <w:p w14:paraId="48F9F94A" w14:textId="77777777" w:rsidR="00D00070" w:rsidRPr="002D4572" w:rsidRDefault="00D00070" w:rsidP="003749F0">
            <w:pPr>
              <w:rPr>
                <w:b/>
              </w:rPr>
            </w:pPr>
            <w:r w:rsidRPr="002D4572">
              <w:rPr>
                <w:b/>
              </w:rPr>
              <w:t>PM</w:t>
            </w:r>
          </w:p>
        </w:tc>
        <w:tc>
          <w:tcPr>
            <w:tcW w:w="1766" w:type="dxa"/>
            <w:tcBorders>
              <w:right w:val="nil"/>
            </w:tcBorders>
          </w:tcPr>
          <w:p w14:paraId="38DD7622" w14:textId="77777777" w:rsidR="00D00070" w:rsidRPr="002D4572" w:rsidRDefault="00D00070" w:rsidP="003749F0">
            <w:pPr>
              <w:rPr>
                <w:b/>
              </w:rPr>
            </w:pPr>
            <w:r w:rsidRPr="002D4572">
              <w:rPr>
                <w:b/>
              </w:rPr>
              <w:t>DO</w:t>
            </w:r>
          </w:p>
        </w:tc>
      </w:tr>
      <w:tr w:rsidR="00D00070" w:rsidRPr="002D4572" w14:paraId="254039C9" w14:textId="77777777" w:rsidTr="003749F0">
        <w:tc>
          <w:tcPr>
            <w:tcW w:w="4799" w:type="dxa"/>
            <w:tcBorders>
              <w:left w:val="nil"/>
            </w:tcBorders>
          </w:tcPr>
          <w:p w14:paraId="4806962F" w14:textId="77777777" w:rsidR="00D00070" w:rsidRPr="002D4572" w:rsidRDefault="00D00070" w:rsidP="003749F0">
            <w:pPr>
              <w:rPr>
                <w:b/>
              </w:rPr>
            </w:pPr>
            <w:r w:rsidRPr="002D4572">
              <w:rPr>
                <w:b/>
              </w:rPr>
              <w:lastRenderedPageBreak/>
              <w:t>ANNUAL REPORTS</w:t>
            </w:r>
          </w:p>
        </w:tc>
        <w:tc>
          <w:tcPr>
            <w:tcW w:w="3011" w:type="dxa"/>
            <w:tcBorders>
              <w:right w:val="nil"/>
            </w:tcBorders>
          </w:tcPr>
          <w:p w14:paraId="3FBC5C9F" w14:textId="77777777" w:rsidR="00D00070" w:rsidRPr="002D4572" w:rsidRDefault="00D00070" w:rsidP="003749F0">
            <w:pPr>
              <w:rPr>
                <w:b/>
              </w:rPr>
            </w:pPr>
            <w:r w:rsidRPr="002D4572">
              <w:rPr>
                <w:b/>
              </w:rPr>
              <w:t>PM</w:t>
            </w:r>
          </w:p>
        </w:tc>
        <w:tc>
          <w:tcPr>
            <w:tcW w:w="1766" w:type="dxa"/>
            <w:tcBorders>
              <w:right w:val="nil"/>
            </w:tcBorders>
          </w:tcPr>
          <w:p w14:paraId="383A078B" w14:textId="77777777" w:rsidR="00D00070" w:rsidRPr="002D4572" w:rsidRDefault="00D00070" w:rsidP="003749F0">
            <w:pPr>
              <w:rPr>
                <w:b/>
              </w:rPr>
            </w:pPr>
            <w:r w:rsidRPr="002D4572">
              <w:rPr>
                <w:b/>
              </w:rPr>
              <w:t>DO</w:t>
            </w:r>
          </w:p>
        </w:tc>
      </w:tr>
      <w:tr w:rsidR="00D00070" w:rsidRPr="002D4572" w14:paraId="6E59C41F" w14:textId="77777777" w:rsidTr="003749F0">
        <w:tc>
          <w:tcPr>
            <w:tcW w:w="4799" w:type="dxa"/>
            <w:tcBorders>
              <w:left w:val="nil"/>
            </w:tcBorders>
          </w:tcPr>
          <w:p w14:paraId="2BF5A924" w14:textId="77777777" w:rsidR="00D00070" w:rsidRPr="002D4572" w:rsidRDefault="00D00070" w:rsidP="003749F0">
            <w:r w:rsidRPr="002D4572">
              <w:rPr>
                <w:b/>
              </w:rPr>
              <w:t>APPEAL AND REVIEW RECORDS</w:t>
            </w:r>
            <w:r w:rsidRPr="002D4572">
              <w:t>—Records may include but are not limited to narrative history or description of appeal; minutes and testimony; exhibits; reports and findings of fact; final orders, opinions, conclusions, or decisions; audio recordings; hearing schedules and lists of participants; and related correspondence and documentation.</w:t>
            </w:r>
          </w:p>
        </w:tc>
        <w:tc>
          <w:tcPr>
            <w:tcW w:w="3011" w:type="dxa"/>
            <w:tcBorders>
              <w:right w:val="nil"/>
            </w:tcBorders>
          </w:tcPr>
          <w:p w14:paraId="0A668ABF" w14:textId="77777777" w:rsidR="00D00070" w:rsidRPr="002D4572" w:rsidRDefault="00D00070" w:rsidP="003749F0">
            <w:pPr>
              <w:rPr>
                <w:b/>
              </w:rPr>
            </w:pPr>
            <w:r w:rsidRPr="002D4572">
              <w:rPr>
                <w:b/>
              </w:rPr>
              <w:t>PM</w:t>
            </w:r>
          </w:p>
        </w:tc>
        <w:tc>
          <w:tcPr>
            <w:tcW w:w="1766" w:type="dxa"/>
            <w:tcBorders>
              <w:right w:val="nil"/>
            </w:tcBorders>
          </w:tcPr>
          <w:p w14:paraId="1AE56B80" w14:textId="77777777" w:rsidR="00D00070" w:rsidRPr="002D4572" w:rsidRDefault="00D00070" w:rsidP="003749F0">
            <w:pPr>
              <w:rPr>
                <w:b/>
              </w:rPr>
            </w:pPr>
            <w:r w:rsidRPr="002D4572">
              <w:rPr>
                <w:b/>
              </w:rPr>
              <w:t>DO</w:t>
            </w:r>
          </w:p>
        </w:tc>
      </w:tr>
      <w:tr w:rsidR="00D00070" w:rsidRPr="002D4572" w14:paraId="74DE2E98" w14:textId="77777777" w:rsidTr="003749F0">
        <w:trPr>
          <w:cantSplit/>
        </w:trPr>
        <w:tc>
          <w:tcPr>
            <w:tcW w:w="4799" w:type="dxa"/>
            <w:tcBorders>
              <w:left w:val="nil"/>
            </w:tcBorders>
          </w:tcPr>
          <w:p w14:paraId="04C5C310" w14:textId="77777777" w:rsidR="00D00070" w:rsidRPr="002D4572" w:rsidRDefault="00D00070" w:rsidP="003749F0">
            <w:r w:rsidRPr="002D4572">
              <w:rPr>
                <w:b/>
              </w:rPr>
              <w:t>BOARD MEMBER RECORDS</w:t>
            </w:r>
            <w:r w:rsidRPr="002D4572">
              <w:t xml:space="preserve">—Series documents board activities and serves as a reference source for board members. Records may include but are not limited to correspondence, plans, statements of goals and objectives, minutes, committee reports, budgets, financial statements, reports, and other reference material. Records are often compiled in a notebook for each member. </w:t>
            </w:r>
          </w:p>
        </w:tc>
        <w:tc>
          <w:tcPr>
            <w:tcW w:w="3011" w:type="dxa"/>
            <w:tcBorders>
              <w:right w:val="nil"/>
            </w:tcBorders>
          </w:tcPr>
          <w:p w14:paraId="31D90292" w14:textId="77777777" w:rsidR="00D00070" w:rsidRPr="002D4572" w:rsidRDefault="00D00070" w:rsidP="003749F0">
            <w:pPr>
              <w:rPr>
                <w:b/>
              </w:rPr>
            </w:pPr>
            <w:r w:rsidRPr="002D4572">
              <w:rPr>
                <w:b/>
              </w:rPr>
              <w:t>AC+3 yr</w:t>
            </w:r>
          </w:p>
          <w:p w14:paraId="6D4478FF" w14:textId="77777777" w:rsidR="00D00070" w:rsidRPr="002D4572" w:rsidRDefault="00D00070" w:rsidP="003749F0">
            <w:r w:rsidRPr="002D4572">
              <w:t>NOTE: Some materials may warrant long-term retention. These materials should be reviewed for archival materials.</w:t>
            </w:r>
          </w:p>
        </w:tc>
        <w:tc>
          <w:tcPr>
            <w:tcW w:w="1766" w:type="dxa"/>
            <w:tcBorders>
              <w:right w:val="nil"/>
            </w:tcBorders>
          </w:tcPr>
          <w:p w14:paraId="76E2C64B" w14:textId="77777777" w:rsidR="00D00070" w:rsidRPr="002D4572" w:rsidRDefault="00D00070" w:rsidP="003749F0">
            <w:pPr>
              <w:rPr>
                <w:b/>
              </w:rPr>
            </w:pPr>
            <w:r w:rsidRPr="002D4572">
              <w:rPr>
                <w:b/>
              </w:rPr>
              <w:t>DO</w:t>
            </w:r>
          </w:p>
        </w:tc>
      </w:tr>
      <w:tr w:rsidR="00D00070" w:rsidRPr="002D4572" w14:paraId="65071C2D" w14:textId="77777777" w:rsidTr="003749F0">
        <w:tc>
          <w:tcPr>
            <w:tcW w:w="4799" w:type="dxa"/>
            <w:tcBorders>
              <w:left w:val="nil"/>
            </w:tcBorders>
          </w:tcPr>
          <w:p w14:paraId="0AAE6719" w14:textId="77777777" w:rsidR="00D00070" w:rsidRPr="002D4572" w:rsidRDefault="00D00070" w:rsidP="003749F0">
            <w:r w:rsidRPr="002D4572">
              <w:rPr>
                <w:b/>
              </w:rPr>
              <w:t>BOARD RECORDS</w:t>
            </w:r>
            <w:r w:rsidRPr="002D4572">
              <w:t>—Series documents the official proceedings of the board meetings. Records may include agendas; minutes; meeting notices; items for Board action; contested case hearings schedules; committee reports; exhibits; and related correspondence and documentation. Records may also include audio recordings of meetings used to prepare summaries.</w:t>
            </w:r>
          </w:p>
        </w:tc>
        <w:tc>
          <w:tcPr>
            <w:tcW w:w="3011" w:type="dxa"/>
            <w:tcBorders>
              <w:right w:val="nil"/>
            </w:tcBorders>
          </w:tcPr>
          <w:p w14:paraId="5FB5D085" w14:textId="77777777" w:rsidR="00D00070" w:rsidRPr="002D4572" w:rsidRDefault="00D00070" w:rsidP="003749F0">
            <w:pPr>
              <w:rPr>
                <w:b/>
              </w:rPr>
            </w:pPr>
            <w:r w:rsidRPr="002D4572">
              <w:rPr>
                <w:b/>
              </w:rPr>
              <w:t>PM</w:t>
            </w:r>
          </w:p>
        </w:tc>
        <w:tc>
          <w:tcPr>
            <w:tcW w:w="1766" w:type="dxa"/>
            <w:tcBorders>
              <w:right w:val="nil"/>
            </w:tcBorders>
          </w:tcPr>
          <w:p w14:paraId="5D0D5F1F" w14:textId="77777777" w:rsidR="00D00070" w:rsidRPr="002D4572" w:rsidRDefault="00D00070" w:rsidP="003749F0">
            <w:pPr>
              <w:rPr>
                <w:b/>
              </w:rPr>
            </w:pPr>
            <w:r w:rsidRPr="002D4572">
              <w:rPr>
                <w:b/>
              </w:rPr>
              <w:t>DO</w:t>
            </w:r>
          </w:p>
        </w:tc>
      </w:tr>
      <w:tr w:rsidR="00D00070" w:rsidRPr="002D4572" w14:paraId="7D12F283" w14:textId="77777777" w:rsidTr="003749F0">
        <w:tc>
          <w:tcPr>
            <w:tcW w:w="4799" w:type="dxa"/>
            <w:tcBorders>
              <w:left w:val="nil"/>
            </w:tcBorders>
          </w:tcPr>
          <w:p w14:paraId="5CD0C41C" w14:textId="77777777" w:rsidR="00D00070" w:rsidRPr="002D4572" w:rsidRDefault="00D00070" w:rsidP="003749F0">
            <w:r w:rsidRPr="002D4572">
              <w:rPr>
                <w:b/>
              </w:rPr>
              <w:t>COMPUTER SYSTEMS-</w:t>
            </w:r>
            <w:r w:rsidRPr="002D4572">
              <w:t xml:space="preserve">BACKUPS—Backups on tape, disk, CD, DVD, etc. </w:t>
            </w:r>
          </w:p>
          <w:p w14:paraId="5000573D" w14:textId="77777777" w:rsidR="00D00070" w:rsidRPr="002D4572" w:rsidRDefault="00D00070" w:rsidP="003749F0">
            <w:r w:rsidRPr="002D4572">
              <w:t>CAUTION: Records stored in this format can be subpoenaed during litigation.</w:t>
            </w:r>
          </w:p>
        </w:tc>
        <w:tc>
          <w:tcPr>
            <w:tcW w:w="3011" w:type="dxa"/>
            <w:tcBorders>
              <w:right w:val="nil"/>
            </w:tcBorders>
          </w:tcPr>
          <w:p w14:paraId="381F9CAC" w14:textId="77777777" w:rsidR="00D00070" w:rsidRPr="002D4572" w:rsidRDefault="00D00070" w:rsidP="003749F0">
            <w:pPr>
              <w:rPr>
                <w:b/>
              </w:rPr>
            </w:pPr>
            <w:r w:rsidRPr="002D4572">
              <w:rPr>
                <w:b/>
              </w:rPr>
              <w:t>US or 1 year</w:t>
            </w:r>
          </w:p>
        </w:tc>
        <w:tc>
          <w:tcPr>
            <w:tcW w:w="1766" w:type="dxa"/>
            <w:tcBorders>
              <w:right w:val="nil"/>
            </w:tcBorders>
          </w:tcPr>
          <w:p w14:paraId="2FCA4056" w14:textId="77777777" w:rsidR="00D00070" w:rsidRPr="002D4572" w:rsidRDefault="00D00070" w:rsidP="003749F0">
            <w:pPr>
              <w:rPr>
                <w:b/>
              </w:rPr>
            </w:pPr>
            <w:r w:rsidRPr="002D4572">
              <w:rPr>
                <w:b/>
              </w:rPr>
              <w:t>DO</w:t>
            </w:r>
          </w:p>
        </w:tc>
      </w:tr>
      <w:tr w:rsidR="00D00070" w:rsidRPr="002D4572" w14:paraId="4D782AB4" w14:textId="77777777" w:rsidTr="003749F0">
        <w:tc>
          <w:tcPr>
            <w:tcW w:w="4799" w:type="dxa"/>
            <w:tcBorders>
              <w:left w:val="nil"/>
            </w:tcBorders>
          </w:tcPr>
          <w:p w14:paraId="5AEE9289" w14:textId="77777777" w:rsidR="00D00070" w:rsidRPr="002D4572" w:rsidRDefault="00D00070" w:rsidP="003749F0">
            <w:r w:rsidRPr="002D4572">
              <w:rPr>
                <w:b/>
              </w:rPr>
              <w:t>EQUIPMENT-</w:t>
            </w:r>
            <w:r w:rsidRPr="002D4572">
              <w:t>HISTORY FILE—Equipment service agreements, includes maintenance agreements, installation, and repair logs, etc.</w:t>
            </w:r>
          </w:p>
        </w:tc>
        <w:tc>
          <w:tcPr>
            <w:tcW w:w="3011" w:type="dxa"/>
            <w:tcBorders>
              <w:right w:val="nil"/>
            </w:tcBorders>
          </w:tcPr>
          <w:p w14:paraId="0D7870DB" w14:textId="77777777" w:rsidR="00D00070" w:rsidRPr="002D4572" w:rsidRDefault="00D00070" w:rsidP="003749F0">
            <w:pPr>
              <w:rPr>
                <w:b/>
              </w:rPr>
            </w:pPr>
            <w:r w:rsidRPr="002D4572">
              <w:rPr>
                <w:b/>
              </w:rPr>
              <w:t>LA+3 yr</w:t>
            </w:r>
          </w:p>
        </w:tc>
        <w:tc>
          <w:tcPr>
            <w:tcW w:w="1766" w:type="dxa"/>
            <w:tcBorders>
              <w:right w:val="nil"/>
            </w:tcBorders>
          </w:tcPr>
          <w:p w14:paraId="608E484A" w14:textId="77777777" w:rsidR="00D00070" w:rsidRPr="002D4572" w:rsidRDefault="00D00070" w:rsidP="003749F0">
            <w:pPr>
              <w:rPr>
                <w:b/>
              </w:rPr>
            </w:pPr>
            <w:r w:rsidRPr="002D4572">
              <w:rPr>
                <w:b/>
              </w:rPr>
              <w:t>DO, DM, DT</w:t>
            </w:r>
          </w:p>
        </w:tc>
      </w:tr>
      <w:tr w:rsidR="00D00070" w:rsidRPr="002D4572" w14:paraId="33BCD54B" w14:textId="77777777" w:rsidTr="003749F0">
        <w:tc>
          <w:tcPr>
            <w:tcW w:w="4799" w:type="dxa"/>
            <w:tcBorders>
              <w:left w:val="nil"/>
            </w:tcBorders>
          </w:tcPr>
          <w:p w14:paraId="160B23D8" w14:textId="77777777" w:rsidR="00D00070" w:rsidRPr="002D4572" w:rsidRDefault="00D00070" w:rsidP="003749F0">
            <w:r w:rsidRPr="002D4572">
              <w:rPr>
                <w:b/>
              </w:rPr>
              <w:t>EQUIPMENT MANUALS</w:t>
            </w:r>
            <w:r w:rsidRPr="002D4572">
              <w:t>—Instruction and operating manuals</w:t>
            </w:r>
          </w:p>
        </w:tc>
        <w:tc>
          <w:tcPr>
            <w:tcW w:w="3011" w:type="dxa"/>
            <w:tcBorders>
              <w:right w:val="nil"/>
            </w:tcBorders>
          </w:tcPr>
          <w:p w14:paraId="446AD0E3" w14:textId="77777777" w:rsidR="00D00070" w:rsidRPr="002D4572" w:rsidRDefault="00D00070" w:rsidP="003749F0">
            <w:pPr>
              <w:rPr>
                <w:b/>
              </w:rPr>
            </w:pPr>
            <w:r w:rsidRPr="002D4572">
              <w:rPr>
                <w:b/>
              </w:rPr>
              <w:t>LA</w:t>
            </w:r>
          </w:p>
        </w:tc>
        <w:tc>
          <w:tcPr>
            <w:tcW w:w="1766" w:type="dxa"/>
            <w:tcBorders>
              <w:right w:val="nil"/>
            </w:tcBorders>
          </w:tcPr>
          <w:p w14:paraId="50DC6FE0" w14:textId="77777777" w:rsidR="00D00070" w:rsidRPr="002D4572" w:rsidRDefault="00D00070" w:rsidP="003749F0">
            <w:pPr>
              <w:rPr>
                <w:b/>
              </w:rPr>
            </w:pPr>
            <w:r w:rsidRPr="002D4572">
              <w:rPr>
                <w:b/>
              </w:rPr>
              <w:t>DO, SB, DM, DT</w:t>
            </w:r>
          </w:p>
        </w:tc>
      </w:tr>
      <w:tr w:rsidR="00D00070" w:rsidRPr="002D4572" w14:paraId="51D9B832" w14:textId="77777777" w:rsidTr="003749F0">
        <w:tc>
          <w:tcPr>
            <w:tcW w:w="4799" w:type="dxa"/>
            <w:tcBorders>
              <w:left w:val="nil"/>
            </w:tcBorders>
          </w:tcPr>
          <w:p w14:paraId="6E4F6DD1" w14:textId="77777777" w:rsidR="00D00070" w:rsidRPr="002D4572" w:rsidRDefault="00D00070" w:rsidP="003749F0">
            <w:pPr>
              <w:rPr>
                <w:b/>
              </w:rPr>
            </w:pPr>
            <w:r w:rsidRPr="002D4572">
              <w:rPr>
                <w:b/>
              </w:rPr>
              <w:t>EQUIPMENT WARRANTIES</w:t>
            </w:r>
          </w:p>
        </w:tc>
        <w:tc>
          <w:tcPr>
            <w:tcW w:w="3011" w:type="dxa"/>
            <w:tcBorders>
              <w:right w:val="nil"/>
            </w:tcBorders>
          </w:tcPr>
          <w:p w14:paraId="7834E761" w14:textId="77777777" w:rsidR="00D00070" w:rsidRPr="002D4572" w:rsidRDefault="00D00070" w:rsidP="003749F0">
            <w:pPr>
              <w:rPr>
                <w:b/>
              </w:rPr>
            </w:pPr>
            <w:r w:rsidRPr="002D4572">
              <w:rPr>
                <w:b/>
              </w:rPr>
              <w:t>AC+1 yr</w:t>
            </w:r>
          </w:p>
        </w:tc>
        <w:tc>
          <w:tcPr>
            <w:tcW w:w="1766" w:type="dxa"/>
            <w:tcBorders>
              <w:right w:val="nil"/>
            </w:tcBorders>
          </w:tcPr>
          <w:p w14:paraId="209D6934" w14:textId="77777777" w:rsidR="00D00070" w:rsidRPr="002D4572" w:rsidRDefault="00D00070" w:rsidP="003749F0">
            <w:pPr>
              <w:rPr>
                <w:b/>
              </w:rPr>
            </w:pPr>
            <w:r w:rsidRPr="002D4572">
              <w:rPr>
                <w:b/>
              </w:rPr>
              <w:t xml:space="preserve">DO, SB, DM, </w:t>
            </w:r>
            <w:r w:rsidRPr="002D4572">
              <w:rPr>
                <w:b/>
              </w:rPr>
              <w:lastRenderedPageBreak/>
              <w:t>DT</w:t>
            </w:r>
          </w:p>
        </w:tc>
      </w:tr>
      <w:tr w:rsidR="00D00070" w:rsidRPr="002D4572" w14:paraId="21276106" w14:textId="77777777" w:rsidTr="003749F0">
        <w:tc>
          <w:tcPr>
            <w:tcW w:w="4799" w:type="dxa"/>
            <w:tcBorders>
              <w:left w:val="nil"/>
            </w:tcBorders>
          </w:tcPr>
          <w:p w14:paraId="287C3ADF" w14:textId="77777777" w:rsidR="00D00070" w:rsidRPr="002D4572" w:rsidRDefault="00D00070" w:rsidP="003749F0">
            <w:r w:rsidRPr="002D4572">
              <w:rPr>
                <w:b/>
              </w:rPr>
              <w:lastRenderedPageBreak/>
              <w:t>FACILITIES OPERATIONS-</w:t>
            </w:r>
            <w:r w:rsidRPr="002D4572">
              <w:t>APPRAISALS—Building or property</w:t>
            </w:r>
          </w:p>
        </w:tc>
        <w:tc>
          <w:tcPr>
            <w:tcW w:w="3011" w:type="dxa"/>
            <w:tcBorders>
              <w:right w:val="nil"/>
            </w:tcBorders>
          </w:tcPr>
          <w:p w14:paraId="40EB3548" w14:textId="77777777" w:rsidR="00D00070" w:rsidRPr="002D4572" w:rsidRDefault="00D00070" w:rsidP="003749F0">
            <w:pPr>
              <w:rPr>
                <w:b/>
              </w:rPr>
            </w:pPr>
            <w:r w:rsidRPr="002D4572">
              <w:rPr>
                <w:b/>
              </w:rPr>
              <w:t>3 yr</w:t>
            </w:r>
          </w:p>
        </w:tc>
        <w:tc>
          <w:tcPr>
            <w:tcW w:w="1766" w:type="dxa"/>
            <w:tcBorders>
              <w:right w:val="nil"/>
            </w:tcBorders>
          </w:tcPr>
          <w:p w14:paraId="1A67F4CF" w14:textId="77777777" w:rsidR="00D00070" w:rsidRPr="002D4572" w:rsidRDefault="00D00070" w:rsidP="003749F0">
            <w:pPr>
              <w:rPr>
                <w:b/>
              </w:rPr>
            </w:pPr>
            <w:r w:rsidRPr="002D4572">
              <w:rPr>
                <w:b/>
              </w:rPr>
              <w:t>DO</w:t>
            </w:r>
          </w:p>
        </w:tc>
      </w:tr>
      <w:tr w:rsidR="00D00070" w:rsidRPr="002D4572" w14:paraId="36E63F93" w14:textId="77777777" w:rsidTr="003749F0">
        <w:tc>
          <w:tcPr>
            <w:tcW w:w="4799" w:type="dxa"/>
            <w:tcBorders>
              <w:left w:val="nil"/>
            </w:tcBorders>
          </w:tcPr>
          <w:p w14:paraId="7EC1E304" w14:textId="77777777" w:rsidR="00D00070" w:rsidRPr="002D4572" w:rsidRDefault="00D00070" w:rsidP="003749F0">
            <w:r w:rsidRPr="002D4572">
              <w:rPr>
                <w:b/>
              </w:rPr>
              <w:t>FACILITIES OPERATIONS-</w:t>
            </w:r>
            <w:r w:rsidRPr="002D4572">
              <w:t>BUILDINGS PLANS AND SPECIFICATIONS—Includes architectural and engineering drawings, etc.</w:t>
            </w:r>
          </w:p>
        </w:tc>
        <w:tc>
          <w:tcPr>
            <w:tcW w:w="3011" w:type="dxa"/>
            <w:tcBorders>
              <w:right w:val="nil"/>
            </w:tcBorders>
          </w:tcPr>
          <w:p w14:paraId="6F2F075D" w14:textId="77777777" w:rsidR="00D00070" w:rsidRPr="002D4572" w:rsidRDefault="00D00070" w:rsidP="003749F0">
            <w:pPr>
              <w:rPr>
                <w:b/>
              </w:rPr>
            </w:pPr>
            <w:r w:rsidRPr="002D4572">
              <w:rPr>
                <w:b/>
              </w:rPr>
              <w:t>PM</w:t>
            </w:r>
          </w:p>
          <w:p w14:paraId="7A3A5ED0" w14:textId="77777777" w:rsidR="00D00070" w:rsidRPr="002D4572" w:rsidRDefault="00D00070" w:rsidP="003749F0">
            <w:r w:rsidRPr="002D4572">
              <w:t>For leased structures retain AC+2</w:t>
            </w:r>
          </w:p>
        </w:tc>
        <w:tc>
          <w:tcPr>
            <w:tcW w:w="1766" w:type="dxa"/>
            <w:tcBorders>
              <w:right w:val="nil"/>
            </w:tcBorders>
          </w:tcPr>
          <w:p w14:paraId="2C543E49" w14:textId="77777777" w:rsidR="00D00070" w:rsidRPr="002D4572" w:rsidRDefault="00D00070" w:rsidP="003749F0">
            <w:pPr>
              <w:rPr>
                <w:b/>
              </w:rPr>
            </w:pPr>
            <w:r w:rsidRPr="002D4572">
              <w:rPr>
                <w:b/>
              </w:rPr>
              <w:t>DO, DM</w:t>
            </w:r>
          </w:p>
        </w:tc>
      </w:tr>
      <w:tr w:rsidR="00D00070" w:rsidRPr="002D4572" w14:paraId="29747B27" w14:textId="77777777" w:rsidTr="003749F0">
        <w:tc>
          <w:tcPr>
            <w:tcW w:w="4799" w:type="dxa"/>
            <w:tcBorders>
              <w:left w:val="nil"/>
            </w:tcBorders>
          </w:tcPr>
          <w:p w14:paraId="3A21C810" w14:textId="77777777" w:rsidR="00D00070" w:rsidRPr="002D4572" w:rsidRDefault="00D00070" w:rsidP="003749F0">
            <w:r w:rsidRPr="002D4572">
              <w:rPr>
                <w:b/>
              </w:rPr>
              <w:t>FACILITIES OPERATIONS-</w:t>
            </w:r>
            <w:r w:rsidRPr="002D4572">
              <w:t>BUILDINGS, CONSTRUCTION CONTRACT, INSPECTION RECORDS AND PROJECT FILES—Building construction contracts, surety bonds and inspection records, Planning, design, construction records, and all bids, etc.</w:t>
            </w:r>
          </w:p>
        </w:tc>
        <w:tc>
          <w:tcPr>
            <w:tcW w:w="3011" w:type="dxa"/>
            <w:tcBorders>
              <w:right w:val="nil"/>
            </w:tcBorders>
          </w:tcPr>
          <w:p w14:paraId="3D04E99A" w14:textId="77777777" w:rsidR="00D00070" w:rsidRPr="002D4572" w:rsidRDefault="00D00070" w:rsidP="003749F0">
            <w:pPr>
              <w:rPr>
                <w:b/>
              </w:rPr>
            </w:pPr>
            <w:r w:rsidRPr="002D4572">
              <w:rPr>
                <w:b/>
              </w:rPr>
              <w:t>LA</w:t>
            </w:r>
          </w:p>
        </w:tc>
        <w:tc>
          <w:tcPr>
            <w:tcW w:w="1766" w:type="dxa"/>
            <w:tcBorders>
              <w:right w:val="nil"/>
            </w:tcBorders>
          </w:tcPr>
          <w:p w14:paraId="00827FFB" w14:textId="77777777" w:rsidR="00D00070" w:rsidRPr="002D4572" w:rsidRDefault="00D00070" w:rsidP="003749F0">
            <w:pPr>
              <w:rPr>
                <w:b/>
              </w:rPr>
            </w:pPr>
            <w:r w:rsidRPr="002D4572">
              <w:rPr>
                <w:b/>
              </w:rPr>
              <w:t>DO, SB, DM</w:t>
            </w:r>
          </w:p>
        </w:tc>
      </w:tr>
      <w:tr w:rsidR="00D00070" w:rsidRPr="002D4572" w14:paraId="2AA0A998" w14:textId="77777777" w:rsidTr="003749F0">
        <w:tc>
          <w:tcPr>
            <w:tcW w:w="4799" w:type="dxa"/>
            <w:tcBorders>
              <w:left w:val="nil"/>
            </w:tcBorders>
          </w:tcPr>
          <w:p w14:paraId="74A55F22" w14:textId="77777777" w:rsidR="00D00070" w:rsidRPr="002D4572" w:rsidRDefault="00D00070" w:rsidP="003749F0">
            <w:pPr>
              <w:rPr>
                <w:b/>
              </w:rPr>
            </w:pPr>
            <w:r w:rsidRPr="002D4572">
              <w:rPr>
                <w:b/>
              </w:rPr>
              <w:t>FACILITY OPERATIONS—</w:t>
            </w:r>
            <w:r w:rsidRPr="002D4572">
              <w:t>DAMAGE REPORTS; LOST AND STOLEN PROPERTY REPORTS</w:t>
            </w:r>
          </w:p>
        </w:tc>
        <w:tc>
          <w:tcPr>
            <w:tcW w:w="3011" w:type="dxa"/>
            <w:tcBorders>
              <w:right w:val="nil"/>
            </w:tcBorders>
          </w:tcPr>
          <w:p w14:paraId="073F8A23" w14:textId="77777777" w:rsidR="00D00070" w:rsidRPr="002D4572" w:rsidRDefault="00D00070" w:rsidP="003749F0">
            <w:pPr>
              <w:rPr>
                <w:b/>
              </w:rPr>
            </w:pPr>
            <w:r w:rsidRPr="002D4572">
              <w:rPr>
                <w:b/>
              </w:rPr>
              <w:t>FE+3 yr</w:t>
            </w:r>
          </w:p>
        </w:tc>
        <w:tc>
          <w:tcPr>
            <w:tcW w:w="1766" w:type="dxa"/>
            <w:tcBorders>
              <w:right w:val="nil"/>
            </w:tcBorders>
          </w:tcPr>
          <w:p w14:paraId="2BA31671" w14:textId="77777777" w:rsidR="00D00070" w:rsidRPr="002D4572" w:rsidRDefault="00D00070" w:rsidP="003749F0">
            <w:pPr>
              <w:rPr>
                <w:b/>
              </w:rPr>
            </w:pPr>
            <w:r w:rsidRPr="002D4572">
              <w:rPr>
                <w:b/>
              </w:rPr>
              <w:t>DO, SB, DM, DT</w:t>
            </w:r>
          </w:p>
        </w:tc>
      </w:tr>
      <w:tr w:rsidR="00D00070" w:rsidRPr="002D4572" w14:paraId="2C793961" w14:textId="77777777" w:rsidTr="003749F0">
        <w:tc>
          <w:tcPr>
            <w:tcW w:w="4799" w:type="dxa"/>
            <w:tcBorders>
              <w:left w:val="nil"/>
            </w:tcBorders>
          </w:tcPr>
          <w:p w14:paraId="7096FD10" w14:textId="77777777" w:rsidR="00D00070" w:rsidRPr="002D4572" w:rsidRDefault="00D00070" w:rsidP="003749F0">
            <w:pPr>
              <w:rPr>
                <w:b/>
              </w:rPr>
            </w:pPr>
            <w:r w:rsidRPr="002D4572">
              <w:rPr>
                <w:b/>
              </w:rPr>
              <w:t>FACILITY OPERATIONS-</w:t>
            </w:r>
            <w:r w:rsidRPr="002D4572">
              <w:t>PROPERTY DISPOSAL RECORDS—Documenting disposal of inventoried property</w:t>
            </w:r>
          </w:p>
        </w:tc>
        <w:tc>
          <w:tcPr>
            <w:tcW w:w="3011" w:type="dxa"/>
            <w:tcBorders>
              <w:right w:val="nil"/>
            </w:tcBorders>
          </w:tcPr>
          <w:p w14:paraId="6B774EA3" w14:textId="77777777" w:rsidR="00D00070" w:rsidRPr="002D4572" w:rsidRDefault="00D00070" w:rsidP="003749F0">
            <w:pPr>
              <w:rPr>
                <w:b/>
              </w:rPr>
            </w:pPr>
            <w:r w:rsidRPr="002D4572">
              <w:rPr>
                <w:b/>
              </w:rPr>
              <w:t>PM</w:t>
            </w:r>
          </w:p>
        </w:tc>
        <w:tc>
          <w:tcPr>
            <w:tcW w:w="1766" w:type="dxa"/>
            <w:tcBorders>
              <w:right w:val="nil"/>
            </w:tcBorders>
          </w:tcPr>
          <w:p w14:paraId="5B10BEEC" w14:textId="77777777" w:rsidR="00D00070" w:rsidRPr="002D4572" w:rsidRDefault="00D00070" w:rsidP="003749F0">
            <w:pPr>
              <w:rPr>
                <w:b/>
              </w:rPr>
            </w:pPr>
            <w:r w:rsidRPr="002D4572">
              <w:rPr>
                <w:b/>
              </w:rPr>
              <w:t>DO</w:t>
            </w:r>
          </w:p>
        </w:tc>
      </w:tr>
      <w:tr w:rsidR="00D00070" w:rsidRPr="002D4572" w14:paraId="07C69C0D" w14:textId="77777777" w:rsidTr="003749F0">
        <w:tc>
          <w:tcPr>
            <w:tcW w:w="4799" w:type="dxa"/>
            <w:tcBorders>
              <w:left w:val="nil"/>
              <w:bottom w:val="single" w:sz="4" w:space="0" w:color="auto"/>
            </w:tcBorders>
          </w:tcPr>
          <w:p w14:paraId="419B0951" w14:textId="77777777" w:rsidR="00D00070" w:rsidRPr="002D4572" w:rsidRDefault="00D00070" w:rsidP="003749F0">
            <w:pPr>
              <w:rPr>
                <w:b/>
              </w:rPr>
            </w:pPr>
            <w:r w:rsidRPr="002D4572">
              <w:rPr>
                <w:b/>
              </w:rPr>
              <w:t>FACILITY OPERATIONS-</w:t>
            </w:r>
            <w:r w:rsidRPr="002D4572">
              <w:t>PROPERTY MANAGEMENT SEQUENTIAL NUMBER LOGS—Property logs</w:t>
            </w:r>
          </w:p>
        </w:tc>
        <w:tc>
          <w:tcPr>
            <w:tcW w:w="3011" w:type="dxa"/>
            <w:tcBorders>
              <w:bottom w:val="single" w:sz="4" w:space="0" w:color="auto"/>
              <w:right w:val="nil"/>
            </w:tcBorders>
          </w:tcPr>
          <w:p w14:paraId="73C14269" w14:textId="77777777" w:rsidR="00D00070" w:rsidRPr="002D4572" w:rsidRDefault="00D00070" w:rsidP="003749F0">
            <w:pPr>
              <w:rPr>
                <w:b/>
              </w:rPr>
            </w:pPr>
            <w:r w:rsidRPr="002D4572">
              <w:rPr>
                <w:b/>
              </w:rPr>
              <w:t>US+3 yr</w:t>
            </w:r>
          </w:p>
        </w:tc>
        <w:tc>
          <w:tcPr>
            <w:tcW w:w="1766" w:type="dxa"/>
            <w:tcBorders>
              <w:bottom w:val="single" w:sz="4" w:space="0" w:color="auto"/>
              <w:right w:val="nil"/>
            </w:tcBorders>
          </w:tcPr>
          <w:p w14:paraId="581DBC1D" w14:textId="77777777" w:rsidR="00D00070" w:rsidRPr="002D4572" w:rsidRDefault="00D00070" w:rsidP="003749F0">
            <w:pPr>
              <w:rPr>
                <w:b/>
              </w:rPr>
            </w:pPr>
            <w:r w:rsidRPr="002D4572">
              <w:rPr>
                <w:b/>
              </w:rPr>
              <w:t>DO, SB, DM</w:t>
            </w:r>
          </w:p>
        </w:tc>
      </w:tr>
      <w:tr w:rsidR="00D00070" w:rsidRPr="002D4572" w14:paraId="185CF2D5" w14:textId="77777777" w:rsidTr="003749F0">
        <w:trPr>
          <w:cantSplit/>
        </w:trPr>
        <w:tc>
          <w:tcPr>
            <w:tcW w:w="4799" w:type="dxa"/>
            <w:tcBorders>
              <w:left w:val="nil"/>
            </w:tcBorders>
          </w:tcPr>
          <w:p w14:paraId="695D4755" w14:textId="77777777" w:rsidR="00D00070" w:rsidRPr="002D4572" w:rsidRDefault="00D00070" w:rsidP="003749F0">
            <w:pPr>
              <w:rPr>
                <w:b/>
              </w:rPr>
            </w:pPr>
            <w:r w:rsidRPr="002D4572">
              <w:rPr>
                <w:b/>
              </w:rPr>
              <w:t>FACILITY OPERATIONS-</w:t>
            </w:r>
            <w:r w:rsidRPr="002D4572">
              <w:t>SECURITY ACCESS RECORDS—Documents the issuance of keys, identification cards, passes, passwords, etc.</w:t>
            </w:r>
          </w:p>
        </w:tc>
        <w:tc>
          <w:tcPr>
            <w:tcW w:w="3011" w:type="dxa"/>
            <w:tcBorders>
              <w:right w:val="nil"/>
            </w:tcBorders>
          </w:tcPr>
          <w:p w14:paraId="3A8672F4" w14:textId="77777777" w:rsidR="00D00070" w:rsidRPr="002D4572" w:rsidRDefault="00D00070" w:rsidP="003749F0">
            <w:pPr>
              <w:rPr>
                <w:b/>
              </w:rPr>
            </w:pPr>
            <w:r w:rsidRPr="002D4572">
              <w:rPr>
                <w:b/>
              </w:rPr>
              <w:t>AC+2 yr</w:t>
            </w:r>
          </w:p>
          <w:p w14:paraId="52F4C3C5" w14:textId="77777777" w:rsidR="00D00070" w:rsidRPr="002D4572" w:rsidRDefault="00D00070" w:rsidP="003749F0">
            <w:r w:rsidRPr="002D4572">
              <w:t>AC=Until superseded, date of expiration, or date of termination, whichever is sooner</w:t>
            </w:r>
          </w:p>
        </w:tc>
        <w:tc>
          <w:tcPr>
            <w:tcW w:w="1766" w:type="dxa"/>
            <w:tcBorders>
              <w:right w:val="nil"/>
            </w:tcBorders>
          </w:tcPr>
          <w:p w14:paraId="13074133" w14:textId="77777777" w:rsidR="00D00070" w:rsidRPr="002D4572" w:rsidRDefault="00D00070" w:rsidP="003749F0">
            <w:pPr>
              <w:rPr>
                <w:b/>
              </w:rPr>
            </w:pPr>
            <w:r w:rsidRPr="002D4572">
              <w:rPr>
                <w:b/>
              </w:rPr>
              <w:t>DO, SB, DM</w:t>
            </w:r>
          </w:p>
        </w:tc>
      </w:tr>
      <w:tr w:rsidR="00D00070" w:rsidRPr="002D4572" w14:paraId="633355D0" w14:textId="77777777" w:rsidTr="003749F0">
        <w:trPr>
          <w:cantSplit/>
        </w:trPr>
        <w:tc>
          <w:tcPr>
            <w:tcW w:w="4799" w:type="dxa"/>
            <w:tcBorders>
              <w:left w:val="nil"/>
            </w:tcBorders>
          </w:tcPr>
          <w:p w14:paraId="40DC9CC9" w14:textId="77777777" w:rsidR="00D00070" w:rsidRPr="002D4572" w:rsidRDefault="00D00070" w:rsidP="003749F0">
            <w:pPr>
              <w:rPr>
                <w:b/>
              </w:rPr>
            </w:pPr>
            <w:r w:rsidRPr="002D4572">
              <w:rPr>
                <w:b/>
              </w:rPr>
              <w:t>FACILITY OPERATIONS-</w:t>
            </w:r>
            <w:r w:rsidRPr="002D4572">
              <w:t xml:space="preserve">SURPLUS PROPERTY </w:t>
            </w:r>
            <w:smartTag w:uri="urn:schemas-microsoft-com:office:smarttags" w:element="State">
              <w:smartTag w:uri="urn:schemas-microsoft-com:office:smarttags" w:element="City">
                <w:r w:rsidRPr="002D4572">
                  <w:t>SALE</w:t>
                </w:r>
              </w:smartTag>
            </w:smartTag>
            <w:r w:rsidRPr="002D4572">
              <w:t xml:space="preserve"> REPORTS</w:t>
            </w:r>
          </w:p>
        </w:tc>
        <w:tc>
          <w:tcPr>
            <w:tcW w:w="3011" w:type="dxa"/>
            <w:tcBorders>
              <w:right w:val="nil"/>
            </w:tcBorders>
          </w:tcPr>
          <w:p w14:paraId="6A77A8D4" w14:textId="77777777" w:rsidR="00D00070" w:rsidRPr="002D4572" w:rsidRDefault="00D00070" w:rsidP="003749F0">
            <w:pPr>
              <w:rPr>
                <w:b/>
              </w:rPr>
            </w:pPr>
            <w:r w:rsidRPr="002D4572">
              <w:rPr>
                <w:b/>
              </w:rPr>
              <w:t>PM</w:t>
            </w:r>
          </w:p>
        </w:tc>
        <w:tc>
          <w:tcPr>
            <w:tcW w:w="1766" w:type="dxa"/>
            <w:tcBorders>
              <w:right w:val="nil"/>
            </w:tcBorders>
          </w:tcPr>
          <w:p w14:paraId="0B94B6BE" w14:textId="77777777" w:rsidR="00D00070" w:rsidRPr="002D4572" w:rsidRDefault="00D00070" w:rsidP="003749F0">
            <w:pPr>
              <w:rPr>
                <w:b/>
              </w:rPr>
            </w:pPr>
            <w:r w:rsidRPr="002D4572">
              <w:rPr>
                <w:b/>
              </w:rPr>
              <w:t>DO, DM</w:t>
            </w:r>
          </w:p>
        </w:tc>
      </w:tr>
      <w:tr w:rsidR="00D00070" w:rsidRPr="002D4572" w14:paraId="390CA9EB" w14:textId="77777777" w:rsidTr="003749F0">
        <w:trPr>
          <w:cantSplit/>
        </w:trPr>
        <w:tc>
          <w:tcPr>
            <w:tcW w:w="4799" w:type="dxa"/>
            <w:tcBorders>
              <w:left w:val="nil"/>
            </w:tcBorders>
          </w:tcPr>
          <w:p w14:paraId="436FEEA5" w14:textId="77777777" w:rsidR="00D00070" w:rsidRPr="002D4572" w:rsidRDefault="00D00070" w:rsidP="003749F0">
            <w:pPr>
              <w:rPr>
                <w:b/>
              </w:rPr>
            </w:pPr>
            <w:r w:rsidRPr="002D4572">
              <w:rPr>
                <w:b/>
              </w:rPr>
              <w:t>FACILITY OPERATIONS-</w:t>
            </w:r>
            <w:r w:rsidRPr="002D4572">
              <w:t>UTILITY USAGE REPORTS</w:t>
            </w:r>
          </w:p>
        </w:tc>
        <w:tc>
          <w:tcPr>
            <w:tcW w:w="3011" w:type="dxa"/>
            <w:tcBorders>
              <w:right w:val="nil"/>
            </w:tcBorders>
          </w:tcPr>
          <w:p w14:paraId="382300DD" w14:textId="77777777" w:rsidR="00D00070" w:rsidRPr="002D4572" w:rsidRDefault="00D00070" w:rsidP="003749F0">
            <w:pPr>
              <w:rPr>
                <w:b/>
              </w:rPr>
            </w:pPr>
            <w:r w:rsidRPr="002D4572">
              <w:rPr>
                <w:b/>
              </w:rPr>
              <w:t>1 yr</w:t>
            </w:r>
          </w:p>
        </w:tc>
        <w:tc>
          <w:tcPr>
            <w:tcW w:w="1766" w:type="dxa"/>
            <w:tcBorders>
              <w:right w:val="nil"/>
            </w:tcBorders>
          </w:tcPr>
          <w:p w14:paraId="31E4FEB8" w14:textId="77777777" w:rsidR="00D00070" w:rsidRPr="002D4572" w:rsidRDefault="00D00070" w:rsidP="003749F0">
            <w:pPr>
              <w:rPr>
                <w:b/>
              </w:rPr>
            </w:pPr>
            <w:r w:rsidRPr="002D4572">
              <w:rPr>
                <w:b/>
              </w:rPr>
              <w:t>DO, DM</w:t>
            </w:r>
          </w:p>
        </w:tc>
      </w:tr>
      <w:tr w:rsidR="00D00070" w:rsidRPr="002D4572" w14:paraId="5D742A65" w14:textId="77777777" w:rsidTr="003749F0">
        <w:trPr>
          <w:cantSplit/>
        </w:trPr>
        <w:tc>
          <w:tcPr>
            <w:tcW w:w="4799" w:type="dxa"/>
            <w:tcBorders>
              <w:left w:val="nil"/>
            </w:tcBorders>
          </w:tcPr>
          <w:p w14:paraId="35DF6461" w14:textId="77777777" w:rsidR="00D00070" w:rsidRPr="002D4572" w:rsidRDefault="00D00070" w:rsidP="003749F0">
            <w:pPr>
              <w:rPr>
                <w:b/>
              </w:rPr>
            </w:pPr>
            <w:r w:rsidRPr="002D4572">
              <w:rPr>
                <w:b/>
              </w:rPr>
              <w:t>FACILITY OPERATIONS-</w:t>
            </w:r>
            <w:r w:rsidRPr="002D4572">
              <w:t>VEHICLE OPERATION LOGS</w:t>
            </w:r>
          </w:p>
        </w:tc>
        <w:tc>
          <w:tcPr>
            <w:tcW w:w="3011" w:type="dxa"/>
            <w:tcBorders>
              <w:right w:val="nil"/>
            </w:tcBorders>
          </w:tcPr>
          <w:p w14:paraId="561AA611" w14:textId="77777777" w:rsidR="00D00070" w:rsidRPr="002D4572" w:rsidRDefault="00D00070" w:rsidP="003749F0">
            <w:pPr>
              <w:rPr>
                <w:b/>
              </w:rPr>
            </w:pPr>
            <w:r w:rsidRPr="002D4572">
              <w:rPr>
                <w:b/>
              </w:rPr>
              <w:t>1 yr</w:t>
            </w:r>
          </w:p>
        </w:tc>
        <w:tc>
          <w:tcPr>
            <w:tcW w:w="1766" w:type="dxa"/>
            <w:tcBorders>
              <w:right w:val="nil"/>
            </w:tcBorders>
          </w:tcPr>
          <w:p w14:paraId="5761C94B" w14:textId="77777777" w:rsidR="00D00070" w:rsidRPr="002D4572" w:rsidRDefault="00D00070" w:rsidP="003749F0">
            <w:pPr>
              <w:rPr>
                <w:b/>
              </w:rPr>
            </w:pPr>
            <w:r w:rsidRPr="002D4572">
              <w:rPr>
                <w:b/>
              </w:rPr>
              <w:t>DO, DT</w:t>
            </w:r>
          </w:p>
        </w:tc>
      </w:tr>
      <w:tr w:rsidR="00D00070" w:rsidRPr="002D4572" w14:paraId="332CC623" w14:textId="77777777" w:rsidTr="003749F0">
        <w:trPr>
          <w:cantSplit/>
        </w:trPr>
        <w:tc>
          <w:tcPr>
            <w:tcW w:w="4799" w:type="dxa"/>
            <w:tcBorders>
              <w:left w:val="nil"/>
            </w:tcBorders>
          </w:tcPr>
          <w:p w14:paraId="4C8B50F6" w14:textId="77777777" w:rsidR="00D00070" w:rsidRPr="002D4572" w:rsidRDefault="00D00070" w:rsidP="003749F0">
            <w:pPr>
              <w:rPr>
                <w:b/>
              </w:rPr>
            </w:pPr>
            <w:r w:rsidRPr="002D4572">
              <w:rPr>
                <w:b/>
              </w:rPr>
              <w:t>FISCAL-</w:t>
            </w:r>
            <w:r w:rsidRPr="002D4572">
              <w:t>ACCOUNTS PAYABLE/RECEIVABLE LEDGERS</w:t>
            </w:r>
          </w:p>
        </w:tc>
        <w:tc>
          <w:tcPr>
            <w:tcW w:w="3011" w:type="dxa"/>
            <w:tcBorders>
              <w:right w:val="nil"/>
            </w:tcBorders>
          </w:tcPr>
          <w:p w14:paraId="17ADD944" w14:textId="77777777" w:rsidR="00D00070" w:rsidRPr="002D4572" w:rsidRDefault="00D00070" w:rsidP="003749F0">
            <w:pPr>
              <w:rPr>
                <w:b/>
              </w:rPr>
            </w:pPr>
            <w:r w:rsidRPr="002D4572">
              <w:rPr>
                <w:b/>
              </w:rPr>
              <w:t>FE+3 yr</w:t>
            </w:r>
          </w:p>
        </w:tc>
        <w:tc>
          <w:tcPr>
            <w:tcW w:w="1766" w:type="dxa"/>
            <w:tcBorders>
              <w:right w:val="nil"/>
            </w:tcBorders>
          </w:tcPr>
          <w:p w14:paraId="0374CEC3" w14:textId="77777777" w:rsidR="00D00070" w:rsidRPr="002D4572" w:rsidRDefault="00D00070" w:rsidP="003749F0">
            <w:pPr>
              <w:rPr>
                <w:b/>
              </w:rPr>
            </w:pPr>
            <w:r w:rsidRPr="002D4572">
              <w:rPr>
                <w:b/>
              </w:rPr>
              <w:t>DO, SB</w:t>
            </w:r>
          </w:p>
        </w:tc>
      </w:tr>
      <w:tr w:rsidR="00D00070" w:rsidRPr="002D4572" w14:paraId="46B871A5" w14:textId="77777777" w:rsidTr="003749F0">
        <w:trPr>
          <w:cantSplit/>
        </w:trPr>
        <w:tc>
          <w:tcPr>
            <w:tcW w:w="4799" w:type="dxa"/>
            <w:tcBorders>
              <w:left w:val="nil"/>
            </w:tcBorders>
          </w:tcPr>
          <w:p w14:paraId="57BA0880" w14:textId="77777777" w:rsidR="00D00070" w:rsidRPr="002D4572" w:rsidRDefault="00D00070" w:rsidP="003749F0">
            <w:pPr>
              <w:rPr>
                <w:b/>
              </w:rPr>
            </w:pPr>
            <w:r w:rsidRPr="002D4572">
              <w:rPr>
                <w:b/>
              </w:rPr>
              <w:lastRenderedPageBreak/>
              <w:t>FISCAL-</w:t>
            </w:r>
            <w:r w:rsidRPr="002D4572">
              <w:t>ANNUAL FINANCIAL REPORTS</w:t>
            </w:r>
          </w:p>
        </w:tc>
        <w:tc>
          <w:tcPr>
            <w:tcW w:w="3011" w:type="dxa"/>
            <w:tcBorders>
              <w:right w:val="nil"/>
            </w:tcBorders>
          </w:tcPr>
          <w:p w14:paraId="16E503E6" w14:textId="77777777" w:rsidR="00D00070" w:rsidRPr="002D4572" w:rsidRDefault="00D00070" w:rsidP="003749F0">
            <w:pPr>
              <w:rPr>
                <w:b/>
              </w:rPr>
            </w:pPr>
            <w:r w:rsidRPr="002D4572">
              <w:rPr>
                <w:b/>
              </w:rPr>
              <w:t>PM</w:t>
            </w:r>
          </w:p>
        </w:tc>
        <w:tc>
          <w:tcPr>
            <w:tcW w:w="1766" w:type="dxa"/>
            <w:tcBorders>
              <w:right w:val="nil"/>
            </w:tcBorders>
          </w:tcPr>
          <w:p w14:paraId="6AD34985" w14:textId="77777777" w:rsidR="00D00070" w:rsidRPr="002D4572" w:rsidRDefault="00D00070" w:rsidP="003749F0">
            <w:pPr>
              <w:rPr>
                <w:b/>
              </w:rPr>
            </w:pPr>
            <w:r w:rsidRPr="002D4572">
              <w:rPr>
                <w:b/>
              </w:rPr>
              <w:t>DO, SB, DM, DT</w:t>
            </w:r>
          </w:p>
        </w:tc>
      </w:tr>
      <w:tr w:rsidR="00D00070" w:rsidRPr="002D4572" w14:paraId="1F68B976" w14:textId="77777777" w:rsidTr="003749F0">
        <w:trPr>
          <w:cantSplit/>
        </w:trPr>
        <w:tc>
          <w:tcPr>
            <w:tcW w:w="4799" w:type="dxa"/>
            <w:tcBorders>
              <w:left w:val="nil"/>
            </w:tcBorders>
          </w:tcPr>
          <w:p w14:paraId="2CECAA5F" w14:textId="77777777" w:rsidR="00D00070" w:rsidRPr="002D4572" w:rsidRDefault="00D00070" w:rsidP="003749F0">
            <w:pPr>
              <w:rPr>
                <w:b/>
              </w:rPr>
            </w:pPr>
            <w:r w:rsidRPr="002D4572">
              <w:rPr>
                <w:b/>
              </w:rPr>
              <w:t>FISCAL-</w:t>
            </w:r>
            <w:r w:rsidRPr="002D4572">
              <w:t>ANNUAL OPERATING BUDGETS</w:t>
            </w:r>
          </w:p>
        </w:tc>
        <w:tc>
          <w:tcPr>
            <w:tcW w:w="3011" w:type="dxa"/>
            <w:tcBorders>
              <w:right w:val="nil"/>
            </w:tcBorders>
          </w:tcPr>
          <w:p w14:paraId="0E50D9C7" w14:textId="77777777" w:rsidR="00D00070" w:rsidRPr="002D4572" w:rsidRDefault="00D00070" w:rsidP="003749F0">
            <w:pPr>
              <w:rPr>
                <w:b/>
              </w:rPr>
            </w:pPr>
            <w:r w:rsidRPr="002D4572">
              <w:rPr>
                <w:b/>
              </w:rPr>
              <w:t>FE+3 yr</w:t>
            </w:r>
          </w:p>
        </w:tc>
        <w:tc>
          <w:tcPr>
            <w:tcW w:w="1766" w:type="dxa"/>
            <w:tcBorders>
              <w:right w:val="nil"/>
            </w:tcBorders>
          </w:tcPr>
          <w:p w14:paraId="4EBF63E9" w14:textId="77777777" w:rsidR="00D00070" w:rsidRPr="002D4572" w:rsidRDefault="00D00070" w:rsidP="003749F0">
            <w:pPr>
              <w:rPr>
                <w:b/>
              </w:rPr>
            </w:pPr>
            <w:r w:rsidRPr="002D4572">
              <w:rPr>
                <w:b/>
              </w:rPr>
              <w:t>DO, SB, DM, DT</w:t>
            </w:r>
          </w:p>
        </w:tc>
      </w:tr>
      <w:tr w:rsidR="00D00070" w:rsidRPr="002D4572" w14:paraId="02CD8C0C" w14:textId="77777777" w:rsidTr="003749F0">
        <w:trPr>
          <w:cantSplit/>
        </w:trPr>
        <w:tc>
          <w:tcPr>
            <w:tcW w:w="4799" w:type="dxa"/>
            <w:tcBorders>
              <w:left w:val="nil"/>
            </w:tcBorders>
          </w:tcPr>
          <w:p w14:paraId="0F9FB937" w14:textId="77777777" w:rsidR="00D00070" w:rsidRPr="002D4572" w:rsidRDefault="00D00070" w:rsidP="003749F0">
            <w:pPr>
              <w:rPr>
                <w:b/>
              </w:rPr>
            </w:pPr>
            <w:r w:rsidRPr="002D4572">
              <w:rPr>
                <w:b/>
              </w:rPr>
              <w:t>FISCAL-</w:t>
            </w:r>
            <w:r w:rsidRPr="002D4572">
              <w:t>APPROPRIATION REQUESTS—Includes any supporting documentation in the appropriation request</w:t>
            </w:r>
          </w:p>
        </w:tc>
        <w:tc>
          <w:tcPr>
            <w:tcW w:w="3011" w:type="dxa"/>
            <w:tcBorders>
              <w:right w:val="nil"/>
            </w:tcBorders>
          </w:tcPr>
          <w:p w14:paraId="7D91222F" w14:textId="77777777" w:rsidR="00D00070" w:rsidRPr="002D4572" w:rsidRDefault="00D00070" w:rsidP="003749F0">
            <w:pPr>
              <w:rPr>
                <w:b/>
              </w:rPr>
            </w:pPr>
            <w:r w:rsidRPr="002D4572">
              <w:rPr>
                <w:b/>
              </w:rPr>
              <w:t>FE+3 yr</w:t>
            </w:r>
          </w:p>
        </w:tc>
        <w:tc>
          <w:tcPr>
            <w:tcW w:w="1766" w:type="dxa"/>
            <w:tcBorders>
              <w:right w:val="nil"/>
            </w:tcBorders>
          </w:tcPr>
          <w:p w14:paraId="43D94F8C" w14:textId="77777777" w:rsidR="00D00070" w:rsidRPr="002D4572" w:rsidRDefault="00D00070" w:rsidP="003749F0">
            <w:pPr>
              <w:rPr>
                <w:b/>
              </w:rPr>
            </w:pPr>
            <w:r w:rsidRPr="002D4572">
              <w:rPr>
                <w:b/>
              </w:rPr>
              <w:t>DO, SB, DM, DT</w:t>
            </w:r>
          </w:p>
        </w:tc>
      </w:tr>
      <w:tr w:rsidR="00D00070" w:rsidRPr="002D4572" w14:paraId="377C609C" w14:textId="77777777" w:rsidTr="003749F0">
        <w:trPr>
          <w:cantSplit/>
        </w:trPr>
        <w:tc>
          <w:tcPr>
            <w:tcW w:w="4799" w:type="dxa"/>
            <w:tcBorders>
              <w:left w:val="nil"/>
            </w:tcBorders>
          </w:tcPr>
          <w:p w14:paraId="22826833" w14:textId="77777777" w:rsidR="00D00070" w:rsidRPr="002D4572" w:rsidRDefault="00D00070" w:rsidP="003749F0">
            <w:pPr>
              <w:rPr>
                <w:b/>
              </w:rPr>
            </w:pPr>
            <w:r w:rsidRPr="002D4572">
              <w:rPr>
                <w:b/>
              </w:rPr>
              <w:t>FISCAL-</w:t>
            </w:r>
            <w:r w:rsidRPr="002D4572">
              <w:t>FINAL AUDIT REPORTS</w:t>
            </w:r>
          </w:p>
        </w:tc>
        <w:tc>
          <w:tcPr>
            <w:tcW w:w="3011" w:type="dxa"/>
            <w:tcBorders>
              <w:right w:val="nil"/>
            </w:tcBorders>
          </w:tcPr>
          <w:p w14:paraId="7FE43D13" w14:textId="77777777" w:rsidR="00D00070" w:rsidRPr="002D4572" w:rsidRDefault="00D00070" w:rsidP="003749F0">
            <w:pPr>
              <w:rPr>
                <w:b/>
              </w:rPr>
            </w:pPr>
            <w:r w:rsidRPr="002D4572">
              <w:rPr>
                <w:b/>
              </w:rPr>
              <w:t>PM</w:t>
            </w:r>
          </w:p>
        </w:tc>
        <w:tc>
          <w:tcPr>
            <w:tcW w:w="1766" w:type="dxa"/>
            <w:tcBorders>
              <w:right w:val="nil"/>
            </w:tcBorders>
          </w:tcPr>
          <w:p w14:paraId="7207FCDB" w14:textId="77777777" w:rsidR="00D00070" w:rsidRPr="002D4572" w:rsidRDefault="00D00070" w:rsidP="003749F0">
            <w:pPr>
              <w:rPr>
                <w:b/>
              </w:rPr>
            </w:pPr>
            <w:r w:rsidRPr="002D4572">
              <w:rPr>
                <w:b/>
              </w:rPr>
              <w:t>DO, SB</w:t>
            </w:r>
          </w:p>
        </w:tc>
      </w:tr>
      <w:tr w:rsidR="00D00070" w:rsidRPr="002D4572" w14:paraId="57A2981F" w14:textId="77777777" w:rsidTr="003749F0">
        <w:trPr>
          <w:cantSplit/>
        </w:trPr>
        <w:tc>
          <w:tcPr>
            <w:tcW w:w="4799" w:type="dxa"/>
            <w:tcBorders>
              <w:left w:val="nil"/>
            </w:tcBorders>
          </w:tcPr>
          <w:p w14:paraId="39930EAC" w14:textId="77777777" w:rsidR="00D00070" w:rsidRPr="002D4572" w:rsidRDefault="00D00070" w:rsidP="003749F0">
            <w:pPr>
              <w:rPr>
                <w:b/>
              </w:rPr>
            </w:pPr>
            <w:r w:rsidRPr="002D4572">
              <w:rPr>
                <w:b/>
              </w:rPr>
              <w:t>FISCAL-</w:t>
            </w:r>
            <w:r w:rsidRPr="002D4572">
              <w:t>BANK STATEMENTS</w:t>
            </w:r>
          </w:p>
        </w:tc>
        <w:tc>
          <w:tcPr>
            <w:tcW w:w="3011" w:type="dxa"/>
            <w:tcBorders>
              <w:right w:val="nil"/>
            </w:tcBorders>
          </w:tcPr>
          <w:p w14:paraId="59A6B9B2" w14:textId="77777777" w:rsidR="00D00070" w:rsidRPr="002D4572" w:rsidRDefault="00D00070" w:rsidP="003749F0">
            <w:pPr>
              <w:rPr>
                <w:b/>
              </w:rPr>
            </w:pPr>
            <w:r w:rsidRPr="002D4572">
              <w:rPr>
                <w:b/>
              </w:rPr>
              <w:t>FE+3 yr</w:t>
            </w:r>
          </w:p>
        </w:tc>
        <w:tc>
          <w:tcPr>
            <w:tcW w:w="1766" w:type="dxa"/>
            <w:tcBorders>
              <w:right w:val="nil"/>
            </w:tcBorders>
          </w:tcPr>
          <w:p w14:paraId="6C2EBA01" w14:textId="77777777" w:rsidR="00D00070" w:rsidRPr="002D4572" w:rsidRDefault="00D00070" w:rsidP="003749F0">
            <w:pPr>
              <w:rPr>
                <w:b/>
              </w:rPr>
            </w:pPr>
            <w:r w:rsidRPr="002D4572">
              <w:rPr>
                <w:b/>
              </w:rPr>
              <w:t>DO, SB</w:t>
            </w:r>
          </w:p>
        </w:tc>
      </w:tr>
      <w:tr w:rsidR="00D00070" w:rsidRPr="002D4572" w14:paraId="679BADB4" w14:textId="77777777" w:rsidTr="003749F0">
        <w:trPr>
          <w:cantSplit/>
        </w:trPr>
        <w:tc>
          <w:tcPr>
            <w:tcW w:w="4799" w:type="dxa"/>
            <w:tcBorders>
              <w:left w:val="nil"/>
            </w:tcBorders>
          </w:tcPr>
          <w:p w14:paraId="13B2BC80" w14:textId="77777777" w:rsidR="00D00070" w:rsidRPr="002D4572" w:rsidRDefault="00D00070" w:rsidP="003749F0">
            <w:pPr>
              <w:rPr>
                <w:b/>
              </w:rPr>
            </w:pPr>
            <w:r w:rsidRPr="002D4572">
              <w:rPr>
                <w:b/>
              </w:rPr>
              <w:t>FISCAL-</w:t>
            </w:r>
            <w:r w:rsidRPr="002D4572">
              <w:t>CANCELLED CHECKS—Stubs/Warrants/Drafts</w:t>
            </w:r>
          </w:p>
        </w:tc>
        <w:tc>
          <w:tcPr>
            <w:tcW w:w="3011" w:type="dxa"/>
            <w:tcBorders>
              <w:right w:val="nil"/>
            </w:tcBorders>
          </w:tcPr>
          <w:p w14:paraId="4AF628CE" w14:textId="77777777" w:rsidR="00D00070" w:rsidRPr="002D4572" w:rsidRDefault="00D00070" w:rsidP="003749F0">
            <w:pPr>
              <w:rPr>
                <w:b/>
              </w:rPr>
            </w:pPr>
            <w:r w:rsidRPr="002D4572">
              <w:rPr>
                <w:b/>
              </w:rPr>
              <w:t>FE+3 yr</w:t>
            </w:r>
          </w:p>
        </w:tc>
        <w:tc>
          <w:tcPr>
            <w:tcW w:w="1766" w:type="dxa"/>
            <w:tcBorders>
              <w:right w:val="nil"/>
            </w:tcBorders>
          </w:tcPr>
          <w:p w14:paraId="60884A6A" w14:textId="77777777" w:rsidR="00D00070" w:rsidRPr="002D4572" w:rsidRDefault="00D00070" w:rsidP="003749F0">
            <w:pPr>
              <w:rPr>
                <w:b/>
              </w:rPr>
            </w:pPr>
            <w:r w:rsidRPr="002D4572">
              <w:rPr>
                <w:b/>
              </w:rPr>
              <w:t>DO, SB</w:t>
            </w:r>
          </w:p>
        </w:tc>
      </w:tr>
      <w:tr w:rsidR="00D00070" w:rsidRPr="002D4572" w14:paraId="7182DB00" w14:textId="77777777" w:rsidTr="003749F0">
        <w:trPr>
          <w:cantSplit/>
        </w:trPr>
        <w:tc>
          <w:tcPr>
            <w:tcW w:w="4799" w:type="dxa"/>
            <w:tcBorders>
              <w:left w:val="nil"/>
            </w:tcBorders>
          </w:tcPr>
          <w:p w14:paraId="5A63D37E" w14:textId="77777777" w:rsidR="00D00070" w:rsidRPr="002D4572" w:rsidRDefault="00D00070" w:rsidP="003749F0">
            <w:pPr>
              <w:rPr>
                <w:b/>
              </w:rPr>
            </w:pPr>
            <w:r w:rsidRPr="002D4572">
              <w:rPr>
                <w:b/>
              </w:rPr>
              <w:t>FISCAL-</w:t>
            </w:r>
            <w:r w:rsidRPr="002D4572">
              <w:t>CAPITAL ASSET RECORDS</w:t>
            </w:r>
          </w:p>
        </w:tc>
        <w:tc>
          <w:tcPr>
            <w:tcW w:w="3011" w:type="dxa"/>
            <w:tcBorders>
              <w:right w:val="nil"/>
            </w:tcBorders>
          </w:tcPr>
          <w:p w14:paraId="42B56157" w14:textId="77777777" w:rsidR="00D00070" w:rsidRPr="002D4572" w:rsidRDefault="00D00070" w:rsidP="003749F0">
            <w:pPr>
              <w:rPr>
                <w:b/>
              </w:rPr>
            </w:pPr>
            <w:r w:rsidRPr="002D4572">
              <w:rPr>
                <w:b/>
              </w:rPr>
              <w:t>LA+3 yr</w:t>
            </w:r>
          </w:p>
        </w:tc>
        <w:tc>
          <w:tcPr>
            <w:tcW w:w="1766" w:type="dxa"/>
            <w:tcBorders>
              <w:right w:val="nil"/>
            </w:tcBorders>
          </w:tcPr>
          <w:p w14:paraId="436414E8" w14:textId="77777777" w:rsidR="00D00070" w:rsidRPr="002D4572" w:rsidRDefault="00D00070" w:rsidP="003749F0">
            <w:pPr>
              <w:rPr>
                <w:b/>
              </w:rPr>
            </w:pPr>
            <w:r w:rsidRPr="002D4572">
              <w:rPr>
                <w:b/>
              </w:rPr>
              <w:t>DO, SB, DM, DT</w:t>
            </w:r>
          </w:p>
        </w:tc>
      </w:tr>
      <w:tr w:rsidR="00D00070" w:rsidRPr="002D4572" w14:paraId="291FE0FE" w14:textId="77777777" w:rsidTr="003749F0">
        <w:trPr>
          <w:cantSplit/>
        </w:trPr>
        <w:tc>
          <w:tcPr>
            <w:tcW w:w="4799" w:type="dxa"/>
            <w:tcBorders>
              <w:left w:val="nil"/>
            </w:tcBorders>
          </w:tcPr>
          <w:p w14:paraId="44187D38" w14:textId="77777777" w:rsidR="00D00070" w:rsidRPr="002D4572" w:rsidRDefault="00D00070" w:rsidP="003749F0">
            <w:r w:rsidRPr="002D4572">
              <w:rPr>
                <w:b/>
              </w:rPr>
              <w:t>FISCAL</w:t>
            </w:r>
            <w:r w:rsidRPr="002D4572">
              <w:t>-CASH RECORDS—Cash deposit slips; cash receipts log</w:t>
            </w:r>
          </w:p>
        </w:tc>
        <w:tc>
          <w:tcPr>
            <w:tcW w:w="3011" w:type="dxa"/>
            <w:tcBorders>
              <w:right w:val="nil"/>
            </w:tcBorders>
          </w:tcPr>
          <w:p w14:paraId="7A88AEAC" w14:textId="77777777" w:rsidR="00D00070" w:rsidRPr="002D4572" w:rsidRDefault="00D00070" w:rsidP="003749F0">
            <w:pPr>
              <w:rPr>
                <w:b/>
              </w:rPr>
            </w:pPr>
            <w:r w:rsidRPr="002D4572">
              <w:rPr>
                <w:b/>
              </w:rPr>
              <w:t>FE+3 yr</w:t>
            </w:r>
          </w:p>
        </w:tc>
        <w:tc>
          <w:tcPr>
            <w:tcW w:w="1766" w:type="dxa"/>
            <w:tcBorders>
              <w:right w:val="nil"/>
            </w:tcBorders>
          </w:tcPr>
          <w:p w14:paraId="68A1FAD0" w14:textId="77777777" w:rsidR="00D00070" w:rsidRPr="002D4572" w:rsidRDefault="00D00070" w:rsidP="003749F0">
            <w:pPr>
              <w:rPr>
                <w:b/>
              </w:rPr>
            </w:pPr>
            <w:r w:rsidRPr="002D4572">
              <w:rPr>
                <w:b/>
              </w:rPr>
              <w:t>DO, SB</w:t>
            </w:r>
          </w:p>
        </w:tc>
      </w:tr>
      <w:tr w:rsidR="00D00070" w:rsidRPr="002D4572" w14:paraId="1BC94A06" w14:textId="77777777" w:rsidTr="003749F0">
        <w:trPr>
          <w:cantSplit/>
        </w:trPr>
        <w:tc>
          <w:tcPr>
            <w:tcW w:w="4799" w:type="dxa"/>
            <w:tcBorders>
              <w:left w:val="nil"/>
            </w:tcBorders>
          </w:tcPr>
          <w:p w14:paraId="47074B89" w14:textId="77777777" w:rsidR="00D00070" w:rsidRPr="002D4572" w:rsidRDefault="00D00070" w:rsidP="003749F0">
            <w:pPr>
              <w:rPr>
                <w:b/>
              </w:rPr>
            </w:pPr>
            <w:r w:rsidRPr="002D4572">
              <w:rPr>
                <w:b/>
              </w:rPr>
              <w:t>FISCAL-</w:t>
            </w:r>
            <w:r w:rsidRPr="002D4572">
              <w:t>DEEDS AND EASEMENTS—Proof of ownership and right-of-way on property</w:t>
            </w:r>
          </w:p>
        </w:tc>
        <w:tc>
          <w:tcPr>
            <w:tcW w:w="3011" w:type="dxa"/>
            <w:tcBorders>
              <w:right w:val="nil"/>
            </w:tcBorders>
          </w:tcPr>
          <w:p w14:paraId="7DE9A9BF" w14:textId="77777777" w:rsidR="00D00070" w:rsidRPr="002D4572" w:rsidRDefault="00D00070" w:rsidP="003749F0">
            <w:pPr>
              <w:rPr>
                <w:b/>
              </w:rPr>
            </w:pPr>
            <w:r w:rsidRPr="002D4572">
              <w:rPr>
                <w:b/>
              </w:rPr>
              <w:t>PM</w:t>
            </w:r>
          </w:p>
        </w:tc>
        <w:tc>
          <w:tcPr>
            <w:tcW w:w="1766" w:type="dxa"/>
            <w:tcBorders>
              <w:right w:val="nil"/>
            </w:tcBorders>
          </w:tcPr>
          <w:p w14:paraId="08220292" w14:textId="77777777" w:rsidR="00D00070" w:rsidRPr="002D4572" w:rsidRDefault="00D00070" w:rsidP="003749F0">
            <w:pPr>
              <w:rPr>
                <w:b/>
              </w:rPr>
            </w:pPr>
            <w:r w:rsidRPr="002D4572">
              <w:rPr>
                <w:b/>
              </w:rPr>
              <w:t>DO</w:t>
            </w:r>
          </w:p>
        </w:tc>
      </w:tr>
      <w:tr w:rsidR="00D00070" w:rsidRPr="002D4572" w14:paraId="33120A53" w14:textId="77777777" w:rsidTr="003749F0">
        <w:trPr>
          <w:cantSplit/>
        </w:trPr>
        <w:tc>
          <w:tcPr>
            <w:tcW w:w="4799" w:type="dxa"/>
            <w:tcBorders>
              <w:left w:val="nil"/>
            </w:tcBorders>
          </w:tcPr>
          <w:p w14:paraId="14297763" w14:textId="77777777" w:rsidR="00D00070" w:rsidRPr="002D4572" w:rsidRDefault="00D00070" w:rsidP="003749F0">
            <w:pPr>
              <w:rPr>
                <w:b/>
              </w:rPr>
            </w:pPr>
            <w:r w:rsidRPr="002D4572">
              <w:rPr>
                <w:b/>
              </w:rPr>
              <w:t>FISCAL-</w:t>
            </w:r>
            <w:r w:rsidRPr="002D4572">
              <w:t>detail chart of accounts—One for all accounts in use for a fiscal year</w:t>
            </w:r>
          </w:p>
        </w:tc>
        <w:tc>
          <w:tcPr>
            <w:tcW w:w="3011" w:type="dxa"/>
            <w:tcBorders>
              <w:right w:val="nil"/>
            </w:tcBorders>
          </w:tcPr>
          <w:p w14:paraId="15D5D514" w14:textId="77777777" w:rsidR="00D00070" w:rsidRPr="002D4572" w:rsidRDefault="00D00070" w:rsidP="003749F0">
            <w:pPr>
              <w:rPr>
                <w:b/>
              </w:rPr>
            </w:pPr>
            <w:r w:rsidRPr="002D4572">
              <w:rPr>
                <w:b/>
              </w:rPr>
              <w:t>FE+3 yr</w:t>
            </w:r>
          </w:p>
        </w:tc>
        <w:tc>
          <w:tcPr>
            <w:tcW w:w="1766" w:type="dxa"/>
            <w:tcBorders>
              <w:right w:val="nil"/>
            </w:tcBorders>
          </w:tcPr>
          <w:p w14:paraId="475C1803" w14:textId="77777777" w:rsidR="00D00070" w:rsidRPr="002D4572" w:rsidRDefault="00D00070" w:rsidP="003749F0">
            <w:pPr>
              <w:rPr>
                <w:b/>
              </w:rPr>
            </w:pPr>
            <w:r w:rsidRPr="002D4572">
              <w:rPr>
                <w:b/>
              </w:rPr>
              <w:t>DO, SB</w:t>
            </w:r>
          </w:p>
        </w:tc>
      </w:tr>
      <w:tr w:rsidR="00D00070" w:rsidRPr="002D4572" w14:paraId="5402A992" w14:textId="77777777" w:rsidTr="003749F0">
        <w:trPr>
          <w:cantSplit/>
        </w:trPr>
        <w:tc>
          <w:tcPr>
            <w:tcW w:w="4799" w:type="dxa"/>
            <w:tcBorders>
              <w:left w:val="nil"/>
            </w:tcBorders>
          </w:tcPr>
          <w:p w14:paraId="5622E6D2" w14:textId="77777777" w:rsidR="00D00070" w:rsidRPr="002D4572" w:rsidRDefault="00D00070" w:rsidP="003749F0">
            <w:pPr>
              <w:rPr>
                <w:b/>
              </w:rPr>
            </w:pPr>
            <w:r w:rsidRPr="002D4572">
              <w:rPr>
                <w:b/>
              </w:rPr>
              <w:t>FISCAL-</w:t>
            </w:r>
            <w:r w:rsidRPr="002D4572">
              <w:t>EXPENDITURE JOURNAL OR REGISTER</w:t>
            </w:r>
          </w:p>
        </w:tc>
        <w:tc>
          <w:tcPr>
            <w:tcW w:w="3011" w:type="dxa"/>
            <w:tcBorders>
              <w:right w:val="nil"/>
            </w:tcBorders>
          </w:tcPr>
          <w:p w14:paraId="13FDE9DF" w14:textId="77777777" w:rsidR="00D00070" w:rsidRPr="002D4572" w:rsidRDefault="00D00070" w:rsidP="003749F0">
            <w:pPr>
              <w:rPr>
                <w:b/>
              </w:rPr>
            </w:pPr>
            <w:r w:rsidRPr="002D4572">
              <w:rPr>
                <w:b/>
              </w:rPr>
              <w:t>FE+3 yr</w:t>
            </w:r>
          </w:p>
        </w:tc>
        <w:tc>
          <w:tcPr>
            <w:tcW w:w="1766" w:type="dxa"/>
            <w:tcBorders>
              <w:right w:val="nil"/>
            </w:tcBorders>
          </w:tcPr>
          <w:p w14:paraId="0F01D2DA" w14:textId="77777777" w:rsidR="00D00070" w:rsidRPr="002D4572" w:rsidRDefault="00D00070" w:rsidP="003749F0">
            <w:pPr>
              <w:rPr>
                <w:b/>
              </w:rPr>
            </w:pPr>
            <w:r w:rsidRPr="002D4572">
              <w:rPr>
                <w:b/>
              </w:rPr>
              <w:t>DO, SB</w:t>
            </w:r>
          </w:p>
        </w:tc>
      </w:tr>
      <w:tr w:rsidR="00D00070" w:rsidRPr="002D4572" w14:paraId="23674F8D" w14:textId="77777777" w:rsidTr="003749F0">
        <w:trPr>
          <w:cantSplit/>
        </w:trPr>
        <w:tc>
          <w:tcPr>
            <w:tcW w:w="4799" w:type="dxa"/>
            <w:tcBorders>
              <w:left w:val="nil"/>
            </w:tcBorders>
          </w:tcPr>
          <w:p w14:paraId="05301E9C" w14:textId="77777777" w:rsidR="00D00070" w:rsidRPr="002D4572" w:rsidRDefault="00D00070" w:rsidP="003749F0">
            <w:pPr>
              <w:tabs>
                <w:tab w:val="left" w:pos="5700"/>
              </w:tabs>
              <w:rPr>
                <w:b/>
              </w:rPr>
            </w:pPr>
            <w:r w:rsidRPr="002D4572">
              <w:rPr>
                <w:b/>
              </w:rPr>
              <w:t>FISCAL-</w:t>
            </w:r>
            <w:r w:rsidRPr="002D4572">
              <w:t>EXPENDITURE VOUCHERS—Travel, payroll, etc.</w:t>
            </w:r>
            <w:r w:rsidRPr="002D4572">
              <w:tab/>
            </w:r>
          </w:p>
        </w:tc>
        <w:tc>
          <w:tcPr>
            <w:tcW w:w="3011" w:type="dxa"/>
            <w:tcBorders>
              <w:right w:val="nil"/>
            </w:tcBorders>
          </w:tcPr>
          <w:p w14:paraId="2212EE9C" w14:textId="77777777" w:rsidR="00D00070" w:rsidRPr="002D4572" w:rsidRDefault="00D00070" w:rsidP="003749F0">
            <w:pPr>
              <w:rPr>
                <w:b/>
              </w:rPr>
            </w:pPr>
            <w:r w:rsidRPr="002D4572">
              <w:rPr>
                <w:b/>
              </w:rPr>
              <w:t>FE+3 yr</w:t>
            </w:r>
          </w:p>
        </w:tc>
        <w:tc>
          <w:tcPr>
            <w:tcW w:w="1766" w:type="dxa"/>
            <w:tcBorders>
              <w:right w:val="nil"/>
            </w:tcBorders>
          </w:tcPr>
          <w:p w14:paraId="4B58A964" w14:textId="77777777" w:rsidR="00D00070" w:rsidRPr="002D4572" w:rsidRDefault="00D00070" w:rsidP="003749F0">
            <w:pPr>
              <w:rPr>
                <w:b/>
              </w:rPr>
            </w:pPr>
            <w:r w:rsidRPr="002D4572">
              <w:rPr>
                <w:b/>
              </w:rPr>
              <w:t>DO, SB, DM, DT</w:t>
            </w:r>
          </w:p>
        </w:tc>
      </w:tr>
      <w:tr w:rsidR="00D00070" w:rsidRPr="002D4572" w14:paraId="1E2EBE2C" w14:textId="77777777" w:rsidTr="003749F0">
        <w:trPr>
          <w:cantSplit/>
        </w:trPr>
        <w:tc>
          <w:tcPr>
            <w:tcW w:w="4799" w:type="dxa"/>
            <w:tcBorders>
              <w:left w:val="nil"/>
            </w:tcBorders>
          </w:tcPr>
          <w:p w14:paraId="4D638F1E" w14:textId="77777777" w:rsidR="00D00070" w:rsidRPr="002D4572" w:rsidRDefault="00D00070" w:rsidP="003749F0">
            <w:pPr>
              <w:rPr>
                <w:b/>
              </w:rPr>
            </w:pPr>
            <w:r w:rsidRPr="002D4572">
              <w:rPr>
                <w:b/>
              </w:rPr>
              <w:t>FISCAL-</w:t>
            </w:r>
            <w:r w:rsidRPr="002D4572">
              <w:t>EXTERNAL REPORTS—Special purpose, i.e. federal financial reports, salary reports, etc.</w:t>
            </w:r>
          </w:p>
        </w:tc>
        <w:tc>
          <w:tcPr>
            <w:tcW w:w="3011" w:type="dxa"/>
            <w:tcBorders>
              <w:right w:val="nil"/>
            </w:tcBorders>
          </w:tcPr>
          <w:p w14:paraId="7F7642E4" w14:textId="77777777" w:rsidR="00D00070" w:rsidRPr="002D4572" w:rsidRDefault="00D00070" w:rsidP="003749F0">
            <w:pPr>
              <w:rPr>
                <w:b/>
              </w:rPr>
            </w:pPr>
            <w:r w:rsidRPr="002D4572">
              <w:rPr>
                <w:b/>
              </w:rPr>
              <w:t>FE+3 yr</w:t>
            </w:r>
          </w:p>
        </w:tc>
        <w:tc>
          <w:tcPr>
            <w:tcW w:w="1766" w:type="dxa"/>
            <w:tcBorders>
              <w:right w:val="nil"/>
            </w:tcBorders>
          </w:tcPr>
          <w:p w14:paraId="76F13297" w14:textId="77777777" w:rsidR="00D00070" w:rsidRPr="002D4572" w:rsidRDefault="00D00070" w:rsidP="003749F0">
            <w:pPr>
              <w:rPr>
                <w:b/>
              </w:rPr>
            </w:pPr>
            <w:r w:rsidRPr="002D4572">
              <w:rPr>
                <w:b/>
              </w:rPr>
              <w:t>DO, SB, DM, DT</w:t>
            </w:r>
          </w:p>
        </w:tc>
      </w:tr>
      <w:tr w:rsidR="00D00070" w:rsidRPr="002D4572" w14:paraId="645D51A6" w14:textId="77777777" w:rsidTr="003749F0">
        <w:trPr>
          <w:cantSplit/>
        </w:trPr>
        <w:tc>
          <w:tcPr>
            <w:tcW w:w="4799" w:type="dxa"/>
            <w:tcBorders>
              <w:left w:val="nil"/>
            </w:tcBorders>
          </w:tcPr>
          <w:p w14:paraId="02426672" w14:textId="77777777" w:rsidR="00D00070" w:rsidRPr="002D4572" w:rsidRDefault="00D00070" w:rsidP="003749F0">
            <w:pPr>
              <w:tabs>
                <w:tab w:val="left" w:pos="5805"/>
              </w:tabs>
              <w:rPr>
                <w:b/>
              </w:rPr>
            </w:pPr>
            <w:r w:rsidRPr="002D4572">
              <w:rPr>
                <w:b/>
              </w:rPr>
              <w:t>FISCAL-</w:t>
            </w:r>
            <w:r w:rsidRPr="002D4572">
              <w:t>FEDERAL TAX RECORDS—Includes FICA records</w:t>
            </w:r>
            <w:r w:rsidRPr="002D4572">
              <w:tab/>
            </w:r>
          </w:p>
        </w:tc>
        <w:tc>
          <w:tcPr>
            <w:tcW w:w="3011" w:type="dxa"/>
            <w:tcBorders>
              <w:right w:val="nil"/>
            </w:tcBorders>
          </w:tcPr>
          <w:p w14:paraId="4860C954" w14:textId="77777777" w:rsidR="00D00070" w:rsidRPr="002D4572" w:rsidRDefault="00D00070" w:rsidP="003749F0">
            <w:pPr>
              <w:rPr>
                <w:b/>
              </w:rPr>
            </w:pPr>
            <w:r w:rsidRPr="002D4572">
              <w:rPr>
                <w:b/>
              </w:rPr>
              <w:t>AC+4 yr</w:t>
            </w:r>
          </w:p>
          <w:p w14:paraId="441871E9" w14:textId="77777777" w:rsidR="00D00070" w:rsidRPr="002D4572" w:rsidRDefault="00D00070" w:rsidP="003749F0">
            <w:r w:rsidRPr="002D4572">
              <w:t>AC=Tax due date, date the claim is filed, or date tax is paid whichever is later</w:t>
            </w:r>
          </w:p>
        </w:tc>
        <w:tc>
          <w:tcPr>
            <w:tcW w:w="1766" w:type="dxa"/>
            <w:tcBorders>
              <w:right w:val="nil"/>
            </w:tcBorders>
          </w:tcPr>
          <w:p w14:paraId="78D6D2AE" w14:textId="77777777" w:rsidR="00D00070" w:rsidRPr="002D4572" w:rsidRDefault="00D00070" w:rsidP="003749F0">
            <w:pPr>
              <w:rPr>
                <w:b/>
              </w:rPr>
            </w:pPr>
            <w:r w:rsidRPr="002D4572">
              <w:rPr>
                <w:b/>
              </w:rPr>
              <w:t>DO</w:t>
            </w:r>
          </w:p>
        </w:tc>
      </w:tr>
      <w:tr w:rsidR="00D00070" w:rsidRPr="002D4572" w14:paraId="4388C258" w14:textId="77777777" w:rsidTr="003749F0">
        <w:trPr>
          <w:cantSplit/>
        </w:trPr>
        <w:tc>
          <w:tcPr>
            <w:tcW w:w="4799" w:type="dxa"/>
            <w:tcBorders>
              <w:left w:val="nil"/>
            </w:tcBorders>
          </w:tcPr>
          <w:p w14:paraId="6B1231A2" w14:textId="77777777" w:rsidR="00D00070" w:rsidRPr="002D4572" w:rsidRDefault="00D00070" w:rsidP="003749F0">
            <w:pPr>
              <w:tabs>
                <w:tab w:val="left" w:pos="5805"/>
              </w:tabs>
            </w:pPr>
            <w:r w:rsidRPr="002D4572">
              <w:rPr>
                <w:b/>
              </w:rPr>
              <w:t>FISCAL</w:t>
            </w:r>
            <w:r w:rsidRPr="002D4572">
              <w:t>-FEDERAL FUNDING RECORDS—Title I; Chapter 2; Title VI-B</w:t>
            </w:r>
          </w:p>
        </w:tc>
        <w:tc>
          <w:tcPr>
            <w:tcW w:w="3011" w:type="dxa"/>
            <w:tcBorders>
              <w:right w:val="nil"/>
            </w:tcBorders>
          </w:tcPr>
          <w:p w14:paraId="3406F602" w14:textId="77777777" w:rsidR="00D00070" w:rsidRPr="002D4572" w:rsidRDefault="00D00070" w:rsidP="003749F0">
            <w:pPr>
              <w:rPr>
                <w:b/>
              </w:rPr>
            </w:pPr>
            <w:r w:rsidRPr="002D4572">
              <w:rPr>
                <w:b/>
              </w:rPr>
              <w:t>FE+5 yr</w:t>
            </w:r>
          </w:p>
          <w:p w14:paraId="0A1882C5" w14:textId="77777777" w:rsidR="00D00070" w:rsidRPr="002D4572" w:rsidRDefault="00D00070" w:rsidP="003749F0">
            <w:r w:rsidRPr="002D4572">
              <w:t>Or until all pending audits or reviews are completed</w:t>
            </w:r>
          </w:p>
        </w:tc>
        <w:tc>
          <w:tcPr>
            <w:tcW w:w="1766" w:type="dxa"/>
            <w:tcBorders>
              <w:right w:val="nil"/>
            </w:tcBorders>
          </w:tcPr>
          <w:p w14:paraId="695D8373" w14:textId="77777777" w:rsidR="00D00070" w:rsidRPr="002D4572" w:rsidRDefault="00D00070" w:rsidP="003749F0">
            <w:pPr>
              <w:rPr>
                <w:b/>
              </w:rPr>
            </w:pPr>
            <w:r w:rsidRPr="002D4572">
              <w:rPr>
                <w:b/>
              </w:rPr>
              <w:t>DO</w:t>
            </w:r>
          </w:p>
        </w:tc>
      </w:tr>
      <w:tr w:rsidR="00D00070" w:rsidRPr="002D4572" w14:paraId="252A000A" w14:textId="77777777" w:rsidTr="003749F0">
        <w:trPr>
          <w:cantSplit/>
        </w:trPr>
        <w:tc>
          <w:tcPr>
            <w:tcW w:w="4799" w:type="dxa"/>
            <w:tcBorders>
              <w:left w:val="nil"/>
            </w:tcBorders>
          </w:tcPr>
          <w:p w14:paraId="70949590" w14:textId="77777777" w:rsidR="00D00070" w:rsidRPr="002D4572" w:rsidRDefault="00D00070" w:rsidP="003749F0">
            <w:pPr>
              <w:tabs>
                <w:tab w:val="left" w:pos="5805"/>
              </w:tabs>
              <w:rPr>
                <w:b/>
              </w:rPr>
            </w:pPr>
            <w:r w:rsidRPr="002D4572">
              <w:rPr>
                <w:b/>
              </w:rPr>
              <w:lastRenderedPageBreak/>
              <w:t>FISCAL—</w:t>
            </w:r>
            <w:r w:rsidRPr="002D4572">
              <w:t>FEDERAL—USDA</w:t>
            </w:r>
          </w:p>
        </w:tc>
        <w:tc>
          <w:tcPr>
            <w:tcW w:w="3011" w:type="dxa"/>
            <w:tcBorders>
              <w:right w:val="nil"/>
            </w:tcBorders>
          </w:tcPr>
          <w:p w14:paraId="0F3AAF39" w14:textId="77777777" w:rsidR="00D00070" w:rsidRPr="002D4572" w:rsidRDefault="00D00070" w:rsidP="003749F0">
            <w:pPr>
              <w:rPr>
                <w:b/>
              </w:rPr>
            </w:pPr>
            <w:r w:rsidRPr="002D4572">
              <w:rPr>
                <w:b/>
              </w:rPr>
              <w:t>AC+3 yr</w:t>
            </w:r>
          </w:p>
          <w:p w14:paraId="5960E590" w14:textId="77777777" w:rsidR="00D00070" w:rsidRPr="002D4572" w:rsidRDefault="00D00070" w:rsidP="003749F0">
            <w:r w:rsidRPr="002D4572">
              <w:t>AC=submission of final expenditure</w:t>
            </w:r>
          </w:p>
        </w:tc>
        <w:tc>
          <w:tcPr>
            <w:tcW w:w="1766" w:type="dxa"/>
            <w:tcBorders>
              <w:right w:val="nil"/>
            </w:tcBorders>
          </w:tcPr>
          <w:p w14:paraId="7553A691" w14:textId="77777777" w:rsidR="00D00070" w:rsidRPr="002D4572" w:rsidRDefault="00D00070" w:rsidP="003749F0">
            <w:pPr>
              <w:rPr>
                <w:b/>
              </w:rPr>
            </w:pPr>
            <w:r w:rsidRPr="002D4572">
              <w:rPr>
                <w:b/>
              </w:rPr>
              <w:t>DO</w:t>
            </w:r>
          </w:p>
        </w:tc>
      </w:tr>
      <w:tr w:rsidR="00D00070" w:rsidRPr="002D4572" w14:paraId="7B01200C" w14:textId="77777777" w:rsidTr="003749F0">
        <w:trPr>
          <w:cantSplit/>
        </w:trPr>
        <w:tc>
          <w:tcPr>
            <w:tcW w:w="4799" w:type="dxa"/>
            <w:tcBorders>
              <w:left w:val="nil"/>
            </w:tcBorders>
          </w:tcPr>
          <w:p w14:paraId="575040BF" w14:textId="77777777" w:rsidR="00D00070" w:rsidRPr="002D4572" w:rsidRDefault="00D00070" w:rsidP="003749F0">
            <w:pPr>
              <w:tabs>
                <w:tab w:val="left" w:pos="5805"/>
              </w:tabs>
            </w:pPr>
            <w:r w:rsidRPr="002D4572">
              <w:rPr>
                <w:b/>
              </w:rPr>
              <w:t>FISCAL</w:t>
            </w:r>
            <w:r w:rsidRPr="002D4572">
              <w:t>-GENERAL LEDGERS; GENERAL JOURNAL VOUCHERS</w:t>
            </w:r>
          </w:p>
        </w:tc>
        <w:tc>
          <w:tcPr>
            <w:tcW w:w="3011" w:type="dxa"/>
            <w:tcBorders>
              <w:right w:val="nil"/>
            </w:tcBorders>
          </w:tcPr>
          <w:p w14:paraId="3CD0B34F" w14:textId="77777777" w:rsidR="00D00070" w:rsidRPr="002D4572" w:rsidRDefault="00D00070" w:rsidP="003749F0">
            <w:pPr>
              <w:rPr>
                <w:b/>
              </w:rPr>
            </w:pPr>
            <w:r w:rsidRPr="002D4572">
              <w:rPr>
                <w:b/>
              </w:rPr>
              <w:t>FE+3 yr</w:t>
            </w:r>
          </w:p>
        </w:tc>
        <w:tc>
          <w:tcPr>
            <w:tcW w:w="1766" w:type="dxa"/>
            <w:tcBorders>
              <w:right w:val="nil"/>
            </w:tcBorders>
          </w:tcPr>
          <w:p w14:paraId="2D7BA1F6" w14:textId="77777777" w:rsidR="00D00070" w:rsidRPr="002D4572" w:rsidRDefault="00D00070" w:rsidP="003749F0">
            <w:pPr>
              <w:rPr>
                <w:b/>
              </w:rPr>
            </w:pPr>
            <w:r w:rsidRPr="002D4572">
              <w:rPr>
                <w:b/>
              </w:rPr>
              <w:t>DO, SB</w:t>
            </w:r>
          </w:p>
        </w:tc>
      </w:tr>
      <w:tr w:rsidR="00D00070" w:rsidRPr="002D4572" w14:paraId="3A046F72" w14:textId="77777777" w:rsidTr="003749F0">
        <w:trPr>
          <w:cantSplit/>
        </w:trPr>
        <w:tc>
          <w:tcPr>
            <w:tcW w:w="4799" w:type="dxa"/>
            <w:tcBorders>
              <w:left w:val="nil"/>
            </w:tcBorders>
          </w:tcPr>
          <w:p w14:paraId="753769B6" w14:textId="77777777" w:rsidR="00D00070" w:rsidRPr="002D4572" w:rsidRDefault="00D00070" w:rsidP="003749F0">
            <w:pPr>
              <w:tabs>
                <w:tab w:val="left" w:pos="5805"/>
              </w:tabs>
              <w:rPr>
                <w:b/>
              </w:rPr>
            </w:pPr>
            <w:r w:rsidRPr="002D4572">
              <w:rPr>
                <w:b/>
              </w:rPr>
              <w:t>FISCAL-</w:t>
            </w:r>
            <w:r w:rsidRPr="002D4572">
              <w:t>GRANTS—State and Federal</w:t>
            </w:r>
          </w:p>
        </w:tc>
        <w:tc>
          <w:tcPr>
            <w:tcW w:w="3011" w:type="dxa"/>
            <w:tcBorders>
              <w:right w:val="nil"/>
            </w:tcBorders>
          </w:tcPr>
          <w:p w14:paraId="69DF66F9" w14:textId="77777777" w:rsidR="00D00070" w:rsidRPr="002D4572" w:rsidRDefault="00D00070" w:rsidP="003749F0">
            <w:pPr>
              <w:rPr>
                <w:b/>
              </w:rPr>
            </w:pPr>
            <w:r w:rsidRPr="002D4572">
              <w:rPr>
                <w:b/>
              </w:rPr>
              <w:t>AC+3 yr</w:t>
            </w:r>
          </w:p>
          <w:p w14:paraId="3A7E420A" w14:textId="77777777" w:rsidR="00D00070" w:rsidRPr="002D4572" w:rsidRDefault="00D00070" w:rsidP="003749F0">
            <w:r w:rsidRPr="002D4572">
              <w:t>AC=End of grant or satisfaction of all uniform administrative requirements for the grant</w:t>
            </w:r>
          </w:p>
          <w:p w14:paraId="18B83C79" w14:textId="77777777" w:rsidR="00D00070" w:rsidRPr="002D4572" w:rsidRDefault="00D00070" w:rsidP="003749F0">
            <w:pPr>
              <w:rPr>
                <w:b/>
              </w:rPr>
            </w:pPr>
            <w:r w:rsidRPr="002D4572">
              <w:t>CAUTION: Retention requirements may vary depending on the specific federal funding agency</w:t>
            </w:r>
          </w:p>
        </w:tc>
        <w:tc>
          <w:tcPr>
            <w:tcW w:w="1766" w:type="dxa"/>
            <w:tcBorders>
              <w:right w:val="nil"/>
            </w:tcBorders>
          </w:tcPr>
          <w:p w14:paraId="6EF4A254" w14:textId="77777777" w:rsidR="00D00070" w:rsidRPr="002D4572" w:rsidRDefault="00D00070" w:rsidP="003749F0">
            <w:pPr>
              <w:rPr>
                <w:b/>
              </w:rPr>
            </w:pPr>
            <w:r w:rsidRPr="002D4572">
              <w:rPr>
                <w:b/>
              </w:rPr>
              <w:t>DO, SB</w:t>
            </w:r>
          </w:p>
        </w:tc>
      </w:tr>
      <w:tr w:rsidR="00D00070" w:rsidRPr="00101008" w14:paraId="69C6ACAD" w14:textId="77777777" w:rsidTr="003749F0">
        <w:trPr>
          <w:cantSplit/>
          <w:trHeight w:val="980"/>
        </w:trPr>
        <w:tc>
          <w:tcPr>
            <w:tcW w:w="4799" w:type="dxa"/>
            <w:tcBorders>
              <w:left w:val="nil"/>
            </w:tcBorders>
          </w:tcPr>
          <w:p w14:paraId="573436DD" w14:textId="77777777" w:rsidR="00D00070" w:rsidRPr="002D4572" w:rsidRDefault="00D00070" w:rsidP="003749F0">
            <w:pPr>
              <w:tabs>
                <w:tab w:val="left" w:pos="5805"/>
              </w:tabs>
            </w:pPr>
            <w:r w:rsidRPr="002D4572">
              <w:rPr>
                <w:b/>
              </w:rPr>
              <w:t>FISCAL</w:t>
            </w:r>
            <w:r w:rsidRPr="002D4572">
              <w:t>-INSURANCE CLAIM FILES</w:t>
            </w:r>
          </w:p>
        </w:tc>
        <w:tc>
          <w:tcPr>
            <w:tcW w:w="3011" w:type="dxa"/>
            <w:tcBorders>
              <w:right w:val="nil"/>
            </w:tcBorders>
          </w:tcPr>
          <w:p w14:paraId="09299CF2" w14:textId="77777777" w:rsidR="00D00070" w:rsidRPr="002D4572" w:rsidRDefault="00D00070" w:rsidP="003749F0">
            <w:pPr>
              <w:rPr>
                <w:b/>
              </w:rPr>
            </w:pPr>
            <w:r w:rsidRPr="002D4572">
              <w:rPr>
                <w:b/>
              </w:rPr>
              <w:t>AC+3 yr</w:t>
            </w:r>
          </w:p>
          <w:p w14:paraId="1C76AF88" w14:textId="77777777" w:rsidR="00D00070" w:rsidRPr="002D4572" w:rsidRDefault="00D00070" w:rsidP="003749F0">
            <w:r w:rsidRPr="002D4572">
              <w:t>AC=Resolution of claim</w:t>
            </w:r>
          </w:p>
        </w:tc>
        <w:tc>
          <w:tcPr>
            <w:tcW w:w="1766" w:type="dxa"/>
            <w:tcBorders>
              <w:right w:val="nil"/>
            </w:tcBorders>
          </w:tcPr>
          <w:p w14:paraId="1038B00D" w14:textId="77777777" w:rsidR="00D00070" w:rsidRPr="00101008" w:rsidRDefault="00D00070" w:rsidP="003749F0">
            <w:pPr>
              <w:rPr>
                <w:b/>
              </w:rPr>
            </w:pPr>
            <w:r w:rsidRPr="002D4572">
              <w:rPr>
                <w:b/>
              </w:rPr>
              <w:t>DO</w:t>
            </w:r>
          </w:p>
        </w:tc>
      </w:tr>
      <w:tr w:rsidR="00D00070" w:rsidRPr="00101008" w14:paraId="0202DE28" w14:textId="77777777" w:rsidTr="003749F0">
        <w:trPr>
          <w:cantSplit/>
        </w:trPr>
        <w:tc>
          <w:tcPr>
            <w:tcW w:w="4799" w:type="dxa"/>
            <w:tcBorders>
              <w:left w:val="nil"/>
            </w:tcBorders>
          </w:tcPr>
          <w:p w14:paraId="05DB4D68" w14:textId="77777777" w:rsidR="00D00070" w:rsidRPr="00101008" w:rsidRDefault="00D00070" w:rsidP="003749F0">
            <w:pPr>
              <w:tabs>
                <w:tab w:val="left" w:pos="5805"/>
              </w:tabs>
            </w:pPr>
            <w:r w:rsidRPr="00101008">
              <w:rPr>
                <w:b/>
              </w:rPr>
              <w:t>FISCAL</w:t>
            </w:r>
            <w:r w:rsidRPr="00101008">
              <w:t>-INSURANCE POLICIES—all types</w:t>
            </w:r>
          </w:p>
        </w:tc>
        <w:tc>
          <w:tcPr>
            <w:tcW w:w="3011" w:type="dxa"/>
            <w:tcBorders>
              <w:right w:val="nil"/>
            </w:tcBorders>
          </w:tcPr>
          <w:p w14:paraId="4935391E" w14:textId="77777777" w:rsidR="00D00070" w:rsidRPr="00101008" w:rsidRDefault="00D00070" w:rsidP="003749F0">
            <w:pPr>
              <w:rPr>
                <w:b/>
              </w:rPr>
            </w:pPr>
            <w:r w:rsidRPr="00101008">
              <w:rPr>
                <w:b/>
              </w:rPr>
              <w:t>AC+5 yr</w:t>
            </w:r>
          </w:p>
          <w:p w14:paraId="19DCFF6E" w14:textId="77777777" w:rsidR="00D00070" w:rsidRPr="00101008" w:rsidRDefault="00D00070" w:rsidP="003749F0">
            <w:r w:rsidRPr="00101008">
              <w:t>AC=expiration or termination of policy according to its terms</w:t>
            </w:r>
          </w:p>
        </w:tc>
        <w:tc>
          <w:tcPr>
            <w:tcW w:w="1766" w:type="dxa"/>
            <w:tcBorders>
              <w:right w:val="nil"/>
            </w:tcBorders>
          </w:tcPr>
          <w:p w14:paraId="4E3FD608" w14:textId="77777777" w:rsidR="00D00070" w:rsidRPr="00101008" w:rsidRDefault="00D00070" w:rsidP="003749F0">
            <w:pPr>
              <w:rPr>
                <w:b/>
              </w:rPr>
            </w:pPr>
            <w:r w:rsidRPr="00101008">
              <w:rPr>
                <w:b/>
              </w:rPr>
              <w:t>DO</w:t>
            </w:r>
          </w:p>
        </w:tc>
      </w:tr>
      <w:tr w:rsidR="00D00070" w:rsidRPr="00101008" w14:paraId="118E991C" w14:textId="77777777" w:rsidTr="003749F0">
        <w:trPr>
          <w:cantSplit/>
        </w:trPr>
        <w:tc>
          <w:tcPr>
            <w:tcW w:w="4799" w:type="dxa"/>
            <w:tcBorders>
              <w:left w:val="nil"/>
            </w:tcBorders>
          </w:tcPr>
          <w:p w14:paraId="43115190" w14:textId="77777777" w:rsidR="00D00070" w:rsidRPr="00101008" w:rsidRDefault="00D00070" w:rsidP="003749F0">
            <w:pPr>
              <w:tabs>
                <w:tab w:val="left" w:pos="5805"/>
              </w:tabs>
            </w:pPr>
            <w:r w:rsidRPr="00101008">
              <w:rPr>
                <w:b/>
              </w:rPr>
              <w:t>FISCAL</w:t>
            </w:r>
            <w:r w:rsidRPr="00101008">
              <w:t>-LONG-TERM LIABILITY RECORDS—Bonds, etc</w:t>
            </w:r>
          </w:p>
        </w:tc>
        <w:tc>
          <w:tcPr>
            <w:tcW w:w="3011" w:type="dxa"/>
            <w:tcBorders>
              <w:right w:val="nil"/>
            </w:tcBorders>
          </w:tcPr>
          <w:p w14:paraId="0A72E187" w14:textId="77777777" w:rsidR="00D00070" w:rsidRPr="00101008" w:rsidRDefault="00D00070" w:rsidP="003749F0">
            <w:pPr>
              <w:rPr>
                <w:b/>
              </w:rPr>
            </w:pPr>
            <w:r w:rsidRPr="00101008">
              <w:rPr>
                <w:b/>
              </w:rPr>
              <w:t>AC+4 yr</w:t>
            </w:r>
          </w:p>
          <w:p w14:paraId="7442A4D9" w14:textId="77777777" w:rsidR="00D00070" w:rsidRPr="00101008" w:rsidRDefault="00D00070" w:rsidP="003749F0">
            <w:r w:rsidRPr="00101008">
              <w:t>AC=retirement of debt</w:t>
            </w:r>
          </w:p>
        </w:tc>
        <w:tc>
          <w:tcPr>
            <w:tcW w:w="1766" w:type="dxa"/>
            <w:tcBorders>
              <w:right w:val="nil"/>
            </w:tcBorders>
          </w:tcPr>
          <w:p w14:paraId="3BBB0A80" w14:textId="77777777" w:rsidR="00D00070" w:rsidRPr="00101008" w:rsidRDefault="00D00070" w:rsidP="003749F0">
            <w:pPr>
              <w:rPr>
                <w:b/>
              </w:rPr>
            </w:pPr>
            <w:r w:rsidRPr="00101008">
              <w:rPr>
                <w:b/>
              </w:rPr>
              <w:t>DO</w:t>
            </w:r>
          </w:p>
        </w:tc>
      </w:tr>
      <w:tr w:rsidR="00D00070" w:rsidRPr="00101008" w14:paraId="0634E1DC" w14:textId="77777777" w:rsidTr="003749F0">
        <w:trPr>
          <w:cantSplit/>
        </w:trPr>
        <w:tc>
          <w:tcPr>
            <w:tcW w:w="4799" w:type="dxa"/>
            <w:tcBorders>
              <w:left w:val="nil"/>
            </w:tcBorders>
          </w:tcPr>
          <w:p w14:paraId="26947B06" w14:textId="77777777" w:rsidR="00D00070" w:rsidRPr="00101008" w:rsidRDefault="00D00070" w:rsidP="003749F0">
            <w:pPr>
              <w:tabs>
                <w:tab w:val="left" w:pos="5805"/>
              </w:tabs>
            </w:pPr>
            <w:r w:rsidRPr="00101008">
              <w:rPr>
                <w:b/>
              </w:rPr>
              <w:t>FISCAL</w:t>
            </w:r>
            <w:r w:rsidRPr="00101008">
              <w:t>-RECEIPTS JOURNAL OR REGISTER</w:t>
            </w:r>
          </w:p>
        </w:tc>
        <w:tc>
          <w:tcPr>
            <w:tcW w:w="3011" w:type="dxa"/>
            <w:tcBorders>
              <w:right w:val="nil"/>
            </w:tcBorders>
          </w:tcPr>
          <w:p w14:paraId="29406355" w14:textId="77777777" w:rsidR="00D00070" w:rsidRPr="00101008" w:rsidRDefault="00D00070" w:rsidP="003749F0">
            <w:pPr>
              <w:rPr>
                <w:b/>
              </w:rPr>
            </w:pPr>
            <w:r w:rsidRPr="00101008">
              <w:rPr>
                <w:b/>
              </w:rPr>
              <w:t>FE+3 yr</w:t>
            </w:r>
          </w:p>
        </w:tc>
        <w:tc>
          <w:tcPr>
            <w:tcW w:w="1766" w:type="dxa"/>
            <w:tcBorders>
              <w:right w:val="nil"/>
            </w:tcBorders>
          </w:tcPr>
          <w:p w14:paraId="262F78AA" w14:textId="77777777" w:rsidR="00D00070" w:rsidRPr="00101008" w:rsidRDefault="00D00070" w:rsidP="003749F0">
            <w:pPr>
              <w:rPr>
                <w:b/>
              </w:rPr>
            </w:pPr>
            <w:r w:rsidRPr="00101008">
              <w:rPr>
                <w:b/>
              </w:rPr>
              <w:t>DO, SB, DM, DT</w:t>
            </w:r>
          </w:p>
        </w:tc>
      </w:tr>
      <w:tr w:rsidR="00D00070" w:rsidRPr="00101008" w14:paraId="3645D7A4" w14:textId="77777777" w:rsidTr="003749F0">
        <w:trPr>
          <w:cantSplit/>
        </w:trPr>
        <w:tc>
          <w:tcPr>
            <w:tcW w:w="4799" w:type="dxa"/>
            <w:tcBorders>
              <w:left w:val="nil"/>
            </w:tcBorders>
          </w:tcPr>
          <w:p w14:paraId="35C96F11" w14:textId="77777777" w:rsidR="00D00070" w:rsidRPr="00101008" w:rsidRDefault="00D00070" w:rsidP="003749F0">
            <w:pPr>
              <w:tabs>
                <w:tab w:val="left" w:pos="5805"/>
              </w:tabs>
            </w:pPr>
            <w:r w:rsidRPr="00101008">
              <w:rPr>
                <w:b/>
              </w:rPr>
              <w:t>FISCAL</w:t>
            </w:r>
            <w:r w:rsidRPr="00101008">
              <w:t>-RECONCILIATIONS</w:t>
            </w:r>
          </w:p>
        </w:tc>
        <w:tc>
          <w:tcPr>
            <w:tcW w:w="3011" w:type="dxa"/>
            <w:tcBorders>
              <w:right w:val="nil"/>
            </w:tcBorders>
          </w:tcPr>
          <w:p w14:paraId="0BB6B738" w14:textId="77777777" w:rsidR="00D00070" w:rsidRPr="00101008" w:rsidRDefault="00D00070" w:rsidP="003749F0">
            <w:pPr>
              <w:rPr>
                <w:b/>
              </w:rPr>
            </w:pPr>
            <w:r w:rsidRPr="00101008">
              <w:rPr>
                <w:b/>
              </w:rPr>
              <w:t>FE+3 yr</w:t>
            </w:r>
          </w:p>
        </w:tc>
        <w:tc>
          <w:tcPr>
            <w:tcW w:w="1766" w:type="dxa"/>
            <w:tcBorders>
              <w:right w:val="nil"/>
            </w:tcBorders>
          </w:tcPr>
          <w:p w14:paraId="7B9FA33A" w14:textId="77777777" w:rsidR="00D00070" w:rsidRPr="00101008" w:rsidRDefault="00D00070" w:rsidP="003749F0">
            <w:pPr>
              <w:rPr>
                <w:b/>
              </w:rPr>
            </w:pPr>
            <w:r w:rsidRPr="00101008">
              <w:rPr>
                <w:b/>
              </w:rPr>
              <w:t>DO, SB</w:t>
            </w:r>
          </w:p>
        </w:tc>
      </w:tr>
      <w:tr w:rsidR="00D00070" w:rsidRPr="00101008" w14:paraId="0F6CA623" w14:textId="77777777" w:rsidTr="003749F0">
        <w:trPr>
          <w:cantSplit/>
        </w:trPr>
        <w:tc>
          <w:tcPr>
            <w:tcW w:w="4799" w:type="dxa"/>
            <w:tcBorders>
              <w:left w:val="nil"/>
            </w:tcBorders>
          </w:tcPr>
          <w:p w14:paraId="306E73E3" w14:textId="77777777" w:rsidR="00D00070" w:rsidRPr="00101008" w:rsidRDefault="00D00070" w:rsidP="003749F0">
            <w:pPr>
              <w:tabs>
                <w:tab w:val="left" w:pos="5805"/>
              </w:tabs>
            </w:pPr>
            <w:r w:rsidRPr="00101008">
              <w:rPr>
                <w:b/>
              </w:rPr>
              <w:t>FISCAL</w:t>
            </w:r>
            <w:r w:rsidRPr="00101008">
              <w:t>-RE</w:t>
            </w:r>
            <w:r>
              <w:t>IMBURSABLE ACTIVITIES—Requests and</w:t>
            </w:r>
            <w:r w:rsidRPr="00101008">
              <w:t xml:space="preserve"> approval for reimbursed expenses for travel, training, etc.</w:t>
            </w:r>
          </w:p>
        </w:tc>
        <w:tc>
          <w:tcPr>
            <w:tcW w:w="3011" w:type="dxa"/>
            <w:tcBorders>
              <w:right w:val="nil"/>
            </w:tcBorders>
          </w:tcPr>
          <w:p w14:paraId="1860A5FB" w14:textId="77777777" w:rsidR="00D00070" w:rsidRPr="00101008" w:rsidRDefault="00D00070" w:rsidP="003749F0">
            <w:pPr>
              <w:rPr>
                <w:b/>
              </w:rPr>
            </w:pPr>
            <w:r w:rsidRPr="00101008">
              <w:rPr>
                <w:b/>
              </w:rPr>
              <w:t>FE+3 yr</w:t>
            </w:r>
          </w:p>
        </w:tc>
        <w:tc>
          <w:tcPr>
            <w:tcW w:w="1766" w:type="dxa"/>
            <w:tcBorders>
              <w:right w:val="nil"/>
            </w:tcBorders>
          </w:tcPr>
          <w:p w14:paraId="4ECC51D8" w14:textId="77777777" w:rsidR="00D00070" w:rsidRPr="00101008" w:rsidRDefault="00D00070" w:rsidP="003749F0">
            <w:pPr>
              <w:rPr>
                <w:b/>
              </w:rPr>
            </w:pPr>
            <w:r w:rsidRPr="00101008">
              <w:rPr>
                <w:b/>
              </w:rPr>
              <w:t>DO, SB</w:t>
            </w:r>
          </w:p>
        </w:tc>
      </w:tr>
      <w:tr w:rsidR="00D00070" w:rsidRPr="00101008" w14:paraId="756DE31C" w14:textId="77777777" w:rsidTr="003749F0">
        <w:trPr>
          <w:cantSplit/>
        </w:trPr>
        <w:tc>
          <w:tcPr>
            <w:tcW w:w="4799" w:type="dxa"/>
            <w:tcBorders>
              <w:left w:val="nil"/>
            </w:tcBorders>
          </w:tcPr>
          <w:p w14:paraId="562E37F3" w14:textId="77777777" w:rsidR="00D00070" w:rsidRPr="00101008" w:rsidRDefault="00D00070" w:rsidP="003749F0">
            <w:pPr>
              <w:tabs>
                <w:tab w:val="left" w:pos="5805"/>
              </w:tabs>
            </w:pPr>
            <w:r w:rsidRPr="00101008">
              <w:rPr>
                <w:b/>
              </w:rPr>
              <w:t>FISCAL</w:t>
            </w:r>
            <w:r w:rsidRPr="00101008">
              <w:t>-RETURNED CHECKS—Uncollectable warrants or drafts</w:t>
            </w:r>
          </w:p>
        </w:tc>
        <w:tc>
          <w:tcPr>
            <w:tcW w:w="3011" w:type="dxa"/>
            <w:tcBorders>
              <w:right w:val="nil"/>
            </w:tcBorders>
          </w:tcPr>
          <w:p w14:paraId="462537B3" w14:textId="77777777" w:rsidR="00D00070" w:rsidRPr="00101008" w:rsidRDefault="00D00070" w:rsidP="003749F0">
            <w:pPr>
              <w:rPr>
                <w:b/>
              </w:rPr>
            </w:pPr>
            <w:r w:rsidRPr="00101008">
              <w:rPr>
                <w:b/>
              </w:rPr>
              <w:t>AC+3 yr</w:t>
            </w:r>
          </w:p>
          <w:p w14:paraId="1CD6A060" w14:textId="77777777" w:rsidR="00D00070" w:rsidRPr="00101008" w:rsidRDefault="00D00070" w:rsidP="003749F0">
            <w:r w:rsidRPr="00101008">
              <w:t>AC=After deemed uncollectible</w:t>
            </w:r>
          </w:p>
        </w:tc>
        <w:tc>
          <w:tcPr>
            <w:tcW w:w="1766" w:type="dxa"/>
            <w:tcBorders>
              <w:right w:val="nil"/>
            </w:tcBorders>
          </w:tcPr>
          <w:p w14:paraId="70D34E40" w14:textId="77777777" w:rsidR="00D00070" w:rsidRPr="00101008" w:rsidRDefault="00D00070" w:rsidP="003749F0">
            <w:pPr>
              <w:rPr>
                <w:b/>
              </w:rPr>
            </w:pPr>
            <w:r w:rsidRPr="00101008">
              <w:rPr>
                <w:b/>
              </w:rPr>
              <w:t>DO, SB</w:t>
            </w:r>
          </w:p>
        </w:tc>
      </w:tr>
      <w:tr w:rsidR="00D00070" w:rsidRPr="00101008" w14:paraId="60FB7792" w14:textId="77777777" w:rsidTr="003749F0">
        <w:trPr>
          <w:cantSplit/>
        </w:trPr>
        <w:tc>
          <w:tcPr>
            <w:tcW w:w="4799" w:type="dxa"/>
            <w:tcBorders>
              <w:left w:val="nil"/>
            </w:tcBorders>
          </w:tcPr>
          <w:p w14:paraId="13AE9EBD" w14:textId="77777777" w:rsidR="00D00070" w:rsidRPr="00101008" w:rsidRDefault="00D00070" w:rsidP="003749F0">
            <w:pPr>
              <w:tabs>
                <w:tab w:val="left" w:pos="5805"/>
              </w:tabs>
            </w:pPr>
            <w:r w:rsidRPr="00101008">
              <w:rPr>
                <w:b/>
              </w:rPr>
              <w:lastRenderedPageBreak/>
              <w:t>FISCAL</w:t>
            </w:r>
            <w:r w:rsidRPr="00101008">
              <w:t>-SIGNATURE AUTHORIZATIONS—Records authorizing an employee to initiate financial transactions for agency.</w:t>
            </w:r>
            <w:r>
              <w:t xml:space="preserve"> </w:t>
            </w:r>
            <w:r w:rsidRPr="00101008">
              <w:t>Also, spending authority limits</w:t>
            </w:r>
          </w:p>
        </w:tc>
        <w:tc>
          <w:tcPr>
            <w:tcW w:w="3011" w:type="dxa"/>
            <w:tcBorders>
              <w:right w:val="nil"/>
            </w:tcBorders>
          </w:tcPr>
          <w:p w14:paraId="2D0C6BFD" w14:textId="77777777" w:rsidR="00D00070" w:rsidRPr="00101008" w:rsidRDefault="00D00070" w:rsidP="003749F0">
            <w:pPr>
              <w:rPr>
                <w:b/>
              </w:rPr>
            </w:pPr>
            <w:r w:rsidRPr="00101008">
              <w:rPr>
                <w:b/>
              </w:rPr>
              <w:t>US+FE+3 yr</w:t>
            </w:r>
          </w:p>
        </w:tc>
        <w:tc>
          <w:tcPr>
            <w:tcW w:w="1766" w:type="dxa"/>
            <w:tcBorders>
              <w:right w:val="nil"/>
            </w:tcBorders>
          </w:tcPr>
          <w:p w14:paraId="50978CA5" w14:textId="77777777" w:rsidR="00D00070" w:rsidRPr="00101008" w:rsidRDefault="00D00070" w:rsidP="003749F0">
            <w:pPr>
              <w:rPr>
                <w:b/>
              </w:rPr>
            </w:pPr>
            <w:r w:rsidRPr="00101008">
              <w:rPr>
                <w:b/>
              </w:rPr>
              <w:t>DO</w:t>
            </w:r>
          </w:p>
        </w:tc>
      </w:tr>
      <w:tr w:rsidR="00D00070" w:rsidRPr="00101008" w14:paraId="77B47F6E" w14:textId="77777777" w:rsidTr="003749F0">
        <w:trPr>
          <w:cantSplit/>
        </w:trPr>
        <w:tc>
          <w:tcPr>
            <w:tcW w:w="4799" w:type="dxa"/>
            <w:tcBorders>
              <w:left w:val="nil"/>
            </w:tcBorders>
          </w:tcPr>
          <w:p w14:paraId="2A270FE1" w14:textId="77777777" w:rsidR="00D00070" w:rsidRPr="00101008" w:rsidRDefault="00D00070" w:rsidP="003749F0">
            <w:pPr>
              <w:tabs>
                <w:tab w:val="left" w:pos="5805"/>
              </w:tabs>
            </w:pPr>
            <w:r w:rsidRPr="00101008">
              <w:rPr>
                <w:b/>
              </w:rPr>
              <w:t>LEGAL</w:t>
            </w:r>
            <w:r w:rsidRPr="00101008">
              <w:t>-LITIGATION FILES--</w:t>
            </w:r>
          </w:p>
        </w:tc>
        <w:tc>
          <w:tcPr>
            <w:tcW w:w="3011" w:type="dxa"/>
            <w:tcBorders>
              <w:right w:val="nil"/>
            </w:tcBorders>
          </w:tcPr>
          <w:p w14:paraId="3798FD89" w14:textId="77777777" w:rsidR="00D00070" w:rsidRPr="00101008" w:rsidRDefault="00D00070" w:rsidP="003749F0">
            <w:pPr>
              <w:rPr>
                <w:b/>
              </w:rPr>
            </w:pPr>
            <w:r w:rsidRPr="00101008">
              <w:rPr>
                <w:b/>
              </w:rPr>
              <w:t>PM</w:t>
            </w:r>
          </w:p>
          <w:p w14:paraId="03433F99" w14:textId="77777777" w:rsidR="00D00070" w:rsidRPr="00101008" w:rsidRDefault="00D00070" w:rsidP="003749F0">
            <w:r w:rsidRPr="00101008">
              <w:t>CAUTION:</w:t>
            </w:r>
            <w:r>
              <w:t xml:space="preserve"> </w:t>
            </w:r>
            <w:r w:rsidRPr="00101008">
              <w:t>May contain attorney-client privileged information</w:t>
            </w:r>
          </w:p>
        </w:tc>
        <w:tc>
          <w:tcPr>
            <w:tcW w:w="1766" w:type="dxa"/>
            <w:tcBorders>
              <w:right w:val="nil"/>
            </w:tcBorders>
          </w:tcPr>
          <w:p w14:paraId="45EB875B" w14:textId="77777777" w:rsidR="00D00070" w:rsidRPr="00101008" w:rsidRDefault="00D00070" w:rsidP="003749F0">
            <w:pPr>
              <w:rPr>
                <w:b/>
              </w:rPr>
            </w:pPr>
            <w:r w:rsidRPr="00101008">
              <w:rPr>
                <w:b/>
              </w:rPr>
              <w:t>DO, SB, DM, DT</w:t>
            </w:r>
          </w:p>
        </w:tc>
      </w:tr>
      <w:tr w:rsidR="00D00070" w:rsidRPr="00101008" w14:paraId="04A9E907" w14:textId="77777777" w:rsidTr="003749F0">
        <w:trPr>
          <w:cantSplit/>
        </w:trPr>
        <w:tc>
          <w:tcPr>
            <w:tcW w:w="4799" w:type="dxa"/>
            <w:tcBorders>
              <w:left w:val="nil"/>
            </w:tcBorders>
          </w:tcPr>
          <w:p w14:paraId="628999D7" w14:textId="77777777" w:rsidR="00D00070" w:rsidRPr="00101008" w:rsidRDefault="00D00070" w:rsidP="003749F0">
            <w:pPr>
              <w:tabs>
                <w:tab w:val="left" w:pos="5805"/>
              </w:tabs>
            </w:pPr>
            <w:r w:rsidRPr="00101008">
              <w:rPr>
                <w:b/>
              </w:rPr>
              <w:t>LEGAL</w:t>
            </w:r>
            <w:r w:rsidRPr="00101008">
              <w:t>-OPEN RECORDS REQUESTS—documentation relating to approved or denied requests for records under Idaho Public Records Law</w:t>
            </w:r>
          </w:p>
        </w:tc>
        <w:tc>
          <w:tcPr>
            <w:tcW w:w="3011" w:type="dxa"/>
            <w:tcBorders>
              <w:right w:val="nil"/>
            </w:tcBorders>
          </w:tcPr>
          <w:p w14:paraId="53DFC91C" w14:textId="77777777" w:rsidR="00D00070" w:rsidRPr="00BF5BC7" w:rsidRDefault="00D00070" w:rsidP="003749F0">
            <w:pPr>
              <w:rPr>
                <w:b/>
              </w:rPr>
            </w:pPr>
            <w:r w:rsidRPr="00BF5BC7">
              <w:rPr>
                <w:b/>
              </w:rPr>
              <w:t>PM</w:t>
            </w:r>
          </w:p>
        </w:tc>
        <w:tc>
          <w:tcPr>
            <w:tcW w:w="1766" w:type="dxa"/>
            <w:tcBorders>
              <w:right w:val="nil"/>
            </w:tcBorders>
          </w:tcPr>
          <w:p w14:paraId="4B33289D" w14:textId="77777777" w:rsidR="00D00070" w:rsidRPr="00101008" w:rsidRDefault="00D00070" w:rsidP="003749F0">
            <w:pPr>
              <w:rPr>
                <w:b/>
              </w:rPr>
            </w:pPr>
            <w:r w:rsidRPr="00101008">
              <w:rPr>
                <w:b/>
              </w:rPr>
              <w:t>DO</w:t>
            </w:r>
          </w:p>
        </w:tc>
      </w:tr>
      <w:tr w:rsidR="00D00070" w:rsidRPr="00101008" w14:paraId="2EBF51EF" w14:textId="77777777" w:rsidTr="003749F0">
        <w:trPr>
          <w:cantSplit/>
        </w:trPr>
        <w:tc>
          <w:tcPr>
            <w:tcW w:w="4799" w:type="dxa"/>
            <w:tcBorders>
              <w:left w:val="nil"/>
            </w:tcBorders>
          </w:tcPr>
          <w:p w14:paraId="055D6ACB" w14:textId="77777777" w:rsidR="00D00070" w:rsidRPr="00101008" w:rsidRDefault="00D00070" w:rsidP="003749F0">
            <w:pPr>
              <w:tabs>
                <w:tab w:val="left" w:pos="5805"/>
              </w:tabs>
            </w:pPr>
            <w:r w:rsidRPr="00101008">
              <w:rPr>
                <w:b/>
              </w:rPr>
              <w:t>LEGAL</w:t>
            </w:r>
            <w:r w:rsidRPr="00101008">
              <w:t>-OPINIONS AND ADVICE—Does not include legal opinions or advice rendered on a matter in litigation or with regard to pending litigation</w:t>
            </w:r>
          </w:p>
        </w:tc>
        <w:tc>
          <w:tcPr>
            <w:tcW w:w="3011" w:type="dxa"/>
            <w:tcBorders>
              <w:right w:val="nil"/>
            </w:tcBorders>
          </w:tcPr>
          <w:p w14:paraId="6BD69887" w14:textId="77777777" w:rsidR="00D00070" w:rsidRPr="00BF5BC7" w:rsidRDefault="00D00070" w:rsidP="003749F0">
            <w:pPr>
              <w:rPr>
                <w:b/>
              </w:rPr>
            </w:pPr>
            <w:r w:rsidRPr="00BF5BC7">
              <w:rPr>
                <w:b/>
              </w:rPr>
              <w:t>PM</w:t>
            </w:r>
          </w:p>
          <w:p w14:paraId="22A66862" w14:textId="77777777" w:rsidR="00D00070" w:rsidRPr="00BF5BC7" w:rsidRDefault="00D00070" w:rsidP="003749F0">
            <w:r w:rsidRPr="00BF5BC7">
              <w:t>CAUTION:</w:t>
            </w:r>
            <w:r>
              <w:t xml:space="preserve"> </w:t>
            </w:r>
            <w:r w:rsidRPr="00BF5BC7">
              <w:t>May contain attorney-client privileged information</w:t>
            </w:r>
          </w:p>
        </w:tc>
        <w:tc>
          <w:tcPr>
            <w:tcW w:w="1766" w:type="dxa"/>
            <w:tcBorders>
              <w:right w:val="nil"/>
            </w:tcBorders>
          </w:tcPr>
          <w:p w14:paraId="64FF3C75" w14:textId="77777777" w:rsidR="00D00070" w:rsidRPr="00101008" w:rsidRDefault="00D00070" w:rsidP="003749F0">
            <w:pPr>
              <w:rPr>
                <w:b/>
              </w:rPr>
            </w:pPr>
            <w:r w:rsidRPr="00101008">
              <w:rPr>
                <w:b/>
              </w:rPr>
              <w:t>DO, SB</w:t>
            </w:r>
          </w:p>
        </w:tc>
      </w:tr>
      <w:tr w:rsidR="00D00070" w:rsidRPr="00101008" w14:paraId="397E28D1" w14:textId="77777777" w:rsidTr="003749F0">
        <w:trPr>
          <w:cantSplit/>
        </w:trPr>
        <w:tc>
          <w:tcPr>
            <w:tcW w:w="4799" w:type="dxa"/>
            <w:tcBorders>
              <w:left w:val="nil"/>
            </w:tcBorders>
          </w:tcPr>
          <w:p w14:paraId="7CB71A35" w14:textId="77777777" w:rsidR="00D00070" w:rsidRPr="00101008" w:rsidRDefault="00D00070" w:rsidP="003749F0">
            <w:pPr>
              <w:tabs>
                <w:tab w:val="left" w:pos="5805"/>
              </w:tabs>
              <w:rPr>
                <w:b/>
              </w:rPr>
            </w:pPr>
            <w:r w:rsidRPr="00101008">
              <w:rPr>
                <w:b/>
              </w:rPr>
              <w:t>NEWS OR PRESS RELEASES</w:t>
            </w:r>
          </w:p>
        </w:tc>
        <w:tc>
          <w:tcPr>
            <w:tcW w:w="3011" w:type="dxa"/>
            <w:tcBorders>
              <w:right w:val="nil"/>
            </w:tcBorders>
          </w:tcPr>
          <w:p w14:paraId="17756209" w14:textId="77777777" w:rsidR="00D00070" w:rsidRPr="00BF5BC7" w:rsidRDefault="00D00070" w:rsidP="003749F0">
            <w:pPr>
              <w:rPr>
                <w:b/>
              </w:rPr>
            </w:pPr>
            <w:r w:rsidRPr="00BF5BC7">
              <w:rPr>
                <w:b/>
              </w:rPr>
              <w:t>PM</w:t>
            </w:r>
          </w:p>
        </w:tc>
        <w:tc>
          <w:tcPr>
            <w:tcW w:w="1766" w:type="dxa"/>
            <w:tcBorders>
              <w:right w:val="nil"/>
            </w:tcBorders>
          </w:tcPr>
          <w:p w14:paraId="0D3EB3A3" w14:textId="77777777" w:rsidR="00D00070" w:rsidRPr="00101008" w:rsidRDefault="00D00070" w:rsidP="003749F0">
            <w:pPr>
              <w:rPr>
                <w:b/>
              </w:rPr>
            </w:pPr>
            <w:r w:rsidRPr="00101008">
              <w:rPr>
                <w:b/>
              </w:rPr>
              <w:t>DO, SB</w:t>
            </w:r>
          </w:p>
        </w:tc>
      </w:tr>
      <w:tr w:rsidR="00D00070" w:rsidRPr="00101008" w14:paraId="1C578BBD" w14:textId="77777777" w:rsidTr="003749F0">
        <w:trPr>
          <w:cantSplit/>
        </w:trPr>
        <w:tc>
          <w:tcPr>
            <w:tcW w:w="4799" w:type="dxa"/>
            <w:tcBorders>
              <w:left w:val="nil"/>
            </w:tcBorders>
          </w:tcPr>
          <w:p w14:paraId="37F0A109" w14:textId="77777777" w:rsidR="00D00070" w:rsidRPr="00101008" w:rsidRDefault="00D00070" w:rsidP="003749F0">
            <w:pPr>
              <w:tabs>
                <w:tab w:val="left" w:pos="5805"/>
              </w:tabs>
            </w:pPr>
            <w:r w:rsidRPr="00101008">
              <w:rPr>
                <w:b/>
              </w:rPr>
              <w:t>PERSONNEL</w:t>
            </w:r>
            <w:r w:rsidRPr="00101008">
              <w:t>-ACCUMULATED LEAVE ADJUSTMENT REQUEST—Used to create and adjust employee leave balances</w:t>
            </w:r>
          </w:p>
        </w:tc>
        <w:tc>
          <w:tcPr>
            <w:tcW w:w="3011" w:type="dxa"/>
            <w:tcBorders>
              <w:right w:val="nil"/>
            </w:tcBorders>
          </w:tcPr>
          <w:p w14:paraId="255E9835" w14:textId="77777777" w:rsidR="00D00070" w:rsidRPr="00BF5BC7" w:rsidRDefault="00D00070" w:rsidP="003749F0">
            <w:pPr>
              <w:rPr>
                <w:b/>
              </w:rPr>
            </w:pPr>
            <w:r w:rsidRPr="00BF5BC7">
              <w:rPr>
                <w:b/>
              </w:rPr>
              <w:t>FE+5 yr</w:t>
            </w:r>
          </w:p>
        </w:tc>
        <w:tc>
          <w:tcPr>
            <w:tcW w:w="1766" w:type="dxa"/>
            <w:tcBorders>
              <w:right w:val="nil"/>
            </w:tcBorders>
          </w:tcPr>
          <w:p w14:paraId="3901FD19" w14:textId="77777777" w:rsidR="00D00070" w:rsidRPr="00101008" w:rsidRDefault="00D00070" w:rsidP="003749F0">
            <w:pPr>
              <w:rPr>
                <w:b/>
              </w:rPr>
            </w:pPr>
            <w:r w:rsidRPr="00101008">
              <w:rPr>
                <w:b/>
              </w:rPr>
              <w:t>DO, SB, DM, DT</w:t>
            </w:r>
          </w:p>
        </w:tc>
      </w:tr>
      <w:tr w:rsidR="00D00070" w:rsidRPr="00101008" w14:paraId="2484C93C" w14:textId="77777777" w:rsidTr="003749F0">
        <w:trPr>
          <w:cantSplit/>
        </w:trPr>
        <w:tc>
          <w:tcPr>
            <w:tcW w:w="4799" w:type="dxa"/>
            <w:tcBorders>
              <w:left w:val="nil"/>
            </w:tcBorders>
          </w:tcPr>
          <w:p w14:paraId="65989B76" w14:textId="77777777" w:rsidR="00D00070" w:rsidRPr="00101008" w:rsidRDefault="00D00070" w:rsidP="003749F0">
            <w:pPr>
              <w:tabs>
                <w:tab w:val="left" w:pos="5805"/>
              </w:tabs>
            </w:pPr>
            <w:r w:rsidRPr="00101008">
              <w:rPr>
                <w:b/>
              </w:rPr>
              <w:t>PERSONNEL</w:t>
            </w:r>
            <w:r w:rsidRPr="00101008">
              <w:t>-APPLICATIONS FOR EMPLOYMENT—HIRED—Applications, etc</w:t>
            </w:r>
            <w:r>
              <w:t>.</w:t>
            </w:r>
            <w:r w:rsidRPr="00101008">
              <w:t xml:space="preserve"> required by employment advertisement</w:t>
            </w:r>
          </w:p>
        </w:tc>
        <w:tc>
          <w:tcPr>
            <w:tcW w:w="3011" w:type="dxa"/>
            <w:tcBorders>
              <w:right w:val="nil"/>
            </w:tcBorders>
          </w:tcPr>
          <w:p w14:paraId="2A90FAD9" w14:textId="77777777" w:rsidR="00D00070" w:rsidRPr="00BF5BC7" w:rsidRDefault="00D00070" w:rsidP="003749F0">
            <w:pPr>
              <w:rPr>
                <w:b/>
              </w:rPr>
            </w:pPr>
            <w:r w:rsidRPr="00BF5BC7">
              <w:rPr>
                <w:b/>
              </w:rPr>
              <w:t>AC+5 yr</w:t>
            </w:r>
          </w:p>
          <w:p w14:paraId="16F42FC6" w14:textId="77777777" w:rsidR="00D00070" w:rsidRPr="00BF5BC7" w:rsidRDefault="00D00070" w:rsidP="003749F0">
            <w:r w:rsidRPr="00BF5BC7">
              <w:t>AC=Termination of employment</w:t>
            </w:r>
          </w:p>
        </w:tc>
        <w:tc>
          <w:tcPr>
            <w:tcW w:w="1766" w:type="dxa"/>
            <w:tcBorders>
              <w:right w:val="nil"/>
            </w:tcBorders>
          </w:tcPr>
          <w:p w14:paraId="30D989B6" w14:textId="77777777" w:rsidR="00D00070" w:rsidRPr="00101008" w:rsidRDefault="00D00070" w:rsidP="003749F0">
            <w:pPr>
              <w:rPr>
                <w:b/>
              </w:rPr>
            </w:pPr>
            <w:r w:rsidRPr="00101008">
              <w:rPr>
                <w:b/>
              </w:rPr>
              <w:t>DO, SB, DM, DT</w:t>
            </w:r>
          </w:p>
        </w:tc>
      </w:tr>
      <w:tr w:rsidR="00D00070" w:rsidRPr="00101008" w14:paraId="7441246F" w14:textId="77777777" w:rsidTr="003749F0">
        <w:trPr>
          <w:cantSplit/>
        </w:trPr>
        <w:tc>
          <w:tcPr>
            <w:tcW w:w="4799" w:type="dxa"/>
            <w:tcBorders>
              <w:left w:val="nil"/>
            </w:tcBorders>
          </w:tcPr>
          <w:p w14:paraId="1528CC87" w14:textId="77777777" w:rsidR="00D00070" w:rsidRPr="00101008" w:rsidRDefault="00D00070" w:rsidP="003749F0">
            <w:pPr>
              <w:tabs>
                <w:tab w:val="left" w:pos="5805"/>
              </w:tabs>
            </w:pPr>
            <w:r w:rsidRPr="00101008">
              <w:rPr>
                <w:b/>
              </w:rPr>
              <w:t>PERSONNEL</w:t>
            </w:r>
            <w:r w:rsidRPr="00101008">
              <w:t>-APPLICATIONS FOR EMPLOYMENT—NOT HIRED—Applications, resumes, etc. required by employment advertisement</w:t>
            </w:r>
          </w:p>
        </w:tc>
        <w:tc>
          <w:tcPr>
            <w:tcW w:w="3011" w:type="dxa"/>
            <w:tcBorders>
              <w:right w:val="nil"/>
            </w:tcBorders>
          </w:tcPr>
          <w:p w14:paraId="593B26B1" w14:textId="77777777" w:rsidR="00D00070" w:rsidRPr="00BF5BC7" w:rsidRDefault="00D00070" w:rsidP="003749F0">
            <w:pPr>
              <w:rPr>
                <w:b/>
              </w:rPr>
            </w:pPr>
            <w:r w:rsidRPr="00BF5BC7">
              <w:rPr>
                <w:b/>
              </w:rPr>
              <w:t>AC+2 yr</w:t>
            </w:r>
          </w:p>
          <w:p w14:paraId="4D48315C" w14:textId="77777777" w:rsidR="00D00070" w:rsidRPr="00BF5BC7" w:rsidRDefault="00D00070" w:rsidP="003749F0">
            <w:r w:rsidRPr="00BF5BC7">
              <w:t>AC=Date position is filled</w:t>
            </w:r>
          </w:p>
        </w:tc>
        <w:tc>
          <w:tcPr>
            <w:tcW w:w="1766" w:type="dxa"/>
            <w:tcBorders>
              <w:right w:val="nil"/>
            </w:tcBorders>
          </w:tcPr>
          <w:p w14:paraId="659A8730" w14:textId="77777777" w:rsidR="00D00070" w:rsidRPr="00101008" w:rsidRDefault="00D00070" w:rsidP="003749F0">
            <w:pPr>
              <w:rPr>
                <w:b/>
              </w:rPr>
            </w:pPr>
            <w:r w:rsidRPr="00101008">
              <w:rPr>
                <w:b/>
              </w:rPr>
              <w:t>DO, SB, DM,DT</w:t>
            </w:r>
          </w:p>
        </w:tc>
      </w:tr>
      <w:tr w:rsidR="00D00070" w:rsidRPr="00101008" w14:paraId="20D3914C" w14:textId="77777777" w:rsidTr="003749F0">
        <w:trPr>
          <w:cantSplit/>
        </w:trPr>
        <w:tc>
          <w:tcPr>
            <w:tcW w:w="4799" w:type="dxa"/>
            <w:tcBorders>
              <w:left w:val="nil"/>
            </w:tcBorders>
          </w:tcPr>
          <w:p w14:paraId="021FBB07" w14:textId="77777777" w:rsidR="00D00070" w:rsidRPr="00101008" w:rsidRDefault="00D00070" w:rsidP="003749F0">
            <w:pPr>
              <w:tabs>
                <w:tab w:val="left" w:pos="5805"/>
              </w:tabs>
            </w:pPr>
            <w:r w:rsidRPr="00101008">
              <w:rPr>
                <w:b/>
              </w:rPr>
              <w:t>PERSONNEL</w:t>
            </w:r>
            <w:r w:rsidRPr="00101008">
              <w:t>-BENEFIT PLANS</w:t>
            </w:r>
          </w:p>
        </w:tc>
        <w:tc>
          <w:tcPr>
            <w:tcW w:w="3011" w:type="dxa"/>
            <w:tcBorders>
              <w:right w:val="nil"/>
            </w:tcBorders>
          </w:tcPr>
          <w:p w14:paraId="1656A308" w14:textId="77777777" w:rsidR="00D00070" w:rsidRPr="00BF5BC7" w:rsidRDefault="00D00070" w:rsidP="003749F0">
            <w:pPr>
              <w:rPr>
                <w:b/>
              </w:rPr>
            </w:pPr>
            <w:r w:rsidRPr="00BF5BC7">
              <w:rPr>
                <w:b/>
              </w:rPr>
              <w:t>US+5 yr</w:t>
            </w:r>
          </w:p>
        </w:tc>
        <w:tc>
          <w:tcPr>
            <w:tcW w:w="1766" w:type="dxa"/>
            <w:tcBorders>
              <w:right w:val="nil"/>
            </w:tcBorders>
          </w:tcPr>
          <w:p w14:paraId="14B93930" w14:textId="77777777" w:rsidR="00D00070" w:rsidRPr="00101008" w:rsidRDefault="00D00070" w:rsidP="003749F0">
            <w:pPr>
              <w:rPr>
                <w:b/>
              </w:rPr>
            </w:pPr>
            <w:r w:rsidRPr="00101008">
              <w:rPr>
                <w:b/>
              </w:rPr>
              <w:t>DO</w:t>
            </w:r>
          </w:p>
        </w:tc>
      </w:tr>
      <w:tr w:rsidR="00D00070" w:rsidRPr="00101008" w14:paraId="03F2102F" w14:textId="77777777" w:rsidTr="003749F0">
        <w:trPr>
          <w:cantSplit/>
        </w:trPr>
        <w:tc>
          <w:tcPr>
            <w:tcW w:w="4799" w:type="dxa"/>
            <w:tcBorders>
              <w:left w:val="nil"/>
            </w:tcBorders>
          </w:tcPr>
          <w:p w14:paraId="6F79E68D" w14:textId="77777777" w:rsidR="00D00070" w:rsidRPr="00101008" w:rsidRDefault="00D00070" w:rsidP="003749F0">
            <w:pPr>
              <w:tabs>
                <w:tab w:val="left" w:pos="5805"/>
              </w:tabs>
            </w:pPr>
            <w:r w:rsidRPr="00101008">
              <w:rPr>
                <w:b/>
              </w:rPr>
              <w:t>PERSONNEL</w:t>
            </w:r>
            <w:r w:rsidRPr="00101008">
              <w:t>-COMPLAINT RECORDS—Complaints received and records documenting their resolution</w:t>
            </w:r>
          </w:p>
        </w:tc>
        <w:tc>
          <w:tcPr>
            <w:tcW w:w="3011" w:type="dxa"/>
            <w:tcBorders>
              <w:right w:val="nil"/>
            </w:tcBorders>
          </w:tcPr>
          <w:p w14:paraId="328E962D" w14:textId="77777777" w:rsidR="00D00070" w:rsidRPr="00BF5BC7" w:rsidRDefault="00D00070" w:rsidP="003749F0">
            <w:pPr>
              <w:rPr>
                <w:b/>
              </w:rPr>
            </w:pPr>
            <w:r w:rsidRPr="00BF5BC7">
              <w:rPr>
                <w:b/>
              </w:rPr>
              <w:t>FE+3 yr</w:t>
            </w:r>
          </w:p>
          <w:p w14:paraId="23240601" w14:textId="77777777" w:rsidR="00D00070" w:rsidRPr="00BF5BC7" w:rsidRDefault="00D00070" w:rsidP="003749F0">
            <w:r w:rsidRPr="00BF5BC7">
              <w:t>CAUTION:</w:t>
            </w:r>
            <w:r>
              <w:t xml:space="preserve"> </w:t>
            </w:r>
            <w:r w:rsidRPr="00BF5BC7">
              <w:t>If a complaint becomes the subject of litigation, it is subject to a longer retention period</w:t>
            </w:r>
          </w:p>
        </w:tc>
        <w:tc>
          <w:tcPr>
            <w:tcW w:w="1766" w:type="dxa"/>
            <w:tcBorders>
              <w:right w:val="nil"/>
            </w:tcBorders>
          </w:tcPr>
          <w:p w14:paraId="38071D0B" w14:textId="77777777" w:rsidR="00D00070" w:rsidRPr="00101008" w:rsidRDefault="00D00070" w:rsidP="003749F0">
            <w:pPr>
              <w:rPr>
                <w:b/>
              </w:rPr>
            </w:pPr>
            <w:r w:rsidRPr="00101008">
              <w:rPr>
                <w:b/>
              </w:rPr>
              <w:t>DO, SB, DM, DT</w:t>
            </w:r>
          </w:p>
        </w:tc>
      </w:tr>
      <w:tr w:rsidR="00D00070" w:rsidRPr="00101008" w14:paraId="3FCB51D8" w14:textId="77777777" w:rsidTr="003749F0">
        <w:trPr>
          <w:cantSplit/>
        </w:trPr>
        <w:tc>
          <w:tcPr>
            <w:tcW w:w="4799" w:type="dxa"/>
            <w:tcBorders>
              <w:left w:val="nil"/>
            </w:tcBorders>
          </w:tcPr>
          <w:p w14:paraId="78637EBD" w14:textId="77777777" w:rsidR="00D00070" w:rsidRPr="00101008" w:rsidRDefault="00D00070" w:rsidP="003749F0">
            <w:pPr>
              <w:tabs>
                <w:tab w:val="left" w:pos="5805"/>
              </w:tabs>
            </w:pPr>
            <w:r w:rsidRPr="00101008">
              <w:rPr>
                <w:b/>
              </w:rPr>
              <w:lastRenderedPageBreak/>
              <w:t>PERSONNEL</w:t>
            </w:r>
            <w:r w:rsidRPr="00101008">
              <w:t>-CORRECTIVE ACTION—those actions which do not affect pay, status</w:t>
            </w:r>
            <w:r>
              <w:t>,</w:t>
            </w:r>
            <w:r w:rsidRPr="00101008">
              <w:t xml:space="preserve"> or tenure and are imposed to correct or improve job performance</w:t>
            </w:r>
          </w:p>
        </w:tc>
        <w:tc>
          <w:tcPr>
            <w:tcW w:w="3011" w:type="dxa"/>
            <w:tcBorders>
              <w:right w:val="nil"/>
            </w:tcBorders>
          </w:tcPr>
          <w:p w14:paraId="1C02042F" w14:textId="77777777" w:rsidR="00D00070" w:rsidRPr="00BF5BC7" w:rsidRDefault="00D00070" w:rsidP="003749F0">
            <w:pPr>
              <w:rPr>
                <w:b/>
                <w:strike/>
              </w:rPr>
            </w:pPr>
            <w:r w:rsidRPr="00BF5BC7">
              <w:rPr>
                <w:b/>
              </w:rPr>
              <w:t>PM</w:t>
            </w:r>
          </w:p>
          <w:p w14:paraId="14674BBB" w14:textId="77777777" w:rsidR="00D00070" w:rsidRPr="00BF5BC7" w:rsidRDefault="00D00070" w:rsidP="003749F0">
            <w:r w:rsidRPr="00BF5BC7">
              <w:t>CAUTION:</w:t>
            </w:r>
            <w:r>
              <w:t xml:space="preserve"> </w:t>
            </w:r>
            <w:r w:rsidRPr="00BF5BC7">
              <w:t>If during the retention period these records are used to support personnel disciplinary action, the records should be retained according to Personnel Disciplinary Action series.</w:t>
            </w:r>
          </w:p>
        </w:tc>
        <w:tc>
          <w:tcPr>
            <w:tcW w:w="1766" w:type="dxa"/>
            <w:tcBorders>
              <w:right w:val="nil"/>
            </w:tcBorders>
          </w:tcPr>
          <w:p w14:paraId="59D0F171" w14:textId="77777777" w:rsidR="00D00070" w:rsidRPr="00101008" w:rsidRDefault="00D00070" w:rsidP="003749F0">
            <w:pPr>
              <w:rPr>
                <w:b/>
              </w:rPr>
            </w:pPr>
            <w:r w:rsidRPr="00101008">
              <w:rPr>
                <w:b/>
              </w:rPr>
              <w:t>DO, SB, DM, DT</w:t>
            </w:r>
          </w:p>
        </w:tc>
      </w:tr>
      <w:tr w:rsidR="00D00070" w:rsidRPr="00101008" w14:paraId="2D5A3607" w14:textId="77777777" w:rsidTr="003749F0">
        <w:trPr>
          <w:cantSplit/>
        </w:trPr>
        <w:tc>
          <w:tcPr>
            <w:tcW w:w="4799" w:type="dxa"/>
            <w:tcBorders>
              <w:left w:val="nil"/>
            </w:tcBorders>
          </w:tcPr>
          <w:p w14:paraId="760FA47B" w14:textId="77777777" w:rsidR="00D00070" w:rsidRPr="00101008" w:rsidRDefault="00D00070" w:rsidP="003749F0">
            <w:pPr>
              <w:tabs>
                <w:tab w:val="left" w:pos="5805"/>
              </w:tabs>
            </w:pPr>
            <w:r w:rsidRPr="00101008">
              <w:rPr>
                <w:b/>
              </w:rPr>
              <w:t>PERSONNEL</w:t>
            </w:r>
            <w:r w:rsidRPr="00101008">
              <w:t>-DISCIPLINARY ACTION DOCUMENTATION—those actions that affect pay or status.</w:t>
            </w:r>
            <w:r>
              <w:t xml:space="preserve"> </w:t>
            </w:r>
            <w:r w:rsidRPr="00101008">
              <w:t>They include demotion, dismissal, etc.</w:t>
            </w:r>
          </w:p>
        </w:tc>
        <w:tc>
          <w:tcPr>
            <w:tcW w:w="3011" w:type="dxa"/>
            <w:tcBorders>
              <w:right w:val="nil"/>
            </w:tcBorders>
          </w:tcPr>
          <w:p w14:paraId="5125FACB" w14:textId="77777777" w:rsidR="00D00070" w:rsidRPr="00BF5BC7" w:rsidRDefault="00D00070" w:rsidP="003749F0">
            <w:r w:rsidRPr="00BF5BC7">
              <w:rPr>
                <w:b/>
              </w:rPr>
              <w:t>PM</w:t>
            </w:r>
          </w:p>
          <w:p w14:paraId="39131E2E" w14:textId="77777777" w:rsidR="00D00070" w:rsidRPr="00BF5BC7" w:rsidRDefault="00D00070" w:rsidP="003749F0"/>
        </w:tc>
        <w:tc>
          <w:tcPr>
            <w:tcW w:w="1766" w:type="dxa"/>
            <w:tcBorders>
              <w:right w:val="nil"/>
            </w:tcBorders>
          </w:tcPr>
          <w:p w14:paraId="2D799BC9" w14:textId="77777777" w:rsidR="00D00070" w:rsidRPr="00101008" w:rsidRDefault="00D00070" w:rsidP="003749F0">
            <w:pPr>
              <w:rPr>
                <w:b/>
              </w:rPr>
            </w:pPr>
            <w:r w:rsidRPr="00101008">
              <w:rPr>
                <w:b/>
              </w:rPr>
              <w:t>DO, SB, DM, DT</w:t>
            </w:r>
          </w:p>
        </w:tc>
      </w:tr>
      <w:tr w:rsidR="00D00070" w:rsidRPr="00101008" w14:paraId="797521B4" w14:textId="77777777" w:rsidTr="003749F0">
        <w:trPr>
          <w:cantSplit/>
        </w:trPr>
        <w:tc>
          <w:tcPr>
            <w:tcW w:w="4799" w:type="dxa"/>
            <w:tcBorders>
              <w:left w:val="nil"/>
            </w:tcBorders>
          </w:tcPr>
          <w:p w14:paraId="78D7735F" w14:textId="77777777" w:rsidR="00D00070" w:rsidRPr="00101008" w:rsidRDefault="00D00070" w:rsidP="003749F0">
            <w:pPr>
              <w:tabs>
                <w:tab w:val="left" w:pos="5805"/>
              </w:tabs>
            </w:pPr>
            <w:r w:rsidRPr="00101008">
              <w:rPr>
                <w:b/>
              </w:rPr>
              <w:t>PERSONNEL</w:t>
            </w:r>
            <w:r w:rsidRPr="00101008">
              <w:t>-EMPLOYEE STATEMENTS (Affidavits)—for insurance, per</w:t>
            </w:r>
            <w:r>
              <w:t>sonnel or other uses for which a</w:t>
            </w:r>
            <w:r w:rsidRPr="00101008">
              <w:t>dministration has sought such statements</w:t>
            </w:r>
          </w:p>
        </w:tc>
        <w:tc>
          <w:tcPr>
            <w:tcW w:w="3011" w:type="dxa"/>
            <w:tcBorders>
              <w:right w:val="nil"/>
            </w:tcBorders>
          </w:tcPr>
          <w:p w14:paraId="7C71F2A1" w14:textId="77777777" w:rsidR="00D00070" w:rsidRPr="00BF5BC7" w:rsidRDefault="00D00070" w:rsidP="003749F0">
            <w:r w:rsidRPr="00BF5BC7">
              <w:rPr>
                <w:b/>
              </w:rPr>
              <w:t>PM</w:t>
            </w:r>
          </w:p>
          <w:p w14:paraId="3A75F2B7" w14:textId="77777777" w:rsidR="00D00070" w:rsidRPr="00BF5BC7" w:rsidRDefault="00D00070" w:rsidP="003749F0"/>
        </w:tc>
        <w:tc>
          <w:tcPr>
            <w:tcW w:w="1766" w:type="dxa"/>
            <w:tcBorders>
              <w:right w:val="nil"/>
            </w:tcBorders>
          </w:tcPr>
          <w:p w14:paraId="59ED236E" w14:textId="77777777" w:rsidR="00D00070" w:rsidRPr="00101008" w:rsidRDefault="00D00070" w:rsidP="003749F0">
            <w:pPr>
              <w:rPr>
                <w:b/>
              </w:rPr>
            </w:pPr>
            <w:r w:rsidRPr="00101008">
              <w:rPr>
                <w:b/>
              </w:rPr>
              <w:t>DO, SB, DM, DT</w:t>
            </w:r>
          </w:p>
        </w:tc>
      </w:tr>
      <w:tr w:rsidR="00D00070" w:rsidRPr="00101008" w14:paraId="40BB5EE7" w14:textId="77777777" w:rsidTr="003749F0">
        <w:trPr>
          <w:cantSplit/>
        </w:trPr>
        <w:tc>
          <w:tcPr>
            <w:tcW w:w="4799" w:type="dxa"/>
            <w:tcBorders>
              <w:left w:val="nil"/>
            </w:tcBorders>
          </w:tcPr>
          <w:p w14:paraId="1D9AE211" w14:textId="77777777" w:rsidR="00D00070" w:rsidRPr="00101008" w:rsidRDefault="00D00070" w:rsidP="003749F0">
            <w:pPr>
              <w:tabs>
                <w:tab w:val="left" w:pos="5805"/>
              </w:tabs>
            </w:pPr>
            <w:r w:rsidRPr="00101008">
              <w:rPr>
                <w:b/>
              </w:rPr>
              <w:t>PERSONNEL</w:t>
            </w:r>
            <w:r w:rsidRPr="00101008">
              <w:t>-EMPLOYEE BENEFITS—documents relating to selection of benefits other than insurance</w:t>
            </w:r>
          </w:p>
        </w:tc>
        <w:tc>
          <w:tcPr>
            <w:tcW w:w="3011" w:type="dxa"/>
            <w:tcBorders>
              <w:right w:val="nil"/>
            </w:tcBorders>
          </w:tcPr>
          <w:p w14:paraId="59DF5A66" w14:textId="77777777" w:rsidR="00D00070" w:rsidRPr="00BF5BC7" w:rsidRDefault="00D00070" w:rsidP="003749F0">
            <w:pPr>
              <w:rPr>
                <w:b/>
              </w:rPr>
            </w:pPr>
            <w:r w:rsidRPr="00BF5BC7">
              <w:rPr>
                <w:b/>
              </w:rPr>
              <w:t>US+5 yr</w:t>
            </w:r>
          </w:p>
        </w:tc>
        <w:tc>
          <w:tcPr>
            <w:tcW w:w="1766" w:type="dxa"/>
            <w:tcBorders>
              <w:right w:val="nil"/>
            </w:tcBorders>
          </w:tcPr>
          <w:p w14:paraId="689BEC0B" w14:textId="77777777" w:rsidR="00D00070" w:rsidRPr="00101008" w:rsidRDefault="00D00070" w:rsidP="003749F0">
            <w:pPr>
              <w:rPr>
                <w:b/>
              </w:rPr>
            </w:pPr>
            <w:r w:rsidRPr="00101008">
              <w:rPr>
                <w:b/>
              </w:rPr>
              <w:t xml:space="preserve">DO, </w:t>
            </w:r>
          </w:p>
        </w:tc>
      </w:tr>
      <w:tr w:rsidR="00D00070" w:rsidRPr="00101008" w14:paraId="15503C3B" w14:textId="77777777" w:rsidTr="003749F0">
        <w:trPr>
          <w:cantSplit/>
        </w:trPr>
        <w:tc>
          <w:tcPr>
            <w:tcW w:w="4799" w:type="dxa"/>
            <w:tcBorders>
              <w:left w:val="nil"/>
            </w:tcBorders>
          </w:tcPr>
          <w:p w14:paraId="6F3495E3" w14:textId="77777777" w:rsidR="00D00070" w:rsidRPr="00101008" w:rsidRDefault="00D00070" w:rsidP="003749F0">
            <w:pPr>
              <w:tabs>
                <w:tab w:val="left" w:pos="5805"/>
              </w:tabs>
            </w:pPr>
            <w:r w:rsidRPr="00101008">
              <w:rPr>
                <w:b/>
              </w:rPr>
              <w:t>PERSONNEL</w:t>
            </w:r>
            <w:r w:rsidRPr="00101008">
              <w:t>-EMPLOYEE COUNSELING RECORDS—Notes, etc. relating to job-specific counseling</w:t>
            </w:r>
          </w:p>
        </w:tc>
        <w:tc>
          <w:tcPr>
            <w:tcW w:w="3011" w:type="dxa"/>
            <w:tcBorders>
              <w:right w:val="nil"/>
            </w:tcBorders>
          </w:tcPr>
          <w:p w14:paraId="4F671ABA" w14:textId="77777777" w:rsidR="00D00070" w:rsidRPr="00BF5BC7" w:rsidRDefault="00D00070" w:rsidP="003749F0">
            <w:r w:rsidRPr="00BF5BC7">
              <w:rPr>
                <w:b/>
              </w:rPr>
              <w:t>PM</w:t>
            </w:r>
          </w:p>
          <w:p w14:paraId="417935C0" w14:textId="77777777" w:rsidR="00D00070" w:rsidRPr="00BF5BC7" w:rsidRDefault="00D00070" w:rsidP="003749F0"/>
        </w:tc>
        <w:tc>
          <w:tcPr>
            <w:tcW w:w="1766" w:type="dxa"/>
            <w:tcBorders>
              <w:right w:val="nil"/>
            </w:tcBorders>
          </w:tcPr>
          <w:p w14:paraId="620FDAF8" w14:textId="77777777" w:rsidR="00D00070" w:rsidRPr="00101008" w:rsidRDefault="00D00070" w:rsidP="003749F0">
            <w:pPr>
              <w:rPr>
                <w:b/>
              </w:rPr>
            </w:pPr>
            <w:r w:rsidRPr="00101008">
              <w:rPr>
                <w:b/>
              </w:rPr>
              <w:t>DO, SB, DM, DT</w:t>
            </w:r>
          </w:p>
        </w:tc>
      </w:tr>
      <w:tr w:rsidR="00D00070" w:rsidRPr="00101008" w14:paraId="19395B69" w14:textId="77777777" w:rsidTr="003749F0">
        <w:trPr>
          <w:cantSplit/>
        </w:trPr>
        <w:tc>
          <w:tcPr>
            <w:tcW w:w="4799" w:type="dxa"/>
            <w:tcBorders>
              <w:left w:val="nil"/>
            </w:tcBorders>
          </w:tcPr>
          <w:p w14:paraId="422358A2" w14:textId="77777777" w:rsidR="00D00070" w:rsidRPr="00101008" w:rsidRDefault="00D00070" w:rsidP="003749F0">
            <w:pPr>
              <w:tabs>
                <w:tab w:val="left" w:pos="5805"/>
              </w:tabs>
            </w:pPr>
            <w:r w:rsidRPr="00101008">
              <w:rPr>
                <w:b/>
              </w:rPr>
              <w:t>PERSONNEL</w:t>
            </w:r>
            <w:r w:rsidRPr="00101008">
              <w:t>-EMPLOYEE DEDUCTION AUTHORIZATIONS—documents</w:t>
            </w:r>
            <w:r>
              <w:t xml:space="preserve"> relating to all deductions of p</w:t>
            </w:r>
            <w:r w:rsidRPr="00101008">
              <w:t>ay</w:t>
            </w:r>
          </w:p>
        </w:tc>
        <w:tc>
          <w:tcPr>
            <w:tcW w:w="3011" w:type="dxa"/>
            <w:tcBorders>
              <w:right w:val="nil"/>
            </w:tcBorders>
          </w:tcPr>
          <w:p w14:paraId="610C1757" w14:textId="77777777" w:rsidR="00D00070" w:rsidRPr="00BF5BC7" w:rsidRDefault="00D00070" w:rsidP="003749F0">
            <w:pPr>
              <w:rPr>
                <w:b/>
              </w:rPr>
            </w:pPr>
            <w:r w:rsidRPr="00BF5BC7">
              <w:rPr>
                <w:b/>
              </w:rPr>
              <w:t>AC+5 yr</w:t>
            </w:r>
          </w:p>
          <w:p w14:paraId="27E8524D" w14:textId="77777777" w:rsidR="00D00070" w:rsidRPr="00BF5BC7" w:rsidRDefault="00D00070" w:rsidP="003749F0">
            <w:r w:rsidRPr="00BF5BC7">
              <w:t>AC=After termination of employee or after amendment, expiration</w:t>
            </w:r>
            <w:r>
              <w:t>,</w:t>
            </w:r>
            <w:r w:rsidRPr="00BF5BC7">
              <w:t xml:space="preserve"> or termination of authorization, whichever is sooner.</w:t>
            </w:r>
          </w:p>
        </w:tc>
        <w:tc>
          <w:tcPr>
            <w:tcW w:w="1766" w:type="dxa"/>
            <w:tcBorders>
              <w:right w:val="nil"/>
            </w:tcBorders>
          </w:tcPr>
          <w:p w14:paraId="16AA2AD1" w14:textId="77777777" w:rsidR="00D00070" w:rsidRPr="00101008" w:rsidRDefault="00D00070" w:rsidP="003749F0">
            <w:pPr>
              <w:rPr>
                <w:b/>
              </w:rPr>
            </w:pPr>
            <w:r w:rsidRPr="00101008">
              <w:rPr>
                <w:b/>
              </w:rPr>
              <w:t>DO</w:t>
            </w:r>
          </w:p>
        </w:tc>
      </w:tr>
      <w:tr w:rsidR="00D00070" w:rsidRPr="00101008" w14:paraId="75F2AA4E" w14:textId="77777777" w:rsidTr="003749F0">
        <w:trPr>
          <w:cantSplit/>
        </w:trPr>
        <w:tc>
          <w:tcPr>
            <w:tcW w:w="4799" w:type="dxa"/>
            <w:tcBorders>
              <w:left w:val="nil"/>
            </w:tcBorders>
          </w:tcPr>
          <w:p w14:paraId="4874898F" w14:textId="77777777" w:rsidR="00D00070" w:rsidRPr="00101008" w:rsidRDefault="00D00070" w:rsidP="003749F0">
            <w:pPr>
              <w:tabs>
                <w:tab w:val="left" w:pos="5805"/>
              </w:tabs>
            </w:pPr>
            <w:r w:rsidRPr="00101008">
              <w:rPr>
                <w:b/>
              </w:rPr>
              <w:t>PERSONNEL</w:t>
            </w:r>
            <w:r w:rsidRPr="00101008">
              <w:t>-EMPLOYEE EARNINGS RECORDS</w:t>
            </w:r>
          </w:p>
        </w:tc>
        <w:tc>
          <w:tcPr>
            <w:tcW w:w="3011" w:type="dxa"/>
            <w:tcBorders>
              <w:right w:val="nil"/>
            </w:tcBorders>
          </w:tcPr>
          <w:p w14:paraId="39CE188D" w14:textId="77777777" w:rsidR="00D00070" w:rsidRPr="00BF5BC7" w:rsidRDefault="00D00070" w:rsidP="003749F0">
            <w:pPr>
              <w:rPr>
                <w:b/>
              </w:rPr>
            </w:pPr>
            <w:r w:rsidRPr="00BF5BC7">
              <w:rPr>
                <w:b/>
              </w:rPr>
              <w:t>PM</w:t>
            </w:r>
          </w:p>
        </w:tc>
        <w:tc>
          <w:tcPr>
            <w:tcW w:w="1766" w:type="dxa"/>
            <w:tcBorders>
              <w:right w:val="nil"/>
            </w:tcBorders>
          </w:tcPr>
          <w:p w14:paraId="3290BEC0" w14:textId="77777777" w:rsidR="00D00070" w:rsidRPr="00101008" w:rsidRDefault="00D00070" w:rsidP="003749F0">
            <w:pPr>
              <w:rPr>
                <w:b/>
              </w:rPr>
            </w:pPr>
            <w:r w:rsidRPr="00101008">
              <w:rPr>
                <w:b/>
              </w:rPr>
              <w:t>DO</w:t>
            </w:r>
          </w:p>
        </w:tc>
      </w:tr>
      <w:tr w:rsidR="00D00070" w:rsidRPr="00101008" w14:paraId="424B89FC" w14:textId="77777777" w:rsidTr="003749F0">
        <w:trPr>
          <w:cantSplit/>
        </w:trPr>
        <w:tc>
          <w:tcPr>
            <w:tcW w:w="4799" w:type="dxa"/>
            <w:tcBorders>
              <w:left w:val="nil"/>
            </w:tcBorders>
          </w:tcPr>
          <w:p w14:paraId="797C7B60" w14:textId="77777777" w:rsidR="00D00070" w:rsidRPr="00101008" w:rsidRDefault="00D00070" w:rsidP="003749F0">
            <w:pPr>
              <w:tabs>
                <w:tab w:val="left" w:pos="5805"/>
              </w:tabs>
            </w:pPr>
            <w:r w:rsidRPr="00101008">
              <w:rPr>
                <w:b/>
              </w:rPr>
              <w:t>PERSONNEL</w:t>
            </w:r>
            <w:r w:rsidRPr="00101008">
              <w:t>-EMPLOYEE INSURANCE RECORDS—District copy of selection records by employees of insurance offered by the District</w:t>
            </w:r>
          </w:p>
        </w:tc>
        <w:tc>
          <w:tcPr>
            <w:tcW w:w="3011" w:type="dxa"/>
            <w:tcBorders>
              <w:right w:val="nil"/>
            </w:tcBorders>
          </w:tcPr>
          <w:p w14:paraId="37961A9F" w14:textId="77777777" w:rsidR="00D00070" w:rsidRPr="00BF5BC7" w:rsidRDefault="00D00070" w:rsidP="003749F0">
            <w:pPr>
              <w:rPr>
                <w:b/>
              </w:rPr>
            </w:pPr>
            <w:r w:rsidRPr="00BF5BC7">
              <w:rPr>
                <w:b/>
              </w:rPr>
              <w:t>US+ 5 yr</w:t>
            </w:r>
          </w:p>
        </w:tc>
        <w:tc>
          <w:tcPr>
            <w:tcW w:w="1766" w:type="dxa"/>
            <w:tcBorders>
              <w:right w:val="nil"/>
            </w:tcBorders>
          </w:tcPr>
          <w:p w14:paraId="14880C46" w14:textId="77777777" w:rsidR="00D00070" w:rsidRPr="00101008" w:rsidRDefault="00D00070" w:rsidP="003749F0">
            <w:pPr>
              <w:rPr>
                <w:b/>
              </w:rPr>
            </w:pPr>
            <w:r w:rsidRPr="00101008">
              <w:rPr>
                <w:b/>
              </w:rPr>
              <w:t>DO</w:t>
            </w:r>
          </w:p>
        </w:tc>
      </w:tr>
      <w:tr w:rsidR="00D00070" w:rsidRPr="00101008" w14:paraId="5EE3966F" w14:textId="77777777" w:rsidTr="003749F0">
        <w:trPr>
          <w:cantSplit/>
        </w:trPr>
        <w:tc>
          <w:tcPr>
            <w:tcW w:w="4799" w:type="dxa"/>
            <w:tcBorders>
              <w:left w:val="nil"/>
            </w:tcBorders>
          </w:tcPr>
          <w:p w14:paraId="66F956FF" w14:textId="77777777" w:rsidR="00D00070" w:rsidRPr="00101008" w:rsidRDefault="00D00070" w:rsidP="003749F0">
            <w:pPr>
              <w:tabs>
                <w:tab w:val="left" w:pos="5805"/>
              </w:tabs>
            </w:pPr>
            <w:r w:rsidRPr="00101008">
              <w:rPr>
                <w:b/>
              </w:rPr>
              <w:t>PERSONNEL</w:t>
            </w:r>
            <w:r w:rsidRPr="00101008">
              <w:t>-EMPLOYEE RECOGNITION RECORDS—Awards, incentives, etc.</w:t>
            </w:r>
          </w:p>
        </w:tc>
        <w:tc>
          <w:tcPr>
            <w:tcW w:w="3011" w:type="dxa"/>
            <w:tcBorders>
              <w:right w:val="nil"/>
            </w:tcBorders>
          </w:tcPr>
          <w:p w14:paraId="068B554C" w14:textId="77777777" w:rsidR="00D00070" w:rsidRPr="00BF5BC7" w:rsidRDefault="00D00070" w:rsidP="003749F0">
            <w:r w:rsidRPr="00BF5BC7">
              <w:rPr>
                <w:b/>
              </w:rPr>
              <w:t>PM</w:t>
            </w:r>
          </w:p>
          <w:p w14:paraId="2A54043A" w14:textId="77777777" w:rsidR="00D00070" w:rsidRPr="00BF5BC7" w:rsidRDefault="00D00070" w:rsidP="003749F0"/>
        </w:tc>
        <w:tc>
          <w:tcPr>
            <w:tcW w:w="1766" w:type="dxa"/>
            <w:tcBorders>
              <w:right w:val="nil"/>
            </w:tcBorders>
          </w:tcPr>
          <w:p w14:paraId="7432E0B6" w14:textId="77777777" w:rsidR="00D00070" w:rsidRPr="00101008" w:rsidRDefault="00D00070" w:rsidP="003749F0">
            <w:pPr>
              <w:rPr>
                <w:b/>
              </w:rPr>
            </w:pPr>
            <w:r w:rsidRPr="00101008">
              <w:rPr>
                <w:b/>
              </w:rPr>
              <w:t>DO, SB, DM, DT</w:t>
            </w:r>
          </w:p>
        </w:tc>
      </w:tr>
      <w:tr w:rsidR="00D00070" w:rsidRPr="00101008" w14:paraId="59740B9E" w14:textId="77777777" w:rsidTr="003749F0">
        <w:trPr>
          <w:cantSplit/>
        </w:trPr>
        <w:tc>
          <w:tcPr>
            <w:tcW w:w="4799" w:type="dxa"/>
            <w:tcBorders>
              <w:left w:val="nil"/>
            </w:tcBorders>
          </w:tcPr>
          <w:p w14:paraId="5C0F04F4" w14:textId="77777777" w:rsidR="00D00070" w:rsidRPr="00101008" w:rsidRDefault="00D00070" w:rsidP="003749F0">
            <w:pPr>
              <w:tabs>
                <w:tab w:val="left" w:pos="5805"/>
              </w:tabs>
            </w:pPr>
            <w:r w:rsidRPr="00101008">
              <w:rPr>
                <w:b/>
              </w:rPr>
              <w:lastRenderedPageBreak/>
              <w:t>PERSONNEL</w:t>
            </w:r>
            <w:r w:rsidRPr="00101008">
              <w:t>-EMPLOYMENT ANNOUNCEMENT</w:t>
            </w:r>
          </w:p>
        </w:tc>
        <w:tc>
          <w:tcPr>
            <w:tcW w:w="3011" w:type="dxa"/>
            <w:tcBorders>
              <w:right w:val="nil"/>
            </w:tcBorders>
          </w:tcPr>
          <w:p w14:paraId="473DDC4E" w14:textId="77777777" w:rsidR="00D00070" w:rsidRPr="00BF5BC7" w:rsidRDefault="00D00070" w:rsidP="003749F0">
            <w:pPr>
              <w:rPr>
                <w:b/>
              </w:rPr>
            </w:pPr>
            <w:r w:rsidRPr="00BF5BC7">
              <w:rPr>
                <w:b/>
              </w:rPr>
              <w:t>2 yr</w:t>
            </w:r>
          </w:p>
        </w:tc>
        <w:tc>
          <w:tcPr>
            <w:tcW w:w="1766" w:type="dxa"/>
            <w:tcBorders>
              <w:right w:val="nil"/>
            </w:tcBorders>
          </w:tcPr>
          <w:p w14:paraId="2B398A1C" w14:textId="77777777" w:rsidR="00D00070" w:rsidRPr="00101008" w:rsidRDefault="00D00070" w:rsidP="003749F0">
            <w:pPr>
              <w:rPr>
                <w:b/>
              </w:rPr>
            </w:pPr>
            <w:r w:rsidRPr="00101008">
              <w:rPr>
                <w:b/>
              </w:rPr>
              <w:t>DO</w:t>
            </w:r>
          </w:p>
        </w:tc>
      </w:tr>
      <w:tr w:rsidR="00D00070" w:rsidRPr="00101008" w14:paraId="0E2EEDC9" w14:textId="77777777" w:rsidTr="003749F0">
        <w:trPr>
          <w:cantSplit/>
        </w:trPr>
        <w:tc>
          <w:tcPr>
            <w:tcW w:w="4799" w:type="dxa"/>
            <w:tcBorders>
              <w:left w:val="nil"/>
            </w:tcBorders>
          </w:tcPr>
          <w:p w14:paraId="53EE961F" w14:textId="77777777" w:rsidR="00D00070" w:rsidRPr="00101008" w:rsidRDefault="00D00070" w:rsidP="003749F0">
            <w:pPr>
              <w:tabs>
                <w:tab w:val="left" w:pos="5805"/>
              </w:tabs>
            </w:pPr>
            <w:r w:rsidRPr="00101008">
              <w:rPr>
                <w:b/>
              </w:rPr>
              <w:t>PERSONNEL</w:t>
            </w:r>
            <w:r w:rsidRPr="00101008">
              <w:t>-EMPLOYMENT CONTRACTS</w:t>
            </w:r>
          </w:p>
        </w:tc>
        <w:tc>
          <w:tcPr>
            <w:tcW w:w="3011" w:type="dxa"/>
            <w:tcBorders>
              <w:right w:val="nil"/>
            </w:tcBorders>
          </w:tcPr>
          <w:p w14:paraId="0302086B" w14:textId="77777777" w:rsidR="00D00070" w:rsidRPr="00BF5BC7" w:rsidRDefault="00D00070" w:rsidP="003749F0">
            <w:pPr>
              <w:rPr>
                <w:b/>
              </w:rPr>
            </w:pPr>
            <w:r w:rsidRPr="00BF5BC7">
              <w:rPr>
                <w:b/>
              </w:rPr>
              <w:t>Original dates of hire +50 yr</w:t>
            </w:r>
          </w:p>
        </w:tc>
        <w:tc>
          <w:tcPr>
            <w:tcW w:w="1766" w:type="dxa"/>
            <w:tcBorders>
              <w:right w:val="nil"/>
            </w:tcBorders>
          </w:tcPr>
          <w:p w14:paraId="0009AC98" w14:textId="77777777" w:rsidR="00D00070" w:rsidRPr="00101008" w:rsidRDefault="00D00070" w:rsidP="003749F0">
            <w:pPr>
              <w:rPr>
                <w:b/>
              </w:rPr>
            </w:pPr>
            <w:r w:rsidRPr="00101008">
              <w:rPr>
                <w:b/>
              </w:rPr>
              <w:t>DO</w:t>
            </w:r>
          </w:p>
        </w:tc>
      </w:tr>
      <w:tr w:rsidR="00D00070" w:rsidRPr="00101008" w14:paraId="19D4136A" w14:textId="77777777" w:rsidTr="003749F0">
        <w:trPr>
          <w:cantSplit/>
        </w:trPr>
        <w:tc>
          <w:tcPr>
            <w:tcW w:w="4799" w:type="dxa"/>
            <w:tcBorders>
              <w:left w:val="nil"/>
            </w:tcBorders>
          </w:tcPr>
          <w:p w14:paraId="3964E2B9" w14:textId="77777777" w:rsidR="00D00070" w:rsidRPr="00101008" w:rsidRDefault="00D00070" w:rsidP="003749F0">
            <w:pPr>
              <w:tabs>
                <w:tab w:val="left" w:pos="5805"/>
              </w:tabs>
            </w:pPr>
            <w:r w:rsidRPr="00101008">
              <w:rPr>
                <w:b/>
              </w:rPr>
              <w:t>PERSONNEL</w:t>
            </w:r>
            <w:r w:rsidRPr="00101008">
              <w:t>-EMPLOYMENT ELIGIBILITY—Documentation or verification of Federal report form INS I-9</w:t>
            </w:r>
          </w:p>
        </w:tc>
        <w:tc>
          <w:tcPr>
            <w:tcW w:w="3011" w:type="dxa"/>
            <w:tcBorders>
              <w:right w:val="nil"/>
            </w:tcBorders>
          </w:tcPr>
          <w:p w14:paraId="6E5AB09A" w14:textId="77777777" w:rsidR="00D00070" w:rsidRPr="00BF5BC7" w:rsidRDefault="00D00070" w:rsidP="003749F0">
            <w:r w:rsidRPr="00BF5BC7">
              <w:rPr>
                <w:b/>
              </w:rPr>
              <w:t>PM</w:t>
            </w:r>
          </w:p>
          <w:p w14:paraId="283600ED" w14:textId="77777777" w:rsidR="00D00070" w:rsidRPr="00BF5BC7" w:rsidRDefault="00D00070" w:rsidP="003749F0"/>
        </w:tc>
        <w:tc>
          <w:tcPr>
            <w:tcW w:w="1766" w:type="dxa"/>
            <w:tcBorders>
              <w:right w:val="nil"/>
            </w:tcBorders>
          </w:tcPr>
          <w:p w14:paraId="3ACE5D0A" w14:textId="77777777" w:rsidR="00D00070" w:rsidRPr="00101008" w:rsidRDefault="00D00070" w:rsidP="003749F0">
            <w:pPr>
              <w:rPr>
                <w:b/>
              </w:rPr>
            </w:pPr>
            <w:r w:rsidRPr="00101008">
              <w:rPr>
                <w:b/>
              </w:rPr>
              <w:t>DO</w:t>
            </w:r>
          </w:p>
        </w:tc>
      </w:tr>
      <w:tr w:rsidR="00D00070" w:rsidRPr="00101008" w14:paraId="5F0432D4" w14:textId="77777777" w:rsidTr="003749F0">
        <w:trPr>
          <w:cantSplit/>
        </w:trPr>
        <w:tc>
          <w:tcPr>
            <w:tcW w:w="4799" w:type="dxa"/>
            <w:tcBorders>
              <w:left w:val="nil"/>
            </w:tcBorders>
          </w:tcPr>
          <w:p w14:paraId="77F9879F" w14:textId="77777777" w:rsidR="00D00070" w:rsidRPr="00101008" w:rsidRDefault="00D00070" w:rsidP="003749F0">
            <w:pPr>
              <w:tabs>
                <w:tab w:val="left" w:pos="5805"/>
              </w:tabs>
            </w:pPr>
            <w:r w:rsidRPr="00101008">
              <w:rPr>
                <w:b/>
              </w:rPr>
              <w:t>PERSONNEL</w:t>
            </w:r>
            <w:r w:rsidRPr="00101008">
              <w:t>-EMPLOYMENT SELECTION RECORDS—all records that document the selection process: i.e. polygraph, physicals, interview notes, etc.</w:t>
            </w:r>
          </w:p>
        </w:tc>
        <w:tc>
          <w:tcPr>
            <w:tcW w:w="3011" w:type="dxa"/>
            <w:tcBorders>
              <w:right w:val="nil"/>
            </w:tcBorders>
          </w:tcPr>
          <w:p w14:paraId="3AD4CEDB" w14:textId="77777777" w:rsidR="00D00070" w:rsidRPr="00BF5BC7" w:rsidRDefault="00D00070" w:rsidP="003749F0">
            <w:pPr>
              <w:rPr>
                <w:b/>
              </w:rPr>
            </w:pPr>
            <w:r w:rsidRPr="00BF5BC7">
              <w:rPr>
                <w:b/>
              </w:rPr>
              <w:t>2 yr</w:t>
            </w:r>
          </w:p>
          <w:p w14:paraId="11107736" w14:textId="77777777" w:rsidR="00D00070" w:rsidRPr="00BF5BC7" w:rsidRDefault="00D00070" w:rsidP="003749F0">
            <w:r w:rsidRPr="00BF5BC7">
              <w:t>CAUTION:</w:t>
            </w:r>
            <w:r>
              <w:t xml:space="preserve"> </w:t>
            </w:r>
            <w:r w:rsidRPr="00BF5BC7">
              <w:t>Does not include criminal history checks</w:t>
            </w:r>
          </w:p>
        </w:tc>
        <w:tc>
          <w:tcPr>
            <w:tcW w:w="1766" w:type="dxa"/>
            <w:tcBorders>
              <w:right w:val="nil"/>
            </w:tcBorders>
          </w:tcPr>
          <w:p w14:paraId="3FBA0951" w14:textId="77777777" w:rsidR="00D00070" w:rsidRPr="00101008" w:rsidRDefault="00D00070" w:rsidP="003749F0">
            <w:pPr>
              <w:rPr>
                <w:b/>
              </w:rPr>
            </w:pPr>
            <w:r w:rsidRPr="00101008">
              <w:rPr>
                <w:b/>
              </w:rPr>
              <w:t>DO, SB, DM, DT</w:t>
            </w:r>
          </w:p>
        </w:tc>
      </w:tr>
      <w:tr w:rsidR="00D00070" w:rsidRPr="00101008" w14:paraId="5E8A7633" w14:textId="77777777" w:rsidTr="003749F0">
        <w:trPr>
          <w:cantSplit/>
        </w:trPr>
        <w:tc>
          <w:tcPr>
            <w:tcW w:w="4799" w:type="dxa"/>
            <w:tcBorders>
              <w:left w:val="nil"/>
            </w:tcBorders>
          </w:tcPr>
          <w:p w14:paraId="3F1ED704" w14:textId="77777777" w:rsidR="00D00070" w:rsidRPr="00101008" w:rsidRDefault="00D00070" w:rsidP="003749F0">
            <w:pPr>
              <w:tabs>
                <w:tab w:val="left" w:pos="5805"/>
              </w:tabs>
            </w:pPr>
            <w:r w:rsidRPr="00101008">
              <w:rPr>
                <w:b/>
              </w:rPr>
              <w:t>PERSONNEL</w:t>
            </w:r>
            <w:r w:rsidRPr="00101008">
              <w:t>-FORMER EMPLOYEE VERIFICATION RECORDS—minimum information includes name, social security number, exact dates of employment and last known address</w:t>
            </w:r>
          </w:p>
        </w:tc>
        <w:tc>
          <w:tcPr>
            <w:tcW w:w="3011" w:type="dxa"/>
            <w:tcBorders>
              <w:right w:val="nil"/>
            </w:tcBorders>
          </w:tcPr>
          <w:p w14:paraId="1D2B92CA" w14:textId="77777777" w:rsidR="00D00070" w:rsidRPr="00BF5BC7" w:rsidRDefault="00D00070" w:rsidP="003749F0">
            <w:pPr>
              <w:rPr>
                <w:b/>
              </w:rPr>
            </w:pPr>
            <w:r w:rsidRPr="00BF5BC7">
              <w:rPr>
                <w:b/>
              </w:rPr>
              <w:t>PM</w:t>
            </w:r>
          </w:p>
        </w:tc>
        <w:tc>
          <w:tcPr>
            <w:tcW w:w="1766" w:type="dxa"/>
            <w:tcBorders>
              <w:right w:val="nil"/>
            </w:tcBorders>
          </w:tcPr>
          <w:p w14:paraId="2BAB1D29" w14:textId="77777777" w:rsidR="00D00070" w:rsidRPr="00101008" w:rsidRDefault="00D00070" w:rsidP="003749F0">
            <w:pPr>
              <w:rPr>
                <w:b/>
              </w:rPr>
            </w:pPr>
            <w:r w:rsidRPr="00101008">
              <w:rPr>
                <w:b/>
              </w:rPr>
              <w:t>DO</w:t>
            </w:r>
          </w:p>
        </w:tc>
      </w:tr>
      <w:tr w:rsidR="00D00070" w:rsidRPr="00101008" w14:paraId="71533207" w14:textId="77777777" w:rsidTr="003749F0">
        <w:trPr>
          <w:cantSplit/>
        </w:trPr>
        <w:tc>
          <w:tcPr>
            <w:tcW w:w="4799" w:type="dxa"/>
            <w:tcBorders>
              <w:left w:val="nil"/>
            </w:tcBorders>
          </w:tcPr>
          <w:p w14:paraId="00E5673C" w14:textId="77777777" w:rsidR="00D00070" w:rsidRPr="00101008" w:rsidRDefault="00D00070" w:rsidP="003749F0">
            <w:pPr>
              <w:tabs>
                <w:tab w:val="left" w:pos="5805"/>
              </w:tabs>
            </w:pPr>
            <w:r w:rsidRPr="00101008">
              <w:rPr>
                <w:b/>
              </w:rPr>
              <w:t>PERSONNEL</w:t>
            </w:r>
            <w:r w:rsidRPr="00101008">
              <w:t>-GRIEVANCE RECORDS—review of employee grievances against policies and working conditions, etc.</w:t>
            </w:r>
            <w:r>
              <w:t xml:space="preserve"> </w:t>
            </w:r>
            <w:r w:rsidRPr="00101008">
              <w:t>Includes record of actions taken.</w:t>
            </w:r>
          </w:p>
        </w:tc>
        <w:tc>
          <w:tcPr>
            <w:tcW w:w="3011" w:type="dxa"/>
            <w:tcBorders>
              <w:right w:val="nil"/>
            </w:tcBorders>
          </w:tcPr>
          <w:p w14:paraId="7BB62111" w14:textId="77777777" w:rsidR="00D00070" w:rsidRPr="00BF5BC7" w:rsidRDefault="00D00070" w:rsidP="003749F0">
            <w:r w:rsidRPr="00BF5BC7">
              <w:rPr>
                <w:b/>
              </w:rPr>
              <w:t>PM</w:t>
            </w:r>
          </w:p>
          <w:p w14:paraId="151F72D4" w14:textId="77777777" w:rsidR="00D00070" w:rsidRPr="00BF5BC7" w:rsidRDefault="00D00070" w:rsidP="003749F0"/>
        </w:tc>
        <w:tc>
          <w:tcPr>
            <w:tcW w:w="1766" w:type="dxa"/>
            <w:tcBorders>
              <w:right w:val="nil"/>
            </w:tcBorders>
          </w:tcPr>
          <w:p w14:paraId="7284F260" w14:textId="77777777" w:rsidR="00D00070" w:rsidRPr="00101008" w:rsidRDefault="00D00070" w:rsidP="003749F0">
            <w:pPr>
              <w:rPr>
                <w:b/>
              </w:rPr>
            </w:pPr>
            <w:r w:rsidRPr="00101008">
              <w:rPr>
                <w:b/>
              </w:rPr>
              <w:t>DO, SB, DM, DT</w:t>
            </w:r>
          </w:p>
        </w:tc>
      </w:tr>
      <w:tr w:rsidR="00D00070" w:rsidRPr="00101008" w14:paraId="6406A63C" w14:textId="77777777" w:rsidTr="003749F0">
        <w:trPr>
          <w:cantSplit/>
        </w:trPr>
        <w:tc>
          <w:tcPr>
            <w:tcW w:w="4799" w:type="dxa"/>
            <w:tcBorders>
              <w:left w:val="nil"/>
            </w:tcBorders>
          </w:tcPr>
          <w:p w14:paraId="1FB318C7" w14:textId="77777777" w:rsidR="00D00070" w:rsidRPr="00101008" w:rsidRDefault="00D00070" w:rsidP="003749F0">
            <w:pPr>
              <w:tabs>
                <w:tab w:val="left" w:pos="5805"/>
              </w:tabs>
            </w:pPr>
            <w:r w:rsidRPr="00101008">
              <w:rPr>
                <w:b/>
              </w:rPr>
              <w:t>PERSONNEL</w:t>
            </w:r>
            <w:r w:rsidRPr="00101008">
              <w:t>-HIRING PROCESS—CRIMINAL HISTORY CHECKS—criminal history record information on job applications</w:t>
            </w:r>
          </w:p>
        </w:tc>
        <w:tc>
          <w:tcPr>
            <w:tcW w:w="3011" w:type="dxa"/>
            <w:tcBorders>
              <w:right w:val="nil"/>
            </w:tcBorders>
          </w:tcPr>
          <w:p w14:paraId="34CA42DD" w14:textId="77777777" w:rsidR="00D00070" w:rsidRPr="00BF5BC7" w:rsidRDefault="00D00070" w:rsidP="003749F0">
            <w:r w:rsidRPr="00BF5BC7">
              <w:rPr>
                <w:b/>
              </w:rPr>
              <w:t>PM</w:t>
            </w:r>
          </w:p>
          <w:p w14:paraId="4E73F772" w14:textId="77777777" w:rsidR="00D00070" w:rsidRPr="00BF5BC7" w:rsidRDefault="00D00070" w:rsidP="003749F0"/>
        </w:tc>
        <w:tc>
          <w:tcPr>
            <w:tcW w:w="1766" w:type="dxa"/>
            <w:tcBorders>
              <w:right w:val="nil"/>
            </w:tcBorders>
          </w:tcPr>
          <w:p w14:paraId="51E89E1D" w14:textId="77777777" w:rsidR="00D00070" w:rsidRPr="00101008" w:rsidRDefault="00D00070" w:rsidP="003749F0">
            <w:pPr>
              <w:rPr>
                <w:b/>
              </w:rPr>
            </w:pPr>
            <w:r w:rsidRPr="00101008">
              <w:rPr>
                <w:b/>
              </w:rPr>
              <w:t>DO</w:t>
            </w:r>
          </w:p>
        </w:tc>
      </w:tr>
      <w:tr w:rsidR="00D00070" w:rsidRPr="00101008" w14:paraId="7746B826" w14:textId="77777777" w:rsidTr="003749F0">
        <w:trPr>
          <w:cantSplit/>
        </w:trPr>
        <w:tc>
          <w:tcPr>
            <w:tcW w:w="4799" w:type="dxa"/>
            <w:tcBorders>
              <w:left w:val="nil"/>
            </w:tcBorders>
          </w:tcPr>
          <w:p w14:paraId="6E24349E" w14:textId="77777777" w:rsidR="00D00070" w:rsidRPr="00101008" w:rsidRDefault="00D00070" w:rsidP="003749F0">
            <w:pPr>
              <w:tabs>
                <w:tab w:val="left" w:pos="5805"/>
              </w:tabs>
            </w:pPr>
            <w:r w:rsidRPr="00101008">
              <w:rPr>
                <w:b/>
              </w:rPr>
              <w:t>PERSONNEL</w:t>
            </w:r>
            <w:r w:rsidRPr="00101008">
              <w:t>-JOB PROCEDURE RECORD/JOB DESCRIPTION—any document detailing duties of positions on position-by-position basis</w:t>
            </w:r>
          </w:p>
        </w:tc>
        <w:tc>
          <w:tcPr>
            <w:tcW w:w="3011" w:type="dxa"/>
            <w:tcBorders>
              <w:right w:val="nil"/>
            </w:tcBorders>
          </w:tcPr>
          <w:p w14:paraId="7E039605" w14:textId="77777777" w:rsidR="00D00070" w:rsidRPr="00BF5BC7" w:rsidRDefault="00D00070" w:rsidP="003749F0">
            <w:pPr>
              <w:rPr>
                <w:b/>
              </w:rPr>
            </w:pPr>
            <w:r w:rsidRPr="00BF5BC7">
              <w:rPr>
                <w:b/>
              </w:rPr>
              <w:t>US+8 yr</w:t>
            </w:r>
          </w:p>
        </w:tc>
        <w:tc>
          <w:tcPr>
            <w:tcW w:w="1766" w:type="dxa"/>
            <w:tcBorders>
              <w:right w:val="nil"/>
            </w:tcBorders>
          </w:tcPr>
          <w:p w14:paraId="6A9F2B22" w14:textId="77777777" w:rsidR="00D00070" w:rsidRPr="00101008" w:rsidRDefault="00D00070" w:rsidP="003749F0">
            <w:pPr>
              <w:rPr>
                <w:b/>
              </w:rPr>
            </w:pPr>
            <w:r w:rsidRPr="00101008">
              <w:rPr>
                <w:b/>
              </w:rPr>
              <w:t>DO, SB, DM, DT</w:t>
            </w:r>
          </w:p>
        </w:tc>
      </w:tr>
      <w:tr w:rsidR="00D00070" w:rsidRPr="00101008" w14:paraId="0F40BA3C" w14:textId="77777777" w:rsidTr="003749F0">
        <w:trPr>
          <w:cantSplit/>
        </w:trPr>
        <w:tc>
          <w:tcPr>
            <w:tcW w:w="4799" w:type="dxa"/>
            <w:tcBorders>
              <w:left w:val="nil"/>
            </w:tcBorders>
          </w:tcPr>
          <w:p w14:paraId="6F139338" w14:textId="77777777" w:rsidR="00D00070" w:rsidRPr="00101008" w:rsidRDefault="00D00070" w:rsidP="003749F0">
            <w:pPr>
              <w:tabs>
                <w:tab w:val="left" w:pos="5805"/>
              </w:tabs>
            </w:pPr>
            <w:r w:rsidRPr="00101008">
              <w:rPr>
                <w:b/>
              </w:rPr>
              <w:t>PERSONNEL</w:t>
            </w:r>
            <w:r w:rsidRPr="00101008">
              <w:t>-LEAVE STATUS REPORT—cumulative report for each pay cycle showing leave status</w:t>
            </w:r>
          </w:p>
        </w:tc>
        <w:tc>
          <w:tcPr>
            <w:tcW w:w="3011" w:type="dxa"/>
            <w:tcBorders>
              <w:right w:val="nil"/>
            </w:tcBorders>
          </w:tcPr>
          <w:p w14:paraId="5D03D0A4" w14:textId="77777777" w:rsidR="00D00070" w:rsidRPr="00BF5BC7" w:rsidRDefault="00D00070" w:rsidP="003749F0">
            <w:pPr>
              <w:rPr>
                <w:b/>
              </w:rPr>
            </w:pPr>
            <w:r w:rsidRPr="00BF5BC7">
              <w:rPr>
                <w:b/>
              </w:rPr>
              <w:t>FE+3 yr</w:t>
            </w:r>
          </w:p>
        </w:tc>
        <w:tc>
          <w:tcPr>
            <w:tcW w:w="1766" w:type="dxa"/>
            <w:tcBorders>
              <w:right w:val="nil"/>
            </w:tcBorders>
          </w:tcPr>
          <w:p w14:paraId="766802CF" w14:textId="77777777" w:rsidR="00D00070" w:rsidRPr="00101008" w:rsidRDefault="00D00070" w:rsidP="003749F0">
            <w:pPr>
              <w:rPr>
                <w:b/>
              </w:rPr>
            </w:pPr>
            <w:r w:rsidRPr="00101008">
              <w:rPr>
                <w:b/>
              </w:rPr>
              <w:t>DO</w:t>
            </w:r>
          </w:p>
        </w:tc>
      </w:tr>
      <w:tr w:rsidR="00D00070" w:rsidRPr="00101008" w14:paraId="26D196BC" w14:textId="77777777" w:rsidTr="003749F0">
        <w:trPr>
          <w:cantSplit/>
        </w:trPr>
        <w:tc>
          <w:tcPr>
            <w:tcW w:w="4799" w:type="dxa"/>
            <w:tcBorders>
              <w:left w:val="nil"/>
            </w:tcBorders>
          </w:tcPr>
          <w:p w14:paraId="41354D2A" w14:textId="77777777" w:rsidR="00D00070" w:rsidRPr="00101008" w:rsidRDefault="00D00070" w:rsidP="003749F0">
            <w:pPr>
              <w:tabs>
                <w:tab w:val="left" w:pos="5805"/>
              </w:tabs>
            </w:pPr>
            <w:r w:rsidRPr="00101008">
              <w:rPr>
                <w:b/>
              </w:rPr>
              <w:t>PERSONNEL</w:t>
            </w:r>
            <w:r w:rsidRPr="00101008">
              <w:t>-LIABILITY RELEASE FORM—statements of employees, patro</w:t>
            </w:r>
            <w:r>
              <w:t>ns, etc. who have released the D</w:t>
            </w:r>
            <w:r w:rsidRPr="00101008">
              <w:t>istrict from liability</w:t>
            </w:r>
          </w:p>
        </w:tc>
        <w:tc>
          <w:tcPr>
            <w:tcW w:w="3011" w:type="dxa"/>
            <w:tcBorders>
              <w:right w:val="nil"/>
            </w:tcBorders>
          </w:tcPr>
          <w:p w14:paraId="34DE1508" w14:textId="77777777" w:rsidR="00D00070" w:rsidRPr="00BF5BC7" w:rsidRDefault="00D00070" w:rsidP="003749F0">
            <w:pPr>
              <w:rPr>
                <w:b/>
              </w:rPr>
            </w:pPr>
            <w:r w:rsidRPr="00BF5BC7">
              <w:rPr>
                <w:b/>
              </w:rPr>
              <w:t xml:space="preserve">PM </w:t>
            </w:r>
          </w:p>
        </w:tc>
        <w:tc>
          <w:tcPr>
            <w:tcW w:w="1766" w:type="dxa"/>
            <w:tcBorders>
              <w:right w:val="nil"/>
            </w:tcBorders>
          </w:tcPr>
          <w:p w14:paraId="46D9A667" w14:textId="77777777" w:rsidR="00D00070" w:rsidRPr="00101008" w:rsidRDefault="00D00070" w:rsidP="003749F0">
            <w:pPr>
              <w:rPr>
                <w:b/>
              </w:rPr>
            </w:pPr>
            <w:r w:rsidRPr="00101008">
              <w:rPr>
                <w:b/>
              </w:rPr>
              <w:t>DO</w:t>
            </w:r>
          </w:p>
        </w:tc>
      </w:tr>
      <w:tr w:rsidR="00D00070" w:rsidRPr="00101008" w14:paraId="30267600" w14:textId="77777777" w:rsidTr="003749F0">
        <w:trPr>
          <w:cantSplit/>
        </w:trPr>
        <w:tc>
          <w:tcPr>
            <w:tcW w:w="4799" w:type="dxa"/>
            <w:tcBorders>
              <w:left w:val="nil"/>
            </w:tcBorders>
          </w:tcPr>
          <w:p w14:paraId="5190718E" w14:textId="77777777" w:rsidR="00D00070" w:rsidRPr="00101008" w:rsidRDefault="00D00070" w:rsidP="003749F0">
            <w:pPr>
              <w:tabs>
                <w:tab w:val="left" w:pos="5805"/>
              </w:tabs>
            </w:pPr>
            <w:r w:rsidRPr="00101008">
              <w:rPr>
                <w:b/>
              </w:rPr>
              <w:t>PERSONNEL</w:t>
            </w:r>
            <w:r w:rsidRPr="00101008">
              <w:t>-LICENSE AND DRIVING RECORD CHECK</w:t>
            </w:r>
          </w:p>
        </w:tc>
        <w:tc>
          <w:tcPr>
            <w:tcW w:w="3011" w:type="dxa"/>
            <w:tcBorders>
              <w:right w:val="nil"/>
            </w:tcBorders>
          </w:tcPr>
          <w:p w14:paraId="2D612476" w14:textId="77777777" w:rsidR="00D00070" w:rsidRPr="00BF5BC7" w:rsidRDefault="00D00070" w:rsidP="003749F0">
            <w:pPr>
              <w:rPr>
                <w:b/>
              </w:rPr>
            </w:pPr>
            <w:r w:rsidRPr="00BF5BC7">
              <w:rPr>
                <w:b/>
              </w:rPr>
              <w:t>PM</w:t>
            </w:r>
          </w:p>
        </w:tc>
        <w:tc>
          <w:tcPr>
            <w:tcW w:w="1766" w:type="dxa"/>
            <w:tcBorders>
              <w:right w:val="nil"/>
            </w:tcBorders>
          </w:tcPr>
          <w:p w14:paraId="02C08E79" w14:textId="77777777" w:rsidR="00D00070" w:rsidRPr="00101008" w:rsidRDefault="00D00070" w:rsidP="003749F0">
            <w:pPr>
              <w:rPr>
                <w:b/>
              </w:rPr>
            </w:pPr>
            <w:r w:rsidRPr="00101008">
              <w:rPr>
                <w:b/>
              </w:rPr>
              <w:t>DO, DT</w:t>
            </w:r>
          </w:p>
        </w:tc>
      </w:tr>
      <w:tr w:rsidR="00D00070" w:rsidRPr="00101008" w14:paraId="575348C8" w14:textId="77777777" w:rsidTr="003749F0">
        <w:trPr>
          <w:cantSplit/>
        </w:trPr>
        <w:tc>
          <w:tcPr>
            <w:tcW w:w="4799" w:type="dxa"/>
            <w:tcBorders>
              <w:left w:val="nil"/>
            </w:tcBorders>
          </w:tcPr>
          <w:p w14:paraId="4E89A0C3" w14:textId="77777777" w:rsidR="00D00070" w:rsidRPr="00101008" w:rsidRDefault="00D00070" w:rsidP="003749F0">
            <w:pPr>
              <w:tabs>
                <w:tab w:val="left" w:pos="5805"/>
              </w:tabs>
            </w:pPr>
            <w:r w:rsidRPr="00101008">
              <w:rPr>
                <w:b/>
              </w:rPr>
              <w:t>PERSONNEL</w:t>
            </w:r>
            <w:r w:rsidRPr="00101008">
              <w:t>-OVERTIME AUTHORIZATION &amp; SCHEDULE</w:t>
            </w:r>
          </w:p>
        </w:tc>
        <w:tc>
          <w:tcPr>
            <w:tcW w:w="3011" w:type="dxa"/>
            <w:tcBorders>
              <w:right w:val="nil"/>
            </w:tcBorders>
          </w:tcPr>
          <w:p w14:paraId="10E9439E" w14:textId="77777777" w:rsidR="00D00070" w:rsidRPr="00BF5BC7" w:rsidRDefault="00D00070" w:rsidP="003749F0">
            <w:pPr>
              <w:rPr>
                <w:b/>
              </w:rPr>
            </w:pPr>
            <w:r w:rsidRPr="00BF5BC7">
              <w:rPr>
                <w:b/>
              </w:rPr>
              <w:t>5 yr</w:t>
            </w:r>
          </w:p>
        </w:tc>
        <w:tc>
          <w:tcPr>
            <w:tcW w:w="1766" w:type="dxa"/>
            <w:tcBorders>
              <w:right w:val="nil"/>
            </w:tcBorders>
          </w:tcPr>
          <w:p w14:paraId="5FD3B1A7" w14:textId="77777777" w:rsidR="00D00070" w:rsidRPr="00101008" w:rsidRDefault="00D00070" w:rsidP="003749F0">
            <w:pPr>
              <w:rPr>
                <w:b/>
              </w:rPr>
            </w:pPr>
            <w:r w:rsidRPr="00101008">
              <w:rPr>
                <w:b/>
              </w:rPr>
              <w:t>DO, SB, DM, DT</w:t>
            </w:r>
          </w:p>
        </w:tc>
      </w:tr>
      <w:tr w:rsidR="00D00070" w:rsidRPr="00101008" w14:paraId="707DFE24" w14:textId="77777777" w:rsidTr="003749F0">
        <w:trPr>
          <w:cantSplit/>
        </w:trPr>
        <w:tc>
          <w:tcPr>
            <w:tcW w:w="4799" w:type="dxa"/>
            <w:tcBorders>
              <w:left w:val="nil"/>
            </w:tcBorders>
          </w:tcPr>
          <w:p w14:paraId="311BF6D3" w14:textId="77777777" w:rsidR="00D00070" w:rsidRPr="00101008" w:rsidRDefault="00D00070" w:rsidP="003749F0">
            <w:pPr>
              <w:tabs>
                <w:tab w:val="left" w:pos="5805"/>
              </w:tabs>
            </w:pPr>
            <w:r w:rsidRPr="00101008">
              <w:rPr>
                <w:b/>
              </w:rPr>
              <w:lastRenderedPageBreak/>
              <w:t>PERSONNEL</w:t>
            </w:r>
            <w:r w:rsidRPr="00101008">
              <w:t>-PAYROLL-DIRECT DEPOSIT APPLICATION/AUTHORIZATION</w:t>
            </w:r>
          </w:p>
        </w:tc>
        <w:tc>
          <w:tcPr>
            <w:tcW w:w="3011" w:type="dxa"/>
            <w:tcBorders>
              <w:right w:val="nil"/>
            </w:tcBorders>
          </w:tcPr>
          <w:p w14:paraId="18D8D226" w14:textId="77777777" w:rsidR="00D00070" w:rsidRPr="00BF5BC7" w:rsidRDefault="00D00070" w:rsidP="003749F0">
            <w:pPr>
              <w:rPr>
                <w:b/>
              </w:rPr>
            </w:pPr>
            <w:r w:rsidRPr="00BF5BC7">
              <w:rPr>
                <w:b/>
              </w:rPr>
              <w:t>US+3 yr</w:t>
            </w:r>
          </w:p>
        </w:tc>
        <w:tc>
          <w:tcPr>
            <w:tcW w:w="1766" w:type="dxa"/>
            <w:tcBorders>
              <w:right w:val="nil"/>
            </w:tcBorders>
          </w:tcPr>
          <w:p w14:paraId="5102B8F2" w14:textId="77777777" w:rsidR="00D00070" w:rsidRPr="00101008" w:rsidRDefault="00D00070" w:rsidP="003749F0">
            <w:pPr>
              <w:rPr>
                <w:b/>
              </w:rPr>
            </w:pPr>
            <w:r w:rsidRPr="00101008">
              <w:rPr>
                <w:b/>
              </w:rPr>
              <w:t>DO</w:t>
            </w:r>
          </w:p>
        </w:tc>
      </w:tr>
      <w:tr w:rsidR="00D00070" w:rsidRPr="00101008" w14:paraId="1895A560" w14:textId="77777777" w:rsidTr="003749F0">
        <w:trPr>
          <w:cantSplit/>
        </w:trPr>
        <w:tc>
          <w:tcPr>
            <w:tcW w:w="4799" w:type="dxa"/>
            <w:tcBorders>
              <w:left w:val="nil"/>
            </w:tcBorders>
          </w:tcPr>
          <w:p w14:paraId="2C8BB04D" w14:textId="77777777" w:rsidR="00D00070" w:rsidRPr="00101008" w:rsidRDefault="00D00070" w:rsidP="003749F0">
            <w:pPr>
              <w:tabs>
                <w:tab w:val="left" w:pos="5805"/>
              </w:tabs>
            </w:pPr>
            <w:r w:rsidRPr="00101008">
              <w:rPr>
                <w:b/>
              </w:rPr>
              <w:t>PERSONNEL</w:t>
            </w:r>
            <w:r w:rsidRPr="00101008">
              <w:t>-PAYROLL-INCOME ADJUSTMENT AUTHORIZATION---used to adjust gross pay, FICA, retirement or compute taxes</w:t>
            </w:r>
          </w:p>
        </w:tc>
        <w:tc>
          <w:tcPr>
            <w:tcW w:w="3011" w:type="dxa"/>
            <w:tcBorders>
              <w:right w:val="nil"/>
            </w:tcBorders>
          </w:tcPr>
          <w:p w14:paraId="05F75251" w14:textId="77777777" w:rsidR="00D00070" w:rsidRPr="00BF5BC7" w:rsidRDefault="00D00070" w:rsidP="003749F0">
            <w:pPr>
              <w:rPr>
                <w:b/>
              </w:rPr>
            </w:pPr>
            <w:r w:rsidRPr="00BF5BC7">
              <w:rPr>
                <w:b/>
              </w:rPr>
              <w:t>US+3 yr</w:t>
            </w:r>
          </w:p>
        </w:tc>
        <w:tc>
          <w:tcPr>
            <w:tcW w:w="1766" w:type="dxa"/>
            <w:tcBorders>
              <w:right w:val="nil"/>
            </w:tcBorders>
          </w:tcPr>
          <w:p w14:paraId="7C1DA6D1" w14:textId="77777777" w:rsidR="00D00070" w:rsidRPr="00101008" w:rsidRDefault="00D00070" w:rsidP="003749F0">
            <w:pPr>
              <w:rPr>
                <w:b/>
              </w:rPr>
            </w:pPr>
            <w:r w:rsidRPr="00101008">
              <w:rPr>
                <w:b/>
              </w:rPr>
              <w:t>DO</w:t>
            </w:r>
          </w:p>
        </w:tc>
      </w:tr>
      <w:tr w:rsidR="00D00070" w:rsidRPr="00101008" w14:paraId="65D084AB" w14:textId="77777777" w:rsidTr="003749F0">
        <w:trPr>
          <w:cantSplit/>
        </w:trPr>
        <w:tc>
          <w:tcPr>
            <w:tcW w:w="4799" w:type="dxa"/>
            <w:tcBorders>
              <w:left w:val="nil"/>
            </w:tcBorders>
          </w:tcPr>
          <w:p w14:paraId="3FF61AAF" w14:textId="77777777" w:rsidR="00D00070" w:rsidRPr="00101008" w:rsidRDefault="00D00070" w:rsidP="003749F0">
            <w:pPr>
              <w:tabs>
                <w:tab w:val="left" w:pos="5805"/>
              </w:tabs>
            </w:pPr>
            <w:r w:rsidRPr="00101008">
              <w:rPr>
                <w:b/>
              </w:rPr>
              <w:t>PERSONNEL</w:t>
            </w:r>
            <w:r w:rsidRPr="00101008">
              <w:t xml:space="preserve">-PERFORMANCE </w:t>
            </w:r>
            <w:r>
              <w:t>EVALUATION</w:t>
            </w:r>
          </w:p>
        </w:tc>
        <w:tc>
          <w:tcPr>
            <w:tcW w:w="3011" w:type="dxa"/>
            <w:tcBorders>
              <w:right w:val="nil"/>
            </w:tcBorders>
          </w:tcPr>
          <w:p w14:paraId="5F6A7800" w14:textId="77777777" w:rsidR="00D00070" w:rsidRPr="00BF5BC7" w:rsidRDefault="00D00070" w:rsidP="003749F0">
            <w:pPr>
              <w:rPr>
                <w:b/>
              </w:rPr>
            </w:pPr>
            <w:r w:rsidRPr="00BF5BC7">
              <w:rPr>
                <w:b/>
              </w:rPr>
              <w:t>PM</w:t>
            </w:r>
          </w:p>
        </w:tc>
        <w:tc>
          <w:tcPr>
            <w:tcW w:w="1766" w:type="dxa"/>
            <w:tcBorders>
              <w:right w:val="nil"/>
            </w:tcBorders>
          </w:tcPr>
          <w:p w14:paraId="128A7C55" w14:textId="77777777" w:rsidR="00D00070" w:rsidRPr="00101008" w:rsidRDefault="00D00070" w:rsidP="003749F0">
            <w:pPr>
              <w:rPr>
                <w:b/>
              </w:rPr>
            </w:pPr>
            <w:r w:rsidRPr="00101008">
              <w:rPr>
                <w:b/>
              </w:rPr>
              <w:t>DO. SB, DM, DT</w:t>
            </w:r>
          </w:p>
        </w:tc>
      </w:tr>
      <w:tr w:rsidR="00D00070" w:rsidRPr="00101008" w14:paraId="422FD3F3" w14:textId="77777777" w:rsidTr="003749F0">
        <w:trPr>
          <w:cantSplit/>
        </w:trPr>
        <w:tc>
          <w:tcPr>
            <w:tcW w:w="4799" w:type="dxa"/>
            <w:tcBorders>
              <w:left w:val="nil"/>
            </w:tcBorders>
          </w:tcPr>
          <w:p w14:paraId="0B7E9261" w14:textId="77777777" w:rsidR="00D00070" w:rsidRPr="00101008" w:rsidRDefault="00D00070" w:rsidP="003749F0">
            <w:pPr>
              <w:tabs>
                <w:tab w:val="left" w:pos="5805"/>
              </w:tabs>
            </w:pPr>
            <w:r w:rsidRPr="00101008">
              <w:rPr>
                <w:b/>
              </w:rPr>
              <w:t>PERSONNEL</w:t>
            </w:r>
            <w:r w:rsidRPr="00101008">
              <w:t>-PERSI ENROLLMENT FILE</w:t>
            </w:r>
          </w:p>
        </w:tc>
        <w:tc>
          <w:tcPr>
            <w:tcW w:w="3011" w:type="dxa"/>
            <w:tcBorders>
              <w:right w:val="nil"/>
            </w:tcBorders>
          </w:tcPr>
          <w:p w14:paraId="11C24931" w14:textId="77777777" w:rsidR="00D00070" w:rsidRPr="00BF5BC7" w:rsidRDefault="00D00070" w:rsidP="003749F0">
            <w:pPr>
              <w:rPr>
                <w:b/>
              </w:rPr>
            </w:pPr>
            <w:r w:rsidRPr="00BF5BC7">
              <w:rPr>
                <w:b/>
              </w:rPr>
              <w:t>PM</w:t>
            </w:r>
          </w:p>
        </w:tc>
        <w:tc>
          <w:tcPr>
            <w:tcW w:w="1766" w:type="dxa"/>
            <w:tcBorders>
              <w:right w:val="nil"/>
            </w:tcBorders>
          </w:tcPr>
          <w:p w14:paraId="657E87E2" w14:textId="77777777" w:rsidR="00D00070" w:rsidRPr="00101008" w:rsidRDefault="00D00070" w:rsidP="003749F0">
            <w:pPr>
              <w:rPr>
                <w:b/>
              </w:rPr>
            </w:pPr>
            <w:r w:rsidRPr="00101008">
              <w:rPr>
                <w:b/>
              </w:rPr>
              <w:t>DO</w:t>
            </w:r>
          </w:p>
        </w:tc>
      </w:tr>
      <w:tr w:rsidR="00D00070" w:rsidRPr="00101008" w14:paraId="3000654A" w14:textId="77777777" w:rsidTr="003749F0">
        <w:trPr>
          <w:cantSplit/>
        </w:trPr>
        <w:tc>
          <w:tcPr>
            <w:tcW w:w="4799" w:type="dxa"/>
            <w:tcBorders>
              <w:left w:val="nil"/>
            </w:tcBorders>
          </w:tcPr>
          <w:p w14:paraId="3FE2EBDE" w14:textId="77777777" w:rsidR="00D00070" w:rsidRPr="00101008" w:rsidRDefault="00D00070" w:rsidP="003749F0">
            <w:pPr>
              <w:tabs>
                <w:tab w:val="left" w:pos="5805"/>
              </w:tabs>
            </w:pPr>
            <w:r w:rsidRPr="00101008">
              <w:rPr>
                <w:b/>
              </w:rPr>
              <w:t>PERSONNEL</w:t>
            </w:r>
            <w:r w:rsidRPr="00101008">
              <w:t>-PERSI RECORD OF HOURS WORKED—Irregular help, half-time or greater</w:t>
            </w:r>
          </w:p>
        </w:tc>
        <w:tc>
          <w:tcPr>
            <w:tcW w:w="3011" w:type="dxa"/>
            <w:tcBorders>
              <w:right w:val="nil"/>
            </w:tcBorders>
          </w:tcPr>
          <w:p w14:paraId="7F7F6E46" w14:textId="77777777" w:rsidR="00D00070" w:rsidRPr="00BF5BC7" w:rsidRDefault="00D00070" w:rsidP="003749F0">
            <w:pPr>
              <w:rPr>
                <w:b/>
              </w:rPr>
            </w:pPr>
            <w:r w:rsidRPr="00BF5BC7">
              <w:rPr>
                <w:b/>
              </w:rPr>
              <w:t>Date of hire +50 yr</w:t>
            </w:r>
          </w:p>
        </w:tc>
        <w:tc>
          <w:tcPr>
            <w:tcW w:w="1766" w:type="dxa"/>
            <w:tcBorders>
              <w:right w:val="nil"/>
            </w:tcBorders>
          </w:tcPr>
          <w:p w14:paraId="56B67056" w14:textId="77777777" w:rsidR="00D00070" w:rsidRPr="00101008" w:rsidRDefault="00D00070" w:rsidP="003749F0">
            <w:pPr>
              <w:rPr>
                <w:b/>
              </w:rPr>
            </w:pPr>
            <w:r w:rsidRPr="00101008">
              <w:rPr>
                <w:b/>
              </w:rPr>
              <w:t>DO</w:t>
            </w:r>
          </w:p>
        </w:tc>
      </w:tr>
      <w:tr w:rsidR="00D00070" w:rsidRPr="00101008" w14:paraId="70595177" w14:textId="77777777" w:rsidTr="003749F0">
        <w:trPr>
          <w:cantSplit/>
        </w:trPr>
        <w:tc>
          <w:tcPr>
            <w:tcW w:w="4799" w:type="dxa"/>
            <w:tcBorders>
              <w:left w:val="nil"/>
            </w:tcBorders>
          </w:tcPr>
          <w:p w14:paraId="1A3A9DC1" w14:textId="77777777" w:rsidR="00D00070" w:rsidRPr="00101008" w:rsidRDefault="00D00070" w:rsidP="003749F0">
            <w:pPr>
              <w:tabs>
                <w:tab w:val="left" w:pos="5805"/>
              </w:tabs>
            </w:pPr>
            <w:r w:rsidRPr="00101008">
              <w:rPr>
                <w:b/>
              </w:rPr>
              <w:t>PERSONNEL</w:t>
            </w:r>
            <w:r w:rsidRPr="00101008">
              <w:t>-PERSI TERMINATION RECORD</w:t>
            </w:r>
          </w:p>
        </w:tc>
        <w:tc>
          <w:tcPr>
            <w:tcW w:w="3011" w:type="dxa"/>
            <w:tcBorders>
              <w:right w:val="nil"/>
            </w:tcBorders>
          </w:tcPr>
          <w:p w14:paraId="55C2AEBB" w14:textId="77777777" w:rsidR="00D00070" w:rsidRPr="00BF5BC7" w:rsidRDefault="00D00070" w:rsidP="003749F0">
            <w:pPr>
              <w:rPr>
                <w:b/>
              </w:rPr>
            </w:pPr>
            <w:r w:rsidRPr="00BF5BC7">
              <w:rPr>
                <w:b/>
              </w:rPr>
              <w:t>PM</w:t>
            </w:r>
          </w:p>
        </w:tc>
        <w:tc>
          <w:tcPr>
            <w:tcW w:w="1766" w:type="dxa"/>
            <w:tcBorders>
              <w:right w:val="nil"/>
            </w:tcBorders>
          </w:tcPr>
          <w:p w14:paraId="28B62FED" w14:textId="77777777" w:rsidR="00D00070" w:rsidRPr="00101008" w:rsidRDefault="00D00070" w:rsidP="003749F0">
            <w:pPr>
              <w:rPr>
                <w:b/>
              </w:rPr>
            </w:pPr>
            <w:r w:rsidRPr="00101008">
              <w:rPr>
                <w:b/>
              </w:rPr>
              <w:t>DO</w:t>
            </w:r>
          </w:p>
        </w:tc>
      </w:tr>
      <w:tr w:rsidR="00D00070" w:rsidRPr="00101008" w14:paraId="68758F70" w14:textId="77777777" w:rsidTr="003749F0">
        <w:trPr>
          <w:cantSplit/>
        </w:trPr>
        <w:tc>
          <w:tcPr>
            <w:tcW w:w="4799" w:type="dxa"/>
            <w:tcBorders>
              <w:left w:val="nil"/>
            </w:tcBorders>
          </w:tcPr>
          <w:p w14:paraId="2D972F2D" w14:textId="77777777" w:rsidR="00D00070" w:rsidRPr="00101008" w:rsidRDefault="00D00070" w:rsidP="003749F0">
            <w:pPr>
              <w:tabs>
                <w:tab w:val="left" w:pos="5805"/>
              </w:tabs>
            </w:pPr>
            <w:r w:rsidRPr="00101008">
              <w:rPr>
                <w:b/>
              </w:rPr>
              <w:t>PERSONNEL</w:t>
            </w:r>
            <w:r w:rsidRPr="00101008">
              <w:t>-PERSONNEL INFORMATION—documents that officially change pay, titles, benefits, etc.</w:t>
            </w:r>
          </w:p>
        </w:tc>
        <w:tc>
          <w:tcPr>
            <w:tcW w:w="3011" w:type="dxa"/>
            <w:tcBorders>
              <w:right w:val="nil"/>
            </w:tcBorders>
          </w:tcPr>
          <w:p w14:paraId="1BF9AF63" w14:textId="77777777" w:rsidR="00D00070" w:rsidRPr="00BF5BC7" w:rsidRDefault="00D00070" w:rsidP="003749F0">
            <w:pPr>
              <w:rPr>
                <w:b/>
              </w:rPr>
            </w:pPr>
            <w:r w:rsidRPr="00BF5BC7">
              <w:rPr>
                <w:b/>
              </w:rPr>
              <w:t>PM</w:t>
            </w:r>
          </w:p>
        </w:tc>
        <w:tc>
          <w:tcPr>
            <w:tcW w:w="1766" w:type="dxa"/>
            <w:tcBorders>
              <w:right w:val="nil"/>
            </w:tcBorders>
          </w:tcPr>
          <w:p w14:paraId="54CA1ADE" w14:textId="77777777" w:rsidR="00D00070" w:rsidRPr="00101008" w:rsidRDefault="00D00070" w:rsidP="003749F0">
            <w:pPr>
              <w:rPr>
                <w:b/>
              </w:rPr>
            </w:pPr>
            <w:r w:rsidRPr="00101008">
              <w:rPr>
                <w:b/>
              </w:rPr>
              <w:t>DO</w:t>
            </w:r>
          </w:p>
        </w:tc>
      </w:tr>
      <w:tr w:rsidR="00D00070" w:rsidRPr="00101008" w14:paraId="5EC5D40C" w14:textId="77777777" w:rsidTr="003749F0">
        <w:trPr>
          <w:cantSplit/>
        </w:trPr>
        <w:tc>
          <w:tcPr>
            <w:tcW w:w="4799" w:type="dxa"/>
            <w:tcBorders>
              <w:left w:val="nil"/>
            </w:tcBorders>
          </w:tcPr>
          <w:p w14:paraId="010C9EE6" w14:textId="77777777" w:rsidR="00D00070" w:rsidRPr="00101008" w:rsidRDefault="00D00070" w:rsidP="003749F0">
            <w:pPr>
              <w:tabs>
                <w:tab w:val="left" w:pos="5805"/>
              </w:tabs>
            </w:pPr>
            <w:r w:rsidRPr="00101008">
              <w:rPr>
                <w:b/>
              </w:rPr>
              <w:t>PERSONNEL</w:t>
            </w:r>
            <w:r w:rsidRPr="00101008">
              <w:t>-POLICY AND PROCEDURES MANUAL—any manual, etc. that establishes standard employment procedures</w:t>
            </w:r>
          </w:p>
        </w:tc>
        <w:tc>
          <w:tcPr>
            <w:tcW w:w="3011" w:type="dxa"/>
            <w:tcBorders>
              <w:right w:val="nil"/>
            </w:tcBorders>
          </w:tcPr>
          <w:p w14:paraId="5C387D8C" w14:textId="77777777" w:rsidR="00D00070" w:rsidRPr="00101008" w:rsidRDefault="00D00070" w:rsidP="003749F0">
            <w:pPr>
              <w:rPr>
                <w:b/>
              </w:rPr>
            </w:pPr>
            <w:r w:rsidRPr="00101008">
              <w:rPr>
                <w:b/>
              </w:rPr>
              <w:t>PM</w:t>
            </w:r>
          </w:p>
        </w:tc>
        <w:tc>
          <w:tcPr>
            <w:tcW w:w="1766" w:type="dxa"/>
            <w:tcBorders>
              <w:right w:val="nil"/>
            </w:tcBorders>
          </w:tcPr>
          <w:p w14:paraId="7E355333" w14:textId="77777777" w:rsidR="00D00070" w:rsidRPr="00101008" w:rsidRDefault="00D00070" w:rsidP="003749F0">
            <w:pPr>
              <w:rPr>
                <w:b/>
              </w:rPr>
            </w:pPr>
            <w:r w:rsidRPr="00101008">
              <w:rPr>
                <w:b/>
              </w:rPr>
              <w:t>DO, SB, DM, DT</w:t>
            </w:r>
          </w:p>
        </w:tc>
      </w:tr>
      <w:tr w:rsidR="00D00070" w:rsidRPr="00101008" w14:paraId="57FDE1BB" w14:textId="77777777" w:rsidTr="003749F0">
        <w:trPr>
          <w:cantSplit/>
        </w:trPr>
        <w:tc>
          <w:tcPr>
            <w:tcW w:w="4799" w:type="dxa"/>
            <w:tcBorders>
              <w:left w:val="nil"/>
            </w:tcBorders>
          </w:tcPr>
          <w:p w14:paraId="6664A866" w14:textId="77777777" w:rsidR="00D00070" w:rsidRPr="00101008" w:rsidRDefault="00D00070" w:rsidP="003749F0">
            <w:pPr>
              <w:tabs>
                <w:tab w:val="left" w:pos="5805"/>
              </w:tabs>
            </w:pPr>
            <w:r w:rsidRPr="00101008">
              <w:rPr>
                <w:b/>
              </w:rPr>
              <w:t>PERSONNEL-</w:t>
            </w:r>
            <w:r w:rsidRPr="00101008">
              <w:t>RESUME-UNSOLICITED</w:t>
            </w:r>
          </w:p>
        </w:tc>
        <w:tc>
          <w:tcPr>
            <w:tcW w:w="3011" w:type="dxa"/>
            <w:tcBorders>
              <w:right w:val="nil"/>
            </w:tcBorders>
          </w:tcPr>
          <w:p w14:paraId="3E9D3B4E" w14:textId="77777777" w:rsidR="00D00070" w:rsidRPr="00101008" w:rsidRDefault="00D00070" w:rsidP="003749F0">
            <w:pPr>
              <w:rPr>
                <w:b/>
              </w:rPr>
            </w:pPr>
            <w:r w:rsidRPr="00101008">
              <w:rPr>
                <w:b/>
              </w:rPr>
              <w:t>1 yr</w:t>
            </w:r>
          </w:p>
        </w:tc>
        <w:tc>
          <w:tcPr>
            <w:tcW w:w="1766" w:type="dxa"/>
            <w:tcBorders>
              <w:right w:val="nil"/>
            </w:tcBorders>
          </w:tcPr>
          <w:p w14:paraId="30F8E88B" w14:textId="77777777" w:rsidR="00D00070" w:rsidRPr="00101008" w:rsidRDefault="00D00070" w:rsidP="003749F0">
            <w:pPr>
              <w:rPr>
                <w:b/>
              </w:rPr>
            </w:pPr>
            <w:r w:rsidRPr="00101008">
              <w:rPr>
                <w:b/>
              </w:rPr>
              <w:t>DO, SB, DM, DT</w:t>
            </w:r>
          </w:p>
        </w:tc>
      </w:tr>
      <w:tr w:rsidR="00D00070" w:rsidRPr="00101008" w14:paraId="0BBFAA83" w14:textId="77777777" w:rsidTr="003749F0">
        <w:trPr>
          <w:cantSplit/>
        </w:trPr>
        <w:tc>
          <w:tcPr>
            <w:tcW w:w="4799" w:type="dxa"/>
            <w:tcBorders>
              <w:left w:val="nil"/>
            </w:tcBorders>
          </w:tcPr>
          <w:p w14:paraId="41C9967B" w14:textId="77777777" w:rsidR="00D00070" w:rsidRPr="00101008" w:rsidRDefault="00D00070" w:rsidP="003749F0">
            <w:pPr>
              <w:tabs>
                <w:tab w:val="left" w:pos="5805"/>
              </w:tabs>
            </w:pPr>
            <w:r w:rsidRPr="00101008">
              <w:rPr>
                <w:b/>
              </w:rPr>
              <w:t>PERSONNEL</w:t>
            </w:r>
            <w:r w:rsidRPr="00101008">
              <w:t>-SICK LEAVE POOL DOCUMENTATION—requests submitted, approvals, number of hours transferred in an out, etc.</w:t>
            </w:r>
          </w:p>
        </w:tc>
        <w:tc>
          <w:tcPr>
            <w:tcW w:w="3011" w:type="dxa"/>
            <w:tcBorders>
              <w:right w:val="nil"/>
            </w:tcBorders>
          </w:tcPr>
          <w:p w14:paraId="6D9EB476" w14:textId="77777777" w:rsidR="00D00070" w:rsidRPr="00BF5BC7" w:rsidRDefault="00D00070" w:rsidP="003749F0">
            <w:pPr>
              <w:rPr>
                <w:b/>
              </w:rPr>
            </w:pPr>
            <w:r w:rsidRPr="00BF5BC7">
              <w:rPr>
                <w:b/>
              </w:rPr>
              <w:t>LA+3 yr</w:t>
            </w:r>
          </w:p>
        </w:tc>
        <w:tc>
          <w:tcPr>
            <w:tcW w:w="1766" w:type="dxa"/>
            <w:tcBorders>
              <w:right w:val="nil"/>
            </w:tcBorders>
          </w:tcPr>
          <w:p w14:paraId="7C7E1384" w14:textId="77777777" w:rsidR="00D00070" w:rsidRPr="00101008" w:rsidRDefault="00D00070" w:rsidP="003749F0">
            <w:pPr>
              <w:rPr>
                <w:b/>
              </w:rPr>
            </w:pPr>
            <w:r w:rsidRPr="00101008">
              <w:rPr>
                <w:b/>
              </w:rPr>
              <w:t>DO</w:t>
            </w:r>
          </w:p>
        </w:tc>
      </w:tr>
      <w:tr w:rsidR="00D00070" w:rsidRPr="00101008" w14:paraId="78A38DAD" w14:textId="77777777" w:rsidTr="003749F0">
        <w:trPr>
          <w:cantSplit/>
        </w:trPr>
        <w:tc>
          <w:tcPr>
            <w:tcW w:w="4799" w:type="dxa"/>
            <w:tcBorders>
              <w:left w:val="nil"/>
            </w:tcBorders>
          </w:tcPr>
          <w:p w14:paraId="52FD2B4C" w14:textId="77777777" w:rsidR="00D00070" w:rsidRPr="00101008" w:rsidRDefault="00D00070" w:rsidP="003749F0">
            <w:pPr>
              <w:tabs>
                <w:tab w:val="left" w:pos="5805"/>
              </w:tabs>
            </w:pPr>
            <w:r w:rsidRPr="00101008">
              <w:rPr>
                <w:b/>
              </w:rPr>
              <w:t>PERSONNEL</w:t>
            </w:r>
            <w:r w:rsidRPr="00101008">
              <w:t>-TIME CARD AND TIME SHEET</w:t>
            </w:r>
          </w:p>
        </w:tc>
        <w:tc>
          <w:tcPr>
            <w:tcW w:w="3011" w:type="dxa"/>
            <w:tcBorders>
              <w:right w:val="nil"/>
            </w:tcBorders>
          </w:tcPr>
          <w:p w14:paraId="5572D5EE" w14:textId="77777777" w:rsidR="00D00070" w:rsidRPr="00BF5BC7" w:rsidRDefault="00D00070" w:rsidP="003749F0">
            <w:pPr>
              <w:rPr>
                <w:b/>
              </w:rPr>
            </w:pPr>
            <w:r w:rsidRPr="00BF5BC7">
              <w:rPr>
                <w:b/>
              </w:rPr>
              <w:t>PM</w:t>
            </w:r>
          </w:p>
        </w:tc>
        <w:tc>
          <w:tcPr>
            <w:tcW w:w="1766" w:type="dxa"/>
            <w:tcBorders>
              <w:right w:val="nil"/>
            </w:tcBorders>
          </w:tcPr>
          <w:p w14:paraId="3185E4B4" w14:textId="77777777" w:rsidR="00D00070" w:rsidRPr="00101008" w:rsidRDefault="00D00070" w:rsidP="003749F0">
            <w:pPr>
              <w:rPr>
                <w:b/>
              </w:rPr>
            </w:pPr>
            <w:r w:rsidRPr="00101008">
              <w:rPr>
                <w:b/>
              </w:rPr>
              <w:t>DO, SB, DM, DT</w:t>
            </w:r>
          </w:p>
        </w:tc>
      </w:tr>
      <w:tr w:rsidR="00D00070" w:rsidRPr="00101008" w14:paraId="1D201BEE" w14:textId="77777777" w:rsidTr="003749F0">
        <w:trPr>
          <w:cantSplit/>
        </w:trPr>
        <w:tc>
          <w:tcPr>
            <w:tcW w:w="4799" w:type="dxa"/>
            <w:tcBorders>
              <w:left w:val="nil"/>
            </w:tcBorders>
          </w:tcPr>
          <w:p w14:paraId="357F2035" w14:textId="77777777" w:rsidR="00D00070" w:rsidRPr="00101008" w:rsidRDefault="00D00070" w:rsidP="003749F0">
            <w:pPr>
              <w:tabs>
                <w:tab w:val="left" w:pos="5805"/>
              </w:tabs>
            </w:pPr>
            <w:r w:rsidRPr="00101008">
              <w:rPr>
                <w:b/>
              </w:rPr>
              <w:t>PERSONNEL</w:t>
            </w:r>
            <w:r w:rsidRPr="00101008">
              <w:t>-TIME OFF AND/OR SICK LEAVE REQUEST</w:t>
            </w:r>
          </w:p>
        </w:tc>
        <w:tc>
          <w:tcPr>
            <w:tcW w:w="3011" w:type="dxa"/>
            <w:tcBorders>
              <w:right w:val="nil"/>
            </w:tcBorders>
          </w:tcPr>
          <w:p w14:paraId="69035C8E" w14:textId="77777777" w:rsidR="00D00070" w:rsidRPr="00BF5BC7" w:rsidRDefault="00D00070" w:rsidP="003749F0">
            <w:pPr>
              <w:rPr>
                <w:b/>
              </w:rPr>
            </w:pPr>
            <w:r w:rsidRPr="00BF5BC7">
              <w:rPr>
                <w:b/>
              </w:rPr>
              <w:t>FE+3 yr</w:t>
            </w:r>
          </w:p>
        </w:tc>
        <w:tc>
          <w:tcPr>
            <w:tcW w:w="1766" w:type="dxa"/>
            <w:tcBorders>
              <w:right w:val="nil"/>
            </w:tcBorders>
          </w:tcPr>
          <w:p w14:paraId="4102A27B" w14:textId="77777777" w:rsidR="00D00070" w:rsidRPr="00101008" w:rsidRDefault="00D00070" w:rsidP="003749F0">
            <w:pPr>
              <w:rPr>
                <w:b/>
              </w:rPr>
            </w:pPr>
            <w:r w:rsidRPr="00101008">
              <w:rPr>
                <w:b/>
              </w:rPr>
              <w:t>DO, SB, DM, DT</w:t>
            </w:r>
          </w:p>
        </w:tc>
      </w:tr>
      <w:tr w:rsidR="00D00070" w:rsidRPr="00101008" w14:paraId="75A9BD2E" w14:textId="77777777" w:rsidTr="003749F0">
        <w:trPr>
          <w:cantSplit/>
        </w:trPr>
        <w:tc>
          <w:tcPr>
            <w:tcW w:w="4799" w:type="dxa"/>
            <w:tcBorders>
              <w:left w:val="nil"/>
            </w:tcBorders>
          </w:tcPr>
          <w:p w14:paraId="73DC4BBB" w14:textId="77777777" w:rsidR="00D00070" w:rsidRPr="00101008" w:rsidRDefault="00D00070" w:rsidP="003749F0">
            <w:pPr>
              <w:tabs>
                <w:tab w:val="left" w:pos="5805"/>
              </w:tabs>
            </w:pPr>
            <w:r w:rsidRPr="00101008">
              <w:rPr>
                <w:b/>
              </w:rPr>
              <w:t>PERSONNEL</w:t>
            </w:r>
            <w:r w:rsidRPr="00101008">
              <w:t>-TRAINING AND EDUCATIONAL ACHIEVEMENT RECORD-INDIVIDUAL—records documenting training, testing</w:t>
            </w:r>
            <w:r>
              <w:t>,</w:t>
            </w:r>
            <w:r w:rsidRPr="00101008">
              <w:t xml:space="preserve"> or continued education</w:t>
            </w:r>
          </w:p>
        </w:tc>
        <w:tc>
          <w:tcPr>
            <w:tcW w:w="3011" w:type="dxa"/>
            <w:tcBorders>
              <w:right w:val="nil"/>
            </w:tcBorders>
          </w:tcPr>
          <w:p w14:paraId="65522FB4" w14:textId="77777777" w:rsidR="00D00070" w:rsidRPr="00BF5BC7" w:rsidRDefault="00D00070" w:rsidP="003749F0">
            <w:r w:rsidRPr="00BF5BC7">
              <w:rPr>
                <w:b/>
              </w:rPr>
              <w:t>PM</w:t>
            </w:r>
          </w:p>
          <w:p w14:paraId="1CFD0674" w14:textId="77777777" w:rsidR="00D00070" w:rsidRPr="00BF5BC7" w:rsidRDefault="00D00070" w:rsidP="003749F0"/>
        </w:tc>
        <w:tc>
          <w:tcPr>
            <w:tcW w:w="1766" w:type="dxa"/>
            <w:tcBorders>
              <w:right w:val="nil"/>
            </w:tcBorders>
          </w:tcPr>
          <w:p w14:paraId="31ED3F7F" w14:textId="77777777" w:rsidR="00D00070" w:rsidRPr="00101008" w:rsidRDefault="00D00070" w:rsidP="003749F0">
            <w:pPr>
              <w:rPr>
                <w:b/>
              </w:rPr>
            </w:pPr>
            <w:r w:rsidRPr="00101008">
              <w:rPr>
                <w:b/>
              </w:rPr>
              <w:t>DO, SB, DM, DT</w:t>
            </w:r>
          </w:p>
        </w:tc>
      </w:tr>
      <w:tr w:rsidR="00D00070" w:rsidRPr="00101008" w14:paraId="35A40A35" w14:textId="77777777" w:rsidTr="003749F0">
        <w:trPr>
          <w:cantSplit/>
        </w:trPr>
        <w:tc>
          <w:tcPr>
            <w:tcW w:w="4799" w:type="dxa"/>
            <w:tcBorders>
              <w:left w:val="nil"/>
            </w:tcBorders>
          </w:tcPr>
          <w:p w14:paraId="0BCB89F2" w14:textId="77777777" w:rsidR="00D00070" w:rsidRPr="00101008" w:rsidRDefault="00D00070" w:rsidP="003749F0">
            <w:pPr>
              <w:tabs>
                <w:tab w:val="left" w:pos="5805"/>
              </w:tabs>
            </w:pPr>
            <w:r w:rsidRPr="00101008">
              <w:rPr>
                <w:b/>
              </w:rPr>
              <w:t>PERSONNEL</w:t>
            </w:r>
            <w:r w:rsidRPr="00101008">
              <w:t>-UNEMPLOYMENT CLAIM RECORD</w:t>
            </w:r>
          </w:p>
        </w:tc>
        <w:tc>
          <w:tcPr>
            <w:tcW w:w="3011" w:type="dxa"/>
            <w:tcBorders>
              <w:right w:val="nil"/>
            </w:tcBorders>
          </w:tcPr>
          <w:p w14:paraId="1A77C2B0" w14:textId="77777777" w:rsidR="00D00070" w:rsidRPr="00BF5BC7" w:rsidRDefault="00D00070" w:rsidP="003749F0">
            <w:pPr>
              <w:rPr>
                <w:b/>
              </w:rPr>
            </w:pPr>
            <w:r w:rsidRPr="00BF5BC7">
              <w:rPr>
                <w:b/>
              </w:rPr>
              <w:t>5 yr</w:t>
            </w:r>
          </w:p>
        </w:tc>
        <w:tc>
          <w:tcPr>
            <w:tcW w:w="1766" w:type="dxa"/>
            <w:tcBorders>
              <w:right w:val="nil"/>
            </w:tcBorders>
          </w:tcPr>
          <w:p w14:paraId="7F748F22" w14:textId="77777777" w:rsidR="00D00070" w:rsidRPr="00101008" w:rsidRDefault="00D00070" w:rsidP="003749F0">
            <w:pPr>
              <w:rPr>
                <w:b/>
              </w:rPr>
            </w:pPr>
            <w:r w:rsidRPr="00101008">
              <w:rPr>
                <w:b/>
              </w:rPr>
              <w:t>DO</w:t>
            </w:r>
          </w:p>
        </w:tc>
      </w:tr>
      <w:tr w:rsidR="00D00070" w:rsidRPr="00101008" w14:paraId="00A50B31" w14:textId="77777777" w:rsidTr="003749F0">
        <w:trPr>
          <w:cantSplit/>
        </w:trPr>
        <w:tc>
          <w:tcPr>
            <w:tcW w:w="4799" w:type="dxa"/>
            <w:tcBorders>
              <w:left w:val="nil"/>
            </w:tcBorders>
          </w:tcPr>
          <w:p w14:paraId="71285AA8" w14:textId="77777777" w:rsidR="00D00070" w:rsidRPr="00101008" w:rsidRDefault="00D00070" w:rsidP="003749F0">
            <w:pPr>
              <w:tabs>
                <w:tab w:val="left" w:pos="5805"/>
              </w:tabs>
            </w:pPr>
            <w:r w:rsidRPr="00101008">
              <w:rPr>
                <w:b/>
              </w:rPr>
              <w:lastRenderedPageBreak/>
              <w:t>PERSONNEL</w:t>
            </w:r>
            <w:r w:rsidRPr="00101008">
              <w:t>-UNEMPLOYMENT COMPENSATION RECORDS</w:t>
            </w:r>
          </w:p>
        </w:tc>
        <w:tc>
          <w:tcPr>
            <w:tcW w:w="3011" w:type="dxa"/>
            <w:tcBorders>
              <w:right w:val="nil"/>
            </w:tcBorders>
          </w:tcPr>
          <w:p w14:paraId="342AE335" w14:textId="77777777" w:rsidR="00D00070" w:rsidRPr="00BF5BC7" w:rsidRDefault="00D00070" w:rsidP="003749F0">
            <w:pPr>
              <w:rPr>
                <w:b/>
              </w:rPr>
            </w:pPr>
            <w:r w:rsidRPr="00BF5BC7">
              <w:rPr>
                <w:b/>
              </w:rPr>
              <w:t>AC+5 yr</w:t>
            </w:r>
          </w:p>
        </w:tc>
        <w:tc>
          <w:tcPr>
            <w:tcW w:w="1766" w:type="dxa"/>
            <w:tcBorders>
              <w:right w:val="nil"/>
            </w:tcBorders>
          </w:tcPr>
          <w:p w14:paraId="6C5B2B9D" w14:textId="77777777" w:rsidR="00D00070" w:rsidRPr="00101008" w:rsidRDefault="00D00070" w:rsidP="003749F0">
            <w:pPr>
              <w:rPr>
                <w:b/>
              </w:rPr>
            </w:pPr>
            <w:r w:rsidRPr="00101008">
              <w:rPr>
                <w:b/>
              </w:rPr>
              <w:t>DO</w:t>
            </w:r>
          </w:p>
        </w:tc>
      </w:tr>
      <w:tr w:rsidR="00D00070" w:rsidRPr="00101008" w14:paraId="672BCA0F" w14:textId="77777777" w:rsidTr="003749F0">
        <w:trPr>
          <w:cantSplit/>
        </w:trPr>
        <w:tc>
          <w:tcPr>
            <w:tcW w:w="4799" w:type="dxa"/>
            <w:tcBorders>
              <w:left w:val="nil"/>
            </w:tcBorders>
          </w:tcPr>
          <w:p w14:paraId="56AB12AB" w14:textId="77777777" w:rsidR="00D00070" w:rsidRPr="00101008" w:rsidRDefault="00D00070" w:rsidP="003749F0">
            <w:pPr>
              <w:tabs>
                <w:tab w:val="left" w:pos="5805"/>
              </w:tabs>
            </w:pPr>
            <w:r w:rsidRPr="00101008">
              <w:rPr>
                <w:b/>
              </w:rPr>
              <w:t>PERSONNEL</w:t>
            </w:r>
            <w:r w:rsidRPr="00101008">
              <w:t>-W-2 &amp; W-4 FORMS</w:t>
            </w:r>
          </w:p>
        </w:tc>
        <w:tc>
          <w:tcPr>
            <w:tcW w:w="3011" w:type="dxa"/>
            <w:tcBorders>
              <w:right w:val="nil"/>
            </w:tcBorders>
          </w:tcPr>
          <w:p w14:paraId="7BF808FA" w14:textId="77777777" w:rsidR="00D00070" w:rsidRPr="00BF5BC7" w:rsidRDefault="00D00070" w:rsidP="003749F0">
            <w:pPr>
              <w:rPr>
                <w:b/>
              </w:rPr>
            </w:pPr>
            <w:r w:rsidRPr="00BF5BC7">
              <w:rPr>
                <w:b/>
              </w:rPr>
              <w:t xml:space="preserve">5 yr from date of termination </w:t>
            </w:r>
          </w:p>
        </w:tc>
        <w:tc>
          <w:tcPr>
            <w:tcW w:w="1766" w:type="dxa"/>
            <w:tcBorders>
              <w:right w:val="nil"/>
            </w:tcBorders>
          </w:tcPr>
          <w:p w14:paraId="757D68D6" w14:textId="77777777" w:rsidR="00D00070" w:rsidRPr="00101008" w:rsidRDefault="00D00070" w:rsidP="003749F0">
            <w:pPr>
              <w:rPr>
                <w:b/>
              </w:rPr>
            </w:pPr>
            <w:r w:rsidRPr="00101008">
              <w:rPr>
                <w:b/>
              </w:rPr>
              <w:t>DO</w:t>
            </w:r>
          </w:p>
        </w:tc>
      </w:tr>
      <w:tr w:rsidR="00D00070" w:rsidRPr="00101008" w14:paraId="3B6FE13F" w14:textId="77777777" w:rsidTr="003749F0">
        <w:trPr>
          <w:cantSplit/>
        </w:trPr>
        <w:tc>
          <w:tcPr>
            <w:tcW w:w="4799" w:type="dxa"/>
            <w:tcBorders>
              <w:left w:val="nil"/>
            </w:tcBorders>
          </w:tcPr>
          <w:p w14:paraId="15F38615" w14:textId="77777777" w:rsidR="00D00070" w:rsidRPr="00101008" w:rsidRDefault="00D00070" w:rsidP="003749F0">
            <w:pPr>
              <w:tabs>
                <w:tab w:val="left" w:pos="5805"/>
              </w:tabs>
            </w:pPr>
            <w:r w:rsidRPr="00101008">
              <w:rPr>
                <w:b/>
              </w:rPr>
              <w:t>PERSONNEL</w:t>
            </w:r>
            <w:r w:rsidRPr="00101008">
              <w:t>—WORKER’S COMPENSATION POLICIES</w:t>
            </w:r>
          </w:p>
        </w:tc>
        <w:tc>
          <w:tcPr>
            <w:tcW w:w="3011" w:type="dxa"/>
            <w:tcBorders>
              <w:right w:val="nil"/>
            </w:tcBorders>
          </w:tcPr>
          <w:p w14:paraId="3A6B84EF" w14:textId="77777777" w:rsidR="00D00070" w:rsidRPr="00BF5BC7" w:rsidRDefault="00D00070" w:rsidP="003749F0">
            <w:pPr>
              <w:rPr>
                <w:b/>
              </w:rPr>
            </w:pPr>
            <w:r w:rsidRPr="00BF5BC7">
              <w:rPr>
                <w:b/>
              </w:rPr>
              <w:t>AC+10 yr</w:t>
            </w:r>
          </w:p>
          <w:p w14:paraId="49D78C3B" w14:textId="77777777" w:rsidR="00D00070" w:rsidRPr="00BF5BC7" w:rsidRDefault="00D00070" w:rsidP="003749F0">
            <w:r w:rsidRPr="00BF5BC7">
              <w:t>AC=expiration of policy</w:t>
            </w:r>
          </w:p>
        </w:tc>
        <w:tc>
          <w:tcPr>
            <w:tcW w:w="1766" w:type="dxa"/>
            <w:tcBorders>
              <w:right w:val="nil"/>
            </w:tcBorders>
          </w:tcPr>
          <w:p w14:paraId="6D2B913E" w14:textId="77777777" w:rsidR="00D00070" w:rsidRPr="00101008" w:rsidRDefault="00D00070" w:rsidP="003749F0">
            <w:pPr>
              <w:rPr>
                <w:b/>
              </w:rPr>
            </w:pPr>
            <w:r w:rsidRPr="00101008">
              <w:rPr>
                <w:b/>
              </w:rPr>
              <w:t>DO</w:t>
            </w:r>
          </w:p>
        </w:tc>
      </w:tr>
      <w:tr w:rsidR="00D00070" w:rsidRPr="00101008" w14:paraId="3679510E" w14:textId="77777777" w:rsidTr="003749F0">
        <w:trPr>
          <w:cantSplit/>
        </w:trPr>
        <w:tc>
          <w:tcPr>
            <w:tcW w:w="4799" w:type="dxa"/>
            <w:tcBorders>
              <w:left w:val="nil"/>
            </w:tcBorders>
          </w:tcPr>
          <w:p w14:paraId="4E21131D" w14:textId="77777777" w:rsidR="00D00070" w:rsidRPr="00101008" w:rsidRDefault="00D00070" w:rsidP="003749F0">
            <w:pPr>
              <w:tabs>
                <w:tab w:val="left" w:pos="5805"/>
              </w:tabs>
            </w:pPr>
            <w:r w:rsidRPr="00101008">
              <w:rPr>
                <w:b/>
              </w:rPr>
              <w:t>PROCUREMENT</w:t>
            </w:r>
            <w:r w:rsidRPr="00101008">
              <w:t>-PERFORMANCE BOND—bonds posted by individuals or entities under contract with District</w:t>
            </w:r>
          </w:p>
        </w:tc>
        <w:tc>
          <w:tcPr>
            <w:tcW w:w="3011" w:type="dxa"/>
            <w:tcBorders>
              <w:right w:val="nil"/>
            </w:tcBorders>
          </w:tcPr>
          <w:p w14:paraId="65E72895" w14:textId="77777777" w:rsidR="00D00070" w:rsidRPr="00BF5BC7" w:rsidRDefault="00D00070" w:rsidP="003749F0">
            <w:pPr>
              <w:rPr>
                <w:b/>
              </w:rPr>
            </w:pPr>
            <w:r w:rsidRPr="00BF5BC7">
              <w:rPr>
                <w:b/>
              </w:rPr>
              <w:t>PM</w:t>
            </w:r>
          </w:p>
        </w:tc>
        <w:tc>
          <w:tcPr>
            <w:tcW w:w="1766" w:type="dxa"/>
            <w:tcBorders>
              <w:right w:val="nil"/>
            </w:tcBorders>
          </w:tcPr>
          <w:p w14:paraId="700CCF4B" w14:textId="77777777" w:rsidR="00D00070" w:rsidRPr="00101008" w:rsidRDefault="00D00070" w:rsidP="003749F0">
            <w:pPr>
              <w:rPr>
                <w:b/>
              </w:rPr>
            </w:pPr>
            <w:r w:rsidRPr="00101008">
              <w:rPr>
                <w:b/>
              </w:rPr>
              <w:t>DO</w:t>
            </w:r>
          </w:p>
        </w:tc>
      </w:tr>
      <w:tr w:rsidR="00D00070" w:rsidRPr="00101008" w14:paraId="2C56E1FA" w14:textId="77777777" w:rsidTr="003749F0">
        <w:trPr>
          <w:cantSplit/>
        </w:trPr>
        <w:tc>
          <w:tcPr>
            <w:tcW w:w="4799" w:type="dxa"/>
            <w:tcBorders>
              <w:left w:val="nil"/>
            </w:tcBorders>
          </w:tcPr>
          <w:p w14:paraId="672753A2" w14:textId="77777777" w:rsidR="00D00070" w:rsidRPr="00101008" w:rsidRDefault="00D00070" w:rsidP="003749F0">
            <w:pPr>
              <w:tabs>
                <w:tab w:val="left" w:pos="5805"/>
              </w:tabs>
            </w:pPr>
            <w:r w:rsidRPr="00101008">
              <w:rPr>
                <w:b/>
              </w:rPr>
              <w:t>PROCUREMENT</w:t>
            </w:r>
            <w:r w:rsidRPr="00101008">
              <w:t>-PURCHASING LOG—Log, etc. providing a record of purchase orders issued, orders received, etc.</w:t>
            </w:r>
          </w:p>
        </w:tc>
        <w:tc>
          <w:tcPr>
            <w:tcW w:w="3011" w:type="dxa"/>
            <w:tcBorders>
              <w:right w:val="nil"/>
            </w:tcBorders>
          </w:tcPr>
          <w:p w14:paraId="6AC06DFA" w14:textId="77777777" w:rsidR="00D00070" w:rsidRPr="00101008" w:rsidRDefault="00D00070" w:rsidP="003749F0">
            <w:pPr>
              <w:rPr>
                <w:b/>
              </w:rPr>
            </w:pPr>
            <w:r w:rsidRPr="00101008">
              <w:rPr>
                <w:b/>
              </w:rPr>
              <w:t>FE+3 yr</w:t>
            </w:r>
          </w:p>
        </w:tc>
        <w:tc>
          <w:tcPr>
            <w:tcW w:w="1766" w:type="dxa"/>
            <w:tcBorders>
              <w:right w:val="nil"/>
            </w:tcBorders>
          </w:tcPr>
          <w:p w14:paraId="734800E2" w14:textId="77777777" w:rsidR="00D00070" w:rsidRPr="00101008" w:rsidRDefault="00D00070" w:rsidP="003749F0">
            <w:pPr>
              <w:rPr>
                <w:b/>
              </w:rPr>
            </w:pPr>
            <w:r w:rsidRPr="00101008">
              <w:rPr>
                <w:b/>
              </w:rPr>
              <w:t>DO, SB, DM, DT</w:t>
            </w:r>
          </w:p>
        </w:tc>
      </w:tr>
      <w:tr w:rsidR="00D00070" w:rsidRPr="00101008" w14:paraId="779FD9A1" w14:textId="77777777" w:rsidTr="003749F0">
        <w:trPr>
          <w:cantSplit/>
        </w:trPr>
        <w:tc>
          <w:tcPr>
            <w:tcW w:w="4799" w:type="dxa"/>
            <w:tcBorders>
              <w:left w:val="nil"/>
            </w:tcBorders>
          </w:tcPr>
          <w:p w14:paraId="1C2801AC" w14:textId="77777777" w:rsidR="00D00070" w:rsidRPr="00101008" w:rsidRDefault="00D00070" w:rsidP="003749F0">
            <w:pPr>
              <w:tabs>
                <w:tab w:val="left" w:pos="5805"/>
              </w:tabs>
            </w:pPr>
            <w:r w:rsidRPr="00101008">
              <w:rPr>
                <w:b/>
              </w:rPr>
              <w:t>PROCUREMENT</w:t>
            </w:r>
            <w:r w:rsidRPr="00101008">
              <w:t>-BID DOCUMENTATION—includes bid requisition/authorizations, invitation to bid, bid specifications, and evaluations</w:t>
            </w:r>
          </w:p>
        </w:tc>
        <w:tc>
          <w:tcPr>
            <w:tcW w:w="3011" w:type="dxa"/>
            <w:tcBorders>
              <w:right w:val="nil"/>
            </w:tcBorders>
          </w:tcPr>
          <w:p w14:paraId="45D4F2C2" w14:textId="77777777" w:rsidR="00D00070" w:rsidRPr="00101008" w:rsidRDefault="00D00070" w:rsidP="003749F0">
            <w:pPr>
              <w:rPr>
                <w:b/>
              </w:rPr>
            </w:pPr>
            <w:r w:rsidRPr="00101008">
              <w:rPr>
                <w:b/>
              </w:rPr>
              <w:t>FE+3 yr</w:t>
            </w:r>
          </w:p>
          <w:p w14:paraId="1571DD10" w14:textId="77777777" w:rsidR="00D00070" w:rsidRPr="00101008" w:rsidRDefault="00D00070" w:rsidP="003749F0">
            <w:r w:rsidRPr="00101008">
              <w:t>CAUTION:</w:t>
            </w:r>
            <w:r>
              <w:t xml:space="preserve"> </w:t>
            </w:r>
            <w:r w:rsidRPr="00101008">
              <w:t>If a formal written contract is the result of a bid, etc., the bid and its supporting documentation must be retained for the same period as the contract.</w:t>
            </w:r>
          </w:p>
        </w:tc>
        <w:tc>
          <w:tcPr>
            <w:tcW w:w="1766" w:type="dxa"/>
            <w:tcBorders>
              <w:right w:val="nil"/>
            </w:tcBorders>
          </w:tcPr>
          <w:p w14:paraId="4C3A6775" w14:textId="77777777" w:rsidR="00D00070" w:rsidRPr="00101008" w:rsidRDefault="00D00070" w:rsidP="003749F0">
            <w:pPr>
              <w:rPr>
                <w:b/>
              </w:rPr>
            </w:pPr>
            <w:r w:rsidRPr="00101008">
              <w:rPr>
                <w:b/>
              </w:rPr>
              <w:t>DO, DM, DT</w:t>
            </w:r>
          </w:p>
        </w:tc>
      </w:tr>
      <w:tr w:rsidR="00D00070" w:rsidRPr="00101008" w14:paraId="480027D7" w14:textId="77777777" w:rsidTr="003749F0">
        <w:trPr>
          <w:cantSplit/>
        </w:trPr>
        <w:tc>
          <w:tcPr>
            <w:tcW w:w="4799" w:type="dxa"/>
            <w:tcBorders>
              <w:left w:val="nil"/>
            </w:tcBorders>
          </w:tcPr>
          <w:p w14:paraId="4A6CE56E" w14:textId="77777777" w:rsidR="00D00070" w:rsidRPr="00101008" w:rsidRDefault="00D00070" w:rsidP="003749F0">
            <w:pPr>
              <w:tabs>
                <w:tab w:val="left" w:pos="5805"/>
              </w:tabs>
            </w:pPr>
            <w:r w:rsidRPr="00101008">
              <w:rPr>
                <w:b/>
              </w:rPr>
              <w:t>RECORDS MANAGEMENT</w:t>
            </w:r>
            <w:r w:rsidRPr="00101008">
              <w:t>—RECORDS RETENTION SCHEDULE; DISPOSITION LOG (listing records destroyed or transferred); CONTROL MATERIALS (indexes, card files, etc.); DESTRUCTION APPROVAL SIGN-OFFS</w:t>
            </w:r>
          </w:p>
        </w:tc>
        <w:tc>
          <w:tcPr>
            <w:tcW w:w="3011" w:type="dxa"/>
            <w:tcBorders>
              <w:right w:val="nil"/>
            </w:tcBorders>
          </w:tcPr>
          <w:p w14:paraId="4EAA9530" w14:textId="77777777" w:rsidR="00D00070" w:rsidRPr="00101008" w:rsidRDefault="00D00070" w:rsidP="003749F0">
            <w:pPr>
              <w:rPr>
                <w:b/>
              </w:rPr>
            </w:pPr>
            <w:r w:rsidRPr="00101008">
              <w:rPr>
                <w:b/>
              </w:rPr>
              <w:t>PM</w:t>
            </w:r>
          </w:p>
        </w:tc>
        <w:tc>
          <w:tcPr>
            <w:tcW w:w="1766" w:type="dxa"/>
            <w:tcBorders>
              <w:right w:val="nil"/>
            </w:tcBorders>
          </w:tcPr>
          <w:p w14:paraId="012A1F51" w14:textId="77777777" w:rsidR="00D00070" w:rsidRPr="00101008" w:rsidRDefault="00D00070" w:rsidP="003749F0">
            <w:pPr>
              <w:rPr>
                <w:b/>
              </w:rPr>
            </w:pPr>
            <w:r w:rsidRPr="00101008">
              <w:rPr>
                <w:b/>
              </w:rPr>
              <w:t>DO, SB, DM, DT</w:t>
            </w:r>
          </w:p>
        </w:tc>
      </w:tr>
      <w:tr w:rsidR="00D00070" w:rsidRPr="00101008" w14:paraId="6D641F7B" w14:textId="77777777" w:rsidTr="003749F0">
        <w:trPr>
          <w:cantSplit/>
        </w:trPr>
        <w:tc>
          <w:tcPr>
            <w:tcW w:w="4799" w:type="dxa"/>
            <w:tcBorders>
              <w:left w:val="nil"/>
            </w:tcBorders>
          </w:tcPr>
          <w:p w14:paraId="49052C89" w14:textId="77777777" w:rsidR="00D00070" w:rsidRPr="00101008" w:rsidRDefault="00D00070" w:rsidP="003749F0">
            <w:pPr>
              <w:tabs>
                <w:tab w:val="left" w:pos="5805"/>
              </w:tabs>
            </w:pPr>
            <w:r w:rsidRPr="00101008">
              <w:rPr>
                <w:b/>
              </w:rPr>
              <w:t>SAFETY</w:t>
            </w:r>
            <w:r w:rsidRPr="00101008">
              <w:t>-ACCIDENT REPORTS</w:t>
            </w:r>
          </w:p>
        </w:tc>
        <w:tc>
          <w:tcPr>
            <w:tcW w:w="3011" w:type="dxa"/>
            <w:tcBorders>
              <w:right w:val="nil"/>
            </w:tcBorders>
          </w:tcPr>
          <w:p w14:paraId="668A695F" w14:textId="77777777" w:rsidR="00D00070" w:rsidRPr="00101008" w:rsidRDefault="00D00070" w:rsidP="003749F0">
            <w:pPr>
              <w:rPr>
                <w:b/>
              </w:rPr>
            </w:pPr>
            <w:r w:rsidRPr="00101008">
              <w:rPr>
                <w:b/>
              </w:rPr>
              <w:t>8 yrs*</w:t>
            </w:r>
          </w:p>
          <w:p w14:paraId="66F9470A" w14:textId="77777777" w:rsidR="00D00070" w:rsidRPr="00101008" w:rsidRDefault="00D00070" w:rsidP="003749F0">
            <w:r w:rsidRPr="00101008">
              <w:t>For Minors, 8 yrs after minor reaches age of 18</w:t>
            </w:r>
          </w:p>
        </w:tc>
        <w:tc>
          <w:tcPr>
            <w:tcW w:w="1766" w:type="dxa"/>
            <w:tcBorders>
              <w:right w:val="nil"/>
            </w:tcBorders>
          </w:tcPr>
          <w:p w14:paraId="04272932" w14:textId="77777777" w:rsidR="00D00070" w:rsidRPr="00101008" w:rsidRDefault="00D00070" w:rsidP="003749F0">
            <w:pPr>
              <w:rPr>
                <w:b/>
              </w:rPr>
            </w:pPr>
            <w:r w:rsidRPr="00101008">
              <w:rPr>
                <w:b/>
              </w:rPr>
              <w:t>DO, SB, DM, DT</w:t>
            </w:r>
          </w:p>
        </w:tc>
      </w:tr>
      <w:tr w:rsidR="00D00070" w:rsidRPr="00101008" w14:paraId="48CA0C21" w14:textId="77777777" w:rsidTr="003749F0">
        <w:trPr>
          <w:cantSplit/>
        </w:trPr>
        <w:tc>
          <w:tcPr>
            <w:tcW w:w="4799" w:type="dxa"/>
            <w:tcBorders>
              <w:left w:val="nil"/>
            </w:tcBorders>
          </w:tcPr>
          <w:p w14:paraId="351893FE" w14:textId="77777777" w:rsidR="00D00070" w:rsidRPr="00101008" w:rsidRDefault="00D00070" w:rsidP="003749F0">
            <w:pPr>
              <w:tabs>
                <w:tab w:val="left" w:pos="5805"/>
              </w:tabs>
            </w:pPr>
            <w:r w:rsidRPr="00101008">
              <w:rPr>
                <w:b/>
              </w:rPr>
              <w:t>SAFETY</w:t>
            </w:r>
            <w:r w:rsidRPr="00101008">
              <w:t>-DISASTER PREPAREDNESS AND RECOVERY PLANS</w:t>
            </w:r>
          </w:p>
        </w:tc>
        <w:tc>
          <w:tcPr>
            <w:tcW w:w="3011" w:type="dxa"/>
            <w:tcBorders>
              <w:right w:val="nil"/>
            </w:tcBorders>
          </w:tcPr>
          <w:p w14:paraId="0AF236BE" w14:textId="77777777" w:rsidR="00D00070" w:rsidRPr="00101008" w:rsidRDefault="00D00070" w:rsidP="003749F0">
            <w:pPr>
              <w:rPr>
                <w:b/>
              </w:rPr>
            </w:pPr>
            <w:r w:rsidRPr="00101008">
              <w:rPr>
                <w:b/>
              </w:rPr>
              <w:t>PM</w:t>
            </w:r>
          </w:p>
        </w:tc>
        <w:tc>
          <w:tcPr>
            <w:tcW w:w="1766" w:type="dxa"/>
            <w:tcBorders>
              <w:right w:val="nil"/>
            </w:tcBorders>
          </w:tcPr>
          <w:p w14:paraId="092AC4BC" w14:textId="77777777" w:rsidR="00D00070" w:rsidRPr="00101008" w:rsidRDefault="00D00070" w:rsidP="003749F0">
            <w:pPr>
              <w:rPr>
                <w:b/>
              </w:rPr>
            </w:pPr>
            <w:r w:rsidRPr="00101008">
              <w:rPr>
                <w:b/>
              </w:rPr>
              <w:t>DO, SB, DM, DT</w:t>
            </w:r>
          </w:p>
        </w:tc>
      </w:tr>
      <w:tr w:rsidR="00D00070" w:rsidRPr="00101008" w14:paraId="22ED4DB6" w14:textId="77777777" w:rsidTr="003749F0">
        <w:trPr>
          <w:cantSplit/>
        </w:trPr>
        <w:tc>
          <w:tcPr>
            <w:tcW w:w="4799" w:type="dxa"/>
            <w:tcBorders>
              <w:left w:val="nil"/>
            </w:tcBorders>
          </w:tcPr>
          <w:p w14:paraId="0A4031CC" w14:textId="77777777" w:rsidR="00D00070" w:rsidRPr="00101008" w:rsidRDefault="00D00070" w:rsidP="003749F0">
            <w:pPr>
              <w:tabs>
                <w:tab w:val="left" w:pos="5805"/>
              </w:tabs>
            </w:pPr>
            <w:r w:rsidRPr="00101008">
              <w:rPr>
                <w:b/>
              </w:rPr>
              <w:t>SAFETY</w:t>
            </w:r>
            <w:r w:rsidRPr="00101008">
              <w:t>-EVACUATION PLANS</w:t>
            </w:r>
          </w:p>
        </w:tc>
        <w:tc>
          <w:tcPr>
            <w:tcW w:w="3011" w:type="dxa"/>
            <w:tcBorders>
              <w:right w:val="nil"/>
            </w:tcBorders>
          </w:tcPr>
          <w:p w14:paraId="5BC3107C" w14:textId="77777777" w:rsidR="00D00070" w:rsidRPr="00101008" w:rsidRDefault="00D00070" w:rsidP="003749F0">
            <w:pPr>
              <w:rPr>
                <w:b/>
              </w:rPr>
            </w:pPr>
            <w:r w:rsidRPr="00101008">
              <w:rPr>
                <w:b/>
              </w:rPr>
              <w:t>PM</w:t>
            </w:r>
          </w:p>
        </w:tc>
        <w:tc>
          <w:tcPr>
            <w:tcW w:w="1766" w:type="dxa"/>
            <w:tcBorders>
              <w:right w:val="nil"/>
            </w:tcBorders>
          </w:tcPr>
          <w:p w14:paraId="655C59C8" w14:textId="77777777" w:rsidR="00D00070" w:rsidRPr="00101008" w:rsidRDefault="00D00070" w:rsidP="003749F0">
            <w:pPr>
              <w:rPr>
                <w:b/>
              </w:rPr>
            </w:pPr>
            <w:r w:rsidRPr="00101008">
              <w:rPr>
                <w:b/>
              </w:rPr>
              <w:t>DO, SB</w:t>
            </w:r>
          </w:p>
        </w:tc>
      </w:tr>
      <w:tr w:rsidR="00D00070" w:rsidRPr="00101008" w14:paraId="2EFBD39B" w14:textId="77777777" w:rsidTr="003749F0">
        <w:trPr>
          <w:cantSplit/>
        </w:trPr>
        <w:tc>
          <w:tcPr>
            <w:tcW w:w="4799" w:type="dxa"/>
            <w:tcBorders>
              <w:left w:val="nil"/>
            </w:tcBorders>
          </w:tcPr>
          <w:p w14:paraId="04CB02DB" w14:textId="77777777" w:rsidR="00D00070" w:rsidRPr="00101008" w:rsidRDefault="00D00070" w:rsidP="003749F0">
            <w:pPr>
              <w:tabs>
                <w:tab w:val="left" w:pos="5805"/>
              </w:tabs>
            </w:pPr>
            <w:r w:rsidRPr="00101008">
              <w:rPr>
                <w:b/>
              </w:rPr>
              <w:t>SAFETY</w:t>
            </w:r>
            <w:r w:rsidRPr="00101008">
              <w:t>-FIRE ORDERS—issued by fire marshal to correct deficiencies in compliance with the fire code</w:t>
            </w:r>
          </w:p>
        </w:tc>
        <w:tc>
          <w:tcPr>
            <w:tcW w:w="3011" w:type="dxa"/>
            <w:tcBorders>
              <w:right w:val="nil"/>
            </w:tcBorders>
          </w:tcPr>
          <w:p w14:paraId="7B3946D3" w14:textId="77777777" w:rsidR="00D00070" w:rsidRPr="00101008" w:rsidRDefault="00D00070" w:rsidP="003749F0">
            <w:pPr>
              <w:rPr>
                <w:b/>
              </w:rPr>
            </w:pPr>
            <w:r w:rsidRPr="00101008">
              <w:rPr>
                <w:b/>
              </w:rPr>
              <w:t>AC+3 yr</w:t>
            </w:r>
          </w:p>
          <w:p w14:paraId="5F5F007D" w14:textId="77777777" w:rsidR="00D00070" w:rsidRPr="00101008" w:rsidRDefault="00D00070" w:rsidP="003749F0">
            <w:r w:rsidRPr="00101008">
              <w:t>AC=deficiency corrected</w:t>
            </w:r>
          </w:p>
        </w:tc>
        <w:tc>
          <w:tcPr>
            <w:tcW w:w="1766" w:type="dxa"/>
            <w:tcBorders>
              <w:right w:val="nil"/>
            </w:tcBorders>
          </w:tcPr>
          <w:p w14:paraId="5AA2B4B8" w14:textId="77777777" w:rsidR="00D00070" w:rsidRPr="00101008" w:rsidRDefault="00D00070" w:rsidP="003749F0">
            <w:pPr>
              <w:rPr>
                <w:b/>
              </w:rPr>
            </w:pPr>
            <w:r w:rsidRPr="00101008">
              <w:rPr>
                <w:b/>
              </w:rPr>
              <w:t>DO, SB, DM</w:t>
            </w:r>
          </w:p>
        </w:tc>
      </w:tr>
      <w:tr w:rsidR="00D00070" w:rsidRPr="00101008" w14:paraId="24C0E5F6" w14:textId="77777777" w:rsidTr="003749F0">
        <w:trPr>
          <w:cantSplit/>
        </w:trPr>
        <w:tc>
          <w:tcPr>
            <w:tcW w:w="4799" w:type="dxa"/>
            <w:tcBorders>
              <w:left w:val="nil"/>
            </w:tcBorders>
          </w:tcPr>
          <w:p w14:paraId="0DF1B635" w14:textId="77777777" w:rsidR="00D00070" w:rsidRPr="00101008" w:rsidRDefault="00D00070" w:rsidP="003749F0">
            <w:pPr>
              <w:tabs>
                <w:tab w:val="left" w:pos="5805"/>
              </w:tabs>
            </w:pPr>
            <w:r w:rsidRPr="00101008">
              <w:rPr>
                <w:b/>
              </w:rPr>
              <w:lastRenderedPageBreak/>
              <w:t>SAFETY</w:t>
            </w:r>
            <w:r w:rsidRPr="00101008">
              <w:t>-HAZARDOUS MATERIALS DISPOSAL RECORDS—Material safety data sheets must be kept for those chemicals currently in use that are affected by the Hazard Communication Standard in accordance with 29 CFR § 1910.1200(g).</w:t>
            </w:r>
          </w:p>
        </w:tc>
        <w:tc>
          <w:tcPr>
            <w:tcW w:w="3011" w:type="dxa"/>
            <w:tcBorders>
              <w:right w:val="nil"/>
            </w:tcBorders>
          </w:tcPr>
          <w:p w14:paraId="0CE7BB04" w14:textId="77777777" w:rsidR="00D00070" w:rsidRPr="00101008" w:rsidRDefault="00D00070" w:rsidP="003749F0">
            <w:pPr>
              <w:rPr>
                <w:b/>
              </w:rPr>
            </w:pPr>
            <w:r w:rsidRPr="00101008">
              <w:rPr>
                <w:b/>
              </w:rPr>
              <w:t>PM</w:t>
            </w:r>
          </w:p>
        </w:tc>
        <w:tc>
          <w:tcPr>
            <w:tcW w:w="1766" w:type="dxa"/>
            <w:tcBorders>
              <w:right w:val="nil"/>
            </w:tcBorders>
          </w:tcPr>
          <w:p w14:paraId="30FE3EED" w14:textId="77777777" w:rsidR="00D00070" w:rsidRPr="00101008" w:rsidRDefault="00D00070" w:rsidP="003749F0">
            <w:pPr>
              <w:rPr>
                <w:b/>
              </w:rPr>
            </w:pPr>
            <w:r w:rsidRPr="00101008">
              <w:rPr>
                <w:b/>
              </w:rPr>
              <w:t>DO, DM</w:t>
            </w:r>
          </w:p>
        </w:tc>
      </w:tr>
      <w:tr w:rsidR="00D00070" w:rsidRPr="00101008" w14:paraId="0B3F288A" w14:textId="77777777" w:rsidTr="003749F0">
        <w:trPr>
          <w:cantSplit/>
        </w:trPr>
        <w:tc>
          <w:tcPr>
            <w:tcW w:w="4799" w:type="dxa"/>
            <w:tcBorders>
              <w:left w:val="nil"/>
            </w:tcBorders>
          </w:tcPr>
          <w:p w14:paraId="1742DC5F" w14:textId="77777777" w:rsidR="00D00070" w:rsidRPr="00101008" w:rsidRDefault="00D00070" w:rsidP="003749F0">
            <w:pPr>
              <w:tabs>
                <w:tab w:val="left" w:pos="5805"/>
              </w:tabs>
            </w:pPr>
            <w:r w:rsidRPr="00101008">
              <w:rPr>
                <w:b/>
              </w:rPr>
              <w:t>SAFETY</w:t>
            </w:r>
            <w:r w:rsidRPr="00101008">
              <w:t>-INCIDENT REPORTS—Reports concerning incidents which, upon investigation, were of a non-criminal nature</w:t>
            </w:r>
          </w:p>
        </w:tc>
        <w:tc>
          <w:tcPr>
            <w:tcW w:w="3011" w:type="dxa"/>
            <w:tcBorders>
              <w:right w:val="nil"/>
            </w:tcBorders>
          </w:tcPr>
          <w:p w14:paraId="7B0CDF5B" w14:textId="77777777" w:rsidR="00D00070" w:rsidRPr="00101008" w:rsidRDefault="00D00070" w:rsidP="003749F0">
            <w:pPr>
              <w:rPr>
                <w:b/>
              </w:rPr>
            </w:pPr>
            <w:r w:rsidRPr="00101008">
              <w:rPr>
                <w:b/>
              </w:rPr>
              <w:t>3 yr (or 30 yr*)</w:t>
            </w:r>
          </w:p>
          <w:p w14:paraId="37E1A4C3" w14:textId="77777777" w:rsidR="00D00070" w:rsidRPr="00101008" w:rsidRDefault="00D00070" w:rsidP="003749F0">
            <w:r w:rsidRPr="00101008">
              <w:t>*Exposure records require 30 year retention per 29 CFR § 1910.1020(d)(ii)(B)Footnote(1)</w:t>
            </w:r>
          </w:p>
        </w:tc>
        <w:tc>
          <w:tcPr>
            <w:tcW w:w="1766" w:type="dxa"/>
            <w:tcBorders>
              <w:right w:val="nil"/>
            </w:tcBorders>
          </w:tcPr>
          <w:p w14:paraId="667AACAC" w14:textId="77777777" w:rsidR="00D00070" w:rsidRPr="00101008" w:rsidRDefault="00D00070" w:rsidP="003749F0">
            <w:pPr>
              <w:rPr>
                <w:b/>
              </w:rPr>
            </w:pPr>
            <w:r w:rsidRPr="00101008">
              <w:rPr>
                <w:b/>
              </w:rPr>
              <w:t>DO, SB, DM, DT</w:t>
            </w:r>
          </w:p>
        </w:tc>
      </w:tr>
      <w:tr w:rsidR="00D00070" w:rsidRPr="00101008" w14:paraId="0C1CBB99" w14:textId="77777777" w:rsidTr="003749F0">
        <w:trPr>
          <w:cantSplit/>
        </w:trPr>
        <w:tc>
          <w:tcPr>
            <w:tcW w:w="4799" w:type="dxa"/>
            <w:tcBorders>
              <w:left w:val="nil"/>
            </w:tcBorders>
          </w:tcPr>
          <w:p w14:paraId="1102F8BF" w14:textId="77777777" w:rsidR="00D00070" w:rsidRPr="00101008" w:rsidRDefault="00D00070" w:rsidP="003749F0">
            <w:pPr>
              <w:tabs>
                <w:tab w:val="left" w:pos="5805"/>
              </w:tabs>
            </w:pPr>
            <w:r w:rsidRPr="00101008">
              <w:rPr>
                <w:b/>
              </w:rPr>
              <w:t>SAFETY</w:t>
            </w:r>
            <w:r w:rsidRPr="00101008">
              <w:t>-INSPECTION RECORDS—Fire, safety, and other inspection records of facilities and equipment</w:t>
            </w:r>
          </w:p>
        </w:tc>
        <w:tc>
          <w:tcPr>
            <w:tcW w:w="3011" w:type="dxa"/>
            <w:tcBorders>
              <w:right w:val="nil"/>
            </w:tcBorders>
          </w:tcPr>
          <w:p w14:paraId="3A0D7D38" w14:textId="77777777" w:rsidR="00D00070" w:rsidRPr="00101008" w:rsidRDefault="00D00070" w:rsidP="003749F0">
            <w:pPr>
              <w:rPr>
                <w:b/>
              </w:rPr>
            </w:pPr>
            <w:r w:rsidRPr="00101008">
              <w:rPr>
                <w:b/>
              </w:rPr>
              <w:t>AC+3 yr</w:t>
            </w:r>
          </w:p>
          <w:p w14:paraId="3289B246" w14:textId="77777777" w:rsidR="00D00070" w:rsidRPr="00101008" w:rsidRDefault="00D00070" w:rsidP="003749F0">
            <w:r w:rsidRPr="00101008">
              <w:t>AC=Date of the correction of the deficiency, if the inspection report reveals a deficiency.</w:t>
            </w:r>
          </w:p>
        </w:tc>
        <w:tc>
          <w:tcPr>
            <w:tcW w:w="1766" w:type="dxa"/>
            <w:tcBorders>
              <w:right w:val="nil"/>
            </w:tcBorders>
          </w:tcPr>
          <w:p w14:paraId="6788F49B" w14:textId="77777777" w:rsidR="00D00070" w:rsidRPr="00101008" w:rsidRDefault="00D00070" w:rsidP="003749F0">
            <w:pPr>
              <w:rPr>
                <w:b/>
              </w:rPr>
            </w:pPr>
            <w:r w:rsidRPr="00101008">
              <w:rPr>
                <w:b/>
              </w:rPr>
              <w:t>DO, SB, DM</w:t>
            </w:r>
          </w:p>
        </w:tc>
      </w:tr>
      <w:tr w:rsidR="00D00070" w:rsidRPr="00101008" w14:paraId="6A84A2D8" w14:textId="77777777" w:rsidTr="003749F0">
        <w:trPr>
          <w:cantSplit/>
        </w:trPr>
        <w:tc>
          <w:tcPr>
            <w:tcW w:w="4799" w:type="dxa"/>
            <w:tcBorders>
              <w:left w:val="nil"/>
            </w:tcBorders>
          </w:tcPr>
          <w:p w14:paraId="45559587" w14:textId="77777777" w:rsidR="00D00070" w:rsidRPr="00101008" w:rsidRDefault="00D00070" w:rsidP="003749F0">
            <w:pPr>
              <w:tabs>
                <w:tab w:val="left" w:pos="5805"/>
              </w:tabs>
            </w:pPr>
            <w:r w:rsidRPr="00101008">
              <w:rPr>
                <w:b/>
              </w:rPr>
              <w:t>SAFETY</w:t>
            </w:r>
            <w:r w:rsidRPr="00101008">
              <w:t>-MATERIAL DATA SAFETY SHEETS</w:t>
            </w:r>
          </w:p>
        </w:tc>
        <w:tc>
          <w:tcPr>
            <w:tcW w:w="3011" w:type="dxa"/>
            <w:tcBorders>
              <w:right w:val="nil"/>
            </w:tcBorders>
          </w:tcPr>
          <w:p w14:paraId="7F5637AD" w14:textId="77777777" w:rsidR="00D00070" w:rsidRPr="00101008" w:rsidRDefault="00D00070" w:rsidP="003749F0">
            <w:pPr>
              <w:rPr>
                <w:b/>
              </w:rPr>
            </w:pPr>
            <w:r w:rsidRPr="00101008">
              <w:rPr>
                <w:b/>
              </w:rPr>
              <w:t>30 yrs after the end of use of the substance</w:t>
            </w:r>
          </w:p>
        </w:tc>
        <w:tc>
          <w:tcPr>
            <w:tcW w:w="1766" w:type="dxa"/>
            <w:tcBorders>
              <w:right w:val="nil"/>
            </w:tcBorders>
          </w:tcPr>
          <w:p w14:paraId="29A2EDAC" w14:textId="77777777" w:rsidR="00D00070" w:rsidRPr="00101008" w:rsidRDefault="00D00070" w:rsidP="003749F0">
            <w:pPr>
              <w:rPr>
                <w:b/>
              </w:rPr>
            </w:pPr>
            <w:r w:rsidRPr="00101008">
              <w:rPr>
                <w:b/>
              </w:rPr>
              <w:t>DO, DM</w:t>
            </w:r>
          </w:p>
        </w:tc>
      </w:tr>
      <w:tr w:rsidR="00D00070" w:rsidRPr="00101008" w14:paraId="54A67DA1" w14:textId="77777777" w:rsidTr="003749F0">
        <w:trPr>
          <w:cantSplit/>
        </w:trPr>
        <w:tc>
          <w:tcPr>
            <w:tcW w:w="4799" w:type="dxa"/>
            <w:tcBorders>
              <w:left w:val="nil"/>
            </w:tcBorders>
          </w:tcPr>
          <w:p w14:paraId="7D681D9E" w14:textId="77777777" w:rsidR="00D00070" w:rsidRPr="00101008" w:rsidRDefault="00D00070" w:rsidP="003749F0">
            <w:pPr>
              <w:tabs>
                <w:tab w:val="left" w:pos="5805"/>
              </w:tabs>
            </w:pPr>
            <w:r w:rsidRPr="00101008">
              <w:rPr>
                <w:b/>
              </w:rPr>
              <w:t>SAFETY</w:t>
            </w:r>
            <w:r w:rsidRPr="00101008">
              <w:t>-WORKPLACE CHEMICAL LISTS</w:t>
            </w:r>
          </w:p>
        </w:tc>
        <w:tc>
          <w:tcPr>
            <w:tcW w:w="3011" w:type="dxa"/>
            <w:tcBorders>
              <w:right w:val="nil"/>
            </w:tcBorders>
          </w:tcPr>
          <w:p w14:paraId="1E453ED8" w14:textId="77777777" w:rsidR="00D00070" w:rsidRPr="00101008" w:rsidRDefault="00D00070" w:rsidP="003749F0">
            <w:pPr>
              <w:rPr>
                <w:b/>
              </w:rPr>
            </w:pPr>
            <w:r w:rsidRPr="00101008">
              <w:rPr>
                <w:b/>
              </w:rPr>
              <w:t>30 yr</w:t>
            </w:r>
          </w:p>
        </w:tc>
        <w:tc>
          <w:tcPr>
            <w:tcW w:w="1766" w:type="dxa"/>
            <w:tcBorders>
              <w:right w:val="nil"/>
            </w:tcBorders>
          </w:tcPr>
          <w:p w14:paraId="6188B577" w14:textId="77777777" w:rsidR="00D00070" w:rsidRPr="00101008" w:rsidRDefault="00D00070" w:rsidP="003749F0">
            <w:pPr>
              <w:rPr>
                <w:b/>
              </w:rPr>
            </w:pPr>
            <w:r w:rsidRPr="00101008">
              <w:rPr>
                <w:b/>
              </w:rPr>
              <w:t>DO, SB, DM</w:t>
            </w:r>
          </w:p>
        </w:tc>
      </w:tr>
      <w:tr w:rsidR="00D00070" w:rsidRPr="00101008" w14:paraId="1E45512F" w14:textId="77777777" w:rsidTr="003749F0">
        <w:trPr>
          <w:cantSplit/>
        </w:trPr>
        <w:tc>
          <w:tcPr>
            <w:tcW w:w="4799" w:type="dxa"/>
            <w:tcBorders>
              <w:left w:val="nil"/>
            </w:tcBorders>
          </w:tcPr>
          <w:p w14:paraId="122E7CCE" w14:textId="77777777" w:rsidR="00D00070" w:rsidRPr="00101008" w:rsidRDefault="00D00070" w:rsidP="003749F0">
            <w:pPr>
              <w:tabs>
                <w:tab w:val="left" w:pos="5805"/>
              </w:tabs>
            </w:pPr>
            <w:r w:rsidRPr="00101008">
              <w:rPr>
                <w:b/>
              </w:rPr>
              <w:t>STUDENTS</w:t>
            </w:r>
            <w:r w:rsidRPr="00101008">
              <w:t>-EDUCATION RECORDS—Student’s name, birth date, last address, dates of attendance, graduation date and grades earned</w:t>
            </w:r>
          </w:p>
        </w:tc>
        <w:tc>
          <w:tcPr>
            <w:tcW w:w="3011" w:type="dxa"/>
            <w:tcBorders>
              <w:right w:val="nil"/>
            </w:tcBorders>
          </w:tcPr>
          <w:p w14:paraId="1C76B338" w14:textId="77777777" w:rsidR="00D00070" w:rsidRPr="00101008" w:rsidRDefault="00D00070" w:rsidP="003749F0">
            <w:pPr>
              <w:rPr>
                <w:b/>
              </w:rPr>
            </w:pPr>
            <w:r w:rsidRPr="00101008">
              <w:rPr>
                <w:b/>
              </w:rPr>
              <w:t>PM</w:t>
            </w:r>
          </w:p>
        </w:tc>
        <w:tc>
          <w:tcPr>
            <w:tcW w:w="1766" w:type="dxa"/>
            <w:tcBorders>
              <w:right w:val="nil"/>
            </w:tcBorders>
          </w:tcPr>
          <w:p w14:paraId="10C630A8" w14:textId="77777777" w:rsidR="00D00070" w:rsidRPr="00101008" w:rsidRDefault="00D00070" w:rsidP="003749F0">
            <w:pPr>
              <w:rPr>
                <w:b/>
              </w:rPr>
            </w:pPr>
            <w:r w:rsidRPr="00101008">
              <w:rPr>
                <w:b/>
              </w:rPr>
              <w:t>DO, SB</w:t>
            </w:r>
          </w:p>
        </w:tc>
      </w:tr>
      <w:tr w:rsidR="00D00070" w:rsidRPr="00101008" w14:paraId="7736E926" w14:textId="77777777" w:rsidTr="003749F0">
        <w:trPr>
          <w:cantSplit/>
        </w:trPr>
        <w:tc>
          <w:tcPr>
            <w:tcW w:w="4799" w:type="dxa"/>
            <w:tcBorders>
              <w:left w:val="nil"/>
            </w:tcBorders>
            <w:shd w:val="clear" w:color="auto" w:fill="auto"/>
          </w:tcPr>
          <w:p w14:paraId="64483BBC" w14:textId="77777777" w:rsidR="00D00070" w:rsidRPr="00101008" w:rsidRDefault="00D00070" w:rsidP="003749F0">
            <w:pPr>
              <w:tabs>
                <w:tab w:val="left" w:pos="5805"/>
              </w:tabs>
            </w:pPr>
            <w:r w:rsidRPr="00101008">
              <w:rPr>
                <w:b/>
              </w:rPr>
              <w:t>STUDENTS</w:t>
            </w:r>
            <w:r w:rsidRPr="00101008">
              <w:t>-SPECIAL EDUCATION RECORDS—educational records, including eligibility documentation and IEPs</w:t>
            </w:r>
          </w:p>
        </w:tc>
        <w:tc>
          <w:tcPr>
            <w:tcW w:w="3011" w:type="dxa"/>
            <w:tcBorders>
              <w:right w:val="nil"/>
            </w:tcBorders>
            <w:shd w:val="clear" w:color="auto" w:fill="auto"/>
          </w:tcPr>
          <w:p w14:paraId="422875F6" w14:textId="77777777" w:rsidR="00D00070" w:rsidRPr="00101008" w:rsidRDefault="00D00070" w:rsidP="003749F0">
            <w:pPr>
              <w:rPr>
                <w:b/>
              </w:rPr>
            </w:pPr>
            <w:r w:rsidRPr="00101008">
              <w:rPr>
                <w:b/>
              </w:rPr>
              <w:t>FE+6 yr</w:t>
            </w:r>
          </w:p>
        </w:tc>
        <w:tc>
          <w:tcPr>
            <w:tcW w:w="1766" w:type="dxa"/>
            <w:tcBorders>
              <w:right w:val="nil"/>
            </w:tcBorders>
          </w:tcPr>
          <w:p w14:paraId="25422FF7" w14:textId="77777777" w:rsidR="00D00070" w:rsidRPr="00101008" w:rsidRDefault="00D00070" w:rsidP="003749F0">
            <w:pPr>
              <w:rPr>
                <w:b/>
              </w:rPr>
            </w:pPr>
            <w:r w:rsidRPr="00101008">
              <w:rPr>
                <w:b/>
              </w:rPr>
              <w:t>DO, SB</w:t>
            </w:r>
          </w:p>
        </w:tc>
      </w:tr>
      <w:tr w:rsidR="00D00070" w:rsidRPr="00101008" w14:paraId="784C9440" w14:textId="77777777" w:rsidTr="003749F0">
        <w:trPr>
          <w:cantSplit/>
        </w:trPr>
        <w:tc>
          <w:tcPr>
            <w:tcW w:w="4799" w:type="dxa"/>
            <w:tcBorders>
              <w:left w:val="nil"/>
            </w:tcBorders>
            <w:shd w:val="clear" w:color="auto" w:fill="auto"/>
          </w:tcPr>
          <w:p w14:paraId="109B4F84" w14:textId="77777777" w:rsidR="00D00070" w:rsidRPr="00101008" w:rsidRDefault="00D00070" w:rsidP="003749F0">
            <w:pPr>
              <w:tabs>
                <w:tab w:val="left" w:pos="5805"/>
              </w:tabs>
            </w:pPr>
            <w:r w:rsidRPr="00101008">
              <w:rPr>
                <w:b/>
              </w:rPr>
              <w:t>STUDENTS-</w:t>
            </w:r>
            <w:r w:rsidRPr="00101008">
              <w:t>MEDICAID RECORDS-claims, reimbursements, and supporting documentation</w:t>
            </w:r>
          </w:p>
        </w:tc>
        <w:tc>
          <w:tcPr>
            <w:tcW w:w="3011" w:type="dxa"/>
            <w:tcBorders>
              <w:right w:val="nil"/>
            </w:tcBorders>
            <w:shd w:val="clear" w:color="auto" w:fill="auto"/>
          </w:tcPr>
          <w:p w14:paraId="31464668" w14:textId="77777777" w:rsidR="00D00070" w:rsidRPr="00101008" w:rsidRDefault="00D00070" w:rsidP="003749F0">
            <w:pPr>
              <w:rPr>
                <w:b/>
              </w:rPr>
            </w:pPr>
            <w:r w:rsidRPr="00101008">
              <w:rPr>
                <w:b/>
              </w:rPr>
              <w:t>FE +5 yr</w:t>
            </w:r>
          </w:p>
        </w:tc>
        <w:tc>
          <w:tcPr>
            <w:tcW w:w="1766" w:type="dxa"/>
            <w:tcBorders>
              <w:right w:val="nil"/>
            </w:tcBorders>
          </w:tcPr>
          <w:p w14:paraId="7007DA3F" w14:textId="77777777" w:rsidR="00D00070" w:rsidRPr="00101008" w:rsidRDefault="00D00070" w:rsidP="003749F0">
            <w:pPr>
              <w:rPr>
                <w:b/>
              </w:rPr>
            </w:pPr>
            <w:r w:rsidRPr="00101008">
              <w:rPr>
                <w:b/>
              </w:rPr>
              <w:t>DO, SB</w:t>
            </w:r>
          </w:p>
        </w:tc>
      </w:tr>
      <w:tr w:rsidR="00D00070" w:rsidRPr="00101008" w14:paraId="140FDC83" w14:textId="77777777" w:rsidTr="003749F0">
        <w:trPr>
          <w:cantSplit/>
        </w:trPr>
        <w:tc>
          <w:tcPr>
            <w:tcW w:w="4799" w:type="dxa"/>
            <w:tcBorders>
              <w:left w:val="nil"/>
            </w:tcBorders>
          </w:tcPr>
          <w:p w14:paraId="2CE054B6" w14:textId="77777777" w:rsidR="00D00070" w:rsidRPr="00101008" w:rsidRDefault="00D00070" w:rsidP="003749F0">
            <w:pPr>
              <w:tabs>
                <w:tab w:val="left" w:pos="5805"/>
              </w:tabs>
            </w:pPr>
            <w:r w:rsidRPr="00101008">
              <w:rPr>
                <w:b/>
              </w:rPr>
              <w:t>VEHICLE</w:t>
            </w:r>
            <w:r w:rsidRPr="00101008">
              <w:t>-INSPECTION, REPAIR AND MAINTENANCE RECORDS</w:t>
            </w:r>
          </w:p>
        </w:tc>
        <w:tc>
          <w:tcPr>
            <w:tcW w:w="3011" w:type="dxa"/>
            <w:tcBorders>
              <w:right w:val="nil"/>
            </w:tcBorders>
          </w:tcPr>
          <w:p w14:paraId="351E8E87" w14:textId="77777777" w:rsidR="00D00070" w:rsidRPr="00101008" w:rsidRDefault="00D00070" w:rsidP="003749F0">
            <w:pPr>
              <w:rPr>
                <w:b/>
              </w:rPr>
            </w:pPr>
            <w:r w:rsidRPr="00101008">
              <w:rPr>
                <w:b/>
              </w:rPr>
              <w:t>LA+1 yr</w:t>
            </w:r>
          </w:p>
        </w:tc>
        <w:tc>
          <w:tcPr>
            <w:tcW w:w="1766" w:type="dxa"/>
            <w:tcBorders>
              <w:right w:val="nil"/>
            </w:tcBorders>
          </w:tcPr>
          <w:p w14:paraId="704EA4A9" w14:textId="77777777" w:rsidR="00D00070" w:rsidRPr="00101008" w:rsidRDefault="00D00070" w:rsidP="003749F0">
            <w:pPr>
              <w:rPr>
                <w:b/>
              </w:rPr>
            </w:pPr>
            <w:r w:rsidRPr="00101008">
              <w:rPr>
                <w:b/>
              </w:rPr>
              <w:t>DO, DT</w:t>
            </w:r>
          </w:p>
        </w:tc>
      </w:tr>
      <w:tr w:rsidR="00D00070" w:rsidRPr="00101008" w14:paraId="2D6EBF33" w14:textId="77777777" w:rsidTr="003749F0">
        <w:trPr>
          <w:cantSplit/>
        </w:trPr>
        <w:tc>
          <w:tcPr>
            <w:tcW w:w="4799" w:type="dxa"/>
            <w:tcBorders>
              <w:left w:val="nil"/>
            </w:tcBorders>
          </w:tcPr>
          <w:p w14:paraId="3F8B3D78" w14:textId="77777777" w:rsidR="00D00070" w:rsidRPr="00101008" w:rsidRDefault="00D00070" w:rsidP="003749F0">
            <w:pPr>
              <w:tabs>
                <w:tab w:val="left" w:pos="5805"/>
              </w:tabs>
            </w:pPr>
            <w:r w:rsidRPr="00101008">
              <w:rPr>
                <w:b/>
              </w:rPr>
              <w:t>VEHICLE</w:t>
            </w:r>
            <w:r w:rsidRPr="00101008">
              <w:t>-TITLE AND REGISTRATION</w:t>
            </w:r>
          </w:p>
        </w:tc>
        <w:tc>
          <w:tcPr>
            <w:tcW w:w="3011" w:type="dxa"/>
            <w:tcBorders>
              <w:right w:val="nil"/>
            </w:tcBorders>
          </w:tcPr>
          <w:p w14:paraId="5BC2010E" w14:textId="77777777" w:rsidR="00D00070" w:rsidRPr="00101008" w:rsidRDefault="00D00070" w:rsidP="003749F0">
            <w:pPr>
              <w:rPr>
                <w:b/>
              </w:rPr>
            </w:pPr>
            <w:r w:rsidRPr="00101008">
              <w:rPr>
                <w:b/>
              </w:rPr>
              <w:t>1 yr</w:t>
            </w:r>
          </w:p>
        </w:tc>
        <w:tc>
          <w:tcPr>
            <w:tcW w:w="1766" w:type="dxa"/>
            <w:tcBorders>
              <w:right w:val="nil"/>
            </w:tcBorders>
          </w:tcPr>
          <w:p w14:paraId="3CAF5578" w14:textId="77777777" w:rsidR="00D00070" w:rsidRPr="00101008" w:rsidRDefault="00D00070" w:rsidP="003749F0">
            <w:pPr>
              <w:rPr>
                <w:b/>
              </w:rPr>
            </w:pPr>
            <w:r w:rsidRPr="00101008">
              <w:rPr>
                <w:b/>
              </w:rPr>
              <w:t>DO, DT</w:t>
            </w:r>
          </w:p>
        </w:tc>
      </w:tr>
      <w:tr w:rsidR="00D00070" w:rsidRPr="00101008" w14:paraId="0005D1B2" w14:textId="77777777" w:rsidTr="003749F0">
        <w:trPr>
          <w:cantSplit/>
        </w:trPr>
        <w:tc>
          <w:tcPr>
            <w:tcW w:w="4799" w:type="dxa"/>
            <w:tcBorders>
              <w:left w:val="nil"/>
            </w:tcBorders>
          </w:tcPr>
          <w:p w14:paraId="0CA9E2DE" w14:textId="77777777" w:rsidR="00D00070" w:rsidRPr="00101008" w:rsidRDefault="00D00070" w:rsidP="003749F0">
            <w:pPr>
              <w:tabs>
                <w:tab w:val="left" w:pos="5805"/>
              </w:tabs>
            </w:pPr>
            <w:r w:rsidRPr="00101008">
              <w:rPr>
                <w:b/>
              </w:rPr>
              <w:t>VOLUNTEER RECORDS</w:t>
            </w:r>
            <w:r w:rsidRPr="00101008">
              <w:t>—records may include recruitment and selection records, volunteer personnel and intern personnel information forms, intern agreements, volunteer and intern time records, emergency notification forms, insurance documentation and correspondence</w:t>
            </w:r>
          </w:p>
        </w:tc>
        <w:tc>
          <w:tcPr>
            <w:tcW w:w="3011" w:type="dxa"/>
            <w:tcBorders>
              <w:right w:val="nil"/>
            </w:tcBorders>
          </w:tcPr>
          <w:p w14:paraId="6C71223B" w14:textId="77777777" w:rsidR="00D00070" w:rsidRPr="00101008" w:rsidRDefault="00D00070" w:rsidP="003749F0">
            <w:pPr>
              <w:rPr>
                <w:b/>
              </w:rPr>
            </w:pPr>
            <w:r w:rsidRPr="00101008">
              <w:rPr>
                <w:b/>
              </w:rPr>
              <w:t>AC+3 yr</w:t>
            </w:r>
          </w:p>
          <w:p w14:paraId="4B3B2B7E" w14:textId="77777777" w:rsidR="00D00070" w:rsidRPr="00101008" w:rsidRDefault="00D00070" w:rsidP="003749F0">
            <w:r w:rsidRPr="00101008">
              <w:t>AC=End of term of volunteer or intern</w:t>
            </w:r>
          </w:p>
        </w:tc>
        <w:tc>
          <w:tcPr>
            <w:tcW w:w="1766" w:type="dxa"/>
            <w:tcBorders>
              <w:right w:val="nil"/>
            </w:tcBorders>
          </w:tcPr>
          <w:p w14:paraId="38005691" w14:textId="77777777" w:rsidR="00D00070" w:rsidRPr="00101008" w:rsidRDefault="00D00070" w:rsidP="003749F0">
            <w:pPr>
              <w:rPr>
                <w:b/>
              </w:rPr>
            </w:pPr>
            <w:r w:rsidRPr="00101008">
              <w:rPr>
                <w:b/>
              </w:rPr>
              <w:t>DO, SB</w:t>
            </w:r>
          </w:p>
        </w:tc>
      </w:tr>
      <w:tr w:rsidR="00D00070" w:rsidRPr="00101008" w14:paraId="2875AF5A" w14:textId="77777777" w:rsidTr="003749F0">
        <w:trPr>
          <w:cantSplit/>
        </w:trPr>
        <w:tc>
          <w:tcPr>
            <w:tcW w:w="4799" w:type="dxa"/>
            <w:tcBorders>
              <w:left w:val="nil"/>
            </w:tcBorders>
          </w:tcPr>
          <w:p w14:paraId="7A4A450B" w14:textId="77777777" w:rsidR="00D00070" w:rsidRPr="00101008" w:rsidRDefault="00D00070" w:rsidP="003749F0">
            <w:pPr>
              <w:tabs>
                <w:tab w:val="left" w:pos="5805"/>
              </w:tabs>
            </w:pPr>
            <w:r w:rsidRPr="00101008">
              <w:rPr>
                <w:b/>
              </w:rPr>
              <w:lastRenderedPageBreak/>
              <w:t>WEBSITE/WEB PAGES</w:t>
            </w:r>
            <w:r w:rsidRPr="00101008">
              <w:t>—INTERNET/INTRANET—system development documentation for initial setup; subsequent changes and content of pages</w:t>
            </w:r>
          </w:p>
        </w:tc>
        <w:tc>
          <w:tcPr>
            <w:tcW w:w="3011" w:type="dxa"/>
            <w:tcBorders>
              <w:right w:val="nil"/>
            </w:tcBorders>
          </w:tcPr>
          <w:p w14:paraId="0E47BDB9" w14:textId="77777777" w:rsidR="00D00070" w:rsidRPr="00101008" w:rsidRDefault="00D00070" w:rsidP="003749F0">
            <w:pPr>
              <w:rPr>
                <w:b/>
              </w:rPr>
            </w:pPr>
            <w:r w:rsidRPr="00101008">
              <w:rPr>
                <w:b/>
              </w:rPr>
              <w:t>PM</w:t>
            </w:r>
          </w:p>
        </w:tc>
        <w:tc>
          <w:tcPr>
            <w:tcW w:w="1766" w:type="dxa"/>
            <w:tcBorders>
              <w:right w:val="nil"/>
            </w:tcBorders>
          </w:tcPr>
          <w:p w14:paraId="714613E2" w14:textId="77777777" w:rsidR="00D00070" w:rsidRPr="00101008" w:rsidRDefault="00D00070" w:rsidP="003749F0">
            <w:pPr>
              <w:rPr>
                <w:b/>
              </w:rPr>
            </w:pPr>
            <w:r w:rsidRPr="00101008">
              <w:rPr>
                <w:b/>
              </w:rPr>
              <w:t>DO, SB</w:t>
            </w:r>
          </w:p>
        </w:tc>
      </w:tr>
    </w:tbl>
    <w:p w14:paraId="45D4D90D" w14:textId="77777777" w:rsidR="00D00070" w:rsidRPr="00101008" w:rsidRDefault="00D00070" w:rsidP="00D00070">
      <w:pPr>
        <w:rPr>
          <w:sz w:val="24"/>
          <w:szCs w:val="24"/>
        </w:rPr>
      </w:pPr>
    </w:p>
    <w:p w14:paraId="11979AE5" w14:textId="77777777" w:rsidR="00D00070" w:rsidRPr="00101008" w:rsidRDefault="00D00070" w:rsidP="00D00070">
      <w:pPr>
        <w:rPr>
          <w:sz w:val="24"/>
          <w:szCs w:val="24"/>
        </w:rPr>
      </w:pPr>
      <w:r w:rsidRPr="00101008">
        <w:rPr>
          <w:sz w:val="24"/>
          <w:szCs w:val="24"/>
        </w:rPr>
        <w:t xml:space="preserve">In the event that District records do not correspond to any of the above listed categories, the Superintendent will determine the period of retention for a particular record. </w:t>
      </w:r>
    </w:p>
    <w:p w14:paraId="001E0E80" w14:textId="77777777" w:rsidR="00D00070" w:rsidRPr="00101008" w:rsidRDefault="00D00070" w:rsidP="00D00070">
      <w:pPr>
        <w:rPr>
          <w:sz w:val="24"/>
          <w:szCs w:val="24"/>
        </w:rPr>
      </w:pPr>
    </w:p>
    <w:p w14:paraId="1C1EE6AB" w14:textId="77777777" w:rsidR="00D00070" w:rsidRPr="00101008" w:rsidRDefault="00D00070" w:rsidP="00D00070">
      <w:pPr>
        <w:rPr>
          <w:sz w:val="24"/>
          <w:szCs w:val="24"/>
        </w:rPr>
      </w:pPr>
      <w:r w:rsidRPr="00101008">
        <w:rPr>
          <w:sz w:val="24"/>
          <w:szCs w:val="24"/>
        </w:rPr>
        <w:t>Legal References: I.C. § 33-407</w:t>
      </w:r>
      <w:r w:rsidRPr="00101008">
        <w:rPr>
          <w:sz w:val="24"/>
          <w:szCs w:val="24"/>
        </w:rPr>
        <w:tab/>
        <w:t>Return of Canvass of Elections</w:t>
      </w:r>
    </w:p>
    <w:p w14:paraId="6884015E" w14:textId="77777777" w:rsidR="00D00070" w:rsidRDefault="00D00070" w:rsidP="00D00070">
      <w:pPr>
        <w:ind w:left="1800"/>
        <w:rPr>
          <w:sz w:val="24"/>
          <w:szCs w:val="24"/>
        </w:rPr>
      </w:pPr>
      <w:r w:rsidRPr="00101008">
        <w:rPr>
          <w:sz w:val="24"/>
          <w:szCs w:val="24"/>
        </w:rPr>
        <w:t>I.C. § 33-508</w:t>
      </w:r>
      <w:r w:rsidRPr="00101008">
        <w:rPr>
          <w:sz w:val="24"/>
          <w:szCs w:val="24"/>
        </w:rPr>
        <w:tab/>
        <w:t>Duties of Clerk</w:t>
      </w:r>
    </w:p>
    <w:p w14:paraId="2B3553CF" w14:textId="77777777" w:rsidR="00D00070" w:rsidRPr="00101008" w:rsidRDefault="00D00070" w:rsidP="00D00070">
      <w:pPr>
        <w:ind w:left="1080" w:firstLine="720"/>
        <w:rPr>
          <w:sz w:val="24"/>
          <w:szCs w:val="24"/>
        </w:rPr>
      </w:pPr>
      <w:r w:rsidRPr="00101008">
        <w:rPr>
          <w:sz w:val="24"/>
          <w:szCs w:val="24"/>
        </w:rPr>
        <w:t>I.C. § 33-701(8)</w:t>
      </w:r>
      <w:r w:rsidRPr="00101008">
        <w:rPr>
          <w:sz w:val="24"/>
          <w:szCs w:val="24"/>
        </w:rPr>
        <w:tab/>
        <w:t>Fiscal Year—Payment and Accounting of Funds</w:t>
      </w:r>
    </w:p>
    <w:p w14:paraId="37DCEBD0" w14:textId="77777777" w:rsidR="00D00070" w:rsidRDefault="00D00070" w:rsidP="00D00070">
      <w:pPr>
        <w:ind w:left="1800"/>
        <w:rPr>
          <w:sz w:val="24"/>
          <w:szCs w:val="24"/>
        </w:rPr>
      </w:pPr>
      <w:r w:rsidRPr="00101008">
        <w:rPr>
          <w:sz w:val="24"/>
          <w:szCs w:val="24"/>
        </w:rPr>
        <w:t>I.C. § 56-209h</w:t>
      </w:r>
      <w:r w:rsidRPr="00101008">
        <w:rPr>
          <w:sz w:val="24"/>
          <w:szCs w:val="24"/>
        </w:rPr>
        <w:tab/>
        <w:t>Administrative Remedies</w:t>
      </w:r>
    </w:p>
    <w:p w14:paraId="314F6C92" w14:textId="77777777" w:rsidR="00D00070" w:rsidRPr="002D4572" w:rsidRDefault="00D00070" w:rsidP="00D00070">
      <w:pPr>
        <w:tabs>
          <w:tab w:val="left" w:pos="3600"/>
        </w:tabs>
        <w:ind w:left="3780" w:hanging="1980"/>
        <w:rPr>
          <w:sz w:val="24"/>
          <w:szCs w:val="24"/>
        </w:rPr>
      </w:pPr>
      <w:r w:rsidRPr="00101008">
        <w:rPr>
          <w:sz w:val="24"/>
          <w:szCs w:val="24"/>
        </w:rPr>
        <w:t>I.C. §</w:t>
      </w:r>
      <w:r>
        <w:rPr>
          <w:sz w:val="24"/>
          <w:szCs w:val="24"/>
        </w:rPr>
        <w:t xml:space="preserve"> 67-4131</w:t>
      </w:r>
      <w:r>
        <w:rPr>
          <w:sz w:val="24"/>
          <w:szCs w:val="24"/>
        </w:rPr>
        <w:tab/>
        <w:t xml:space="preserve">Records Management Services—Rules, Guidelines, </w:t>
      </w:r>
      <w:r w:rsidRPr="002D4572">
        <w:rPr>
          <w:sz w:val="24"/>
          <w:szCs w:val="24"/>
        </w:rPr>
        <w:t>Procedures</w:t>
      </w:r>
    </w:p>
    <w:p w14:paraId="4F04E6FE" w14:textId="77777777" w:rsidR="00D00070" w:rsidRPr="00101008" w:rsidRDefault="00D00070" w:rsidP="00D00070">
      <w:pPr>
        <w:tabs>
          <w:tab w:val="left" w:pos="3600"/>
        </w:tabs>
        <w:ind w:left="3780" w:hanging="1980"/>
        <w:rPr>
          <w:sz w:val="24"/>
          <w:szCs w:val="24"/>
        </w:rPr>
      </w:pPr>
      <w:r w:rsidRPr="002D4572">
        <w:rPr>
          <w:sz w:val="24"/>
          <w:szCs w:val="24"/>
        </w:rPr>
        <w:t xml:space="preserve">I.C. § 74-101 </w:t>
      </w:r>
      <w:r w:rsidRPr="002D4572">
        <w:rPr>
          <w:sz w:val="24"/>
          <w:szCs w:val="24"/>
        </w:rPr>
        <w:tab/>
        <w:t>Definitions</w:t>
      </w:r>
    </w:p>
    <w:p w14:paraId="0A1E82D5" w14:textId="77777777" w:rsidR="00D00070" w:rsidRPr="00101008" w:rsidRDefault="00D00070" w:rsidP="00D00070">
      <w:pPr>
        <w:ind w:left="1800"/>
        <w:rPr>
          <w:sz w:val="24"/>
          <w:szCs w:val="24"/>
        </w:rPr>
      </w:pPr>
      <w:r w:rsidRPr="00101008">
        <w:rPr>
          <w:sz w:val="24"/>
          <w:szCs w:val="24"/>
        </w:rPr>
        <w:t>I.C. § 74-119</w:t>
      </w:r>
      <w:r w:rsidRPr="00101008">
        <w:rPr>
          <w:sz w:val="24"/>
          <w:szCs w:val="24"/>
        </w:rPr>
        <w:tab/>
        <w:t>Agency Guidelines</w:t>
      </w:r>
    </w:p>
    <w:p w14:paraId="4F8DCFB6" w14:textId="77777777" w:rsidR="00D00070" w:rsidRPr="00101008" w:rsidRDefault="00D00070" w:rsidP="00D00070">
      <w:pPr>
        <w:ind w:left="1800"/>
        <w:rPr>
          <w:sz w:val="24"/>
          <w:szCs w:val="24"/>
        </w:rPr>
      </w:pPr>
      <w:r w:rsidRPr="00101008">
        <w:rPr>
          <w:sz w:val="24"/>
          <w:szCs w:val="24"/>
        </w:rPr>
        <w:t>SDE Idaho Special Education Manual Revised 2009, Chapter 11, Section E</w:t>
      </w:r>
    </w:p>
    <w:p w14:paraId="0E666B03" w14:textId="77777777" w:rsidR="00D00070" w:rsidRPr="00101008" w:rsidRDefault="00D00070" w:rsidP="00D00070">
      <w:pPr>
        <w:ind w:left="1080" w:firstLine="720"/>
        <w:rPr>
          <w:sz w:val="24"/>
          <w:szCs w:val="24"/>
        </w:rPr>
      </w:pPr>
      <w:r w:rsidRPr="00101008">
        <w:rPr>
          <w:sz w:val="24"/>
          <w:szCs w:val="24"/>
        </w:rPr>
        <w:t xml:space="preserve">SDE </w:t>
      </w:r>
      <w:smartTag w:uri="urn:schemas-microsoft-com:office:smarttags" w:element="Street">
        <w:r w:rsidRPr="00101008">
          <w:rPr>
            <w:sz w:val="24"/>
            <w:szCs w:val="24"/>
          </w:rPr>
          <w:t>Administrator</w:t>
        </w:r>
      </w:smartTag>
      <w:r w:rsidRPr="00101008">
        <w:rPr>
          <w:sz w:val="24"/>
          <w:szCs w:val="24"/>
        </w:rPr>
        <w:t>’s Handbook</w:t>
      </w:r>
      <w:r>
        <w:rPr>
          <w:sz w:val="24"/>
          <w:szCs w:val="24"/>
        </w:rPr>
        <w:t xml:space="preserve"> </w:t>
      </w:r>
      <w:r w:rsidRPr="00101008">
        <w:rPr>
          <w:sz w:val="24"/>
          <w:szCs w:val="24"/>
        </w:rPr>
        <w:t>1.43</w:t>
      </w:r>
    </w:p>
    <w:p w14:paraId="0A24092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Federal Regulation</w:t>
      </w:r>
    </w:p>
    <w:p w14:paraId="23805724"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r w:rsidRPr="00101008">
        <w:rPr>
          <w:color w:val="000000"/>
          <w:sz w:val="24"/>
        </w:rPr>
        <w:t>Idaho Records Management Guide, August, 2013</w:t>
      </w:r>
    </w:p>
    <w:p w14:paraId="0D9BD37A"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ind w:left="1800"/>
        <w:rPr>
          <w:color w:val="000000"/>
          <w:sz w:val="24"/>
        </w:rPr>
      </w:pPr>
    </w:p>
    <w:p w14:paraId="2E0CA92B" w14:textId="77777777" w:rsidR="00D00070" w:rsidRPr="00101008"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sz w:val="24"/>
          <w:u w:val="single"/>
        </w:rPr>
      </w:pPr>
      <w:smartTag w:uri="urn:schemas-microsoft-com:office:smarttags" w:element="Street">
        <w:r w:rsidRPr="00101008">
          <w:rPr>
            <w:color w:val="000000"/>
            <w:sz w:val="24"/>
            <w:u w:val="single"/>
          </w:rPr>
          <w:t>Policy</w:t>
        </w:r>
      </w:smartTag>
      <w:r w:rsidRPr="00101008">
        <w:rPr>
          <w:color w:val="000000"/>
          <w:sz w:val="24"/>
          <w:u w:val="single"/>
        </w:rPr>
        <w:t xml:space="preserve"> History:</w:t>
      </w:r>
    </w:p>
    <w:p w14:paraId="36C292CA" w14:textId="77777777" w:rsidR="00D00070" w:rsidRPr="002D4572" w:rsidRDefault="00D00070" w:rsidP="00D00070">
      <w:pPr>
        <w:jc w:val="both"/>
        <w:rPr>
          <w:sz w:val="24"/>
          <w:szCs w:val="24"/>
        </w:rPr>
      </w:pPr>
      <w:r w:rsidRPr="002D4572">
        <w:rPr>
          <w:sz w:val="24"/>
          <w:szCs w:val="24"/>
        </w:rPr>
        <w:t>Adopted on: November 14, 2018</w:t>
      </w:r>
    </w:p>
    <w:p w14:paraId="618623C0" w14:textId="55F4E1AB" w:rsidR="00D00070" w:rsidRDefault="00D00070" w:rsidP="00D0007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10080"/>
          <w:tab w:val="left" w:pos="10800"/>
          <w:tab w:val="left" w:pos="11520"/>
          <w:tab w:val="left" w:pos="12240"/>
          <w:tab w:val="left" w:pos="12960"/>
          <w:tab w:val="left" w:pos="13680"/>
          <w:tab w:val="left" w:pos="14400"/>
          <w:tab w:val="left" w:pos="15120"/>
          <w:tab w:val="left" w:pos="15840"/>
          <w:tab w:val="left" w:pos="16560"/>
        </w:tabs>
        <w:spacing w:line="240" w:lineRule="atLeast"/>
        <w:rPr>
          <w:color w:val="000000"/>
        </w:rPr>
      </w:pPr>
      <w:r w:rsidRPr="00101008">
        <w:rPr>
          <w:color w:val="000000"/>
          <w:sz w:val="24"/>
        </w:rPr>
        <w:t>Revised on:</w:t>
      </w:r>
      <w:r>
        <w:rPr>
          <w:color w:val="000000"/>
        </w:rPr>
        <w:t xml:space="preserve"> </w:t>
      </w:r>
      <w:r w:rsidR="007176F1">
        <w:rPr>
          <w:color w:val="000000"/>
        </w:rPr>
        <w:t>December 12, 2022</w:t>
      </w:r>
    </w:p>
    <w:p w14:paraId="72166AD1" w14:textId="77777777" w:rsidR="00D00070" w:rsidRDefault="00D00070" w:rsidP="00D00070">
      <w:pPr>
        <w:pStyle w:val="BodyText"/>
        <w:spacing w:before="7"/>
        <w:rPr>
          <w:sz w:val="20"/>
        </w:rPr>
      </w:pPr>
    </w:p>
    <w:p w14:paraId="71347B4B" w14:textId="77777777" w:rsidR="001B3DC5" w:rsidRDefault="001B3DC5" w:rsidP="00B66426">
      <w:pPr>
        <w:pStyle w:val="BodyText"/>
        <w:rPr>
          <w:rFonts w:ascii="Calibri"/>
          <w:i/>
          <w:sz w:val="20"/>
        </w:rPr>
      </w:pPr>
    </w:p>
    <w:p w14:paraId="056AE69C" w14:textId="77777777" w:rsidR="001B3DC5" w:rsidRDefault="001B3DC5" w:rsidP="00B66426">
      <w:pPr>
        <w:pStyle w:val="BodyText"/>
        <w:rPr>
          <w:rFonts w:ascii="Calibri"/>
          <w:i/>
          <w:sz w:val="20"/>
        </w:rPr>
      </w:pPr>
    </w:p>
    <w:p w14:paraId="711D939C" w14:textId="77777777" w:rsidR="001B3DC5" w:rsidRDefault="001B3DC5" w:rsidP="00B66426">
      <w:pPr>
        <w:pStyle w:val="BodyText"/>
        <w:rPr>
          <w:rFonts w:ascii="Calibri"/>
          <w:i/>
          <w:sz w:val="20"/>
        </w:rPr>
      </w:pPr>
    </w:p>
    <w:p w14:paraId="16B4B692" w14:textId="77777777" w:rsidR="001B3DC5" w:rsidRDefault="001B3DC5" w:rsidP="00B66426">
      <w:pPr>
        <w:pStyle w:val="BodyText"/>
        <w:rPr>
          <w:rFonts w:ascii="Calibri"/>
          <w:i/>
          <w:sz w:val="20"/>
        </w:rPr>
      </w:pPr>
    </w:p>
    <w:p w14:paraId="2DCCABEC" w14:textId="77777777" w:rsidR="001B3DC5" w:rsidRDefault="001B3DC5" w:rsidP="00B66426">
      <w:pPr>
        <w:pStyle w:val="BodyText"/>
        <w:rPr>
          <w:rFonts w:ascii="Calibri"/>
          <w:i/>
          <w:sz w:val="20"/>
        </w:rPr>
      </w:pPr>
    </w:p>
    <w:p w14:paraId="1FEC4F02" w14:textId="77777777" w:rsidR="001B3DC5" w:rsidRDefault="001B3DC5" w:rsidP="00B66426">
      <w:pPr>
        <w:pStyle w:val="BodyText"/>
        <w:rPr>
          <w:rFonts w:ascii="Calibri"/>
          <w:i/>
          <w:sz w:val="20"/>
        </w:rPr>
      </w:pPr>
    </w:p>
    <w:p w14:paraId="479FC423" w14:textId="77777777" w:rsidR="001B3DC5" w:rsidRDefault="001B3DC5" w:rsidP="00B66426">
      <w:pPr>
        <w:pStyle w:val="BodyText"/>
        <w:rPr>
          <w:rFonts w:ascii="Calibri"/>
          <w:i/>
          <w:sz w:val="20"/>
        </w:rPr>
      </w:pPr>
    </w:p>
    <w:p w14:paraId="57344655" w14:textId="77777777" w:rsidR="001B3DC5" w:rsidRDefault="001B3DC5" w:rsidP="00B66426">
      <w:pPr>
        <w:pStyle w:val="BodyText"/>
        <w:rPr>
          <w:rFonts w:ascii="Calibri"/>
          <w:i/>
          <w:sz w:val="20"/>
        </w:rPr>
      </w:pPr>
    </w:p>
    <w:p w14:paraId="0B7B1FFF" w14:textId="77777777" w:rsidR="001B3DC5" w:rsidRDefault="001B3DC5" w:rsidP="00B66426">
      <w:pPr>
        <w:pStyle w:val="BodyText"/>
        <w:rPr>
          <w:rFonts w:ascii="Calibri"/>
          <w:i/>
          <w:sz w:val="20"/>
        </w:rPr>
      </w:pPr>
    </w:p>
    <w:p w14:paraId="0D872972" w14:textId="77777777" w:rsidR="001B3DC5" w:rsidRDefault="001B3DC5" w:rsidP="00B66426">
      <w:pPr>
        <w:pStyle w:val="BodyText"/>
        <w:rPr>
          <w:rFonts w:ascii="Calibri"/>
          <w:i/>
          <w:sz w:val="20"/>
        </w:rPr>
      </w:pPr>
    </w:p>
    <w:p w14:paraId="154DA98C" w14:textId="77777777" w:rsidR="001B3DC5" w:rsidRDefault="001B3DC5" w:rsidP="00B66426">
      <w:pPr>
        <w:pStyle w:val="BodyText"/>
        <w:rPr>
          <w:rFonts w:ascii="Calibri"/>
          <w:i/>
          <w:sz w:val="20"/>
        </w:rPr>
      </w:pPr>
    </w:p>
    <w:p w14:paraId="5F6E1D00" w14:textId="77777777" w:rsidR="001B3DC5" w:rsidRDefault="001B3DC5" w:rsidP="00B66426">
      <w:pPr>
        <w:pStyle w:val="BodyText"/>
        <w:rPr>
          <w:rFonts w:ascii="Calibri"/>
          <w:i/>
          <w:sz w:val="20"/>
        </w:rPr>
      </w:pPr>
    </w:p>
    <w:p w14:paraId="1E5B6B3C" w14:textId="77777777" w:rsidR="001B3DC5" w:rsidRDefault="001B3DC5" w:rsidP="00B66426">
      <w:pPr>
        <w:pStyle w:val="BodyText"/>
        <w:rPr>
          <w:rFonts w:ascii="Calibri"/>
          <w:i/>
          <w:sz w:val="20"/>
        </w:rPr>
      </w:pPr>
    </w:p>
    <w:p w14:paraId="342D954B" w14:textId="77777777" w:rsidR="001B3DC5" w:rsidRDefault="001B3DC5" w:rsidP="00B66426">
      <w:pPr>
        <w:pStyle w:val="BodyText"/>
        <w:rPr>
          <w:rFonts w:ascii="Calibri"/>
          <w:i/>
          <w:sz w:val="20"/>
        </w:rPr>
      </w:pPr>
    </w:p>
    <w:p w14:paraId="53C53670" w14:textId="77777777" w:rsidR="001B3DC5" w:rsidRDefault="001B3DC5" w:rsidP="00B66426">
      <w:pPr>
        <w:pStyle w:val="BodyText"/>
        <w:rPr>
          <w:rFonts w:ascii="Calibri"/>
          <w:i/>
          <w:sz w:val="20"/>
        </w:rPr>
      </w:pPr>
    </w:p>
    <w:p w14:paraId="4FC63882" w14:textId="77777777" w:rsidR="001B3DC5" w:rsidRDefault="001B3DC5" w:rsidP="00B66426">
      <w:pPr>
        <w:pStyle w:val="BodyText"/>
        <w:rPr>
          <w:rFonts w:ascii="Calibri"/>
          <w:i/>
          <w:sz w:val="20"/>
        </w:rPr>
      </w:pPr>
    </w:p>
    <w:p w14:paraId="0272BA8F" w14:textId="77777777" w:rsidR="001B3DC5" w:rsidRDefault="001B3DC5" w:rsidP="00B66426">
      <w:pPr>
        <w:pStyle w:val="BodyText"/>
        <w:rPr>
          <w:rFonts w:ascii="Calibri"/>
          <w:i/>
          <w:sz w:val="20"/>
        </w:rPr>
      </w:pPr>
    </w:p>
    <w:p w14:paraId="066B9F93" w14:textId="77777777" w:rsidR="001B3DC5" w:rsidRDefault="001B3DC5" w:rsidP="00B66426">
      <w:pPr>
        <w:pStyle w:val="BodyText"/>
        <w:rPr>
          <w:rFonts w:ascii="Calibri"/>
          <w:i/>
          <w:sz w:val="20"/>
        </w:rPr>
      </w:pPr>
    </w:p>
    <w:p w14:paraId="69D5708A" w14:textId="77777777" w:rsidR="001B3DC5" w:rsidRDefault="001B3DC5" w:rsidP="00B66426">
      <w:pPr>
        <w:pStyle w:val="BodyText"/>
        <w:rPr>
          <w:rFonts w:ascii="Calibri"/>
          <w:i/>
          <w:sz w:val="20"/>
        </w:rPr>
      </w:pPr>
    </w:p>
    <w:p w14:paraId="3C4B606D" w14:textId="77777777" w:rsidR="00B66426" w:rsidRDefault="00B66426" w:rsidP="00B66426">
      <w:pPr>
        <w:pStyle w:val="BodyText"/>
        <w:spacing w:before="11"/>
        <w:rPr>
          <w:rFonts w:ascii="Calibri"/>
          <w:i/>
          <w:sz w:val="19"/>
        </w:rPr>
      </w:pPr>
      <w:r>
        <w:rPr>
          <w:noProof/>
          <w:lang w:bidi="ar-SA"/>
        </w:rPr>
        <mc:AlternateContent>
          <mc:Choice Requires="wps">
            <w:drawing>
              <wp:anchor distT="0" distB="0" distL="0" distR="0" simplePos="0" relativeHeight="252129280" behindDoc="1" locked="0" layoutInCell="1" allowOverlap="1" wp14:anchorId="42419BC6" wp14:editId="6A01D943">
                <wp:simplePos x="0" y="0"/>
                <wp:positionH relativeFrom="page">
                  <wp:posOffset>890270</wp:posOffset>
                </wp:positionH>
                <wp:positionV relativeFrom="paragraph">
                  <wp:posOffset>185420</wp:posOffset>
                </wp:positionV>
                <wp:extent cx="5993765" cy="187960"/>
                <wp:effectExtent l="0" t="0" r="0" b="0"/>
                <wp:wrapTopAndBottom/>
                <wp:docPr id="846"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765" cy="187960"/>
                        </a:xfrm>
                        <a:prstGeom prst="rect">
                          <a:avLst/>
                        </a:prstGeom>
                        <a:solidFill>
                          <a:srgbClr val="F1DBDB"/>
                        </a:solidFill>
                        <a:ln w="12192">
                          <a:solidFill>
                            <a:srgbClr val="C0504D"/>
                          </a:solidFill>
                          <a:prstDash val="solid"/>
                          <a:miter lim="800000"/>
                          <a:headEnd/>
                          <a:tailEnd/>
                        </a:ln>
                      </wps:spPr>
                      <wps:txbx>
                        <w:txbxContent>
                          <w:p w14:paraId="24635FCD" w14:textId="77777777" w:rsidR="00A15E4C" w:rsidRPr="00FA75B9" w:rsidRDefault="00A15E4C" w:rsidP="00FA75B9">
                            <w:pPr>
                              <w:pStyle w:val="Heading1"/>
                            </w:pPr>
                            <w:bookmarkStart w:id="1057" w:name="_bookmark54"/>
                            <w:bookmarkStart w:id="1058" w:name="_Toc206072131"/>
                            <w:bookmarkEnd w:id="1057"/>
                            <w:r w:rsidRPr="00FA75B9">
                              <w:t>9000</w:t>
                            </w:r>
                            <w:r w:rsidRPr="00FA75B9">
                              <w:tab/>
                            </w:r>
                            <w:r>
                              <w:t>SCHOOL FACILITY</w:t>
                            </w:r>
                            <w:bookmarkEnd w:id="1058"/>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19BC6" id="Text Box 779" o:spid="_x0000_s2002" type="#_x0000_t202" style="position:absolute;margin-left:70.1pt;margin-top:14.6pt;width:471.95pt;height:14.8pt;z-index:-25118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" fillcolor="#f1dbdb" strokecolor="#c0504d" strokeweight=".96pt">
                <v:textbox inset="0,0,0,0">
                  <w:txbxContent>
                    <w:p w14:paraId="24635FCD" w14:textId="77777777" w:rsidR="00A15E4C" w:rsidRPr="00FA75B9" w:rsidRDefault="00A15E4C" w:rsidP="00FA75B9">
                      <w:pPr>
                        <w:pStyle w:val="Heading1"/>
                      </w:pPr>
                      <w:bookmarkStart w:id="1059" w:name="_bookmark54"/>
                      <w:bookmarkStart w:id="1060" w:name="_Toc206072131"/>
                      <w:bookmarkEnd w:id="1059"/>
                      <w:r w:rsidRPr="00FA75B9">
                        <w:t>9000</w:t>
                      </w:r>
                      <w:r w:rsidRPr="00FA75B9">
                        <w:tab/>
                      </w:r>
                      <w:r>
                        <w:t>SCHOOL FACILITY</w:t>
                      </w:r>
                      <w:bookmarkEnd w:id="1060"/>
                    </w:p>
                  </w:txbxContent>
                </v:textbox>
                <w10:wrap type="topAndBottom" anchorx="page"/>
              </v:shape>
            </w:pict>
          </mc:Fallback>
        </mc:AlternateContent>
      </w:r>
    </w:p>
    <w:p w14:paraId="32BEFB48" w14:textId="77777777" w:rsidR="00B86DE4" w:rsidRDefault="00B86DE4" w:rsidP="00B86DE4">
      <w:pPr>
        <w:pStyle w:val="BodyText"/>
        <w:spacing w:before="11"/>
        <w:rPr>
          <w:rFonts w:ascii="Calibri"/>
          <w:i/>
          <w:sz w:val="20"/>
        </w:rPr>
      </w:pPr>
    </w:p>
    <w:p w14:paraId="63BAD025" w14:textId="77777777" w:rsidR="00B66426" w:rsidRPr="00B86DE4" w:rsidRDefault="00B66426" w:rsidP="00B86DE4">
      <w:pPr>
        <w:pStyle w:val="BodyText"/>
        <w:spacing w:before="11"/>
        <w:rPr>
          <w:rFonts w:ascii="Calibri"/>
          <w:i/>
          <w:sz w:val="21"/>
        </w:rPr>
        <w:sectPr w:rsidR="00B66426" w:rsidRPr="00B86DE4">
          <w:pgSz w:w="12240" w:h="15840"/>
          <w:pgMar w:top="1360" w:right="500" w:bottom="2400" w:left="920" w:header="0" w:footer="2089" w:gutter="0"/>
          <w:cols w:space="720"/>
        </w:sectPr>
      </w:pPr>
      <w:r>
        <w:rPr>
          <w:noProof/>
          <w:lang w:bidi="ar-SA"/>
        </w:rPr>
        <mc:AlternateContent>
          <mc:Choice Requires="wpg">
            <w:drawing>
              <wp:anchor distT="0" distB="0" distL="0" distR="0" simplePos="0" relativeHeight="252130304" behindDoc="1" locked="0" layoutInCell="1" allowOverlap="1" wp14:anchorId="63F8D37A" wp14:editId="5BD5DDFD">
                <wp:simplePos x="0" y="0"/>
                <wp:positionH relativeFrom="page">
                  <wp:posOffset>887095</wp:posOffset>
                </wp:positionH>
                <wp:positionV relativeFrom="paragraph">
                  <wp:posOffset>227330</wp:posOffset>
                </wp:positionV>
                <wp:extent cx="6047105" cy="208915"/>
                <wp:effectExtent l="0" t="0" r="0" b="0"/>
                <wp:wrapTopAndBottom/>
                <wp:docPr id="840" name="Group 7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358"/>
                          <a:chExt cx="9523" cy="329"/>
                        </a:xfrm>
                      </wpg:grpSpPr>
                      <wps:wsp>
                        <wps:cNvPr id="841" name="Line 778"/>
                        <wps:cNvCnPr>
                          <a:cxnSpLocks noChangeShapeType="1"/>
                        </wps:cNvCnPr>
                        <wps:spPr bwMode="auto">
                          <a:xfrm>
                            <a:off x="1397" y="36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2" name="Line 777"/>
                        <wps:cNvCnPr>
                          <a:cxnSpLocks noChangeShapeType="1"/>
                        </wps:cNvCnPr>
                        <wps:spPr bwMode="auto">
                          <a:xfrm>
                            <a:off x="1397" y="682"/>
                            <a:ext cx="9513" cy="0"/>
                          </a:xfrm>
                          <a:prstGeom prst="line">
                            <a:avLst/>
                          </a:prstGeom>
                          <a:noFill/>
                          <a:ln w="6097">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3" name="Line 776"/>
                        <wps:cNvCnPr>
                          <a:cxnSpLocks noChangeShapeType="1"/>
                        </wps:cNvCnPr>
                        <wps:spPr bwMode="auto">
                          <a:xfrm>
                            <a:off x="1457" y="367"/>
                            <a:ext cx="0" cy="310"/>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4" name="Line 775"/>
                        <wps:cNvCnPr>
                          <a:cxnSpLocks noChangeShapeType="1"/>
                        </wps:cNvCnPr>
                        <wps:spPr bwMode="auto">
                          <a:xfrm>
                            <a:off x="10915" y="358"/>
                            <a:ext cx="0" cy="328"/>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45" name="Text Box 774"/>
                        <wps:cNvSpPr txBox="1">
                          <a:spLocks noChangeArrowheads="1"/>
                        </wps:cNvSpPr>
                        <wps:spPr bwMode="auto">
                          <a:xfrm>
                            <a:off x="1517" y="36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58A94" w14:textId="77777777" w:rsidR="00A15E4C" w:rsidRDefault="00A15E4C" w:rsidP="00FA75B9">
                              <w:pPr>
                                <w:pStyle w:val="Heading2"/>
                              </w:pPr>
                              <w:bookmarkStart w:id="1061" w:name="_Toc62652787"/>
                              <w:bookmarkStart w:id="1062" w:name="_Toc206072132"/>
                              <w:r>
                                <w:t>9100</w:t>
                              </w:r>
                              <w:r>
                                <w:tab/>
                                <w:t xml:space="preserve">Acquisition, Use and </w:t>
                              </w:r>
                              <w:r w:rsidRPr="00FA75B9">
                                <w:t>Disposal</w:t>
                              </w:r>
                              <w:r>
                                <w:t xml:space="preserve"> of Property</w:t>
                              </w:r>
                              <w:bookmarkEnd w:id="1061"/>
                              <w:bookmarkEnd w:id="1062"/>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F8D37A" id="Group 773" o:spid="_x0000_s2003" style="position:absolute;margin-left:69.85pt;margin-top:17.9pt;width:476.15pt;height:16.45pt;z-index:-251186176;mso-wrap-distance-left:0;mso-wrap-distance-right:0;mso-position-horizontal-relative:page;mso-position-vertical-relative:text" coordorigin="1397,35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">
                <v:line id="Line 778" o:spid="_x0000_s2004" style="position:absolute;visibility:visible;mso-wrap-style:square" from="1397,362" to="10910,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" strokecolor="#c0504d" strokeweight=".48pt"/>
                <v:line id="Line 777" o:spid="_x0000_s2005" style="position:absolute;visibility:visible;mso-wrap-style:square" from="1397,682" to="10910,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" strokecolor="#c0504d" strokeweight=".16936mm"/>
                <v:line id="Line 776" o:spid="_x0000_s2006" style="position:absolute;visibility:visible;mso-wrap-style:square" from="1457,367" to="1457,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" strokecolor="#c0504d" strokeweight="6pt"/>
                <v:line id="Line 775" o:spid="_x0000_s2007" style="position:absolute;visibility:visible;mso-wrap-style:square" from="10915,358" to="10915,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" strokecolor="#c0504d" strokeweight=".48pt"/>
                <v:shape id="Text Box 774" o:spid="_x0000_s2008" type="#_x0000_t202" style="position:absolute;left:1517;top:36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B0ZxQAAANwAAAAPAAAAZHJzL2Rvd25yZXYueG1sRI9Ba8JA&#10;FITvBf/D8gRvdaO0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nPB0ZxQAAANwAAAAP&#10;AAAAAAAAAAAAAAAAAAcCAABkcnMvZG93bnJldi54bWxQSwUGAAAAAAMAAwC3AAAA+QIAAAAA&#10;" filled="f" stroked="f">
                  <v:textbox inset="0,0,0,0">
                    <w:txbxContent>
                      <w:p w14:paraId="3CA58A94" w14:textId="77777777" w:rsidR="00A15E4C" w:rsidRDefault="00A15E4C" w:rsidP="00FA75B9">
                        <w:pPr>
                          <w:pStyle w:val="Heading2"/>
                        </w:pPr>
                        <w:bookmarkStart w:id="1063" w:name="_Toc62652787"/>
                        <w:bookmarkStart w:id="1064" w:name="_Toc206072132"/>
                        <w:r>
                          <w:t>9100</w:t>
                        </w:r>
                        <w:r>
                          <w:tab/>
                          <w:t xml:space="preserve">Acquisition, Use and </w:t>
                        </w:r>
                        <w:r w:rsidRPr="00FA75B9">
                          <w:t>Disposal</w:t>
                        </w:r>
                        <w:r>
                          <w:t xml:space="preserve"> of Property</w:t>
                        </w:r>
                        <w:bookmarkEnd w:id="1063"/>
                        <w:bookmarkEnd w:id="1064"/>
                      </w:p>
                    </w:txbxContent>
                  </v:textbox>
                </v:shape>
                <w10:wrap type="topAndBottom" anchorx="page"/>
              </v:group>
            </w:pict>
          </mc:Fallback>
        </mc:AlternateContent>
      </w:r>
    </w:p>
    <w:p w14:paraId="10D0173A" w14:textId="77777777" w:rsidR="00B66426" w:rsidRDefault="00B66426" w:rsidP="00B86DE4">
      <w:pPr>
        <w:pStyle w:val="BodyText"/>
        <w:spacing w:before="74" w:line="288" w:lineRule="auto"/>
        <w:ind w:right="1129"/>
      </w:pPr>
      <w:r>
        <w:rPr>
          <w:b/>
        </w:rPr>
        <w:lastRenderedPageBreak/>
        <w:t>Real Property</w:t>
      </w:r>
      <w:r>
        <w:t>: Within one year prior to purchasing or disposing of real property, the District shall cause such property to be appraised by an appraiser certified in the State of Idaho, which appraisal shall be entered in the records of the Board of Trustees and shall used to establish the fair market value of the property. The appraisal, however, is exempt from disclosure to the public. If the Board is purchasing a site for educational purposes, the Board must determine the size of the site necessary for school purposes. The site shall be located within the boundaries of the city limits, unless, by resolution of the Board, it is determined that it would be in the best interest of the District to acquire a site outside city limits, but within the boundaries of the District.</w:t>
      </w:r>
    </w:p>
    <w:p w14:paraId="1A17C23F" w14:textId="77777777" w:rsidR="00B66426" w:rsidRDefault="00B66426" w:rsidP="00B66426">
      <w:pPr>
        <w:pStyle w:val="BodyText"/>
        <w:spacing w:before="200" w:line="288" w:lineRule="auto"/>
        <w:ind w:left="520" w:right="1155"/>
      </w:pPr>
      <w:r>
        <w:rPr>
          <w:b/>
        </w:rPr>
        <w:t>Personal Property</w:t>
      </w:r>
      <w:r>
        <w:t>: The District may purchase personal property as deemed necessary for the effective operation of the District by any means deemed appropriate when the expenditure of funds will be less than $50,000. When the purchase of personal property (with the exception of curricular materials) is reasonably expected to cost $50,000 or more, the District shall comply with the statutory bidding requirements found in Chapter 28, Title 67 of the Idaho Code.</w:t>
      </w:r>
    </w:p>
    <w:p w14:paraId="1C83AAE1"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1328" behindDoc="1" locked="0" layoutInCell="1" allowOverlap="1" wp14:anchorId="36B2179D" wp14:editId="6940C0AB">
                <wp:simplePos x="0" y="0"/>
                <wp:positionH relativeFrom="page">
                  <wp:posOffset>887095</wp:posOffset>
                </wp:positionH>
                <wp:positionV relativeFrom="paragraph">
                  <wp:posOffset>132080</wp:posOffset>
                </wp:positionV>
                <wp:extent cx="6047105" cy="207645"/>
                <wp:effectExtent l="0" t="0" r="0" b="0"/>
                <wp:wrapTopAndBottom/>
                <wp:docPr id="834" name="Group 7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835" name="Line 772"/>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6" name="Line 771"/>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7" name="Line 770"/>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8" name="Line 769"/>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839" name="Text Box 768"/>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99E7" w14:textId="77777777" w:rsidR="00A15E4C" w:rsidRDefault="00A15E4C" w:rsidP="00B66426">
                              <w:pPr>
                                <w:pStyle w:val="Heading3"/>
                              </w:pPr>
                              <w:bookmarkStart w:id="1065" w:name="_bookmark56"/>
                              <w:bookmarkStart w:id="1066" w:name="_Toc62652788"/>
                              <w:bookmarkStart w:id="1067" w:name="_Toc206072133"/>
                              <w:bookmarkEnd w:id="1065"/>
                              <w:r>
                                <w:t>9100.1</w:t>
                              </w:r>
                              <w:r>
                                <w:tab/>
                                <w:t>Conveyance of Property</w:t>
                              </w:r>
                              <w:bookmarkEnd w:id="1066"/>
                              <w:bookmarkEnd w:id="1067"/>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2179D" id="Group 767" o:spid="_x0000_s2009" style="position:absolute;margin-left:69.85pt;margin-top:10.4pt;width:476.15pt;height:16.35pt;z-index:-251185152;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">
                <v:line id="Line 772" o:spid="_x0000_s2010"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" strokecolor="#c0504d" strokeweight=".48pt"/>
                <v:line id="Line 771" o:spid="_x0000_s2011"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" strokecolor="#c0504d" strokeweight=".48pt"/>
                <v:line id="Line 770" o:spid="_x0000_s2012"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" strokecolor="#c0504d" strokeweight="6pt"/>
                <v:line id="Line 769" o:spid="_x0000_s2013"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" strokecolor="#c0504d" strokeweight=".48pt"/>
                <v:shape id="Text Box 768" o:spid="_x0000_s2014"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" filled="f" stroked="f">
                  <v:textbox inset="0,0,0,0">
                    <w:txbxContent>
                      <w:p w14:paraId="73FC99E7" w14:textId="77777777" w:rsidR="00A15E4C" w:rsidRDefault="00A15E4C" w:rsidP="00B66426">
                        <w:pPr>
                          <w:pStyle w:val="Heading3"/>
                        </w:pPr>
                        <w:bookmarkStart w:id="1068" w:name="_bookmark56"/>
                        <w:bookmarkStart w:id="1069" w:name="_Toc62652788"/>
                        <w:bookmarkStart w:id="1070" w:name="_Toc206072133"/>
                        <w:bookmarkEnd w:id="1068"/>
                        <w:r>
                          <w:t>9100.1</w:t>
                        </w:r>
                        <w:r>
                          <w:tab/>
                          <w:t>Conveyance of Property</w:t>
                        </w:r>
                        <w:bookmarkEnd w:id="1069"/>
                        <w:bookmarkEnd w:id="1070"/>
                      </w:p>
                    </w:txbxContent>
                  </v:textbox>
                </v:shape>
                <w10:wrap type="topAndBottom" anchorx="page"/>
              </v:group>
            </w:pict>
          </mc:Fallback>
        </mc:AlternateContent>
      </w:r>
    </w:p>
    <w:p w14:paraId="023F31DD" w14:textId="77777777" w:rsidR="00B66426" w:rsidRDefault="00B66426" w:rsidP="00B66426">
      <w:pPr>
        <w:pStyle w:val="BodyText"/>
        <w:spacing w:before="15"/>
        <w:ind w:left="520"/>
      </w:pPr>
      <w:r>
        <w:t>Within one year prior to conveyance, all real and personal property with an estimated value of</w:t>
      </w:r>
    </w:p>
    <w:p w14:paraId="4D68A0A2" w14:textId="77777777" w:rsidR="00B66426" w:rsidRDefault="00B66426" w:rsidP="00B66426">
      <w:pPr>
        <w:pStyle w:val="BodyText"/>
        <w:spacing w:before="56"/>
        <w:ind w:left="520"/>
      </w:pPr>
      <w:r>
        <w:t>$1,000 or greater shall be appraised, which appraisal shall be entered in the records of the Board.</w:t>
      </w:r>
    </w:p>
    <w:p w14:paraId="41E74D48" w14:textId="77777777" w:rsidR="00B66426" w:rsidRDefault="00B66426" w:rsidP="00B66426">
      <w:pPr>
        <w:pStyle w:val="BodyText"/>
        <w:spacing w:before="3"/>
        <w:rPr>
          <w:sz w:val="22"/>
        </w:rPr>
      </w:pPr>
    </w:p>
    <w:p w14:paraId="618C993F" w14:textId="77777777" w:rsidR="00B66426" w:rsidRDefault="00B66426" w:rsidP="00B66426">
      <w:pPr>
        <w:pStyle w:val="BodyText"/>
        <w:spacing w:before="1" w:line="288" w:lineRule="auto"/>
        <w:ind w:left="520" w:right="981"/>
      </w:pPr>
      <w:r>
        <w:rPr>
          <w:b/>
        </w:rPr>
        <w:t>$1,000 or Greater</w:t>
      </w:r>
      <w:r>
        <w:t>: For property with a value of $1,000 or greater, the property may be sold at public auction or by sealed bids, as the Board shall determine, to the highest bidder. Such property may be sold for cash or for such terms and conditions as the Board shall determine for</w:t>
      </w:r>
      <w:r>
        <w:rPr>
          <w:spacing w:val="-14"/>
        </w:rPr>
        <w:t xml:space="preserve"> </w:t>
      </w:r>
      <w:r>
        <w:t>a period not exceeding ten years, with the annual rate of interest on all deferred payments not less than 7% per annum. The title to all property sold on contract shall be retained in the name of the District until full payment has been made by the purchaser, and title to all property sold under a note and mortgage or deed of trust shall be transferred to the purchaser at the point of sale under the terms and conditions of the mortgage or deed of trust as the Board shall determine. Notice of the time and the conditions of such sale shall be published twice, and proof thereof made, in accordance with subsections (2) and (3) of section 33-402, Idaho Code. The Board may accept the highest bid, may reject any bid, or reject all bids. During the sealed bid or public auction process, no real property of the District can be sold for less than its appraised value. If, thereafter, no satisfactory bid is made and received, the Board may proceed under its own direction to sell and convey the property for the highest price the market will</w:t>
      </w:r>
      <w:r>
        <w:rPr>
          <w:spacing w:val="-13"/>
        </w:rPr>
        <w:t xml:space="preserve"> </w:t>
      </w:r>
      <w:r>
        <w:t>bear.</w:t>
      </w:r>
    </w:p>
    <w:p w14:paraId="69DFFAC6" w14:textId="77777777" w:rsidR="00B66426" w:rsidRDefault="00B66426" w:rsidP="00B66426">
      <w:pPr>
        <w:spacing w:line="288" w:lineRule="auto"/>
        <w:sectPr w:rsidR="00B66426">
          <w:pgSz w:w="12240" w:h="15840"/>
          <w:pgMar w:top="1360" w:right="500" w:bottom="2400" w:left="920" w:header="0" w:footer="2089" w:gutter="0"/>
          <w:cols w:space="720"/>
        </w:sectPr>
      </w:pPr>
    </w:p>
    <w:p w14:paraId="50A4658E" w14:textId="77777777" w:rsidR="00B66426" w:rsidRDefault="00B66426" w:rsidP="00B66426">
      <w:pPr>
        <w:pStyle w:val="BodyText"/>
        <w:spacing w:before="74"/>
        <w:ind w:left="520"/>
      </w:pPr>
      <w:r>
        <w:rPr>
          <w:b/>
        </w:rPr>
        <w:lastRenderedPageBreak/>
        <w:t>Less than $1,000</w:t>
      </w:r>
      <w:r>
        <w:t>: The Board may sell personal property, with an estimated value of less than</w:t>
      </w:r>
    </w:p>
    <w:p w14:paraId="4DD8DA71" w14:textId="77777777" w:rsidR="00B66426" w:rsidRDefault="00B66426" w:rsidP="00B66426">
      <w:pPr>
        <w:pStyle w:val="BodyText"/>
        <w:spacing w:before="56" w:line="288" w:lineRule="auto"/>
        <w:ind w:left="520" w:right="889"/>
      </w:pPr>
      <w:r>
        <w:t>$1,000, without appraisal, by sealed bid or at public auction, provided that there has been not less than one published advertisement prior to the sale of said property. When the appraised value of the property is less than $1,000, one single notice by publication shall be sufficient, and the property shall be sold by sealed bids or at public auction. The Board may accept the highest bid, may reject any bid, or reject all bids.</w:t>
      </w:r>
    </w:p>
    <w:p w14:paraId="1341036F" w14:textId="77777777" w:rsidR="00B66426" w:rsidRDefault="00B66426" w:rsidP="00B66426">
      <w:pPr>
        <w:pStyle w:val="BodyText"/>
        <w:spacing w:before="199" w:line="288" w:lineRule="auto"/>
        <w:ind w:left="520" w:right="995"/>
      </w:pPr>
      <w:r>
        <w:rPr>
          <w:b/>
        </w:rPr>
        <w:t xml:space="preserve">Less than $500: </w:t>
      </w:r>
      <w:r>
        <w:t>For property that has an estimated value of less than $500, the property may be disposed of in the most cost-effective and expedient manner by an employee of the District empowered for that purpose by the Board, provided however, such employee shall notify the Board prior to disposal of said property.</w:t>
      </w:r>
    </w:p>
    <w:p w14:paraId="402D7FC2"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2352" behindDoc="1" locked="0" layoutInCell="1" allowOverlap="1" wp14:anchorId="742C49C4" wp14:editId="6216E8C0">
                <wp:simplePos x="0" y="0"/>
                <wp:positionH relativeFrom="page">
                  <wp:posOffset>887095</wp:posOffset>
                </wp:positionH>
                <wp:positionV relativeFrom="paragraph">
                  <wp:posOffset>132080</wp:posOffset>
                </wp:positionV>
                <wp:extent cx="6047105" cy="207645"/>
                <wp:effectExtent l="0" t="0" r="0" b="0"/>
                <wp:wrapTopAndBottom/>
                <wp:docPr id="828"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7645"/>
                          <a:chOff x="1397" y="208"/>
                          <a:chExt cx="9523" cy="327"/>
                        </a:xfrm>
                      </wpg:grpSpPr>
                      <wps:wsp>
                        <wps:cNvPr id="1099" name="Line 766"/>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0" name="Line 765"/>
                        <wps:cNvCnPr>
                          <a:cxnSpLocks noChangeShapeType="1"/>
                        </wps:cNvCnPr>
                        <wps:spPr bwMode="auto">
                          <a:xfrm>
                            <a:off x="1397" y="530"/>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1" name="Line 764"/>
                        <wps:cNvCnPr>
                          <a:cxnSpLocks noChangeShapeType="1"/>
                        </wps:cNvCnPr>
                        <wps:spPr bwMode="auto">
                          <a:xfrm>
                            <a:off x="1457" y="218"/>
                            <a:ext cx="0" cy="307"/>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2" name="Line 763"/>
                        <wps:cNvCnPr>
                          <a:cxnSpLocks noChangeShapeType="1"/>
                        </wps:cNvCnPr>
                        <wps:spPr bwMode="auto">
                          <a:xfrm>
                            <a:off x="10915" y="208"/>
                            <a:ext cx="0" cy="327"/>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1103" name="Text Box 762"/>
                        <wps:cNvSpPr txBox="1">
                          <a:spLocks noChangeArrowheads="1"/>
                        </wps:cNvSpPr>
                        <wps:spPr bwMode="auto">
                          <a:xfrm>
                            <a:off x="1517" y="217"/>
                            <a:ext cx="93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885A3" w14:textId="77777777" w:rsidR="00A15E4C" w:rsidRDefault="00A15E4C" w:rsidP="00FA75B9">
                              <w:pPr>
                                <w:pStyle w:val="Heading3"/>
                              </w:pPr>
                              <w:bookmarkStart w:id="1071" w:name="_bookmark57"/>
                              <w:bookmarkStart w:id="1072" w:name="_Toc62652789"/>
                              <w:bookmarkStart w:id="1073" w:name="_Toc206072134"/>
                              <w:bookmarkEnd w:id="1071"/>
                              <w:r>
                                <w:t>9100.2</w:t>
                              </w:r>
                              <w:r>
                                <w:tab/>
                                <w:t>Donated Property</w:t>
                              </w:r>
                              <w:bookmarkEnd w:id="1072"/>
                              <w:bookmarkEnd w:id="1073"/>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2C49C4" id="Group 761" o:spid="_x0000_s2015" style="position:absolute;margin-left:69.85pt;margin-top:10.4pt;width:476.15pt;height:16.35pt;z-index:-251184128;mso-wrap-distance-left:0;mso-wrap-distance-right:0;mso-position-horizontal-relative:page;mso-position-vertical-relative:text" coordorigin="1397,208" coordsize="9523,3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">
                <v:line id="Line 766" o:spid="_x0000_s2016"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" strokecolor="#c0504d" strokeweight=".48pt"/>
                <v:line id="Line 765" o:spid="_x0000_s2017" style="position:absolute;visibility:visible;mso-wrap-style:square" from="1397,530" to="1091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" strokecolor="#c0504d" strokeweight=".48pt"/>
                <v:line id="Line 764" o:spid="_x0000_s2018" style="position:absolute;visibility:visible;mso-wrap-style:square" from="1457,218" to="1457,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" strokecolor="#c0504d" strokeweight="6pt"/>
                <v:line id="Line 763" o:spid="_x0000_s2019" style="position:absolute;visibility:visible;mso-wrap-style:square" from="10915,208" to="10915,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" strokecolor="#c0504d" strokeweight=".48pt"/>
                <v:shape id="Text Box 762" o:spid="_x0000_s2020" type="#_x0000_t202" style="position:absolute;left:1517;top:217;width:93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" filled="f" stroked="f">
                  <v:textbox inset="0,0,0,0">
                    <w:txbxContent>
                      <w:p w14:paraId="3EA885A3" w14:textId="77777777" w:rsidR="00A15E4C" w:rsidRDefault="00A15E4C" w:rsidP="00FA75B9">
                        <w:pPr>
                          <w:pStyle w:val="Heading3"/>
                        </w:pPr>
                        <w:bookmarkStart w:id="1074" w:name="_bookmark57"/>
                        <w:bookmarkStart w:id="1075" w:name="_Toc62652789"/>
                        <w:bookmarkStart w:id="1076" w:name="_Toc206072134"/>
                        <w:bookmarkEnd w:id="1074"/>
                        <w:r>
                          <w:t>9100.2</w:t>
                        </w:r>
                        <w:r>
                          <w:tab/>
                          <w:t>Donated Property</w:t>
                        </w:r>
                        <w:bookmarkEnd w:id="1075"/>
                        <w:bookmarkEnd w:id="1076"/>
                      </w:p>
                    </w:txbxContent>
                  </v:textbox>
                </v:shape>
                <w10:wrap type="topAndBottom" anchorx="page"/>
              </v:group>
            </w:pict>
          </mc:Fallback>
        </mc:AlternateContent>
      </w:r>
    </w:p>
    <w:p w14:paraId="2C8B056D" w14:textId="77777777" w:rsidR="00B66426" w:rsidRDefault="00B66426" w:rsidP="00B66426">
      <w:pPr>
        <w:pStyle w:val="BodyText"/>
        <w:spacing w:before="15" w:line="288" w:lineRule="auto"/>
        <w:ind w:left="520" w:right="1123"/>
        <w:jc w:val="both"/>
      </w:pPr>
      <w:r>
        <w:t>If real property was donated to the District the Board may, within a period of one year from the time of the appraisal, sell the property without additional advertising or bidding. Otherwise, the Board must have new appraisals made and again publish notice for bids, as with other</w:t>
      </w:r>
      <w:r>
        <w:rPr>
          <w:spacing w:val="-14"/>
        </w:rPr>
        <w:t xml:space="preserve"> </w:t>
      </w:r>
      <w:r>
        <w:t>property.</w:t>
      </w:r>
    </w:p>
    <w:p w14:paraId="6C5BF92B" w14:textId="77777777" w:rsidR="00B66426" w:rsidRDefault="00B66426" w:rsidP="00B66426">
      <w:pPr>
        <w:pStyle w:val="BodyText"/>
        <w:spacing w:before="3"/>
        <w:rPr>
          <w:sz w:val="10"/>
        </w:rPr>
      </w:pPr>
      <w:r>
        <w:rPr>
          <w:noProof/>
          <w:lang w:bidi="ar-SA"/>
        </w:rPr>
        <mc:AlternateContent>
          <mc:Choice Requires="wpg">
            <w:drawing>
              <wp:anchor distT="0" distB="0" distL="0" distR="0" simplePos="0" relativeHeight="252133376" behindDoc="1" locked="0" layoutInCell="1" allowOverlap="1" wp14:anchorId="23EBF407" wp14:editId="2DFD8810">
                <wp:simplePos x="0" y="0"/>
                <wp:positionH relativeFrom="page">
                  <wp:posOffset>887095</wp:posOffset>
                </wp:positionH>
                <wp:positionV relativeFrom="paragraph">
                  <wp:posOffset>132080</wp:posOffset>
                </wp:positionV>
                <wp:extent cx="6047105" cy="208915"/>
                <wp:effectExtent l="0" t="0" r="0" b="0"/>
                <wp:wrapTopAndBottom/>
                <wp:docPr id="2" name="Group 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7105" cy="208915"/>
                          <a:chOff x="1397" y="208"/>
                          <a:chExt cx="9523" cy="329"/>
                        </a:xfrm>
                      </wpg:grpSpPr>
                      <wps:wsp>
                        <wps:cNvPr id="91" name="Line 760"/>
                        <wps:cNvCnPr>
                          <a:cxnSpLocks noChangeShapeType="1"/>
                        </wps:cNvCnPr>
                        <wps:spPr bwMode="auto">
                          <a:xfrm>
                            <a:off x="1397" y="213"/>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2" name="Line 759"/>
                        <wps:cNvCnPr>
                          <a:cxnSpLocks noChangeShapeType="1"/>
                        </wps:cNvCnPr>
                        <wps:spPr bwMode="auto">
                          <a:xfrm>
                            <a:off x="1397" y="532"/>
                            <a:ext cx="9513" cy="0"/>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3" name="Line 758"/>
                        <wps:cNvCnPr>
                          <a:cxnSpLocks noChangeShapeType="1"/>
                        </wps:cNvCnPr>
                        <wps:spPr bwMode="auto">
                          <a:xfrm>
                            <a:off x="1457" y="218"/>
                            <a:ext cx="0" cy="309"/>
                          </a:xfrm>
                          <a:prstGeom prst="line">
                            <a:avLst/>
                          </a:prstGeom>
                          <a:noFill/>
                          <a:ln w="76200">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4" name="Line 757"/>
                        <wps:cNvCnPr>
                          <a:cxnSpLocks noChangeShapeType="1"/>
                        </wps:cNvCnPr>
                        <wps:spPr bwMode="auto">
                          <a:xfrm>
                            <a:off x="10915" y="208"/>
                            <a:ext cx="0" cy="329"/>
                          </a:xfrm>
                          <a:prstGeom prst="line">
                            <a:avLst/>
                          </a:prstGeom>
                          <a:noFill/>
                          <a:ln w="6096">
                            <a:solidFill>
                              <a:srgbClr val="C0504D"/>
                            </a:solidFill>
                            <a:prstDash val="solid"/>
                            <a:round/>
                            <a:headEnd/>
                            <a:tailEnd/>
                          </a:ln>
                          <a:extLst>
                            <a:ext uri="{909E8E84-426E-40DD-AFC4-6F175D3DCCD1}">
                              <a14:hiddenFill xmlns:a14="http://schemas.microsoft.com/office/drawing/2010/main">
                                <a:noFill/>
                              </a14:hiddenFill>
                            </a:ext>
                          </a:extLst>
                        </wps:spPr>
                        <wps:bodyPr/>
                      </wps:wsp>
                      <wps:wsp>
                        <wps:cNvPr id="95" name="Text Box 756"/>
                        <wps:cNvSpPr txBox="1">
                          <a:spLocks noChangeArrowheads="1"/>
                        </wps:cNvSpPr>
                        <wps:spPr bwMode="auto">
                          <a:xfrm>
                            <a:off x="1517" y="217"/>
                            <a:ext cx="9393" cy="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444F5" w14:textId="77777777" w:rsidR="00A15E4C" w:rsidRDefault="00A15E4C" w:rsidP="00FA75B9">
                              <w:pPr>
                                <w:pStyle w:val="Heading3"/>
                              </w:pPr>
                              <w:bookmarkStart w:id="1077" w:name="_bookmark58"/>
                              <w:bookmarkStart w:id="1078" w:name="_Toc62652790"/>
                              <w:bookmarkStart w:id="1079" w:name="_Toc206072135"/>
                              <w:bookmarkEnd w:id="1077"/>
                              <w:r>
                                <w:t>9100.3</w:t>
                              </w:r>
                              <w:r>
                                <w:tab/>
                                <w:t>Exchange of Property</w:t>
                              </w:r>
                              <w:bookmarkEnd w:id="1078"/>
                              <w:bookmarkEnd w:id="1079"/>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EBF407" id="_x0000_s2021" style="position:absolute;margin-left:69.85pt;margin-top:10.4pt;width:476.15pt;height:16.45pt;z-index:-251183104;mso-wrap-distance-left:0;mso-wrap-distance-right:0;mso-position-horizontal-relative:page;mso-position-vertical-relative:text" coordorigin="1397,208" coordsize="9523,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">
                <v:line id="Line 760" o:spid="_x0000_s2022" style="position:absolute;visibility:visible;mso-wrap-style:square" from="1397,213" to="10910,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" strokecolor="#c0504d" strokeweight=".48pt"/>
                <v:line id="Line 759" o:spid="_x0000_s2023" style="position:absolute;visibility:visible;mso-wrap-style:square" from="1397,532" to="10910,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" strokecolor="#c0504d" strokeweight=".48pt"/>
                <v:line id="Line 758" o:spid="_x0000_s2024" style="position:absolute;visibility:visible;mso-wrap-style:square" from="1457,218" to="145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" strokecolor="#c0504d" strokeweight="6pt"/>
                <v:line id="Line 757" o:spid="_x0000_s2025" style="position:absolute;visibility:visible;mso-wrap-style:square" from="10915,208" to="10915,5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" strokecolor="#c0504d" strokeweight=".48pt"/>
                <v:shape id="Text Box 756" o:spid="_x0000_s2026" type="#_x0000_t202" style="position:absolute;left:1517;top:217;width:9393;height: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577444F5" w14:textId="77777777" w:rsidR="00A15E4C" w:rsidRDefault="00A15E4C" w:rsidP="00FA75B9">
                        <w:pPr>
                          <w:pStyle w:val="Heading3"/>
                        </w:pPr>
                        <w:bookmarkStart w:id="1080" w:name="_bookmark58"/>
                        <w:bookmarkStart w:id="1081" w:name="_Toc62652790"/>
                        <w:bookmarkStart w:id="1082" w:name="_Toc206072135"/>
                        <w:bookmarkEnd w:id="1080"/>
                        <w:r>
                          <w:t>9100.3</w:t>
                        </w:r>
                        <w:r>
                          <w:tab/>
                          <w:t>Exchange of Property</w:t>
                        </w:r>
                        <w:bookmarkEnd w:id="1081"/>
                        <w:bookmarkEnd w:id="1082"/>
                      </w:p>
                    </w:txbxContent>
                  </v:textbox>
                </v:shape>
                <w10:wrap type="topAndBottom" anchorx="page"/>
              </v:group>
            </w:pict>
          </mc:Fallback>
        </mc:AlternateContent>
      </w:r>
    </w:p>
    <w:p w14:paraId="1F72C6E8" w14:textId="77777777" w:rsidR="00B66426" w:rsidRDefault="00B66426" w:rsidP="00B66426">
      <w:pPr>
        <w:pStyle w:val="BodyText"/>
        <w:spacing w:before="15"/>
        <w:ind w:left="520"/>
      </w:pPr>
      <w:r>
        <w:t>The Board may exchange real or personal property for other property provided that:</w:t>
      </w:r>
    </w:p>
    <w:p w14:paraId="1145757F" w14:textId="77777777" w:rsidR="00B66426" w:rsidRDefault="00B66426" w:rsidP="00B66426">
      <w:pPr>
        <w:pStyle w:val="BodyText"/>
        <w:spacing w:before="2"/>
        <w:rPr>
          <w:sz w:val="22"/>
        </w:rPr>
      </w:pPr>
    </w:p>
    <w:p w14:paraId="30B939FE" w14:textId="77777777" w:rsidR="00B66426" w:rsidRDefault="00B66426" w:rsidP="009B2BDF">
      <w:pPr>
        <w:pStyle w:val="ListParagraph"/>
        <w:numPr>
          <w:ilvl w:val="0"/>
          <w:numId w:val="64"/>
        </w:numPr>
        <w:tabs>
          <w:tab w:val="left" w:pos="1241"/>
        </w:tabs>
        <w:ind w:right="1062"/>
        <w:rPr>
          <w:sz w:val="24"/>
        </w:rPr>
      </w:pPr>
      <w:r>
        <w:rPr>
          <w:sz w:val="24"/>
        </w:rPr>
        <w:t>One-half (1/2) plus one of the members of the full Board determines such conveyance</w:t>
      </w:r>
      <w:r>
        <w:rPr>
          <w:spacing w:val="-12"/>
          <w:sz w:val="24"/>
        </w:rPr>
        <w:t xml:space="preserve"> </w:t>
      </w:r>
      <w:r>
        <w:rPr>
          <w:sz w:val="24"/>
        </w:rPr>
        <w:t>or exchange is in the best interest of the District;</w:t>
      </w:r>
      <w:r>
        <w:rPr>
          <w:spacing w:val="-3"/>
          <w:sz w:val="24"/>
        </w:rPr>
        <w:t xml:space="preserve"> </w:t>
      </w:r>
      <w:r>
        <w:rPr>
          <w:sz w:val="24"/>
        </w:rPr>
        <w:t>and</w:t>
      </w:r>
    </w:p>
    <w:p w14:paraId="4CF2893C" w14:textId="77777777" w:rsidR="00B66426" w:rsidRDefault="00B66426" w:rsidP="009B2BDF">
      <w:pPr>
        <w:pStyle w:val="ListParagraph"/>
        <w:numPr>
          <w:ilvl w:val="0"/>
          <w:numId w:val="64"/>
        </w:numPr>
        <w:tabs>
          <w:tab w:val="left" w:pos="1241"/>
        </w:tabs>
        <w:ind w:right="1092"/>
        <w:rPr>
          <w:sz w:val="24"/>
        </w:rPr>
      </w:pPr>
      <w:r>
        <w:rPr>
          <w:sz w:val="24"/>
        </w:rPr>
        <w:t>A resolution is passed authorizing such exchange of real and/or personal property to any of the</w:t>
      </w:r>
      <w:r>
        <w:rPr>
          <w:spacing w:val="-3"/>
          <w:sz w:val="24"/>
        </w:rPr>
        <w:t xml:space="preserve"> </w:t>
      </w:r>
      <w:r>
        <w:rPr>
          <w:sz w:val="24"/>
        </w:rPr>
        <w:t>following:</w:t>
      </w:r>
    </w:p>
    <w:p w14:paraId="0F8792F9" w14:textId="77777777" w:rsidR="00B66426" w:rsidRDefault="00B66426" w:rsidP="009B2BDF">
      <w:pPr>
        <w:pStyle w:val="ListParagraph"/>
        <w:numPr>
          <w:ilvl w:val="1"/>
          <w:numId w:val="64"/>
        </w:numPr>
        <w:tabs>
          <w:tab w:val="left" w:pos="1961"/>
        </w:tabs>
        <w:ind w:hanging="361"/>
        <w:rPr>
          <w:sz w:val="24"/>
        </w:rPr>
      </w:pPr>
      <w:r>
        <w:rPr>
          <w:sz w:val="24"/>
        </w:rPr>
        <w:t>U.S.</w:t>
      </w:r>
      <w:r>
        <w:rPr>
          <w:spacing w:val="-1"/>
          <w:sz w:val="24"/>
        </w:rPr>
        <w:t xml:space="preserve"> </w:t>
      </w:r>
      <w:r>
        <w:rPr>
          <w:sz w:val="24"/>
        </w:rPr>
        <w:t>government;</w:t>
      </w:r>
    </w:p>
    <w:p w14:paraId="5F1E1B91" w14:textId="77777777" w:rsidR="00B66426" w:rsidRDefault="00B66426" w:rsidP="009B2BDF">
      <w:pPr>
        <w:pStyle w:val="ListParagraph"/>
        <w:numPr>
          <w:ilvl w:val="1"/>
          <w:numId w:val="64"/>
        </w:numPr>
        <w:tabs>
          <w:tab w:val="left" w:pos="1961"/>
        </w:tabs>
        <w:ind w:hanging="361"/>
        <w:rPr>
          <w:sz w:val="24"/>
        </w:rPr>
      </w:pPr>
      <w:r>
        <w:rPr>
          <w:sz w:val="24"/>
        </w:rPr>
        <w:t>City;</w:t>
      </w:r>
    </w:p>
    <w:p w14:paraId="211483F6" w14:textId="77777777" w:rsidR="00B66426" w:rsidRDefault="00B66426" w:rsidP="009B2BDF">
      <w:pPr>
        <w:pStyle w:val="ListParagraph"/>
        <w:numPr>
          <w:ilvl w:val="1"/>
          <w:numId w:val="64"/>
        </w:numPr>
        <w:tabs>
          <w:tab w:val="left" w:pos="1961"/>
        </w:tabs>
        <w:ind w:hanging="361"/>
        <w:rPr>
          <w:sz w:val="24"/>
        </w:rPr>
      </w:pPr>
      <w:r>
        <w:rPr>
          <w:sz w:val="24"/>
        </w:rPr>
        <w:t>County;</w:t>
      </w:r>
    </w:p>
    <w:p w14:paraId="2B1738A1" w14:textId="77777777" w:rsidR="00B66426" w:rsidRDefault="00B66426" w:rsidP="009B2BDF">
      <w:pPr>
        <w:pStyle w:val="ListParagraph"/>
        <w:numPr>
          <w:ilvl w:val="1"/>
          <w:numId w:val="64"/>
        </w:numPr>
        <w:tabs>
          <w:tab w:val="left" w:pos="1961"/>
        </w:tabs>
        <w:ind w:hanging="361"/>
        <w:rPr>
          <w:sz w:val="24"/>
        </w:rPr>
      </w:pPr>
      <w:r>
        <w:rPr>
          <w:sz w:val="24"/>
        </w:rPr>
        <w:t>State of</w:t>
      </w:r>
      <w:r>
        <w:rPr>
          <w:spacing w:val="-1"/>
          <w:sz w:val="24"/>
        </w:rPr>
        <w:t xml:space="preserve"> </w:t>
      </w:r>
      <w:r>
        <w:rPr>
          <w:sz w:val="24"/>
        </w:rPr>
        <w:t>Idaho;</w:t>
      </w:r>
    </w:p>
    <w:p w14:paraId="34E43E2C" w14:textId="77777777" w:rsidR="00B66426" w:rsidRDefault="00B66426" w:rsidP="009B2BDF">
      <w:pPr>
        <w:pStyle w:val="ListParagraph"/>
        <w:numPr>
          <w:ilvl w:val="1"/>
          <w:numId w:val="64"/>
        </w:numPr>
        <w:tabs>
          <w:tab w:val="left" w:pos="1961"/>
        </w:tabs>
        <w:ind w:hanging="361"/>
        <w:rPr>
          <w:sz w:val="24"/>
        </w:rPr>
      </w:pPr>
      <w:r>
        <w:rPr>
          <w:sz w:val="24"/>
        </w:rPr>
        <w:t>Hospital</w:t>
      </w:r>
      <w:r>
        <w:rPr>
          <w:spacing w:val="-1"/>
          <w:sz w:val="24"/>
        </w:rPr>
        <w:t xml:space="preserve"> </w:t>
      </w:r>
      <w:r>
        <w:rPr>
          <w:sz w:val="24"/>
        </w:rPr>
        <w:t>district;</w:t>
      </w:r>
    </w:p>
    <w:p w14:paraId="3331F4FA" w14:textId="77777777" w:rsidR="00B66426" w:rsidRDefault="00B66426" w:rsidP="009B2BDF">
      <w:pPr>
        <w:pStyle w:val="ListParagraph"/>
        <w:numPr>
          <w:ilvl w:val="1"/>
          <w:numId w:val="64"/>
        </w:numPr>
        <w:tabs>
          <w:tab w:val="left" w:pos="1961"/>
        </w:tabs>
        <w:ind w:hanging="361"/>
        <w:rPr>
          <w:sz w:val="24"/>
        </w:rPr>
      </w:pPr>
      <w:r>
        <w:rPr>
          <w:sz w:val="24"/>
        </w:rPr>
        <w:t>School district;</w:t>
      </w:r>
    </w:p>
    <w:p w14:paraId="1E8FF03E" w14:textId="77777777" w:rsidR="00B66426" w:rsidRDefault="00B66426" w:rsidP="009B2BDF">
      <w:pPr>
        <w:pStyle w:val="ListParagraph"/>
        <w:numPr>
          <w:ilvl w:val="1"/>
          <w:numId w:val="64"/>
        </w:numPr>
        <w:tabs>
          <w:tab w:val="left" w:pos="1961"/>
        </w:tabs>
        <w:spacing w:before="1"/>
        <w:ind w:hanging="361"/>
        <w:rPr>
          <w:sz w:val="24"/>
        </w:rPr>
      </w:pPr>
      <w:r>
        <w:rPr>
          <w:sz w:val="24"/>
        </w:rPr>
        <w:t>Public charter</w:t>
      </w:r>
      <w:r>
        <w:rPr>
          <w:spacing w:val="-2"/>
          <w:sz w:val="24"/>
        </w:rPr>
        <w:t xml:space="preserve"> </w:t>
      </w:r>
      <w:r>
        <w:rPr>
          <w:sz w:val="24"/>
        </w:rPr>
        <w:t>school;</w:t>
      </w:r>
    </w:p>
    <w:p w14:paraId="130030B3" w14:textId="77777777" w:rsidR="00B66426" w:rsidRDefault="00B66426" w:rsidP="009B2BDF">
      <w:pPr>
        <w:pStyle w:val="ListParagraph"/>
        <w:numPr>
          <w:ilvl w:val="1"/>
          <w:numId w:val="64"/>
        </w:numPr>
        <w:tabs>
          <w:tab w:val="left" w:pos="1961"/>
        </w:tabs>
        <w:ind w:hanging="361"/>
        <w:rPr>
          <w:sz w:val="24"/>
        </w:rPr>
      </w:pPr>
      <w:r>
        <w:rPr>
          <w:sz w:val="24"/>
        </w:rPr>
        <w:t>Idaho Housing and Finance</w:t>
      </w:r>
      <w:r>
        <w:rPr>
          <w:spacing w:val="-3"/>
          <w:sz w:val="24"/>
        </w:rPr>
        <w:t xml:space="preserve"> </w:t>
      </w:r>
      <w:r>
        <w:rPr>
          <w:sz w:val="24"/>
        </w:rPr>
        <w:t>Association;</w:t>
      </w:r>
    </w:p>
    <w:p w14:paraId="09590305" w14:textId="77777777" w:rsidR="00B66426" w:rsidRDefault="00B66426" w:rsidP="009B2BDF">
      <w:pPr>
        <w:pStyle w:val="ListParagraph"/>
        <w:numPr>
          <w:ilvl w:val="1"/>
          <w:numId w:val="64"/>
        </w:numPr>
        <w:tabs>
          <w:tab w:val="left" w:pos="1960"/>
          <w:tab w:val="left" w:pos="1961"/>
        </w:tabs>
        <w:ind w:hanging="361"/>
        <w:rPr>
          <w:sz w:val="24"/>
        </w:rPr>
      </w:pPr>
      <w:r>
        <w:rPr>
          <w:sz w:val="24"/>
        </w:rPr>
        <w:t>Library</w:t>
      </w:r>
      <w:r>
        <w:rPr>
          <w:spacing w:val="-6"/>
          <w:sz w:val="24"/>
        </w:rPr>
        <w:t xml:space="preserve"> </w:t>
      </w:r>
      <w:r>
        <w:rPr>
          <w:sz w:val="24"/>
        </w:rPr>
        <w:t>district;</w:t>
      </w:r>
    </w:p>
    <w:p w14:paraId="36D58EF0" w14:textId="77777777" w:rsidR="00B66426" w:rsidRDefault="00B66426" w:rsidP="009B2BDF">
      <w:pPr>
        <w:pStyle w:val="ListParagraph"/>
        <w:numPr>
          <w:ilvl w:val="1"/>
          <w:numId w:val="64"/>
        </w:numPr>
        <w:tabs>
          <w:tab w:val="left" w:pos="1960"/>
          <w:tab w:val="left" w:pos="1961"/>
        </w:tabs>
        <w:ind w:hanging="361"/>
        <w:rPr>
          <w:sz w:val="24"/>
        </w:rPr>
      </w:pPr>
      <w:r>
        <w:rPr>
          <w:sz w:val="24"/>
        </w:rPr>
        <w:t>Community college</w:t>
      </w:r>
      <w:r>
        <w:rPr>
          <w:spacing w:val="-9"/>
          <w:sz w:val="24"/>
        </w:rPr>
        <w:t xml:space="preserve"> </w:t>
      </w:r>
      <w:r>
        <w:rPr>
          <w:sz w:val="24"/>
        </w:rPr>
        <w:t>district;</w:t>
      </w:r>
    </w:p>
    <w:p w14:paraId="39D968E7" w14:textId="77777777" w:rsidR="00B66426" w:rsidRDefault="00B66426" w:rsidP="009B2BDF">
      <w:pPr>
        <w:pStyle w:val="ListParagraph"/>
        <w:numPr>
          <w:ilvl w:val="1"/>
          <w:numId w:val="64"/>
        </w:numPr>
        <w:tabs>
          <w:tab w:val="left" w:pos="1961"/>
        </w:tabs>
        <w:ind w:hanging="361"/>
        <w:rPr>
          <w:sz w:val="24"/>
        </w:rPr>
      </w:pPr>
      <w:r>
        <w:rPr>
          <w:sz w:val="24"/>
        </w:rPr>
        <w:t>Junior college district;</w:t>
      </w:r>
      <w:r>
        <w:rPr>
          <w:spacing w:val="-2"/>
          <w:sz w:val="24"/>
        </w:rPr>
        <w:t xml:space="preserve"> </w:t>
      </w:r>
      <w:r>
        <w:rPr>
          <w:sz w:val="24"/>
        </w:rPr>
        <w:t>or</w:t>
      </w:r>
    </w:p>
    <w:p w14:paraId="649A25FB" w14:textId="77777777" w:rsidR="00B66426" w:rsidRDefault="00B66426" w:rsidP="009B2BDF">
      <w:pPr>
        <w:pStyle w:val="ListParagraph"/>
        <w:numPr>
          <w:ilvl w:val="1"/>
          <w:numId w:val="64"/>
        </w:numPr>
        <w:tabs>
          <w:tab w:val="left" w:pos="1961"/>
        </w:tabs>
        <w:ind w:hanging="361"/>
        <w:rPr>
          <w:sz w:val="24"/>
        </w:rPr>
      </w:pPr>
      <w:r>
        <w:rPr>
          <w:sz w:val="24"/>
        </w:rPr>
        <w:t>Recreation</w:t>
      </w:r>
      <w:r>
        <w:rPr>
          <w:spacing w:val="-1"/>
          <w:sz w:val="24"/>
        </w:rPr>
        <w:t xml:space="preserve"> </w:t>
      </w:r>
      <w:r>
        <w:rPr>
          <w:sz w:val="24"/>
        </w:rPr>
        <w:t>district.</w:t>
      </w:r>
    </w:p>
    <w:p w14:paraId="08AFF3A4" w14:textId="77777777" w:rsidR="00B66426" w:rsidRDefault="00B66426" w:rsidP="00B66426">
      <w:pPr>
        <w:pStyle w:val="BodyText"/>
        <w:spacing w:line="288" w:lineRule="auto"/>
        <w:ind w:left="520" w:right="889"/>
      </w:pPr>
      <w:r>
        <w:t>Prior to any transfer or conveyance of any real or personal property as set forth above, the Board shall have the property appraised by an appraiser certified in the state of Idaho, which appraisal shall be entered in the records of the Board and shall be used to establish the value of the real or</w:t>
      </w:r>
    </w:p>
    <w:p w14:paraId="61228BCE" w14:textId="77777777" w:rsidR="00B66426" w:rsidRDefault="00B66426" w:rsidP="00B66426">
      <w:pPr>
        <w:spacing w:line="288" w:lineRule="auto"/>
        <w:sectPr w:rsidR="00B66426">
          <w:pgSz w:w="12240" w:h="15840"/>
          <w:pgMar w:top="1360" w:right="500" w:bottom="2400" w:left="920" w:header="0" w:footer="2089" w:gutter="0"/>
          <w:cols w:space="720"/>
        </w:sectPr>
      </w:pPr>
    </w:p>
    <w:p w14:paraId="055A44A4" w14:textId="77777777" w:rsidR="00B66426" w:rsidRDefault="00B66426" w:rsidP="00B66426">
      <w:pPr>
        <w:pStyle w:val="BodyText"/>
        <w:spacing w:before="74" w:line="288" w:lineRule="auto"/>
        <w:ind w:left="520" w:right="989"/>
      </w:pPr>
      <w:r>
        <w:lastRenderedPageBreak/>
        <w:t>personal property. Provided however, if the Board finds it is in the District's best interests to trade personal property to a person or entity for like kind personal property, the Board may vote to elect to do so. The Board may elect to abstain from an appraisal of the personal property if the estimated value of such property is less than $5,000.</w:t>
      </w:r>
    </w:p>
    <w:p w14:paraId="73080325" w14:textId="77777777" w:rsidR="00B66426" w:rsidRDefault="00B66426" w:rsidP="00B66426">
      <w:pPr>
        <w:pStyle w:val="BodyText"/>
        <w:spacing w:before="200" w:line="288" w:lineRule="auto"/>
        <w:ind w:left="520" w:right="1002"/>
      </w:pPr>
      <w:r>
        <w:rPr>
          <w:b/>
        </w:rPr>
        <w:t xml:space="preserve">Equipment Acquired Under a Federal Award: </w:t>
      </w:r>
      <w:r>
        <w:t>When it is determined that original or replacement equipment, as defined in Policy 7270, acquired under a federal award is no longer needed for the original project or program or for other activities currently or previously supported by a federal awarding agency, the Superintendent or Business Manager will contact the awarding agency (or pass-through for a state-administered grant) for disposition instructions.</w:t>
      </w:r>
    </w:p>
    <w:p w14:paraId="156D8BCB" w14:textId="77777777" w:rsidR="00B66426" w:rsidRDefault="00B66426" w:rsidP="00B66426">
      <w:pPr>
        <w:pStyle w:val="BodyText"/>
        <w:spacing w:before="201" w:line="288" w:lineRule="auto"/>
        <w:ind w:left="520" w:right="981"/>
      </w:pPr>
      <w:r>
        <w:t>Generally, disposition of equipment is dependent on its fair market value (FMV) at the time of disposition. If the item has a current FMV of $5,000 or less, it may be retained, sold, or otherwise disposed of with no further obligation to the federal awarding agency. If the item has a current FMV of more than $5,000, the federal awarding agency is entitled to the federal share of the current market value or sales proceeds.</w:t>
      </w:r>
    </w:p>
    <w:p w14:paraId="2698AD36" w14:textId="77777777" w:rsidR="00B66426" w:rsidRDefault="00B66426" w:rsidP="00B66426">
      <w:pPr>
        <w:pStyle w:val="BodyText"/>
        <w:spacing w:before="200" w:line="288" w:lineRule="auto"/>
        <w:ind w:left="520" w:right="923"/>
      </w:pPr>
      <w:r>
        <w:t>If acquiring replacement equipment, the District may use the equipment to be replaced as a trade- in or sell the property and use the proceeds to offset the cost of the replacement property.</w:t>
      </w:r>
    </w:p>
    <w:p w14:paraId="4A39A883" w14:textId="77777777" w:rsidR="00B66426" w:rsidRDefault="00B66426" w:rsidP="00B66426">
      <w:pPr>
        <w:pStyle w:val="BodyText"/>
        <w:spacing w:before="200" w:line="288" w:lineRule="auto"/>
        <w:ind w:left="520" w:right="889"/>
      </w:pPr>
      <w:r>
        <w:t>The District will use whatever means available to ensure the highest possible return on any items sold.</w:t>
      </w:r>
    </w:p>
    <w:p w14:paraId="210296C3" w14:textId="77777777" w:rsidR="00B66426" w:rsidRDefault="00B66426" w:rsidP="00B66426">
      <w:pPr>
        <w:pStyle w:val="BodyText"/>
        <w:spacing w:before="199" w:line="288" w:lineRule="auto"/>
        <w:ind w:left="520" w:right="1055"/>
      </w:pPr>
      <w:r>
        <w:t>Capital expenditures for special purpose equipment are allowable as direct costs, provided that items with a unit cost of $5,000 or more have the prior written approval of the Federal awarding agency or pass-through entity. Therefore, the District should request prior approval from the State Department of Education for the purchase or the disposition of equipment purchased with federal funds that have a value of $5,000 or more.</w:t>
      </w:r>
    </w:p>
    <w:p w14:paraId="7B5E8343" w14:textId="77777777" w:rsidR="00B66426" w:rsidRDefault="00B66426" w:rsidP="00B66426">
      <w:pPr>
        <w:pStyle w:val="BodyText"/>
        <w:tabs>
          <w:tab w:val="left" w:pos="4840"/>
        </w:tabs>
        <w:spacing w:before="202" w:line="460" w:lineRule="auto"/>
        <w:ind w:left="520" w:right="3082"/>
      </w:pPr>
      <w:r>
        <w:t>Cross</w:t>
      </w:r>
      <w:r>
        <w:rPr>
          <w:spacing w:val="-1"/>
        </w:rPr>
        <w:t xml:space="preserve"> </w:t>
      </w:r>
      <w:r>
        <w:t xml:space="preserve">Reference: </w:t>
      </w:r>
      <w:r>
        <w:rPr>
          <w:spacing w:val="34"/>
        </w:rPr>
        <w:t xml:space="preserve"> </w:t>
      </w:r>
      <w:r>
        <w:t>2510P</w:t>
      </w:r>
      <w:r>
        <w:tab/>
        <w:t>Selection of Library</w:t>
      </w:r>
      <w:r>
        <w:rPr>
          <w:spacing w:val="-10"/>
        </w:rPr>
        <w:t xml:space="preserve"> </w:t>
      </w:r>
      <w:r>
        <w:t>Materials Legal Reference:   2 C.F.R</w:t>
      </w:r>
      <w:r>
        <w:rPr>
          <w:spacing w:val="-30"/>
        </w:rPr>
        <w:t xml:space="preserve"> </w:t>
      </w:r>
      <w:r>
        <w:t>§</w:t>
      </w:r>
      <w:r>
        <w:rPr>
          <w:spacing w:val="-1"/>
        </w:rPr>
        <w:t xml:space="preserve"> </w:t>
      </w:r>
      <w:r>
        <w:t>200.313(e)</w:t>
      </w:r>
      <w:r>
        <w:tab/>
        <w:t>Equipment. Disposal</w:t>
      </w:r>
    </w:p>
    <w:p w14:paraId="73DEAC07" w14:textId="77777777" w:rsidR="00B66426" w:rsidRDefault="00B66426" w:rsidP="00B66426">
      <w:pPr>
        <w:pStyle w:val="BodyText"/>
        <w:tabs>
          <w:tab w:val="left" w:pos="4840"/>
        </w:tabs>
        <w:spacing w:before="1"/>
        <w:ind w:left="2320"/>
      </w:pPr>
      <w:r>
        <w:t>2 CFR</w:t>
      </w:r>
      <w:r>
        <w:rPr>
          <w:spacing w:val="-2"/>
        </w:rPr>
        <w:t xml:space="preserve"> </w:t>
      </w:r>
      <w:r>
        <w:t>§</w:t>
      </w:r>
      <w:r>
        <w:rPr>
          <w:spacing w:val="-1"/>
        </w:rPr>
        <w:t xml:space="preserve"> </w:t>
      </w:r>
      <w:r>
        <w:t>200.439(b)(2)</w:t>
      </w:r>
      <w:r>
        <w:tab/>
        <w:t>Equipment and Other Capital</w:t>
      </w:r>
      <w:r>
        <w:rPr>
          <w:spacing w:val="-3"/>
        </w:rPr>
        <w:t xml:space="preserve"> </w:t>
      </w:r>
      <w:r>
        <w:t>Expenditures</w:t>
      </w:r>
    </w:p>
    <w:p w14:paraId="407A9123" w14:textId="77777777" w:rsidR="00B66426" w:rsidRDefault="00B66426" w:rsidP="00B66426">
      <w:pPr>
        <w:pStyle w:val="BodyText"/>
        <w:spacing w:before="4"/>
        <w:rPr>
          <w:sz w:val="22"/>
        </w:rPr>
      </w:pPr>
    </w:p>
    <w:p w14:paraId="391ECAA6" w14:textId="77777777" w:rsidR="00B66426" w:rsidRDefault="00B66426" w:rsidP="00B66426">
      <w:pPr>
        <w:pStyle w:val="BodyText"/>
        <w:tabs>
          <w:tab w:val="left" w:pos="4840"/>
        </w:tabs>
        <w:spacing w:before="1"/>
        <w:ind w:left="2320"/>
      </w:pPr>
      <w:r>
        <w:t>I.C.</w:t>
      </w:r>
      <w:r>
        <w:rPr>
          <w:spacing w:val="-2"/>
        </w:rPr>
        <w:t xml:space="preserve"> </w:t>
      </w:r>
      <w:r>
        <w:t>§</w:t>
      </w:r>
      <w:r>
        <w:rPr>
          <w:spacing w:val="-1"/>
        </w:rPr>
        <w:t xml:space="preserve"> </w:t>
      </w:r>
      <w:r>
        <w:t>33-402</w:t>
      </w:r>
      <w:r>
        <w:tab/>
        <w:t>Notice</w:t>
      </w:r>
      <w:r>
        <w:rPr>
          <w:spacing w:val="-2"/>
        </w:rPr>
        <w:t xml:space="preserve"> </w:t>
      </w:r>
      <w:r>
        <w:t>Requirements</w:t>
      </w:r>
    </w:p>
    <w:p w14:paraId="6D512176" w14:textId="77777777" w:rsidR="00B66426" w:rsidRDefault="00B66426" w:rsidP="00B66426">
      <w:pPr>
        <w:pStyle w:val="BodyText"/>
        <w:spacing w:before="1"/>
        <w:rPr>
          <w:sz w:val="22"/>
        </w:rPr>
      </w:pPr>
    </w:p>
    <w:p w14:paraId="5C7D9FEE" w14:textId="77777777" w:rsidR="00B66426" w:rsidRDefault="00B66426" w:rsidP="00B66426">
      <w:pPr>
        <w:pStyle w:val="BodyText"/>
        <w:tabs>
          <w:tab w:val="left" w:pos="4840"/>
        </w:tabs>
        <w:spacing w:line="288" w:lineRule="auto"/>
        <w:ind w:left="5021" w:right="1246" w:hanging="2701"/>
      </w:pPr>
      <w:r>
        <w:t>I.C.</w:t>
      </w:r>
      <w:r>
        <w:rPr>
          <w:spacing w:val="-2"/>
        </w:rPr>
        <w:t xml:space="preserve"> </w:t>
      </w:r>
      <w:r>
        <w:t>§</w:t>
      </w:r>
      <w:r>
        <w:rPr>
          <w:spacing w:val="-1"/>
        </w:rPr>
        <w:t xml:space="preserve"> </w:t>
      </w:r>
      <w:r>
        <w:t>33-601</w:t>
      </w:r>
      <w:r>
        <w:tab/>
        <w:t>Real and Personal Property – Acquisition, Use</w:t>
      </w:r>
      <w:r>
        <w:rPr>
          <w:spacing w:val="-9"/>
        </w:rPr>
        <w:t xml:space="preserve"> </w:t>
      </w:r>
      <w:r>
        <w:t>or Disposal of</w:t>
      </w:r>
      <w:r>
        <w:rPr>
          <w:spacing w:val="-2"/>
        </w:rPr>
        <w:t xml:space="preserve"> </w:t>
      </w:r>
      <w:r>
        <w:t>Same</w:t>
      </w:r>
    </w:p>
    <w:p w14:paraId="5A6D553C" w14:textId="77777777" w:rsidR="00B66426" w:rsidRDefault="00B66426" w:rsidP="00B66426">
      <w:pPr>
        <w:spacing w:line="288" w:lineRule="auto"/>
        <w:sectPr w:rsidR="00B66426">
          <w:pgSz w:w="12240" w:h="15840"/>
          <w:pgMar w:top="1360" w:right="500" w:bottom="2400" w:left="920" w:header="0" w:footer="2089" w:gutter="0"/>
          <w:cols w:space="720"/>
        </w:sectPr>
      </w:pPr>
    </w:p>
    <w:p w14:paraId="2F6BCE97" w14:textId="77777777" w:rsidR="00B66426" w:rsidRDefault="00B66426" w:rsidP="00B66426">
      <w:pPr>
        <w:pStyle w:val="BodyText"/>
        <w:tabs>
          <w:tab w:val="left" w:pos="4840"/>
        </w:tabs>
        <w:spacing w:before="74"/>
        <w:ind w:left="2320"/>
      </w:pPr>
      <w:r>
        <w:lastRenderedPageBreak/>
        <w:t>I.C. § 67-2801,</w:t>
      </w:r>
      <w:r>
        <w:rPr>
          <w:spacing w:val="-1"/>
        </w:rPr>
        <w:t xml:space="preserve"> </w:t>
      </w:r>
      <w:r>
        <w:t>et</w:t>
      </w:r>
      <w:r>
        <w:rPr>
          <w:spacing w:val="-1"/>
        </w:rPr>
        <w:t xml:space="preserve"> </w:t>
      </w:r>
      <w:r>
        <w:t>seq.</w:t>
      </w:r>
      <w:r>
        <w:tab/>
        <w:t>Purchasing by Political</w:t>
      </w:r>
      <w:r>
        <w:rPr>
          <w:spacing w:val="-7"/>
        </w:rPr>
        <w:t xml:space="preserve"> </w:t>
      </w:r>
      <w:r>
        <w:t>Subdivisions</w:t>
      </w:r>
    </w:p>
    <w:p w14:paraId="55E150FE" w14:textId="77777777" w:rsidR="00B66426" w:rsidRDefault="00B66426" w:rsidP="00B66426">
      <w:pPr>
        <w:pStyle w:val="BodyText"/>
        <w:spacing w:before="2"/>
        <w:rPr>
          <w:sz w:val="22"/>
        </w:rPr>
      </w:pPr>
    </w:p>
    <w:p w14:paraId="3FED0DD2" w14:textId="77777777" w:rsidR="00B66426" w:rsidRDefault="00B66426" w:rsidP="00B66426">
      <w:pPr>
        <w:pStyle w:val="BodyText"/>
        <w:tabs>
          <w:tab w:val="left" w:pos="4840"/>
        </w:tabs>
        <w:ind w:left="2320"/>
      </w:pPr>
      <w:r>
        <w:t>I.C.</w:t>
      </w:r>
      <w:r>
        <w:rPr>
          <w:spacing w:val="-1"/>
        </w:rPr>
        <w:t xml:space="preserve"> </w:t>
      </w:r>
      <w:r>
        <w:t>§</w:t>
      </w:r>
      <w:r>
        <w:rPr>
          <w:spacing w:val="-1"/>
        </w:rPr>
        <w:t xml:space="preserve"> </w:t>
      </w:r>
      <w:r>
        <w:t>74-107(3)</w:t>
      </w:r>
      <w:r>
        <w:tab/>
        <w:t>Records Exempt from Disclosure –</w:t>
      </w:r>
      <w:r>
        <w:rPr>
          <w:spacing w:val="-1"/>
        </w:rPr>
        <w:t xml:space="preserve"> </w:t>
      </w:r>
      <w:r>
        <w:t>Appraisals</w:t>
      </w:r>
    </w:p>
    <w:p w14:paraId="0437FA33" w14:textId="77777777" w:rsidR="00B66426" w:rsidRDefault="00B66426" w:rsidP="00B66426">
      <w:pPr>
        <w:pStyle w:val="BodyText"/>
        <w:rPr>
          <w:sz w:val="20"/>
        </w:rPr>
      </w:pPr>
    </w:p>
    <w:p w14:paraId="72861FE3" w14:textId="77777777" w:rsidR="00B66426" w:rsidRDefault="00B66426" w:rsidP="00B66426">
      <w:pPr>
        <w:pStyle w:val="BodyText"/>
        <w:spacing w:before="90" w:line="460" w:lineRule="auto"/>
        <w:ind w:right="8380"/>
      </w:pPr>
    </w:p>
    <w:p w14:paraId="1E822B7F" w14:textId="77777777" w:rsidR="00B66426" w:rsidRDefault="00B66426" w:rsidP="00B66426">
      <w:pPr>
        <w:pStyle w:val="BodyText"/>
        <w:spacing w:before="4"/>
        <w:rPr>
          <w:sz w:val="28"/>
        </w:rPr>
      </w:pPr>
    </w:p>
    <w:p w14:paraId="02CB6D80" w14:textId="77777777" w:rsidR="00B66426" w:rsidRDefault="00B66426" w:rsidP="009B2BDF">
      <w:pPr>
        <w:pStyle w:val="ListParagraph"/>
        <w:numPr>
          <w:ilvl w:val="0"/>
          <w:numId w:val="63"/>
        </w:numPr>
        <w:tabs>
          <w:tab w:val="left" w:pos="1960"/>
          <w:tab w:val="left" w:pos="1961"/>
        </w:tabs>
        <w:spacing w:before="90" w:line="288" w:lineRule="auto"/>
        <w:ind w:right="940"/>
        <w:rPr>
          <w:sz w:val="24"/>
        </w:rPr>
      </w:pPr>
      <w:bookmarkStart w:id="1083" w:name="_bookmark59"/>
      <w:bookmarkEnd w:id="1083"/>
      <w:r>
        <w:rPr>
          <w:sz w:val="24"/>
        </w:rPr>
        <w:t>Supervise in the development of effective programs for the proper maintenance, operation, and renovation of current</w:t>
      </w:r>
      <w:r>
        <w:rPr>
          <w:spacing w:val="-1"/>
          <w:sz w:val="24"/>
        </w:rPr>
        <w:t xml:space="preserve"> </w:t>
      </w:r>
      <w:r>
        <w:rPr>
          <w:sz w:val="24"/>
        </w:rPr>
        <w:t>facilities.</w:t>
      </w:r>
    </w:p>
    <w:p w14:paraId="51346A1E" w14:textId="77777777" w:rsidR="00B66426" w:rsidRDefault="00B66426" w:rsidP="009B2BDF">
      <w:pPr>
        <w:pStyle w:val="ListParagraph"/>
        <w:numPr>
          <w:ilvl w:val="0"/>
          <w:numId w:val="63"/>
        </w:numPr>
        <w:tabs>
          <w:tab w:val="left" w:pos="2020"/>
          <w:tab w:val="left" w:pos="2021"/>
        </w:tabs>
        <w:spacing w:before="199" w:line="288" w:lineRule="auto"/>
        <w:ind w:right="941"/>
        <w:rPr>
          <w:sz w:val="24"/>
        </w:rPr>
      </w:pPr>
      <w:r>
        <w:tab/>
      </w:r>
      <w:r>
        <w:rPr>
          <w:sz w:val="24"/>
        </w:rPr>
        <w:t>Provide long range planning in determining needs for new buildings</w:t>
      </w:r>
      <w:r>
        <w:rPr>
          <w:spacing w:val="-13"/>
          <w:sz w:val="24"/>
        </w:rPr>
        <w:t xml:space="preserve"> </w:t>
      </w:r>
      <w:r>
        <w:rPr>
          <w:sz w:val="24"/>
        </w:rPr>
        <w:t>construction and associated equipment, land, etc.</w:t>
      </w:r>
    </w:p>
    <w:p w14:paraId="62D7D797" w14:textId="77777777" w:rsidR="00B66426" w:rsidRDefault="00B66426" w:rsidP="00B66426">
      <w:pPr>
        <w:pStyle w:val="BodyText"/>
        <w:rPr>
          <w:sz w:val="20"/>
        </w:rPr>
      </w:pPr>
    </w:p>
    <w:p w14:paraId="0D76B2C5" w14:textId="77777777" w:rsidR="00CB3B0B" w:rsidRDefault="00CB3B0B" w:rsidP="00D00070">
      <w:pPr>
        <w:pStyle w:val="BodyText"/>
        <w:spacing w:before="90" w:line="460" w:lineRule="auto"/>
        <w:ind w:left="520" w:right="8380"/>
        <w:rPr>
          <w:sz w:val="20"/>
        </w:rPr>
      </w:pPr>
    </w:p>
    <w:sectPr w:rsidR="00CB3B0B">
      <w:pgSz w:w="12240" w:h="15840"/>
      <w:pgMar w:top="1360" w:right="500" w:bottom="2400" w:left="920" w:header="0" w:footer="208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3F6F3D" w14:textId="77777777" w:rsidR="00B63EB5" w:rsidRDefault="00B63EB5">
      <w:r>
        <w:separator/>
      </w:r>
    </w:p>
  </w:endnote>
  <w:endnote w:type="continuationSeparator" w:id="0">
    <w:p w14:paraId="247F132A" w14:textId="77777777" w:rsidR="00B63EB5" w:rsidRDefault="00B63E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altName w:val="Segoe U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8A0640" w14:textId="77777777" w:rsidR="00A15E4C" w:rsidRDefault="00A15E4C">
    <w:pPr>
      <w:pStyle w:val="BodyText"/>
      <w:spacing w:line="14" w:lineRule="auto"/>
      <w:rPr>
        <w:sz w:val="15"/>
      </w:rPr>
    </w:pPr>
    <w:r>
      <w:rPr>
        <w:noProof/>
        <w:lang w:bidi="ar-SA"/>
      </w:rPr>
      <mc:AlternateContent>
        <mc:Choice Requires="wpg">
          <w:drawing>
            <wp:anchor distT="0" distB="0" distL="114300" distR="114300" simplePos="0" relativeHeight="243068928" behindDoc="1" locked="0" layoutInCell="1" allowOverlap="1" wp14:anchorId="24015D8A" wp14:editId="636E34F2">
              <wp:simplePos x="0" y="0"/>
              <wp:positionH relativeFrom="page">
                <wp:posOffset>896620</wp:posOffset>
              </wp:positionH>
              <wp:positionV relativeFrom="page">
                <wp:posOffset>8482330</wp:posOffset>
              </wp:positionV>
              <wp:extent cx="5981065" cy="56515"/>
              <wp:effectExtent l="0" t="0" r="0" b="0"/>
              <wp:wrapNone/>
              <wp:docPr id="66"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358"/>
                        <a:chExt cx="9419" cy="89"/>
                      </a:xfrm>
                    </wpg:grpSpPr>
                    <wps:wsp>
                      <wps:cNvPr id="67" name="Line 53"/>
                      <wps:cNvCnPr>
                        <a:cxnSpLocks noChangeShapeType="1"/>
                      </wps:cNvCnPr>
                      <wps:spPr bwMode="auto">
                        <a:xfrm>
                          <a:off x="1412" y="1338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8" name="Line 52"/>
                      <wps:cNvCnPr>
                        <a:cxnSpLocks noChangeShapeType="1"/>
                      </wps:cNvCnPr>
                      <wps:spPr bwMode="auto">
                        <a:xfrm>
                          <a:off x="1412" y="1344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5611ED9" id="Group 51" o:spid="_x0000_s1026" style="position:absolute;margin-left:70.6pt;margin-top:667.9pt;width:470.95pt;height:4.45pt;z-index:-260247552;mso-position-horizontal-relative:page;mso-position-vertical-relative:page" coordorigin="1412,1335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">
              <v:line id="Line 53" o:spid="_x0000_s1027" style="position:absolute;visibility:visible;mso-wrap-style:square" from="1412,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" strokecolor="#612322" strokeweight="3pt"/>
              <v:line id="Line 52" o:spid="_x0000_s1028" style="position:absolute;visibility:visible;mso-wrap-style:square" from="1412,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43069952" behindDoc="1" locked="0" layoutInCell="1" allowOverlap="1" wp14:anchorId="15F22280" wp14:editId="05224246">
              <wp:simplePos x="0" y="0"/>
              <wp:positionH relativeFrom="page">
                <wp:posOffset>901700</wp:posOffset>
              </wp:positionH>
              <wp:positionV relativeFrom="page">
                <wp:posOffset>8541385</wp:posOffset>
              </wp:positionV>
              <wp:extent cx="1382395" cy="173990"/>
              <wp:effectExtent l="0" t="0" r="0" b="0"/>
              <wp:wrapNone/>
              <wp:docPr id="65"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B414E"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F22280" id="_x0000_t202" coordsize="21600,21600" o:spt="202" path="m,l,21600r21600,l21600,xe">
              <v:stroke joinstyle="miter"/>
              <v:path gradientshapeok="t" o:connecttype="rect"/>
            </v:shapetype>
            <v:shape id="Text Box 50" o:spid="_x0000_s2027" type="#_x0000_t202" style="position:absolute;margin-left:71pt;margin-top:672.55pt;width:108.85pt;height:13.7pt;z-index:-26024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ixsQIAAKs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" filled="f" stroked="f">
              <v:textbox inset="0,0,0,0">
                <w:txbxContent>
                  <w:p w14:paraId="07AB414E"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43070976" behindDoc="1" locked="0" layoutInCell="1" allowOverlap="1" wp14:anchorId="0E552CA2" wp14:editId="749DF4FA">
              <wp:simplePos x="0" y="0"/>
              <wp:positionH relativeFrom="page">
                <wp:posOffset>6348095</wp:posOffset>
              </wp:positionH>
              <wp:positionV relativeFrom="page">
                <wp:posOffset>8541385</wp:posOffset>
              </wp:positionV>
              <wp:extent cx="548005" cy="173990"/>
              <wp:effectExtent l="0" t="0" r="0" b="0"/>
              <wp:wrapNone/>
              <wp:docPr id="64"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25128"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52CA2" id="Text Box 49" o:spid="_x0000_s2028" type="#_x0000_t202" style="position:absolute;margin-left:499.85pt;margin-top:672.55pt;width:43.15pt;height:13.7pt;z-index:-26024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" filled="f" stroked="f">
              <v:textbox inset="0,0,0,0">
                <w:txbxContent>
                  <w:p w14:paraId="03725128"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24</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ACDC"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65408" behindDoc="1" locked="0" layoutInCell="1" allowOverlap="1" wp14:anchorId="5231DBAA" wp14:editId="5DC4F40E">
              <wp:simplePos x="0" y="0"/>
              <wp:positionH relativeFrom="page">
                <wp:posOffset>896620</wp:posOffset>
              </wp:positionH>
              <wp:positionV relativeFrom="page">
                <wp:posOffset>8634730</wp:posOffset>
              </wp:positionV>
              <wp:extent cx="5981065" cy="56515"/>
              <wp:effectExtent l="0" t="0" r="0" b="0"/>
              <wp:wrapNone/>
              <wp:docPr id="5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52" name="Line 3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3" name="Line 3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A3EC0C9" id="Group 36" o:spid="_x0000_s1026" style="position:absolute;margin-left:70.6pt;margin-top:679.9pt;width:470.95pt;height:4.45pt;z-index:-251651072;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cmIAz7oCAABbCAAADgAAAAAAAAAAAAAAAAAuAgAAZHJzL2Uyb0RvYy54bWxQSwECLQAUAAYACAAA&#10;ACEAe9kyx+MAAAAOAQAADwAAAAAAAAAAAAAAAAAUBQAAZHJzL2Rvd25yZXYueG1sUEsFBgAAAAAE&#10;AAQA8wAAACQGAAAAAA==&#10;">
              <v:line id="Line 3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" strokecolor="#612322" strokeweight="3pt"/>
              <v:line id="Line 3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6432" behindDoc="1" locked="0" layoutInCell="1" allowOverlap="1" wp14:anchorId="67D39B1E" wp14:editId="3BF2CC87">
              <wp:simplePos x="0" y="0"/>
              <wp:positionH relativeFrom="page">
                <wp:posOffset>901700</wp:posOffset>
              </wp:positionH>
              <wp:positionV relativeFrom="page">
                <wp:posOffset>8693785</wp:posOffset>
              </wp:positionV>
              <wp:extent cx="1382395" cy="173990"/>
              <wp:effectExtent l="0" t="0" r="0" b="0"/>
              <wp:wrapNone/>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FAC9E7"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D39B1E" id="_x0000_t202" coordsize="21600,21600" o:spt="202" path="m,l,21600r21600,l21600,xe">
              <v:stroke joinstyle="miter"/>
              <v:path gradientshapeok="t" o:connecttype="rect"/>
            </v:shapetype>
            <v:shape id="Text Box 35" o:spid="_x0000_s2044" type="#_x0000_t202" style="position:absolute;margin-left:71pt;margin-top:684.55pt;width:108.85pt;height:13.7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" filled="f" stroked="f">
              <v:textbox inset="0,0,0,0">
                <w:txbxContent>
                  <w:p w14:paraId="57FAC9E7"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7456" behindDoc="1" locked="0" layoutInCell="1" allowOverlap="1" wp14:anchorId="6C9D2FD5" wp14:editId="6540E195">
              <wp:simplePos x="0" y="0"/>
              <wp:positionH relativeFrom="page">
                <wp:posOffset>6576695</wp:posOffset>
              </wp:positionH>
              <wp:positionV relativeFrom="page">
                <wp:posOffset>8693785</wp:posOffset>
              </wp:positionV>
              <wp:extent cx="547370" cy="173990"/>
              <wp:effectExtent l="0" t="0" r="0" b="0"/>
              <wp:wrapNone/>
              <wp:docPr id="4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B837A6"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D2FD5" id="Text Box 34" o:spid="_x0000_s2045" type="#_x0000_t202" style="position:absolute;margin-left:517.85pt;margin-top:684.55pt;width:43.1pt;height:1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A/+W0BswIA&#10;ALIFAAAOAAAAAAAAAAAAAAAAAC4CAABkcnMvZTJvRG9jLnhtbFBLAQItABQABgAIAAAAIQCHomd1&#10;4wAAAA8BAAAPAAAAAAAAAAAAAAAAAA0FAABkcnMvZG93bnJldi54bWxQSwUGAAAAAAQABADzAAAA&#10;HQYAAAAA&#10;" filled="f" stroked="f">
              <v:textbox inset="0,0,0,0">
                <w:txbxContent>
                  <w:p w14:paraId="37B837A6"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143</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BAA5D"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68480" behindDoc="1" locked="0" layoutInCell="1" allowOverlap="1" wp14:anchorId="051AFDDB" wp14:editId="77895D2C">
              <wp:simplePos x="0" y="0"/>
              <wp:positionH relativeFrom="page">
                <wp:posOffset>667385</wp:posOffset>
              </wp:positionH>
              <wp:positionV relativeFrom="page">
                <wp:posOffset>8634730</wp:posOffset>
              </wp:positionV>
              <wp:extent cx="6667500" cy="56515"/>
              <wp:effectExtent l="0" t="0" r="0" b="0"/>
              <wp:wrapNone/>
              <wp:docPr id="46"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67500" cy="56515"/>
                        <a:chOff x="1051" y="13598"/>
                        <a:chExt cx="10500" cy="89"/>
                      </a:xfrm>
                    </wpg:grpSpPr>
                    <wps:wsp>
                      <wps:cNvPr id="47" name="Line 33"/>
                      <wps:cNvCnPr>
                        <a:cxnSpLocks noChangeShapeType="1"/>
                      </wps:cNvCnPr>
                      <wps:spPr bwMode="auto">
                        <a:xfrm>
                          <a:off x="1051" y="13628"/>
                          <a:ext cx="1050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48" name="Line 32"/>
                      <wps:cNvCnPr>
                        <a:cxnSpLocks noChangeShapeType="1"/>
                      </wps:cNvCnPr>
                      <wps:spPr bwMode="auto">
                        <a:xfrm>
                          <a:off x="1051" y="13680"/>
                          <a:ext cx="1050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E5645" id="Group 31" o:spid="_x0000_s1026" style="position:absolute;margin-left:52.55pt;margin-top:679.9pt;width:525pt;height:4.45pt;z-index:-251648000;mso-position-horizontal-relative:page;mso-position-vertical-relative:page" coordorigin="1051,13598" coordsize="1050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">
              <v:line id="Line 33" o:spid="_x0000_s1027" style="position:absolute;visibility:visible;mso-wrap-style:square" from="1051,13628" to="1155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" strokecolor="#612322" strokeweight="3pt"/>
              <v:line id="Line 32" o:spid="_x0000_s1028" style="position:absolute;visibility:visible;mso-wrap-style:square" from="1051,13680" to="1155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3ltvwAAANsAAAAPAAAAZHJzL2Rvd25yZXYueG1sRE/LisIw&#10;FN0P+A/hCu7GVHE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A4y3lt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9504" behindDoc="1" locked="0" layoutInCell="1" allowOverlap="1" wp14:anchorId="6BC85E0A" wp14:editId="00CC859F">
              <wp:simplePos x="0" y="0"/>
              <wp:positionH relativeFrom="page">
                <wp:posOffset>673100</wp:posOffset>
              </wp:positionH>
              <wp:positionV relativeFrom="page">
                <wp:posOffset>8693785</wp:posOffset>
              </wp:positionV>
              <wp:extent cx="1382395" cy="173990"/>
              <wp:effectExtent l="0" t="0" r="0" b="0"/>
              <wp:wrapNone/>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30FA1"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C85E0A" id="_x0000_t202" coordsize="21600,21600" o:spt="202" path="m,l,21600r21600,l21600,xe">
              <v:stroke joinstyle="miter"/>
              <v:path gradientshapeok="t" o:connecttype="rect"/>
            </v:shapetype>
            <v:shape id="Text Box 30" o:spid="_x0000_s2046" type="#_x0000_t202" style="position:absolute;margin-left:53pt;margin-top:684.55pt;width:108.85pt;height:13.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k2RtQ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7nGHHSQo8e6aDRnRjQz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" filled="f" stroked="f">
              <v:textbox inset="0,0,0,0">
                <w:txbxContent>
                  <w:p w14:paraId="5BE30FA1"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0528" behindDoc="1" locked="0" layoutInCell="1" allowOverlap="1" wp14:anchorId="412ECC19" wp14:editId="3B58C2C9">
              <wp:simplePos x="0" y="0"/>
              <wp:positionH relativeFrom="page">
                <wp:posOffset>6348095</wp:posOffset>
              </wp:positionH>
              <wp:positionV relativeFrom="page">
                <wp:posOffset>8693785</wp:posOffset>
              </wp:positionV>
              <wp:extent cx="548005" cy="173990"/>
              <wp:effectExtent l="0" t="0" r="0" b="0"/>
              <wp:wrapNone/>
              <wp:docPr id="4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EC408"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ECC19" id="Text Box 29" o:spid="_x0000_s2047" type="#_x0000_t202" style="position:absolute;margin-left:499.85pt;margin-top:684.55pt;width:43.15pt;height:13.7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" filled="f" stroked="f">
              <v:textbox inset="0,0,0,0">
                <w:txbxContent>
                  <w:p w14:paraId="6CBEC408"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149</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B7DAA"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71552" behindDoc="1" locked="0" layoutInCell="1" allowOverlap="1" wp14:anchorId="573566F2" wp14:editId="36BB2828">
              <wp:simplePos x="0" y="0"/>
              <wp:positionH relativeFrom="page">
                <wp:posOffset>896620</wp:posOffset>
              </wp:positionH>
              <wp:positionV relativeFrom="page">
                <wp:posOffset>8634730</wp:posOffset>
              </wp:positionV>
              <wp:extent cx="5981065" cy="56515"/>
              <wp:effectExtent l="0" t="0" r="0" b="0"/>
              <wp:wrapNone/>
              <wp:docPr id="4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598"/>
                        <a:chExt cx="9419" cy="89"/>
                      </a:xfrm>
                    </wpg:grpSpPr>
                    <wps:wsp>
                      <wps:cNvPr id="73" name="Line 28"/>
                      <wps:cNvCnPr>
                        <a:cxnSpLocks noChangeShapeType="1"/>
                      </wps:cNvCnPr>
                      <wps:spPr bwMode="auto">
                        <a:xfrm>
                          <a:off x="1412" y="1362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74" name="Line 27"/>
                      <wps:cNvCnPr>
                        <a:cxnSpLocks noChangeShapeType="1"/>
                      </wps:cNvCnPr>
                      <wps:spPr bwMode="auto">
                        <a:xfrm>
                          <a:off x="1412" y="1368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4747D2A" id="Group 26" o:spid="_x0000_s1026" style="position:absolute;margin-left:70.6pt;margin-top:679.9pt;width:470.95pt;height:4.45pt;z-index:-251644928;mso-position-horizontal-relative:page;mso-position-vertical-relative:page" coordorigin="1412,1359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">
              <v:line id="Line 28" o:spid="_x0000_s1027" style="position:absolute;visibility:visible;mso-wrap-style:square" from="1412,13628" to="10831,13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" strokecolor="#612322" strokeweight="3pt"/>
              <v:line id="Line 27" o:spid="_x0000_s1028" style="position:absolute;visibility:visible;mso-wrap-style:square" from="1412,13680" to="10831,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2576" behindDoc="1" locked="0" layoutInCell="1" allowOverlap="1" wp14:anchorId="450062FE" wp14:editId="3AE289A8">
              <wp:simplePos x="0" y="0"/>
              <wp:positionH relativeFrom="page">
                <wp:posOffset>901700</wp:posOffset>
              </wp:positionH>
              <wp:positionV relativeFrom="page">
                <wp:posOffset>8693785</wp:posOffset>
              </wp:positionV>
              <wp:extent cx="1382395" cy="173990"/>
              <wp:effectExtent l="0" t="0" r="0" b="0"/>
              <wp:wrapNone/>
              <wp:docPr id="4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D19DA"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0062FE" id="_x0000_t202" coordsize="21600,21600" o:spt="202" path="m,l,21600r21600,l21600,xe">
              <v:stroke joinstyle="miter"/>
              <v:path gradientshapeok="t" o:connecttype="rect"/>
            </v:shapetype>
            <v:shape id="Text Box 25" o:spid="_x0000_s2048" type="#_x0000_t202" style="position:absolute;margin-left:71pt;margin-top:684.55pt;width:108.85pt;height:13.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" filled="f" stroked="f">
              <v:textbox inset="0,0,0,0">
                <w:txbxContent>
                  <w:p w14:paraId="7B8D19DA"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3600" behindDoc="1" locked="0" layoutInCell="1" allowOverlap="1" wp14:anchorId="1FC7D4A4" wp14:editId="50354C8D">
              <wp:simplePos x="0" y="0"/>
              <wp:positionH relativeFrom="page">
                <wp:posOffset>6576695</wp:posOffset>
              </wp:positionH>
              <wp:positionV relativeFrom="page">
                <wp:posOffset>8693785</wp:posOffset>
              </wp:positionV>
              <wp:extent cx="547370" cy="173990"/>
              <wp:effectExtent l="0" t="0" r="0" b="0"/>
              <wp:wrapNone/>
              <wp:docPr id="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165AB"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7D4A4" id="Text Box 24" o:spid="_x0000_s2049" type="#_x0000_t202" style="position:absolute;margin-left:517.85pt;margin-top:684.55pt;width:43.1pt;height:13.7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" filled="f" stroked="f">
              <v:textbox inset="0,0,0,0">
                <w:txbxContent>
                  <w:p w14:paraId="156165AB"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158</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BD4C7E"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74624" behindDoc="1" locked="0" layoutInCell="1" allowOverlap="1" wp14:anchorId="27C6A72C" wp14:editId="0B0816AF">
              <wp:simplePos x="0" y="0"/>
              <wp:positionH relativeFrom="page">
                <wp:posOffset>667385</wp:posOffset>
              </wp:positionH>
              <wp:positionV relativeFrom="page">
                <wp:posOffset>8482330</wp:posOffset>
              </wp:positionV>
              <wp:extent cx="6210300" cy="56515"/>
              <wp:effectExtent l="0" t="0" r="0" b="0"/>
              <wp:wrapNone/>
              <wp:docPr id="36"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83" name="Line 2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84" name="Line 2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0047749" id="Group 21" o:spid="_x0000_s1026" style="position:absolute;margin-left:52.55pt;margin-top:667.9pt;width:489pt;height:4.45pt;z-index:-25164185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">
              <v:line id="Line 2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" strokecolor="#612322" strokeweight="3pt"/>
              <v:line id="Line 2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5648" behindDoc="1" locked="0" layoutInCell="1" allowOverlap="1" wp14:anchorId="505AE6EE" wp14:editId="4A5A0A82">
              <wp:simplePos x="0" y="0"/>
              <wp:positionH relativeFrom="page">
                <wp:posOffset>673100</wp:posOffset>
              </wp:positionH>
              <wp:positionV relativeFrom="page">
                <wp:posOffset>8541385</wp:posOffset>
              </wp:positionV>
              <wp:extent cx="1382395" cy="173990"/>
              <wp:effectExtent l="0" t="0" r="0" b="0"/>
              <wp:wrapNone/>
              <wp:docPr id="3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AA652"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5AE6EE" id="_x0000_t202" coordsize="21600,21600" o:spt="202" path="m,l,21600r21600,l21600,xe">
              <v:stroke joinstyle="miter"/>
              <v:path gradientshapeok="t" o:connecttype="rect"/>
            </v:shapetype>
            <v:shape id="Text Box 20" o:spid="_x0000_s2050" type="#_x0000_t202" style="position:absolute;margin-left:53pt;margin-top:672.55pt;width:108.85pt;height:13.7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Rfbtg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ULUX27YC&#10;AACzBQAADgAAAAAAAAAAAAAAAAAuAgAAZHJzL2Uyb0RvYy54bWxQSwECLQAUAAYACAAAACEAaEXu&#10;LuEAAAANAQAADwAAAAAAAAAAAAAAAAAQBQAAZHJzL2Rvd25yZXYueG1sUEsFBgAAAAAEAAQA8wAA&#10;AB4GAAAAAA==&#10;" filled="f" stroked="f">
              <v:textbox inset="0,0,0,0">
                <w:txbxContent>
                  <w:p w14:paraId="358AA652"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6672" behindDoc="1" locked="0" layoutInCell="1" allowOverlap="1" wp14:anchorId="7B51F317" wp14:editId="11E7BFB4">
              <wp:simplePos x="0" y="0"/>
              <wp:positionH relativeFrom="page">
                <wp:posOffset>6348095</wp:posOffset>
              </wp:positionH>
              <wp:positionV relativeFrom="page">
                <wp:posOffset>8541385</wp:posOffset>
              </wp:positionV>
              <wp:extent cx="521970" cy="173990"/>
              <wp:effectExtent l="0" t="0" r="0" b="0"/>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D2EDD"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1F317" id="Text Box 19" o:spid="_x0000_s2051" type="#_x0000_t202" style="position:absolute;margin-left:499.85pt;margin-top:672.55pt;width:41.1pt;height:13.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nH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" filled="f" stroked="f">
              <v:textbox inset="0,0,0,0">
                <w:txbxContent>
                  <w:p w14:paraId="704D2EDD"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16</w:t>
                    </w:r>
                    <w:r>
                      <w:fldChar w:fldCharType="end"/>
                    </w:r>
                    <w:r>
                      <w:rPr>
                        <w:rFonts w:ascii="Cambria"/>
                        <w:sz w:val="20"/>
                      </w:rPr>
                      <w:t>9</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D9CE58"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77696" behindDoc="1" locked="0" layoutInCell="1" allowOverlap="1" wp14:anchorId="02B22A18" wp14:editId="08059C0F">
              <wp:simplePos x="0" y="0"/>
              <wp:positionH relativeFrom="page">
                <wp:posOffset>667385</wp:posOffset>
              </wp:positionH>
              <wp:positionV relativeFrom="page">
                <wp:posOffset>8482330</wp:posOffset>
              </wp:positionV>
              <wp:extent cx="6210300" cy="56515"/>
              <wp:effectExtent l="0" t="0" r="0" b="0"/>
              <wp:wrapNone/>
              <wp:docPr id="108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89"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0"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8717DFD" id="Group 16" o:spid="_x0000_s1026" style="position:absolute;margin-left:52.55pt;margin-top:667.9pt;width:489pt;height:4.45pt;z-index:-251638784;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78720" behindDoc="1" locked="0" layoutInCell="1" allowOverlap="1" wp14:anchorId="5A40ADE9" wp14:editId="7E5CB8E5">
              <wp:simplePos x="0" y="0"/>
              <wp:positionH relativeFrom="page">
                <wp:posOffset>673100</wp:posOffset>
              </wp:positionH>
              <wp:positionV relativeFrom="page">
                <wp:posOffset>8541385</wp:posOffset>
              </wp:positionV>
              <wp:extent cx="1382395" cy="173990"/>
              <wp:effectExtent l="0" t="0" r="0" b="0"/>
              <wp:wrapNone/>
              <wp:docPr id="109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BEB55E"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0ADE9" id="_x0000_t202" coordsize="21600,21600" o:spt="202" path="m,l,21600r21600,l21600,xe">
              <v:stroke joinstyle="miter"/>
              <v:path gradientshapeok="t" o:connecttype="rect"/>
            </v:shapetype>
            <v:shape id="_x0000_s2052" type="#_x0000_t202" style="position:absolute;margin-left:53pt;margin-top:672.55pt;width:108.85pt;height:13.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7ntgIAALU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" filled="f" stroked="f">
              <v:textbox inset="0,0,0,0">
                <w:txbxContent>
                  <w:p w14:paraId="49BEB55E"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79744" behindDoc="1" locked="0" layoutInCell="1" allowOverlap="1" wp14:anchorId="462E2460" wp14:editId="73364206">
              <wp:simplePos x="0" y="0"/>
              <wp:positionH relativeFrom="page">
                <wp:posOffset>6348095</wp:posOffset>
              </wp:positionH>
              <wp:positionV relativeFrom="page">
                <wp:posOffset>8541385</wp:posOffset>
              </wp:positionV>
              <wp:extent cx="547370" cy="173990"/>
              <wp:effectExtent l="0" t="0" r="0" b="0"/>
              <wp:wrapNone/>
              <wp:docPr id="109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3FBB29"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E2460" id="_x0000_s2053" type="#_x0000_t202" style="position:absolute;margin-left:499.85pt;margin-top:672.55pt;width:43.1pt;height:13.7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1BptAIAALQ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" filled="f" stroked="f">
              <v:textbox inset="0,0,0,0">
                <w:txbxContent>
                  <w:p w14:paraId="323FBB29"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04327B"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81792" behindDoc="1" locked="0" layoutInCell="1" allowOverlap="1" wp14:anchorId="6ACC0883" wp14:editId="306F86CC">
              <wp:simplePos x="0" y="0"/>
              <wp:positionH relativeFrom="page">
                <wp:posOffset>667385</wp:posOffset>
              </wp:positionH>
              <wp:positionV relativeFrom="page">
                <wp:posOffset>8482330</wp:posOffset>
              </wp:positionV>
              <wp:extent cx="6210300" cy="56515"/>
              <wp:effectExtent l="0" t="0" r="0" b="0"/>
              <wp:wrapNone/>
              <wp:docPr id="3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32" name="Line 18"/>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33" name="Line 17"/>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80114E6" id="Group 16" o:spid="_x0000_s1026" style="position:absolute;margin-left:52.55pt;margin-top:667.9pt;width:489pt;height:4.45pt;z-index:-251634688;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Eu5pj&#10;uQIAAFsIAAAOAAAAAAAAAAAAAAAAAC4CAABkcnMvZTJvRG9jLnhtbFBLAQItABQABgAIAAAAIQB1&#10;lgfu4AAAAA4BAAAPAAAAAAAAAAAAAAAAABMFAABkcnMvZG93bnJldi54bWxQSwUGAAAAAAQABADz&#10;AAAAIAYAAAAA&#10;">
              <v:line id="Line 18"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" strokecolor="#612322" strokeweight="3pt"/>
              <v:line id="Line 17"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2816" behindDoc="1" locked="0" layoutInCell="1" allowOverlap="1" wp14:anchorId="419307AB" wp14:editId="4099F081">
              <wp:simplePos x="0" y="0"/>
              <wp:positionH relativeFrom="page">
                <wp:posOffset>673100</wp:posOffset>
              </wp:positionH>
              <wp:positionV relativeFrom="page">
                <wp:posOffset>8541385</wp:posOffset>
              </wp:positionV>
              <wp:extent cx="1382395" cy="17399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08070"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307AB" id="_x0000_t202" coordsize="21600,21600" o:spt="202" path="m,l,21600r21600,l21600,xe">
              <v:stroke joinstyle="miter"/>
              <v:path gradientshapeok="t" o:connecttype="rect"/>
            </v:shapetype>
            <v:shape id="Text Box 15" o:spid="_x0000_s2029" type="#_x0000_t202" style="position:absolute;margin-left:53pt;margin-top:672.55pt;width:108.85pt;height:13.7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AQlMtQIA&#10;ALIFAAAOAAAAAAAAAAAAAAAAAC4CAABkcnMvZTJvRG9jLnhtbFBLAQItABQABgAIAAAAIQBoRe4u&#10;4QAAAA0BAAAPAAAAAAAAAAAAAAAAAA8FAABkcnMvZG93bnJldi54bWxQSwUGAAAAAAQABADzAAAA&#10;HQYAAAAA&#10;" filled="f" stroked="f">
              <v:textbox inset="0,0,0,0">
                <w:txbxContent>
                  <w:p w14:paraId="3E208070"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3840" behindDoc="1" locked="0" layoutInCell="1" allowOverlap="1" wp14:anchorId="6CAC6658" wp14:editId="2CDF23DF">
              <wp:simplePos x="0" y="0"/>
              <wp:positionH relativeFrom="page">
                <wp:posOffset>6348095</wp:posOffset>
              </wp:positionH>
              <wp:positionV relativeFrom="page">
                <wp:posOffset>8541385</wp:posOffset>
              </wp:positionV>
              <wp:extent cx="547370" cy="1739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235FA"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AC6658" id="Text Box 14" o:spid="_x0000_s2030" type="#_x0000_t202" style="position:absolute;margin-left:499.85pt;margin-top:672.55pt;width:43.1pt;height:13.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IEsBsCzAgAA&#10;sQUAAA4AAAAAAAAAAAAAAAAALgIAAGRycy9lMm9Eb2MueG1sUEsBAi0AFAAGAAgAAAAhAJf662Hi&#10;AAAADgEAAA8AAAAAAAAAAAAAAAAADQUAAGRycy9kb3ducmV2LnhtbFBLBQYAAAAABAAEAPMAAAAc&#10;BgAAAAA=&#10;" filled="f" stroked="f">
              <v:textbox inset="0,0,0,0">
                <w:txbxContent>
                  <w:p w14:paraId="1FA235FA"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184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5471B" w14:textId="77777777" w:rsidR="00A15E4C" w:rsidRDefault="00A15E4C">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99CCD"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84864" behindDoc="1" locked="0" layoutInCell="1" allowOverlap="1" wp14:anchorId="076FFD0E" wp14:editId="6E4BA9CC">
              <wp:simplePos x="0" y="0"/>
              <wp:positionH relativeFrom="page">
                <wp:posOffset>667385</wp:posOffset>
              </wp:positionH>
              <wp:positionV relativeFrom="page">
                <wp:posOffset>8482330</wp:posOffset>
              </wp:positionV>
              <wp:extent cx="6210300" cy="56515"/>
              <wp:effectExtent l="0" t="0" r="0" b="0"/>
              <wp:wrapNone/>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25" name="Line 13"/>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26" name="Line 12"/>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91D47A8" id="Group 11" o:spid="_x0000_s1026" style="position:absolute;margin-left:52.55pt;margin-top:667.9pt;width:489pt;height:4.45pt;z-index:-25163161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">
              <v:line id="Line 13"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" strokecolor="#612322" strokeweight="3pt"/>
              <v:line id="Line 12"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85888" behindDoc="1" locked="0" layoutInCell="1" allowOverlap="1" wp14:anchorId="67BDDB49" wp14:editId="79927A2D">
              <wp:simplePos x="0" y="0"/>
              <wp:positionH relativeFrom="page">
                <wp:posOffset>673100</wp:posOffset>
              </wp:positionH>
              <wp:positionV relativeFrom="page">
                <wp:posOffset>8541385</wp:posOffset>
              </wp:positionV>
              <wp:extent cx="1382395" cy="173990"/>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DB6850"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BDDB49" id="_x0000_t202" coordsize="21600,21600" o:spt="202" path="m,l,21600r21600,l21600,xe">
              <v:stroke joinstyle="miter"/>
              <v:path gradientshapeok="t" o:connecttype="rect"/>
            </v:shapetype>
            <v:shape id="_x0000_s2031" type="#_x0000_t202" style="position:absolute;margin-left:53pt;margin-top:672.55pt;width:108.85pt;height:13.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pGtQIAALI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" filled="f" stroked="f">
              <v:textbox inset="0,0,0,0">
                <w:txbxContent>
                  <w:p w14:paraId="14DB6850"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86912" behindDoc="1" locked="0" layoutInCell="1" allowOverlap="1" wp14:anchorId="0365F774" wp14:editId="79D2CE37">
              <wp:simplePos x="0" y="0"/>
              <wp:positionH relativeFrom="page">
                <wp:posOffset>6348095</wp:posOffset>
              </wp:positionH>
              <wp:positionV relativeFrom="page">
                <wp:posOffset>8541385</wp:posOffset>
              </wp:positionV>
              <wp:extent cx="547370" cy="17399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F23907"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5F774" id="_x0000_s2032" type="#_x0000_t202" style="position:absolute;margin-left:499.85pt;margin-top:672.55pt;width:43.1pt;height:13.7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x+6eRbICAACw&#10;BQAADgAAAAAAAAAAAAAAAAAuAgAAZHJzL2Uyb0RvYy54bWxQSwECLQAUAAYACAAAACEAl/rrYeIA&#10;AAAOAQAADwAAAAAAAAAAAAAAAAAMBQAAZHJzL2Rvd25yZXYueG1sUEsFBgAAAAAEAAQA8wAAABsG&#10;AAAAAA==&#10;" filled="f" stroked="f">
              <v:textbox inset="0,0,0,0">
                <w:txbxContent>
                  <w:p w14:paraId="13F23907"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190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19E708" w14:textId="77777777" w:rsidR="00A15E4C" w:rsidRDefault="00A15E4C">
    <w:pPr>
      <w:pStyle w:val="BodyText"/>
      <w:spacing w:line="14" w:lineRule="auto"/>
      <w:rPr>
        <w:sz w:val="20"/>
      </w:rPr>
    </w:pPr>
    <w:r>
      <w:rPr>
        <w:noProof/>
        <w:lang w:bidi="ar-SA"/>
      </w:rPr>
      <mc:AlternateContent>
        <mc:Choice Requires="wps">
          <w:drawing>
            <wp:anchor distT="0" distB="0" distL="114300" distR="114300" simplePos="0" relativeHeight="251687936" behindDoc="1" locked="0" layoutInCell="1" allowOverlap="1" wp14:anchorId="273E1336" wp14:editId="1373C295">
              <wp:simplePos x="0" y="0"/>
              <wp:positionH relativeFrom="page">
                <wp:posOffset>673100</wp:posOffset>
              </wp:positionH>
              <wp:positionV relativeFrom="page">
                <wp:posOffset>8541385</wp:posOffset>
              </wp:positionV>
              <wp:extent cx="3134995" cy="300355"/>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300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3CF68F" w14:textId="77777777" w:rsidR="00A15E4C" w:rsidRDefault="00A15E4C">
                          <w:pPr>
                            <w:spacing w:before="22"/>
                            <w:ind w:left="20"/>
                            <w:rPr>
                              <w:rFonts w:ascii="Calibri" w:hAnsi="Calibri"/>
                              <w:sz w:val="32"/>
                            </w:rPr>
                          </w:pPr>
                          <w:r>
                            <w:rPr>
                              <w:rFonts w:ascii="Cambria" w:hAnsi="Cambria"/>
                              <w:spacing w:val="-6"/>
                              <w:w w:val="99"/>
                              <w:position w:val="16"/>
                              <w:sz w:val="20"/>
                            </w:rPr>
                            <w:t>B</w:t>
                          </w:r>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r>
                            <w:rPr>
                              <w:rFonts w:ascii="Calibri" w:hAnsi="Calibri"/>
                              <w:spacing w:val="-77"/>
                              <w:w w:val="99"/>
                              <w:sz w:val="32"/>
                            </w:rPr>
                            <w:t>/</w:t>
                          </w:r>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3E1336" id="_x0000_t202" coordsize="21600,21600" o:spt="202" path="m,l,21600r21600,l21600,xe">
              <v:stroke joinstyle="miter"/>
              <v:path gradientshapeok="t" o:connecttype="rect"/>
            </v:shapetype>
            <v:shape id="_x0000_s2033" type="#_x0000_t202" style="position:absolute;margin-left:53pt;margin-top:672.55pt;width:246.85pt;height:23.6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" filled="f" stroked="f">
              <v:textbox inset="0,0,0,0">
                <w:txbxContent>
                  <w:p w14:paraId="003CF68F" w14:textId="77777777" w:rsidR="00A15E4C" w:rsidRDefault="00A15E4C">
                    <w:pPr>
                      <w:spacing w:before="22"/>
                      <w:ind w:left="20"/>
                      <w:rPr>
                        <w:rFonts w:ascii="Calibri" w:hAnsi="Calibri"/>
                        <w:sz w:val="32"/>
                      </w:rPr>
                    </w:pPr>
                    <w:r>
                      <w:rPr>
                        <w:rFonts w:ascii="Cambria" w:hAnsi="Cambria"/>
                        <w:spacing w:val="-6"/>
                        <w:w w:val="99"/>
                        <w:position w:val="16"/>
                        <w:sz w:val="20"/>
                      </w:rPr>
                      <w:t>B</w:t>
                    </w:r>
                    <w:r>
                      <w:rPr>
                        <w:rFonts w:ascii="Calibri" w:hAnsi="Calibri"/>
                        <w:spacing w:val="-159"/>
                        <w:w w:val="99"/>
                        <w:sz w:val="32"/>
                      </w:rPr>
                      <w:t>P</w:t>
                    </w:r>
                    <w:r>
                      <w:rPr>
                        <w:rFonts w:ascii="Cambria" w:hAnsi="Cambria"/>
                        <w:w w:val="103"/>
                        <w:sz w:val="32"/>
                        <w:vertAlign w:val="superscript"/>
                      </w:rPr>
                      <w:t>li</w:t>
                    </w:r>
                    <w:r>
                      <w:rPr>
                        <w:rFonts w:ascii="Cambria" w:hAnsi="Cambria"/>
                        <w:spacing w:val="-38"/>
                        <w:w w:val="103"/>
                        <w:sz w:val="32"/>
                        <w:vertAlign w:val="superscript"/>
                      </w:rPr>
                      <w:t>s</w:t>
                    </w:r>
                    <w:r>
                      <w:rPr>
                        <w:rFonts w:ascii="Calibri" w:hAnsi="Calibri"/>
                        <w:spacing w:val="-74"/>
                        <w:w w:val="99"/>
                        <w:sz w:val="32"/>
                      </w:rPr>
                      <w:t>r</w:t>
                    </w:r>
                    <w:r>
                      <w:rPr>
                        <w:rFonts w:ascii="Cambria" w:hAnsi="Cambria"/>
                        <w:spacing w:val="-12"/>
                        <w:w w:val="103"/>
                        <w:sz w:val="32"/>
                        <w:vertAlign w:val="superscript"/>
                      </w:rPr>
                      <w:t>s</w:t>
                    </w:r>
                    <w:r>
                      <w:rPr>
                        <w:rFonts w:ascii="Calibri" w:hAnsi="Calibri"/>
                        <w:spacing w:val="-17"/>
                        <w:w w:val="99"/>
                        <w:sz w:val="32"/>
                      </w:rPr>
                      <w:t>i</w:t>
                    </w:r>
                    <w:r>
                      <w:rPr>
                        <w:rFonts w:ascii="Cambria" w:hAnsi="Cambria"/>
                        <w:spacing w:val="-82"/>
                        <w:w w:val="103"/>
                        <w:sz w:val="32"/>
                        <w:vertAlign w:val="superscript"/>
                      </w:rPr>
                      <w:t>S</w:t>
                    </w:r>
                    <w:r>
                      <w:rPr>
                        <w:rFonts w:ascii="Calibri" w:hAnsi="Calibri"/>
                        <w:spacing w:val="-86"/>
                        <w:w w:val="99"/>
                        <w:sz w:val="32"/>
                      </w:rPr>
                      <w:t>n</w:t>
                    </w:r>
                    <w:r>
                      <w:rPr>
                        <w:rFonts w:ascii="Cambria" w:hAnsi="Cambria"/>
                        <w:spacing w:val="-2"/>
                        <w:w w:val="103"/>
                        <w:sz w:val="32"/>
                        <w:vertAlign w:val="superscript"/>
                      </w:rPr>
                      <w:t>c</w:t>
                    </w:r>
                    <w:r>
                      <w:rPr>
                        <w:rFonts w:ascii="Calibri" w:hAnsi="Calibri"/>
                        <w:spacing w:val="-134"/>
                        <w:w w:val="99"/>
                        <w:sz w:val="32"/>
                      </w:rPr>
                      <w:t>c</w:t>
                    </w:r>
                    <w:r>
                      <w:rPr>
                        <w:rFonts w:ascii="Cambria" w:hAnsi="Cambria"/>
                        <w:w w:val="103"/>
                        <w:sz w:val="32"/>
                        <w:vertAlign w:val="superscript"/>
                      </w:rPr>
                      <w:t>h</w:t>
                    </w:r>
                    <w:r>
                      <w:rPr>
                        <w:rFonts w:ascii="Cambria" w:hAnsi="Cambria"/>
                        <w:spacing w:val="-84"/>
                        <w:w w:val="103"/>
                        <w:sz w:val="32"/>
                        <w:vertAlign w:val="superscript"/>
                      </w:rPr>
                      <w:t>o</w:t>
                    </w:r>
                    <w:r>
                      <w:rPr>
                        <w:rFonts w:ascii="Calibri" w:hAnsi="Calibri"/>
                        <w:w w:val="99"/>
                        <w:sz w:val="32"/>
                      </w:rPr>
                      <w:t>i</w:t>
                    </w:r>
                    <w:r>
                      <w:rPr>
                        <w:rFonts w:ascii="Calibri" w:hAnsi="Calibri"/>
                        <w:spacing w:val="-158"/>
                        <w:w w:val="99"/>
                        <w:sz w:val="32"/>
                      </w:rPr>
                      <w:t>p</w:t>
                    </w:r>
                    <w:r>
                      <w:rPr>
                        <w:rFonts w:ascii="Cambria" w:hAnsi="Cambria"/>
                        <w:w w:val="103"/>
                        <w:sz w:val="32"/>
                        <w:vertAlign w:val="superscript"/>
                      </w:rPr>
                      <w:t>o</w:t>
                    </w:r>
                    <w:r>
                      <w:rPr>
                        <w:rFonts w:ascii="Cambria" w:hAnsi="Cambria"/>
                        <w:spacing w:val="-3"/>
                        <w:w w:val="103"/>
                        <w:sz w:val="32"/>
                        <w:vertAlign w:val="superscript"/>
                      </w:rPr>
                      <w:t>l</w:t>
                    </w:r>
                    <w:r>
                      <w:rPr>
                        <w:rFonts w:ascii="Calibri" w:hAnsi="Calibri"/>
                        <w:spacing w:val="-107"/>
                        <w:w w:val="99"/>
                        <w:sz w:val="32"/>
                      </w:rPr>
                      <w:t>a</w:t>
                    </w:r>
                    <w:r>
                      <w:rPr>
                        <w:rFonts w:ascii="Cambria" w:hAnsi="Cambria"/>
                        <w:spacing w:val="-15"/>
                        <w:w w:val="103"/>
                        <w:sz w:val="32"/>
                        <w:vertAlign w:val="superscript"/>
                      </w:rPr>
                      <w:t>B</w:t>
                    </w:r>
                    <w:r>
                      <w:rPr>
                        <w:rFonts w:ascii="Calibri" w:hAnsi="Calibri"/>
                        <w:spacing w:val="-59"/>
                        <w:w w:val="99"/>
                        <w:sz w:val="32"/>
                      </w:rPr>
                      <w:t>l</w:t>
                    </w:r>
                    <w:r>
                      <w:rPr>
                        <w:rFonts w:ascii="Cambria" w:hAnsi="Cambria"/>
                        <w:spacing w:val="-47"/>
                        <w:w w:val="103"/>
                        <w:sz w:val="32"/>
                        <w:vertAlign w:val="superscript"/>
                      </w:rPr>
                      <w:t>o</w:t>
                    </w:r>
                    <w:r>
                      <w:rPr>
                        <w:rFonts w:ascii="Calibri" w:hAnsi="Calibri"/>
                        <w:spacing w:val="-77"/>
                        <w:w w:val="99"/>
                        <w:sz w:val="32"/>
                      </w:rPr>
                      <w:t>/</w:t>
                    </w:r>
                    <w:r>
                      <w:rPr>
                        <w:rFonts w:ascii="Cambria" w:hAnsi="Cambria"/>
                        <w:spacing w:val="-22"/>
                        <w:w w:val="103"/>
                        <w:sz w:val="32"/>
                        <w:vertAlign w:val="superscript"/>
                      </w:rPr>
                      <w:t>a</w:t>
                    </w:r>
                    <w:r>
                      <w:rPr>
                        <w:rFonts w:ascii="Calibri" w:hAnsi="Calibri"/>
                        <w:spacing w:val="-125"/>
                        <w:w w:val="99"/>
                        <w:sz w:val="32"/>
                      </w:rPr>
                      <w:t>S</w:t>
                    </w:r>
                    <w:r>
                      <w:rPr>
                        <w:rFonts w:ascii="Cambria" w:hAnsi="Cambria"/>
                        <w:spacing w:val="-1"/>
                        <w:w w:val="103"/>
                        <w:sz w:val="32"/>
                        <w:vertAlign w:val="superscript"/>
                      </w:rPr>
                      <w:t>r</w:t>
                    </w:r>
                    <w:r>
                      <w:rPr>
                        <w:rFonts w:ascii="Cambria" w:hAnsi="Cambria"/>
                        <w:spacing w:val="-68"/>
                        <w:w w:val="103"/>
                        <w:sz w:val="32"/>
                        <w:vertAlign w:val="superscript"/>
                      </w:rPr>
                      <w:t>d</w:t>
                    </w:r>
                    <w:r>
                      <w:rPr>
                        <w:rFonts w:ascii="Calibri" w:hAnsi="Calibri"/>
                        <w:spacing w:val="-57"/>
                        <w:w w:val="99"/>
                        <w:sz w:val="32"/>
                      </w:rPr>
                      <w:t>u</w:t>
                    </w:r>
                    <w:r>
                      <w:rPr>
                        <w:rFonts w:ascii="Cambria" w:hAnsi="Cambria"/>
                        <w:spacing w:val="-57"/>
                        <w:w w:val="103"/>
                        <w:sz w:val="32"/>
                        <w:vertAlign w:val="superscript"/>
                      </w:rPr>
                      <w:t>P</w:t>
                    </w:r>
                    <w:r>
                      <w:rPr>
                        <w:rFonts w:ascii="Calibri" w:hAnsi="Calibri"/>
                        <w:spacing w:val="-109"/>
                        <w:w w:val="99"/>
                        <w:sz w:val="32"/>
                      </w:rPr>
                      <w:t>p</w:t>
                    </w:r>
                    <w:r>
                      <w:rPr>
                        <w:rFonts w:ascii="Cambria" w:hAnsi="Cambria"/>
                        <w:w w:val="103"/>
                        <w:sz w:val="32"/>
                        <w:vertAlign w:val="superscript"/>
                      </w:rPr>
                      <w:t>o</w:t>
                    </w:r>
                    <w:r>
                      <w:rPr>
                        <w:rFonts w:ascii="Cambria" w:hAnsi="Cambria"/>
                        <w:spacing w:val="-52"/>
                        <w:w w:val="103"/>
                        <w:sz w:val="32"/>
                        <w:vertAlign w:val="superscript"/>
                      </w:rPr>
                      <w:t>l</w:t>
                    </w:r>
                    <w:r>
                      <w:rPr>
                        <w:rFonts w:ascii="Calibri" w:hAnsi="Calibri"/>
                        <w:spacing w:val="-107"/>
                        <w:w w:val="99"/>
                        <w:sz w:val="32"/>
                      </w:rPr>
                      <w:t>e</w:t>
                    </w:r>
                    <w:r>
                      <w:rPr>
                        <w:rFonts w:ascii="Cambria" w:hAnsi="Cambria"/>
                        <w:w w:val="103"/>
                        <w:sz w:val="32"/>
                        <w:vertAlign w:val="superscript"/>
                      </w:rPr>
                      <w:t>i</w:t>
                    </w:r>
                    <w:r>
                      <w:rPr>
                        <w:rFonts w:ascii="Cambria" w:hAnsi="Cambria"/>
                        <w:spacing w:val="-37"/>
                        <w:w w:val="103"/>
                        <w:sz w:val="32"/>
                        <w:vertAlign w:val="superscript"/>
                      </w:rPr>
                      <w:t>c</w:t>
                    </w:r>
                    <w:r>
                      <w:rPr>
                        <w:rFonts w:ascii="Calibri" w:hAnsi="Calibri"/>
                        <w:spacing w:val="-74"/>
                        <w:w w:val="99"/>
                        <w:sz w:val="32"/>
                      </w:rPr>
                      <w:t>r</w:t>
                    </w:r>
                    <w:r>
                      <w:rPr>
                        <w:rFonts w:ascii="Cambria" w:hAnsi="Cambria"/>
                        <w:spacing w:val="-29"/>
                        <w:w w:val="103"/>
                        <w:sz w:val="32"/>
                        <w:vertAlign w:val="superscript"/>
                      </w:rPr>
                      <w:t>y</w:t>
                    </w:r>
                    <w:r>
                      <w:rPr>
                        <w:rFonts w:ascii="Calibri" w:hAnsi="Calibri"/>
                        <w:w w:val="99"/>
                        <w:sz w:val="32"/>
                      </w:rPr>
                      <w:t>i</w:t>
                    </w:r>
                    <w:r>
                      <w:rPr>
                        <w:rFonts w:ascii="Calibri" w:hAnsi="Calibri"/>
                        <w:spacing w:val="-1"/>
                        <w:w w:val="99"/>
                        <w:sz w:val="32"/>
                      </w:rPr>
                      <w:t>n</w:t>
                    </w:r>
                    <w:r>
                      <w:rPr>
                        <w:rFonts w:ascii="Calibri" w:hAnsi="Calibri"/>
                        <w:spacing w:val="3"/>
                        <w:w w:val="99"/>
                        <w:sz w:val="32"/>
                      </w:rPr>
                      <w:t>t</w:t>
                    </w:r>
                    <w:r>
                      <w:rPr>
                        <w:rFonts w:ascii="Calibri" w:hAnsi="Calibri"/>
                        <w:w w:val="99"/>
                        <w:sz w:val="32"/>
                      </w:rPr>
                      <w:t>enden</w:t>
                    </w:r>
                    <w:r>
                      <w:rPr>
                        <w:rFonts w:ascii="Calibri" w:hAnsi="Calibri"/>
                        <w:spacing w:val="1"/>
                        <w:w w:val="99"/>
                        <w:sz w:val="32"/>
                      </w:rPr>
                      <w:t>t</w:t>
                    </w:r>
                    <w:r>
                      <w:rPr>
                        <w:rFonts w:ascii="Calibri" w:hAnsi="Calibri"/>
                        <w:w w:val="99"/>
                        <w:sz w:val="32"/>
                      </w:rPr>
                      <w:t>’s</w:t>
                    </w:r>
                    <w:r>
                      <w:rPr>
                        <w:rFonts w:ascii="Calibri" w:hAnsi="Calibri"/>
                        <w:spacing w:val="-1"/>
                        <w:sz w:val="32"/>
                      </w:rPr>
                      <w:t xml:space="preserve"> </w:t>
                    </w:r>
                    <w:r>
                      <w:rPr>
                        <w:rFonts w:ascii="Calibri" w:hAnsi="Calibri"/>
                        <w:spacing w:val="-16"/>
                        <w:w w:val="99"/>
                        <w:sz w:val="32"/>
                      </w:rPr>
                      <w:t>Si</w:t>
                    </w:r>
                    <w:r>
                      <w:rPr>
                        <w:rFonts w:ascii="Calibri" w:hAnsi="Calibri"/>
                        <w:spacing w:val="-15"/>
                        <w:w w:val="99"/>
                        <w:sz w:val="32"/>
                      </w:rPr>
                      <w:t>g</w:t>
                    </w:r>
                    <w:r>
                      <w:rPr>
                        <w:rFonts w:ascii="Calibri" w:hAnsi="Calibri"/>
                        <w:spacing w:val="-16"/>
                        <w:w w:val="99"/>
                        <w:sz w:val="32"/>
                      </w:rPr>
                      <w:t>n</w:t>
                    </w:r>
                    <w:r>
                      <w:rPr>
                        <w:rFonts w:ascii="Calibri" w:hAnsi="Calibri"/>
                        <w:spacing w:val="-15"/>
                        <w:w w:val="99"/>
                        <w:sz w:val="32"/>
                      </w:rPr>
                      <w:t>at</w:t>
                    </w:r>
                    <w:r>
                      <w:rPr>
                        <w:rFonts w:ascii="Calibri" w:hAnsi="Calibri"/>
                        <w:spacing w:val="-16"/>
                        <w:w w:val="99"/>
                        <w:sz w:val="32"/>
                      </w:rPr>
                      <w:t>ure</w:t>
                    </w:r>
                  </w:p>
                </w:txbxContent>
              </v:textbox>
              <w10:wrap anchorx="page" anchory="page"/>
            </v:shape>
          </w:pict>
        </mc:Fallback>
      </mc:AlternateContent>
    </w:r>
    <w:r>
      <w:rPr>
        <w:noProof/>
        <w:lang w:bidi="ar-SA"/>
      </w:rPr>
      <mc:AlternateContent>
        <mc:Choice Requires="wps">
          <w:drawing>
            <wp:anchor distT="0" distB="0" distL="114300" distR="114300" simplePos="0" relativeHeight="251688960" behindDoc="1" locked="0" layoutInCell="1" allowOverlap="1" wp14:anchorId="5AFC77F0" wp14:editId="229219AA">
              <wp:simplePos x="0" y="0"/>
              <wp:positionH relativeFrom="page">
                <wp:posOffset>6348095</wp:posOffset>
              </wp:positionH>
              <wp:positionV relativeFrom="page">
                <wp:posOffset>8541385</wp:posOffset>
              </wp:positionV>
              <wp:extent cx="521970" cy="17399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8187F" w14:textId="77777777" w:rsidR="00A15E4C" w:rsidRDefault="00A15E4C">
                          <w:pPr>
                            <w:spacing w:before="19"/>
                            <w:ind w:left="20"/>
                            <w:rPr>
                              <w:rFonts w:ascii="Cambria"/>
                              <w:sz w:val="20"/>
                            </w:rPr>
                          </w:pPr>
                          <w:r>
                            <w:rPr>
                              <w:rFonts w:ascii="Cambria"/>
                              <w:sz w:val="20"/>
                            </w:rPr>
                            <w:t>Page 191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C77F0" id="Text Box 7" o:spid="_x0000_s2034" type="#_x0000_t202" style="position:absolute;margin-left:499.85pt;margin-top:672.55pt;width:41.1pt;height:13.7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bvcsAIAALA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" filled="f" stroked="f">
              <v:textbox inset="0,0,0,0">
                <w:txbxContent>
                  <w:p w14:paraId="41A8187F" w14:textId="77777777" w:rsidR="00A15E4C" w:rsidRDefault="00A15E4C">
                    <w:pPr>
                      <w:spacing w:before="19"/>
                      <w:ind w:left="20"/>
                      <w:rPr>
                        <w:rFonts w:ascii="Cambria"/>
                        <w:sz w:val="20"/>
                      </w:rPr>
                    </w:pPr>
                    <w:r>
                      <w:rPr>
                        <w:rFonts w:ascii="Cambria"/>
                        <w:sz w:val="20"/>
                      </w:rPr>
                      <w:t>Page 191</w:t>
                    </w:r>
                  </w:p>
                </w:txbxContent>
              </v:textbox>
              <w10:wrap anchorx="page" anchory="page"/>
            </v:shape>
          </w:pict>
        </mc:Fallback>
      </mc:AlternateContent>
    </w:r>
    <w:r>
      <w:rPr>
        <w:noProof/>
        <w:lang w:bidi="ar-SA"/>
      </w:rPr>
      <mc:AlternateContent>
        <mc:Choice Requires="wps">
          <w:drawing>
            <wp:anchor distT="0" distB="0" distL="114300" distR="114300" simplePos="0" relativeHeight="251689984" behindDoc="1" locked="0" layoutInCell="1" allowOverlap="1" wp14:anchorId="59EF62AD" wp14:editId="4FA97178">
              <wp:simplePos x="0" y="0"/>
              <wp:positionH relativeFrom="page">
                <wp:posOffset>4102100</wp:posOffset>
              </wp:positionH>
              <wp:positionV relativeFrom="page">
                <wp:posOffset>8613140</wp:posOffset>
              </wp:positionV>
              <wp:extent cx="416560" cy="2286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56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85198" w14:textId="77777777" w:rsidR="00A15E4C" w:rsidRDefault="00A15E4C">
                          <w:pPr>
                            <w:spacing w:line="346" w:lineRule="exact"/>
                            <w:ind w:left="20"/>
                            <w:rPr>
                              <w:rFonts w:ascii="Calibri"/>
                              <w:sz w:val="32"/>
                            </w:rPr>
                          </w:pPr>
                          <w:r>
                            <w:rPr>
                              <w:rFonts w:ascii="Calibri"/>
                              <w:sz w:val="32"/>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F62AD" id="Text Box 6" o:spid="_x0000_s2035" type="#_x0000_t202" style="position:absolute;margin-left:323pt;margin-top:678.2pt;width:32.8pt;height:18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abIsQIAALA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" filled="f" stroked="f">
              <v:textbox inset="0,0,0,0">
                <w:txbxContent>
                  <w:p w14:paraId="40E85198" w14:textId="77777777" w:rsidR="00A15E4C" w:rsidRDefault="00A15E4C">
                    <w:pPr>
                      <w:spacing w:line="346" w:lineRule="exact"/>
                      <w:ind w:left="20"/>
                      <w:rPr>
                        <w:rFonts w:ascii="Calibri"/>
                        <w:sz w:val="32"/>
                      </w:rPr>
                    </w:pPr>
                    <w:r>
                      <w:rPr>
                        <w:rFonts w:ascii="Calibri"/>
                        <w:sz w:val="32"/>
                      </w:rPr>
                      <w:t>Date</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FF44D6" w14:textId="77777777" w:rsidR="00A15E4C" w:rsidRDefault="00A15E4C">
    <w:pPr>
      <w:pStyle w:val="BodyText"/>
      <w:spacing w:line="14" w:lineRule="auto"/>
      <w:rPr>
        <w:sz w:val="15"/>
      </w:rPr>
    </w:pPr>
    <w:r>
      <w:rPr>
        <w:noProof/>
        <w:lang w:bidi="ar-SA"/>
      </w:rPr>
      <mc:AlternateContent>
        <mc:Choice Requires="wpg">
          <w:drawing>
            <wp:anchor distT="0" distB="0" distL="114300" distR="114300" simplePos="0" relativeHeight="251691008" behindDoc="1" locked="0" layoutInCell="1" allowOverlap="1" wp14:anchorId="3272F4A4" wp14:editId="7F200E91">
              <wp:simplePos x="0" y="0"/>
              <wp:positionH relativeFrom="page">
                <wp:posOffset>667385</wp:posOffset>
              </wp:positionH>
              <wp:positionV relativeFrom="page">
                <wp:posOffset>8482330</wp:posOffset>
              </wp:positionV>
              <wp:extent cx="6210300" cy="56515"/>
              <wp:effectExtent l="0" t="0" r="0" b="0"/>
              <wp:wrapNone/>
              <wp:docPr id="1094"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095"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096"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C271C66" id="Group 3" o:spid="_x0000_s1026" style="position:absolute;margin-left:52.55pt;margin-top:667.9pt;width:489pt;height:4.45pt;z-index:-251625472;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AfdXPU&#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2032" behindDoc="1" locked="0" layoutInCell="1" allowOverlap="1" wp14:anchorId="0BDBCC76" wp14:editId="0A3F810B">
              <wp:simplePos x="0" y="0"/>
              <wp:positionH relativeFrom="page">
                <wp:posOffset>673100</wp:posOffset>
              </wp:positionH>
              <wp:positionV relativeFrom="page">
                <wp:posOffset>8541385</wp:posOffset>
              </wp:positionV>
              <wp:extent cx="1382395" cy="173990"/>
              <wp:effectExtent l="0" t="0" r="0" b="0"/>
              <wp:wrapNone/>
              <wp:docPr id="10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66024"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DBCC76" id="_x0000_t202" coordsize="21600,21600" o:spt="202" path="m,l,21600r21600,l21600,xe">
              <v:stroke joinstyle="miter"/>
              <v:path gradientshapeok="t" o:connecttype="rect"/>
            </v:shapetype>
            <v:shape id="_x0000_s2036" type="#_x0000_t202" style="position:absolute;margin-left:53pt;margin-top:672.55pt;width:108.85pt;height:13.7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J4HzIS0AgAA&#10;swUAAA4AAAAAAAAAAAAAAAAALgIAAGRycy9lMm9Eb2MueG1sUEsBAi0AFAAGAAgAAAAhAGhF7i7h&#10;AAAADQEAAA8AAAAAAAAAAAAAAAAADgUAAGRycy9kb3ducmV2LnhtbFBLBQYAAAAABAAEAPMAAAAc&#10;BgAAAAA=&#10;" filled="f" stroked="f">
              <v:textbox inset="0,0,0,0">
                <w:txbxContent>
                  <w:p w14:paraId="2AB66024"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3056" behindDoc="1" locked="0" layoutInCell="1" allowOverlap="1" wp14:anchorId="414642FC" wp14:editId="3F849C08">
              <wp:simplePos x="0" y="0"/>
              <wp:positionH relativeFrom="page">
                <wp:posOffset>6348095</wp:posOffset>
              </wp:positionH>
              <wp:positionV relativeFrom="page">
                <wp:posOffset>8541385</wp:posOffset>
              </wp:positionV>
              <wp:extent cx="547370" cy="173990"/>
              <wp:effectExtent l="0" t="0" r="0" b="0"/>
              <wp:wrapNone/>
              <wp:docPr id="109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A24D7"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642FC" id="Text Box 1" o:spid="_x0000_s2037" type="#_x0000_t202" style="position:absolute;margin-left:499.85pt;margin-top:672.55pt;width:43.1pt;height:13.7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" filled="f" stroked="f">
              <v:textbox inset="0,0,0,0">
                <w:txbxContent>
                  <w:p w14:paraId="6F6A24D7"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11A130" w14:textId="77777777" w:rsidR="00A15E4C" w:rsidRDefault="00A15E4C">
    <w:pPr>
      <w:pStyle w:val="BodyText"/>
      <w:spacing w:line="14" w:lineRule="auto"/>
      <w:rPr>
        <w:sz w:val="15"/>
      </w:rPr>
    </w:pPr>
    <w:r>
      <w:rPr>
        <w:noProof/>
        <w:lang w:bidi="ar-SA"/>
      </w:rPr>
      <mc:AlternateContent>
        <mc:Choice Requires="wpg">
          <w:drawing>
            <wp:anchor distT="0" distB="0" distL="114300" distR="114300" simplePos="0" relativeHeight="251695104" behindDoc="1" locked="0" layoutInCell="1" allowOverlap="1" wp14:anchorId="5D62BA9E" wp14:editId="2F9E25D4">
              <wp:simplePos x="0" y="0"/>
              <wp:positionH relativeFrom="page">
                <wp:posOffset>667385</wp:posOffset>
              </wp:positionH>
              <wp:positionV relativeFrom="page">
                <wp:posOffset>8482330</wp:posOffset>
              </wp:positionV>
              <wp:extent cx="6210300" cy="56515"/>
              <wp:effectExtent l="0" t="0" r="0" b="0"/>
              <wp:wrapNone/>
              <wp:docPr id="117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56515"/>
                        <a:chOff x="1051" y="13358"/>
                        <a:chExt cx="9780" cy="89"/>
                      </a:xfrm>
                    </wpg:grpSpPr>
                    <wps:wsp>
                      <wps:cNvPr id="1171" name="Line 5"/>
                      <wps:cNvCnPr>
                        <a:cxnSpLocks noChangeShapeType="1"/>
                      </wps:cNvCnPr>
                      <wps:spPr bwMode="auto">
                        <a:xfrm>
                          <a:off x="1051" y="13388"/>
                          <a:ext cx="9780"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1172" name="Line 4"/>
                      <wps:cNvCnPr>
                        <a:cxnSpLocks noChangeShapeType="1"/>
                      </wps:cNvCnPr>
                      <wps:spPr bwMode="auto">
                        <a:xfrm>
                          <a:off x="1051" y="13440"/>
                          <a:ext cx="9780"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C485BFA" id="Group 3" o:spid="_x0000_s1026" style="position:absolute;margin-left:52.55pt;margin-top:667.9pt;width:489pt;height:4.45pt;z-index:-251621376;mso-position-horizontal-relative:page;mso-position-vertical-relative:page" coordorigin="1051,13358" coordsize="978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">
              <v:line id="Line 5" o:spid="_x0000_s1027" style="position:absolute;visibility:visible;mso-wrap-style:square" from="1051,13388" to="10831,1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" strokecolor="#612322" strokeweight="3pt"/>
              <v:line id="Line 4" o:spid="_x0000_s1028" style="position:absolute;visibility:visible;mso-wrap-style:square" from="1051,13440" to="10831,13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96128" behindDoc="1" locked="0" layoutInCell="1" allowOverlap="1" wp14:anchorId="611DF51B" wp14:editId="5550E466">
              <wp:simplePos x="0" y="0"/>
              <wp:positionH relativeFrom="page">
                <wp:posOffset>673100</wp:posOffset>
              </wp:positionH>
              <wp:positionV relativeFrom="page">
                <wp:posOffset>8541385</wp:posOffset>
              </wp:positionV>
              <wp:extent cx="1382395" cy="173990"/>
              <wp:effectExtent l="0" t="0" r="0" b="0"/>
              <wp:wrapNone/>
              <wp:docPr id="11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2395"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E319EA"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1DF51B" id="_x0000_t202" coordsize="21600,21600" o:spt="202" path="m,l,21600r21600,l21600,xe">
              <v:stroke joinstyle="miter"/>
              <v:path gradientshapeok="t" o:connecttype="rect"/>
            </v:shapetype>
            <v:shape id="_x0000_s2038" type="#_x0000_t202" style="position:absolute;margin-left:53pt;margin-top:672.55pt;width:108.85pt;height:13.7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" filled="f" stroked="f">
              <v:textbox inset="0,0,0,0">
                <w:txbxContent>
                  <w:p w14:paraId="61E319EA"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97152" behindDoc="1" locked="0" layoutInCell="1" allowOverlap="1" wp14:anchorId="1B5703DC" wp14:editId="743BCA7D">
              <wp:simplePos x="0" y="0"/>
              <wp:positionH relativeFrom="page">
                <wp:posOffset>6348095</wp:posOffset>
              </wp:positionH>
              <wp:positionV relativeFrom="page">
                <wp:posOffset>8541385</wp:posOffset>
              </wp:positionV>
              <wp:extent cx="547370" cy="173990"/>
              <wp:effectExtent l="0" t="0" r="0" b="0"/>
              <wp:wrapNone/>
              <wp:docPr id="11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7D960"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703DC" id="_x0000_s2039" type="#_x0000_t202" style="position:absolute;margin-left:499.85pt;margin-top:672.55pt;width:43.1pt;height:13.7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" filled="f" stroked="f">
              <v:textbox inset="0,0,0,0">
                <w:txbxContent>
                  <w:p w14:paraId="4417D960"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229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8E8D8"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59264" behindDoc="1" locked="0" layoutInCell="1" allowOverlap="1" wp14:anchorId="34D406C3" wp14:editId="4514294D">
              <wp:simplePos x="0" y="0"/>
              <wp:positionH relativeFrom="page">
                <wp:posOffset>896620</wp:posOffset>
              </wp:positionH>
              <wp:positionV relativeFrom="page">
                <wp:posOffset>8939530</wp:posOffset>
              </wp:positionV>
              <wp:extent cx="5981065" cy="56515"/>
              <wp:effectExtent l="0" t="0" r="0" b="0"/>
              <wp:wrapNone/>
              <wp:docPr id="61"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4078"/>
                        <a:chExt cx="9419" cy="89"/>
                      </a:xfrm>
                    </wpg:grpSpPr>
                    <wps:wsp>
                      <wps:cNvPr id="62" name="Line 48"/>
                      <wps:cNvCnPr>
                        <a:cxnSpLocks noChangeShapeType="1"/>
                      </wps:cNvCnPr>
                      <wps:spPr bwMode="auto">
                        <a:xfrm>
                          <a:off x="1412" y="1410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63" name="Line 47"/>
                      <wps:cNvCnPr>
                        <a:cxnSpLocks noChangeShapeType="1"/>
                      </wps:cNvCnPr>
                      <wps:spPr bwMode="auto">
                        <a:xfrm>
                          <a:off x="1412" y="1416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3D21CB8" id="Group 46" o:spid="_x0000_s1026" style="position:absolute;margin-left:70.6pt;margin-top:703.9pt;width:470.95pt;height:4.45pt;z-index:-251657216;mso-position-horizontal-relative:page;mso-position-vertical-relative:page" coordorigin="1412,1407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">
              <v:line id="Line 48" o:spid="_x0000_s1027" style="position:absolute;visibility:visible;mso-wrap-style:square" from="1412,14108" to="10831,14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" strokecolor="#612322" strokeweight="3pt"/>
              <v:line id="Line 47" o:spid="_x0000_s1028" style="position:absolute;visibility:visible;mso-wrap-style:square" from="1412,14160" to="10831,14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0288" behindDoc="1" locked="0" layoutInCell="1" allowOverlap="1" wp14:anchorId="31814D3C" wp14:editId="487CBD9B">
              <wp:simplePos x="0" y="0"/>
              <wp:positionH relativeFrom="page">
                <wp:posOffset>901700</wp:posOffset>
              </wp:positionH>
              <wp:positionV relativeFrom="page">
                <wp:posOffset>8998585</wp:posOffset>
              </wp:positionV>
              <wp:extent cx="1383030" cy="173990"/>
              <wp:effectExtent l="0" t="0" r="0"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4130A"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814D3C" id="_x0000_t202" coordsize="21600,21600" o:spt="202" path="m,l,21600r21600,l21600,xe">
              <v:stroke joinstyle="miter"/>
              <v:path gradientshapeok="t" o:connecttype="rect"/>
            </v:shapetype>
            <v:shape id="Text Box 45" o:spid="_x0000_s2040" type="#_x0000_t202" style="position:absolute;margin-left:71pt;margin-top:708.55pt;width:108.9pt;height:13.7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" filled="f" stroked="f">
              <v:textbox inset="0,0,0,0">
                <w:txbxContent>
                  <w:p w14:paraId="7734130A"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1312" behindDoc="1" locked="0" layoutInCell="1" allowOverlap="1" wp14:anchorId="7482AFBC" wp14:editId="549CA3A0">
              <wp:simplePos x="0" y="0"/>
              <wp:positionH relativeFrom="page">
                <wp:posOffset>5890895</wp:posOffset>
              </wp:positionH>
              <wp:positionV relativeFrom="page">
                <wp:posOffset>8998585</wp:posOffset>
              </wp:positionV>
              <wp:extent cx="547370" cy="173990"/>
              <wp:effectExtent l="0" t="0" r="0" b="0"/>
              <wp:wrapNone/>
              <wp:docPr id="59"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16FCE"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82AFBC" id="Text Box 44" o:spid="_x0000_s2041" type="#_x0000_t202" style="position:absolute;margin-left:463.85pt;margin-top:708.55pt;width:43.1pt;height:13.7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" filled="f" stroked="f">
              <v:textbox inset="0,0,0,0">
                <w:txbxContent>
                  <w:p w14:paraId="4A916FCE"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126</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5CB37" w14:textId="77777777" w:rsidR="00A15E4C" w:rsidRDefault="00A15E4C">
    <w:pPr>
      <w:pStyle w:val="BodyText"/>
      <w:spacing w:line="14" w:lineRule="auto"/>
      <w:rPr>
        <w:sz w:val="20"/>
      </w:rPr>
    </w:pPr>
    <w:r>
      <w:rPr>
        <w:noProof/>
        <w:lang w:bidi="ar-SA"/>
      </w:rPr>
      <mc:AlternateContent>
        <mc:Choice Requires="wpg">
          <w:drawing>
            <wp:anchor distT="0" distB="0" distL="114300" distR="114300" simplePos="0" relativeHeight="251662336" behindDoc="1" locked="0" layoutInCell="1" allowOverlap="1" wp14:anchorId="183E135C" wp14:editId="207968EC">
              <wp:simplePos x="0" y="0"/>
              <wp:positionH relativeFrom="page">
                <wp:posOffset>896620</wp:posOffset>
              </wp:positionH>
              <wp:positionV relativeFrom="page">
                <wp:posOffset>8329930</wp:posOffset>
              </wp:positionV>
              <wp:extent cx="5981065" cy="56515"/>
              <wp:effectExtent l="0" t="0" r="0" b="0"/>
              <wp:wrapNone/>
              <wp:docPr id="5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56515"/>
                        <a:chOff x="1412" y="13118"/>
                        <a:chExt cx="9419" cy="89"/>
                      </a:xfrm>
                    </wpg:grpSpPr>
                    <wps:wsp>
                      <wps:cNvPr id="57" name="Line 43"/>
                      <wps:cNvCnPr>
                        <a:cxnSpLocks noChangeShapeType="1"/>
                      </wps:cNvCnPr>
                      <wps:spPr bwMode="auto">
                        <a:xfrm>
                          <a:off x="1412" y="13148"/>
                          <a:ext cx="9419" cy="0"/>
                        </a:xfrm>
                        <a:prstGeom prst="line">
                          <a:avLst/>
                        </a:prstGeom>
                        <a:noFill/>
                        <a:ln w="38100">
                          <a:solidFill>
                            <a:srgbClr val="612322"/>
                          </a:solidFill>
                          <a:prstDash val="solid"/>
                          <a:round/>
                          <a:headEnd/>
                          <a:tailEnd/>
                        </a:ln>
                        <a:extLst>
                          <a:ext uri="{909E8E84-426E-40DD-AFC4-6F175D3DCCD1}">
                            <a14:hiddenFill xmlns:a14="http://schemas.microsoft.com/office/drawing/2010/main">
                              <a:noFill/>
                            </a14:hiddenFill>
                          </a:ext>
                        </a:extLst>
                      </wps:spPr>
                      <wps:bodyPr/>
                    </wps:wsp>
                    <wps:wsp>
                      <wps:cNvPr id="58" name="Line 42"/>
                      <wps:cNvCnPr>
                        <a:cxnSpLocks noChangeShapeType="1"/>
                      </wps:cNvCnPr>
                      <wps:spPr bwMode="auto">
                        <a:xfrm>
                          <a:off x="1412" y="13200"/>
                          <a:ext cx="9419" cy="0"/>
                        </a:xfrm>
                        <a:prstGeom prst="line">
                          <a:avLst/>
                        </a:prstGeom>
                        <a:noFill/>
                        <a:ln w="9144">
                          <a:solidFill>
                            <a:srgbClr val="612322"/>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01B1238" id="Group 41" o:spid="_x0000_s1026" style="position:absolute;margin-left:70.6pt;margin-top:655.9pt;width:470.95pt;height:4.45pt;z-index:-251654144;mso-position-horizontal-relative:page;mso-position-vertical-relative:page" coordorigin="1412,13118" coordsize="941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">
              <v:line id="Line 43" o:spid="_x0000_s1027" style="position:absolute;visibility:visible;mso-wrap-style:square" from="1412,13148" to="10831,13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" strokecolor="#612322" strokeweight="3pt"/>
              <v:line id="Line 42" o:spid="_x0000_s1028" style="position:absolute;visibility:visible;mso-wrap-style:square" from="1412,13200" to="10831,13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" strokecolor="#612322" strokeweight=".72pt"/>
              <w10:wrap anchorx="page" anchory="page"/>
            </v:group>
          </w:pict>
        </mc:Fallback>
      </mc:AlternateContent>
    </w:r>
    <w:r>
      <w:rPr>
        <w:noProof/>
        <w:lang w:bidi="ar-SA"/>
      </w:rPr>
      <mc:AlternateContent>
        <mc:Choice Requires="wps">
          <w:drawing>
            <wp:anchor distT="0" distB="0" distL="114300" distR="114300" simplePos="0" relativeHeight="251663360" behindDoc="1" locked="0" layoutInCell="1" allowOverlap="1" wp14:anchorId="6CBAD78F" wp14:editId="56EC8122">
              <wp:simplePos x="0" y="0"/>
              <wp:positionH relativeFrom="page">
                <wp:posOffset>901700</wp:posOffset>
              </wp:positionH>
              <wp:positionV relativeFrom="page">
                <wp:posOffset>8388985</wp:posOffset>
              </wp:positionV>
              <wp:extent cx="1383030" cy="173990"/>
              <wp:effectExtent l="0" t="0" r="0" b="0"/>
              <wp:wrapNone/>
              <wp:docPr id="55"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303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D1CE21" w14:textId="77777777" w:rsidR="00A15E4C" w:rsidRDefault="00A15E4C">
                          <w:pPr>
                            <w:spacing w:before="19"/>
                            <w:ind w:left="20"/>
                            <w:rPr>
                              <w:rFonts w:ascii="Cambria"/>
                              <w:sz w:val="20"/>
                            </w:rPr>
                          </w:pPr>
                          <w:r>
                            <w:rPr>
                              <w:rFonts w:ascii="Cambria"/>
                              <w:sz w:val="20"/>
                            </w:rPr>
                            <w:t>Bliss School Board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BAD78F" id="_x0000_t202" coordsize="21600,21600" o:spt="202" path="m,l,21600r21600,l21600,xe">
              <v:stroke joinstyle="miter"/>
              <v:path gradientshapeok="t" o:connecttype="rect"/>
            </v:shapetype>
            <v:shape id="Text Box 40" o:spid="_x0000_s2042" type="#_x0000_t202" style="position:absolute;margin-left:71pt;margin-top:660.55pt;width:108.9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" filled="f" stroked="f">
              <v:textbox inset="0,0,0,0">
                <w:txbxContent>
                  <w:p w14:paraId="34D1CE21" w14:textId="77777777" w:rsidR="00A15E4C" w:rsidRDefault="00A15E4C">
                    <w:pPr>
                      <w:spacing w:before="19"/>
                      <w:ind w:left="20"/>
                      <w:rPr>
                        <w:rFonts w:ascii="Cambria"/>
                        <w:sz w:val="20"/>
                      </w:rPr>
                    </w:pPr>
                    <w:r>
                      <w:rPr>
                        <w:rFonts w:ascii="Cambria"/>
                        <w:sz w:val="20"/>
                      </w:rPr>
                      <w:t>Bliss School Board Policy</w:t>
                    </w:r>
                  </w:p>
                </w:txbxContent>
              </v:textbox>
              <w10:wrap anchorx="page" anchory="page"/>
            </v:shape>
          </w:pict>
        </mc:Fallback>
      </mc:AlternateContent>
    </w:r>
    <w:r>
      <w:rPr>
        <w:noProof/>
        <w:lang w:bidi="ar-SA"/>
      </w:rPr>
      <mc:AlternateContent>
        <mc:Choice Requires="wps">
          <w:drawing>
            <wp:anchor distT="0" distB="0" distL="114300" distR="114300" simplePos="0" relativeHeight="251664384" behindDoc="1" locked="0" layoutInCell="1" allowOverlap="1" wp14:anchorId="4A22DCAD" wp14:editId="3678C532">
              <wp:simplePos x="0" y="0"/>
              <wp:positionH relativeFrom="page">
                <wp:posOffset>5890895</wp:posOffset>
              </wp:positionH>
              <wp:positionV relativeFrom="page">
                <wp:posOffset>8388985</wp:posOffset>
              </wp:positionV>
              <wp:extent cx="547370" cy="173990"/>
              <wp:effectExtent l="0" t="0" r="0" b="0"/>
              <wp:wrapNone/>
              <wp:docPr id="5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173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C3E61C"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22DCAD" id="Text Box 39" o:spid="_x0000_s2043" type="#_x0000_t202" style="position:absolute;margin-left:463.85pt;margin-top:660.55pt;width:43.1pt;height:13.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" filled="f" stroked="f">
              <v:textbox inset="0,0,0,0">
                <w:txbxContent>
                  <w:p w14:paraId="25C3E61C" w14:textId="77777777" w:rsidR="00A15E4C" w:rsidRDefault="00A15E4C">
                    <w:pPr>
                      <w:spacing w:before="19"/>
                      <w:ind w:left="20"/>
                      <w:rPr>
                        <w:rFonts w:ascii="Cambria"/>
                        <w:sz w:val="20"/>
                      </w:rPr>
                    </w:pPr>
                    <w:r>
                      <w:rPr>
                        <w:rFonts w:ascii="Cambria"/>
                        <w:sz w:val="20"/>
                      </w:rPr>
                      <w:t xml:space="preserve">Page </w:t>
                    </w:r>
                    <w:r>
                      <w:fldChar w:fldCharType="begin"/>
                    </w:r>
                    <w:r>
                      <w:rPr>
                        <w:rFonts w:ascii="Cambria"/>
                        <w:sz w:val="20"/>
                      </w:rPr>
                      <w:instrText xml:space="preserve"> PAGE </w:instrText>
                    </w:r>
                    <w:r>
                      <w:fldChar w:fldCharType="separate"/>
                    </w:r>
                    <w:r>
                      <w:rPr>
                        <w:rFonts w:ascii="Cambria"/>
                        <w:noProof/>
                        <w:sz w:val="20"/>
                      </w:rPr>
                      <w:t>135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75AADD" w14:textId="77777777" w:rsidR="00B63EB5" w:rsidRDefault="00B63EB5">
      <w:r>
        <w:separator/>
      </w:r>
    </w:p>
  </w:footnote>
  <w:footnote w:type="continuationSeparator" w:id="0">
    <w:p w14:paraId="52878EA6" w14:textId="77777777" w:rsidR="00B63EB5" w:rsidRDefault="00B63EB5">
      <w:r>
        <w:continuationSeparator/>
      </w:r>
    </w:p>
  </w:footnote>
  <w:footnote w:id="1">
    <w:p w14:paraId="5F6773CA" w14:textId="77777777" w:rsidR="00A15E4C" w:rsidRPr="00692C30" w:rsidRDefault="00A15E4C" w:rsidP="00692C3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2B07"/>
    <w:multiLevelType w:val="hybridMultilevel"/>
    <w:tmpl w:val="CCE270FC"/>
    <w:lvl w:ilvl="0" w:tplc="F9189EB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18AA99B8">
      <w:numFmt w:val="bullet"/>
      <w:lvlText w:val="•"/>
      <w:lvlJc w:val="left"/>
      <w:pPr>
        <w:ind w:left="2198" w:hanging="720"/>
      </w:pPr>
      <w:rPr>
        <w:rFonts w:hint="default"/>
        <w:lang w:val="en-US" w:eastAsia="en-US" w:bidi="en-US"/>
      </w:rPr>
    </w:lvl>
    <w:lvl w:ilvl="2" w:tplc="C6AE9D50">
      <w:numFmt w:val="bullet"/>
      <w:lvlText w:val="•"/>
      <w:lvlJc w:val="left"/>
      <w:pPr>
        <w:ind w:left="3156" w:hanging="720"/>
      </w:pPr>
      <w:rPr>
        <w:rFonts w:hint="default"/>
        <w:lang w:val="en-US" w:eastAsia="en-US" w:bidi="en-US"/>
      </w:rPr>
    </w:lvl>
    <w:lvl w:ilvl="3" w:tplc="927897DE">
      <w:numFmt w:val="bullet"/>
      <w:lvlText w:val="•"/>
      <w:lvlJc w:val="left"/>
      <w:pPr>
        <w:ind w:left="4114" w:hanging="720"/>
      </w:pPr>
      <w:rPr>
        <w:rFonts w:hint="default"/>
        <w:lang w:val="en-US" w:eastAsia="en-US" w:bidi="en-US"/>
      </w:rPr>
    </w:lvl>
    <w:lvl w:ilvl="4" w:tplc="8CEA6C4E">
      <w:numFmt w:val="bullet"/>
      <w:lvlText w:val="•"/>
      <w:lvlJc w:val="left"/>
      <w:pPr>
        <w:ind w:left="5072" w:hanging="720"/>
      </w:pPr>
      <w:rPr>
        <w:rFonts w:hint="default"/>
        <w:lang w:val="en-US" w:eastAsia="en-US" w:bidi="en-US"/>
      </w:rPr>
    </w:lvl>
    <w:lvl w:ilvl="5" w:tplc="5928E25E">
      <w:numFmt w:val="bullet"/>
      <w:lvlText w:val="•"/>
      <w:lvlJc w:val="left"/>
      <w:pPr>
        <w:ind w:left="6030" w:hanging="720"/>
      </w:pPr>
      <w:rPr>
        <w:rFonts w:hint="default"/>
        <w:lang w:val="en-US" w:eastAsia="en-US" w:bidi="en-US"/>
      </w:rPr>
    </w:lvl>
    <w:lvl w:ilvl="6" w:tplc="D8F84F48">
      <w:numFmt w:val="bullet"/>
      <w:lvlText w:val="•"/>
      <w:lvlJc w:val="left"/>
      <w:pPr>
        <w:ind w:left="6988" w:hanging="720"/>
      </w:pPr>
      <w:rPr>
        <w:rFonts w:hint="default"/>
        <w:lang w:val="en-US" w:eastAsia="en-US" w:bidi="en-US"/>
      </w:rPr>
    </w:lvl>
    <w:lvl w:ilvl="7" w:tplc="F9C0F1C8">
      <w:numFmt w:val="bullet"/>
      <w:lvlText w:val="•"/>
      <w:lvlJc w:val="left"/>
      <w:pPr>
        <w:ind w:left="7946" w:hanging="720"/>
      </w:pPr>
      <w:rPr>
        <w:rFonts w:hint="default"/>
        <w:lang w:val="en-US" w:eastAsia="en-US" w:bidi="en-US"/>
      </w:rPr>
    </w:lvl>
    <w:lvl w:ilvl="8" w:tplc="332EEAC8">
      <w:numFmt w:val="bullet"/>
      <w:lvlText w:val="•"/>
      <w:lvlJc w:val="left"/>
      <w:pPr>
        <w:ind w:left="8904" w:hanging="720"/>
      </w:pPr>
      <w:rPr>
        <w:rFonts w:hint="default"/>
        <w:lang w:val="en-US" w:eastAsia="en-US" w:bidi="en-US"/>
      </w:rPr>
    </w:lvl>
  </w:abstractNum>
  <w:abstractNum w:abstractNumId="1" w15:restartNumberingAfterBreak="0">
    <w:nsid w:val="01A556CA"/>
    <w:multiLevelType w:val="multilevel"/>
    <w:tmpl w:val="8E12E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AB2D3E"/>
    <w:multiLevelType w:val="hybridMultilevel"/>
    <w:tmpl w:val="B75CBA28"/>
    <w:lvl w:ilvl="0" w:tplc="1DEC7194">
      <w:start w:val="1"/>
      <w:numFmt w:val="decimal"/>
      <w:lvlText w:val="%1."/>
      <w:lvlJc w:val="left"/>
      <w:pPr>
        <w:ind w:left="520" w:hanging="660"/>
        <w:jc w:val="right"/>
      </w:pPr>
      <w:rPr>
        <w:rFonts w:ascii="Times New Roman" w:eastAsia="Times New Roman" w:hAnsi="Times New Roman" w:cs="Times New Roman" w:hint="default"/>
        <w:spacing w:val="-3"/>
        <w:w w:val="99"/>
        <w:sz w:val="24"/>
        <w:szCs w:val="24"/>
        <w:lang w:val="en-US" w:eastAsia="en-US" w:bidi="en-US"/>
      </w:rPr>
    </w:lvl>
    <w:lvl w:ilvl="1" w:tplc="D380939A">
      <w:numFmt w:val="bullet"/>
      <w:lvlText w:val="•"/>
      <w:lvlJc w:val="left"/>
      <w:pPr>
        <w:ind w:left="1550" w:hanging="660"/>
      </w:pPr>
      <w:rPr>
        <w:rFonts w:hint="default"/>
        <w:lang w:val="en-US" w:eastAsia="en-US" w:bidi="en-US"/>
      </w:rPr>
    </w:lvl>
    <w:lvl w:ilvl="2" w:tplc="E9A03254">
      <w:numFmt w:val="bullet"/>
      <w:lvlText w:val="•"/>
      <w:lvlJc w:val="left"/>
      <w:pPr>
        <w:ind w:left="2580" w:hanging="660"/>
      </w:pPr>
      <w:rPr>
        <w:rFonts w:hint="default"/>
        <w:lang w:val="en-US" w:eastAsia="en-US" w:bidi="en-US"/>
      </w:rPr>
    </w:lvl>
    <w:lvl w:ilvl="3" w:tplc="1BDAF0AE">
      <w:numFmt w:val="bullet"/>
      <w:lvlText w:val="•"/>
      <w:lvlJc w:val="left"/>
      <w:pPr>
        <w:ind w:left="3610" w:hanging="660"/>
      </w:pPr>
      <w:rPr>
        <w:rFonts w:hint="default"/>
        <w:lang w:val="en-US" w:eastAsia="en-US" w:bidi="en-US"/>
      </w:rPr>
    </w:lvl>
    <w:lvl w:ilvl="4" w:tplc="DEA2853C">
      <w:numFmt w:val="bullet"/>
      <w:lvlText w:val="•"/>
      <w:lvlJc w:val="left"/>
      <w:pPr>
        <w:ind w:left="4640" w:hanging="660"/>
      </w:pPr>
      <w:rPr>
        <w:rFonts w:hint="default"/>
        <w:lang w:val="en-US" w:eastAsia="en-US" w:bidi="en-US"/>
      </w:rPr>
    </w:lvl>
    <w:lvl w:ilvl="5" w:tplc="CF3A871A">
      <w:numFmt w:val="bullet"/>
      <w:lvlText w:val="•"/>
      <w:lvlJc w:val="left"/>
      <w:pPr>
        <w:ind w:left="5670" w:hanging="660"/>
      </w:pPr>
      <w:rPr>
        <w:rFonts w:hint="default"/>
        <w:lang w:val="en-US" w:eastAsia="en-US" w:bidi="en-US"/>
      </w:rPr>
    </w:lvl>
    <w:lvl w:ilvl="6" w:tplc="768E9F9A">
      <w:numFmt w:val="bullet"/>
      <w:lvlText w:val="•"/>
      <w:lvlJc w:val="left"/>
      <w:pPr>
        <w:ind w:left="6700" w:hanging="660"/>
      </w:pPr>
      <w:rPr>
        <w:rFonts w:hint="default"/>
        <w:lang w:val="en-US" w:eastAsia="en-US" w:bidi="en-US"/>
      </w:rPr>
    </w:lvl>
    <w:lvl w:ilvl="7" w:tplc="5366BF50">
      <w:numFmt w:val="bullet"/>
      <w:lvlText w:val="•"/>
      <w:lvlJc w:val="left"/>
      <w:pPr>
        <w:ind w:left="7730" w:hanging="660"/>
      </w:pPr>
      <w:rPr>
        <w:rFonts w:hint="default"/>
        <w:lang w:val="en-US" w:eastAsia="en-US" w:bidi="en-US"/>
      </w:rPr>
    </w:lvl>
    <w:lvl w:ilvl="8" w:tplc="DFBCCF18">
      <w:numFmt w:val="bullet"/>
      <w:lvlText w:val="•"/>
      <w:lvlJc w:val="left"/>
      <w:pPr>
        <w:ind w:left="8760" w:hanging="660"/>
      </w:pPr>
      <w:rPr>
        <w:rFonts w:hint="default"/>
        <w:lang w:val="en-US" w:eastAsia="en-US" w:bidi="en-US"/>
      </w:rPr>
    </w:lvl>
  </w:abstractNum>
  <w:abstractNum w:abstractNumId="3" w15:restartNumberingAfterBreak="0">
    <w:nsid w:val="01B814C9"/>
    <w:multiLevelType w:val="hybridMultilevel"/>
    <w:tmpl w:val="2F9832FA"/>
    <w:lvl w:ilvl="0" w:tplc="0170A026">
      <w:start w:val="1"/>
      <w:numFmt w:val="upperLetter"/>
      <w:lvlText w:val="%1."/>
      <w:lvlJc w:val="left"/>
      <w:pPr>
        <w:ind w:left="2160" w:hanging="360"/>
      </w:pPr>
      <w:rPr>
        <w:rFonts w:ascii="Times New Roman" w:eastAsia="Times New Roman"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023569CC"/>
    <w:multiLevelType w:val="hybridMultilevel"/>
    <w:tmpl w:val="D8862BC0"/>
    <w:lvl w:ilvl="0" w:tplc="03A8AA90">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33E7E40"/>
    <w:multiLevelType w:val="hybridMultilevel"/>
    <w:tmpl w:val="7A582654"/>
    <w:lvl w:ilvl="0" w:tplc="D03C1ECA">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83085698">
      <w:numFmt w:val="bullet"/>
      <w:lvlText w:val="•"/>
      <w:lvlJc w:val="left"/>
      <w:pPr>
        <w:ind w:left="3146" w:hanging="360"/>
      </w:pPr>
      <w:rPr>
        <w:rFonts w:hint="default"/>
        <w:lang w:val="en-US" w:eastAsia="en-US" w:bidi="en-US"/>
      </w:rPr>
    </w:lvl>
    <w:lvl w:ilvl="2" w:tplc="5768B582">
      <w:numFmt w:val="bullet"/>
      <w:lvlText w:val="•"/>
      <w:lvlJc w:val="left"/>
      <w:pPr>
        <w:ind w:left="3872" w:hanging="360"/>
      </w:pPr>
      <w:rPr>
        <w:rFonts w:hint="default"/>
        <w:lang w:val="en-US" w:eastAsia="en-US" w:bidi="en-US"/>
      </w:rPr>
    </w:lvl>
    <w:lvl w:ilvl="3" w:tplc="AD169E26">
      <w:numFmt w:val="bullet"/>
      <w:lvlText w:val="•"/>
      <w:lvlJc w:val="left"/>
      <w:pPr>
        <w:ind w:left="4598" w:hanging="360"/>
      </w:pPr>
      <w:rPr>
        <w:rFonts w:hint="default"/>
        <w:lang w:val="en-US" w:eastAsia="en-US" w:bidi="en-US"/>
      </w:rPr>
    </w:lvl>
    <w:lvl w:ilvl="4" w:tplc="C2666E1A">
      <w:numFmt w:val="bullet"/>
      <w:lvlText w:val="•"/>
      <w:lvlJc w:val="left"/>
      <w:pPr>
        <w:ind w:left="5324" w:hanging="360"/>
      </w:pPr>
      <w:rPr>
        <w:rFonts w:hint="default"/>
        <w:lang w:val="en-US" w:eastAsia="en-US" w:bidi="en-US"/>
      </w:rPr>
    </w:lvl>
    <w:lvl w:ilvl="5" w:tplc="616600A2">
      <w:numFmt w:val="bullet"/>
      <w:lvlText w:val="•"/>
      <w:lvlJc w:val="left"/>
      <w:pPr>
        <w:ind w:left="6050" w:hanging="360"/>
      </w:pPr>
      <w:rPr>
        <w:rFonts w:hint="default"/>
        <w:lang w:val="en-US" w:eastAsia="en-US" w:bidi="en-US"/>
      </w:rPr>
    </w:lvl>
    <w:lvl w:ilvl="6" w:tplc="BA444FD8">
      <w:numFmt w:val="bullet"/>
      <w:lvlText w:val="•"/>
      <w:lvlJc w:val="left"/>
      <w:pPr>
        <w:ind w:left="6776" w:hanging="360"/>
      </w:pPr>
      <w:rPr>
        <w:rFonts w:hint="default"/>
        <w:lang w:val="en-US" w:eastAsia="en-US" w:bidi="en-US"/>
      </w:rPr>
    </w:lvl>
    <w:lvl w:ilvl="7" w:tplc="8E0A86CC">
      <w:numFmt w:val="bullet"/>
      <w:lvlText w:val="•"/>
      <w:lvlJc w:val="left"/>
      <w:pPr>
        <w:ind w:left="7502" w:hanging="360"/>
      </w:pPr>
      <w:rPr>
        <w:rFonts w:hint="default"/>
        <w:lang w:val="en-US" w:eastAsia="en-US" w:bidi="en-US"/>
      </w:rPr>
    </w:lvl>
    <w:lvl w:ilvl="8" w:tplc="E4040C82">
      <w:numFmt w:val="bullet"/>
      <w:lvlText w:val="•"/>
      <w:lvlJc w:val="left"/>
      <w:pPr>
        <w:ind w:left="8228" w:hanging="360"/>
      </w:pPr>
      <w:rPr>
        <w:rFonts w:hint="default"/>
        <w:lang w:val="en-US" w:eastAsia="en-US" w:bidi="en-US"/>
      </w:rPr>
    </w:lvl>
  </w:abstractNum>
  <w:abstractNum w:abstractNumId="6" w15:restartNumberingAfterBreak="0">
    <w:nsid w:val="041A79B4"/>
    <w:multiLevelType w:val="hybridMultilevel"/>
    <w:tmpl w:val="84CA9992"/>
    <w:lvl w:ilvl="0" w:tplc="21763182">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D89C5976">
      <w:start w:val="1"/>
      <w:numFmt w:val="decimal"/>
      <w:lvlText w:val="%2."/>
      <w:lvlJc w:val="left"/>
      <w:pPr>
        <w:ind w:left="1480" w:hanging="600"/>
      </w:pPr>
      <w:rPr>
        <w:rFonts w:ascii="Times New Roman" w:eastAsia="Times New Roman" w:hAnsi="Times New Roman" w:cs="Times New Roman" w:hint="default"/>
        <w:spacing w:val="-2"/>
        <w:w w:val="99"/>
        <w:sz w:val="24"/>
        <w:szCs w:val="24"/>
        <w:lang w:val="en-US" w:eastAsia="en-US" w:bidi="en-US"/>
      </w:rPr>
    </w:lvl>
    <w:lvl w:ilvl="2" w:tplc="701C8222">
      <w:numFmt w:val="bullet"/>
      <w:lvlText w:val="•"/>
      <w:lvlJc w:val="left"/>
      <w:pPr>
        <w:ind w:left="2517" w:hanging="600"/>
      </w:pPr>
      <w:rPr>
        <w:rFonts w:hint="default"/>
        <w:lang w:val="en-US" w:eastAsia="en-US" w:bidi="en-US"/>
      </w:rPr>
    </w:lvl>
    <w:lvl w:ilvl="3" w:tplc="DB9A2FCC">
      <w:numFmt w:val="bullet"/>
      <w:lvlText w:val="•"/>
      <w:lvlJc w:val="left"/>
      <w:pPr>
        <w:ind w:left="3555" w:hanging="600"/>
      </w:pPr>
      <w:rPr>
        <w:rFonts w:hint="default"/>
        <w:lang w:val="en-US" w:eastAsia="en-US" w:bidi="en-US"/>
      </w:rPr>
    </w:lvl>
    <w:lvl w:ilvl="4" w:tplc="0C8EFA5A">
      <w:numFmt w:val="bullet"/>
      <w:lvlText w:val="•"/>
      <w:lvlJc w:val="left"/>
      <w:pPr>
        <w:ind w:left="4593" w:hanging="600"/>
      </w:pPr>
      <w:rPr>
        <w:rFonts w:hint="default"/>
        <w:lang w:val="en-US" w:eastAsia="en-US" w:bidi="en-US"/>
      </w:rPr>
    </w:lvl>
    <w:lvl w:ilvl="5" w:tplc="D0DC3BDC">
      <w:numFmt w:val="bullet"/>
      <w:lvlText w:val="•"/>
      <w:lvlJc w:val="left"/>
      <w:pPr>
        <w:ind w:left="5631" w:hanging="600"/>
      </w:pPr>
      <w:rPr>
        <w:rFonts w:hint="default"/>
        <w:lang w:val="en-US" w:eastAsia="en-US" w:bidi="en-US"/>
      </w:rPr>
    </w:lvl>
    <w:lvl w:ilvl="6" w:tplc="D5F0FF82">
      <w:numFmt w:val="bullet"/>
      <w:lvlText w:val="•"/>
      <w:lvlJc w:val="left"/>
      <w:pPr>
        <w:ind w:left="6668" w:hanging="600"/>
      </w:pPr>
      <w:rPr>
        <w:rFonts w:hint="default"/>
        <w:lang w:val="en-US" w:eastAsia="en-US" w:bidi="en-US"/>
      </w:rPr>
    </w:lvl>
    <w:lvl w:ilvl="7" w:tplc="CC626488">
      <w:numFmt w:val="bullet"/>
      <w:lvlText w:val="•"/>
      <w:lvlJc w:val="left"/>
      <w:pPr>
        <w:ind w:left="7706" w:hanging="600"/>
      </w:pPr>
      <w:rPr>
        <w:rFonts w:hint="default"/>
        <w:lang w:val="en-US" w:eastAsia="en-US" w:bidi="en-US"/>
      </w:rPr>
    </w:lvl>
    <w:lvl w:ilvl="8" w:tplc="39C0D820">
      <w:numFmt w:val="bullet"/>
      <w:lvlText w:val="•"/>
      <w:lvlJc w:val="left"/>
      <w:pPr>
        <w:ind w:left="8744" w:hanging="600"/>
      </w:pPr>
      <w:rPr>
        <w:rFonts w:hint="default"/>
        <w:lang w:val="en-US" w:eastAsia="en-US" w:bidi="en-US"/>
      </w:rPr>
    </w:lvl>
  </w:abstractNum>
  <w:abstractNum w:abstractNumId="7" w15:restartNumberingAfterBreak="0">
    <w:nsid w:val="042A5FA7"/>
    <w:multiLevelType w:val="hybridMultilevel"/>
    <w:tmpl w:val="B330C0CC"/>
    <w:lvl w:ilvl="0" w:tplc="ED12553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900C706">
      <w:numFmt w:val="bullet"/>
      <w:lvlText w:val=""/>
      <w:lvlJc w:val="left"/>
      <w:pPr>
        <w:ind w:left="880" w:hanging="360"/>
      </w:pPr>
      <w:rPr>
        <w:rFonts w:ascii="Symbol" w:eastAsia="Symbol" w:hAnsi="Symbol" w:cs="Symbol" w:hint="default"/>
        <w:w w:val="99"/>
        <w:sz w:val="20"/>
        <w:szCs w:val="20"/>
        <w:lang w:val="en-US" w:eastAsia="en-US" w:bidi="en-US"/>
      </w:rPr>
    </w:lvl>
    <w:lvl w:ilvl="2" w:tplc="B4C8F454">
      <w:numFmt w:val="bullet"/>
      <w:lvlText w:val="o"/>
      <w:lvlJc w:val="left"/>
      <w:pPr>
        <w:ind w:left="1600" w:hanging="360"/>
      </w:pPr>
      <w:rPr>
        <w:rFonts w:ascii="Courier New" w:eastAsia="Courier New" w:hAnsi="Courier New" w:cs="Courier New" w:hint="default"/>
        <w:w w:val="99"/>
        <w:sz w:val="20"/>
        <w:szCs w:val="20"/>
        <w:lang w:val="en-US" w:eastAsia="en-US" w:bidi="en-US"/>
      </w:rPr>
    </w:lvl>
    <w:lvl w:ilvl="3" w:tplc="D3E82B60">
      <w:numFmt w:val="bullet"/>
      <w:lvlText w:val="•"/>
      <w:lvlJc w:val="left"/>
      <w:pPr>
        <w:ind w:left="2752" w:hanging="360"/>
      </w:pPr>
      <w:rPr>
        <w:rFonts w:hint="default"/>
        <w:lang w:val="en-US" w:eastAsia="en-US" w:bidi="en-US"/>
      </w:rPr>
    </w:lvl>
    <w:lvl w:ilvl="4" w:tplc="51A225D2">
      <w:numFmt w:val="bullet"/>
      <w:lvlText w:val="•"/>
      <w:lvlJc w:val="left"/>
      <w:pPr>
        <w:ind w:left="3905" w:hanging="360"/>
      </w:pPr>
      <w:rPr>
        <w:rFonts w:hint="default"/>
        <w:lang w:val="en-US" w:eastAsia="en-US" w:bidi="en-US"/>
      </w:rPr>
    </w:lvl>
    <w:lvl w:ilvl="5" w:tplc="56D0DE1A">
      <w:numFmt w:val="bullet"/>
      <w:lvlText w:val="•"/>
      <w:lvlJc w:val="left"/>
      <w:pPr>
        <w:ind w:left="5057" w:hanging="360"/>
      </w:pPr>
      <w:rPr>
        <w:rFonts w:hint="default"/>
        <w:lang w:val="en-US" w:eastAsia="en-US" w:bidi="en-US"/>
      </w:rPr>
    </w:lvl>
    <w:lvl w:ilvl="6" w:tplc="2AD6B714">
      <w:numFmt w:val="bullet"/>
      <w:lvlText w:val="•"/>
      <w:lvlJc w:val="left"/>
      <w:pPr>
        <w:ind w:left="6210" w:hanging="360"/>
      </w:pPr>
      <w:rPr>
        <w:rFonts w:hint="default"/>
        <w:lang w:val="en-US" w:eastAsia="en-US" w:bidi="en-US"/>
      </w:rPr>
    </w:lvl>
    <w:lvl w:ilvl="7" w:tplc="220ED2CC">
      <w:numFmt w:val="bullet"/>
      <w:lvlText w:val="•"/>
      <w:lvlJc w:val="left"/>
      <w:pPr>
        <w:ind w:left="7362" w:hanging="360"/>
      </w:pPr>
      <w:rPr>
        <w:rFonts w:hint="default"/>
        <w:lang w:val="en-US" w:eastAsia="en-US" w:bidi="en-US"/>
      </w:rPr>
    </w:lvl>
    <w:lvl w:ilvl="8" w:tplc="8E54A92A">
      <w:numFmt w:val="bullet"/>
      <w:lvlText w:val="•"/>
      <w:lvlJc w:val="left"/>
      <w:pPr>
        <w:ind w:left="8515" w:hanging="360"/>
      </w:pPr>
      <w:rPr>
        <w:rFonts w:hint="default"/>
        <w:lang w:val="en-US" w:eastAsia="en-US" w:bidi="en-US"/>
      </w:rPr>
    </w:lvl>
  </w:abstractNum>
  <w:abstractNum w:abstractNumId="8" w15:restartNumberingAfterBreak="0">
    <w:nsid w:val="04DF1E03"/>
    <w:multiLevelType w:val="hybridMultilevel"/>
    <w:tmpl w:val="EFB0F50E"/>
    <w:lvl w:ilvl="0" w:tplc="BBB81222">
      <w:start w:val="1"/>
      <w:numFmt w:val="bullet"/>
      <w:lvlText w:val=""/>
      <w:lvlJc w:val="left"/>
      <w:pPr>
        <w:tabs>
          <w:tab w:val="num" w:pos="880"/>
        </w:tabs>
        <w:ind w:left="880" w:hanging="720"/>
      </w:pPr>
      <w:rPr>
        <w:rFonts w:ascii="Symbol" w:hAnsi="Symbol" w:hint="default"/>
      </w:r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9" w15:restartNumberingAfterBreak="0">
    <w:nsid w:val="054D13A2"/>
    <w:multiLevelType w:val="multilevel"/>
    <w:tmpl w:val="D3D885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6587BD7"/>
    <w:multiLevelType w:val="singleLevel"/>
    <w:tmpl w:val="8AA67590"/>
    <w:lvl w:ilvl="0">
      <w:start w:val="1"/>
      <w:numFmt w:val="decimal"/>
      <w:lvlText w:val="%1."/>
      <w:legacy w:legacy="1" w:legacySpace="120" w:legacyIndent="360"/>
      <w:lvlJc w:val="left"/>
      <w:pPr>
        <w:ind w:left="720" w:hanging="360"/>
      </w:pPr>
    </w:lvl>
  </w:abstractNum>
  <w:abstractNum w:abstractNumId="11" w15:restartNumberingAfterBreak="0">
    <w:nsid w:val="081250B3"/>
    <w:multiLevelType w:val="hybridMultilevel"/>
    <w:tmpl w:val="44F6226E"/>
    <w:lvl w:ilvl="0" w:tplc="BC58FCC8">
      <w:start w:val="1"/>
      <w:numFmt w:val="decimal"/>
      <w:lvlText w:val="%1."/>
      <w:lvlJc w:val="left"/>
      <w:pPr>
        <w:ind w:left="720" w:hanging="360"/>
      </w:pPr>
      <w:rPr>
        <w:rFonts w:hint="default"/>
        <w:color w:val="2020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8DA368B"/>
    <w:multiLevelType w:val="multilevel"/>
    <w:tmpl w:val="3FEEF5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9652194"/>
    <w:multiLevelType w:val="hybridMultilevel"/>
    <w:tmpl w:val="A1828D5A"/>
    <w:lvl w:ilvl="0" w:tplc="33C8E2D2">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74FFE4">
      <w:numFmt w:val="bullet"/>
      <w:lvlText w:val="•"/>
      <w:lvlJc w:val="left"/>
      <w:pPr>
        <w:ind w:left="2846" w:hanging="720"/>
      </w:pPr>
      <w:rPr>
        <w:rFonts w:hint="default"/>
        <w:lang w:val="en-US" w:eastAsia="en-US" w:bidi="en-US"/>
      </w:rPr>
    </w:lvl>
    <w:lvl w:ilvl="2" w:tplc="8FC62CEA">
      <w:numFmt w:val="bullet"/>
      <w:lvlText w:val="•"/>
      <w:lvlJc w:val="left"/>
      <w:pPr>
        <w:ind w:left="3732" w:hanging="720"/>
      </w:pPr>
      <w:rPr>
        <w:rFonts w:hint="default"/>
        <w:lang w:val="en-US" w:eastAsia="en-US" w:bidi="en-US"/>
      </w:rPr>
    </w:lvl>
    <w:lvl w:ilvl="3" w:tplc="520CF712">
      <w:numFmt w:val="bullet"/>
      <w:lvlText w:val="•"/>
      <w:lvlJc w:val="left"/>
      <w:pPr>
        <w:ind w:left="4618" w:hanging="720"/>
      </w:pPr>
      <w:rPr>
        <w:rFonts w:hint="default"/>
        <w:lang w:val="en-US" w:eastAsia="en-US" w:bidi="en-US"/>
      </w:rPr>
    </w:lvl>
    <w:lvl w:ilvl="4" w:tplc="FDDEEA5A">
      <w:numFmt w:val="bullet"/>
      <w:lvlText w:val="•"/>
      <w:lvlJc w:val="left"/>
      <w:pPr>
        <w:ind w:left="5504" w:hanging="720"/>
      </w:pPr>
      <w:rPr>
        <w:rFonts w:hint="default"/>
        <w:lang w:val="en-US" w:eastAsia="en-US" w:bidi="en-US"/>
      </w:rPr>
    </w:lvl>
    <w:lvl w:ilvl="5" w:tplc="234440B2">
      <w:numFmt w:val="bullet"/>
      <w:lvlText w:val="•"/>
      <w:lvlJc w:val="left"/>
      <w:pPr>
        <w:ind w:left="6390" w:hanging="720"/>
      </w:pPr>
      <w:rPr>
        <w:rFonts w:hint="default"/>
        <w:lang w:val="en-US" w:eastAsia="en-US" w:bidi="en-US"/>
      </w:rPr>
    </w:lvl>
    <w:lvl w:ilvl="6" w:tplc="364A0806">
      <w:numFmt w:val="bullet"/>
      <w:lvlText w:val="•"/>
      <w:lvlJc w:val="left"/>
      <w:pPr>
        <w:ind w:left="7276" w:hanging="720"/>
      </w:pPr>
      <w:rPr>
        <w:rFonts w:hint="default"/>
        <w:lang w:val="en-US" w:eastAsia="en-US" w:bidi="en-US"/>
      </w:rPr>
    </w:lvl>
    <w:lvl w:ilvl="7" w:tplc="435C9D0A">
      <w:numFmt w:val="bullet"/>
      <w:lvlText w:val="•"/>
      <w:lvlJc w:val="left"/>
      <w:pPr>
        <w:ind w:left="8162" w:hanging="720"/>
      </w:pPr>
      <w:rPr>
        <w:rFonts w:hint="default"/>
        <w:lang w:val="en-US" w:eastAsia="en-US" w:bidi="en-US"/>
      </w:rPr>
    </w:lvl>
    <w:lvl w:ilvl="8" w:tplc="1BF8637E">
      <w:numFmt w:val="bullet"/>
      <w:lvlText w:val="•"/>
      <w:lvlJc w:val="left"/>
      <w:pPr>
        <w:ind w:left="9048" w:hanging="720"/>
      </w:pPr>
      <w:rPr>
        <w:rFonts w:hint="default"/>
        <w:lang w:val="en-US" w:eastAsia="en-US" w:bidi="en-US"/>
      </w:rPr>
    </w:lvl>
  </w:abstractNum>
  <w:abstractNum w:abstractNumId="14" w15:restartNumberingAfterBreak="0">
    <w:nsid w:val="0A44779D"/>
    <w:multiLevelType w:val="hybridMultilevel"/>
    <w:tmpl w:val="7FA699CC"/>
    <w:lvl w:ilvl="0" w:tplc="9E9089D0">
      <w:start w:val="1"/>
      <w:numFmt w:val="lowerLetter"/>
      <w:lvlText w:val="%1."/>
      <w:lvlJc w:val="left"/>
      <w:pPr>
        <w:ind w:left="880" w:hanging="360"/>
      </w:pPr>
      <w:rPr>
        <w:rFonts w:ascii="Times New Roman" w:eastAsia="Times New Roman" w:hAnsi="Times New Roman" w:cs="Times New Roman" w:hint="default"/>
        <w:spacing w:val="-6"/>
        <w:w w:val="99"/>
        <w:sz w:val="24"/>
        <w:szCs w:val="24"/>
        <w:lang w:val="en-US" w:eastAsia="en-US" w:bidi="en-US"/>
      </w:rPr>
    </w:lvl>
    <w:lvl w:ilvl="1" w:tplc="6AF249AE">
      <w:start w:val="1"/>
      <w:numFmt w:val="decimal"/>
      <w:lvlText w:val="%2."/>
      <w:lvlJc w:val="left"/>
      <w:pPr>
        <w:ind w:left="1600" w:hanging="720"/>
      </w:pPr>
      <w:rPr>
        <w:rFonts w:ascii="Times New Roman" w:eastAsia="Times New Roman" w:hAnsi="Times New Roman" w:cs="Times New Roman" w:hint="default"/>
        <w:spacing w:val="-2"/>
        <w:w w:val="100"/>
        <w:sz w:val="24"/>
        <w:szCs w:val="24"/>
        <w:lang w:val="en-US" w:eastAsia="en-US" w:bidi="en-US"/>
      </w:rPr>
    </w:lvl>
    <w:lvl w:ilvl="2" w:tplc="0B0C1E64">
      <w:numFmt w:val="bullet"/>
      <w:lvlText w:val="•"/>
      <w:lvlJc w:val="left"/>
      <w:pPr>
        <w:ind w:left="2624" w:hanging="720"/>
      </w:pPr>
      <w:rPr>
        <w:rFonts w:hint="default"/>
        <w:lang w:val="en-US" w:eastAsia="en-US" w:bidi="en-US"/>
      </w:rPr>
    </w:lvl>
    <w:lvl w:ilvl="3" w:tplc="6144D2E0">
      <w:numFmt w:val="bullet"/>
      <w:lvlText w:val="•"/>
      <w:lvlJc w:val="left"/>
      <w:pPr>
        <w:ind w:left="3648" w:hanging="720"/>
      </w:pPr>
      <w:rPr>
        <w:rFonts w:hint="default"/>
        <w:lang w:val="en-US" w:eastAsia="en-US" w:bidi="en-US"/>
      </w:rPr>
    </w:lvl>
    <w:lvl w:ilvl="4" w:tplc="95C66412">
      <w:numFmt w:val="bullet"/>
      <w:lvlText w:val="•"/>
      <w:lvlJc w:val="left"/>
      <w:pPr>
        <w:ind w:left="4673" w:hanging="720"/>
      </w:pPr>
      <w:rPr>
        <w:rFonts w:hint="default"/>
        <w:lang w:val="en-US" w:eastAsia="en-US" w:bidi="en-US"/>
      </w:rPr>
    </w:lvl>
    <w:lvl w:ilvl="5" w:tplc="7A06C60C">
      <w:numFmt w:val="bullet"/>
      <w:lvlText w:val="•"/>
      <w:lvlJc w:val="left"/>
      <w:pPr>
        <w:ind w:left="5697" w:hanging="720"/>
      </w:pPr>
      <w:rPr>
        <w:rFonts w:hint="default"/>
        <w:lang w:val="en-US" w:eastAsia="en-US" w:bidi="en-US"/>
      </w:rPr>
    </w:lvl>
    <w:lvl w:ilvl="6" w:tplc="6C9AE514">
      <w:numFmt w:val="bullet"/>
      <w:lvlText w:val="•"/>
      <w:lvlJc w:val="left"/>
      <w:pPr>
        <w:ind w:left="6722" w:hanging="720"/>
      </w:pPr>
      <w:rPr>
        <w:rFonts w:hint="default"/>
        <w:lang w:val="en-US" w:eastAsia="en-US" w:bidi="en-US"/>
      </w:rPr>
    </w:lvl>
    <w:lvl w:ilvl="7" w:tplc="C8E6C03A">
      <w:numFmt w:val="bullet"/>
      <w:lvlText w:val="•"/>
      <w:lvlJc w:val="left"/>
      <w:pPr>
        <w:ind w:left="7746" w:hanging="720"/>
      </w:pPr>
      <w:rPr>
        <w:rFonts w:hint="default"/>
        <w:lang w:val="en-US" w:eastAsia="en-US" w:bidi="en-US"/>
      </w:rPr>
    </w:lvl>
    <w:lvl w:ilvl="8" w:tplc="21008532">
      <w:numFmt w:val="bullet"/>
      <w:lvlText w:val="•"/>
      <w:lvlJc w:val="left"/>
      <w:pPr>
        <w:ind w:left="8771" w:hanging="720"/>
      </w:pPr>
      <w:rPr>
        <w:rFonts w:hint="default"/>
        <w:lang w:val="en-US" w:eastAsia="en-US" w:bidi="en-US"/>
      </w:rPr>
    </w:lvl>
  </w:abstractNum>
  <w:abstractNum w:abstractNumId="15" w15:restartNumberingAfterBreak="0">
    <w:nsid w:val="0B9E6919"/>
    <w:multiLevelType w:val="hybridMultilevel"/>
    <w:tmpl w:val="5386ADE6"/>
    <w:lvl w:ilvl="0" w:tplc="061256E6">
      <w:start w:val="1"/>
      <w:numFmt w:val="decimal"/>
      <w:lvlText w:val="%1."/>
      <w:lvlJc w:val="left"/>
      <w:pPr>
        <w:ind w:left="1300" w:hanging="780"/>
      </w:pPr>
      <w:rPr>
        <w:rFonts w:ascii="Times New Roman" w:eastAsia="Times New Roman" w:hAnsi="Times New Roman" w:cs="Times New Roman" w:hint="default"/>
        <w:spacing w:val="-4"/>
        <w:w w:val="99"/>
        <w:sz w:val="24"/>
        <w:szCs w:val="24"/>
        <w:lang w:val="en-US" w:eastAsia="en-US" w:bidi="en-US"/>
      </w:rPr>
    </w:lvl>
    <w:lvl w:ilvl="1" w:tplc="1E447610">
      <w:numFmt w:val="bullet"/>
      <w:lvlText w:val="•"/>
      <w:lvlJc w:val="left"/>
      <w:pPr>
        <w:ind w:left="2252" w:hanging="780"/>
      </w:pPr>
      <w:rPr>
        <w:rFonts w:hint="default"/>
        <w:lang w:val="en-US" w:eastAsia="en-US" w:bidi="en-US"/>
      </w:rPr>
    </w:lvl>
    <w:lvl w:ilvl="2" w:tplc="DBDE6420">
      <w:numFmt w:val="bullet"/>
      <w:lvlText w:val="•"/>
      <w:lvlJc w:val="left"/>
      <w:pPr>
        <w:ind w:left="3204" w:hanging="780"/>
      </w:pPr>
      <w:rPr>
        <w:rFonts w:hint="default"/>
        <w:lang w:val="en-US" w:eastAsia="en-US" w:bidi="en-US"/>
      </w:rPr>
    </w:lvl>
    <w:lvl w:ilvl="3" w:tplc="765E7BF4">
      <w:numFmt w:val="bullet"/>
      <w:lvlText w:val="•"/>
      <w:lvlJc w:val="left"/>
      <w:pPr>
        <w:ind w:left="4156" w:hanging="780"/>
      </w:pPr>
      <w:rPr>
        <w:rFonts w:hint="default"/>
        <w:lang w:val="en-US" w:eastAsia="en-US" w:bidi="en-US"/>
      </w:rPr>
    </w:lvl>
    <w:lvl w:ilvl="4" w:tplc="A1326EBC">
      <w:numFmt w:val="bullet"/>
      <w:lvlText w:val="•"/>
      <w:lvlJc w:val="left"/>
      <w:pPr>
        <w:ind w:left="5108" w:hanging="780"/>
      </w:pPr>
      <w:rPr>
        <w:rFonts w:hint="default"/>
        <w:lang w:val="en-US" w:eastAsia="en-US" w:bidi="en-US"/>
      </w:rPr>
    </w:lvl>
    <w:lvl w:ilvl="5" w:tplc="A4A84EAE">
      <w:numFmt w:val="bullet"/>
      <w:lvlText w:val="•"/>
      <w:lvlJc w:val="left"/>
      <w:pPr>
        <w:ind w:left="6060" w:hanging="780"/>
      </w:pPr>
      <w:rPr>
        <w:rFonts w:hint="default"/>
        <w:lang w:val="en-US" w:eastAsia="en-US" w:bidi="en-US"/>
      </w:rPr>
    </w:lvl>
    <w:lvl w:ilvl="6" w:tplc="D5407CAC">
      <w:numFmt w:val="bullet"/>
      <w:lvlText w:val="•"/>
      <w:lvlJc w:val="left"/>
      <w:pPr>
        <w:ind w:left="7012" w:hanging="780"/>
      </w:pPr>
      <w:rPr>
        <w:rFonts w:hint="default"/>
        <w:lang w:val="en-US" w:eastAsia="en-US" w:bidi="en-US"/>
      </w:rPr>
    </w:lvl>
    <w:lvl w:ilvl="7" w:tplc="48347226">
      <w:numFmt w:val="bullet"/>
      <w:lvlText w:val="•"/>
      <w:lvlJc w:val="left"/>
      <w:pPr>
        <w:ind w:left="7964" w:hanging="780"/>
      </w:pPr>
      <w:rPr>
        <w:rFonts w:hint="default"/>
        <w:lang w:val="en-US" w:eastAsia="en-US" w:bidi="en-US"/>
      </w:rPr>
    </w:lvl>
    <w:lvl w:ilvl="8" w:tplc="ACFCBFF8">
      <w:numFmt w:val="bullet"/>
      <w:lvlText w:val="•"/>
      <w:lvlJc w:val="left"/>
      <w:pPr>
        <w:ind w:left="8916" w:hanging="780"/>
      </w:pPr>
      <w:rPr>
        <w:rFonts w:hint="default"/>
        <w:lang w:val="en-US" w:eastAsia="en-US" w:bidi="en-US"/>
      </w:rPr>
    </w:lvl>
  </w:abstractNum>
  <w:abstractNum w:abstractNumId="16" w15:restartNumberingAfterBreak="0">
    <w:nsid w:val="0C2764CC"/>
    <w:multiLevelType w:val="hybridMultilevel"/>
    <w:tmpl w:val="6C462F4C"/>
    <w:lvl w:ilvl="0" w:tplc="EE4A27C6">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43F20F54">
      <w:numFmt w:val="bullet"/>
      <w:lvlText w:val="•"/>
      <w:lvlJc w:val="left"/>
      <w:pPr>
        <w:ind w:left="2846" w:hanging="720"/>
      </w:pPr>
      <w:rPr>
        <w:rFonts w:hint="default"/>
        <w:lang w:val="en-US" w:eastAsia="en-US" w:bidi="en-US"/>
      </w:rPr>
    </w:lvl>
    <w:lvl w:ilvl="2" w:tplc="4E3226BE">
      <w:numFmt w:val="bullet"/>
      <w:lvlText w:val="•"/>
      <w:lvlJc w:val="left"/>
      <w:pPr>
        <w:ind w:left="3732" w:hanging="720"/>
      </w:pPr>
      <w:rPr>
        <w:rFonts w:hint="default"/>
        <w:lang w:val="en-US" w:eastAsia="en-US" w:bidi="en-US"/>
      </w:rPr>
    </w:lvl>
    <w:lvl w:ilvl="3" w:tplc="CAFCA716">
      <w:numFmt w:val="bullet"/>
      <w:lvlText w:val="•"/>
      <w:lvlJc w:val="left"/>
      <w:pPr>
        <w:ind w:left="4618" w:hanging="720"/>
      </w:pPr>
      <w:rPr>
        <w:rFonts w:hint="default"/>
        <w:lang w:val="en-US" w:eastAsia="en-US" w:bidi="en-US"/>
      </w:rPr>
    </w:lvl>
    <w:lvl w:ilvl="4" w:tplc="850C7D8A">
      <w:numFmt w:val="bullet"/>
      <w:lvlText w:val="•"/>
      <w:lvlJc w:val="left"/>
      <w:pPr>
        <w:ind w:left="5504" w:hanging="720"/>
      </w:pPr>
      <w:rPr>
        <w:rFonts w:hint="default"/>
        <w:lang w:val="en-US" w:eastAsia="en-US" w:bidi="en-US"/>
      </w:rPr>
    </w:lvl>
    <w:lvl w:ilvl="5" w:tplc="7FF0A778">
      <w:numFmt w:val="bullet"/>
      <w:lvlText w:val="•"/>
      <w:lvlJc w:val="left"/>
      <w:pPr>
        <w:ind w:left="6390" w:hanging="720"/>
      </w:pPr>
      <w:rPr>
        <w:rFonts w:hint="default"/>
        <w:lang w:val="en-US" w:eastAsia="en-US" w:bidi="en-US"/>
      </w:rPr>
    </w:lvl>
    <w:lvl w:ilvl="6" w:tplc="24F885DC">
      <w:numFmt w:val="bullet"/>
      <w:lvlText w:val="•"/>
      <w:lvlJc w:val="left"/>
      <w:pPr>
        <w:ind w:left="7276" w:hanging="720"/>
      </w:pPr>
      <w:rPr>
        <w:rFonts w:hint="default"/>
        <w:lang w:val="en-US" w:eastAsia="en-US" w:bidi="en-US"/>
      </w:rPr>
    </w:lvl>
    <w:lvl w:ilvl="7" w:tplc="BB1230C0">
      <w:numFmt w:val="bullet"/>
      <w:lvlText w:val="•"/>
      <w:lvlJc w:val="left"/>
      <w:pPr>
        <w:ind w:left="8162" w:hanging="720"/>
      </w:pPr>
      <w:rPr>
        <w:rFonts w:hint="default"/>
        <w:lang w:val="en-US" w:eastAsia="en-US" w:bidi="en-US"/>
      </w:rPr>
    </w:lvl>
    <w:lvl w:ilvl="8" w:tplc="C0DE90E2">
      <w:numFmt w:val="bullet"/>
      <w:lvlText w:val="•"/>
      <w:lvlJc w:val="left"/>
      <w:pPr>
        <w:ind w:left="9048" w:hanging="720"/>
      </w:pPr>
      <w:rPr>
        <w:rFonts w:hint="default"/>
        <w:lang w:val="en-US" w:eastAsia="en-US" w:bidi="en-US"/>
      </w:rPr>
    </w:lvl>
  </w:abstractNum>
  <w:abstractNum w:abstractNumId="17" w15:restartNumberingAfterBreak="0">
    <w:nsid w:val="0C8E55E9"/>
    <w:multiLevelType w:val="hybridMultilevel"/>
    <w:tmpl w:val="4844BE42"/>
    <w:lvl w:ilvl="0" w:tplc="6A2EFCBA">
      <w:start w:val="1"/>
      <w:numFmt w:val="decimal"/>
      <w:lvlText w:val="%1."/>
      <w:lvlJc w:val="left"/>
      <w:pPr>
        <w:ind w:left="1240" w:hanging="360"/>
      </w:pPr>
      <w:rPr>
        <w:rFonts w:ascii="Times New Roman" w:eastAsia="Times New Roman" w:hAnsi="Times New Roman" w:cs="Times New Roman" w:hint="default"/>
        <w:spacing w:val="-20"/>
        <w:w w:val="99"/>
        <w:sz w:val="24"/>
        <w:szCs w:val="24"/>
        <w:lang w:val="en-US" w:eastAsia="en-US" w:bidi="en-US"/>
      </w:rPr>
    </w:lvl>
    <w:lvl w:ilvl="1" w:tplc="EF80AFDA">
      <w:numFmt w:val="bullet"/>
      <w:lvlText w:val="•"/>
      <w:lvlJc w:val="left"/>
      <w:pPr>
        <w:ind w:left="2198" w:hanging="360"/>
      </w:pPr>
      <w:rPr>
        <w:rFonts w:hint="default"/>
        <w:lang w:val="en-US" w:eastAsia="en-US" w:bidi="en-US"/>
      </w:rPr>
    </w:lvl>
    <w:lvl w:ilvl="2" w:tplc="BAACDC12">
      <w:numFmt w:val="bullet"/>
      <w:lvlText w:val="•"/>
      <w:lvlJc w:val="left"/>
      <w:pPr>
        <w:ind w:left="3156" w:hanging="360"/>
      </w:pPr>
      <w:rPr>
        <w:rFonts w:hint="default"/>
        <w:lang w:val="en-US" w:eastAsia="en-US" w:bidi="en-US"/>
      </w:rPr>
    </w:lvl>
    <w:lvl w:ilvl="3" w:tplc="2954F784">
      <w:numFmt w:val="bullet"/>
      <w:lvlText w:val="•"/>
      <w:lvlJc w:val="left"/>
      <w:pPr>
        <w:ind w:left="4114" w:hanging="360"/>
      </w:pPr>
      <w:rPr>
        <w:rFonts w:hint="default"/>
        <w:lang w:val="en-US" w:eastAsia="en-US" w:bidi="en-US"/>
      </w:rPr>
    </w:lvl>
    <w:lvl w:ilvl="4" w:tplc="05E21768">
      <w:numFmt w:val="bullet"/>
      <w:lvlText w:val="•"/>
      <w:lvlJc w:val="left"/>
      <w:pPr>
        <w:ind w:left="5072" w:hanging="360"/>
      </w:pPr>
      <w:rPr>
        <w:rFonts w:hint="default"/>
        <w:lang w:val="en-US" w:eastAsia="en-US" w:bidi="en-US"/>
      </w:rPr>
    </w:lvl>
    <w:lvl w:ilvl="5" w:tplc="6D803950">
      <w:numFmt w:val="bullet"/>
      <w:lvlText w:val="•"/>
      <w:lvlJc w:val="left"/>
      <w:pPr>
        <w:ind w:left="6030" w:hanging="360"/>
      </w:pPr>
      <w:rPr>
        <w:rFonts w:hint="default"/>
        <w:lang w:val="en-US" w:eastAsia="en-US" w:bidi="en-US"/>
      </w:rPr>
    </w:lvl>
    <w:lvl w:ilvl="6" w:tplc="1ED8A9D4">
      <w:numFmt w:val="bullet"/>
      <w:lvlText w:val="•"/>
      <w:lvlJc w:val="left"/>
      <w:pPr>
        <w:ind w:left="6988" w:hanging="360"/>
      </w:pPr>
      <w:rPr>
        <w:rFonts w:hint="default"/>
        <w:lang w:val="en-US" w:eastAsia="en-US" w:bidi="en-US"/>
      </w:rPr>
    </w:lvl>
    <w:lvl w:ilvl="7" w:tplc="C47EB9E4">
      <w:numFmt w:val="bullet"/>
      <w:lvlText w:val="•"/>
      <w:lvlJc w:val="left"/>
      <w:pPr>
        <w:ind w:left="7946" w:hanging="360"/>
      </w:pPr>
      <w:rPr>
        <w:rFonts w:hint="default"/>
        <w:lang w:val="en-US" w:eastAsia="en-US" w:bidi="en-US"/>
      </w:rPr>
    </w:lvl>
    <w:lvl w:ilvl="8" w:tplc="F9AA86EA">
      <w:numFmt w:val="bullet"/>
      <w:lvlText w:val="•"/>
      <w:lvlJc w:val="left"/>
      <w:pPr>
        <w:ind w:left="8904" w:hanging="360"/>
      </w:pPr>
      <w:rPr>
        <w:rFonts w:hint="default"/>
        <w:lang w:val="en-US" w:eastAsia="en-US" w:bidi="en-US"/>
      </w:rPr>
    </w:lvl>
  </w:abstractNum>
  <w:abstractNum w:abstractNumId="18" w15:restartNumberingAfterBreak="0">
    <w:nsid w:val="0D534A77"/>
    <w:multiLevelType w:val="hybridMultilevel"/>
    <w:tmpl w:val="F10A8F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0E115833"/>
    <w:multiLevelType w:val="hybridMultilevel"/>
    <w:tmpl w:val="EFF673D2"/>
    <w:lvl w:ilvl="0" w:tplc="D1506BDC">
      <w:numFmt w:val="bullet"/>
      <w:lvlText w:val=""/>
      <w:lvlJc w:val="left"/>
      <w:pPr>
        <w:ind w:left="860" w:hanging="360"/>
      </w:pPr>
      <w:rPr>
        <w:rFonts w:ascii="Symbol" w:eastAsia="Symbol" w:hAnsi="Symbol" w:cs="Symbol" w:hint="default"/>
        <w:w w:val="100"/>
        <w:sz w:val="24"/>
        <w:szCs w:val="24"/>
        <w:lang w:val="en-US" w:eastAsia="en-US" w:bidi="en-US"/>
      </w:rPr>
    </w:lvl>
    <w:lvl w:ilvl="1" w:tplc="4E2A05AE">
      <w:start w:val="1"/>
      <w:numFmt w:val="upperLetter"/>
      <w:lvlText w:val="(%2)"/>
      <w:lvlJc w:val="left"/>
      <w:pPr>
        <w:ind w:left="2052" w:hanging="473"/>
      </w:pPr>
      <w:rPr>
        <w:rFonts w:ascii="Times New Roman" w:eastAsia="Times New Roman" w:hAnsi="Times New Roman" w:cs="Times New Roman" w:hint="default"/>
        <w:spacing w:val="-10"/>
        <w:w w:val="99"/>
        <w:sz w:val="24"/>
        <w:szCs w:val="24"/>
        <w:lang w:val="en-US" w:eastAsia="en-US" w:bidi="en-US"/>
      </w:rPr>
    </w:lvl>
    <w:lvl w:ilvl="2" w:tplc="64DE129A">
      <w:numFmt w:val="bullet"/>
      <w:lvlText w:val="•"/>
      <w:lvlJc w:val="left"/>
      <w:pPr>
        <w:ind w:left="2906" w:hanging="473"/>
      </w:pPr>
      <w:rPr>
        <w:rFonts w:hint="default"/>
        <w:lang w:val="en-US" w:eastAsia="en-US" w:bidi="en-US"/>
      </w:rPr>
    </w:lvl>
    <w:lvl w:ilvl="3" w:tplc="F3BC36FA">
      <w:numFmt w:val="bullet"/>
      <w:lvlText w:val="•"/>
      <w:lvlJc w:val="left"/>
      <w:pPr>
        <w:ind w:left="3753" w:hanging="473"/>
      </w:pPr>
      <w:rPr>
        <w:rFonts w:hint="default"/>
        <w:lang w:val="en-US" w:eastAsia="en-US" w:bidi="en-US"/>
      </w:rPr>
    </w:lvl>
    <w:lvl w:ilvl="4" w:tplc="7E0293C2">
      <w:numFmt w:val="bullet"/>
      <w:lvlText w:val="•"/>
      <w:lvlJc w:val="left"/>
      <w:pPr>
        <w:ind w:left="4600" w:hanging="473"/>
      </w:pPr>
      <w:rPr>
        <w:rFonts w:hint="default"/>
        <w:lang w:val="en-US" w:eastAsia="en-US" w:bidi="en-US"/>
      </w:rPr>
    </w:lvl>
    <w:lvl w:ilvl="5" w:tplc="07549098">
      <w:numFmt w:val="bullet"/>
      <w:lvlText w:val="•"/>
      <w:lvlJc w:val="left"/>
      <w:pPr>
        <w:ind w:left="5446" w:hanging="473"/>
      </w:pPr>
      <w:rPr>
        <w:rFonts w:hint="default"/>
        <w:lang w:val="en-US" w:eastAsia="en-US" w:bidi="en-US"/>
      </w:rPr>
    </w:lvl>
    <w:lvl w:ilvl="6" w:tplc="A9824E58">
      <w:numFmt w:val="bullet"/>
      <w:lvlText w:val="•"/>
      <w:lvlJc w:val="left"/>
      <w:pPr>
        <w:ind w:left="6293" w:hanging="473"/>
      </w:pPr>
      <w:rPr>
        <w:rFonts w:hint="default"/>
        <w:lang w:val="en-US" w:eastAsia="en-US" w:bidi="en-US"/>
      </w:rPr>
    </w:lvl>
    <w:lvl w:ilvl="7" w:tplc="EAB4BBC2">
      <w:numFmt w:val="bullet"/>
      <w:lvlText w:val="•"/>
      <w:lvlJc w:val="left"/>
      <w:pPr>
        <w:ind w:left="7140" w:hanging="473"/>
      </w:pPr>
      <w:rPr>
        <w:rFonts w:hint="default"/>
        <w:lang w:val="en-US" w:eastAsia="en-US" w:bidi="en-US"/>
      </w:rPr>
    </w:lvl>
    <w:lvl w:ilvl="8" w:tplc="73E80B76">
      <w:numFmt w:val="bullet"/>
      <w:lvlText w:val="•"/>
      <w:lvlJc w:val="left"/>
      <w:pPr>
        <w:ind w:left="7986" w:hanging="473"/>
      </w:pPr>
      <w:rPr>
        <w:rFonts w:hint="default"/>
        <w:lang w:val="en-US" w:eastAsia="en-US" w:bidi="en-US"/>
      </w:rPr>
    </w:lvl>
  </w:abstractNum>
  <w:abstractNum w:abstractNumId="20" w15:restartNumberingAfterBreak="0">
    <w:nsid w:val="0EDB1DC2"/>
    <w:multiLevelType w:val="multilevel"/>
    <w:tmpl w:val="834EE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0EEE039B"/>
    <w:multiLevelType w:val="hybridMultilevel"/>
    <w:tmpl w:val="1ED88790"/>
    <w:lvl w:ilvl="0" w:tplc="2E863C78">
      <w:start w:val="4"/>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32D229FA">
      <w:numFmt w:val="bullet"/>
      <w:lvlText w:val="•"/>
      <w:lvlJc w:val="left"/>
      <w:pPr>
        <w:ind w:left="2846" w:hanging="720"/>
      </w:pPr>
      <w:rPr>
        <w:rFonts w:hint="default"/>
        <w:lang w:val="en-US" w:eastAsia="en-US" w:bidi="en-US"/>
      </w:rPr>
    </w:lvl>
    <w:lvl w:ilvl="2" w:tplc="D5C21E02">
      <w:numFmt w:val="bullet"/>
      <w:lvlText w:val="•"/>
      <w:lvlJc w:val="left"/>
      <w:pPr>
        <w:ind w:left="3732" w:hanging="720"/>
      </w:pPr>
      <w:rPr>
        <w:rFonts w:hint="default"/>
        <w:lang w:val="en-US" w:eastAsia="en-US" w:bidi="en-US"/>
      </w:rPr>
    </w:lvl>
    <w:lvl w:ilvl="3" w:tplc="A64C58A4">
      <w:numFmt w:val="bullet"/>
      <w:lvlText w:val="•"/>
      <w:lvlJc w:val="left"/>
      <w:pPr>
        <w:ind w:left="4618" w:hanging="720"/>
      </w:pPr>
      <w:rPr>
        <w:rFonts w:hint="default"/>
        <w:lang w:val="en-US" w:eastAsia="en-US" w:bidi="en-US"/>
      </w:rPr>
    </w:lvl>
    <w:lvl w:ilvl="4" w:tplc="1D127EA8">
      <w:numFmt w:val="bullet"/>
      <w:lvlText w:val="•"/>
      <w:lvlJc w:val="left"/>
      <w:pPr>
        <w:ind w:left="5504" w:hanging="720"/>
      </w:pPr>
      <w:rPr>
        <w:rFonts w:hint="default"/>
        <w:lang w:val="en-US" w:eastAsia="en-US" w:bidi="en-US"/>
      </w:rPr>
    </w:lvl>
    <w:lvl w:ilvl="5" w:tplc="59382126">
      <w:numFmt w:val="bullet"/>
      <w:lvlText w:val="•"/>
      <w:lvlJc w:val="left"/>
      <w:pPr>
        <w:ind w:left="6390" w:hanging="720"/>
      </w:pPr>
      <w:rPr>
        <w:rFonts w:hint="default"/>
        <w:lang w:val="en-US" w:eastAsia="en-US" w:bidi="en-US"/>
      </w:rPr>
    </w:lvl>
    <w:lvl w:ilvl="6" w:tplc="1DF249C8">
      <w:numFmt w:val="bullet"/>
      <w:lvlText w:val="•"/>
      <w:lvlJc w:val="left"/>
      <w:pPr>
        <w:ind w:left="7276" w:hanging="720"/>
      </w:pPr>
      <w:rPr>
        <w:rFonts w:hint="default"/>
        <w:lang w:val="en-US" w:eastAsia="en-US" w:bidi="en-US"/>
      </w:rPr>
    </w:lvl>
    <w:lvl w:ilvl="7" w:tplc="02B42E40">
      <w:numFmt w:val="bullet"/>
      <w:lvlText w:val="•"/>
      <w:lvlJc w:val="left"/>
      <w:pPr>
        <w:ind w:left="8162" w:hanging="720"/>
      </w:pPr>
      <w:rPr>
        <w:rFonts w:hint="default"/>
        <w:lang w:val="en-US" w:eastAsia="en-US" w:bidi="en-US"/>
      </w:rPr>
    </w:lvl>
    <w:lvl w:ilvl="8" w:tplc="DA4C1C0C">
      <w:numFmt w:val="bullet"/>
      <w:lvlText w:val="•"/>
      <w:lvlJc w:val="left"/>
      <w:pPr>
        <w:ind w:left="9048" w:hanging="720"/>
      </w:pPr>
      <w:rPr>
        <w:rFonts w:hint="default"/>
        <w:lang w:val="en-US" w:eastAsia="en-US" w:bidi="en-US"/>
      </w:rPr>
    </w:lvl>
  </w:abstractNum>
  <w:abstractNum w:abstractNumId="22" w15:restartNumberingAfterBreak="0">
    <w:nsid w:val="0F991CD5"/>
    <w:multiLevelType w:val="hybridMultilevel"/>
    <w:tmpl w:val="B7A2591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0373E98"/>
    <w:multiLevelType w:val="hybridMultilevel"/>
    <w:tmpl w:val="18140ADA"/>
    <w:lvl w:ilvl="0" w:tplc="D0CE1EC0">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3056AFF4">
      <w:numFmt w:val="bullet"/>
      <w:lvlText w:val="•"/>
      <w:lvlJc w:val="left"/>
      <w:pPr>
        <w:ind w:left="2846" w:hanging="720"/>
      </w:pPr>
      <w:rPr>
        <w:rFonts w:hint="default"/>
        <w:lang w:val="en-US" w:eastAsia="en-US" w:bidi="en-US"/>
      </w:rPr>
    </w:lvl>
    <w:lvl w:ilvl="2" w:tplc="9E6C30E8">
      <w:numFmt w:val="bullet"/>
      <w:lvlText w:val="•"/>
      <w:lvlJc w:val="left"/>
      <w:pPr>
        <w:ind w:left="3732" w:hanging="720"/>
      </w:pPr>
      <w:rPr>
        <w:rFonts w:hint="default"/>
        <w:lang w:val="en-US" w:eastAsia="en-US" w:bidi="en-US"/>
      </w:rPr>
    </w:lvl>
    <w:lvl w:ilvl="3" w:tplc="8578DFC6">
      <w:numFmt w:val="bullet"/>
      <w:lvlText w:val="•"/>
      <w:lvlJc w:val="left"/>
      <w:pPr>
        <w:ind w:left="4618" w:hanging="720"/>
      </w:pPr>
      <w:rPr>
        <w:rFonts w:hint="default"/>
        <w:lang w:val="en-US" w:eastAsia="en-US" w:bidi="en-US"/>
      </w:rPr>
    </w:lvl>
    <w:lvl w:ilvl="4" w:tplc="5794574E">
      <w:numFmt w:val="bullet"/>
      <w:lvlText w:val="•"/>
      <w:lvlJc w:val="left"/>
      <w:pPr>
        <w:ind w:left="5504" w:hanging="720"/>
      </w:pPr>
      <w:rPr>
        <w:rFonts w:hint="default"/>
        <w:lang w:val="en-US" w:eastAsia="en-US" w:bidi="en-US"/>
      </w:rPr>
    </w:lvl>
    <w:lvl w:ilvl="5" w:tplc="C122C4AA">
      <w:numFmt w:val="bullet"/>
      <w:lvlText w:val="•"/>
      <w:lvlJc w:val="left"/>
      <w:pPr>
        <w:ind w:left="6390" w:hanging="720"/>
      </w:pPr>
      <w:rPr>
        <w:rFonts w:hint="default"/>
        <w:lang w:val="en-US" w:eastAsia="en-US" w:bidi="en-US"/>
      </w:rPr>
    </w:lvl>
    <w:lvl w:ilvl="6" w:tplc="526A2E32">
      <w:numFmt w:val="bullet"/>
      <w:lvlText w:val="•"/>
      <w:lvlJc w:val="left"/>
      <w:pPr>
        <w:ind w:left="7276" w:hanging="720"/>
      </w:pPr>
      <w:rPr>
        <w:rFonts w:hint="default"/>
        <w:lang w:val="en-US" w:eastAsia="en-US" w:bidi="en-US"/>
      </w:rPr>
    </w:lvl>
    <w:lvl w:ilvl="7" w:tplc="B544A7FC">
      <w:numFmt w:val="bullet"/>
      <w:lvlText w:val="•"/>
      <w:lvlJc w:val="left"/>
      <w:pPr>
        <w:ind w:left="8162" w:hanging="720"/>
      </w:pPr>
      <w:rPr>
        <w:rFonts w:hint="default"/>
        <w:lang w:val="en-US" w:eastAsia="en-US" w:bidi="en-US"/>
      </w:rPr>
    </w:lvl>
    <w:lvl w:ilvl="8" w:tplc="1B8082EC">
      <w:numFmt w:val="bullet"/>
      <w:lvlText w:val="•"/>
      <w:lvlJc w:val="left"/>
      <w:pPr>
        <w:ind w:left="9048" w:hanging="720"/>
      </w:pPr>
      <w:rPr>
        <w:rFonts w:hint="default"/>
        <w:lang w:val="en-US" w:eastAsia="en-US" w:bidi="en-US"/>
      </w:rPr>
    </w:lvl>
  </w:abstractNum>
  <w:abstractNum w:abstractNumId="24" w15:restartNumberingAfterBreak="0">
    <w:nsid w:val="108A2CF9"/>
    <w:multiLevelType w:val="hybridMultilevel"/>
    <w:tmpl w:val="36246182"/>
    <w:lvl w:ilvl="0" w:tplc="2D0A3444">
      <w:start w:val="1"/>
      <w:numFmt w:val="decimal"/>
      <w:lvlText w:val="%1."/>
      <w:lvlJc w:val="left"/>
      <w:pPr>
        <w:ind w:left="820" w:hanging="300"/>
      </w:pPr>
      <w:rPr>
        <w:rFonts w:ascii="Times New Roman" w:eastAsia="Times New Roman" w:hAnsi="Times New Roman" w:cs="Times New Roman" w:hint="default"/>
        <w:spacing w:val="-5"/>
        <w:w w:val="99"/>
        <w:sz w:val="24"/>
        <w:szCs w:val="24"/>
        <w:lang w:val="en-US" w:eastAsia="en-US" w:bidi="en-US"/>
      </w:rPr>
    </w:lvl>
    <w:lvl w:ilvl="1" w:tplc="A72CEA80">
      <w:numFmt w:val="bullet"/>
      <w:lvlText w:val="•"/>
      <w:lvlJc w:val="left"/>
      <w:pPr>
        <w:ind w:left="1820" w:hanging="300"/>
      </w:pPr>
      <w:rPr>
        <w:rFonts w:hint="default"/>
        <w:lang w:val="en-US" w:eastAsia="en-US" w:bidi="en-US"/>
      </w:rPr>
    </w:lvl>
    <w:lvl w:ilvl="2" w:tplc="CF9C3176">
      <w:numFmt w:val="bullet"/>
      <w:lvlText w:val="•"/>
      <w:lvlJc w:val="left"/>
      <w:pPr>
        <w:ind w:left="2820" w:hanging="300"/>
      </w:pPr>
      <w:rPr>
        <w:rFonts w:hint="default"/>
        <w:lang w:val="en-US" w:eastAsia="en-US" w:bidi="en-US"/>
      </w:rPr>
    </w:lvl>
    <w:lvl w:ilvl="3" w:tplc="E5F2FA50">
      <w:numFmt w:val="bullet"/>
      <w:lvlText w:val="•"/>
      <w:lvlJc w:val="left"/>
      <w:pPr>
        <w:ind w:left="3820" w:hanging="300"/>
      </w:pPr>
      <w:rPr>
        <w:rFonts w:hint="default"/>
        <w:lang w:val="en-US" w:eastAsia="en-US" w:bidi="en-US"/>
      </w:rPr>
    </w:lvl>
    <w:lvl w:ilvl="4" w:tplc="711CC84E">
      <w:numFmt w:val="bullet"/>
      <w:lvlText w:val="•"/>
      <w:lvlJc w:val="left"/>
      <w:pPr>
        <w:ind w:left="4820" w:hanging="300"/>
      </w:pPr>
      <w:rPr>
        <w:rFonts w:hint="default"/>
        <w:lang w:val="en-US" w:eastAsia="en-US" w:bidi="en-US"/>
      </w:rPr>
    </w:lvl>
    <w:lvl w:ilvl="5" w:tplc="D4DC7718">
      <w:numFmt w:val="bullet"/>
      <w:lvlText w:val="•"/>
      <w:lvlJc w:val="left"/>
      <w:pPr>
        <w:ind w:left="5820" w:hanging="300"/>
      </w:pPr>
      <w:rPr>
        <w:rFonts w:hint="default"/>
        <w:lang w:val="en-US" w:eastAsia="en-US" w:bidi="en-US"/>
      </w:rPr>
    </w:lvl>
    <w:lvl w:ilvl="6" w:tplc="6E7C26B2">
      <w:numFmt w:val="bullet"/>
      <w:lvlText w:val="•"/>
      <w:lvlJc w:val="left"/>
      <w:pPr>
        <w:ind w:left="6820" w:hanging="300"/>
      </w:pPr>
      <w:rPr>
        <w:rFonts w:hint="default"/>
        <w:lang w:val="en-US" w:eastAsia="en-US" w:bidi="en-US"/>
      </w:rPr>
    </w:lvl>
    <w:lvl w:ilvl="7" w:tplc="FDC4FC62">
      <w:numFmt w:val="bullet"/>
      <w:lvlText w:val="•"/>
      <w:lvlJc w:val="left"/>
      <w:pPr>
        <w:ind w:left="7820" w:hanging="300"/>
      </w:pPr>
      <w:rPr>
        <w:rFonts w:hint="default"/>
        <w:lang w:val="en-US" w:eastAsia="en-US" w:bidi="en-US"/>
      </w:rPr>
    </w:lvl>
    <w:lvl w:ilvl="8" w:tplc="D0F60BA2">
      <w:numFmt w:val="bullet"/>
      <w:lvlText w:val="•"/>
      <w:lvlJc w:val="left"/>
      <w:pPr>
        <w:ind w:left="8820" w:hanging="300"/>
      </w:pPr>
      <w:rPr>
        <w:rFonts w:hint="default"/>
        <w:lang w:val="en-US" w:eastAsia="en-US" w:bidi="en-US"/>
      </w:rPr>
    </w:lvl>
  </w:abstractNum>
  <w:abstractNum w:abstractNumId="25" w15:restartNumberingAfterBreak="0">
    <w:nsid w:val="116C19E1"/>
    <w:multiLevelType w:val="hybridMultilevel"/>
    <w:tmpl w:val="29F63514"/>
    <w:lvl w:ilvl="0" w:tplc="BFFA6142">
      <w:start w:val="1"/>
      <w:numFmt w:val="upperLetter"/>
      <w:lvlText w:val="%1."/>
      <w:lvlJc w:val="left"/>
      <w:pPr>
        <w:ind w:left="1580" w:hanging="720"/>
      </w:pPr>
      <w:rPr>
        <w:rFonts w:ascii="Times New Roman" w:eastAsia="Times New Roman" w:hAnsi="Times New Roman" w:cs="Times New Roman" w:hint="default"/>
        <w:spacing w:val="-1"/>
        <w:w w:val="99"/>
        <w:sz w:val="24"/>
        <w:szCs w:val="24"/>
        <w:lang w:val="en-US" w:eastAsia="en-US" w:bidi="en-US"/>
      </w:rPr>
    </w:lvl>
    <w:lvl w:ilvl="1" w:tplc="A05C5938">
      <w:numFmt w:val="bullet"/>
      <w:lvlText w:val=""/>
      <w:lvlJc w:val="left"/>
      <w:pPr>
        <w:ind w:left="1940" w:hanging="360"/>
      </w:pPr>
      <w:rPr>
        <w:rFonts w:ascii="Symbol" w:eastAsia="Symbol" w:hAnsi="Symbol" w:cs="Symbol" w:hint="default"/>
        <w:w w:val="100"/>
        <w:sz w:val="24"/>
        <w:szCs w:val="24"/>
        <w:lang w:val="en-US" w:eastAsia="en-US" w:bidi="en-US"/>
      </w:rPr>
    </w:lvl>
    <w:lvl w:ilvl="2" w:tplc="275C6468">
      <w:numFmt w:val="bullet"/>
      <w:lvlText w:val="•"/>
      <w:lvlJc w:val="left"/>
      <w:pPr>
        <w:ind w:left="2800" w:hanging="360"/>
      </w:pPr>
      <w:rPr>
        <w:rFonts w:hint="default"/>
        <w:lang w:val="en-US" w:eastAsia="en-US" w:bidi="en-US"/>
      </w:rPr>
    </w:lvl>
    <w:lvl w:ilvl="3" w:tplc="8862997A">
      <w:numFmt w:val="bullet"/>
      <w:lvlText w:val="•"/>
      <w:lvlJc w:val="left"/>
      <w:pPr>
        <w:ind w:left="3660" w:hanging="360"/>
      </w:pPr>
      <w:rPr>
        <w:rFonts w:hint="default"/>
        <w:lang w:val="en-US" w:eastAsia="en-US" w:bidi="en-US"/>
      </w:rPr>
    </w:lvl>
    <w:lvl w:ilvl="4" w:tplc="4C90C822">
      <w:numFmt w:val="bullet"/>
      <w:lvlText w:val="•"/>
      <w:lvlJc w:val="left"/>
      <w:pPr>
        <w:ind w:left="4520" w:hanging="360"/>
      </w:pPr>
      <w:rPr>
        <w:rFonts w:hint="default"/>
        <w:lang w:val="en-US" w:eastAsia="en-US" w:bidi="en-US"/>
      </w:rPr>
    </w:lvl>
    <w:lvl w:ilvl="5" w:tplc="420292FA">
      <w:numFmt w:val="bullet"/>
      <w:lvlText w:val="•"/>
      <w:lvlJc w:val="left"/>
      <w:pPr>
        <w:ind w:left="5380" w:hanging="360"/>
      </w:pPr>
      <w:rPr>
        <w:rFonts w:hint="default"/>
        <w:lang w:val="en-US" w:eastAsia="en-US" w:bidi="en-US"/>
      </w:rPr>
    </w:lvl>
    <w:lvl w:ilvl="6" w:tplc="17E277A2">
      <w:numFmt w:val="bullet"/>
      <w:lvlText w:val="•"/>
      <w:lvlJc w:val="left"/>
      <w:pPr>
        <w:ind w:left="6240" w:hanging="360"/>
      </w:pPr>
      <w:rPr>
        <w:rFonts w:hint="default"/>
        <w:lang w:val="en-US" w:eastAsia="en-US" w:bidi="en-US"/>
      </w:rPr>
    </w:lvl>
    <w:lvl w:ilvl="7" w:tplc="0BFAF888">
      <w:numFmt w:val="bullet"/>
      <w:lvlText w:val="•"/>
      <w:lvlJc w:val="left"/>
      <w:pPr>
        <w:ind w:left="7100" w:hanging="360"/>
      </w:pPr>
      <w:rPr>
        <w:rFonts w:hint="default"/>
        <w:lang w:val="en-US" w:eastAsia="en-US" w:bidi="en-US"/>
      </w:rPr>
    </w:lvl>
    <w:lvl w:ilvl="8" w:tplc="272C0758">
      <w:numFmt w:val="bullet"/>
      <w:lvlText w:val="•"/>
      <w:lvlJc w:val="left"/>
      <w:pPr>
        <w:ind w:left="7960" w:hanging="360"/>
      </w:pPr>
      <w:rPr>
        <w:rFonts w:hint="default"/>
        <w:lang w:val="en-US" w:eastAsia="en-US" w:bidi="en-US"/>
      </w:rPr>
    </w:lvl>
  </w:abstractNum>
  <w:abstractNum w:abstractNumId="26" w15:restartNumberingAfterBreak="0">
    <w:nsid w:val="12CF31CC"/>
    <w:multiLevelType w:val="hybridMultilevel"/>
    <w:tmpl w:val="08F265D2"/>
    <w:lvl w:ilvl="0" w:tplc="93A0FE86">
      <w:start w:val="1"/>
      <w:numFmt w:val="decimal"/>
      <w:lvlText w:val="%1."/>
      <w:lvlJc w:val="left"/>
      <w:pPr>
        <w:tabs>
          <w:tab w:val="num" w:pos="880"/>
        </w:tabs>
        <w:ind w:left="880" w:hanging="720"/>
      </w:pPr>
    </w:lvl>
    <w:lvl w:ilvl="1" w:tplc="04090003">
      <w:start w:val="1"/>
      <w:numFmt w:val="bullet"/>
      <w:lvlText w:val="o"/>
      <w:lvlJc w:val="left"/>
      <w:pPr>
        <w:ind w:left="1600" w:hanging="360"/>
      </w:pPr>
      <w:rPr>
        <w:rFonts w:ascii="Courier New" w:hAnsi="Courier New" w:cs="Courier New" w:hint="default"/>
      </w:rPr>
    </w:lvl>
    <w:lvl w:ilvl="2" w:tplc="04090005">
      <w:start w:val="1"/>
      <w:numFmt w:val="bullet"/>
      <w:lvlText w:val=""/>
      <w:lvlJc w:val="left"/>
      <w:pPr>
        <w:ind w:left="2320" w:hanging="360"/>
      </w:pPr>
      <w:rPr>
        <w:rFonts w:ascii="Wingdings" w:hAnsi="Wingdings" w:hint="default"/>
      </w:rPr>
    </w:lvl>
    <w:lvl w:ilvl="3" w:tplc="04090001">
      <w:start w:val="1"/>
      <w:numFmt w:val="bullet"/>
      <w:lvlText w:val=""/>
      <w:lvlJc w:val="left"/>
      <w:pPr>
        <w:ind w:left="3040" w:hanging="360"/>
      </w:pPr>
      <w:rPr>
        <w:rFonts w:ascii="Symbol" w:hAnsi="Symbol" w:hint="default"/>
      </w:rPr>
    </w:lvl>
    <w:lvl w:ilvl="4" w:tplc="04090003">
      <w:start w:val="1"/>
      <w:numFmt w:val="bullet"/>
      <w:lvlText w:val="o"/>
      <w:lvlJc w:val="left"/>
      <w:pPr>
        <w:ind w:left="3760" w:hanging="360"/>
      </w:pPr>
      <w:rPr>
        <w:rFonts w:ascii="Courier New" w:hAnsi="Courier New" w:cs="Courier New" w:hint="default"/>
      </w:rPr>
    </w:lvl>
    <w:lvl w:ilvl="5" w:tplc="04090005">
      <w:start w:val="1"/>
      <w:numFmt w:val="bullet"/>
      <w:lvlText w:val=""/>
      <w:lvlJc w:val="left"/>
      <w:pPr>
        <w:ind w:left="4480" w:hanging="360"/>
      </w:pPr>
      <w:rPr>
        <w:rFonts w:ascii="Wingdings" w:hAnsi="Wingdings" w:hint="default"/>
      </w:rPr>
    </w:lvl>
    <w:lvl w:ilvl="6" w:tplc="04090001">
      <w:start w:val="1"/>
      <w:numFmt w:val="bullet"/>
      <w:lvlText w:val=""/>
      <w:lvlJc w:val="left"/>
      <w:pPr>
        <w:ind w:left="5200" w:hanging="360"/>
      </w:pPr>
      <w:rPr>
        <w:rFonts w:ascii="Symbol" w:hAnsi="Symbol" w:hint="default"/>
      </w:rPr>
    </w:lvl>
    <w:lvl w:ilvl="7" w:tplc="04090003">
      <w:start w:val="1"/>
      <w:numFmt w:val="bullet"/>
      <w:lvlText w:val="o"/>
      <w:lvlJc w:val="left"/>
      <w:pPr>
        <w:ind w:left="5920" w:hanging="360"/>
      </w:pPr>
      <w:rPr>
        <w:rFonts w:ascii="Courier New" w:hAnsi="Courier New" w:cs="Courier New" w:hint="default"/>
      </w:rPr>
    </w:lvl>
    <w:lvl w:ilvl="8" w:tplc="04090005">
      <w:start w:val="1"/>
      <w:numFmt w:val="bullet"/>
      <w:lvlText w:val=""/>
      <w:lvlJc w:val="left"/>
      <w:pPr>
        <w:ind w:left="6640" w:hanging="360"/>
      </w:pPr>
      <w:rPr>
        <w:rFonts w:ascii="Wingdings" w:hAnsi="Wingdings" w:hint="default"/>
      </w:rPr>
    </w:lvl>
  </w:abstractNum>
  <w:abstractNum w:abstractNumId="27" w15:restartNumberingAfterBreak="0">
    <w:nsid w:val="13491817"/>
    <w:multiLevelType w:val="hybridMultilevel"/>
    <w:tmpl w:val="AA1EC1AE"/>
    <w:lvl w:ilvl="0" w:tplc="EC24E242">
      <w:start w:val="1"/>
      <w:numFmt w:val="decimal"/>
      <w:lvlText w:val="%1."/>
      <w:lvlJc w:val="left"/>
      <w:pPr>
        <w:ind w:left="520" w:hanging="361"/>
      </w:pPr>
      <w:rPr>
        <w:rFonts w:ascii="Times New Roman" w:eastAsia="Times New Roman" w:hAnsi="Times New Roman" w:cs="Times New Roman" w:hint="default"/>
        <w:spacing w:val="-3"/>
        <w:w w:val="100"/>
        <w:sz w:val="24"/>
        <w:szCs w:val="24"/>
        <w:lang w:val="en-US" w:eastAsia="en-US" w:bidi="en-US"/>
      </w:rPr>
    </w:lvl>
    <w:lvl w:ilvl="1" w:tplc="BEE26C7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B0487C4">
      <w:start w:val="1"/>
      <w:numFmt w:val="lowerLetter"/>
      <w:lvlText w:val="%3."/>
      <w:lvlJc w:val="left"/>
      <w:pPr>
        <w:ind w:left="1240" w:hanging="360"/>
      </w:pPr>
      <w:rPr>
        <w:rFonts w:ascii="Times New Roman" w:eastAsia="Times New Roman" w:hAnsi="Times New Roman" w:cs="Times New Roman" w:hint="default"/>
        <w:spacing w:val="-5"/>
        <w:w w:val="100"/>
        <w:sz w:val="24"/>
        <w:szCs w:val="24"/>
        <w:lang w:val="en-US" w:eastAsia="en-US" w:bidi="en-US"/>
      </w:rPr>
    </w:lvl>
    <w:lvl w:ilvl="3" w:tplc="C97AE010">
      <w:numFmt w:val="bullet"/>
      <w:lvlText w:val="•"/>
      <w:lvlJc w:val="left"/>
      <w:pPr>
        <w:ind w:left="1600" w:hanging="360"/>
      </w:pPr>
      <w:rPr>
        <w:rFonts w:hint="default"/>
        <w:lang w:val="en-US" w:eastAsia="en-US" w:bidi="en-US"/>
      </w:rPr>
    </w:lvl>
    <w:lvl w:ilvl="4" w:tplc="7B24A246">
      <w:numFmt w:val="bullet"/>
      <w:lvlText w:val="•"/>
      <w:lvlJc w:val="left"/>
      <w:pPr>
        <w:ind w:left="2917" w:hanging="360"/>
      </w:pPr>
      <w:rPr>
        <w:rFonts w:hint="default"/>
        <w:lang w:val="en-US" w:eastAsia="en-US" w:bidi="en-US"/>
      </w:rPr>
    </w:lvl>
    <w:lvl w:ilvl="5" w:tplc="C11CDBE8">
      <w:numFmt w:val="bullet"/>
      <w:lvlText w:val="•"/>
      <w:lvlJc w:val="left"/>
      <w:pPr>
        <w:ind w:left="4234" w:hanging="360"/>
      </w:pPr>
      <w:rPr>
        <w:rFonts w:hint="default"/>
        <w:lang w:val="en-US" w:eastAsia="en-US" w:bidi="en-US"/>
      </w:rPr>
    </w:lvl>
    <w:lvl w:ilvl="6" w:tplc="EAA4476A">
      <w:numFmt w:val="bullet"/>
      <w:lvlText w:val="•"/>
      <w:lvlJc w:val="left"/>
      <w:pPr>
        <w:ind w:left="5551" w:hanging="360"/>
      </w:pPr>
      <w:rPr>
        <w:rFonts w:hint="default"/>
        <w:lang w:val="en-US" w:eastAsia="en-US" w:bidi="en-US"/>
      </w:rPr>
    </w:lvl>
    <w:lvl w:ilvl="7" w:tplc="F9C0D4AC">
      <w:numFmt w:val="bullet"/>
      <w:lvlText w:val="•"/>
      <w:lvlJc w:val="left"/>
      <w:pPr>
        <w:ind w:left="6868" w:hanging="360"/>
      </w:pPr>
      <w:rPr>
        <w:rFonts w:hint="default"/>
        <w:lang w:val="en-US" w:eastAsia="en-US" w:bidi="en-US"/>
      </w:rPr>
    </w:lvl>
    <w:lvl w:ilvl="8" w:tplc="455E8F08">
      <w:numFmt w:val="bullet"/>
      <w:lvlText w:val="•"/>
      <w:lvlJc w:val="left"/>
      <w:pPr>
        <w:ind w:left="8185" w:hanging="360"/>
      </w:pPr>
      <w:rPr>
        <w:rFonts w:hint="default"/>
        <w:lang w:val="en-US" w:eastAsia="en-US" w:bidi="en-US"/>
      </w:rPr>
    </w:lvl>
  </w:abstractNum>
  <w:abstractNum w:abstractNumId="28" w15:restartNumberingAfterBreak="0">
    <w:nsid w:val="14053A64"/>
    <w:multiLevelType w:val="hybridMultilevel"/>
    <w:tmpl w:val="ACDC07D8"/>
    <w:lvl w:ilvl="0" w:tplc="30B4C5D2">
      <w:start w:val="1"/>
      <w:numFmt w:val="decimal"/>
      <w:lvlText w:val="%1."/>
      <w:lvlJc w:val="left"/>
      <w:pPr>
        <w:ind w:left="1240" w:hanging="720"/>
      </w:pPr>
      <w:rPr>
        <w:rFonts w:ascii="Times New Roman" w:eastAsia="Times New Roman" w:hAnsi="Times New Roman" w:cs="Times New Roman" w:hint="default"/>
        <w:spacing w:val="-6"/>
        <w:w w:val="99"/>
        <w:sz w:val="24"/>
        <w:szCs w:val="24"/>
        <w:lang w:val="en-US" w:eastAsia="en-US" w:bidi="en-US"/>
      </w:rPr>
    </w:lvl>
    <w:lvl w:ilvl="1" w:tplc="8D7AE73A">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38E8AD64">
      <w:start w:val="1"/>
      <w:numFmt w:val="decimal"/>
      <w:lvlText w:val="%3."/>
      <w:lvlJc w:val="left"/>
      <w:pPr>
        <w:ind w:left="1600" w:hanging="360"/>
      </w:pPr>
      <w:rPr>
        <w:rFonts w:ascii="Times New Roman" w:eastAsia="Times New Roman" w:hAnsi="Times New Roman" w:cs="Times New Roman" w:hint="default"/>
        <w:spacing w:val="-5"/>
        <w:w w:val="99"/>
        <w:sz w:val="24"/>
        <w:szCs w:val="24"/>
        <w:lang w:val="en-US" w:eastAsia="en-US" w:bidi="en-US"/>
      </w:rPr>
    </w:lvl>
    <w:lvl w:ilvl="3" w:tplc="8656FF3A">
      <w:numFmt w:val="bullet"/>
      <w:lvlText w:val="•"/>
      <w:lvlJc w:val="left"/>
      <w:pPr>
        <w:ind w:left="3648" w:hanging="360"/>
      </w:pPr>
      <w:rPr>
        <w:rFonts w:hint="default"/>
        <w:lang w:val="en-US" w:eastAsia="en-US" w:bidi="en-US"/>
      </w:rPr>
    </w:lvl>
    <w:lvl w:ilvl="4" w:tplc="06A2D2BA">
      <w:numFmt w:val="bullet"/>
      <w:lvlText w:val="•"/>
      <w:lvlJc w:val="left"/>
      <w:pPr>
        <w:ind w:left="4673" w:hanging="360"/>
      </w:pPr>
      <w:rPr>
        <w:rFonts w:hint="default"/>
        <w:lang w:val="en-US" w:eastAsia="en-US" w:bidi="en-US"/>
      </w:rPr>
    </w:lvl>
    <w:lvl w:ilvl="5" w:tplc="C076E980">
      <w:numFmt w:val="bullet"/>
      <w:lvlText w:val="•"/>
      <w:lvlJc w:val="left"/>
      <w:pPr>
        <w:ind w:left="5697" w:hanging="360"/>
      </w:pPr>
      <w:rPr>
        <w:rFonts w:hint="default"/>
        <w:lang w:val="en-US" w:eastAsia="en-US" w:bidi="en-US"/>
      </w:rPr>
    </w:lvl>
    <w:lvl w:ilvl="6" w:tplc="50F4F966">
      <w:numFmt w:val="bullet"/>
      <w:lvlText w:val="•"/>
      <w:lvlJc w:val="left"/>
      <w:pPr>
        <w:ind w:left="6722" w:hanging="360"/>
      </w:pPr>
      <w:rPr>
        <w:rFonts w:hint="default"/>
        <w:lang w:val="en-US" w:eastAsia="en-US" w:bidi="en-US"/>
      </w:rPr>
    </w:lvl>
    <w:lvl w:ilvl="7" w:tplc="5948BABA">
      <w:numFmt w:val="bullet"/>
      <w:lvlText w:val="•"/>
      <w:lvlJc w:val="left"/>
      <w:pPr>
        <w:ind w:left="7746" w:hanging="360"/>
      </w:pPr>
      <w:rPr>
        <w:rFonts w:hint="default"/>
        <w:lang w:val="en-US" w:eastAsia="en-US" w:bidi="en-US"/>
      </w:rPr>
    </w:lvl>
    <w:lvl w:ilvl="8" w:tplc="019E5C4A">
      <w:numFmt w:val="bullet"/>
      <w:lvlText w:val="•"/>
      <w:lvlJc w:val="left"/>
      <w:pPr>
        <w:ind w:left="8771" w:hanging="360"/>
      </w:pPr>
      <w:rPr>
        <w:rFonts w:hint="default"/>
        <w:lang w:val="en-US" w:eastAsia="en-US" w:bidi="en-US"/>
      </w:rPr>
    </w:lvl>
  </w:abstractNum>
  <w:abstractNum w:abstractNumId="29" w15:restartNumberingAfterBreak="0">
    <w:nsid w:val="14326E5E"/>
    <w:multiLevelType w:val="hybridMultilevel"/>
    <w:tmpl w:val="A5BCC0EC"/>
    <w:lvl w:ilvl="0" w:tplc="A05ED8A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0FAFB08">
      <w:numFmt w:val="bullet"/>
      <w:lvlText w:val=""/>
      <w:lvlJc w:val="left"/>
      <w:pPr>
        <w:ind w:left="1960" w:hanging="360"/>
      </w:pPr>
      <w:rPr>
        <w:rFonts w:ascii="Wingdings" w:eastAsia="Wingdings" w:hAnsi="Wingdings" w:cs="Wingdings" w:hint="default"/>
        <w:w w:val="100"/>
        <w:sz w:val="24"/>
        <w:szCs w:val="24"/>
        <w:lang w:val="en-US" w:eastAsia="en-US" w:bidi="en-US"/>
      </w:rPr>
    </w:lvl>
    <w:lvl w:ilvl="2" w:tplc="FEFC969A">
      <w:numFmt w:val="bullet"/>
      <w:lvlText w:val="•"/>
      <w:lvlJc w:val="left"/>
      <w:pPr>
        <w:ind w:left="2944" w:hanging="360"/>
      </w:pPr>
      <w:rPr>
        <w:rFonts w:hint="default"/>
        <w:lang w:val="en-US" w:eastAsia="en-US" w:bidi="en-US"/>
      </w:rPr>
    </w:lvl>
    <w:lvl w:ilvl="3" w:tplc="365E27E4">
      <w:numFmt w:val="bullet"/>
      <w:lvlText w:val="•"/>
      <w:lvlJc w:val="left"/>
      <w:pPr>
        <w:ind w:left="3928" w:hanging="360"/>
      </w:pPr>
      <w:rPr>
        <w:rFonts w:hint="default"/>
        <w:lang w:val="en-US" w:eastAsia="en-US" w:bidi="en-US"/>
      </w:rPr>
    </w:lvl>
    <w:lvl w:ilvl="4" w:tplc="D4869BA0">
      <w:numFmt w:val="bullet"/>
      <w:lvlText w:val="•"/>
      <w:lvlJc w:val="left"/>
      <w:pPr>
        <w:ind w:left="4913" w:hanging="360"/>
      </w:pPr>
      <w:rPr>
        <w:rFonts w:hint="default"/>
        <w:lang w:val="en-US" w:eastAsia="en-US" w:bidi="en-US"/>
      </w:rPr>
    </w:lvl>
    <w:lvl w:ilvl="5" w:tplc="DA2EC3DC">
      <w:numFmt w:val="bullet"/>
      <w:lvlText w:val="•"/>
      <w:lvlJc w:val="left"/>
      <w:pPr>
        <w:ind w:left="5897" w:hanging="360"/>
      </w:pPr>
      <w:rPr>
        <w:rFonts w:hint="default"/>
        <w:lang w:val="en-US" w:eastAsia="en-US" w:bidi="en-US"/>
      </w:rPr>
    </w:lvl>
    <w:lvl w:ilvl="6" w:tplc="49DCFDAE">
      <w:numFmt w:val="bullet"/>
      <w:lvlText w:val="•"/>
      <w:lvlJc w:val="left"/>
      <w:pPr>
        <w:ind w:left="6882" w:hanging="360"/>
      </w:pPr>
      <w:rPr>
        <w:rFonts w:hint="default"/>
        <w:lang w:val="en-US" w:eastAsia="en-US" w:bidi="en-US"/>
      </w:rPr>
    </w:lvl>
    <w:lvl w:ilvl="7" w:tplc="B3DA4550">
      <w:numFmt w:val="bullet"/>
      <w:lvlText w:val="•"/>
      <w:lvlJc w:val="left"/>
      <w:pPr>
        <w:ind w:left="7866" w:hanging="360"/>
      </w:pPr>
      <w:rPr>
        <w:rFonts w:hint="default"/>
        <w:lang w:val="en-US" w:eastAsia="en-US" w:bidi="en-US"/>
      </w:rPr>
    </w:lvl>
    <w:lvl w:ilvl="8" w:tplc="942007FE">
      <w:numFmt w:val="bullet"/>
      <w:lvlText w:val="•"/>
      <w:lvlJc w:val="left"/>
      <w:pPr>
        <w:ind w:left="8851" w:hanging="360"/>
      </w:pPr>
      <w:rPr>
        <w:rFonts w:hint="default"/>
        <w:lang w:val="en-US" w:eastAsia="en-US" w:bidi="en-US"/>
      </w:rPr>
    </w:lvl>
  </w:abstractNum>
  <w:abstractNum w:abstractNumId="30" w15:restartNumberingAfterBreak="0">
    <w:nsid w:val="143324DE"/>
    <w:multiLevelType w:val="hybridMultilevel"/>
    <w:tmpl w:val="F9108B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143C6D27"/>
    <w:multiLevelType w:val="hybridMultilevel"/>
    <w:tmpl w:val="89506CB4"/>
    <w:lvl w:ilvl="0" w:tplc="C6763DEE">
      <w:start w:val="1"/>
      <w:numFmt w:val="decimal"/>
      <w:lvlText w:val="%1."/>
      <w:lvlJc w:val="left"/>
      <w:pPr>
        <w:ind w:left="860" w:hanging="720"/>
      </w:pPr>
      <w:rPr>
        <w:rFonts w:ascii="Times New Roman" w:eastAsia="Times New Roman" w:hAnsi="Times New Roman" w:cs="Times New Roman" w:hint="default"/>
        <w:spacing w:val="-9"/>
        <w:w w:val="99"/>
        <w:position w:val="1"/>
        <w:sz w:val="24"/>
        <w:szCs w:val="24"/>
        <w:lang w:val="en-US" w:eastAsia="en-US" w:bidi="en-US"/>
      </w:rPr>
    </w:lvl>
    <w:lvl w:ilvl="1" w:tplc="4A2CEE08">
      <w:start w:val="1"/>
      <w:numFmt w:val="lowerLetter"/>
      <w:lvlText w:val="%2."/>
      <w:lvlJc w:val="left"/>
      <w:pPr>
        <w:ind w:left="1580" w:hanging="360"/>
      </w:pPr>
      <w:rPr>
        <w:rFonts w:ascii="Times New Roman" w:eastAsia="Times New Roman" w:hAnsi="Times New Roman" w:cs="Times New Roman" w:hint="default"/>
        <w:spacing w:val="-18"/>
        <w:w w:val="99"/>
        <w:sz w:val="24"/>
        <w:szCs w:val="24"/>
        <w:lang w:val="en-US" w:eastAsia="en-US" w:bidi="en-US"/>
      </w:rPr>
    </w:lvl>
    <w:lvl w:ilvl="2" w:tplc="34667842">
      <w:numFmt w:val="bullet"/>
      <w:lvlText w:val="•"/>
      <w:lvlJc w:val="left"/>
      <w:pPr>
        <w:ind w:left="2480" w:hanging="360"/>
      </w:pPr>
      <w:rPr>
        <w:rFonts w:hint="default"/>
        <w:lang w:val="en-US" w:eastAsia="en-US" w:bidi="en-US"/>
      </w:rPr>
    </w:lvl>
    <w:lvl w:ilvl="3" w:tplc="E2C89D70">
      <w:numFmt w:val="bullet"/>
      <w:lvlText w:val="•"/>
      <w:lvlJc w:val="left"/>
      <w:pPr>
        <w:ind w:left="3380" w:hanging="360"/>
      </w:pPr>
      <w:rPr>
        <w:rFonts w:hint="default"/>
        <w:lang w:val="en-US" w:eastAsia="en-US" w:bidi="en-US"/>
      </w:rPr>
    </w:lvl>
    <w:lvl w:ilvl="4" w:tplc="52D2CDB2">
      <w:numFmt w:val="bullet"/>
      <w:lvlText w:val="•"/>
      <w:lvlJc w:val="left"/>
      <w:pPr>
        <w:ind w:left="4280" w:hanging="360"/>
      </w:pPr>
      <w:rPr>
        <w:rFonts w:hint="default"/>
        <w:lang w:val="en-US" w:eastAsia="en-US" w:bidi="en-US"/>
      </w:rPr>
    </w:lvl>
    <w:lvl w:ilvl="5" w:tplc="A750360A">
      <w:numFmt w:val="bullet"/>
      <w:lvlText w:val="•"/>
      <w:lvlJc w:val="left"/>
      <w:pPr>
        <w:ind w:left="5180" w:hanging="360"/>
      </w:pPr>
      <w:rPr>
        <w:rFonts w:hint="default"/>
        <w:lang w:val="en-US" w:eastAsia="en-US" w:bidi="en-US"/>
      </w:rPr>
    </w:lvl>
    <w:lvl w:ilvl="6" w:tplc="8E225210">
      <w:numFmt w:val="bullet"/>
      <w:lvlText w:val="•"/>
      <w:lvlJc w:val="left"/>
      <w:pPr>
        <w:ind w:left="6080" w:hanging="360"/>
      </w:pPr>
      <w:rPr>
        <w:rFonts w:hint="default"/>
        <w:lang w:val="en-US" w:eastAsia="en-US" w:bidi="en-US"/>
      </w:rPr>
    </w:lvl>
    <w:lvl w:ilvl="7" w:tplc="92925C22">
      <w:numFmt w:val="bullet"/>
      <w:lvlText w:val="•"/>
      <w:lvlJc w:val="left"/>
      <w:pPr>
        <w:ind w:left="6980" w:hanging="360"/>
      </w:pPr>
      <w:rPr>
        <w:rFonts w:hint="default"/>
        <w:lang w:val="en-US" w:eastAsia="en-US" w:bidi="en-US"/>
      </w:rPr>
    </w:lvl>
    <w:lvl w:ilvl="8" w:tplc="E08AAEE6">
      <w:numFmt w:val="bullet"/>
      <w:lvlText w:val="•"/>
      <w:lvlJc w:val="left"/>
      <w:pPr>
        <w:ind w:left="7880" w:hanging="360"/>
      </w:pPr>
      <w:rPr>
        <w:rFonts w:hint="default"/>
        <w:lang w:val="en-US" w:eastAsia="en-US" w:bidi="en-US"/>
      </w:rPr>
    </w:lvl>
  </w:abstractNum>
  <w:abstractNum w:abstractNumId="32" w15:restartNumberingAfterBreak="0">
    <w:nsid w:val="147A3E45"/>
    <w:multiLevelType w:val="hybridMultilevel"/>
    <w:tmpl w:val="5DA61854"/>
    <w:lvl w:ilvl="0" w:tplc="0409000F">
      <w:start w:val="1"/>
      <w:numFmt w:val="decimal"/>
      <w:lvlText w:val="%1."/>
      <w:lvlJc w:val="left"/>
      <w:pPr>
        <w:ind w:left="1440" w:hanging="360"/>
      </w:p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15:restartNumberingAfterBreak="0">
    <w:nsid w:val="163D5063"/>
    <w:multiLevelType w:val="hybridMultilevel"/>
    <w:tmpl w:val="454602FE"/>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4" w15:restartNumberingAfterBreak="0">
    <w:nsid w:val="198F3C2A"/>
    <w:multiLevelType w:val="hybridMultilevel"/>
    <w:tmpl w:val="A79ECF4E"/>
    <w:lvl w:ilvl="0" w:tplc="679EB5E8">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08368152">
      <w:start w:val="1"/>
      <w:numFmt w:val="decimal"/>
      <w:lvlText w:val="%2."/>
      <w:lvlJc w:val="left"/>
      <w:pPr>
        <w:ind w:left="1960" w:hanging="720"/>
      </w:pPr>
      <w:rPr>
        <w:rFonts w:ascii="Times New Roman" w:eastAsia="Times New Roman" w:hAnsi="Times New Roman" w:cs="Times New Roman" w:hint="default"/>
        <w:spacing w:val="-3"/>
        <w:w w:val="99"/>
        <w:sz w:val="24"/>
        <w:szCs w:val="24"/>
        <w:lang w:val="en-US" w:eastAsia="en-US" w:bidi="en-US"/>
      </w:rPr>
    </w:lvl>
    <w:lvl w:ilvl="2" w:tplc="A79E0940">
      <w:numFmt w:val="bullet"/>
      <w:lvlText w:val="•"/>
      <w:lvlJc w:val="left"/>
      <w:pPr>
        <w:ind w:left="2944" w:hanging="720"/>
      </w:pPr>
      <w:rPr>
        <w:rFonts w:hint="default"/>
        <w:lang w:val="en-US" w:eastAsia="en-US" w:bidi="en-US"/>
      </w:rPr>
    </w:lvl>
    <w:lvl w:ilvl="3" w:tplc="5BB6D7DC">
      <w:numFmt w:val="bullet"/>
      <w:lvlText w:val="•"/>
      <w:lvlJc w:val="left"/>
      <w:pPr>
        <w:ind w:left="3928" w:hanging="720"/>
      </w:pPr>
      <w:rPr>
        <w:rFonts w:hint="default"/>
        <w:lang w:val="en-US" w:eastAsia="en-US" w:bidi="en-US"/>
      </w:rPr>
    </w:lvl>
    <w:lvl w:ilvl="4" w:tplc="D28CD1A6">
      <w:numFmt w:val="bullet"/>
      <w:lvlText w:val="•"/>
      <w:lvlJc w:val="left"/>
      <w:pPr>
        <w:ind w:left="4913" w:hanging="720"/>
      </w:pPr>
      <w:rPr>
        <w:rFonts w:hint="default"/>
        <w:lang w:val="en-US" w:eastAsia="en-US" w:bidi="en-US"/>
      </w:rPr>
    </w:lvl>
    <w:lvl w:ilvl="5" w:tplc="87289FE8">
      <w:numFmt w:val="bullet"/>
      <w:lvlText w:val="•"/>
      <w:lvlJc w:val="left"/>
      <w:pPr>
        <w:ind w:left="5897" w:hanging="720"/>
      </w:pPr>
      <w:rPr>
        <w:rFonts w:hint="default"/>
        <w:lang w:val="en-US" w:eastAsia="en-US" w:bidi="en-US"/>
      </w:rPr>
    </w:lvl>
    <w:lvl w:ilvl="6" w:tplc="149E37A0">
      <w:numFmt w:val="bullet"/>
      <w:lvlText w:val="•"/>
      <w:lvlJc w:val="left"/>
      <w:pPr>
        <w:ind w:left="6882" w:hanging="720"/>
      </w:pPr>
      <w:rPr>
        <w:rFonts w:hint="default"/>
        <w:lang w:val="en-US" w:eastAsia="en-US" w:bidi="en-US"/>
      </w:rPr>
    </w:lvl>
    <w:lvl w:ilvl="7" w:tplc="4AC86CB6">
      <w:numFmt w:val="bullet"/>
      <w:lvlText w:val="•"/>
      <w:lvlJc w:val="left"/>
      <w:pPr>
        <w:ind w:left="7866" w:hanging="720"/>
      </w:pPr>
      <w:rPr>
        <w:rFonts w:hint="default"/>
        <w:lang w:val="en-US" w:eastAsia="en-US" w:bidi="en-US"/>
      </w:rPr>
    </w:lvl>
    <w:lvl w:ilvl="8" w:tplc="E81AB5B0">
      <w:numFmt w:val="bullet"/>
      <w:lvlText w:val="•"/>
      <w:lvlJc w:val="left"/>
      <w:pPr>
        <w:ind w:left="8851" w:hanging="720"/>
      </w:pPr>
      <w:rPr>
        <w:rFonts w:hint="default"/>
        <w:lang w:val="en-US" w:eastAsia="en-US" w:bidi="en-US"/>
      </w:rPr>
    </w:lvl>
  </w:abstractNum>
  <w:abstractNum w:abstractNumId="35" w15:restartNumberingAfterBreak="0">
    <w:nsid w:val="199470D7"/>
    <w:multiLevelType w:val="hybridMultilevel"/>
    <w:tmpl w:val="847286B8"/>
    <w:lvl w:ilvl="0" w:tplc="D25CAFF0">
      <w:start w:val="3"/>
      <w:numFmt w:val="decimal"/>
      <w:lvlText w:val="(%1)"/>
      <w:lvlJc w:val="left"/>
      <w:pPr>
        <w:ind w:left="858" w:hanging="339"/>
      </w:pPr>
      <w:rPr>
        <w:rFonts w:ascii="Times New Roman" w:eastAsia="Times New Roman" w:hAnsi="Times New Roman" w:cs="Times New Roman" w:hint="default"/>
        <w:w w:val="99"/>
        <w:sz w:val="24"/>
        <w:szCs w:val="24"/>
        <w:lang w:val="en-US" w:eastAsia="en-US" w:bidi="en-US"/>
      </w:rPr>
    </w:lvl>
    <w:lvl w:ilvl="1" w:tplc="382C79F6">
      <w:start w:val="6"/>
      <w:numFmt w:val="decimal"/>
      <w:lvlText w:val="(%2)"/>
      <w:lvlJc w:val="left"/>
      <w:pPr>
        <w:ind w:left="1960" w:hanging="720"/>
      </w:pPr>
      <w:rPr>
        <w:rFonts w:ascii="Times New Roman" w:eastAsia="Times New Roman" w:hAnsi="Times New Roman" w:cs="Times New Roman" w:hint="default"/>
        <w:spacing w:val="-5"/>
        <w:w w:val="99"/>
        <w:sz w:val="24"/>
        <w:szCs w:val="24"/>
        <w:lang w:val="en-US" w:eastAsia="en-US" w:bidi="en-US"/>
      </w:rPr>
    </w:lvl>
    <w:lvl w:ilvl="2" w:tplc="64BE631E">
      <w:numFmt w:val="bullet"/>
      <w:lvlText w:val="•"/>
      <w:lvlJc w:val="left"/>
      <w:pPr>
        <w:ind w:left="2944" w:hanging="720"/>
      </w:pPr>
      <w:rPr>
        <w:rFonts w:hint="default"/>
        <w:lang w:val="en-US" w:eastAsia="en-US" w:bidi="en-US"/>
      </w:rPr>
    </w:lvl>
    <w:lvl w:ilvl="3" w:tplc="136451A0">
      <w:numFmt w:val="bullet"/>
      <w:lvlText w:val="•"/>
      <w:lvlJc w:val="left"/>
      <w:pPr>
        <w:ind w:left="3928" w:hanging="720"/>
      </w:pPr>
      <w:rPr>
        <w:rFonts w:hint="default"/>
        <w:lang w:val="en-US" w:eastAsia="en-US" w:bidi="en-US"/>
      </w:rPr>
    </w:lvl>
    <w:lvl w:ilvl="4" w:tplc="E264BD66">
      <w:numFmt w:val="bullet"/>
      <w:lvlText w:val="•"/>
      <w:lvlJc w:val="left"/>
      <w:pPr>
        <w:ind w:left="4913" w:hanging="720"/>
      </w:pPr>
      <w:rPr>
        <w:rFonts w:hint="default"/>
        <w:lang w:val="en-US" w:eastAsia="en-US" w:bidi="en-US"/>
      </w:rPr>
    </w:lvl>
    <w:lvl w:ilvl="5" w:tplc="71CC3A08">
      <w:numFmt w:val="bullet"/>
      <w:lvlText w:val="•"/>
      <w:lvlJc w:val="left"/>
      <w:pPr>
        <w:ind w:left="5897" w:hanging="720"/>
      </w:pPr>
      <w:rPr>
        <w:rFonts w:hint="default"/>
        <w:lang w:val="en-US" w:eastAsia="en-US" w:bidi="en-US"/>
      </w:rPr>
    </w:lvl>
    <w:lvl w:ilvl="6" w:tplc="BD341F4C">
      <w:numFmt w:val="bullet"/>
      <w:lvlText w:val="•"/>
      <w:lvlJc w:val="left"/>
      <w:pPr>
        <w:ind w:left="6882" w:hanging="720"/>
      </w:pPr>
      <w:rPr>
        <w:rFonts w:hint="default"/>
        <w:lang w:val="en-US" w:eastAsia="en-US" w:bidi="en-US"/>
      </w:rPr>
    </w:lvl>
    <w:lvl w:ilvl="7" w:tplc="324C0FE0">
      <w:numFmt w:val="bullet"/>
      <w:lvlText w:val="•"/>
      <w:lvlJc w:val="left"/>
      <w:pPr>
        <w:ind w:left="7866" w:hanging="720"/>
      </w:pPr>
      <w:rPr>
        <w:rFonts w:hint="default"/>
        <w:lang w:val="en-US" w:eastAsia="en-US" w:bidi="en-US"/>
      </w:rPr>
    </w:lvl>
    <w:lvl w:ilvl="8" w:tplc="7D467CF2">
      <w:numFmt w:val="bullet"/>
      <w:lvlText w:val="•"/>
      <w:lvlJc w:val="left"/>
      <w:pPr>
        <w:ind w:left="8851" w:hanging="720"/>
      </w:pPr>
      <w:rPr>
        <w:rFonts w:hint="default"/>
        <w:lang w:val="en-US" w:eastAsia="en-US" w:bidi="en-US"/>
      </w:rPr>
    </w:lvl>
  </w:abstractNum>
  <w:abstractNum w:abstractNumId="36" w15:restartNumberingAfterBreak="0">
    <w:nsid w:val="1AE878C5"/>
    <w:multiLevelType w:val="hybridMultilevel"/>
    <w:tmpl w:val="C1F20BE4"/>
    <w:lvl w:ilvl="0" w:tplc="714AC032">
      <w:start w:val="16"/>
      <w:numFmt w:val="upperLetter"/>
      <w:lvlText w:val="%1"/>
      <w:lvlJc w:val="left"/>
      <w:pPr>
        <w:ind w:left="979" w:hanging="460"/>
      </w:pPr>
      <w:rPr>
        <w:rFonts w:hint="default"/>
        <w:lang w:val="en-US" w:eastAsia="en-US" w:bidi="en-US"/>
      </w:rPr>
    </w:lvl>
    <w:lvl w:ilvl="1" w:tplc="AFDE4D10">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DD6E48F8">
      <w:start w:val="1"/>
      <w:numFmt w:val="lowerLetter"/>
      <w:lvlText w:val="%3."/>
      <w:lvlJc w:val="left"/>
      <w:pPr>
        <w:ind w:left="1960" w:hanging="360"/>
      </w:pPr>
      <w:rPr>
        <w:rFonts w:ascii="Times New Roman" w:eastAsia="Times New Roman" w:hAnsi="Times New Roman" w:cs="Times New Roman" w:hint="default"/>
        <w:spacing w:val="-2"/>
        <w:w w:val="100"/>
        <w:sz w:val="24"/>
        <w:szCs w:val="24"/>
        <w:lang w:val="en-US" w:eastAsia="en-US" w:bidi="en-US"/>
      </w:rPr>
    </w:lvl>
    <w:lvl w:ilvl="3" w:tplc="9EF6B122">
      <w:numFmt w:val="bullet"/>
      <w:lvlText w:val="•"/>
      <w:lvlJc w:val="left"/>
      <w:pPr>
        <w:ind w:left="3067" w:hanging="360"/>
      </w:pPr>
      <w:rPr>
        <w:rFonts w:hint="default"/>
        <w:lang w:val="en-US" w:eastAsia="en-US" w:bidi="en-US"/>
      </w:rPr>
    </w:lvl>
    <w:lvl w:ilvl="4" w:tplc="1326FB4A">
      <w:numFmt w:val="bullet"/>
      <w:lvlText w:val="•"/>
      <w:lvlJc w:val="left"/>
      <w:pPr>
        <w:ind w:left="4175" w:hanging="360"/>
      </w:pPr>
      <w:rPr>
        <w:rFonts w:hint="default"/>
        <w:lang w:val="en-US" w:eastAsia="en-US" w:bidi="en-US"/>
      </w:rPr>
    </w:lvl>
    <w:lvl w:ilvl="5" w:tplc="D3725D38">
      <w:numFmt w:val="bullet"/>
      <w:lvlText w:val="•"/>
      <w:lvlJc w:val="left"/>
      <w:pPr>
        <w:ind w:left="5282" w:hanging="360"/>
      </w:pPr>
      <w:rPr>
        <w:rFonts w:hint="default"/>
        <w:lang w:val="en-US" w:eastAsia="en-US" w:bidi="en-US"/>
      </w:rPr>
    </w:lvl>
    <w:lvl w:ilvl="6" w:tplc="ABF4392E">
      <w:numFmt w:val="bullet"/>
      <w:lvlText w:val="•"/>
      <w:lvlJc w:val="left"/>
      <w:pPr>
        <w:ind w:left="6390" w:hanging="360"/>
      </w:pPr>
      <w:rPr>
        <w:rFonts w:hint="default"/>
        <w:lang w:val="en-US" w:eastAsia="en-US" w:bidi="en-US"/>
      </w:rPr>
    </w:lvl>
    <w:lvl w:ilvl="7" w:tplc="27E84BD4">
      <w:numFmt w:val="bullet"/>
      <w:lvlText w:val="•"/>
      <w:lvlJc w:val="left"/>
      <w:pPr>
        <w:ind w:left="7497" w:hanging="360"/>
      </w:pPr>
      <w:rPr>
        <w:rFonts w:hint="default"/>
        <w:lang w:val="en-US" w:eastAsia="en-US" w:bidi="en-US"/>
      </w:rPr>
    </w:lvl>
    <w:lvl w:ilvl="8" w:tplc="644A040A">
      <w:numFmt w:val="bullet"/>
      <w:lvlText w:val="•"/>
      <w:lvlJc w:val="left"/>
      <w:pPr>
        <w:ind w:left="8605" w:hanging="360"/>
      </w:pPr>
      <w:rPr>
        <w:rFonts w:hint="default"/>
        <w:lang w:val="en-US" w:eastAsia="en-US" w:bidi="en-US"/>
      </w:rPr>
    </w:lvl>
  </w:abstractNum>
  <w:abstractNum w:abstractNumId="37" w15:restartNumberingAfterBreak="0">
    <w:nsid w:val="1AF00DB5"/>
    <w:multiLevelType w:val="hybridMultilevel"/>
    <w:tmpl w:val="1608A0FE"/>
    <w:lvl w:ilvl="0" w:tplc="B866B1B6">
      <w:start w:val="1"/>
      <w:numFmt w:val="upperLetter"/>
      <w:lvlText w:val="%1."/>
      <w:lvlJc w:val="left"/>
      <w:pPr>
        <w:ind w:left="880" w:hanging="360"/>
      </w:pPr>
      <w:rPr>
        <w:rFonts w:ascii="Times New Roman" w:eastAsia="Times New Roman" w:hAnsi="Times New Roman" w:cs="Times New Roman" w:hint="default"/>
        <w:spacing w:val="-1"/>
        <w:w w:val="99"/>
        <w:sz w:val="24"/>
        <w:szCs w:val="24"/>
        <w:lang w:val="en-US" w:eastAsia="en-US" w:bidi="en-US"/>
      </w:rPr>
    </w:lvl>
    <w:lvl w:ilvl="1" w:tplc="00E83B78">
      <w:numFmt w:val="bullet"/>
      <w:lvlText w:val="•"/>
      <w:lvlJc w:val="left"/>
      <w:pPr>
        <w:ind w:left="1874" w:hanging="360"/>
      </w:pPr>
      <w:rPr>
        <w:rFonts w:hint="default"/>
        <w:lang w:val="en-US" w:eastAsia="en-US" w:bidi="en-US"/>
      </w:rPr>
    </w:lvl>
    <w:lvl w:ilvl="2" w:tplc="BDC6D344">
      <w:numFmt w:val="bullet"/>
      <w:lvlText w:val="•"/>
      <w:lvlJc w:val="left"/>
      <w:pPr>
        <w:ind w:left="2868" w:hanging="360"/>
      </w:pPr>
      <w:rPr>
        <w:rFonts w:hint="default"/>
        <w:lang w:val="en-US" w:eastAsia="en-US" w:bidi="en-US"/>
      </w:rPr>
    </w:lvl>
    <w:lvl w:ilvl="3" w:tplc="944CC510">
      <w:numFmt w:val="bullet"/>
      <w:lvlText w:val="•"/>
      <w:lvlJc w:val="left"/>
      <w:pPr>
        <w:ind w:left="3862" w:hanging="360"/>
      </w:pPr>
      <w:rPr>
        <w:rFonts w:hint="default"/>
        <w:lang w:val="en-US" w:eastAsia="en-US" w:bidi="en-US"/>
      </w:rPr>
    </w:lvl>
    <w:lvl w:ilvl="4" w:tplc="9894FBAA">
      <w:numFmt w:val="bullet"/>
      <w:lvlText w:val="•"/>
      <w:lvlJc w:val="left"/>
      <w:pPr>
        <w:ind w:left="4856" w:hanging="360"/>
      </w:pPr>
      <w:rPr>
        <w:rFonts w:hint="default"/>
        <w:lang w:val="en-US" w:eastAsia="en-US" w:bidi="en-US"/>
      </w:rPr>
    </w:lvl>
    <w:lvl w:ilvl="5" w:tplc="4998D36C">
      <w:numFmt w:val="bullet"/>
      <w:lvlText w:val="•"/>
      <w:lvlJc w:val="left"/>
      <w:pPr>
        <w:ind w:left="5850" w:hanging="360"/>
      </w:pPr>
      <w:rPr>
        <w:rFonts w:hint="default"/>
        <w:lang w:val="en-US" w:eastAsia="en-US" w:bidi="en-US"/>
      </w:rPr>
    </w:lvl>
    <w:lvl w:ilvl="6" w:tplc="4EC43CB4">
      <w:numFmt w:val="bullet"/>
      <w:lvlText w:val="•"/>
      <w:lvlJc w:val="left"/>
      <w:pPr>
        <w:ind w:left="6844" w:hanging="360"/>
      </w:pPr>
      <w:rPr>
        <w:rFonts w:hint="default"/>
        <w:lang w:val="en-US" w:eastAsia="en-US" w:bidi="en-US"/>
      </w:rPr>
    </w:lvl>
    <w:lvl w:ilvl="7" w:tplc="36745442">
      <w:numFmt w:val="bullet"/>
      <w:lvlText w:val="•"/>
      <w:lvlJc w:val="left"/>
      <w:pPr>
        <w:ind w:left="7838" w:hanging="360"/>
      </w:pPr>
      <w:rPr>
        <w:rFonts w:hint="default"/>
        <w:lang w:val="en-US" w:eastAsia="en-US" w:bidi="en-US"/>
      </w:rPr>
    </w:lvl>
    <w:lvl w:ilvl="8" w:tplc="D5C449A0">
      <w:numFmt w:val="bullet"/>
      <w:lvlText w:val="•"/>
      <w:lvlJc w:val="left"/>
      <w:pPr>
        <w:ind w:left="8832" w:hanging="360"/>
      </w:pPr>
      <w:rPr>
        <w:rFonts w:hint="default"/>
        <w:lang w:val="en-US" w:eastAsia="en-US" w:bidi="en-US"/>
      </w:rPr>
    </w:lvl>
  </w:abstractNum>
  <w:abstractNum w:abstractNumId="38" w15:restartNumberingAfterBreak="0">
    <w:nsid w:val="1B2F196F"/>
    <w:multiLevelType w:val="multilevel"/>
    <w:tmpl w:val="B8A06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1B314D77"/>
    <w:multiLevelType w:val="hybridMultilevel"/>
    <w:tmpl w:val="3DECDE7C"/>
    <w:lvl w:ilvl="0" w:tplc="BC3021DA">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008EBA28">
      <w:numFmt w:val="bullet"/>
      <w:lvlText w:val="•"/>
      <w:lvlJc w:val="left"/>
      <w:pPr>
        <w:ind w:left="2198" w:hanging="360"/>
      </w:pPr>
      <w:rPr>
        <w:rFonts w:hint="default"/>
        <w:lang w:val="en-US" w:eastAsia="en-US" w:bidi="en-US"/>
      </w:rPr>
    </w:lvl>
    <w:lvl w:ilvl="2" w:tplc="311EBC94">
      <w:numFmt w:val="bullet"/>
      <w:lvlText w:val="•"/>
      <w:lvlJc w:val="left"/>
      <w:pPr>
        <w:ind w:left="3156" w:hanging="360"/>
      </w:pPr>
      <w:rPr>
        <w:rFonts w:hint="default"/>
        <w:lang w:val="en-US" w:eastAsia="en-US" w:bidi="en-US"/>
      </w:rPr>
    </w:lvl>
    <w:lvl w:ilvl="3" w:tplc="1C0C3B3A">
      <w:numFmt w:val="bullet"/>
      <w:lvlText w:val="•"/>
      <w:lvlJc w:val="left"/>
      <w:pPr>
        <w:ind w:left="4114" w:hanging="360"/>
      </w:pPr>
      <w:rPr>
        <w:rFonts w:hint="default"/>
        <w:lang w:val="en-US" w:eastAsia="en-US" w:bidi="en-US"/>
      </w:rPr>
    </w:lvl>
    <w:lvl w:ilvl="4" w:tplc="83B4F19E">
      <w:numFmt w:val="bullet"/>
      <w:lvlText w:val="•"/>
      <w:lvlJc w:val="left"/>
      <w:pPr>
        <w:ind w:left="5072" w:hanging="360"/>
      </w:pPr>
      <w:rPr>
        <w:rFonts w:hint="default"/>
        <w:lang w:val="en-US" w:eastAsia="en-US" w:bidi="en-US"/>
      </w:rPr>
    </w:lvl>
    <w:lvl w:ilvl="5" w:tplc="DD327DA6">
      <w:numFmt w:val="bullet"/>
      <w:lvlText w:val="•"/>
      <w:lvlJc w:val="left"/>
      <w:pPr>
        <w:ind w:left="6030" w:hanging="360"/>
      </w:pPr>
      <w:rPr>
        <w:rFonts w:hint="default"/>
        <w:lang w:val="en-US" w:eastAsia="en-US" w:bidi="en-US"/>
      </w:rPr>
    </w:lvl>
    <w:lvl w:ilvl="6" w:tplc="ABB6DB4E">
      <w:numFmt w:val="bullet"/>
      <w:lvlText w:val="•"/>
      <w:lvlJc w:val="left"/>
      <w:pPr>
        <w:ind w:left="6988" w:hanging="360"/>
      </w:pPr>
      <w:rPr>
        <w:rFonts w:hint="default"/>
        <w:lang w:val="en-US" w:eastAsia="en-US" w:bidi="en-US"/>
      </w:rPr>
    </w:lvl>
    <w:lvl w:ilvl="7" w:tplc="C61EF61A">
      <w:numFmt w:val="bullet"/>
      <w:lvlText w:val="•"/>
      <w:lvlJc w:val="left"/>
      <w:pPr>
        <w:ind w:left="7946" w:hanging="360"/>
      </w:pPr>
      <w:rPr>
        <w:rFonts w:hint="default"/>
        <w:lang w:val="en-US" w:eastAsia="en-US" w:bidi="en-US"/>
      </w:rPr>
    </w:lvl>
    <w:lvl w:ilvl="8" w:tplc="D10094E4">
      <w:numFmt w:val="bullet"/>
      <w:lvlText w:val="•"/>
      <w:lvlJc w:val="left"/>
      <w:pPr>
        <w:ind w:left="8904" w:hanging="360"/>
      </w:pPr>
      <w:rPr>
        <w:rFonts w:hint="default"/>
        <w:lang w:val="en-US" w:eastAsia="en-US" w:bidi="en-US"/>
      </w:rPr>
    </w:lvl>
  </w:abstractNum>
  <w:abstractNum w:abstractNumId="40" w15:restartNumberingAfterBreak="0">
    <w:nsid w:val="1B4F4B36"/>
    <w:multiLevelType w:val="hybridMultilevel"/>
    <w:tmpl w:val="5A8876D8"/>
    <w:lvl w:ilvl="0" w:tplc="C59A47EA">
      <w:start w:val="1"/>
      <w:numFmt w:val="decimal"/>
      <w:lvlText w:val="%1."/>
      <w:lvlJc w:val="left"/>
      <w:pPr>
        <w:ind w:left="1240" w:hanging="360"/>
      </w:pPr>
      <w:rPr>
        <w:rFonts w:ascii="Times New Roman" w:eastAsia="Times New Roman" w:hAnsi="Times New Roman" w:cs="Times New Roman" w:hint="default"/>
        <w:b/>
        <w:bCs/>
        <w:spacing w:val="-5"/>
        <w:w w:val="99"/>
        <w:sz w:val="24"/>
        <w:szCs w:val="24"/>
        <w:lang w:val="en-US" w:eastAsia="en-US" w:bidi="en-US"/>
      </w:rPr>
    </w:lvl>
    <w:lvl w:ilvl="1" w:tplc="618EDDA8">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2D00A4E0">
      <w:numFmt w:val="bullet"/>
      <w:lvlText w:val="•"/>
      <w:lvlJc w:val="left"/>
      <w:pPr>
        <w:ind w:left="2944" w:hanging="360"/>
      </w:pPr>
      <w:rPr>
        <w:rFonts w:hint="default"/>
        <w:lang w:val="en-US" w:eastAsia="en-US" w:bidi="en-US"/>
      </w:rPr>
    </w:lvl>
    <w:lvl w:ilvl="3" w:tplc="AE5EDA68">
      <w:numFmt w:val="bullet"/>
      <w:lvlText w:val="•"/>
      <w:lvlJc w:val="left"/>
      <w:pPr>
        <w:ind w:left="3928" w:hanging="360"/>
      </w:pPr>
      <w:rPr>
        <w:rFonts w:hint="default"/>
        <w:lang w:val="en-US" w:eastAsia="en-US" w:bidi="en-US"/>
      </w:rPr>
    </w:lvl>
    <w:lvl w:ilvl="4" w:tplc="59824CF2">
      <w:numFmt w:val="bullet"/>
      <w:lvlText w:val="•"/>
      <w:lvlJc w:val="left"/>
      <w:pPr>
        <w:ind w:left="4913" w:hanging="360"/>
      </w:pPr>
      <w:rPr>
        <w:rFonts w:hint="default"/>
        <w:lang w:val="en-US" w:eastAsia="en-US" w:bidi="en-US"/>
      </w:rPr>
    </w:lvl>
    <w:lvl w:ilvl="5" w:tplc="49EEBF92">
      <w:numFmt w:val="bullet"/>
      <w:lvlText w:val="•"/>
      <w:lvlJc w:val="left"/>
      <w:pPr>
        <w:ind w:left="5897" w:hanging="360"/>
      </w:pPr>
      <w:rPr>
        <w:rFonts w:hint="default"/>
        <w:lang w:val="en-US" w:eastAsia="en-US" w:bidi="en-US"/>
      </w:rPr>
    </w:lvl>
    <w:lvl w:ilvl="6" w:tplc="C4DE210A">
      <w:numFmt w:val="bullet"/>
      <w:lvlText w:val="•"/>
      <w:lvlJc w:val="left"/>
      <w:pPr>
        <w:ind w:left="6882" w:hanging="360"/>
      </w:pPr>
      <w:rPr>
        <w:rFonts w:hint="default"/>
        <w:lang w:val="en-US" w:eastAsia="en-US" w:bidi="en-US"/>
      </w:rPr>
    </w:lvl>
    <w:lvl w:ilvl="7" w:tplc="C792B358">
      <w:numFmt w:val="bullet"/>
      <w:lvlText w:val="•"/>
      <w:lvlJc w:val="left"/>
      <w:pPr>
        <w:ind w:left="7866" w:hanging="360"/>
      </w:pPr>
      <w:rPr>
        <w:rFonts w:hint="default"/>
        <w:lang w:val="en-US" w:eastAsia="en-US" w:bidi="en-US"/>
      </w:rPr>
    </w:lvl>
    <w:lvl w:ilvl="8" w:tplc="EE12A8B6">
      <w:numFmt w:val="bullet"/>
      <w:lvlText w:val="•"/>
      <w:lvlJc w:val="left"/>
      <w:pPr>
        <w:ind w:left="8851" w:hanging="360"/>
      </w:pPr>
      <w:rPr>
        <w:rFonts w:hint="default"/>
        <w:lang w:val="en-US" w:eastAsia="en-US" w:bidi="en-US"/>
      </w:rPr>
    </w:lvl>
  </w:abstractNum>
  <w:abstractNum w:abstractNumId="41" w15:restartNumberingAfterBreak="0">
    <w:nsid w:val="1C1C0A12"/>
    <w:multiLevelType w:val="hybridMultilevel"/>
    <w:tmpl w:val="20829852"/>
    <w:lvl w:ilvl="0" w:tplc="FA78899C">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ABCE82BA">
      <w:numFmt w:val="bullet"/>
      <w:lvlText w:val="•"/>
      <w:lvlJc w:val="left"/>
      <w:pPr>
        <w:ind w:left="2846" w:hanging="720"/>
      </w:pPr>
      <w:rPr>
        <w:rFonts w:hint="default"/>
        <w:lang w:val="en-US" w:eastAsia="en-US" w:bidi="en-US"/>
      </w:rPr>
    </w:lvl>
    <w:lvl w:ilvl="2" w:tplc="88C6AD08">
      <w:numFmt w:val="bullet"/>
      <w:lvlText w:val="•"/>
      <w:lvlJc w:val="left"/>
      <w:pPr>
        <w:ind w:left="3732" w:hanging="720"/>
      </w:pPr>
      <w:rPr>
        <w:rFonts w:hint="default"/>
        <w:lang w:val="en-US" w:eastAsia="en-US" w:bidi="en-US"/>
      </w:rPr>
    </w:lvl>
    <w:lvl w:ilvl="3" w:tplc="82240D60">
      <w:numFmt w:val="bullet"/>
      <w:lvlText w:val="•"/>
      <w:lvlJc w:val="left"/>
      <w:pPr>
        <w:ind w:left="4618" w:hanging="720"/>
      </w:pPr>
      <w:rPr>
        <w:rFonts w:hint="default"/>
        <w:lang w:val="en-US" w:eastAsia="en-US" w:bidi="en-US"/>
      </w:rPr>
    </w:lvl>
    <w:lvl w:ilvl="4" w:tplc="5DBAFC86">
      <w:numFmt w:val="bullet"/>
      <w:lvlText w:val="•"/>
      <w:lvlJc w:val="left"/>
      <w:pPr>
        <w:ind w:left="5504" w:hanging="720"/>
      </w:pPr>
      <w:rPr>
        <w:rFonts w:hint="default"/>
        <w:lang w:val="en-US" w:eastAsia="en-US" w:bidi="en-US"/>
      </w:rPr>
    </w:lvl>
    <w:lvl w:ilvl="5" w:tplc="3A1258B4">
      <w:numFmt w:val="bullet"/>
      <w:lvlText w:val="•"/>
      <w:lvlJc w:val="left"/>
      <w:pPr>
        <w:ind w:left="6390" w:hanging="720"/>
      </w:pPr>
      <w:rPr>
        <w:rFonts w:hint="default"/>
        <w:lang w:val="en-US" w:eastAsia="en-US" w:bidi="en-US"/>
      </w:rPr>
    </w:lvl>
    <w:lvl w:ilvl="6" w:tplc="669A8E7A">
      <w:numFmt w:val="bullet"/>
      <w:lvlText w:val="•"/>
      <w:lvlJc w:val="left"/>
      <w:pPr>
        <w:ind w:left="7276" w:hanging="720"/>
      </w:pPr>
      <w:rPr>
        <w:rFonts w:hint="default"/>
        <w:lang w:val="en-US" w:eastAsia="en-US" w:bidi="en-US"/>
      </w:rPr>
    </w:lvl>
    <w:lvl w:ilvl="7" w:tplc="5B3EF04E">
      <w:numFmt w:val="bullet"/>
      <w:lvlText w:val="•"/>
      <w:lvlJc w:val="left"/>
      <w:pPr>
        <w:ind w:left="8162" w:hanging="720"/>
      </w:pPr>
      <w:rPr>
        <w:rFonts w:hint="default"/>
        <w:lang w:val="en-US" w:eastAsia="en-US" w:bidi="en-US"/>
      </w:rPr>
    </w:lvl>
    <w:lvl w:ilvl="8" w:tplc="6FD606FE">
      <w:numFmt w:val="bullet"/>
      <w:lvlText w:val="•"/>
      <w:lvlJc w:val="left"/>
      <w:pPr>
        <w:ind w:left="9048" w:hanging="720"/>
      </w:pPr>
      <w:rPr>
        <w:rFonts w:hint="default"/>
        <w:lang w:val="en-US" w:eastAsia="en-US" w:bidi="en-US"/>
      </w:rPr>
    </w:lvl>
  </w:abstractNum>
  <w:abstractNum w:abstractNumId="42" w15:restartNumberingAfterBreak="0">
    <w:nsid w:val="1CAC30E9"/>
    <w:multiLevelType w:val="multilevel"/>
    <w:tmpl w:val="11289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D870718"/>
    <w:multiLevelType w:val="hybridMultilevel"/>
    <w:tmpl w:val="85360810"/>
    <w:lvl w:ilvl="0" w:tplc="AF4ED4CA">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E954FB34">
      <w:numFmt w:val="bullet"/>
      <w:lvlText w:val="•"/>
      <w:lvlJc w:val="left"/>
      <w:pPr>
        <w:ind w:left="1874" w:hanging="360"/>
      </w:pPr>
      <w:rPr>
        <w:rFonts w:hint="default"/>
        <w:lang w:val="en-US" w:eastAsia="en-US" w:bidi="en-US"/>
      </w:rPr>
    </w:lvl>
    <w:lvl w:ilvl="2" w:tplc="A1C6A5F8">
      <w:numFmt w:val="bullet"/>
      <w:lvlText w:val="•"/>
      <w:lvlJc w:val="left"/>
      <w:pPr>
        <w:ind w:left="2868" w:hanging="360"/>
      </w:pPr>
      <w:rPr>
        <w:rFonts w:hint="default"/>
        <w:lang w:val="en-US" w:eastAsia="en-US" w:bidi="en-US"/>
      </w:rPr>
    </w:lvl>
    <w:lvl w:ilvl="3" w:tplc="A73A0FFC">
      <w:numFmt w:val="bullet"/>
      <w:lvlText w:val="•"/>
      <w:lvlJc w:val="left"/>
      <w:pPr>
        <w:ind w:left="3862" w:hanging="360"/>
      </w:pPr>
      <w:rPr>
        <w:rFonts w:hint="default"/>
        <w:lang w:val="en-US" w:eastAsia="en-US" w:bidi="en-US"/>
      </w:rPr>
    </w:lvl>
    <w:lvl w:ilvl="4" w:tplc="A5F682A8">
      <w:numFmt w:val="bullet"/>
      <w:lvlText w:val="•"/>
      <w:lvlJc w:val="left"/>
      <w:pPr>
        <w:ind w:left="4856" w:hanging="360"/>
      </w:pPr>
      <w:rPr>
        <w:rFonts w:hint="default"/>
        <w:lang w:val="en-US" w:eastAsia="en-US" w:bidi="en-US"/>
      </w:rPr>
    </w:lvl>
    <w:lvl w:ilvl="5" w:tplc="FCD4084A">
      <w:numFmt w:val="bullet"/>
      <w:lvlText w:val="•"/>
      <w:lvlJc w:val="left"/>
      <w:pPr>
        <w:ind w:left="5850" w:hanging="360"/>
      </w:pPr>
      <w:rPr>
        <w:rFonts w:hint="default"/>
        <w:lang w:val="en-US" w:eastAsia="en-US" w:bidi="en-US"/>
      </w:rPr>
    </w:lvl>
    <w:lvl w:ilvl="6" w:tplc="3DD6C1F6">
      <w:numFmt w:val="bullet"/>
      <w:lvlText w:val="•"/>
      <w:lvlJc w:val="left"/>
      <w:pPr>
        <w:ind w:left="6844" w:hanging="360"/>
      </w:pPr>
      <w:rPr>
        <w:rFonts w:hint="default"/>
        <w:lang w:val="en-US" w:eastAsia="en-US" w:bidi="en-US"/>
      </w:rPr>
    </w:lvl>
    <w:lvl w:ilvl="7" w:tplc="7C0EBD3C">
      <w:numFmt w:val="bullet"/>
      <w:lvlText w:val="•"/>
      <w:lvlJc w:val="left"/>
      <w:pPr>
        <w:ind w:left="7838" w:hanging="360"/>
      </w:pPr>
      <w:rPr>
        <w:rFonts w:hint="default"/>
        <w:lang w:val="en-US" w:eastAsia="en-US" w:bidi="en-US"/>
      </w:rPr>
    </w:lvl>
    <w:lvl w:ilvl="8" w:tplc="2222F07E">
      <w:numFmt w:val="bullet"/>
      <w:lvlText w:val="•"/>
      <w:lvlJc w:val="left"/>
      <w:pPr>
        <w:ind w:left="8832" w:hanging="360"/>
      </w:pPr>
      <w:rPr>
        <w:rFonts w:hint="default"/>
        <w:lang w:val="en-US" w:eastAsia="en-US" w:bidi="en-US"/>
      </w:rPr>
    </w:lvl>
  </w:abstractNum>
  <w:abstractNum w:abstractNumId="44" w15:restartNumberingAfterBreak="0">
    <w:nsid w:val="1E415FB3"/>
    <w:multiLevelType w:val="hybridMultilevel"/>
    <w:tmpl w:val="545A9AA4"/>
    <w:lvl w:ilvl="0" w:tplc="11786F06">
      <w:start w:val="1"/>
      <w:numFmt w:val="decimal"/>
      <w:lvlText w:val="%1."/>
      <w:lvlJc w:val="left"/>
      <w:pPr>
        <w:ind w:left="880" w:hanging="360"/>
      </w:pPr>
      <w:rPr>
        <w:rFonts w:ascii="Times New Roman" w:eastAsia="Times New Roman" w:hAnsi="Times New Roman" w:cs="Times New Roman" w:hint="default"/>
        <w:spacing w:val="-3"/>
        <w:w w:val="99"/>
        <w:sz w:val="24"/>
        <w:szCs w:val="24"/>
        <w:lang w:val="en-US" w:eastAsia="en-US" w:bidi="en-US"/>
      </w:rPr>
    </w:lvl>
    <w:lvl w:ilvl="1" w:tplc="9306CE58">
      <w:start w:val="1"/>
      <w:numFmt w:val="lowerLetter"/>
      <w:lvlText w:val="%2."/>
      <w:lvlJc w:val="left"/>
      <w:pPr>
        <w:ind w:left="880" w:hanging="360"/>
      </w:pPr>
      <w:rPr>
        <w:rFonts w:ascii="Times New Roman" w:eastAsia="Times New Roman" w:hAnsi="Times New Roman" w:cs="Times New Roman" w:hint="default"/>
        <w:spacing w:val="-4"/>
        <w:w w:val="99"/>
        <w:sz w:val="24"/>
        <w:szCs w:val="24"/>
        <w:lang w:val="en-US" w:eastAsia="en-US" w:bidi="en-US"/>
      </w:rPr>
    </w:lvl>
    <w:lvl w:ilvl="2" w:tplc="B8648D16">
      <w:numFmt w:val="bullet"/>
      <w:lvlText w:val="•"/>
      <w:lvlJc w:val="left"/>
      <w:pPr>
        <w:ind w:left="2868" w:hanging="360"/>
      </w:pPr>
      <w:rPr>
        <w:rFonts w:hint="default"/>
        <w:lang w:val="en-US" w:eastAsia="en-US" w:bidi="en-US"/>
      </w:rPr>
    </w:lvl>
    <w:lvl w:ilvl="3" w:tplc="F752BE3E">
      <w:numFmt w:val="bullet"/>
      <w:lvlText w:val="•"/>
      <w:lvlJc w:val="left"/>
      <w:pPr>
        <w:ind w:left="3862" w:hanging="360"/>
      </w:pPr>
      <w:rPr>
        <w:rFonts w:hint="default"/>
        <w:lang w:val="en-US" w:eastAsia="en-US" w:bidi="en-US"/>
      </w:rPr>
    </w:lvl>
    <w:lvl w:ilvl="4" w:tplc="003A0B1A">
      <w:numFmt w:val="bullet"/>
      <w:lvlText w:val="•"/>
      <w:lvlJc w:val="left"/>
      <w:pPr>
        <w:ind w:left="4856" w:hanging="360"/>
      </w:pPr>
      <w:rPr>
        <w:rFonts w:hint="default"/>
        <w:lang w:val="en-US" w:eastAsia="en-US" w:bidi="en-US"/>
      </w:rPr>
    </w:lvl>
    <w:lvl w:ilvl="5" w:tplc="6276CD08">
      <w:numFmt w:val="bullet"/>
      <w:lvlText w:val="•"/>
      <w:lvlJc w:val="left"/>
      <w:pPr>
        <w:ind w:left="5850" w:hanging="360"/>
      </w:pPr>
      <w:rPr>
        <w:rFonts w:hint="default"/>
        <w:lang w:val="en-US" w:eastAsia="en-US" w:bidi="en-US"/>
      </w:rPr>
    </w:lvl>
    <w:lvl w:ilvl="6" w:tplc="3864B93E">
      <w:numFmt w:val="bullet"/>
      <w:lvlText w:val="•"/>
      <w:lvlJc w:val="left"/>
      <w:pPr>
        <w:ind w:left="6844" w:hanging="360"/>
      </w:pPr>
      <w:rPr>
        <w:rFonts w:hint="default"/>
        <w:lang w:val="en-US" w:eastAsia="en-US" w:bidi="en-US"/>
      </w:rPr>
    </w:lvl>
    <w:lvl w:ilvl="7" w:tplc="3580C7E8">
      <w:numFmt w:val="bullet"/>
      <w:lvlText w:val="•"/>
      <w:lvlJc w:val="left"/>
      <w:pPr>
        <w:ind w:left="7838" w:hanging="360"/>
      </w:pPr>
      <w:rPr>
        <w:rFonts w:hint="default"/>
        <w:lang w:val="en-US" w:eastAsia="en-US" w:bidi="en-US"/>
      </w:rPr>
    </w:lvl>
    <w:lvl w:ilvl="8" w:tplc="CB9CBF16">
      <w:numFmt w:val="bullet"/>
      <w:lvlText w:val="•"/>
      <w:lvlJc w:val="left"/>
      <w:pPr>
        <w:ind w:left="8832" w:hanging="360"/>
      </w:pPr>
      <w:rPr>
        <w:rFonts w:hint="default"/>
        <w:lang w:val="en-US" w:eastAsia="en-US" w:bidi="en-US"/>
      </w:rPr>
    </w:lvl>
  </w:abstractNum>
  <w:abstractNum w:abstractNumId="45" w15:restartNumberingAfterBreak="0">
    <w:nsid w:val="1E4F7A39"/>
    <w:multiLevelType w:val="hybridMultilevel"/>
    <w:tmpl w:val="793A310A"/>
    <w:lvl w:ilvl="0" w:tplc="B930E1A2">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ACBAE464">
      <w:numFmt w:val="bullet"/>
      <w:lvlText w:val="•"/>
      <w:lvlJc w:val="left"/>
      <w:pPr>
        <w:ind w:left="2198" w:hanging="360"/>
      </w:pPr>
      <w:rPr>
        <w:rFonts w:hint="default"/>
        <w:lang w:val="en-US" w:eastAsia="en-US" w:bidi="en-US"/>
      </w:rPr>
    </w:lvl>
    <w:lvl w:ilvl="2" w:tplc="7BCA5B26">
      <w:numFmt w:val="bullet"/>
      <w:lvlText w:val="•"/>
      <w:lvlJc w:val="left"/>
      <w:pPr>
        <w:ind w:left="3156" w:hanging="360"/>
      </w:pPr>
      <w:rPr>
        <w:rFonts w:hint="default"/>
        <w:lang w:val="en-US" w:eastAsia="en-US" w:bidi="en-US"/>
      </w:rPr>
    </w:lvl>
    <w:lvl w:ilvl="3" w:tplc="2FD46314">
      <w:numFmt w:val="bullet"/>
      <w:lvlText w:val="•"/>
      <w:lvlJc w:val="left"/>
      <w:pPr>
        <w:ind w:left="4114" w:hanging="360"/>
      </w:pPr>
      <w:rPr>
        <w:rFonts w:hint="default"/>
        <w:lang w:val="en-US" w:eastAsia="en-US" w:bidi="en-US"/>
      </w:rPr>
    </w:lvl>
    <w:lvl w:ilvl="4" w:tplc="63F65084">
      <w:numFmt w:val="bullet"/>
      <w:lvlText w:val="•"/>
      <w:lvlJc w:val="left"/>
      <w:pPr>
        <w:ind w:left="5072" w:hanging="360"/>
      </w:pPr>
      <w:rPr>
        <w:rFonts w:hint="default"/>
        <w:lang w:val="en-US" w:eastAsia="en-US" w:bidi="en-US"/>
      </w:rPr>
    </w:lvl>
    <w:lvl w:ilvl="5" w:tplc="6C5EBF44">
      <w:numFmt w:val="bullet"/>
      <w:lvlText w:val="•"/>
      <w:lvlJc w:val="left"/>
      <w:pPr>
        <w:ind w:left="6030" w:hanging="360"/>
      </w:pPr>
      <w:rPr>
        <w:rFonts w:hint="default"/>
        <w:lang w:val="en-US" w:eastAsia="en-US" w:bidi="en-US"/>
      </w:rPr>
    </w:lvl>
    <w:lvl w:ilvl="6" w:tplc="2C5E5690">
      <w:numFmt w:val="bullet"/>
      <w:lvlText w:val="•"/>
      <w:lvlJc w:val="left"/>
      <w:pPr>
        <w:ind w:left="6988" w:hanging="360"/>
      </w:pPr>
      <w:rPr>
        <w:rFonts w:hint="default"/>
        <w:lang w:val="en-US" w:eastAsia="en-US" w:bidi="en-US"/>
      </w:rPr>
    </w:lvl>
    <w:lvl w:ilvl="7" w:tplc="55D083BC">
      <w:numFmt w:val="bullet"/>
      <w:lvlText w:val="•"/>
      <w:lvlJc w:val="left"/>
      <w:pPr>
        <w:ind w:left="7946" w:hanging="360"/>
      </w:pPr>
      <w:rPr>
        <w:rFonts w:hint="default"/>
        <w:lang w:val="en-US" w:eastAsia="en-US" w:bidi="en-US"/>
      </w:rPr>
    </w:lvl>
    <w:lvl w:ilvl="8" w:tplc="601227A0">
      <w:numFmt w:val="bullet"/>
      <w:lvlText w:val="•"/>
      <w:lvlJc w:val="left"/>
      <w:pPr>
        <w:ind w:left="8904" w:hanging="360"/>
      </w:pPr>
      <w:rPr>
        <w:rFonts w:hint="default"/>
        <w:lang w:val="en-US" w:eastAsia="en-US" w:bidi="en-US"/>
      </w:rPr>
    </w:lvl>
  </w:abstractNum>
  <w:abstractNum w:abstractNumId="46" w15:restartNumberingAfterBreak="0">
    <w:nsid w:val="1E9A2873"/>
    <w:multiLevelType w:val="hybridMultilevel"/>
    <w:tmpl w:val="D802692A"/>
    <w:lvl w:ilvl="0" w:tplc="0DD04EC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9C921690">
      <w:numFmt w:val="bullet"/>
      <w:lvlText w:val="•"/>
      <w:lvlJc w:val="left"/>
      <w:pPr>
        <w:ind w:left="2198" w:hanging="720"/>
      </w:pPr>
      <w:rPr>
        <w:rFonts w:hint="default"/>
        <w:lang w:val="en-US" w:eastAsia="en-US" w:bidi="en-US"/>
      </w:rPr>
    </w:lvl>
    <w:lvl w:ilvl="2" w:tplc="D41CBC92">
      <w:numFmt w:val="bullet"/>
      <w:lvlText w:val="•"/>
      <w:lvlJc w:val="left"/>
      <w:pPr>
        <w:ind w:left="3156" w:hanging="720"/>
      </w:pPr>
      <w:rPr>
        <w:rFonts w:hint="default"/>
        <w:lang w:val="en-US" w:eastAsia="en-US" w:bidi="en-US"/>
      </w:rPr>
    </w:lvl>
    <w:lvl w:ilvl="3" w:tplc="AF34CD48">
      <w:numFmt w:val="bullet"/>
      <w:lvlText w:val="•"/>
      <w:lvlJc w:val="left"/>
      <w:pPr>
        <w:ind w:left="4114" w:hanging="720"/>
      </w:pPr>
      <w:rPr>
        <w:rFonts w:hint="default"/>
        <w:lang w:val="en-US" w:eastAsia="en-US" w:bidi="en-US"/>
      </w:rPr>
    </w:lvl>
    <w:lvl w:ilvl="4" w:tplc="02189716">
      <w:numFmt w:val="bullet"/>
      <w:lvlText w:val="•"/>
      <w:lvlJc w:val="left"/>
      <w:pPr>
        <w:ind w:left="5072" w:hanging="720"/>
      </w:pPr>
      <w:rPr>
        <w:rFonts w:hint="default"/>
        <w:lang w:val="en-US" w:eastAsia="en-US" w:bidi="en-US"/>
      </w:rPr>
    </w:lvl>
    <w:lvl w:ilvl="5" w:tplc="A892886E">
      <w:numFmt w:val="bullet"/>
      <w:lvlText w:val="•"/>
      <w:lvlJc w:val="left"/>
      <w:pPr>
        <w:ind w:left="6030" w:hanging="720"/>
      </w:pPr>
      <w:rPr>
        <w:rFonts w:hint="default"/>
        <w:lang w:val="en-US" w:eastAsia="en-US" w:bidi="en-US"/>
      </w:rPr>
    </w:lvl>
    <w:lvl w:ilvl="6" w:tplc="4FA27670">
      <w:numFmt w:val="bullet"/>
      <w:lvlText w:val="•"/>
      <w:lvlJc w:val="left"/>
      <w:pPr>
        <w:ind w:left="6988" w:hanging="720"/>
      </w:pPr>
      <w:rPr>
        <w:rFonts w:hint="default"/>
        <w:lang w:val="en-US" w:eastAsia="en-US" w:bidi="en-US"/>
      </w:rPr>
    </w:lvl>
    <w:lvl w:ilvl="7" w:tplc="3CDC486C">
      <w:numFmt w:val="bullet"/>
      <w:lvlText w:val="•"/>
      <w:lvlJc w:val="left"/>
      <w:pPr>
        <w:ind w:left="7946" w:hanging="720"/>
      </w:pPr>
      <w:rPr>
        <w:rFonts w:hint="default"/>
        <w:lang w:val="en-US" w:eastAsia="en-US" w:bidi="en-US"/>
      </w:rPr>
    </w:lvl>
    <w:lvl w:ilvl="8" w:tplc="ACC69AD6">
      <w:numFmt w:val="bullet"/>
      <w:lvlText w:val="•"/>
      <w:lvlJc w:val="left"/>
      <w:pPr>
        <w:ind w:left="8904" w:hanging="720"/>
      </w:pPr>
      <w:rPr>
        <w:rFonts w:hint="default"/>
        <w:lang w:val="en-US" w:eastAsia="en-US" w:bidi="en-US"/>
      </w:rPr>
    </w:lvl>
  </w:abstractNum>
  <w:abstractNum w:abstractNumId="47" w15:restartNumberingAfterBreak="0">
    <w:nsid w:val="1F68204C"/>
    <w:multiLevelType w:val="multilevel"/>
    <w:tmpl w:val="5BF2B2C2"/>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20C55BE8"/>
    <w:multiLevelType w:val="hybridMultilevel"/>
    <w:tmpl w:val="168C4C4C"/>
    <w:lvl w:ilvl="0" w:tplc="8688A9CC">
      <w:start w:val="4"/>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61C67B5C">
      <w:numFmt w:val="bullet"/>
      <w:lvlText w:val="•"/>
      <w:lvlJc w:val="left"/>
      <w:pPr>
        <w:ind w:left="2846" w:hanging="720"/>
      </w:pPr>
      <w:rPr>
        <w:rFonts w:hint="default"/>
        <w:lang w:val="en-US" w:eastAsia="en-US" w:bidi="en-US"/>
      </w:rPr>
    </w:lvl>
    <w:lvl w:ilvl="2" w:tplc="D7E614F2">
      <w:numFmt w:val="bullet"/>
      <w:lvlText w:val="•"/>
      <w:lvlJc w:val="left"/>
      <w:pPr>
        <w:ind w:left="3732" w:hanging="720"/>
      </w:pPr>
      <w:rPr>
        <w:rFonts w:hint="default"/>
        <w:lang w:val="en-US" w:eastAsia="en-US" w:bidi="en-US"/>
      </w:rPr>
    </w:lvl>
    <w:lvl w:ilvl="3" w:tplc="D324C228">
      <w:numFmt w:val="bullet"/>
      <w:lvlText w:val="•"/>
      <w:lvlJc w:val="left"/>
      <w:pPr>
        <w:ind w:left="4618" w:hanging="720"/>
      </w:pPr>
      <w:rPr>
        <w:rFonts w:hint="default"/>
        <w:lang w:val="en-US" w:eastAsia="en-US" w:bidi="en-US"/>
      </w:rPr>
    </w:lvl>
    <w:lvl w:ilvl="4" w:tplc="2CA408BA">
      <w:numFmt w:val="bullet"/>
      <w:lvlText w:val="•"/>
      <w:lvlJc w:val="left"/>
      <w:pPr>
        <w:ind w:left="5504" w:hanging="720"/>
      </w:pPr>
      <w:rPr>
        <w:rFonts w:hint="default"/>
        <w:lang w:val="en-US" w:eastAsia="en-US" w:bidi="en-US"/>
      </w:rPr>
    </w:lvl>
    <w:lvl w:ilvl="5" w:tplc="12DAB982">
      <w:numFmt w:val="bullet"/>
      <w:lvlText w:val="•"/>
      <w:lvlJc w:val="left"/>
      <w:pPr>
        <w:ind w:left="6390" w:hanging="720"/>
      </w:pPr>
      <w:rPr>
        <w:rFonts w:hint="default"/>
        <w:lang w:val="en-US" w:eastAsia="en-US" w:bidi="en-US"/>
      </w:rPr>
    </w:lvl>
    <w:lvl w:ilvl="6" w:tplc="40DCA87E">
      <w:numFmt w:val="bullet"/>
      <w:lvlText w:val="•"/>
      <w:lvlJc w:val="left"/>
      <w:pPr>
        <w:ind w:left="7276" w:hanging="720"/>
      </w:pPr>
      <w:rPr>
        <w:rFonts w:hint="default"/>
        <w:lang w:val="en-US" w:eastAsia="en-US" w:bidi="en-US"/>
      </w:rPr>
    </w:lvl>
    <w:lvl w:ilvl="7" w:tplc="56A2008A">
      <w:numFmt w:val="bullet"/>
      <w:lvlText w:val="•"/>
      <w:lvlJc w:val="left"/>
      <w:pPr>
        <w:ind w:left="8162" w:hanging="720"/>
      </w:pPr>
      <w:rPr>
        <w:rFonts w:hint="default"/>
        <w:lang w:val="en-US" w:eastAsia="en-US" w:bidi="en-US"/>
      </w:rPr>
    </w:lvl>
    <w:lvl w:ilvl="8" w:tplc="0E24F2C0">
      <w:numFmt w:val="bullet"/>
      <w:lvlText w:val="•"/>
      <w:lvlJc w:val="left"/>
      <w:pPr>
        <w:ind w:left="9048" w:hanging="720"/>
      </w:pPr>
      <w:rPr>
        <w:rFonts w:hint="default"/>
        <w:lang w:val="en-US" w:eastAsia="en-US" w:bidi="en-US"/>
      </w:rPr>
    </w:lvl>
  </w:abstractNum>
  <w:abstractNum w:abstractNumId="49" w15:restartNumberingAfterBreak="0">
    <w:nsid w:val="21B85724"/>
    <w:multiLevelType w:val="hybridMultilevel"/>
    <w:tmpl w:val="8686424A"/>
    <w:lvl w:ilvl="0" w:tplc="A3AEC468">
      <w:start w:val="1"/>
      <w:numFmt w:val="lowerLetter"/>
      <w:lvlText w:val="%1."/>
      <w:lvlJc w:val="left"/>
      <w:pPr>
        <w:ind w:left="2420" w:hanging="360"/>
      </w:pPr>
      <w:rPr>
        <w:rFonts w:ascii="Times New Roman" w:eastAsia="Times New Roman" w:hAnsi="Times New Roman" w:cs="Times New Roman" w:hint="default"/>
        <w:spacing w:val="-4"/>
        <w:w w:val="99"/>
        <w:sz w:val="24"/>
        <w:szCs w:val="24"/>
        <w:lang w:val="en-US" w:eastAsia="en-US" w:bidi="en-US"/>
      </w:rPr>
    </w:lvl>
    <w:lvl w:ilvl="1" w:tplc="4E4075CC">
      <w:numFmt w:val="bullet"/>
      <w:lvlText w:val="•"/>
      <w:lvlJc w:val="left"/>
      <w:pPr>
        <w:ind w:left="3146" w:hanging="360"/>
      </w:pPr>
      <w:rPr>
        <w:rFonts w:hint="default"/>
        <w:lang w:val="en-US" w:eastAsia="en-US" w:bidi="en-US"/>
      </w:rPr>
    </w:lvl>
    <w:lvl w:ilvl="2" w:tplc="901AD24E">
      <w:numFmt w:val="bullet"/>
      <w:lvlText w:val="•"/>
      <w:lvlJc w:val="left"/>
      <w:pPr>
        <w:ind w:left="3872" w:hanging="360"/>
      </w:pPr>
      <w:rPr>
        <w:rFonts w:hint="default"/>
        <w:lang w:val="en-US" w:eastAsia="en-US" w:bidi="en-US"/>
      </w:rPr>
    </w:lvl>
    <w:lvl w:ilvl="3" w:tplc="7CBE24FC">
      <w:numFmt w:val="bullet"/>
      <w:lvlText w:val="•"/>
      <w:lvlJc w:val="left"/>
      <w:pPr>
        <w:ind w:left="4598" w:hanging="360"/>
      </w:pPr>
      <w:rPr>
        <w:rFonts w:hint="default"/>
        <w:lang w:val="en-US" w:eastAsia="en-US" w:bidi="en-US"/>
      </w:rPr>
    </w:lvl>
    <w:lvl w:ilvl="4" w:tplc="38A0BAD0">
      <w:numFmt w:val="bullet"/>
      <w:lvlText w:val="•"/>
      <w:lvlJc w:val="left"/>
      <w:pPr>
        <w:ind w:left="5324" w:hanging="360"/>
      </w:pPr>
      <w:rPr>
        <w:rFonts w:hint="default"/>
        <w:lang w:val="en-US" w:eastAsia="en-US" w:bidi="en-US"/>
      </w:rPr>
    </w:lvl>
    <w:lvl w:ilvl="5" w:tplc="72360052">
      <w:numFmt w:val="bullet"/>
      <w:lvlText w:val="•"/>
      <w:lvlJc w:val="left"/>
      <w:pPr>
        <w:ind w:left="6050" w:hanging="360"/>
      </w:pPr>
      <w:rPr>
        <w:rFonts w:hint="default"/>
        <w:lang w:val="en-US" w:eastAsia="en-US" w:bidi="en-US"/>
      </w:rPr>
    </w:lvl>
    <w:lvl w:ilvl="6" w:tplc="C76C0320">
      <w:numFmt w:val="bullet"/>
      <w:lvlText w:val="•"/>
      <w:lvlJc w:val="left"/>
      <w:pPr>
        <w:ind w:left="6776" w:hanging="360"/>
      </w:pPr>
      <w:rPr>
        <w:rFonts w:hint="default"/>
        <w:lang w:val="en-US" w:eastAsia="en-US" w:bidi="en-US"/>
      </w:rPr>
    </w:lvl>
    <w:lvl w:ilvl="7" w:tplc="5EB6FFFC">
      <w:numFmt w:val="bullet"/>
      <w:lvlText w:val="•"/>
      <w:lvlJc w:val="left"/>
      <w:pPr>
        <w:ind w:left="7502" w:hanging="360"/>
      </w:pPr>
      <w:rPr>
        <w:rFonts w:hint="default"/>
        <w:lang w:val="en-US" w:eastAsia="en-US" w:bidi="en-US"/>
      </w:rPr>
    </w:lvl>
    <w:lvl w:ilvl="8" w:tplc="F5D222EC">
      <w:numFmt w:val="bullet"/>
      <w:lvlText w:val="•"/>
      <w:lvlJc w:val="left"/>
      <w:pPr>
        <w:ind w:left="8228" w:hanging="360"/>
      </w:pPr>
      <w:rPr>
        <w:rFonts w:hint="default"/>
        <w:lang w:val="en-US" w:eastAsia="en-US" w:bidi="en-US"/>
      </w:rPr>
    </w:lvl>
  </w:abstractNum>
  <w:abstractNum w:abstractNumId="50" w15:restartNumberingAfterBreak="0">
    <w:nsid w:val="21C962AE"/>
    <w:multiLevelType w:val="hybridMultilevel"/>
    <w:tmpl w:val="FCA2565C"/>
    <w:lvl w:ilvl="0" w:tplc="67967252">
      <w:start w:val="1"/>
      <w:numFmt w:val="decimal"/>
      <w:lvlText w:val="%1."/>
      <w:lvlJc w:val="left"/>
      <w:pPr>
        <w:ind w:left="762" w:hanging="243"/>
      </w:pPr>
      <w:rPr>
        <w:rFonts w:ascii="Times New Roman" w:eastAsia="Times New Roman" w:hAnsi="Times New Roman" w:cs="Times New Roman" w:hint="default"/>
        <w:w w:val="100"/>
        <w:sz w:val="24"/>
        <w:szCs w:val="24"/>
        <w:lang w:val="en-US" w:eastAsia="en-US" w:bidi="en-US"/>
      </w:rPr>
    </w:lvl>
    <w:lvl w:ilvl="1" w:tplc="55867BC2">
      <w:numFmt w:val="bullet"/>
      <w:lvlText w:val=""/>
      <w:lvlJc w:val="left"/>
      <w:pPr>
        <w:ind w:left="1240" w:hanging="360"/>
      </w:pPr>
      <w:rPr>
        <w:rFonts w:ascii="Symbol" w:eastAsia="Symbol" w:hAnsi="Symbol" w:cs="Symbol" w:hint="default"/>
        <w:w w:val="100"/>
        <w:sz w:val="24"/>
        <w:szCs w:val="24"/>
        <w:lang w:val="en-US" w:eastAsia="en-US" w:bidi="en-US"/>
      </w:rPr>
    </w:lvl>
    <w:lvl w:ilvl="2" w:tplc="464E8A5A">
      <w:numFmt w:val="bullet"/>
      <w:lvlText w:val="•"/>
      <w:lvlJc w:val="left"/>
      <w:pPr>
        <w:ind w:left="2304" w:hanging="360"/>
      </w:pPr>
      <w:rPr>
        <w:rFonts w:hint="default"/>
        <w:lang w:val="en-US" w:eastAsia="en-US" w:bidi="en-US"/>
      </w:rPr>
    </w:lvl>
    <w:lvl w:ilvl="3" w:tplc="FE9E85D0">
      <w:numFmt w:val="bullet"/>
      <w:lvlText w:val="•"/>
      <w:lvlJc w:val="left"/>
      <w:pPr>
        <w:ind w:left="3368" w:hanging="360"/>
      </w:pPr>
      <w:rPr>
        <w:rFonts w:hint="default"/>
        <w:lang w:val="en-US" w:eastAsia="en-US" w:bidi="en-US"/>
      </w:rPr>
    </w:lvl>
    <w:lvl w:ilvl="4" w:tplc="01EE7E50">
      <w:numFmt w:val="bullet"/>
      <w:lvlText w:val="•"/>
      <w:lvlJc w:val="left"/>
      <w:pPr>
        <w:ind w:left="4433" w:hanging="360"/>
      </w:pPr>
      <w:rPr>
        <w:rFonts w:hint="default"/>
        <w:lang w:val="en-US" w:eastAsia="en-US" w:bidi="en-US"/>
      </w:rPr>
    </w:lvl>
    <w:lvl w:ilvl="5" w:tplc="2F761BD0">
      <w:numFmt w:val="bullet"/>
      <w:lvlText w:val="•"/>
      <w:lvlJc w:val="left"/>
      <w:pPr>
        <w:ind w:left="5497" w:hanging="360"/>
      </w:pPr>
      <w:rPr>
        <w:rFonts w:hint="default"/>
        <w:lang w:val="en-US" w:eastAsia="en-US" w:bidi="en-US"/>
      </w:rPr>
    </w:lvl>
    <w:lvl w:ilvl="6" w:tplc="51F2205E">
      <w:numFmt w:val="bullet"/>
      <w:lvlText w:val="•"/>
      <w:lvlJc w:val="left"/>
      <w:pPr>
        <w:ind w:left="6562" w:hanging="360"/>
      </w:pPr>
      <w:rPr>
        <w:rFonts w:hint="default"/>
        <w:lang w:val="en-US" w:eastAsia="en-US" w:bidi="en-US"/>
      </w:rPr>
    </w:lvl>
    <w:lvl w:ilvl="7" w:tplc="35B60476">
      <w:numFmt w:val="bullet"/>
      <w:lvlText w:val="•"/>
      <w:lvlJc w:val="left"/>
      <w:pPr>
        <w:ind w:left="7626" w:hanging="360"/>
      </w:pPr>
      <w:rPr>
        <w:rFonts w:hint="default"/>
        <w:lang w:val="en-US" w:eastAsia="en-US" w:bidi="en-US"/>
      </w:rPr>
    </w:lvl>
    <w:lvl w:ilvl="8" w:tplc="8716FE2C">
      <w:numFmt w:val="bullet"/>
      <w:lvlText w:val="•"/>
      <w:lvlJc w:val="left"/>
      <w:pPr>
        <w:ind w:left="8691" w:hanging="360"/>
      </w:pPr>
      <w:rPr>
        <w:rFonts w:hint="default"/>
        <w:lang w:val="en-US" w:eastAsia="en-US" w:bidi="en-US"/>
      </w:rPr>
    </w:lvl>
  </w:abstractNum>
  <w:abstractNum w:abstractNumId="51" w15:restartNumberingAfterBreak="0">
    <w:nsid w:val="22361941"/>
    <w:multiLevelType w:val="hybridMultilevel"/>
    <w:tmpl w:val="FA7E707E"/>
    <w:lvl w:ilvl="0" w:tplc="2506BE8E">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070A74F0">
      <w:numFmt w:val="bullet"/>
      <w:lvlText w:val="•"/>
      <w:lvlJc w:val="left"/>
      <w:pPr>
        <w:ind w:left="2198" w:hanging="360"/>
      </w:pPr>
      <w:rPr>
        <w:rFonts w:hint="default"/>
        <w:lang w:val="en-US" w:eastAsia="en-US" w:bidi="en-US"/>
      </w:rPr>
    </w:lvl>
    <w:lvl w:ilvl="2" w:tplc="B36CB3A4">
      <w:numFmt w:val="bullet"/>
      <w:lvlText w:val="•"/>
      <w:lvlJc w:val="left"/>
      <w:pPr>
        <w:ind w:left="3156" w:hanging="360"/>
      </w:pPr>
      <w:rPr>
        <w:rFonts w:hint="default"/>
        <w:lang w:val="en-US" w:eastAsia="en-US" w:bidi="en-US"/>
      </w:rPr>
    </w:lvl>
    <w:lvl w:ilvl="3" w:tplc="462C9708">
      <w:numFmt w:val="bullet"/>
      <w:lvlText w:val="•"/>
      <w:lvlJc w:val="left"/>
      <w:pPr>
        <w:ind w:left="4114" w:hanging="360"/>
      </w:pPr>
      <w:rPr>
        <w:rFonts w:hint="default"/>
        <w:lang w:val="en-US" w:eastAsia="en-US" w:bidi="en-US"/>
      </w:rPr>
    </w:lvl>
    <w:lvl w:ilvl="4" w:tplc="832CB236">
      <w:numFmt w:val="bullet"/>
      <w:lvlText w:val="•"/>
      <w:lvlJc w:val="left"/>
      <w:pPr>
        <w:ind w:left="5072" w:hanging="360"/>
      </w:pPr>
      <w:rPr>
        <w:rFonts w:hint="default"/>
        <w:lang w:val="en-US" w:eastAsia="en-US" w:bidi="en-US"/>
      </w:rPr>
    </w:lvl>
    <w:lvl w:ilvl="5" w:tplc="6764E64C">
      <w:numFmt w:val="bullet"/>
      <w:lvlText w:val="•"/>
      <w:lvlJc w:val="left"/>
      <w:pPr>
        <w:ind w:left="6030" w:hanging="360"/>
      </w:pPr>
      <w:rPr>
        <w:rFonts w:hint="default"/>
        <w:lang w:val="en-US" w:eastAsia="en-US" w:bidi="en-US"/>
      </w:rPr>
    </w:lvl>
    <w:lvl w:ilvl="6" w:tplc="A23097CA">
      <w:numFmt w:val="bullet"/>
      <w:lvlText w:val="•"/>
      <w:lvlJc w:val="left"/>
      <w:pPr>
        <w:ind w:left="6988" w:hanging="360"/>
      </w:pPr>
      <w:rPr>
        <w:rFonts w:hint="default"/>
        <w:lang w:val="en-US" w:eastAsia="en-US" w:bidi="en-US"/>
      </w:rPr>
    </w:lvl>
    <w:lvl w:ilvl="7" w:tplc="A2C27B78">
      <w:numFmt w:val="bullet"/>
      <w:lvlText w:val="•"/>
      <w:lvlJc w:val="left"/>
      <w:pPr>
        <w:ind w:left="7946" w:hanging="360"/>
      </w:pPr>
      <w:rPr>
        <w:rFonts w:hint="default"/>
        <w:lang w:val="en-US" w:eastAsia="en-US" w:bidi="en-US"/>
      </w:rPr>
    </w:lvl>
    <w:lvl w:ilvl="8" w:tplc="0E6A3EB2">
      <w:numFmt w:val="bullet"/>
      <w:lvlText w:val="•"/>
      <w:lvlJc w:val="left"/>
      <w:pPr>
        <w:ind w:left="8904" w:hanging="360"/>
      </w:pPr>
      <w:rPr>
        <w:rFonts w:hint="default"/>
        <w:lang w:val="en-US" w:eastAsia="en-US" w:bidi="en-US"/>
      </w:rPr>
    </w:lvl>
  </w:abstractNum>
  <w:abstractNum w:abstractNumId="52" w15:restartNumberingAfterBreak="0">
    <w:nsid w:val="23EB272E"/>
    <w:multiLevelType w:val="hybridMultilevel"/>
    <w:tmpl w:val="B8DEBBE6"/>
    <w:lvl w:ilvl="0" w:tplc="FBDA90D2">
      <w:start w:val="1"/>
      <w:numFmt w:val="lowerLetter"/>
      <w:lvlText w:val="%1."/>
      <w:lvlJc w:val="left"/>
      <w:pPr>
        <w:ind w:left="2420" w:hanging="360"/>
      </w:pPr>
      <w:rPr>
        <w:rFonts w:ascii="Times New Roman" w:eastAsia="Times New Roman" w:hAnsi="Times New Roman" w:cs="Times New Roman" w:hint="default"/>
        <w:spacing w:val="-5"/>
        <w:w w:val="99"/>
        <w:sz w:val="24"/>
        <w:szCs w:val="24"/>
        <w:lang w:val="en-US" w:eastAsia="en-US" w:bidi="en-US"/>
      </w:rPr>
    </w:lvl>
    <w:lvl w:ilvl="1" w:tplc="48B48E8E">
      <w:numFmt w:val="bullet"/>
      <w:lvlText w:val="•"/>
      <w:lvlJc w:val="left"/>
      <w:pPr>
        <w:ind w:left="3146" w:hanging="360"/>
      </w:pPr>
      <w:rPr>
        <w:rFonts w:hint="default"/>
        <w:lang w:val="en-US" w:eastAsia="en-US" w:bidi="en-US"/>
      </w:rPr>
    </w:lvl>
    <w:lvl w:ilvl="2" w:tplc="49E68EF8">
      <w:numFmt w:val="bullet"/>
      <w:lvlText w:val="•"/>
      <w:lvlJc w:val="left"/>
      <w:pPr>
        <w:ind w:left="3872" w:hanging="360"/>
      </w:pPr>
      <w:rPr>
        <w:rFonts w:hint="default"/>
        <w:lang w:val="en-US" w:eastAsia="en-US" w:bidi="en-US"/>
      </w:rPr>
    </w:lvl>
    <w:lvl w:ilvl="3" w:tplc="2496F15C">
      <w:numFmt w:val="bullet"/>
      <w:lvlText w:val="•"/>
      <w:lvlJc w:val="left"/>
      <w:pPr>
        <w:ind w:left="4598" w:hanging="360"/>
      </w:pPr>
      <w:rPr>
        <w:rFonts w:hint="default"/>
        <w:lang w:val="en-US" w:eastAsia="en-US" w:bidi="en-US"/>
      </w:rPr>
    </w:lvl>
    <w:lvl w:ilvl="4" w:tplc="E466DDD6">
      <w:numFmt w:val="bullet"/>
      <w:lvlText w:val="•"/>
      <w:lvlJc w:val="left"/>
      <w:pPr>
        <w:ind w:left="5324" w:hanging="360"/>
      </w:pPr>
      <w:rPr>
        <w:rFonts w:hint="default"/>
        <w:lang w:val="en-US" w:eastAsia="en-US" w:bidi="en-US"/>
      </w:rPr>
    </w:lvl>
    <w:lvl w:ilvl="5" w:tplc="16F4D458">
      <w:numFmt w:val="bullet"/>
      <w:lvlText w:val="•"/>
      <w:lvlJc w:val="left"/>
      <w:pPr>
        <w:ind w:left="6050" w:hanging="360"/>
      </w:pPr>
      <w:rPr>
        <w:rFonts w:hint="default"/>
        <w:lang w:val="en-US" w:eastAsia="en-US" w:bidi="en-US"/>
      </w:rPr>
    </w:lvl>
    <w:lvl w:ilvl="6" w:tplc="BCA6E43E">
      <w:numFmt w:val="bullet"/>
      <w:lvlText w:val="•"/>
      <w:lvlJc w:val="left"/>
      <w:pPr>
        <w:ind w:left="6776" w:hanging="360"/>
      </w:pPr>
      <w:rPr>
        <w:rFonts w:hint="default"/>
        <w:lang w:val="en-US" w:eastAsia="en-US" w:bidi="en-US"/>
      </w:rPr>
    </w:lvl>
    <w:lvl w:ilvl="7" w:tplc="B816D1B4">
      <w:numFmt w:val="bullet"/>
      <w:lvlText w:val="•"/>
      <w:lvlJc w:val="left"/>
      <w:pPr>
        <w:ind w:left="7502" w:hanging="360"/>
      </w:pPr>
      <w:rPr>
        <w:rFonts w:hint="default"/>
        <w:lang w:val="en-US" w:eastAsia="en-US" w:bidi="en-US"/>
      </w:rPr>
    </w:lvl>
    <w:lvl w:ilvl="8" w:tplc="87FEADE8">
      <w:numFmt w:val="bullet"/>
      <w:lvlText w:val="•"/>
      <w:lvlJc w:val="left"/>
      <w:pPr>
        <w:ind w:left="8228" w:hanging="360"/>
      </w:pPr>
      <w:rPr>
        <w:rFonts w:hint="default"/>
        <w:lang w:val="en-US" w:eastAsia="en-US" w:bidi="en-US"/>
      </w:rPr>
    </w:lvl>
  </w:abstractNum>
  <w:abstractNum w:abstractNumId="53" w15:restartNumberingAfterBreak="0">
    <w:nsid w:val="247E23F6"/>
    <w:multiLevelType w:val="hybridMultilevel"/>
    <w:tmpl w:val="A98278AC"/>
    <w:lvl w:ilvl="0" w:tplc="DEDE7842">
      <w:start w:val="1"/>
      <w:numFmt w:val="decimal"/>
      <w:lvlText w:val="%1."/>
      <w:lvlJc w:val="left"/>
      <w:pPr>
        <w:tabs>
          <w:tab w:val="num" w:pos="720"/>
        </w:tabs>
        <w:ind w:left="720" w:hanging="720"/>
      </w:pPr>
    </w:lvl>
    <w:lvl w:ilvl="1" w:tplc="04090015">
      <w:start w:val="1"/>
      <w:numFmt w:val="upperLetter"/>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4" w15:restartNumberingAfterBreak="0">
    <w:nsid w:val="24CA0BEB"/>
    <w:multiLevelType w:val="multilevel"/>
    <w:tmpl w:val="E66436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277851E8"/>
    <w:multiLevelType w:val="hybridMultilevel"/>
    <w:tmpl w:val="23F25C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15:restartNumberingAfterBreak="0">
    <w:nsid w:val="27DB28F6"/>
    <w:multiLevelType w:val="multilevel"/>
    <w:tmpl w:val="4E8EE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2827136A"/>
    <w:multiLevelType w:val="hybridMultilevel"/>
    <w:tmpl w:val="DB92FD08"/>
    <w:lvl w:ilvl="0" w:tplc="B088F808">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E20209C8">
      <w:numFmt w:val="bullet"/>
      <w:lvlText w:val="•"/>
      <w:lvlJc w:val="left"/>
      <w:pPr>
        <w:ind w:left="2198" w:hanging="720"/>
      </w:pPr>
      <w:rPr>
        <w:rFonts w:hint="default"/>
        <w:lang w:val="en-US" w:eastAsia="en-US" w:bidi="en-US"/>
      </w:rPr>
    </w:lvl>
    <w:lvl w:ilvl="2" w:tplc="8D0A5384">
      <w:numFmt w:val="bullet"/>
      <w:lvlText w:val="•"/>
      <w:lvlJc w:val="left"/>
      <w:pPr>
        <w:ind w:left="3156" w:hanging="720"/>
      </w:pPr>
      <w:rPr>
        <w:rFonts w:hint="default"/>
        <w:lang w:val="en-US" w:eastAsia="en-US" w:bidi="en-US"/>
      </w:rPr>
    </w:lvl>
    <w:lvl w:ilvl="3" w:tplc="4D529EAA">
      <w:numFmt w:val="bullet"/>
      <w:lvlText w:val="•"/>
      <w:lvlJc w:val="left"/>
      <w:pPr>
        <w:ind w:left="4114" w:hanging="720"/>
      </w:pPr>
      <w:rPr>
        <w:rFonts w:hint="default"/>
        <w:lang w:val="en-US" w:eastAsia="en-US" w:bidi="en-US"/>
      </w:rPr>
    </w:lvl>
    <w:lvl w:ilvl="4" w:tplc="747662E8">
      <w:numFmt w:val="bullet"/>
      <w:lvlText w:val="•"/>
      <w:lvlJc w:val="left"/>
      <w:pPr>
        <w:ind w:left="5072" w:hanging="720"/>
      </w:pPr>
      <w:rPr>
        <w:rFonts w:hint="default"/>
        <w:lang w:val="en-US" w:eastAsia="en-US" w:bidi="en-US"/>
      </w:rPr>
    </w:lvl>
    <w:lvl w:ilvl="5" w:tplc="BBAEBA64">
      <w:numFmt w:val="bullet"/>
      <w:lvlText w:val="•"/>
      <w:lvlJc w:val="left"/>
      <w:pPr>
        <w:ind w:left="6030" w:hanging="720"/>
      </w:pPr>
      <w:rPr>
        <w:rFonts w:hint="default"/>
        <w:lang w:val="en-US" w:eastAsia="en-US" w:bidi="en-US"/>
      </w:rPr>
    </w:lvl>
    <w:lvl w:ilvl="6" w:tplc="4552F208">
      <w:numFmt w:val="bullet"/>
      <w:lvlText w:val="•"/>
      <w:lvlJc w:val="left"/>
      <w:pPr>
        <w:ind w:left="6988" w:hanging="720"/>
      </w:pPr>
      <w:rPr>
        <w:rFonts w:hint="default"/>
        <w:lang w:val="en-US" w:eastAsia="en-US" w:bidi="en-US"/>
      </w:rPr>
    </w:lvl>
    <w:lvl w:ilvl="7" w:tplc="C2C46B36">
      <w:numFmt w:val="bullet"/>
      <w:lvlText w:val="•"/>
      <w:lvlJc w:val="left"/>
      <w:pPr>
        <w:ind w:left="7946" w:hanging="720"/>
      </w:pPr>
      <w:rPr>
        <w:rFonts w:hint="default"/>
        <w:lang w:val="en-US" w:eastAsia="en-US" w:bidi="en-US"/>
      </w:rPr>
    </w:lvl>
    <w:lvl w:ilvl="8" w:tplc="4DE840A8">
      <w:numFmt w:val="bullet"/>
      <w:lvlText w:val="•"/>
      <w:lvlJc w:val="left"/>
      <w:pPr>
        <w:ind w:left="8904" w:hanging="720"/>
      </w:pPr>
      <w:rPr>
        <w:rFonts w:hint="default"/>
        <w:lang w:val="en-US" w:eastAsia="en-US" w:bidi="en-US"/>
      </w:rPr>
    </w:lvl>
  </w:abstractNum>
  <w:abstractNum w:abstractNumId="58" w15:restartNumberingAfterBreak="0">
    <w:nsid w:val="28D06C56"/>
    <w:multiLevelType w:val="hybridMultilevel"/>
    <w:tmpl w:val="8CC868B6"/>
    <w:lvl w:ilvl="0" w:tplc="6554C3F8">
      <w:start w:val="1"/>
      <w:numFmt w:val="decimal"/>
      <w:lvlText w:val="%1."/>
      <w:lvlJc w:val="left"/>
      <w:pPr>
        <w:ind w:left="1065" w:hanging="360"/>
      </w:pPr>
      <w:rPr>
        <w:rFonts w:hint="default"/>
        <w:color w:val="20202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59" w15:restartNumberingAfterBreak="0">
    <w:nsid w:val="2AFC428E"/>
    <w:multiLevelType w:val="multilevel"/>
    <w:tmpl w:val="06846944"/>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C94699E"/>
    <w:multiLevelType w:val="hybridMultilevel"/>
    <w:tmpl w:val="280CE2B6"/>
    <w:lvl w:ilvl="0" w:tplc="0372AA7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3BE4FC7A">
      <w:numFmt w:val="bullet"/>
      <w:lvlText w:val="•"/>
      <w:lvlJc w:val="left"/>
      <w:pPr>
        <w:ind w:left="2846" w:hanging="720"/>
      </w:pPr>
      <w:rPr>
        <w:rFonts w:hint="default"/>
        <w:lang w:val="en-US" w:eastAsia="en-US" w:bidi="en-US"/>
      </w:rPr>
    </w:lvl>
    <w:lvl w:ilvl="2" w:tplc="5C4E8D8C">
      <w:numFmt w:val="bullet"/>
      <w:lvlText w:val="•"/>
      <w:lvlJc w:val="left"/>
      <w:pPr>
        <w:ind w:left="3732" w:hanging="720"/>
      </w:pPr>
      <w:rPr>
        <w:rFonts w:hint="default"/>
        <w:lang w:val="en-US" w:eastAsia="en-US" w:bidi="en-US"/>
      </w:rPr>
    </w:lvl>
    <w:lvl w:ilvl="3" w:tplc="AD32FE04">
      <w:numFmt w:val="bullet"/>
      <w:lvlText w:val="•"/>
      <w:lvlJc w:val="left"/>
      <w:pPr>
        <w:ind w:left="4618" w:hanging="720"/>
      </w:pPr>
      <w:rPr>
        <w:rFonts w:hint="default"/>
        <w:lang w:val="en-US" w:eastAsia="en-US" w:bidi="en-US"/>
      </w:rPr>
    </w:lvl>
    <w:lvl w:ilvl="4" w:tplc="65029492">
      <w:numFmt w:val="bullet"/>
      <w:lvlText w:val="•"/>
      <w:lvlJc w:val="left"/>
      <w:pPr>
        <w:ind w:left="5504" w:hanging="720"/>
      </w:pPr>
      <w:rPr>
        <w:rFonts w:hint="default"/>
        <w:lang w:val="en-US" w:eastAsia="en-US" w:bidi="en-US"/>
      </w:rPr>
    </w:lvl>
    <w:lvl w:ilvl="5" w:tplc="100E65F4">
      <w:numFmt w:val="bullet"/>
      <w:lvlText w:val="•"/>
      <w:lvlJc w:val="left"/>
      <w:pPr>
        <w:ind w:left="6390" w:hanging="720"/>
      </w:pPr>
      <w:rPr>
        <w:rFonts w:hint="default"/>
        <w:lang w:val="en-US" w:eastAsia="en-US" w:bidi="en-US"/>
      </w:rPr>
    </w:lvl>
    <w:lvl w:ilvl="6" w:tplc="C2E42FD6">
      <w:numFmt w:val="bullet"/>
      <w:lvlText w:val="•"/>
      <w:lvlJc w:val="left"/>
      <w:pPr>
        <w:ind w:left="7276" w:hanging="720"/>
      </w:pPr>
      <w:rPr>
        <w:rFonts w:hint="default"/>
        <w:lang w:val="en-US" w:eastAsia="en-US" w:bidi="en-US"/>
      </w:rPr>
    </w:lvl>
    <w:lvl w:ilvl="7" w:tplc="6C660F9A">
      <w:numFmt w:val="bullet"/>
      <w:lvlText w:val="•"/>
      <w:lvlJc w:val="left"/>
      <w:pPr>
        <w:ind w:left="8162" w:hanging="720"/>
      </w:pPr>
      <w:rPr>
        <w:rFonts w:hint="default"/>
        <w:lang w:val="en-US" w:eastAsia="en-US" w:bidi="en-US"/>
      </w:rPr>
    </w:lvl>
    <w:lvl w:ilvl="8" w:tplc="0BD07842">
      <w:numFmt w:val="bullet"/>
      <w:lvlText w:val="•"/>
      <w:lvlJc w:val="left"/>
      <w:pPr>
        <w:ind w:left="9048" w:hanging="720"/>
      </w:pPr>
      <w:rPr>
        <w:rFonts w:hint="default"/>
        <w:lang w:val="en-US" w:eastAsia="en-US" w:bidi="en-US"/>
      </w:rPr>
    </w:lvl>
  </w:abstractNum>
  <w:abstractNum w:abstractNumId="61" w15:restartNumberingAfterBreak="0">
    <w:nsid w:val="2CF904D1"/>
    <w:multiLevelType w:val="hybridMultilevel"/>
    <w:tmpl w:val="CAE2FDE8"/>
    <w:lvl w:ilvl="0" w:tplc="7306372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F64980C">
      <w:numFmt w:val="bullet"/>
      <w:lvlText w:val="•"/>
      <w:lvlJc w:val="left"/>
      <w:pPr>
        <w:ind w:left="2198" w:hanging="360"/>
      </w:pPr>
      <w:rPr>
        <w:rFonts w:hint="default"/>
        <w:lang w:val="en-US" w:eastAsia="en-US" w:bidi="en-US"/>
      </w:rPr>
    </w:lvl>
    <w:lvl w:ilvl="2" w:tplc="97E258C2">
      <w:numFmt w:val="bullet"/>
      <w:lvlText w:val="•"/>
      <w:lvlJc w:val="left"/>
      <w:pPr>
        <w:ind w:left="3156" w:hanging="360"/>
      </w:pPr>
      <w:rPr>
        <w:rFonts w:hint="default"/>
        <w:lang w:val="en-US" w:eastAsia="en-US" w:bidi="en-US"/>
      </w:rPr>
    </w:lvl>
    <w:lvl w:ilvl="3" w:tplc="99AA9FD8">
      <w:numFmt w:val="bullet"/>
      <w:lvlText w:val="•"/>
      <w:lvlJc w:val="left"/>
      <w:pPr>
        <w:ind w:left="4114" w:hanging="360"/>
      </w:pPr>
      <w:rPr>
        <w:rFonts w:hint="default"/>
        <w:lang w:val="en-US" w:eastAsia="en-US" w:bidi="en-US"/>
      </w:rPr>
    </w:lvl>
    <w:lvl w:ilvl="4" w:tplc="B10EE1DE">
      <w:numFmt w:val="bullet"/>
      <w:lvlText w:val="•"/>
      <w:lvlJc w:val="left"/>
      <w:pPr>
        <w:ind w:left="5072" w:hanging="360"/>
      </w:pPr>
      <w:rPr>
        <w:rFonts w:hint="default"/>
        <w:lang w:val="en-US" w:eastAsia="en-US" w:bidi="en-US"/>
      </w:rPr>
    </w:lvl>
    <w:lvl w:ilvl="5" w:tplc="A0D808B0">
      <w:numFmt w:val="bullet"/>
      <w:lvlText w:val="•"/>
      <w:lvlJc w:val="left"/>
      <w:pPr>
        <w:ind w:left="6030" w:hanging="360"/>
      </w:pPr>
      <w:rPr>
        <w:rFonts w:hint="default"/>
        <w:lang w:val="en-US" w:eastAsia="en-US" w:bidi="en-US"/>
      </w:rPr>
    </w:lvl>
    <w:lvl w:ilvl="6" w:tplc="91C4859E">
      <w:numFmt w:val="bullet"/>
      <w:lvlText w:val="•"/>
      <w:lvlJc w:val="left"/>
      <w:pPr>
        <w:ind w:left="6988" w:hanging="360"/>
      </w:pPr>
      <w:rPr>
        <w:rFonts w:hint="default"/>
        <w:lang w:val="en-US" w:eastAsia="en-US" w:bidi="en-US"/>
      </w:rPr>
    </w:lvl>
    <w:lvl w:ilvl="7" w:tplc="87C4DEC0">
      <w:numFmt w:val="bullet"/>
      <w:lvlText w:val="•"/>
      <w:lvlJc w:val="left"/>
      <w:pPr>
        <w:ind w:left="7946" w:hanging="360"/>
      </w:pPr>
      <w:rPr>
        <w:rFonts w:hint="default"/>
        <w:lang w:val="en-US" w:eastAsia="en-US" w:bidi="en-US"/>
      </w:rPr>
    </w:lvl>
    <w:lvl w:ilvl="8" w:tplc="0F2C5608">
      <w:numFmt w:val="bullet"/>
      <w:lvlText w:val="•"/>
      <w:lvlJc w:val="left"/>
      <w:pPr>
        <w:ind w:left="8904" w:hanging="360"/>
      </w:pPr>
      <w:rPr>
        <w:rFonts w:hint="default"/>
        <w:lang w:val="en-US" w:eastAsia="en-US" w:bidi="en-US"/>
      </w:rPr>
    </w:lvl>
  </w:abstractNum>
  <w:abstractNum w:abstractNumId="62" w15:restartNumberingAfterBreak="0">
    <w:nsid w:val="2D391C0D"/>
    <w:multiLevelType w:val="hybridMultilevel"/>
    <w:tmpl w:val="B52CE720"/>
    <w:lvl w:ilvl="0" w:tplc="44B2B4E4">
      <w:start w:val="1"/>
      <w:numFmt w:val="decimal"/>
      <w:lvlText w:val="%1."/>
      <w:lvlJc w:val="left"/>
      <w:pPr>
        <w:ind w:left="880" w:hanging="721"/>
      </w:pPr>
      <w:rPr>
        <w:rFonts w:ascii="Times New Roman" w:eastAsia="Times New Roman" w:hAnsi="Times New Roman" w:cs="Times New Roman" w:hint="default"/>
        <w:w w:val="100"/>
        <w:sz w:val="22"/>
        <w:szCs w:val="22"/>
        <w:lang w:val="en-US" w:eastAsia="en-US" w:bidi="en-US"/>
      </w:rPr>
    </w:lvl>
    <w:lvl w:ilvl="1" w:tplc="06680960">
      <w:start w:val="1"/>
      <w:numFmt w:val="lowerLetter"/>
      <w:lvlText w:val="%2."/>
      <w:lvlJc w:val="left"/>
      <w:pPr>
        <w:ind w:left="1240" w:hanging="360"/>
      </w:pPr>
      <w:rPr>
        <w:rFonts w:ascii="Times New Roman" w:eastAsia="Times New Roman" w:hAnsi="Times New Roman" w:cs="Times New Roman" w:hint="default"/>
        <w:w w:val="100"/>
        <w:sz w:val="22"/>
        <w:szCs w:val="22"/>
        <w:lang w:val="en-US" w:eastAsia="en-US" w:bidi="en-US"/>
      </w:rPr>
    </w:lvl>
    <w:lvl w:ilvl="2" w:tplc="1D14FB52">
      <w:numFmt w:val="bullet"/>
      <w:lvlText w:val="•"/>
      <w:lvlJc w:val="left"/>
      <w:pPr>
        <w:ind w:left="2304" w:hanging="360"/>
      </w:pPr>
      <w:rPr>
        <w:rFonts w:hint="default"/>
        <w:lang w:val="en-US" w:eastAsia="en-US" w:bidi="en-US"/>
      </w:rPr>
    </w:lvl>
    <w:lvl w:ilvl="3" w:tplc="15DE3656">
      <w:numFmt w:val="bullet"/>
      <w:lvlText w:val="•"/>
      <w:lvlJc w:val="left"/>
      <w:pPr>
        <w:ind w:left="3368" w:hanging="360"/>
      </w:pPr>
      <w:rPr>
        <w:rFonts w:hint="default"/>
        <w:lang w:val="en-US" w:eastAsia="en-US" w:bidi="en-US"/>
      </w:rPr>
    </w:lvl>
    <w:lvl w:ilvl="4" w:tplc="D2D01996">
      <w:numFmt w:val="bullet"/>
      <w:lvlText w:val="•"/>
      <w:lvlJc w:val="left"/>
      <w:pPr>
        <w:ind w:left="4433" w:hanging="360"/>
      </w:pPr>
      <w:rPr>
        <w:rFonts w:hint="default"/>
        <w:lang w:val="en-US" w:eastAsia="en-US" w:bidi="en-US"/>
      </w:rPr>
    </w:lvl>
    <w:lvl w:ilvl="5" w:tplc="D24AFC7A">
      <w:numFmt w:val="bullet"/>
      <w:lvlText w:val="•"/>
      <w:lvlJc w:val="left"/>
      <w:pPr>
        <w:ind w:left="5497" w:hanging="360"/>
      </w:pPr>
      <w:rPr>
        <w:rFonts w:hint="default"/>
        <w:lang w:val="en-US" w:eastAsia="en-US" w:bidi="en-US"/>
      </w:rPr>
    </w:lvl>
    <w:lvl w:ilvl="6" w:tplc="A0F44C1C">
      <w:numFmt w:val="bullet"/>
      <w:lvlText w:val="•"/>
      <w:lvlJc w:val="left"/>
      <w:pPr>
        <w:ind w:left="6562" w:hanging="360"/>
      </w:pPr>
      <w:rPr>
        <w:rFonts w:hint="default"/>
        <w:lang w:val="en-US" w:eastAsia="en-US" w:bidi="en-US"/>
      </w:rPr>
    </w:lvl>
    <w:lvl w:ilvl="7" w:tplc="4F7A8840">
      <w:numFmt w:val="bullet"/>
      <w:lvlText w:val="•"/>
      <w:lvlJc w:val="left"/>
      <w:pPr>
        <w:ind w:left="7626" w:hanging="360"/>
      </w:pPr>
      <w:rPr>
        <w:rFonts w:hint="default"/>
        <w:lang w:val="en-US" w:eastAsia="en-US" w:bidi="en-US"/>
      </w:rPr>
    </w:lvl>
    <w:lvl w:ilvl="8" w:tplc="76D68032">
      <w:numFmt w:val="bullet"/>
      <w:lvlText w:val="•"/>
      <w:lvlJc w:val="left"/>
      <w:pPr>
        <w:ind w:left="8691" w:hanging="360"/>
      </w:pPr>
      <w:rPr>
        <w:rFonts w:hint="default"/>
        <w:lang w:val="en-US" w:eastAsia="en-US" w:bidi="en-US"/>
      </w:rPr>
    </w:lvl>
  </w:abstractNum>
  <w:abstractNum w:abstractNumId="63" w15:restartNumberingAfterBreak="0">
    <w:nsid w:val="2DD75181"/>
    <w:multiLevelType w:val="hybridMultilevel"/>
    <w:tmpl w:val="61043218"/>
    <w:lvl w:ilvl="0" w:tplc="066845A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F127E02"/>
    <w:multiLevelType w:val="hybridMultilevel"/>
    <w:tmpl w:val="DF2C5210"/>
    <w:lvl w:ilvl="0" w:tplc="B2284D3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AE0398A">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AACCC53E">
      <w:numFmt w:val="bullet"/>
      <w:lvlText w:val="•"/>
      <w:lvlJc w:val="left"/>
      <w:pPr>
        <w:ind w:left="2944" w:hanging="720"/>
      </w:pPr>
      <w:rPr>
        <w:rFonts w:hint="default"/>
        <w:lang w:val="en-US" w:eastAsia="en-US" w:bidi="en-US"/>
      </w:rPr>
    </w:lvl>
    <w:lvl w:ilvl="3" w:tplc="7152B086">
      <w:numFmt w:val="bullet"/>
      <w:lvlText w:val="•"/>
      <w:lvlJc w:val="left"/>
      <w:pPr>
        <w:ind w:left="3928" w:hanging="720"/>
      </w:pPr>
      <w:rPr>
        <w:rFonts w:hint="default"/>
        <w:lang w:val="en-US" w:eastAsia="en-US" w:bidi="en-US"/>
      </w:rPr>
    </w:lvl>
    <w:lvl w:ilvl="4" w:tplc="7B92273E">
      <w:numFmt w:val="bullet"/>
      <w:lvlText w:val="•"/>
      <w:lvlJc w:val="left"/>
      <w:pPr>
        <w:ind w:left="4913" w:hanging="720"/>
      </w:pPr>
      <w:rPr>
        <w:rFonts w:hint="default"/>
        <w:lang w:val="en-US" w:eastAsia="en-US" w:bidi="en-US"/>
      </w:rPr>
    </w:lvl>
    <w:lvl w:ilvl="5" w:tplc="BEC047CC">
      <w:numFmt w:val="bullet"/>
      <w:lvlText w:val="•"/>
      <w:lvlJc w:val="left"/>
      <w:pPr>
        <w:ind w:left="5897" w:hanging="720"/>
      </w:pPr>
      <w:rPr>
        <w:rFonts w:hint="default"/>
        <w:lang w:val="en-US" w:eastAsia="en-US" w:bidi="en-US"/>
      </w:rPr>
    </w:lvl>
    <w:lvl w:ilvl="6" w:tplc="E3F863F8">
      <w:numFmt w:val="bullet"/>
      <w:lvlText w:val="•"/>
      <w:lvlJc w:val="left"/>
      <w:pPr>
        <w:ind w:left="6882" w:hanging="720"/>
      </w:pPr>
      <w:rPr>
        <w:rFonts w:hint="default"/>
        <w:lang w:val="en-US" w:eastAsia="en-US" w:bidi="en-US"/>
      </w:rPr>
    </w:lvl>
    <w:lvl w:ilvl="7" w:tplc="970E7DFA">
      <w:numFmt w:val="bullet"/>
      <w:lvlText w:val="•"/>
      <w:lvlJc w:val="left"/>
      <w:pPr>
        <w:ind w:left="7866" w:hanging="720"/>
      </w:pPr>
      <w:rPr>
        <w:rFonts w:hint="default"/>
        <w:lang w:val="en-US" w:eastAsia="en-US" w:bidi="en-US"/>
      </w:rPr>
    </w:lvl>
    <w:lvl w:ilvl="8" w:tplc="5E34654A">
      <w:numFmt w:val="bullet"/>
      <w:lvlText w:val="•"/>
      <w:lvlJc w:val="left"/>
      <w:pPr>
        <w:ind w:left="8851" w:hanging="720"/>
      </w:pPr>
      <w:rPr>
        <w:rFonts w:hint="default"/>
        <w:lang w:val="en-US" w:eastAsia="en-US" w:bidi="en-US"/>
      </w:rPr>
    </w:lvl>
  </w:abstractNum>
  <w:abstractNum w:abstractNumId="65" w15:restartNumberingAfterBreak="0">
    <w:nsid w:val="301D04DC"/>
    <w:multiLevelType w:val="hybridMultilevel"/>
    <w:tmpl w:val="E09EA39C"/>
    <w:lvl w:ilvl="0" w:tplc="CE8C6AC0">
      <w:start w:val="1"/>
      <w:numFmt w:val="decimal"/>
      <w:lvlText w:val="%1."/>
      <w:lvlJc w:val="left"/>
      <w:pPr>
        <w:ind w:left="880" w:hanging="360"/>
      </w:pPr>
      <w:rPr>
        <w:rFonts w:hint="default"/>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6" w15:restartNumberingAfterBreak="0">
    <w:nsid w:val="306A1985"/>
    <w:multiLevelType w:val="hybridMultilevel"/>
    <w:tmpl w:val="F06052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0770C7A"/>
    <w:multiLevelType w:val="hybridMultilevel"/>
    <w:tmpl w:val="673010AA"/>
    <w:lvl w:ilvl="0" w:tplc="E2E05892">
      <w:start w:val="1"/>
      <w:numFmt w:val="lowerLetter"/>
      <w:lvlText w:val="%1)"/>
      <w:lvlJc w:val="left"/>
      <w:pPr>
        <w:ind w:left="880" w:hanging="360"/>
      </w:pPr>
      <w:rPr>
        <w:rFonts w:hint="default"/>
        <w:color w:val="FF0000"/>
      </w:rPr>
    </w:lvl>
    <w:lvl w:ilvl="1" w:tplc="04090019" w:tentative="1">
      <w:start w:val="1"/>
      <w:numFmt w:val="lowerLetter"/>
      <w:lvlText w:val="%2."/>
      <w:lvlJc w:val="left"/>
      <w:pPr>
        <w:ind w:left="1600" w:hanging="360"/>
      </w:pPr>
    </w:lvl>
    <w:lvl w:ilvl="2" w:tplc="0409001B" w:tentative="1">
      <w:start w:val="1"/>
      <w:numFmt w:val="lowerRoman"/>
      <w:lvlText w:val="%3."/>
      <w:lvlJc w:val="right"/>
      <w:pPr>
        <w:ind w:left="2320" w:hanging="180"/>
      </w:pPr>
    </w:lvl>
    <w:lvl w:ilvl="3" w:tplc="0409000F" w:tentative="1">
      <w:start w:val="1"/>
      <w:numFmt w:val="decimal"/>
      <w:lvlText w:val="%4."/>
      <w:lvlJc w:val="left"/>
      <w:pPr>
        <w:ind w:left="3040" w:hanging="360"/>
      </w:pPr>
    </w:lvl>
    <w:lvl w:ilvl="4" w:tplc="04090019" w:tentative="1">
      <w:start w:val="1"/>
      <w:numFmt w:val="lowerLetter"/>
      <w:lvlText w:val="%5."/>
      <w:lvlJc w:val="left"/>
      <w:pPr>
        <w:ind w:left="3760" w:hanging="360"/>
      </w:pPr>
    </w:lvl>
    <w:lvl w:ilvl="5" w:tplc="0409001B" w:tentative="1">
      <w:start w:val="1"/>
      <w:numFmt w:val="lowerRoman"/>
      <w:lvlText w:val="%6."/>
      <w:lvlJc w:val="right"/>
      <w:pPr>
        <w:ind w:left="4480" w:hanging="180"/>
      </w:pPr>
    </w:lvl>
    <w:lvl w:ilvl="6" w:tplc="0409000F" w:tentative="1">
      <w:start w:val="1"/>
      <w:numFmt w:val="decimal"/>
      <w:lvlText w:val="%7."/>
      <w:lvlJc w:val="left"/>
      <w:pPr>
        <w:ind w:left="5200" w:hanging="360"/>
      </w:pPr>
    </w:lvl>
    <w:lvl w:ilvl="7" w:tplc="04090019" w:tentative="1">
      <w:start w:val="1"/>
      <w:numFmt w:val="lowerLetter"/>
      <w:lvlText w:val="%8."/>
      <w:lvlJc w:val="left"/>
      <w:pPr>
        <w:ind w:left="5920" w:hanging="360"/>
      </w:pPr>
    </w:lvl>
    <w:lvl w:ilvl="8" w:tplc="0409001B" w:tentative="1">
      <w:start w:val="1"/>
      <w:numFmt w:val="lowerRoman"/>
      <w:lvlText w:val="%9."/>
      <w:lvlJc w:val="right"/>
      <w:pPr>
        <w:ind w:left="6640" w:hanging="180"/>
      </w:pPr>
    </w:lvl>
  </w:abstractNum>
  <w:abstractNum w:abstractNumId="68" w15:restartNumberingAfterBreak="0">
    <w:nsid w:val="30FA1EA4"/>
    <w:multiLevelType w:val="hybridMultilevel"/>
    <w:tmpl w:val="746A99F0"/>
    <w:lvl w:ilvl="0" w:tplc="270C5BF6">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718094F4">
      <w:numFmt w:val="bullet"/>
      <w:lvlText w:val="•"/>
      <w:lvlJc w:val="left"/>
      <w:pPr>
        <w:ind w:left="2198" w:hanging="360"/>
      </w:pPr>
      <w:rPr>
        <w:rFonts w:hint="default"/>
        <w:lang w:val="en-US" w:eastAsia="en-US" w:bidi="en-US"/>
      </w:rPr>
    </w:lvl>
    <w:lvl w:ilvl="2" w:tplc="D94A7F58">
      <w:numFmt w:val="bullet"/>
      <w:lvlText w:val="•"/>
      <w:lvlJc w:val="left"/>
      <w:pPr>
        <w:ind w:left="3156" w:hanging="360"/>
      </w:pPr>
      <w:rPr>
        <w:rFonts w:hint="default"/>
        <w:lang w:val="en-US" w:eastAsia="en-US" w:bidi="en-US"/>
      </w:rPr>
    </w:lvl>
    <w:lvl w:ilvl="3" w:tplc="FAA8B4C6">
      <w:numFmt w:val="bullet"/>
      <w:lvlText w:val="•"/>
      <w:lvlJc w:val="left"/>
      <w:pPr>
        <w:ind w:left="4114" w:hanging="360"/>
      </w:pPr>
      <w:rPr>
        <w:rFonts w:hint="default"/>
        <w:lang w:val="en-US" w:eastAsia="en-US" w:bidi="en-US"/>
      </w:rPr>
    </w:lvl>
    <w:lvl w:ilvl="4" w:tplc="A594CA00">
      <w:numFmt w:val="bullet"/>
      <w:lvlText w:val="•"/>
      <w:lvlJc w:val="left"/>
      <w:pPr>
        <w:ind w:left="5072" w:hanging="360"/>
      </w:pPr>
      <w:rPr>
        <w:rFonts w:hint="default"/>
        <w:lang w:val="en-US" w:eastAsia="en-US" w:bidi="en-US"/>
      </w:rPr>
    </w:lvl>
    <w:lvl w:ilvl="5" w:tplc="0F684EB4">
      <w:numFmt w:val="bullet"/>
      <w:lvlText w:val="•"/>
      <w:lvlJc w:val="left"/>
      <w:pPr>
        <w:ind w:left="6030" w:hanging="360"/>
      </w:pPr>
      <w:rPr>
        <w:rFonts w:hint="default"/>
        <w:lang w:val="en-US" w:eastAsia="en-US" w:bidi="en-US"/>
      </w:rPr>
    </w:lvl>
    <w:lvl w:ilvl="6" w:tplc="C55A89AA">
      <w:numFmt w:val="bullet"/>
      <w:lvlText w:val="•"/>
      <w:lvlJc w:val="left"/>
      <w:pPr>
        <w:ind w:left="6988" w:hanging="360"/>
      </w:pPr>
      <w:rPr>
        <w:rFonts w:hint="default"/>
        <w:lang w:val="en-US" w:eastAsia="en-US" w:bidi="en-US"/>
      </w:rPr>
    </w:lvl>
    <w:lvl w:ilvl="7" w:tplc="AECEB320">
      <w:numFmt w:val="bullet"/>
      <w:lvlText w:val="•"/>
      <w:lvlJc w:val="left"/>
      <w:pPr>
        <w:ind w:left="7946" w:hanging="360"/>
      </w:pPr>
      <w:rPr>
        <w:rFonts w:hint="default"/>
        <w:lang w:val="en-US" w:eastAsia="en-US" w:bidi="en-US"/>
      </w:rPr>
    </w:lvl>
    <w:lvl w:ilvl="8" w:tplc="6D5CD9C4">
      <w:numFmt w:val="bullet"/>
      <w:lvlText w:val="•"/>
      <w:lvlJc w:val="left"/>
      <w:pPr>
        <w:ind w:left="8904" w:hanging="360"/>
      </w:pPr>
      <w:rPr>
        <w:rFonts w:hint="default"/>
        <w:lang w:val="en-US" w:eastAsia="en-US" w:bidi="en-US"/>
      </w:rPr>
    </w:lvl>
  </w:abstractNum>
  <w:abstractNum w:abstractNumId="69" w15:restartNumberingAfterBreak="0">
    <w:nsid w:val="322C0051"/>
    <w:multiLevelType w:val="hybridMultilevel"/>
    <w:tmpl w:val="A926942A"/>
    <w:lvl w:ilvl="0" w:tplc="9FD4110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2A5EDE7C">
      <w:numFmt w:val="bullet"/>
      <w:lvlText w:val="•"/>
      <w:lvlJc w:val="left"/>
      <w:pPr>
        <w:ind w:left="2846" w:hanging="720"/>
      </w:pPr>
      <w:rPr>
        <w:rFonts w:hint="default"/>
        <w:lang w:val="en-US" w:eastAsia="en-US" w:bidi="en-US"/>
      </w:rPr>
    </w:lvl>
    <w:lvl w:ilvl="2" w:tplc="CCEC1598">
      <w:numFmt w:val="bullet"/>
      <w:lvlText w:val="•"/>
      <w:lvlJc w:val="left"/>
      <w:pPr>
        <w:ind w:left="3732" w:hanging="720"/>
      </w:pPr>
      <w:rPr>
        <w:rFonts w:hint="default"/>
        <w:lang w:val="en-US" w:eastAsia="en-US" w:bidi="en-US"/>
      </w:rPr>
    </w:lvl>
    <w:lvl w:ilvl="3" w:tplc="BF70C3E4">
      <w:numFmt w:val="bullet"/>
      <w:lvlText w:val="•"/>
      <w:lvlJc w:val="left"/>
      <w:pPr>
        <w:ind w:left="4618" w:hanging="720"/>
      </w:pPr>
      <w:rPr>
        <w:rFonts w:hint="default"/>
        <w:lang w:val="en-US" w:eastAsia="en-US" w:bidi="en-US"/>
      </w:rPr>
    </w:lvl>
    <w:lvl w:ilvl="4" w:tplc="87787642">
      <w:numFmt w:val="bullet"/>
      <w:lvlText w:val="•"/>
      <w:lvlJc w:val="left"/>
      <w:pPr>
        <w:ind w:left="5504" w:hanging="720"/>
      </w:pPr>
      <w:rPr>
        <w:rFonts w:hint="default"/>
        <w:lang w:val="en-US" w:eastAsia="en-US" w:bidi="en-US"/>
      </w:rPr>
    </w:lvl>
    <w:lvl w:ilvl="5" w:tplc="381AC342">
      <w:numFmt w:val="bullet"/>
      <w:lvlText w:val="•"/>
      <w:lvlJc w:val="left"/>
      <w:pPr>
        <w:ind w:left="6390" w:hanging="720"/>
      </w:pPr>
      <w:rPr>
        <w:rFonts w:hint="default"/>
        <w:lang w:val="en-US" w:eastAsia="en-US" w:bidi="en-US"/>
      </w:rPr>
    </w:lvl>
    <w:lvl w:ilvl="6" w:tplc="37201FC6">
      <w:numFmt w:val="bullet"/>
      <w:lvlText w:val="•"/>
      <w:lvlJc w:val="left"/>
      <w:pPr>
        <w:ind w:left="7276" w:hanging="720"/>
      </w:pPr>
      <w:rPr>
        <w:rFonts w:hint="default"/>
        <w:lang w:val="en-US" w:eastAsia="en-US" w:bidi="en-US"/>
      </w:rPr>
    </w:lvl>
    <w:lvl w:ilvl="7" w:tplc="6C068E0A">
      <w:numFmt w:val="bullet"/>
      <w:lvlText w:val="•"/>
      <w:lvlJc w:val="left"/>
      <w:pPr>
        <w:ind w:left="8162" w:hanging="720"/>
      </w:pPr>
      <w:rPr>
        <w:rFonts w:hint="default"/>
        <w:lang w:val="en-US" w:eastAsia="en-US" w:bidi="en-US"/>
      </w:rPr>
    </w:lvl>
    <w:lvl w:ilvl="8" w:tplc="B7D4B7E4">
      <w:numFmt w:val="bullet"/>
      <w:lvlText w:val="•"/>
      <w:lvlJc w:val="left"/>
      <w:pPr>
        <w:ind w:left="9048" w:hanging="720"/>
      </w:pPr>
      <w:rPr>
        <w:rFonts w:hint="default"/>
        <w:lang w:val="en-US" w:eastAsia="en-US" w:bidi="en-US"/>
      </w:rPr>
    </w:lvl>
  </w:abstractNum>
  <w:abstractNum w:abstractNumId="70" w15:restartNumberingAfterBreak="0">
    <w:nsid w:val="3289675D"/>
    <w:multiLevelType w:val="hybridMultilevel"/>
    <w:tmpl w:val="56406792"/>
    <w:lvl w:ilvl="0" w:tplc="BC745968">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78F6D22E">
      <w:numFmt w:val="bullet"/>
      <w:lvlText w:val=""/>
      <w:lvlJc w:val="left"/>
      <w:pPr>
        <w:ind w:left="1240" w:hanging="360"/>
      </w:pPr>
      <w:rPr>
        <w:rFonts w:ascii="Symbol" w:eastAsia="Symbol" w:hAnsi="Symbol" w:cs="Symbol" w:hint="default"/>
        <w:w w:val="100"/>
        <w:sz w:val="24"/>
        <w:szCs w:val="24"/>
        <w:lang w:val="en-US" w:eastAsia="en-US" w:bidi="en-US"/>
      </w:rPr>
    </w:lvl>
    <w:lvl w:ilvl="2" w:tplc="E126E8B8">
      <w:numFmt w:val="bullet"/>
      <w:lvlText w:val="•"/>
      <w:lvlJc w:val="left"/>
      <w:pPr>
        <w:ind w:left="2304" w:hanging="360"/>
      </w:pPr>
      <w:rPr>
        <w:rFonts w:hint="default"/>
        <w:lang w:val="en-US" w:eastAsia="en-US" w:bidi="en-US"/>
      </w:rPr>
    </w:lvl>
    <w:lvl w:ilvl="3" w:tplc="7A30F1A8">
      <w:numFmt w:val="bullet"/>
      <w:lvlText w:val="•"/>
      <w:lvlJc w:val="left"/>
      <w:pPr>
        <w:ind w:left="3368" w:hanging="360"/>
      </w:pPr>
      <w:rPr>
        <w:rFonts w:hint="default"/>
        <w:lang w:val="en-US" w:eastAsia="en-US" w:bidi="en-US"/>
      </w:rPr>
    </w:lvl>
    <w:lvl w:ilvl="4" w:tplc="60BC7C5A">
      <w:numFmt w:val="bullet"/>
      <w:lvlText w:val="•"/>
      <w:lvlJc w:val="left"/>
      <w:pPr>
        <w:ind w:left="4433" w:hanging="360"/>
      </w:pPr>
      <w:rPr>
        <w:rFonts w:hint="default"/>
        <w:lang w:val="en-US" w:eastAsia="en-US" w:bidi="en-US"/>
      </w:rPr>
    </w:lvl>
    <w:lvl w:ilvl="5" w:tplc="F1C0D81E">
      <w:numFmt w:val="bullet"/>
      <w:lvlText w:val="•"/>
      <w:lvlJc w:val="left"/>
      <w:pPr>
        <w:ind w:left="5497" w:hanging="360"/>
      </w:pPr>
      <w:rPr>
        <w:rFonts w:hint="default"/>
        <w:lang w:val="en-US" w:eastAsia="en-US" w:bidi="en-US"/>
      </w:rPr>
    </w:lvl>
    <w:lvl w:ilvl="6" w:tplc="A1163CB6">
      <w:numFmt w:val="bullet"/>
      <w:lvlText w:val="•"/>
      <w:lvlJc w:val="left"/>
      <w:pPr>
        <w:ind w:left="6562" w:hanging="360"/>
      </w:pPr>
      <w:rPr>
        <w:rFonts w:hint="default"/>
        <w:lang w:val="en-US" w:eastAsia="en-US" w:bidi="en-US"/>
      </w:rPr>
    </w:lvl>
    <w:lvl w:ilvl="7" w:tplc="8E3ABF5E">
      <w:numFmt w:val="bullet"/>
      <w:lvlText w:val="•"/>
      <w:lvlJc w:val="left"/>
      <w:pPr>
        <w:ind w:left="7626" w:hanging="360"/>
      </w:pPr>
      <w:rPr>
        <w:rFonts w:hint="default"/>
        <w:lang w:val="en-US" w:eastAsia="en-US" w:bidi="en-US"/>
      </w:rPr>
    </w:lvl>
    <w:lvl w:ilvl="8" w:tplc="F0D0F3D4">
      <w:numFmt w:val="bullet"/>
      <w:lvlText w:val="•"/>
      <w:lvlJc w:val="left"/>
      <w:pPr>
        <w:ind w:left="8691" w:hanging="360"/>
      </w:pPr>
      <w:rPr>
        <w:rFonts w:hint="default"/>
        <w:lang w:val="en-US" w:eastAsia="en-US" w:bidi="en-US"/>
      </w:rPr>
    </w:lvl>
  </w:abstractNum>
  <w:abstractNum w:abstractNumId="71" w15:restartNumberingAfterBreak="0">
    <w:nsid w:val="338C3CE2"/>
    <w:multiLevelType w:val="hybridMultilevel"/>
    <w:tmpl w:val="D50229B0"/>
    <w:lvl w:ilvl="0" w:tplc="C3D8C1DC">
      <w:numFmt w:val="bullet"/>
      <w:lvlText w:val=""/>
      <w:lvlJc w:val="left"/>
      <w:pPr>
        <w:ind w:left="1240" w:hanging="360"/>
      </w:pPr>
      <w:rPr>
        <w:rFonts w:ascii="Symbol" w:eastAsia="Symbol" w:hAnsi="Symbol" w:cs="Symbol" w:hint="default"/>
        <w:w w:val="100"/>
        <w:sz w:val="22"/>
        <w:szCs w:val="22"/>
        <w:lang w:val="en-US" w:eastAsia="en-US" w:bidi="en-US"/>
      </w:rPr>
    </w:lvl>
    <w:lvl w:ilvl="1" w:tplc="D0FC0E72">
      <w:numFmt w:val="bullet"/>
      <w:lvlText w:val="•"/>
      <w:lvlJc w:val="left"/>
      <w:pPr>
        <w:ind w:left="2198" w:hanging="360"/>
      </w:pPr>
      <w:rPr>
        <w:rFonts w:hint="default"/>
        <w:lang w:val="en-US" w:eastAsia="en-US" w:bidi="en-US"/>
      </w:rPr>
    </w:lvl>
    <w:lvl w:ilvl="2" w:tplc="7D0A6D62">
      <w:numFmt w:val="bullet"/>
      <w:lvlText w:val="•"/>
      <w:lvlJc w:val="left"/>
      <w:pPr>
        <w:ind w:left="3156" w:hanging="360"/>
      </w:pPr>
      <w:rPr>
        <w:rFonts w:hint="default"/>
        <w:lang w:val="en-US" w:eastAsia="en-US" w:bidi="en-US"/>
      </w:rPr>
    </w:lvl>
    <w:lvl w:ilvl="3" w:tplc="E1700C1A">
      <w:numFmt w:val="bullet"/>
      <w:lvlText w:val="•"/>
      <w:lvlJc w:val="left"/>
      <w:pPr>
        <w:ind w:left="4114" w:hanging="360"/>
      </w:pPr>
      <w:rPr>
        <w:rFonts w:hint="default"/>
        <w:lang w:val="en-US" w:eastAsia="en-US" w:bidi="en-US"/>
      </w:rPr>
    </w:lvl>
    <w:lvl w:ilvl="4" w:tplc="A1EA31AC">
      <w:numFmt w:val="bullet"/>
      <w:lvlText w:val="•"/>
      <w:lvlJc w:val="left"/>
      <w:pPr>
        <w:ind w:left="5072" w:hanging="360"/>
      </w:pPr>
      <w:rPr>
        <w:rFonts w:hint="default"/>
        <w:lang w:val="en-US" w:eastAsia="en-US" w:bidi="en-US"/>
      </w:rPr>
    </w:lvl>
    <w:lvl w:ilvl="5" w:tplc="F5BCCDC0">
      <w:numFmt w:val="bullet"/>
      <w:lvlText w:val="•"/>
      <w:lvlJc w:val="left"/>
      <w:pPr>
        <w:ind w:left="6030" w:hanging="360"/>
      </w:pPr>
      <w:rPr>
        <w:rFonts w:hint="default"/>
        <w:lang w:val="en-US" w:eastAsia="en-US" w:bidi="en-US"/>
      </w:rPr>
    </w:lvl>
    <w:lvl w:ilvl="6" w:tplc="B7A82BAC">
      <w:numFmt w:val="bullet"/>
      <w:lvlText w:val="•"/>
      <w:lvlJc w:val="left"/>
      <w:pPr>
        <w:ind w:left="6988" w:hanging="360"/>
      </w:pPr>
      <w:rPr>
        <w:rFonts w:hint="default"/>
        <w:lang w:val="en-US" w:eastAsia="en-US" w:bidi="en-US"/>
      </w:rPr>
    </w:lvl>
    <w:lvl w:ilvl="7" w:tplc="DF4AACE8">
      <w:numFmt w:val="bullet"/>
      <w:lvlText w:val="•"/>
      <w:lvlJc w:val="left"/>
      <w:pPr>
        <w:ind w:left="7946" w:hanging="360"/>
      </w:pPr>
      <w:rPr>
        <w:rFonts w:hint="default"/>
        <w:lang w:val="en-US" w:eastAsia="en-US" w:bidi="en-US"/>
      </w:rPr>
    </w:lvl>
    <w:lvl w:ilvl="8" w:tplc="B386CE5E">
      <w:numFmt w:val="bullet"/>
      <w:lvlText w:val="•"/>
      <w:lvlJc w:val="left"/>
      <w:pPr>
        <w:ind w:left="8904" w:hanging="360"/>
      </w:pPr>
      <w:rPr>
        <w:rFonts w:hint="default"/>
        <w:lang w:val="en-US" w:eastAsia="en-US" w:bidi="en-US"/>
      </w:rPr>
    </w:lvl>
  </w:abstractNum>
  <w:abstractNum w:abstractNumId="72" w15:restartNumberingAfterBreak="0">
    <w:nsid w:val="34612C7B"/>
    <w:multiLevelType w:val="hybridMultilevel"/>
    <w:tmpl w:val="4E3CE14A"/>
    <w:lvl w:ilvl="0" w:tplc="936032E2">
      <w:start w:val="1"/>
      <w:numFmt w:val="decimal"/>
      <w:lvlText w:val="%1."/>
      <w:lvlJc w:val="left"/>
      <w:pPr>
        <w:ind w:left="880" w:hanging="360"/>
      </w:pPr>
      <w:rPr>
        <w:rFonts w:ascii="Times New Roman" w:eastAsia="Times New Roman" w:hAnsi="Times New Roman" w:cs="Times New Roman" w:hint="default"/>
        <w:spacing w:val="-17"/>
        <w:w w:val="100"/>
        <w:sz w:val="24"/>
        <w:szCs w:val="24"/>
        <w:lang w:val="en-US" w:eastAsia="en-US" w:bidi="en-US"/>
      </w:rPr>
    </w:lvl>
    <w:lvl w:ilvl="1" w:tplc="5A26F206">
      <w:start w:val="1"/>
      <w:numFmt w:val="lowerLetter"/>
      <w:lvlText w:val="%2."/>
      <w:lvlJc w:val="left"/>
      <w:pPr>
        <w:ind w:left="1240" w:hanging="360"/>
      </w:pPr>
      <w:rPr>
        <w:rFonts w:ascii="Times New Roman" w:eastAsia="Times New Roman" w:hAnsi="Times New Roman" w:cs="Times New Roman" w:hint="default"/>
        <w:spacing w:val="-8"/>
        <w:w w:val="100"/>
        <w:sz w:val="24"/>
        <w:szCs w:val="24"/>
        <w:lang w:val="en-US" w:eastAsia="en-US" w:bidi="en-US"/>
      </w:rPr>
    </w:lvl>
    <w:lvl w:ilvl="2" w:tplc="5C3A8734">
      <w:numFmt w:val="bullet"/>
      <w:lvlText w:val=""/>
      <w:lvlJc w:val="left"/>
      <w:pPr>
        <w:ind w:left="1600" w:hanging="360"/>
      </w:pPr>
      <w:rPr>
        <w:rFonts w:ascii="Symbol" w:eastAsia="Symbol" w:hAnsi="Symbol" w:cs="Symbol" w:hint="default"/>
        <w:w w:val="100"/>
        <w:sz w:val="24"/>
        <w:szCs w:val="24"/>
        <w:lang w:val="en-US" w:eastAsia="en-US" w:bidi="en-US"/>
      </w:rPr>
    </w:lvl>
    <w:lvl w:ilvl="3" w:tplc="5088EFC8">
      <w:numFmt w:val="bullet"/>
      <w:lvlText w:val="•"/>
      <w:lvlJc w:val="left"/>
      <w:pPr>
        <w:ind w:left="2605" w:hanging="360"/>
      </w:pPr>
      <w:rPr>
        <w:rFonts w:hint="default"/>
        <w:lang w:val="en-US" w:eastAsia="en-US" w:bidi="en-US"/>
      </w:rPr>
    </w:lvl>
    <w:lvl w:ilvl="4" w:tplc="71622608">
      <w:numFmt w:val="bullet"/>
      <w:lvlText w:val="•"/>
      <w:lvlJc w:val="left"/>
      <w:pPr>
        <w:ind w:left="3610" w:hanging="360"/>
      </w:pPr>
      <w:rPr>
        <w:rFonts w:hint="default"/>
        <w:lang w:val="en-US" w:eastAsia="en-US" w:bidi="en-US"/>
      </w:rPr>
    </w:lvl>
    <w:lvl w:ilvl="5" w:tplc="754EAE2E">
      <w:numFmt w:val="bullet"/>
      <w:lvlText w:val="•"/>
      <w:lvlJc w:val="left"/>
      <w:pPr>
        <w:ind w:left="4615" w:hanging="360"/>
      </w:pPr>
      <w:rPr>
        <w:rFonts w:hint="default"/>
        <w:lang w:val="en-US" w:eastAsia="en-US" w:bidi="en-US"/>
      </w:rPr>
    </w:lvl>
    <w:lvl w:ilvl="6" w:tplc="A21C9A38">
      <w:numFmt w:val="bullet"/>
      <w:lvlText w:val="•"/>
      <w:lvlJc w:val="left"/>
      <w:pPr>
        <w:ind w:left="5620" w:hanging="360"/>
      </w:pPr>
      <w:rPr>
        <w:rFonts w:hint="default"/>
        <w:lang w:val="en-US" w:eastAsia="en-US" w:bidi="en-US"/>
      </w:rPr>
    </w:lvl>
    <w:lvl w:ilvl="7" w:tplc="C9FA344A">
      <w:numFmt w:val="bullet"/>
      <w:lvlText w:val="•"/>
      <w:lvlJc w:val="left"/>
      <w:pPr>
        <w:ind w:left="6625" w:hanging="360"/>
      </w:pPr>
      <w:rPr>
        <w:rFonts w:hint="default"/>
        <w:lang w:val="en-US" w:eastAsia="en-US" w:bidi="en-US"/>
      </w:rPr>
    </w:lvl>
    <w:lvl w:ilvl="8" w:tplc="4D10E542">
      <w:numFmt w:val="bullet"/>
      <w:lvlText w:val="•"/>
      <w:lvlJc w:val="left"/>
      <w:pPr>
        <w:ind w:left="7630" w:hanging="360"/>
      </w:pPr>
      <w:rPr>
        <w:rFonts w:hint="default"/>
        <w:lang w:val="en-US" w:eastAsia="en-US" w:bidi="en-US"/>
      </w:rPr>
    </w:lvl>
  </w:abstractNum>
  <w:abstractNum w:abstractNumId="73" w15:restartNumberingAfterBreak="0">
    <w:nsid w:val="368F45BC"/>
    <w:multiLevelType w:val="multilevel"/>
    <w:tmpl w:val="00BC66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7B43A91"/>
    <w:multiLevelType w:val="hybridMultilevel"/>
    <w:tmpl w:val="0EC0479A"/>
    <w:lvl w:ilvl="0" w:tplc="3C866D3C">
      <w:start w:val="1"/>
      <w:numFmt w:val="lowerLetter"/>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206AFB56">
      <w:numFmt w:val="bullet"/>
      <w:lvlText w:val="•"/>
      <w:lvlJc w:val="left"/>
      <w:pPr>
        <w:ind w:left="2080" w:hanging="360"/>
      </w:pPr>
      <w:rPr>
        <w:rFonts w:hint="default"/>
        <w:lang w:val="en-US" w:eastAsia="en-US" w:bidi="en-US"/>
      </w:rPr>
    </w:lvl>
    <w:lvl w:ilvl="2" w:tplc="D604FCC6">
      <w:numFmt w:val="bullet"/>
      <w:lvlText w:val="•"/>
      <w:lvlJc w:val="left"/>
      <w:pPr>
        <w:ind w:left="2920" w:hanging="360"/>
      </w:pPr>
      <w:rPr>
        <w:rFonts w:hint="default"/>
        <w:lang w:val="en-US" w:eastAsia="en-US" w:bidi="en-US"/>
      </w:rPr>
    </w:lvl>
    <w:lvl w:ilvl="3" w:tplc="D0BEBBA6">
      <w:numFmt w:val="bullet"/>
      <w:lvlText w:val="•"/>
      <w:lvlJc w:val="left"/>
      <w:pPr>
        <w:ind w:left="3760" w:hanging="360"/>
      </w:pPr>
      <w:rPr>
        <w:rFonts w:hint="default"/>
        <w:lang w:val="en-US" w:eastAsia="en-US" w:bidi="en-US"/>
      </w:rPr>
    </w:lvl>
    <w:lvl w:ilvl="4" w:tplc="4776FBB8">
      <w:numFmt w:val="bullet"/>
      <w:lvlText w:val="•"/>
      <w:lvlJc w:val="left"/>
      <w:pPr>
        <w:ind w:left="4600" w:hanging="360"/>
      </w:pPr>
      <w:rPr>
        <w:rFonts w:hint="default"/>
        <w:lang w:val="en-US" w:eastAsia="en-US" w:bidi="en-US"/>
      </w:rPr>
    </w:lvl>
    <w:lvl w:ilvl="5" w:tplc="7DB02D58">
      <w:numFmt w:val="bullet"/>
      <w:lvlText w:val="•"/>
      <w:lvlJc w:val="left"/>
      <w:pPr>
        <w:ind w:left="5440" w:hanging="360"/>
      </w:pPr>
      <w:rPr>
        <w:rFonts w:hint="default"/>
        <w:lang w:val="en-US" w:eastAsia="en-US" w:bidi="en-US"/>
      </w:rPr>
    </w:lvl>
    <w:lvl w:ilvl="6" w:tplc="15F002CC">
      <w:numFmt w:val="bullet"/>
      <w:lvlText w:val="•"/>
      <w:lvlJc w:val="left"/>
      <w:pPr>
        <w:ind w:left="6280" w:hanging="360"/>
      </w:pPr>
      <w:rPr>
        <w:rFonts w:hint="default"/>
        <w:lang w:val="en-US" w:eastAsia="en-US" w:bidi="en-US"/>
      </w:rPr>
    </w:lvl>
    <w:lvl w:ilvl="7" w:tplc="B9082194">
      <w:numFmt w:val="bullet"/>
      <w:lvlText w:val="•"/>
      <w:lvlJc w:val="left"/>
      <w:pPr>
        <w:ind w:left="7120" w:hanging="360"/>
      </w:pPr>
      <w:rPr>
        <w:rFonts w:hint="default"/>
        <w:lang w:val="en-US" w:eastAsia="en-US" w:bidi="en-US"/>
      </w:rPr>
    </w:lvl>
    <w:lvl w:ilvl="8" w:tplc="9804753E">
      <w:numFmt w:val="bullet"/>
      <w:lvlText w:val="•"/>
      <w:lvlJc w:val="left"/>
      <w:pPr>
        <w:ind w:left="7960" w:hanging="360"/>
      </w:pPr>
      <w:rPr>
        <w:rFonts w:hint="default"/>
        <w:lang w:val="en-US" w:eastAsia="en-US" w:bidi="en-US"/>
      </w:rPr>
    </w:lvl>
  </w:abstractNum>
  <w:abstractNum w:abstractNumId="75" w15:restartNumberingAfterBreak="0">
    <w:nsid w:val="37CD6D24"/>
    <w:multiLevelType w:val="multilevel"/>
    <w:tmpl w:val="AF1C74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8500609"/>
    <w:multiLevelType w:val="hybridMultilevel"/>
    <w:tmpl w:val="52420272"/>
    <w:lvl w:ilvl="0" w:tplc="070A7B0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C9F0783E">
      <w:start w:val="1"/>
      <w:numFmt w:val="upperLetter"/>
      <w:lvlText w:val="%2."/>
      <w:lvlJc w:val="left"/>
      <w:pPr>
        <w:ind w:left="1600" w:hanging="360"/>
      </w:pPr>
      <w:rPr>
        <w:rFonts w:ascii="Times New Roman" w:eastAsia="Times New Roman" w:hAnsi="Times New Roman" w:cs="Times New Roman" w:hint="default"/>
        <w:spacing w:val="-1"/>
        <w:w w:val="99"/>
        <w:sz w:val="24"/>
        <w:szCs w:val="24"/>
        <w:lang w:val="en-US" w:eastAsia="en-US" w:bidi="en-US"/>
      </w:rPr>
    </w:lvl>
    <w:lvl w:ilvl="2" w:tplc="68A88178">
      <w:numFmt w:val="bullet"/>
      <w:lvlText w:val="•"/>
      <w:lvlJc w:val="left"/>
      <w:pPr>
        <w:ind w:left="2624" w:hanging="360"/>
      </w:pPr>
      <w:rPr>
        <w:rFonts w:hint="default"/>
        <w:lang w:val="en-US" w:eastAsia="en-US" w:bidi="en-US"/>
      </w:rPr>
    </w:lvl>
    <w:lvl w:ilvl="3" w:tplc="3AC8559C">
      <w:numFmt w:val="bullet"/>
      <w:lvlText w:val="•"/>
      <w:lvlJc w:val="left"/>
      <w:pPr>
        <w:ind w:left="3648" w:hanging="360"/>
      </w:pPr>
      <w:rPr>
        <w:rFonts w:hint="default"/>
        <w:lang w:val="en-US" w:eastAsia="en-US" w:bidi="en-US"/>
      </w:rPr>
    </w:lvl>
    <w:lvl w:ilvl="4" w:tplc="CC5207A0">
      <w:numFmt w:val="bullet"/>
      <w:lvlText w:val="•"/>
      <w:lvlJc w:val="left"/>
      <w:pPr>
        <w:ind w:left="4673" w:hanging="360"/>
      </w:pPr>
      <w:rPr>
        <w:rFonts w:hint="default"/>
        <w:lang w:val="en-US" w:eastAsia="en-US" w:bidi="en-US"/>
      </w:rPr>
    </w:lvl>
    <w:lvl w:ilvl="5" w:tplc="057CC98E">
      <w:numFmt w:val="bullet"/>
      <w:lvlText w:val="•"/>
      <w:lvlJc w:val="left"/>
      <w:pPr>
        <w:ind w:left="5697" w:hanging="360"/>
      </w:pPr>
      <w:rPr>
        <w:rFonts w:hint="default"/>
        <w:lang w:val="en-US" w:eastAsia="en-US" w:bidi="en-US"/>
      </w:rPr>
    </w:lvl>
    <w:lvl w:ilvl="6" w:tplc="E3062020">
      <w:numFmt w:val="bullet"/>
      <w:lvlText w:val="•"/>
      <w:lvlJc w:val="left"/>
      <w:pPr>
        <w:ind w:left="6722" w:hanging="360"/>
      </w:pPr>
      <w:rPr>
        <w:rFonts w:hint="default"/>
        <w:lang w:val="en-US" w:eastAsia="en-US" w:bidi="en-US"/>
      </w:rPr>
    </w:lvl>
    <w:lvl w:ilvl="7" w:tplc="B7ACCDF4">
      <w:numFmt w:val="bullet"/>
      <w:lvlText w:val="•"/>
      <w:lvlJc w:val="left"/>
      <w:pPr>
        <w:ind w:left="7746" w:hanging="360"/>
      </w:pPr>
      <w:rPr>
        <w:rFonts w:hint="default"/>
        <w:lang w:val="en-US" w:eastAsia="en-US" w:bidi="en-US"/>
      </w:rPr>
    </w:lvl>
    <w:lvl w:ilvl="8" w:tplc="940E703C">
      <w:numFmt w:val="bullet"/>
      <w:lvlText w:val="•"/>
      <w:lvlJc w:val="left"/>
      <w:pPr>
        <w:ind w:left="8771" w:hanging="360"/>
      </w:pPr>
      <w:rPr>
        <w:rFonts w:hint="default"/>
        <w:lang w:val="en-US" w:eastAsia="en-US" w:bidi="en-US"/>
      </w:rPr>
    </w:lvl>
  </w:abstractNum>
  <w:abstractNum w:abstractNumId="77" w15:restartNumberingAfterBreak="0">
    <w:nsid w:val="38572164"/>
    <w:multiLevelType w:val="hybridMultilevel"/>
    <w:tmpl w:val="67F8FF6C"/>
    <w:lvl w:ilvl="0" w:tplc="914200EC">
      <w:start w:val="1"/>
      <w:numFmt w:val="decimal"/>
      <w:lvlText w:val="%1."/>
      <w:lvlJc w:val="left"/>
      <w:pPr>
        <w:ind w:left="1240" w:hanging="720"/>
      </w:pPr>
      <w:rPr>
        <w:rFonts w:ascii="Times New Roman" w:eastAsia="Times New Roman" w:hAnsi="Times New Roman" w:cs="Times New Roman" w:hint="default"/>
        <w:i/>
        <w:spacing w:val="-2"/>
        <w:w w:val="99"/>
        <w:sz w:val="24"/>
        <w:szCs w:val="24"/>
        <w:lang w:val="en-US" w:eastAsia="en-US" w:bidi="en-US"/>
      </w:rPr>
    </w:lvl>
    <w:lvl w:ilvl="1" w:tplc="C52E0A70">
      <w:numFmt w:val="bullet"/>
      <w:lvlText w:val="•"/>
      <w:lvlJc w:val="left"/>
      <w:pPr>
        <w:ind w:left="2198" w:hanging="720"/>
      </w:pPr>
      <w:rPr>
        <w:rFonts w:hint="default"/>
        <w:lang w:val="en-US" w:eastAsia="en-US" w:bidi="en-US"/>
      </w:rPr>
    </w:lvl>
    <w:lvl w:ilvl="2" w:tplc="D83CF152">
      <w:numFmt w:val="bullet"/>
      <w:lvlText w:val="•"/>
      <w:lvlJc w:val="left"/>
      <w:pPr>
        <w:ind w:left="3156" w:hanging="720"/>
      </w:pPr>
      <w:rPr>
        <w:rFonts w:hint="default"/>
        <w:lang w:val="en-US" w:eastAsia="en-US" w:bidi="en-US"/>
      </w:rPr>
    </w:lvl>
    <w:lvl w:ilvl="3" w:tplc="9F980C86">
      <w:numFmt w:val="bullet"/>
      <w:lvlText w:val="•"/>
      <w:lvlJc w:val="left"/>
      <w:pPr>
        <w:ind w:left="4114" w:hanging="720"/>
      </w:pPr>
      <w:rPr>
        <w:rFonts w:hint="default"/>
        <w:lang w:val="en-US" w:eastAsia="en-US" w:bidi="en-US"/>
      </w:rPr>
    </w:lvl>
    <w:lvl w:ilvl="4" w:tplc="B2F62F0C">
      <w:numFmt w:val="bullet"/>
      <w:lvlText w:val="•"/>
      <w:lvlJc w:val="left"/>
      <w:pPr>
        <w:ind w:left="5072" w:hanging="720"/>
      </w:pPr>
      <w:rPr>
        <w:rFonts w:hint="default"/>
        <w:lang w:val="en-US" w:eastAsia="en-US" w:bidi="en-US"/>
      </w:rPr>
    </w:lvl>
    <w:lvl w:ilvl="5" w:tplc="30C8D6A0">
      <w:numFmt w:val="bullet"/>
      <w:lvlText w:val="•"/>
      <w:lvlJc w:val="left"/>
      <w:pPr>
        <w:ind w:left="6030" w:hanging="720"/>
      </w:pPr>
      <w:rPr>
        <w:rFonts w:hint="default"/>
        <w:lang w:val="en-US" w:eastAsia="en-US" w:bidi="en-US"/>
      </w:rPr>
    </w:lvl>
    <w:lvl w:ilvl="6" w:tplc="5B949DDA">
      <w:numFmt w:val="bullet"/>
      <w:lvlText w:val="•"/>
      <w:lvlJc w:val="left"/>
      <w:pPr>
        <w:ind w:left="6988" w:hanging="720"/>
      </w:pPr>
      <w:rPr>
        <w:rFonts w:hint="default"/>
        <w:lang w:val="en-US" w:eastAsia="en-US" w:bidi="en-US"/>
      </w:rPr>
    </w:lvl>
    <w:lvl w:ilvl="7" w:tplc="5E84764E">
      <w:numFmt w:val="bullet"/>
      <w:lvlText w:val="•"/>
      <w:lvlJc w:val="left"/>
      <w:pPr>
        <w:ind w:left="7946" w:hanging="720"/>
      </w:pPr>
      <w:rPr>
        <w:rFonts w:hint="default"/>
        <w:lang w:val="en-US" w:eastAsia="en-US" w:bidi="en-US"/>
      </w:rPr>
    </w:lvl>
    <w:lvl w:ilvl="8" w:tplc="0FB6338E">
      <w:numFmt w:val="bullet"/>
      <w:lvlText w:val="•"/>
      <w:lvlJc w:val="left"/>
      <w:pPr>
        <w:ind w:left="8904" w:hanging="720"/>
      </w:pPr>
      <w:rPr>
        <w:rFonts w:hint="default"/>
        <w:lang w:val="en-US" w:eastAsia="en-US" w:bidi="en-US"/>
      </w:rPr>
    </w:lvl>
  </w:abstractNum>
  <w:abstractNum w:abstractNumId="78" w15:restartNumberingAfterBreak="0">
    <w:nsid w:val="386D660C"/>
    <w:multiLevelType w:val="hybridMultilevel"/>
    <w:tmpl w:val="62F25C7E"/>
    <w:lvl w:ilvl="0" w:tplc="D69A6D2E">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DBF6F4F4">
      <w:numFmt w:val="bullet"/>
      <w:lvlText w:val="•"/>
      <w:lvlJc w:val="left"/>
      <w:pPr>
        <w:ind w:left="2846" w:hanging="720"/>
      </w:pPr>
      <w:rPr>
        <w:rFonts w:hint="default"/>
        <w:lang w:val="en-US" w:eastAsia="en-US" w:bidi="en-US"/>
      </w:rPr>
    </w:lvl>
    <w:lvl w:ilvl="2" w:tplc="D3A2893C">
      <w:numFmt w:val="bullet"/>
      <w:lvlText w:val="•"/>
      <w:lvlJc w:val="left"/>
      <w:pPr>
        <w:ind w:left="3732" w:hanging="720"/>
      </w:pPr>
      <w:rPr>
        <w:rFonts w:hint="default"/>
        <w:lang w:val="en-US" w:eastAsia="en-US" w:bidi="en-US"/>
      </w:rPr>
    </w:lvl>
    <w:lvl w:ilvl="3" w:tplc="4EF2ECB2">
      <w:numFmt w:val="bullet"/>
      <w:lvlText w:val="•"/>
      <w:lvlJc w:val="left"/>
      <w:pPr>
        <w:ind w:left="4618" w:hanging="720"/>
      </w:pPr>
      <w:rPr>
        <w:rFonts w:hint="default"/>
        <w:lang w:val="en-US" w:eastAsia="en-US" w:bidi="en-US"/>
      </w:rPr>
    </w:lvl>
    <w:lvl w:ilvl="4" w:tplc="E9F60870">
      <w:numFmt w:val="bullet"/>
      <w:lvlText w:val="•"/>
      <w:lvlJc w:val="left"/>
      <w:pPr>
        <w:ind w:left="5504" w:hanging="720"/>
      </w:pPr>
      <w:rPr>
        <w:rFonts w:hint="default"/>
        <w:lang w:val="en-US" w:eastAsia="en-US" w:bidi="en-US"/>
      </w:rPr>
    </w:lvl>
    <w:lvl w:ilvl="5" w:tplc="32460DA2">
      <w:numFmt w:val="bullet"/>
      <w:lvlText w:val="•"/>
      <w:lvlJc w:val="left"/>
      <w:pPr>
        <w:ind w:left="6390" w:hanging="720"/>
      </w:pPr>
      <w:rPr>
        <w:rFonts w:hint="default"/>
        <w:lang w:val="en-US" w:eastAsia="en-US" w:bidi="en-US"/>
      </w:rPr>
    </w:lvl>
    <w:lvl w:ilvl="6" w:tplc="598CD170">
      <w:numFmt w:val="bullet"/>
      <w:lvlText w:val="•"/>
      <w:lvlJc w:val="left"/>
      <w:pPr>
        <w:ind w:left="7276" w:hanging="720"/>
      </w:pPr>
      <w:rPr>
        <w:rFonts w:hint="default"/>
        <w:lang w:val="en-US" w:eastAsia="en-US" w:bidi="en-US"/>
      </w:rPr>
    </w:lvl>
    <w:lvl w:ilvl="7" w:tplc="612EA502">
      <w:numFmt w:val="bullet"/>
      <w:lvlText w:val="•"/>
      <w:lvlJc w:val="left"/>
      <w:pPr>
        <w:ind w:left="8162" w:hanging="720"/>
      </w:pPr>
      <w:rPr>
        <w:rFonts w:hint="default"/>
        <w:lang w:val="en-US" w:eastAsia="en-US" w:bidi="en-US"/>
      </w:rPr>
    </w:lvl>
    <w:lvl w:ilvl="8" w:tplc="C5F6E42C">
      <w:numFmt w:val="bullet"/>
      <w:lvlText w:val="•"/>
      <w:lvlJc w:val="left"/>
      <w:pPr>
        <w:ind w:left="9048" w:hanging="720"/>
      </w:pPr>
      <w:rPr>
        <w:rFonts w:hint="default"/>
        <w:lang w:val="en-US" w:eastAsia="en-US" w:bidi="en-US"/>
      </w:rPr>
    </w:lvl>
  </w:abstractNum>
  <w:abstractNum w:abstractNumId="79" w15:restartNumberingAfterBreak="0">
    <w:nsid w:val="398B3F86"/>
    <w:multiLevelType w:val="hybridMultilevel"/>
    <w:tmpl w:val="96E6757A"/>
    <w:lvl w:ilvl="0" w:tplc="5F5494B4">
      <w:numFmt w:val="bullet"/>
      <w:lvlText w:val=""/>
      <w:lvlJc w:val="left"/>
      <w:pPr>
        <w:ind w:left="880" w:hanging="360"/>
      </w:pPr>
      <w:rPr>
        <w:rFonts w:ascii="Symbol" w:eastAsia="Symbol" w:hAnsi="Symbol" w:cs="Symbol" w:hint="default"/>
        <w:w w:val="99"/>
        <w:sz w:val="20"/>
        <w:szCs w:val="20"/>
        <w:lang w:val="en-US" w:eastAsia="en-US" w:bidi="en-US"/>
      </w:rPr>
    </w:lvl>
    <w:lvl w:ilvl="1" w:tplc="52A27698">
      <w:numFmt w:val="bullet"/>
      <w:lvlText w:val="•"/>
      <w:lvlJc w:val="left"/>
      <w:pPr>
        <w:ind w:left="1200" w:hanging="360"/>
      </w:pPr>
      <w:rPr>
        <w:rFonts w:hint="default"/>
        <w:lang w:val="en-US" w:eastAsia="en-US" w:bidi="en-US"/>
      </w:rPr>
    </w:lvl>
    <w:lvl w:ilvl="2" w:tplc="0AE66686">
      <w:numFmt w:val="bullet"/>
      <w:lvlText w:val="•"/>
      <w:lvlJc w:val="left"/>
      <w:pPr>
        <w:ind w:left="2137" w:hanging="360"/>
      </w:pPr>
      <w:rPr>
        <w:rFonts w:hint="default"/>
        <w:lang w:val="en-US" w:eastAsia="en-US" w:bidi="en-US"/>
      </w:rPr>
    </w:lvl>
    <w:lvl w:ilvl="3" w:tplc="95264D4C">
      <w:numFmt w:val="bullet"/>
      <w:lvlText w:val="•"/>
      <w:lvlJc w:val="left"/>
      <w:pPr>
        <w:ind w:left="3075" w:hanging="360"/>
      </w:pPr>
      <w:rPr>
        <w:rFonts w:hint="default"/>
        <w:lang w:val="en-US" w:eastAsia="en-US" w:bidi="en-US"/>
      </w:rPr>
    </w:lvl>
    <w:lvl w:ilvl="4" w:tplc="E3E8FB54">
      <w:numFmt w:val="bullet"/>
      <w:lvlText w:val="•"/>
      <w:lvlJc w:val="left"/>
      <w:pPr>
        <w:ind w:left="4013" w:hanging="360"/>
      </w:pPr>
      <w:rPr>
        <w:rFonts w:hint="default"/>
        <w:lang w:val="en-US" w:eastAsia="en-US" w:bidi="en-US"/>
      </w:rPr>
    </w:lvl>
    <w:lvl w:ilvl="5" w:tplc="81201ED8">
      <w:numFmt w:val="bullet"/>
      <w:lvlText w:val="•"/>
      <w:lvlJc w:val="left"/>
      <w:pPr>
        <w:ind w:left="4951" w:hanging="360"/>
      </w:pPr>
      <w:rPr>
        <w:rFonts w:hint="default"/>
        <w:lang w:val="en-US" w:eastAsia="en-US" w:bidi="en-US"/>
      </w:rPr>
    </w:lvl>
    <w:lvl w:ilvl="6" w:tplc="AB6CBF6E">
      <w:numFmt w:val="bullet"/>
      <w:lvlText w:val="•"/>
      <w:lvlJc w:val="left"/>
      <w:pPr>
        <w:ind w:left="5888" w:hanging="360"/>
      </w:pPr>
      <w:rPr>
        <w:rFonts w:hint="default"/>
        <w:lang w:val="en-US" w:eastAsia="en-US" w:bidi="en-US"/>
      </w:rPr>
    </w:lvl>
    <w:lvl w:ilvl="7" w:tplc="4F586F3C">
      <w:numFmt w:val="bullet"/>
      <w:lvlText w:val="•"/>
      <w:lvlJc w:val="left"/>
      <w:pPr>
        <w:ind w:left="6826" w:hanging="360"/>
      </w:pPr>
      <w:rPr>
        <w:rFonts w:hint="default"/>
        <w:lang w:val="en-US" w:eastAsia="en-US" w:bidi="en-US"/>
      </w:rPr>
    </w:lvl>
    <w:lvl w:ilvl="8" w:tplc="B6CC5BD0">
      <w:numFmt w:val="bullet"/>
      <w:lvlText w:val="•"/>
      <w:lvlJc w:val="left"/>
      <w:pPr>
        <w:ind w:left="7764" w:hanging="360"/>
      </w:pPr>
      <w:rPr>
        <w:rFonts w:hint="default"/>
        <w:lang w:val="en-US" w:eastAsia="en-US" w:bidi="en-US"/>
      </w:rPr>
    </w:lvl>
  </w:abstractNum>
  <w:abstractNum w:abstractNumId="80" w15:restartNumberingAfterBreak="0">
    <w:nsid w:val="3DF92E0D"/>
    <w:multiLevelType w:val="hybridMultilevel"/>
    <w:tmpl w:val="CB0AF614"/>
    <w:lvl w:ilvl="0" w:tplc="1FBA7F2C">
      <w:start w:val="1"/>
      <w:numFmt w:val="decimal"/>
      <w:lvlText w:val="%1."/>
      <w:lvlJc w:val="left"/>
      <w:pPr>
        <w:ind w:left="1240" w:hanging="360"/>
      </w:pPr>
      <w:rPr>
        <w:rFonts w:ascii="Times New Roman" w:eastAsia="Times New Roman" w:hAnsi="Times New Roman" w:cs="Times New Roman" w:hint="default"/>
        <w:spacing w:val="-3"/>
        <w:w w:val="100"/>
        <w:sz w:val="24"/>
        <w:szCs w:val="24"/>
        <w:lang w:val="en-US" w:eastAsia="en-US" w:bidi="en-US"/>
      </w:rPr>
    </w:lvl>
    <w:lvl w:ilvl="1" w:tplc="5224AFF2">
      <w:numFmt w:val="bullet"/>
      <w:lvlText w:val="•"/>
      <w:lvlJc w:val="left"/>
      <w:pPr>
        <w:ind w:left="2198" w:hanging="360"/>
      </w:pPr>
      <w:rPr>
        <w:rFonts w:hint="default"/>
        <w:lang w:val="en-US" w:eastAsia="en-US" w:bidi="en-US"/>
      </w:rPr>
    </w:lvl>
    <w:lvl w:ilvl="2" w:tplc="47CA6E08">
      <w:numFmt w:val="bullet"/>
      <w:lvlText w:val="•"/>
      <w:lvlJc w:val="left"/>
      <w:pPr>
        <w:ind w:left="3156" w:hanging="360"/>
      </w:pPr>
      <w:rPr>
        <w:rFonts w:hint="default"/>
        <w:lang w:val="en-US" w:eastAsia="en-US" w:bidi="en-US"/>
      </w:rPr>
    </w:lvl>
    <w:lvl w:ilvl="3" w:tplc="93967304">
      <w:numFmt w:val="bullet"/>
      <w:lvlText w:val="•"/>
      <w:lvlJc w:val="left"/>
      <w:pPr>
        <w:ind w:left="4114" w:hanging="360"/>
      </w:pPr>
      <w:rPr>
        <w:rFonts w:hint="default"/>
        <w:lang w:val="en-US" w:eastAsia="en-US" w:bidi="en-US"/>
      </w:rPr>
    </w:lvl>
    <w:lvl w:ilvl="4" w:tplc="E1F075E6">
      <w:numFmt w:val="bullet"/>
      <w:lvlText w:val="•"/>
      <w:lvlJc w:val="left"/>
      <w:pPr>
        <w:ind w:left="5072" w:hanging="360"/>
      </w:pPr>
      <w:rPr>
        <w:rFonts w:hint="default"/>
        <w:lang w:val="en-US" w:eastAsia="en-US" w:bidi="en-US"/>
      </w:rPr>
    </w:lvl>
    <w:lvl w:ilvl="5" w:tplc="5298EF14">
      <w:numFmt w:val="bullet"/>
      <w:lvlText w:val="•"/>
      <w:lvlJc w:val="left"/>
      <w:pPr>
        <w:ind w:left="6030" w:hanging="360"/>
      </w:pPr>
      <w:rPr>
        <w:rFonts w:hint="default"/>
        <w:lang w:val="en-US" w:eastAsia="en-US" w:bidi="en-US"/>
      </w:rPr>
    </w:lvl>
    <w:lvl w:ilvl="6" w:tplc="995A9EF4">
      <w:numFmt w:val="bullet"/>
      <w:lvlText w:val="•"/>
      <w:lvlJc w:val="left"/>
      <w:pPr>
        <w:ind w:left="6988" w:hanging="360"/>
      </w:pPr>
      <w:rPr>
        <w:rFonts w:hint="default"/>
        <w:lang w:val="en-US" w:eastAsia="en-US" w:bidi="en-US"/>
      </w:rPr>
    </w:lvl>
    <w:lvl w:ilvl="7" w:tplc="83889E42">
      <w:numFmt w:val="bullet"/>
      <w:lvlText w:val="•"/>
      <w:lvlJc w:val="left"/>
      <w:pPr>
        <w:ind w:left="7946" w:hanging="360"/>
      </w:pPr>
      <w:rPr>
        <w:rFonts w:hint="default"/>
        <w:lang w:val="en-US" w:eastAsia="en-US" w:bidi="en-US"/>
      </w:rPr>
    </w:lvl>
    <w:lvl w:ilvl="8" w:tplc="B1524904">
      <w:numFmt w:val="bullet"/>
      <w:lvlText w:val="•"/>
      <w:lvlJc w:val="left"/>
      <w:pPr>
        <w:ind w:left="8904" w:hanging="360"/>
      </w:pPr>
      <w:rPr>
        <w:rFonts w:hint="default"/>
        <w:lang w:val="en-US" w:eastAsia="en-US" w:bidi="en-US"/>
      </w:rPr>
    </w:lvl>
  </w:abstractNum>
  <w:abstractNum w:abstractNumId="81" w15:restartNumberingAfterBreak="0">
    <w:nsid w:val="3E0F74D1"/>
    <w:multiLevelType w:val="hybridMultilevel"/>
    <w:tmpl w:val="7F3CBF70"/>
    <w:lvl w:ilvl="0" w:tplc="C1D6D0E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6A6C28FC">
      <w:numFmt w:val="bullet"/>
      <w:lvlText w:val="•"/>
      <w:lvlJc w:val="left"/>
      <w:pPr>
        <w:ind w:left="2198" w:hanging="360"/>
      </w:pPr>
      <w:rPr>
        <w:rFonts w:hint="default"/>
        <w:lang w:val="en-US" w:eastAsia="en-US" w:bidi="en-US"/>
      </w:rPr>
    </w:lvl>
    <w:lvl w:ilvl="2" w:tplc="B300870C">
      <w:numFmt w:val="bullet"/>
      <w:lvlText w:val="•"/>
      <w:lvlJc w:val="left"/>
      <w:pPr>
        <w:ind w:left="3156" w:hanging="360"/>
      </w:pPr>
      <w:rPr>
        <w:rFonts w:hint="default"/>
        <w:lang w:val="en-US" w:eastAsia="en-US" w:bidi="en-US"/>
      </w:rPr>
    </w:lvl>
    <w:lvl w:ilvl="3" w:tplc="7D9C6310">
      <w:numFmt w:val="bullet"/>
      <w:lvlText w:val="•"/>
      <w:lvlJc w:val="left"/>
      <w:pPr>
        <w:ind w:left="4114" w:hanging="360"/>
      </w:pPr>
      <w:rPr>
        <w:rFonts w:hint="default"/>
        <w:lang w:val="en-US" w:eastAsia="en-US" w:bidi="en-US"/>
      </w:rPr>
    </w:lvl>
    <w:lvl w:ilvl="4" w:tplc="E6A4CEF4">
      <w:numFmt w:val="bullet"/>
      <w:lvlText w:val="•"/>
      <w:lvlJc w:val="left"/>
      <w:pPr>
        <w:ind w:left="5072" w:hanging="360"/>
      </w:pPr>
      <w:rPr>
        <w:rFonts w:hint="default"/>
        <w:lang w:val="en-US" w:eastAsia="en-US" w:bidi="en-US"/>
      </w:rPr>
    </w:lvl>
    <w:lvl w:ilvl="5" w:tplc="14A42C04">
      <w:numFmt w:val="bullet"/>
      <w:lvlText w:val="•"/>
      <w:lvlJc w:val="left"/>
      <w:pPr>
        <w:ind w:left="6030" w:hanging="360"/>
      </w:pPr>
      <w:rPr>
        <w:rFonts w:hint="default"/>
        <w:lang w:val="en-US" w:eastAsia="en-US" w:bidi="en-US"/>
      </w:rPr>
    </w:lvl>
    <w:lvl w:ilvl="6" w:tplc="0B40F3DE">
      <w:numFmt w:val="bullet"/>
      <w:lvlText w:val="•"/>
      <w:lvlJc w:val="left"/>
      <w:pPr>
        <w:ind w:left="6988" w:hanging="360"/>
      </w:pPr>
      <w:rPr>
        <w:rFonts w:hint="default"/>
        <w:lang w:val="en-US" w:eastAsia="en-US" w:bidi="en-US"/>
      </w:rPr>
    </w:lvl>
    <w:lvl w:ilvl="7" w:tplc="1C960B66">
      <w:numFmt w:val="bullet"/>
      <w:lvlText w:val="•"/>
      <w:lvlJc w:val="left"/>
      <w:pPr>
        <w:ind w:left="7946" w:hanging="360"/>
      </w:pPr>
      <w:rPr>
        <w:rFonts w:hint="default"/>
        <w:lang w:val="en-US" w:eastAsia="en-US" w:bidi="en-US"/>
      </w:rPr>
    </w:lvl>
    <w:lvl w:ilvl="8" w:tplc="B0FE7250">
      <w:numFmt w:val="bullet"/>
      <w:lvlText w:val="•"/>
      <w:lvlJc w:val="left"/>
      <w:pPr>
        <w:ind w:left="8904" w:hanging="360"/>
      </w:pPr>
      <w:rPr>
        <w:rFonts w:hint="default"/>
        <w:lang w:val="en-US" w:eastAsia="en-US" w:bidi="en-US"/>
      </w:rPr>
    </w:lvl>
  </w:abstractNum>
  <w:abstractNum w:abstractNumId="82" w15:restartNumberingAfterBreak="0">
    <w:nsid w:val="3EF8636D"/>
    <w:multiLevelType w:val="hybridMultilevel"/>
    <w:tmpl w:val="379A7D02"/>
    <w:lvl w:ilvl="0" w:tplc="5C407524">
      <w:start w:val="1"/>
      <w:numFmt w:val="decimal"/>
      <w:lvlText w:val="%1."/>
      <w:lvlJc w:val="left"/>
      <w:pPr>
        <w:ind w:left="880" w:hanging="360"/>
      </w:pPr>
      <w:rPr>
        <w:rFonts w:ascii="Times New Roman" w:eastAsia="Times New Roman" w:hAnsi="Times New Roman" w:cs="Times New Roman" w:hint="default"/>
        <w:spacing w:val="-5"/>
        <w:w w:val="99"/>
        <w:sz w:val="24"/>
        <w:szCs w:val="24"/>
        <w:lang w:val="en-US" w:eastAsia="en-US" w:bidi="en-US"/>
      </w:rPr>
    </w:lvl>
    <w:lvl w:ilvl="1" w:tplc="5B1A6FFC">
      <w:numFmt w:val="bullet"/>
      <w:lvlText w:val="•"/>
      <w:lvlJc w:val="left"/>
      <w:pPr>
        <w:ind w:left="1874" w:hanging="360"/>
      </w:pPr>
      <w:rPr>
        <w:rFonts w:hint="default"/>
        <w:lang w:val="en-US" w:eastAsia="en-US" w:bidi="en-US"/>
      </w:rPr>
    </w:lvl>
    <w:lvl w:ilvl="2" w:tplc="AD44A2FE">
      <w:numFmt w:val="bullet"/>
      <w:lvlText w:val="•"/>
      <w:lvlJc w:val="left"/>
      <w:pPr>
        <w:ind w:left="2868" w:hanging="360"/>
      </w:pPr>
      <w:rPr>
        <w:rFonts w:hint="default"/>
        <w:lang w:val="en-US" w:eastAsia="en-US" w:bidi="en-US"/>
      </w:rPr>
    </w:lvl>
    <w:lvl w:ilvl="3" w:tplc="767CDE04">
      <w:numFmt w:val="bullet"/>
      <w:lvlText w:val="•"/>
      <w:lvlJc w:val="left"/>
      <w:pPr>
        <w:ind w:left="3862" w:hanging="360"/>
      </w:pPr>
      <w:rPr>
        <w:rFonts w:hint="default"/>
        <w:lang w:val="en-US" w:eastAsia="en-US" w:bidi="en-US"/>
      </w:rPr>
    </w:lvl>
    <w:lvl w:ilvl="4" w:tplc="DF4623CC">
      <w:numFmt w:val="bullet"/>
      <w:lvlText w:val="•"/>
      <w:lvlJc w:val="left"/>
      <w:pPr>
        <w:ind w:left="4856" w:hanging="360"/>
      </w:pPr>
      <w:rPr>
        <w:rFonts w:hint="default"/>
        <w:lang w:val="en-US" w:eastAsia="en-US" w:bidi="en-US"/>
      </w:rPr>
    </w:lvl>
    <w:lvl w:ilvl="5" w:tplc="AE2433E8">
      <w:numFmt w:val="bullet"/>
      <w:lvlText w:val="•"/>
      <w:lvlJc w:val="left"/>
      <w:pPr>
        <w:ind w:left="5850" w:hanging="360"/>
      </w:pPr>
      <w:rPr>
        <w:rFonts w:hint="default"/>
        <w:lang w:val="en-US" w:eastAsia="en-US" w:bidi="en-US"/>
      </w:rPr>
    </w:lvl>
    <w:lvl w:ilvl="6" w:tplc="9B50E22E">
      <w:numFmt w:val="bullet"/>
      <w:lvlText w:val="•"/>
      <w:lvlJc w:val="left"/>
      <w:pPr>
        <w:ind w:left="6844" w:hanging="360"/>
      </w:pPr>
      <w:rPr>
        <w:rFonts w:hint="default"/>
        <w:lang w:val="en-US" w:eastAsia="en-US" w:bidi="en-US"/>
      </w:rPr>
    </w:lvl>
    <w:lvl w:ilvl="7" w:tplc="B16E34EC">
      <w:numFmt w:val="bullet"/>
      <w:lvlText w:val="•"/>
      <w:lvlJc w:val="left"/>
      <w:pPr>
        <w:ind w:left="7838" w:hanging="360"/>
      </w:pPr>
      <w:rPr>
        <w:rFonts w:hint="default"/>
        <w:lang w:val="en-US" w:eastAsia="en-US" w:bidi="en-US"/>
      </w:rPr>
    </w:lvl>
    <w:lvl w:ilvl="8" w:tplc="A20C0E72">
      <w:numFmt w:val="bullet"/>
      <w:lvlText w:val="•"/>
      <w:lvlJc w:val="left"/>
      <w:pPr>
        <w:ind w:left="8832" w:hanging="360"/>
      </w:pPr>
      <w:rPr>
        <w:rFonts w:hint="default"/>
        <w:lang w:val="en-US" w:eastAsia="en-US" w:bidi="en-US"/>
      </w:rPr>
    </w:lvl>
  </w:abstractNum>
  <w:abstractNum w:abstractNumId="83" w15:restartNumberingAfterBreak="0">
    <w:nsid w:val="3F0908B5"/>
    <w:multiLevelType w:val="hybridMultilevel"/>
    <w:tmpl w:val="8C0ACCC6"/>
    <w:lvl w:ilvl="0" w:tplc="75DAA142">
      <w:start w:val="1"/>
      <w:numFmt w:val="lowerLetter"/>
      <w:lvlText w:val="%1."/>
      <w:lvlJc w:val="left"/>
      <w:pPr>
        <w:ind w:left="2420" w:hanging="360"/>
      </w:pPr>
      <w:rPr>
        <w:rFonts w:ascii="Times New Roman" w:eastAsia="Times New Roman" w:hAnsi="Times New Roman" w:cs="Times New Roman" w:hint="default"/>
        <w:spacing w:val="-1"/>
        <w:w w:val="99"/>
        <w:sz w:val="24"/>
        <w:szCs w:val="24"/>
        <w:lang w:val="en-US" w:eastAsia="en-US" w:bidi="en-US"/>
      </w:rPr>
    </w:lvl>
    <w:lvl w:ilvl="1" w:tplc="08B8C4E6">
      <w:numFmt w:val="bullet"/>
      <w:lvlText w:val="•"/>
      <w:lvlJc w:val="left"/>
      <w:pPr>
        <w:ind w:left="3146" w:hanging="360"/>
      </w:pPr>
      <w:rPr>
        <w:rFonts w:hint="default"/>
        <w:lang w:val="en-US" w:eastAsia="en-US" w:bidi="en-US"/>
      </w:rPr>
    </w:lvl>
    <w:lvl w:ilvl="2" w:tplc="51BE4DF0">
      <w:numFmt w:val="bullet"/>
      <w:lvlText w:val="•"/>
      <w:lvlJc w:val="left"/>
      <w:pPr>
        <w:ind w:left="3872" w:hanging="360"/>
      </w:pPr>
      <w:rPr>
        <w:rFonts w:hint="default"/>
        <w:lang w:val="en-US" w:eastAsia="en-US" w:bidi="en-US"/>
      </w:rPr>
    </w:lvl>
    <w:lvl w:ilvl="3" w:tplc="73F4FAA4">
      <w:numFmt w:val="bullet"/>
      <w:lvlText w:val="•"/>
      <w:lvlJc w:val="left"/>
      <w:pPr>
        <w:ind w:left="4598" w:hanging="360"/>
      </w:pPr>
      <w:rPr>
        <w:rFonts w:hint="default"/>
        <w:lang w:val="en-US" w:eastAsia="en-US" w:bidi="en-US"/>
      </w:rPr>
    </w:lvl>
    <w:lvl w:ilvl="4" w:tplc="F554297A">
      <w:numFmt w:val="bullet"/>
      <w:lvlText w:val="•"/>
      <w:lvlJc w:val="left"/>
      <w:pPr>
        <w:ind w:left="5324" w:hanging="360"/>
      </w:pPr>
      <w:rPr>
        <w:rFonts w:hint="default"/>
        <w:lang w:val="en-US" w:eastAsia="en-US" w:bidi="en-US"/>
      </w:rPr>
    </w:lvl>
    <w:lvl w:ilvl="5" w:tplc="93606248">
      <w:numFmt w:val="bullet"/>
      <w:lvlText w:val="•"/>
      <w:lvlJc w:val="left"/>
      <w:pPr>
        <w:ind w:left="6050" w:hanging="360"/>
      </w:pPr>
      <w:rPr>
        <w:rFonts w:hint="default"/>
        <w:lang w:val="en-US" w:eastAsia="en-US" w:bidi="en-US"/>
      </w:rPr>
    </w:lvl>
    <w:lvl w:ilvl="6" w:tplc="D3306F0C">
      <w:numFmt w:val="bullet"/>
      <w:lvlText w:val="•"/>
      <w:lvlJc w:val="left"/>
      <w:pPr>
        <w:ind w:left="6776" w:hanging="360"/>
      </w:pPr>
      <w:rPr>
        <w:rFonts w:hint="default"/>
        <w:lang w:val="en-US" w:eastAsia="en-US" w:bidi="en-US"/>
      </w:rPr>
    </w:lvl>
    <w:lvl w:ilvl="7" w:tplc="BE181AEE">
      <w:numFmt w:val="bullet"/>
      <w:lvlText w:val="•"/>
      <w:lvlJc w:val="left"/>
      <w:pPr>
        <w:ind w:left="7502" w:hanging="360"/>
      </w:pPr>
      <w:rPr>
        <w:rFonts w:hint="default"/>
        <w:lang w:val="en-US" w:eastAsia="en-US" w:bidi="en-US"/>
      </w:rPr>
    </w:lvl>
    <w:lvl w:ilvl="8" w:tplc="8E6E8622">
      <w:numFmt w:val="bullet"/>
      <w:lvlText w:val="•"/>
      <w:lvlJc w:val="left"/>
      <w:pPr>
        <w:ind w:left="8228" w:hanging="360"/>
      </w:pPr>
      <w:rPr>
        <w:rFonts w:hint="default"/>
        <w:lang w:val="en-US" w:eastAsia="en-US" w:bidi="en-US"/>
      </w:rPr>
    </w:lvl>
  </w:abstractNum>
  <w:abstractNum w:abstractNumId="84" w15:restartNumberingAfterBreak="0">
    <w:nsid w:val="3F805C2A"/>
    <w:multiLevelType w:val="hybridMultilevel"/>
    <w:tmpl w:val="15C6B5B0"/>
    <w:lvl w:ilvl="0" w:tplc="CC9288B2">
      <w:start w:val="1"/>
      <w:numFmt w:val="decimal"/>
      <w:lvlText w:val="%1."/>
      <w:lvlJc w:val="left"/>
      <w:pPr>
        <w:ind w:left="820" w:hanging="300"/>
      </w:pPr>
      <w:rPr>
        <w:rFonts w:ascii="Times New Roman" w:eastAsia="Times New Roman" w:hAnsi="Times New Roman" w:cs="Times New Roman" w:hint="default"/>
        <w:w w:val="99"/>
        <w:sz w:val="24"/>
        <w:szCs w:val="24"/>
        <w:lang w:val="en-US" w:eastAsia="en-US" w:bidi="en-US"/>
      </w:rPr>
    </w:lvl>
    <w:lvl w:ilvl="1" w:tplc="92DA2DC6">
      <w:numFmt w:val="bullet"/>
      <w:lvlText w:val="•"/>
      <w:lvlJc w:val="left"/>
      <w:pPr>
        <w:ind w:left="1820" w:hanging="300"/>
      </w:pPr>
      <w:rPr>
        <w:rFonts w:hint="default"/>
        <w:lang w:val="en-US" w:eastAsia="en-US" w:bidi="en-US"/>
      </w:rPr>
    </w:lvl>
    <w:lvl w:ilvl="2" w:tplc="4CF499A0">
      <w:numFmt w:val="bullet"/>
      <w:lvlText w:val="•"/>
      <w:lvlJc w:val="left"/>
      <w:pPr>
        <w:ind w:left="2820" w:hanging="300"/>
      </w:pPr>
      <w:rPr>
        <w:rFonts w:hint="default"/>
        <w:lang w:val="en-US" w:eastAsia="en-US" w:bidi="en-US"/>
      </w:rPr>
    </w:lvl>
    <w:lvl w:ilvl="3" w:tplc="3DAA0204">
      <w:numFmt w:val="bullet"/>
      <w:lvlText w:val="•"/>
      <w:lvlJc w:val="left"/>
      <w:pPr>
        <w:ind w:left="3820" w:hanging="300"/>
      </w:pPr>
      <w:rPr>
        <w:rFonts w:hint="default"/>
        <w:lang w:val="en-US" w:eastAsia="en-US" w:bidi="en-US"/>
      </w:rPr>
    </w:lvl>
    <w:lvl w:ilvl="4" w:tplc="929E5642">
      <w:numFmt w:val="bullet"/>
      <w:lvlText w:val="•"/>
      <w:lvlJc w:val="left"/>
      <w:pPr>
        <w:ind w:left="4820" w:hanging="300"/>
      </w:pPr>
      <w:rPr>
        <w:rFonts w:hint="default"/>
        <w:lang w:val="en-US" w:eastAsia="en-US" w:bidi="en-US"/>
      </w:rPr>
    </w:lvl>
    <w:lvl w:ilvl="5" w:tplc="B62E7F5A">
      <w:numFmt w:val="bullet"/>
      <w:lvlText w:val="•"/>
      <w:lvlJc w:val="left"/>
      <w:pPr>
        <w:ind w:left="5820" w:hanging="300"/>
      </w:pPr>
      <w:rPr>
        <w:rFonts w:hint="default"/>
        <w:lang w:val="en-US" w:eastAsia="en-US" w:bidi="en-US"/>
      </w:rPr>
    </w:lvl>
    <w:lvl w:ilvl="6" w:tplc="2EF8609E">
      <w:numFmt w:val="bullet"/>
      <w:lvlText w:val="•"/>
      <w:lvlJc w:val="left"/>
      <w:pPr>
        <w:ind w:left="6820" w:hanging="300"/>
      </w:pPr>
      <w:rPr>
        <w:rFonts w:hint="default"/>
        <w:lang w:val="en-US" w:eastAsia="en-US" w:bidi="en-US"/>
      </w:rPr>
    </w:lvl>
    <w:lvl w:ilvl="7" w:tplc="0AB4E8DC">
      <w:numFmt w:val="bullet"/>
      <w:lvlText w:val="•"/>
      <w:lvlJc w:val="left"/>
      <w:pPr>
        <w:ind w:left="7820" w:hanging="300"/>
      </w:pPr>
      <w:rPr>
        <w:rFonts w:hint="default"/>
        <w:lang w:val="en-US" w:eastAsia="en-US" w:bidi="en-US"/>
      </w:rPr>
    </w:lvl>
    <w:lvl w:ilvl="8" w:tplc="F1FA999E">
      <w:numFmt w:val="bullet"/>
      <w:lvlText w:val="•"/>
      <w:lvlJc w:val="left"/>
      <w:pPr>
        <w:ind w:left="8820" w:hanging="300"/>
      </w:pPr>
      <w:rPr>
        <w:rFonts w:hint="default"/>
        <w:lang w:val="en-US" w:eastAsia="en-US" w:bidi="en-US"/>
      </w:rPr>
    </w:lvl>
  </w:abstractNum>
  <w:abstractNum w:abstractNumId="85" w15:restartNumberingAfterBreak="0">
    <w:nsid w:val="3F9442F6"/>
    <w:multiLevelType w:val="hybridMultilevel"/>
    <w:tmpl w:val="29CA8046"/>
    <w:lvl w:ilvl="0" w:tplc="946C74C4">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FC34D98E">
      <w:numFmt w:val="bullet"/>
      <w:lvlText w:val="•"/>
      <w:lvlJc w:val="left"/>
      <w:pPr>
        <w:ind w:left="1874" w:hanging="360"/>
      </w:pPr>
      <w:rPr>
        <w:rFonts w:hint="default"/>
        <w:lang w:val="en-US" w:eastAsia="en-US" w:bidi="en-US"/>
      </w:rPr>
    </w:lvl>
    <w:lvl w:ilvl="2" w:tplc="D488ED14">
      <w:numFmt w:val="bullet"/>
      <w:lvlText w:val="•"/>
      <w:lvlJc w:val="left"/>
      <w:pPr>
        <w:ind w:left="2868" w:hanging="360"/>
      </w:pPr>
      <w:rPr>
        <w:rFonts w:hint="default"/>
        <w:lang w:val="en-US" w:eastAsia="en-US" w:bidi="en-US"/>
      </w:rPr>
    </w:lvl>
    <w:lvl w:ilvl="3" w:tplc="D38AD7F0">
      <w:numFmt w:val="bullet"/>
      <w:lvlText w:val="•"/>
      <w:lvlJc w:val="left"/>
      <w:pPr>
        <w:ind w:left="3862" w:hanging="360"/>
      </w:pPr>
      <w:rPr>
        <w:rFonts w:hint="default"/>
        <w:lang w:val="en-US" w:eastAsia="en-US" w:bidi="en-US"/>
      </w:rPr>
    </w:lvl>
    <w:lvl w:ilvl="4" w:tplc="CA743C6C">
      <w:numFmt w:val="bullet"/>
      <w:lvlText w:val="•"/>
      <w:lvlJc w:val="left"/>
      <w:pPr>
        <w:ind w:left="4856" w:hanging="360"/>
      </w:pPr>
      <w:rPr>
        <w:rFonts w:hint="default"/>
        <w:lang w:val="en-US" w:eastAsia="en-US" w:bidi="en-US"/>
      </w:rPr>
    </w:lvl>
    <w:lvl w:ilvl="5" w:tplc="79948576">
      <w:numFmt w:val="bullet"/>
      <w:lvlText w:val="•"/>
      <w:lvlJc w:val="left"/>
      <w:pPr>
        <w:ind w:left="5850" w:hanging="360"/>
      </w:pPr>
      <w:rPr>
        <w:rFonts w:hint="default"/>
        <w:lang w:val="en-US" w:eastAsia="en-US" w:bidi="en-US"/>
      </w:rPr>
    </w:lvl>
    <w:lvl w:ilvl="6" w:tplc="A5A8BD28">
      <w:numFmt w:val="bullet"/>
      <w:lvlText w:val="•"/>
      <w:lvlJc w:val="left"/>
      <w:pPr>
        <w:ind w:left="6844" w:hanging="360"/>
      </w:pPr>
      <w:rPr>
        <w:rFonts w:hint="default"/>
        <w:lang w:val="en-US" w:eastAsia="en-US" w:bidi="en-US"/>
      </w:rPr>
    </w:lvl>
    <w:lvl w:ilvl="7" w:tplc="4112C49C">
      <w:numFmt w:val="bullet"/>
      <w:lvlText w:val="•"/>
      <w:lvlJc w:val="left"/>
      <w:pPr>
        <w:ind w:left="7838" w:hanging="360"/>
      </w:pPr>
      <w:rPr>
        <w:rFonts w:hint="default"/>
        <w:lang w:val="en-US" w:eastAsia="en-US" w:bidi="en-US"/>
      </w:rPr>
    </w:lvl>
    <w:lvl w:ilvl="8" w:tplc="32901B38">
      <w:numFmt w:val="bullet"/>
      <w:lvlText w:val="•"/>
      <w:lvlJc w:val="left"/>
      <w:pPr>
        <w:ind w:left="8832" w:hanging="360"/>
      </w:pPr>
      <w:rPr>
        <w:rFonts w:hint="default"/>
        <w:lang w:val="en-US" w:eastAsia="en-US" w:bidi="en-US"/>
      </w:rPr>
    </w:lvl>
  </w:abstractNum>
  <w:abstractNum w:abstractNumId="86" w15:restartNumberingAfterBreak="0">
    <w:nsid w:val="41DC53BA"/>
    <w:multiLevelType w:val="hybridMultilevel"/>
    <w:tmpl w:val="78968BEC"/>
    <w:lvl w:ilvl="0" w:tplc="694E6E66">
      <w:numFmt w:val="bullet"/>
      <w:lvlText w:val="•"/>
      <w:lvlJc w:val="left"/>
      <w:pPr>
        <w:ind w:left="303" w:hanging="144"/>
      </w:pPr>
      <w:rPr>
        <w:rFonts w:ascii="Calibri" w:eastAsia="Calibri" w:hAnsi="Calibri" w:cs="Calibri" w:hint="default"/>
        <w:i/>
        <w:w w:val="99"/>
        <w:sz w:val="20"/>
        <w:szCs w:val="20"/>
        <w:lang w:val="en-US" w:eastAsia="en-US" w:bidi="en-US"/>
      </w:rPr>
    </w:lvl>
    <w:lvl w:ilvl="1" w:tplc="BDB07C4C">
      <w:numFmt w:val="bullet"/>
      <w:lvlText w:val="•"/>
      <w:lvlJc w:val="left"/>
      <w:pPr>
        <w:ind w:left="1352" w:hanging="144"/>
      </w:pPr>
      <w:rPr>
        <w:rFonts w:hint="default"/>
        <w:lang w:val="en-US" w:eastAsia="en-US" w:bidi="en-US"/>
      </w:rPr>
    </w:lvl>
    <w:lvl w:ilvl="2" w:tplc="DCE27A5C">
      <w:numFmt w:val="bullet"/>
      <w:lvlText w:val="•"/>
      <w:lvlJc w:val="left"/>
      <w:pPr>
        <w:ind w:left="2404" w:hanging="144"/>
      </w:pPr>
      <w:rPr>
        <w:rFonts w:hint="default"/>
        <w:lang w:val="en-US" w:eastAsia="en-US" w:bidi="en-US"/>
      </w:rPr>
    </w:lvl>
    <w:lvl w:ilvl="3" w:tplc="B240D91E">
      <w:numFmt w:val="bullet"/>
      <w:lvlText w:val="•"/>
      <w:lvlJc w:val="left"/>
      <w:pPr>
        <w:ind w:left="3456" w:hanging="144"/>
      </w:pPr>
      <w:rPr>
        <w:rFonts w:hint="default"/>
        <w:lang w:val="en-US" w:eastAsia="en-US" w:bidi="en-US"/>
      </w:rPr>
    </w:lvl>
    <w:lvl w:ilvl="4" w:tplc="CC64CC28">
      <w:numFmt w:val="bullet"/>
      <w:lvlText w:val="•"/>
      <w:lvlJc w:val="left"/>
      <w:pPr>
        <w:ind w:left="4508" w:hanging="144"/>
      </w:pPr>
      <w:rPr>
        <w:rFonts w:hint="default"/>
        <w:lang w:val="en-US" w:eastAsia="en-US" w:bidi="en-US"/>
      </w:rPr>
    </w:lvl>
    <w:lvl w:ilvl="5" w:tplc="9F64272E">
      <w:numFmt w:val="bullet"/>
      <w:lvlText w:val="•"/>
      <w:lvlJc w:val="left"/>
      <w:pPr>
        <w:ind w:left="5560" w:hanging="144"/>
      </w:pPr>
      <w:rPr>
        <w:rFonts w:hint="default"/>
        <w:lang w:val="en-US" w:eastAsia="en-US" w:bidi="en-US"/>
      </w:rPr>
    </w:lvl>
    <w:lvl w:ilvl="6" w:tplc="74988E6C">
      <w:numFmt w:val="bullet"/>
      <w:lvlText w:val="•"/>
      <w:lvlJc w:val="left"/>
      <w:pPr>
        <w:ind w:left="6612" w:hanging="144"/>
      </w:pPr>
      <w:rPr>
        <w:rFonts w:hint="default"/>
        <w:lang w:val="en-US" w:eastAsia="en-US" w:bidi="en-US"/>
      </w:rPr>
    </w:lvl>
    <w:lvl w:ilvl="7" w:tplc="70365A78">
      <w:numFmt w:val="bullet"/>
      <w:lvlText w:val="•"/>
      <w:lvlJc w:val="left"/>
      <w:pPr>
        <w:ind w:left="7664" w:hanging="144"/>
      </w:pPr>
      <w:rPr>
        <w:rFonts w:hint="default"/>
        <w:lang w:val="en-US" w:eastAsia="en-US" w:bidi="en-US"/>
      </w:rPr>
    </w:lvl>
    <w:lvl w:ilvl="8" w:tplc="314A34E8">
      <w:numFmt w:val="bullet"/>
      <w:lvlText w:val="•"/>
      <w:lvlJc w:val="left"/>
      <w:pPr>
        <w:ind w:left="8716" w:hanging="144"/>
      </w:pPr>
      <w:rPr>
        <w:rFonts w:hint="default"/>
        <w:lang w:val="en-US" w:eastAsia="en-US" w:bidi="en-US"/>
      </w:rPr>
    </w:lvl>
  </w:abstractNum>
  <w:abstractNum w:abstractNumId="87" w15:restartNumberingAfterBreak="0">
    <w:nsid w:val="43705741"/>
    <w:multiLevelType w:val="hybridMultilevel"/>
    <w:tmpl w:val="4AE6D168"/>
    <w:lvl w:ilvl="0" w:tplc="14D21DF8">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2252FE64">
      <w:numFmt w:val="bullet"/>
      <w:lvlText w:val="•"/>
      <w:lvlJc w:val="left"/>
      <w:pPr>
        <w:ind w:left="2198" w:hanging="360"/>
      </w:pPr>
      <w:rPr>
        <w:rFonts w:hint="default"/>
        <w:lang w:val="en-US" w:eastAsia="en-US" w:bidi="en-US"/>
      </w:rPr>
    </w:lvl>
    <w:lvl w:ilvl="2" w:tplc="F9FE22CC">
      <w:numFmt w:val="bullet"/>
      <w:lvlText w:val="•"/>
      <w:lvlJc w:val="left"/>
      <w:pPr>
        <w:ind w:left="3156" w:hanging="360"/>
      </w:pPr>
      <w:rPr>
        <w:rFonts w:hint="default"/>
        <w:lang w:val="en-US" w:eastAsia="en-US" w:bidi="en-US"/>
      </w:rPr>
    </w:lvl>
    <w:lvl w:ilvl="3" w:tplc="48FEBC36">
      <w:numFmt w:val="bullet"/>
      <w:lvlText w:val="•"/>
      <w:lvlJc w:val="left"/>
      <w:pPr>
        <w:ind w:left="4114" w:hanging="360"/>
      </w:pPr>
      <w:rPr>
        <w:rFonts w:hint="default"/>
        <w:lang w:val="en-US" w:eastAsia="en-US" w:bidi="en-US"/>
      </w:rPr>
    </w:lvl>
    <w:lvl w:ilvl="4" w:tplc="0E683040">
      <w:numFmt w:val="bullet"/>
      <w:lvlText w:val="•"/>
      <w:lvlJc w:val="left"/>
      <w:pPr>
        <w:ind w:left="5072" w:hanging="360"/>
      </w:pPr>
      <w:rPr>
        <w:rFonts w:hint="default"/>
        <w:lang w:val="en-US" w:eastAsia="en-US" w:bidi="en-US"/>
      </w:rPr>
    </w:lvl>
    <w:lvl w:ilvl="5" w:tplc="6DFA8DA4">
      <w:numFmt w:val="bullet"/>
      <w:lvlText w:val="•"/>
      <w:lvlJc w:val="left"/>
      <w:pPr>
        <w:ind w:left="6030" w:hanging="360"/>
      </w:pPr>
      <w:rPr>
        <w:rFonts w:hint="default"/>
        <w:lang w:val="en-US" w:eastAsia="en-US" w:bidi="en-US"/>
      </w:rPr>
    </w:lvl>
    <w:lvl w:ilvl="6" w:tplc="6E6E025A">
      <w:numFmt w:val="bullet"/>
      <w:lvlText w:val="•"/>
      <w:lvlJc w:val="left"/>
      <w:pPr>
        <w:ind w:left="6988" w:hanging="360"/>
      </w:pPr>
      <w:rPr>
        <w:rFonts w:hint="default"/>
        <w:lang w:val="en-US" w:eastAsia="en-US" w:bidi="en-US"/>
      </w:rPr>
    </w:lvl>
    <w:lvl w:ilvl="7" w:tplc="8BD02A7C">
      <w:numFmt w:val="bullet"/>
      <w:lvlText w:val="•"/>
      <w:lvlJc w:val="left"/>
      <w:pPr>
        <w:ind w:left="7946" w:hanging="360"/>
      </w:pPr>
      <w:rPr>
        <w:rFonts w:hint="default"/>
        <w:lang w:val="en-US" w:eastAsia="en-US" w:bidi="en-US"/>
      </w:rPr>
    </w:lvl>
    <w:lvl w:ilvl="8" w:tplc="2064F2A4">
      <w:numFmt w:val="bullet"/>
      <w:lvlText w:val="•"/>
      <w:lvlJc w:val="left"/>
      <w:pPr>
        <w:ind w:left="8904" w:hanging="360"/>
      </w:pPr>
      <w:rPr>
        <w:rFonts w:hint="default"/>
        <w:lang w:val="en-US" w:eastAsia="en-US" w:bidi="en-US"/>
      </w:rPr>
    </w:lvl>
  </w:abstractNum>
  <w:abstractNum w:abstractNumId="88" w15:restartNumberingAfterBreak="0">
    <w:nsid w:val="439607FD"/>
    <w:multiLevelType w:val="multilevel"/>
    <w:tmpl w:val="53A098F0"/>
    <w:lvl w:ilvl="0">
      <w:start w:val="1"/>
      <w:numFmt w:val="decimal"/>
      <w:lvlText w:val="%1"/>
      <w:lvlJc w:val="left"/>
      <w:pPr>
        <w:ind w:left="435" w:hanging="435"/>
      </w:pPr>
      <w:rPr>
        <w:rFonts w:hint="default"/>
        <w:color w:val="000000"/>
      </w:rPr>
    </w:lvl>
    <w:lvl w:ilvl="1">
      <w:start w:val="10"/>
      <w:numFmt w:val="decimal"/>
      <w:lvlText w:val="%1-%2"/>
      <w:lvlJc w:val="left"/>
      <w:pPr>
        <w:ind w:left="1515" w:hanging="435"/>
      </w:pPr>
      <w:rPr>
        <w:rFonts w:hint="default"/>
        <w:color w:val="000000"/>
      </w:rPr>
    </w:lvl>
    <w:lvl w:ilvl="2">
      <w:start w:val="1"/>
      <w:numFmt w:val="decimal"/>
      <w:lvlText w:val="%1-%2.%3"/>
      <w:lvlJc w:val="left"/>
      <w:pPr>
        <w:ind w:left="2880" w:hanging="720"/>
      </w:pPr>
      <w:rPr>
        <w:rFonts w:hint="default"/>
        <w:color w:val="000000"/>
      </w:rPr>
    </w:lvl>
    <w:lvl w:ilvl="3">
      <w:start w:val="1"/>
      <w:numFmt w:val="decimal"/>
      <w:lvlText w:val="%1-%2.%3.%4"/>
      <w:lvlJc w:val="left"/>
      <w:pPr>
        <w:ind w:left="3960" w:hanging="720"/>
      </w:pPr>
      <w:rPr>
        <w:rFonts w:hint="default"/>
        <w:color w:val="000000"/>
      </w:rPr>
    </w:lvl>
    <w:lvl w:ilvl="4">
      <w:start w:val="1"/>
      <w:numFmt w:val="decimal"/>
      <w:lvlText w:val="%1-%2.%3.%4.%5"/>
      <w:lvlJc w:val="left"/>
      <w:pPr>
        <w:ind w:left="5400" w:hanging="1080"/>
      </w:pPr>
      <w:rPr>
        <w:rFonts w:hint="default"/>
        <w:color w:val="000000"/>
      </w:rPr>
    </w:lvl>
    <w:lvl w:ilvl="5">
      <w:start w:val="1"/>
      <w:numFmt w:val="decimal"/>
      <w:lvlText w:val="%1-%2.%3.%4.%5.%6"/>
      <w:lvlJc w:val="left"/>
      <w:pPr>
        <w:ind w:left="6480" w:hanging="1080"/>
      </w:pPr>
      <w:rPr>
        <w:rFonts w:hint="default"/>
        <w:color w:val="000000"/>
      </w:rPr>
    </w:lvl>
    <w:lvl w:ilvl="6">
      <w:start w:val="1"/>
      <w:numFmt w:val="decimal"/>
      <w:lvlText w:val="%1-%2.%3.%4.%5.%6.%7"/>
      <w:lvlJc w:val="left"/>
      <w:pPr>
        <w:ind w:left="7920" w:hanging="1440"/>
      </w:pPr>
      <w:rPr>
        <w:rFonts w:hint="default"/>
        <w:color w:val="000000"/>
      </w:rPr>
    </w:lvl>
    <w:lvl w:ilvl="7">
      <w:start w:val="1"/>
      <w:numFmt w:val="decimal"/>
      <w:lvlText w:val="%1-%2.%3.%4.%5.%6.%7.%8"/>
      <w:lvlJc w:val="left"/>
      <w:pPr>
        <w:ind w:left="9000" w:hanging="1440"/>
      </w:pPr>
      <w:rPr>
        <w:rFonts w:hint="default"/>
        <w:color w:val="000000"/>
      </w:rPr>
    </w:lvl>
    <w:lvl w:ilvl="8">
      <w:start w:val="1"/>
      <w:numFmt w:val="decimal"/>
      <w:lvlText w:val="%1-%2.%3.%4.%5.%6.%7.%8.%9"/>
      <w:lvlJc w:val="left"/>
      <w:pPr>
        <w:ind w:left="10440" w:hanging="1800"/>
      </w:pPr>
      <w:rPr>
        <w:rFonts w:hint="default"/>
        <w:color w:val="000000"/>
      </w:rPr>
    </w:lvl>
  </w:abstractNum>
  <w:abstractNum w:abstractNumId="89" w15:restartNumberingAfterBreak="0">
    <w:nsid w:val="44A77597"/>
    <w:multiLevelType w:val="hybridMultilevel"/>
    <w:tmpl w:val="D7EE5986"/>
    <w:lvl w:ilvl="0" w:tplc="D43CB582">
      <w:start w:val="1"/>
      <w:numFmt w:val="decimal"/>
      <w:lvlText w:val="%1."/>
      <w:lvlJc w:val="left"/>
      <w:pPr>
        <w:ind w:left="880" w:hanging="721"/>
      </w:pPr>
      <w:rPr>
        <w:rFonts w:ascii="Times New Roman" w:eastAsia="Times New Roman" w:hAnsi="Times New Roman" w:cs="Times New Roman" w:hint="default"/>
        <w:spacing w:val="-3"/>
        <w:w w:val="99"/>
        <w:sz w:val="24"/>
        <w:szCs w:val="24"/>
      </w:rPr>
    </w:lvl>
    <w:lvl w:ilvl="1" w:tplc="F5181C0A">
      <w:numFmt w:val="bullet"/>
      <w:lvlText w:val="◆"/>
      <w:lvlJc w:val="left"/>
      <w:pPr>
        <w:ind w:left="4327" w:hanging="221"/>
      </w:pPr>
      <w:rPr>
        <w:rFonts w:ascii="Arial" w:eastAsia="Arial" w:hAnsi="Arial" w:cs="Arial" w:hint="default"/>
        <w:b/>
        <w:bCs/>
        <w:w w:val="67"/>
        <w:sz w:val="28"/>
        <w:szCs w:val="28"/>
      </w:rPr>
    </w:lvl>
    <w:lvl w:ilvl="2" w:tplc="F0348594">
      <w:numFmt w:val="bullet"/>
      <w:lvlText w:val="•"/>
      <w:lvlJc w:val="left"/>
      <w:pPr>
        <w:ind w:left="4908" w:hanging="221"/>
      </w:pPr>
      <w:rPr>
        <w:rFonts w:hint="default"/>
      </w:rPr>
    </w:lvl>
    <w:lvl w:ilvl="3" w:tplc="E80229B2">
      <w:numFmt w:val="bullet"/>
      <w:lvlText w:val="•"/>
      <w:lvlJc w:val="left"/>
      <w:pPr>
        <w:ind w:left="5497" w:hanging="221"/>
      </w:pPr>
      <w:rPr>
        <w:rFonts w:hint="default"/>
      </w:rPr>
    </w:lvl>
    <w:lvl w:ilvl="4" w:tplc="1D2ECE74">
      <w:numFmt w:val="bullet"/>
      <w:lvlText w:val="•"/>
      <w:lvlJc w:val="left"/>
      <w:pPr>
        <w:ind w:left="6086" w:hanging="221"/>
      </w:pPr>
      <w:rPr>
        <w:rFonts w:hint="default"/>
      </w:rPr>
    </w:lvl>
    <w:lvl w:ilvl="5" w:tplc="AF34D0E8">
      <w:numFmt w:val="bullet"/>
      <w:lvlText w:val="•"/>
      <w:lvlJc w:val="left"/>
      <w:pPr>
        <w:ind w:left="6675" w:hanging="221"/>
      </w:pPr>
      <w:rPr>
        <w:rFonts w:hint="default"/>
      </w:rPr>
    </w:lvl>
    <w:lvl w:ilvl="6" w:tplc="CAEEB1D2">
      <w:numFmt w:val="bullet"/>
      <w:lvlText w:val="•"/>
      <w:lvlJc w:val="left"/>
      <w:pPr>
        <w:ind w:left="7264" w:hanging="221"/>
      </w:pPr>
      <w:rPr>
        <w:rFonts w:hint="default"/>
      </w:rPr>
    </w:lvl>
    <w:lvl w:ilvl="7" w:tplc="43405BBE">
      <w:numFmt w:val="bullet"/>
      <w:lvlText w:val="•"/>
      <w:lvlJc w:val="left"/>
      <w:pPr>
        <w:ind w:left="7853" w:hanging="221"/>
      </w:pPr>
      <w:rPr>
        <w:rFonts w:hint="default"/>
      </w:rPr>
    </w:lvl>
    <w:lvl w:ilvl="8" w:tplc="DDB85C62">
      <w:numFmt w:val="bullet"/>
      <w:lvlText w:val="•"/>
      <w:lvlJc w:val="left"/>
      <w:pPr>
        <w:ind w:left="8442" w:hanging="221"/>
      </w:pPr>
      <w:rPr>
        <w:rFonts w:hint="default"/>
      </w:rPr>
    </w:lvl>
  </w:abstractNum>
  <w:abstractNum w:abstractNumId="90" w15:restartNumberingAfterBreak="0">
    <w:nsid w:val="44D02074"/>
    <w:multiLevelType w:val="hybridMultilevel"/>
    <w:tmpl w:val="31C837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1" w15:restartNumberingAfterBreak="0">
    <w:nsid w:val="4576111E"/>
    <w:multiLevelType w:val="hybridMultilevel"/>
    <w:tmpl w:val="C242D732"/>
    <w:lvl w:ilvl="0" w:tplc="2DCEAE04">
      <w:start w:val="1"/>
      <w:numFmt w:val="upperLetter"/>
      <w:lvlText w:val="%1."/>
      <w:lvlJc w:val="left"/>
      <w:pPr>
        <w:ind w:left="1240" w:hanging="720"/>
      </w:pPr>
      <w:rPr>
        <w:rFonts w:ascii="Times New Roman" w:eastAsia="Times New Roman" w:hAnsi="Times New Roman" w:cs="Times New Roman" w:hint="default"/>
        <w:spacing w:val="-1"/>
        <w:w w:val="99"/>
        <w:sz w:val="24"/>
        <w:szCs w:val="24"/>
        <w:lang w:val="en-US" w:eastAsia="en-US" w:bidi="en-US"/>
      </w:rPr>
    </w:lvl>
    <w:lvl w:ilvl="1" w:tplc="712287E2">
      <w:start w:val="1"/>
      <w:numFmt w:val="decimal"/>
      <w:lvlText w:val="%2."/>
      <w:lvlJc w:val="left"/>
      <w:pPr>
        <w:ind w:left="1960" w:hanging="720"/>
      </w:pPr>
      <w:rPr>
        <w:rFonts w:ascii="Times New Roman" w:eastAsia="Times New Roman" w:hAnsi="Times New Roman" w:cs="Times New Roman" w:hint="default"/>
        <w:spacing w:val="-30"/>
        <w:w w:val="99"/>
        <w:sz w:val="24"/>
        <w:szCs w:val="24"/>
        <w:lang w:val="en-US" w:eastAsia="en-US" w:bidi="en-US"/>
      </w:rPr>
    </w:lvl>
    <w:lvl w:ilvl="2" w:tplc="819CE03A">
      <w:start w:val="1"/>
      <w:numFmt w:val="lowerLetter"/>
      <w:lvlText w:val="%3."/>
      <w:lvlJc w:val="left"/>
      <w:pPr>
        <w:ind w:left="2680" w:hanging="334"/>
      </w:pPr>
      <w:rPr>
        <w:rFonts w:ascii="Times New Roman" w:eastAsia="Times New Roman" w:hAnsi="Times New Roman" w:cs="Times New Roman" w:hint="default"/>
        <w:spacing w:val="-13"/>
        <w:w w:val="99"/>
        <w:sz w:val="24"/>
        <w:szCs w:val="24"/>
        <w:lang w:val="en-US" w:eastAsia="en-US" w:bidi="en-US"/>
      </w:rPr>
    </w:lvl>
    <w:lvl w:ilvl="3" w:tplc="8D10369E">
      <w:numFmt w:val="bullet"/>
      <w:lvlText w:val="•"/>
      <w:lvlJc w:val="left"/>
      <w:pPr>
        <w:ind w:left="2320" w:hanging="334"/>
      </w:pPr>
      <w:rPr>
        <w:rFonts w:hint="default"/>
        <w:lang w:val="en-US" w:eastAsia="en-US" w:bidi="en-US"/>
      </w:rPr>
    </w:lvl>
    <w:lvl w:ilvl="4" w:tplc="BDD4EDA0">
      <w:numFmt w:val="bullet"/>
      <w:lvlText w:val="•"/>
      <w:lvlJc w:val="left"/>
      <w:pPr>
        <w:ind w:left="2680" w:hanging="334"/>
      </w:pPr>
      <w:rPr>
        <w:rFonts w:hint="default"/>
        <w:lang w:val="en-US" w:eastAsia="en-US" w:bidi="en-US"/>
      </w:rPr>
    </w:lvl>
    <w:lvl w:ilvl="5" w:tplc="B8563C04">
      <w:numFmt w:val="bullet"/>
      <w:lvlText w:val="•"/>
      <w:lvlJc w:val="left"/>
      <w:pPr>
        <w:ind w:left="4036" w:hanging="334"/>
      </w:pPr>
      <w:rPr>
        <w:rFonts w:hint="default"/>
        <w:lang w:val="en-US" w:eastAsia="en-US" w:bidi="en-US"/>
      </w:rPr>
    </w:lvl>
    <w:lvl w:ilvl="6" w:tplc="F7D06766">
      <w:numFmt w:val="bullet"/>
      <w:lvlText w:val="•"/>
      <w:lvlJc w:val="left"/>
      <w:pPr>
        <w:ind w:left="5393" w:hanging="334"/>
      </w:pPr>
      <w:rPr>
        <w:rFonts w:hint="default"/>
        <w:lang w:val="en-US" w:eastAsia="en-US" w:bidi="en-US"/>
      </w:rPr>
    </w:lvl>
    <w:lvl w:ilvl="7" w:tplc="25D6EAA8">
      <w:numFmt w:val="bullet"/>
      <w:lvlText w:val="•"/>
      <w:lvlJc w:val="left"/>
      <w:pPr>
        <w:ind w:left="6750" w:hanging="334"/>
      </w:pPr>
      <w:rPr>
        <w:rFonts w:hint="default"/>
        <w:lang w:val="en-US" w:eastAsia="en-US" w:bidi="en-US"/>
      </w:rPr>
    </w:lvl>
    <w:lvl w:ilvl="8" w:tplc="CDC48FCA">
      <w:numFmt w:val="bullet"/>
      <w:lvlText w:val="•"/>
      <w:lvlJc w:val="left"/>
      <w:pPr>
        <w:ind w:left="8106" w:hanging="334"/>
      </w:pPr>
      <w:rPr>
        <w:rFonts w:hint="default"/>
        <w:lang w:val="en-US" w:eastAsia="en-US" w:bidi="en-US"/>
      </w:rPr>
    </w:lvl>
  </w:abstractNum>
  <w:abstractNum w:abstractNumId="92" w15:restartNumberingAfterBreak="0">
    <w:nsid w:val="46434C0E"/>
    <w:multiLevelType w:val="hybridMultilevel"/>
    <w:tmpl w:val="E0443112"/>
    <w:lvl w:ilvl="0" w:tplc="ECD8CDD6">
      <w:start w:val="24"/>
      <w:numFmt w:val="decimal"/>
      <w:lvlText w:val="(%1)"/>
      <w:lvlJc w:val="left"/>
      <w:pPr>
        <w:ind w:left="618" w:hanging="459"/>
      </w:pPr>
      <w:rPr>
        <w:rFonts w:ascii="Times New Roman" w:eastAsia="Times New Roman" w:hAnsi="Times New Roman" w:cs="Times New Roman" w:hint="default"/>
        <w:w w:val="99"/>
        <w:sz w:val="24"/>
        <w:szCs w:val="24"/>
        <w:lang w:val="en-US" w:eastAsia="en-US" w:bidi="en-US"/>
      </w:rPr>
    </w:lvl>
    <w:lvl w:ilvl="1" w:tplc="4058CD40">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9222B1F0">
      <w:start w:val="1"/>
      <w:numFmt w:val="lowerLetter"/>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tplc="FC56F2F8">
      <w:numFmt w:val="bullet"/>
      <w:lvlText w:val="•"/>
      <w:lvlJc w:val="left"/>
      <w:pPr>
        <w:ind w:left="2437" w:hanging="360"/>
      </w:pPr>
      <w:rPr>
        <w:rFonts w:hint="default"/>
        <w:lang w:val="en-US" w:eastAsia="en-US" w:bidi="en-US"/>
      </w:rPr>
    </w:lvl>
    <w:lvl w:ilvl="4" w:tplc="DFAC69F0">
      <w:numFmt w:val="bullet"/>
      <w:lvlText w:val="•"/>
      <w:lvlJc w:val="left"/>
      <w:pPr>
        <w:ind w:left="3635" w:hanging="360"/>
      </w:pPr>
      <w:rPr>
        <w:rFonts w:hint="default"/>
        <w:lang w:val="en-US" w:eastAsia="en-US" w:bidi="en-US"/>
      </w:rPr>
    </w:lvl>
    <w:lvl w:ilvl="5" w:tplc="B25ACE2A">
      <w:numFmt w:val="bullet"/>
      <w:lvlText w:val="•"/>
      <w:lvlJc w:val="left"/>
      <w:pPr>
        <w:ind w:left="4832" w:hanging="360"/>
      </w:pPr>
      <w:rPr>
        <w:rFonts w:hint="default"/>
        <w:lang w:val="en-US" w:eastAsia="en-US" w:bidi="en-US"/>
      </w:rPr>
    </w:lvl>
    <w:lvl w:ilvl="6" w:tplc="DB9E0002">
      <w:numFmt w:val="bullet"/>
      <w:lvlText w:val="•"/>
      <w:lvlJc w:val="left"/>
      <w:pPr>
        <w:ind w:left="6030" w:hanging="360"/>
      </w:pPr>
      <w:rPr>
        <w:rFonts w:hint="default"/>
        <w:lang w:val="en-US" w:eastAsia="en-US" w:bidi="en-US"/>
      </w:rPr>
    </w:lvl>
    <w:lvl w:ilvl="7" w:tplc="9A368D18">
      <w:numFmt w:val="bullet"/>
      <w:lvlText w:val="•"/>
      <w:lvlJc w:val="left"/>
      <w:pPr>
        <w:ind w:left="7227" w:hanging="360"/>
      </w:pPr>
      <w:rPr>
        <w:rFonts w:hint="default"/>
        <w:lang w:val="en-US" w:eastAsia="en-US" w:bidi="en-US"/>
      </w:rPr>
    </w:lvl>
    <w:lvl w:ilvl="8" w:tplc="521A016C">
      <w:numFmt w:val="bullet"/>
      <w:lvlText w:val="•"/>
      <w:lvlJc w:val="left"/>
      <w:pPr>
        <w:ind w:left="8425" w:hanging="360"/>
      </w:pPr>
      <w:rPr>
        <w:rFonts w:hint="default"/>
        <w:lang w:val="en-US" w:eastAsia="en-US" w:bidi="en-US"/>
      </w:rPr>
    </w:lvl>
  </w:abstractNum>
  <w:abstractNum w:abstractNumId="93" w15:restartNumberingAfterBreak="0">
    <w:nsid w:val="464F1A04"/>
    <w:multiLevelType w:val="hybridMultilevel"/>
    <w:tmpl w:val="754AF524"/>
    <w:lvl w:ilvl="0" w:tplc="2C087374">
      <w:numFmt w:val="bullet"/>
      <w:lvlText w:val=""/>
      <w:lvlJc w:val="left"/>
      <w:pPr>
        <w:ind w:left="1600" w:hanging="720"/>
      </w:pPr>
      <w:rPr>
        <w:rFonts w:ascii="Symbol" w:eastAsia="Symbol" w:hAnsi="Symbol" w:cs="Symbol" w:hint="default"/>
        <w:w w:val="100"/>
        <w:sz w:val="24"/>
        <w:szCs w:val="24"/>
        <w:lang w:val="en-US" w:eastAsia="en-US" w:bidi="en-US"/>
      </w:rPr>
    </w:lvl>
    <w:lvl w:ilvl="1" w:tplc="920094EA">
      <w:numFmt w:val="bullet"/>
      <w:lvlText w:val="◆"/>
      <w:lvlJc w:val="left"/>
      <w:pPr>
        <w:ind w:left="4326" w:hanging="221"/>
      </w:pPr>
      <w:rPr>
        <w:rFonts w:ascii="Arial" w:eastAsia="Arial" w:hAnsi="Arial" w:cs="Arial" w:hint="default"/>
        <w:b/>
        <w:bCs/>
        <w:w w:val="68"/>
        <w:sz w:val="28"/>
        <w:szCs w:val="28"/>
        <w:lang w:val="en-US" w:eastAsia="en-US" w:bidi="en-US"/>
      </w:rPr>
    </w:lvl>
    <w:lvl w:ilvl="2" w:tplc="811EF5F4">
      <w:numFmt w:val="bullet"/>
      <w:lvlText w:val="•"/>
      <w:lvlJc w:val="left"/>
      <w:pPr>
        <w:ind w:left="4911" w:hanging="221"/>
      </w:pPr>
      <w:rPr>
        <w:rFonts w:hint="default"/>
        <w:lang w:val="en-US" w:eastAsia="en-US" w:bidi="en-US"/>
      </w:rPr>
    </w:lvl>
    <w:lvl w:ilvl="3" w:tplc="40F4539C">
      <w:numFmt w:val="bullet"/>
      <w:lvlText w:val="•"/>
      <w:lvlJc w:val="left"/>
      <w:pPr>
        <w:ind w:left="5502" w:hanging="221"/>
      </w:pPr>
      <w:rPr>
        <w:rFonts w:hint="default"/>
        <w:lang w:val="en-US" w:eastAsia="en-US" w:bidi="en-US"/>
      </w:rPr>
    </w:lvl>
    <w:lvl w:ilvl="4" w:tplc="19368826">
      <w:numFmt w:val="bullet"/>
      <w:lvlText w:val="•"/>
      <w:lvlJc w:val="left"/>
      <w:pPr>
        <w:ind w:left="6093" w:hanging="221"/>
      </w:pPr>
      <w:rPr>
        <w:rFonts w:hint="default"/>
        <w:lang w:val="en-US" w:eastAsia="en-US" w:bidi="en-US"/>
      </w:rPr>
    </w:lvl>
    <w:lvl w:ilvl="5" w:tplc="B73605BC">
      <w:numFmt w:val="bullet"/>
      <w:lvlText w:val="•"/>
      <w:lvlJc w:val="left"/>
      <w:pPr>
        <w:ind w:left="6684" w:hanging="221"/>
      </w:pPr>
      <w:rPr>
        <w:rFonts w:hint="default"/>
        <w:lang w:val="en-US" w:eastAsia="en-US" w:bidi="en-US"/>
      </w:rPr>
    </w:lvl>
    <w:lvl w:ilvl="6" w:tplc="6F2C5A38">
      <w:numFmt w:val="bullet"/>
      <w:lvlText w:val="•"/>
      <w:lvlJc w:val="left"/>
      <w:pPr>
        <w:ind w:left="7275" w:hanging="221"/>
      </w:pPr>
      <w:rPr>
        <w:rFonts w:hint="default"/>
        <w:lang w:val="en-US" w:eastAsia="en-US" w:bidi="en-US"/>
      </w:rPr>
    </w:lvl>
    <w:lvl w:ilvl="7" w:tplc="8E9A40C2">
      <w:numFmt w:val="bullet"/>
      <w:lvlText w:val="•"/>
      <w:lvlJc w:val="left"/>
      <w:pPr>
        <w:ind w:left="7866" w:hanging="221"/>
      </w:pPr>
      <w:rPr>
        <w:rFonts w:hint="default"/>
        <w:lang w:val="en-US" w:eastAsia="en-US" w:bidi="en-US"/>
      </w:rPr>
    </w:lvl>
    <w:lvl w:ilvl="8" w:tplc="E550DB80">
      <w:numFmt w:val="bullet"/>
      <w:lvlText w:val="•"/>
      <w:lvlJc w:val="left"/>
      <w:pPr>
        <w:ind w:left="8457" w:hanging="221"/>
      </w:pPr>
      <w:rPr>
        <w:rFonts w:hint="default"/>
        <w:lang w:val="en-US" w:eastAsia="en-US" w:bidi="en-US"/>
      </w:rPr>
    </w:lvl>
  </w:abstractNum>
  <w:abstractNum w:abstractNumId="94" w15:restartNumberingAfterBreak="0">
    <w:nsid w:val="46876C38"/>
    <w:multiLevelType w:val="hybridMultilevel"/>
    <w:tmpl w:val="01B4A494"/>
    <w:lvl w:ilvl="0" w:tplc="465EE888">
      <w:start w:val="1"/>
      <w:numFmt w:val="decimal"/>
      <w:lvlText w:val="%1."/>
      <w:lvlJc w:val="left"/>
      <w:pPr>
        <w:ind w:left="880" w:hanging="360"/>
      </w:pPr>
      <w:rPr>
        <w:rFonts w:ascii="Times New Roman" w:eastAsia="Times New Roman" w:hAnsi="Times New Roman" w:cs="Times New Roman" w:hint="default"/>
        <w:spacing w:val="-2"/>
        <w:w w:val="99"/>
        <w:sz w:val="24"/>
        <w:szCs w:val="24"/>
        <w:lang w:val="en-US" w:eastAsia="en-US" w:bidi="en-US"/>
      </w:rPr>
    </w:lvl>
    <w:lvl w:ilvl="1" w:tplc="4E046EDE">
      <w:numFmt w:val="bullet"/>
      <w:lvlText w:val="•"/>
      <w:lvlJc w:val="left"/>
      <w:pPr>
        <w:ind w:left="1874" w:hanging="360"/>
      </w:pPr>
      <w:rPr>
        <w:rFonts w:hint="default"/>
        <w:lang w:val="en-US" w:eastAsia="en-US" w:bidi="en-US"/>
      </w:rPr>
    </w:lvl>
    <w:lvl w:ilvl="2" w:tplc="97E24E84">
      <w:numFmt w:val="bullet"/>
      <w:lvlText w:val="•"/>
      <w:lvlJc w:val="left"/>
      <w:pPr>
        <w:ind w:left="2868" w:hanging="360"/>
      </w:pPr>
      <w:rPr>
        <w:rFonts w:hint="default"/>
        <w:lang w:val="en-US" w:eastAsia="en-US" w:bidi="en-US"/>
      </w:rPr>
    </w:lvl>
    <w:lvl w:ilvl="3" w:tplc="93F81662">
      <w:numFmt w:val="bullet"/>
      <w:lvlText w:val="•"/>
      <w:lvlJc w:val="left"/>
      <w:pPr>
        <w:ind w:left="3862" w:hanging="360"/>
      </w:pPr>
      <w:rPr>
        <w:rFonts w:hint="default"/>
        <w:lang w:val="en-US" w:eastAsia="en-US" w:bidi="en-US"/>
      </w:rPr>
    </w:lvl>
    <w:lvl w:ilvl="4" w:tplc="EA822806">
      <w:numFmt w:val="bullet"/>
      <w:lvlText w:val="•"/>
      <w:lvlJc w:val="left"/>
      <w:pPr>
        <w:ind w:left="4856" w:hanging="360"/>
      </w:pPr>
      <w:rPr>
        <w:rFonts w:hint="default"/>
        <w:lang w:val="en-US" w:eastAsia="en-US" w:bidi="en-US"/>
      </w:rPr>
    </w:lvl>
    <w:lvl w:ilvl="5" w:tplc="F296F38C">
      <w:numFmt w:val="bullet"/>
      <w:lvlText w:val="•"/>
      <w:lvlJc w:val="left"/>
      <w:pPr>
        <w:ind w:left="5850" w:hanging="360"/>
      </w:pPr>
      <w:rPr>
        <w:rFonts w:hint="default"/>
        <w:lang w:val="en-US" w:eastAsia="en-US" w:bidi="en-US"/>
      </w:rPr>
    </w:lvl>
    <w:lvl w:ilvl="6" w:tplc="C1A8EB5E">
      <w:numFmt w:val="bullet"/>
      <w:lvlText w:val="•"/>
      <w:lvlJc w:val="left"/>
      <w:pPr>
        <w:ind w:left="6844" w:hanging="360"/>
      </w:pPr>
      <w:rPr>
        <w:rFonts w:hint="default"/>
        <w:lang w:val="en-US" w:eastAsia="en-US" w:bidi="en-US"/>
      </w:rPr>
    </w:lvl>
    <w:lvl w:ilvl="7" w:tplc="15A8140C">
      <w:numFmt w:val="bullet"/>
      <w:lvlText w:val="•"/>
      <w:lvlJc w:val="left"/>
      <w:pPr>
        <w:ind w:left="7838" w:hanging="360"/>
      </w:pPr>
      <w:rPr>
        <w:rFonts w:hint="default"/>
        <w:lang w:val="en-US" w:eastAsia="en-US" w:bidi="en-US"/>
      </w:rPr>
    </w:lvl>
    <w:lvl w:ilvl="8" w:tplc="85B02754">
      <w:numFmt w:val="bullet"/>
      <w:lvlText w:val="•"/>
      <w:lvlJc w:val="left"/>
      <w:pPr>
        <w:ind w:left="8832" w:hanging="360"/>
      </w:pPr>
      <w:rPr>
        <w:rFonts w:hint="default"/>
        <w:lang w:val="en-US" w:eastAsia="en-US" w:bidi="en-US"/>
      </w:rPr>
    </w:lvl>
  </w:abstractNum>
  <w:abstractNum w:abstractNumId="95" w15:restartNumberingAfterBreak="0">
    <w:nsid w:val="47E719EC"/>
    <w:multiLevelType w:val="hybridMultilevel"/>
    <w:tmpl w:val="649074E2"/>
    <w:lvl w:ilvl="0" w:tplc="63CE70E0">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D28E3744">
      <w:numFmt w:val="bullet"/>
      <w:lvlText w:val="•"/>
      <w:lvlJc w:val="left"/>
      <w:pPr>
        <w:ind w:left="2198" w:hanging="360"/>
      </w:pPr>
      <w:rPr>
        <w:rFonts w:hint="default"/>
        <w:lang w:val="en-US" w:eastAsia="en-US" w:bidi="en-US"/>
      </w:rPr>
    </w:lvl>
    <w:lvl w:ilvl="2" w:tplc="A10CCE18">
      <w:numFmt w:val="bullet"/>
      <w:lvlText w:val="•"/>
      <w:lvlJc w:val="left"/>
      <w:pPr>
        <w:ind w:left="3156" w:hanging="360"/>
      </w:pPr>
      <w:rPr>
        <w:rFonts w:hint="default"/>
        <w:lang w:val="en-US" w:eastAsia="en-US" w:bidi="en-US"/>
      </w:rPr>
    </w:lvl>
    <w:lvl w:ilvl="3" w:tplc="F45AEAEA">
      <w:numFmt w:val="bullet"/>
      <w:lvlText w:val="•"/>
      <w:lvlJc w:val="left"/>
      <w:pPr>
        <w:ind w:left="4114" w:hanging="360"/>
      </w:pPr>
      <w:rPr>
        <w:rFonts w:hint="default"/>
        <w:lang w:val="en-US" w:eastAsia="en-US" w:bidi="en-US"/>
      </w:rPr>
    </w:lvl>
    <w:lvl w:ilvl="4" w:tplc="BDFCE2FC">
      <w:numFmt w:val="bullet"/>
      <w:lvlText w:val="•"/>
      <w:lvlJc w:val="left"/>
      <w:pPr>
        <w:ind w:left="5072" w:hanging="360"/>
      </w:pPr>
      <w:rPr>
        <w:rFonts w:hint="default"/>
        <w:lang w:val="en-US" w:eastAsia="en-US" w:bidi="en-US"/>
      </w:rPr>
    </w:lvl>
    <w:lvl w:ilvl="5" w:tplc="9BE2AE20">
      <w:numFmt w:val="bullet"/>
      <w:lvlText w:val="•"/>
      <w:lvlJc w:val="left"/>
      <w:pPr>
        <w:ind w:left="6030" w:hanging="360"/>
      </w:pPr>
      <w:rPr>
        <w:rFonts w:hint="default"/>
        <w:lang w:val="en-US" w:eastAsia="en-US" w:bidi="en-US"/>
      </w:rPr>
    </w:lvl>
    <w:lvl w:ilvl="6" w:tplc="B60C6B58">
      <w:numFmt w:val="bullet"/>
      <w:lvlText w:val="•"/>
      <w:lvlJc w:val="left"/>
      <w:pPr>
        <w:ind w:left="6988" w:hanging="360"/>
      </w:pPr>
      <w:rPr>
        <w:rFonts w:hint="default"/>
        <w:lang w:val="en-US" w:eastAsia="en-US" w:bidi="en-US"/>
      </w:rPr>
    </w:lvl>
    <w:lvl w:ilvl="7" w:tplc="66727BCC">
      <w:numFmt w:val="bullet"/>
      <w:lvlText w:val="•"/>
      <w:lvlJc w:val="left"/>
      <w:pPr>
        <w:ind w:left="7946" w:hanging="360"/>
      </w:pPr>
      <w:rPr>
        <w:rFonts w:hint="default"/>
        <w:lang w:val="en-US" w:eastAsia="en-US" w:bidi="en-US"/>
      </w:rPr>
    </w:lvl>
    <w:lvl w:ilvl="8" w:tplc="D83899B2">
      <w:numFmt w:val="bullet"/>
      <w:lvlText w:val="•"/>
      <w:lvlJc w:val="left"/>
      <w:pPr>
        <w:ind w:left="8904" w:hanging="360"/>
      </w:pPr>
      <w:rPr>
        <w:rFonts w:hint="default"/>
        <w:lang w:val="en-US" w:eastAsia="en-US" w:bidi="en-US"/>
      </w:rPr>
    </w:lvl>
  </w:abstractNum>
  <w:abstractNum w:abstractNumId="96" w15:restartNumberingAfterBreak="0">
    <w:nsid w:val="491602F1"/>
    <w:multiLevelType w:val="hybridMultilevel"/>
    <w:tmpl w:val="E94A5A6A"/>
    <w:lvl w:ilvl="0" w:tplc="2FBA4932">
      <w:start w:val="1"/>
      <w:numFmt w:val="decimal"/>
      <w:lvlText w:val="%1."/>
      <w:lvlJc w:val="left"/>
      <w:pPr>
        <w:ind w:left="1240" w:hanging="360"/>
      </w:pPr>
      <w:rPr>
        <w:rFonts w:ascii="Times New Roman" w:eastAsia="Times New Roman" w:hAnsi="Times New Roman" w:cs="Times New Roman" w:hint="default"/>
        <w:spacing w:val="-3"/>
        <w:w w:val="99"/>
        <w:sz w:val="24"/>
        <w:szCs w:val="24"/>
        <w:lang w:val="en-US" w:eastAsia="en-US" w:bidi="en-US"/>
      </w:rPr>
    </w:lvl>
    <w:lvl w:ilvl="1" w:tplc="521C4DEC">
      <w:numFmt w:val="bullet"/>
      <w:lvlText w:val="•"/>
      <w:lvlJc w:val="left"/>
      <w:pPr>
        <w:ind w:left="2198" w:hanging="360"/>
      </w:pPr>
      <w:rPr>
        <w:rFonts w:hint="default"/>
        <w:lang w:val="en-US" w:eastAsia="en-US" w:bidi="en-US"/>
      </w:rPr>
    </w:lvl>
    <w:lvl w:ilvl="2" w:tplc="DF5A4280">
      <w:numFmt w:val="bullet"/>
      <w:lvlText w:val="•"/>
      <w:lvlJc w:val="left"/>
      <w:pPr>
        <w:ind w:left="3156" w:hanging="360"/>
      </w:pPr>
      <w:rPr>
        <w:rFonts w:hint="default"/>
        <w:lang w:val="en-US" w:eastAsia="en-US" w:bidi="en-US"/>
      </w:rPr>
    </w:lvl>
    <w:lvl w:ilvl="3" w:tplc="AA2CD244">
      <w:numFmt w:val="bullet"/>
      <w:lvlText w:val="•"/>
      <w:lvlJc w:val="left"/>
      <w:pPr>
        <w:ind w:left="4114" w:hanging="360"/>
      </w:pPr>
      <w:rPr>
        <w:rFonts w:hint="default"/>
        <w:lang w:val="en-US" w:eastAsia="en-US" w:bidi="en-US"/>
      </w:rPr>
    </w:lvl>
    <w:lvl w:ilvl="4" w:tplc="295AC756">
      <w:numFmt w:val="bullet"/>
      <w:lvlText w:val="•"/>
      <w:lvlJc w:val="left"/>
      <w:pPr>
        <w:ind w:left="5072" w:hanging="360"/>
      </w:pPr>
      <w:rPr>
        <w:rFonts w:hint="default"/>
        <w:lang w:val="en-US" w:eastAsia="en-US" w:bidi="en-US"/>
      </w:rPr>
    </w:lvl>
    <w:lvl w:ilvl="5" w:tplc="BF4C5D64">
      <w:numFmt w:val="bullet"/>
      <w:lvlText w:val="•"/>
      <w:lvlJc w:val="left"/>
      <w:pPr>
        <w:ind w:left="6030" w:hanging="360"/>
      </w:pPr>
      <w:rPr>
        <w:rFonts w:hint="default"/>
        <w:lang w:val="en-US" w:eastAsia="en-US" w:bidi="en-US"/>
      </w:rPr>
    </w:lvl>
    <w:lvl w:ilvl="6" w:tplc="40823D6A">
      <w:numFmt w:val="bullet"/>
      <w:lvlText w:val="•"/>
      <w:lvlJc w:val="left"/>
      <w:pPr>
        <w:ind w:left="6988" w:hanging="360"/>
      </w:pPr>
      <w:rPr>
        <w:rFonts w:hint="default"/>
        <w:lang w:val="en-US" w:eastAsia="en-US" w:bidi="en-US"/>
      </w:rPr>
    </w:lvl>
    <w:lvl w:ilvl="7" w:tplc="86B2012E">
      <w:numFmt w:val="bullet"/>
      <w:lvlText w:val="•"/>
      <w:lvlJc w:val="left"/>
      <w:pPr>
        <w:ind w:left="7946" w:hanging="360"/>
      </w:pPr>
      <w:rPr>
        <w:rFonts w:hint="default"/>
        <w:lang w:val="en-US" w:eastAsia="en-US" w:bidi="en-US"/>
      </w:rPr>
    </w:lvl>
    <w:lvl w:ilvl="8" w:tplc="800E0556">
      <w:numFmt w:val="bullet"/>
      <w:lvlText w:val="•"/>
      <w:lvlJc w:val="left"/>
      <w:pPr>
        <w:ind w:left="8904" w:hanging="360"/>
      </w:pPr>
      <w:rPr>
        <w:rFonts w:hint="default"/>
        <w:lang w:val="en-US" w:eastAsia="en-US" w:bidi="en-US"/>
      </w:rPr>
    </w:lvl>
  </w:abstractNum>
  <w:abstractNum w:abstractNumId="97" w15:restartNumberingAfterBreak="0">
    <w:nsid w:val="4A1A1596"/>
    <w:multiLevelType w:val="hybridMultilevel"/>
    <w:tmpl w:val="C3484134"/>
    <w:lvl w:ilvl="0" w:tplc="E6BA1710">
      <w:start w:val="1"/>
      <w:numFmt w:val="lowerRoman"/>
      <w:lvlText w:val="(%1)"/>
      <w:lvlJc w:val="left"/>
      <w:pPr>
        <w:ind w:left="1240" w:hanging="360"/>
      </w:pPr>
      <w:rPr>
        <w:rFonts w:ascii="Times New Roman" w:eastAsia="Times New Roman" w:hAnsi="Times New Roman" w:cs="Times New Roman" w:hint="default"/>
        <w:spacing w:val="-5"/>
        <w:w w:val="100"/>
        <w:sz w:val="24"/>
        <w:szCs w:val="24"/>
        <w:lang w:val="en-US" w:eastAsia="en-US" w:bidi="en-US"/>
      </w:rPr>
    </w:lvl>
    <w:lvl w:ilvl="1" w:tplc="13BC70D4">
      <w:numFmt w:val="bullet"/>
      <w:lvlText w:val="•"/>
      <w:lvlJc w:val="left"/>
      <w:pPr>
        <w:ind w:left="2080" w:hanging="360"/>
      </w:pPr>
      <w:rPr>
        <w:rFonts w:hint="default"/>
        <w:lang w:val="en-US" w:eastAsia="en-US" w:bidi="en-US"/>
      </w:rPr>
    </w:lvl>
    <w:lvl w:ilvl="2" w:tplc="D3B43494">
      <w:numFmt w:val="bullet"/>
      <w:lvlText w:val="•"/>
      <w:lvlJc w:val="left"/>
      <w:pPr>
        <w:ind w:left="2920" w:hanging="360"/>
      </w:pPr>
      <w:rPr>
        <w:rFonts w:hint="default"/>
        <w:lang w:val="en-US" w:eastAsia="en-US" w:bidi="en-US"/>
      </w:rPr>
    </w:lvl>
    <w:lvl w:ilvl="3" w:tplc="7D9E7BD6">
      <w:numFmt w:val="bullet"/>
      <w:lvlText w:val="•"/>
      <w:lvlJc w:val="left"/>
      <w:pPr>
        <w:ind w:left="3760" w:hanging="360"/>
      </w:pPr>
      <w:rPr>
        <w:rFonts w:hint="default"/>
        <w:lang w:val="en-US" w:eastAsia="en-US" w:bidi="en-US"/>
      </w:rPr>
    </w:lvl>
    <w:lvl w:ilvl="4" w:tplc="52EA532A">
      <w:numFmt w:val="bullet"/>
      <w:lvlText w:val="•"/>
      <w:lvlJc w:val="left"/>
      <w:pPr>
        <w:ind w:left="4600" w:hanging="360"/>
      </w:pPr>
      <w:rPr>
        <w:rFonts w:hint="default"/>
        <w:lang w:val="en-US" w:eastAsia="en-US" w:bidi="en-US"/>
      </w:rPr>
    </w:lvl>
    <w:lvl w:ilvl="5" w:tplc="D068BF58">
      <w:numFmt w:val="bullet"/>
      <w:lvlText w:val="•"/>
      <w:lvlJc w:val="left"/>
      <w:pPr>
        <w:ind w:left="5440" w:hanging="360"/>
      </w:pPr>
      <w:rPr>
        <w:rFonts w:hint="default"/>
        <w:lang w:val="en-US" w:eastAsia="en-US" w:bidi="en-US"/>
      </w:rPr>
    </w:lvl>
    <w:lvl w:ilvl="6" w:tplc="0FE8B9F0">
      <w:numFmt w:val="bullet"/>
      <w:lvlText w:val="•"/>
      <w:lvlJc w:val="left"/>
      <w:pPr>
        <w:ind w:left="6280" w:hanging="360"/>
      </w:pPr>
      <w:rPr>
        <w:rFonts w:hint="default"/>
        <w:lang w:val="en-US" w:eastAsia="en-US" w:bidi="en-US"/>
      </w:rPr>
    </w:lvl>
    <w:lvl w:ilvl="7" w:tplc="B22837DC">
      <w:numFmt w:val="bullet"/>
      <w:lvlText w:val="•"/>
      <w:lvlJc w:val="left"/>
      <w:pPr>
        <w:ind w:left="7120" w:hanging="360"/>
      </w:pPr>
      <w:rPr>
        <w:rFonts w:hint="default"/>
        <w:lang w:val="en-US" w:eastAsia="en-US" w:bidi="en-US"/>
      </w:rPr>
    </w:lvl>
    <w:lvl w:ilvl="8" w:tplc="3CA03242">
      <w:numFmt w:val="bullet"/>
      <w:lvlText w:val="•"/>
      <w:lvlJc w:val="left"/>
      <w:pPr>
        <w:ind w:left="7960" w:hanging="360"/>
      </w:pPr>
      <w:rPr>
        <w:rFonts w:hint="default"/>
        <w:lang w:val="en-US" w:eastAsia="en-US" w:bidi="en-US"/>
      </w:rPr>
    </w:lvl>
  </w:abstractNum>
  <w:abstractNum w:abstractNumId="98" w15:restartNumberingAfterBreak="0">
    <w:nsid w:val="4ACF3344"/>
    <w:multiLevelType w:val="hybridMultilevel"/>
    <w:tmpl w:val="CAE0A4D4"/>
    <w:lvl w:ilvl="0" w:tplc="E78449A8">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F5AB84C">
      <w:start w:val="1"/>
      <w:numFmt w:val="upperLetter"/>
      <w:lvlText w:val="%2."/>
      <w:lvlJc w:val="left"/>
      <w:pPr>
        <w:ind w:left="1960" w:hanging="360"/>
      </w:pPr>
      <w:rPr>
        <w:rFonts w:ascii="Times New Roman" w:eastAsia="Times New Roman" w:hAnsi="Times New Roman" w:cs="Times New Roman" w:hint="default"/>
        <w:spacing w:val="-1"/>
        <w:w w:val="99"/>
        <w:sz w:val="24"/>
        <w:szCs w:val="24"/>
        <w:lang w:val="en-US" w:eastAsia="en-US" w:bidi="en-US"/>
      </w:rPr>
    </w:lvl>
    <w:lvl w:ilvl="2" w:tplc="AA647046">
      <w:numFmt w:val="bullet"/>
      <w:lvlText w:val="•"/>
      <w:lvlJc w:val="left"/>
      <w:pPr>
        <w:ind w:left="2944" w:hanging="360"/>
      </w:pPr>
      <w:rPr>
        <w:rFonts w:hint="default"/>
        <w:lang w:val="en-US" w:eastAsia="en-US" w:bidi="en-US"/>
      </w:rPr>
    </w:lvl>
    <w:lvl w:ilvl="3" w:tplc="C1F43AE4">
      <w:numFmt w:val="bullet"/>
      <w:lvlText w:val="•"/>
      <w:lvlJc w:val="left"/>
      <w:pPr>
        <w:ind w:left="3928" w:hanging="360"/>
      </w:pPr>
      <w:rPr>
        <w:rFonts w:hint="default"/>
        <w:lang w:val="en-US" w:eastAsia="en-US" w:bidi="en-US"/>
      </w:rPr>
    </w:lvl>
    <w:lvl w:ilvl="4" w:tplc="9B0CA66E">
      <w:numFmt w:val="bullet"/>
      <w:lvlText w:val="•"/>
      <w:lvlJc w:val="left"/>
      <w:pPr>
        <w:ind w:left="4913" w:hanging="360"/>
      </w:pPr>
      <w:rPr>
        <w:rFonts w:hint="default"/>
        <w:lang w:val="en-US" w:eastAsia="en-US" w:bidi="en-US"/>
      </w:rPr>
    </w:lvl>
    <w:lvl w:ilvl="5" w:tplc="36F26AB8">
      <w:numFmt w:val="bullet"/>
      <w:lvlText w:val="•"/>
      <w:lvlJc w:val="left"/>
      <w:pPr>
        <w:ind w:left="5897" w:hanging="360"/>
      </w:pPr>
      <w:rPr>
        <w:rFonts w:hint="default"/>
        <w:lang w:val="en-US" w:eastAsia="en-US" w:bidi="en-US"/>
      </w:rPr>
    </w:lvl>
    <w:lvl w:ilvl="6" w:tplc="B5366B9C">
      <w:numFmt w:val="bullet"/>
      <w:lvlText w:val="•"/>
      <w:lvlJc w:val="left"/>
      <w:pPr>
        <w:ind w:left="6882" w:hanging="360"/>
      </w:pPr>
      <w:rPr>
        <w:rFonts w:hint="default"/>
        <w:lang w:val="en-US" w:eastAsia="en-US" w:bidi="en-US"/>
      </w:rPr>
    </w:lvl>
    <w:lvl w:ilvl="7" w:tplc="C52A54EA">
      <w:numFmt w:val="bullet"/>
      <w:lvlText w:val="•"/>
      <w:lvlJc w:val="left"/>
      <w:pPr>
        <w:ind w:left="7866" w:hanging="360"/>
      </w:pPr>
      <w:rPr>
        <w:rFonts w:hint="default"/>
        <w:lang w:val="en-US" w:eastAsia="en-US" w:bidi="en-US"/>
      </w:rPr>
    </w:lvl>
    <w:lvl w:ilvl="8" w:tplc="089466CA">
      <w:numFmt w:val="bullet"/>
      <w:lvlText w:val="•"/>
      <w:lvlJc w:val="left"/>
      <w:pPr>
        <w:ind w:left="8851" w:hanging="360"/>
      </w:pPr>
      <w:rPr>
        <w:rFonts w:hint="default"/>
        <w:lang w:val="en-US" w:eastAsia="en-US" w:bidi="en-US"/>
      </w:rPr>
    </w:lvl>
  </w:abstractNum>
  <w:abstractNum w:abstractNumId="99" w15:restartNumberingAfterBreak="0">
    <w:nsid w:val="4C162BF4"/>
    <w:multiLevelType w:val="hybridMultilevel"/>
    <w:tmpl w:val="D1E60640"/>
    <w:lvl w:ilvl="0" w:tplc="357A177A">
      <w:start w:val="1"/>
      <w:numFmt w:val="decimal"/>
      <w:lvlText w:val="%1."/>
      <w:lvlJc w:val="left"/>
      <w:pPr>
        <w:ind w:left="880" w:hanging="360"/>
      </w:pPr>
      <w:rPr>
        <w:rFonts w:ascii="Times New Roman" w:eastAsia="Times New Roman" w:hAnsi="Times New Roman" w:cs="Times New Roman" w:hint="default"/>
        <w:spacing w:val="-5"/>
        <w:w w:val="100"/>
        <w:sz w:val="24"/>
        <w:szCs w:val="24"/>
        <w:lang w:val="en-US" w:eastAsia="en-US" w:bidi="en-US"/>
      </w:rPr>
    </w:lvl>
    <w:lvl w:ilvl="1" w:tplc="E13A30DC">
      <w:numFmt w:val="bullet"/>
      <w:lvlText w:val="•"/>
      <w:lvlJc w:val="left"/>
      <w:pPr>
        <w:ind w:left="1756" w:hanging="360"/>
      </w:pPr>
      <w:rPr>
        <w:rFonts w:hint="default"/>
        <w:lang w:val="en-US" w:eastAsia="en-US" w:bidi="en-US"/>
      </w:rPr>
    </w:lvl>
    <w:lvl w:ilvl="2" w:tplc="BEE84EF8">
      <w:numFmt w:val="bullet"/>
      <w:lvlText w:val="•"/>
      <w:lvlJc w:val="left"/>
      <w:pPr>
        <w:ind w:left="2632" w:hanging="360"/>
      </w:pPr>
      <w:rPr>
        <w:rFonts w:hint="default"/>
        <w:lang w:val="en-US" w:eastAsia="en-US" w:bidi="en-US"/>
      </w:rPr>
    </w:lvl>
    <w:lvl w:ilvl="3" w:tplc="0CF0AF9E">
      <w:numFmt w:val="bullet"/>
      <w:lvlText w:val="•"/>
      <w:lvlJc w:val="left"/>
      <w:pPr>
        <w:ind w:left="3508" w:hanging="360"/>
      </w:pPr>
      <w:rPr>
        <w:rFonts w:hint="default"/>
        <w:lang w:val="en-US" w:eastAsia="en-US" w:bidi="en-US"/>
      </w:rPr>
    </w:lvl>
    <w:lvl w:ilvl="4" w:tplc="B1EC2744">
      <w:numFmt w:val="bullet"/>
      <w:lvlText w:val="•"/>
      <w:lvlJc w:val="left"/>
      <w:pPr>
        <w:ind w:left="4384" w:hanging="360"/>
      </w:pPr>
      <w:rPr>
        <w:rFonts w:hint="default"/>
        <w:lang w:val="en-US" w:eastAsia="en-US" w:bidi="en-US"/>
      </w:rPr>
    </w:lvl>
    <w:lvl w:ilvl="5" w:tplc="C07498BA">
      <w:numFmt w:val="bullet"/>
      <w:lvlText w:val="•"/>
      <w:lvlJc w:val="left"/>
      <w:pPr>
        <w:ind w:left="5260" w:hanging="360"/>
      </w:pPr>
      <w:rPr>
        <w:rFonts w:hint="default"/>
        <w:lang w:val="en-US" w:eastAsia="en-US" w:bidi="en-US"/>
      </w:rPr>
    </w:lvl>
    <w:lvl w:ilvl="6" w:tplc="C04A8370">
      <w:numFmt w:val="bullet"/>
      <w:lvlText w:val="•"/>
      <w:lvlJc w:val="left"/>
      <w:pPr>
        <w:ind w:left="6136" w:hanging="360"/>
      </w:pPr>
      <w:rPr>
        <w:rFonts w:hint="default"/>
        <w:lang w:val="en-US" w:eastAsia="en-US" w:bidi="en-US"/>
      </w:rPr>
    </w:lvl>
    <w:lvl w:ilvl="7" w:tplc="D898D0EA">
      <w:numFmt w:val="bullet"/>
      <w:lvlText w:val="•"/>
      <w:lvlJc w:val="left"/>
      <w:pPr>
        <w:ind w:left="7012" w:hanging="360"/>
      </w:pPr>
      <w:rPr>
        <w:rFonts w:hint="default"/>
        <w:lang w:val="en-US" w:eastAsia="en-US" w:bidi="en-US"/>
      </w:rPr>
    </w:lvl>
    <w:lvl w:ilvl="8" w:tplc="3C18F2CE">
      <w:numFmt w:val="bullet"/>
      <w:lvlText w:val="•"/>
      <w:lvlJc w:val="left"/>
      <w:pPr>
        <w:ind w:left="7888" w:hanging="360"/>
      </w:pPr>
      <w:rPr>
        <w:rFonts w:hint="default"/>
        <w:lang w:val="en-US" w:eastAsia="en-US" w:bidi="en-US"/>
      </w:rPr>
    </w:lvl>
  </w:abstractNum>
  <w:abstractNum w:abstractNumId="100" w15:restartNumberingAfterBreak="0">
    <w:nsid w:val="4C691253"/>
    <w:multiLevelType w:val="hybridMultilevel"/>
    <w:tmpl w:val="43462EB8"/>
    <w:lvl w:ilvl="0" w:tplc="C840FDC8">
      <w:start w:val="1"/>
      <w:numFmt w:val="decimal"/>
      <w:lvlText w:val="%1."/>
      <w:lvlJc w:val="left"/>
      <w:pPr>
        <w:ind w:left="1240" w:hanging="720"/>
      </w:pPr>
      <w:rPr>
        <w:rFonts w:ascii="Times New Roman" w:eastAsia="Times New Roman" w:hAnsi="Times New Roman" w:cs="Times New Roman" w:hint="default"/>
        <w:i/>
        <w:spacing w:val="-5"/>
        <w:w w:val="99"/>
        <w:sz w:val="24"/>
        <w:szCs w:val="24"/>
        <w:lang w:val="en-US" w:eastAsia="en-US" w:bidi="en-US"/>
      </w:rPr>
    </w:lvl>
    <w:lvl w:ilvl="1" w:tplc="79EE0D0A">
      <w:start w:val="1"/>
      <w:numFmt w:val="decimal"/>
      <w:lvlText w:val="%2."/>
      <w:lvlJc w:val="left"/>
      <w:pPr>
        <w:ind w:left="1240" w:hanging="360"/>
      </w:pPr>
      <w:rPr>
        <w:rFonts w:ascii="Times New Roman" w:eastAsia="Times New Roman" w:hAnsi="Times New Roman" w:cs="Times New Roman" w:hint="default"/>
        <w:spacing w:val="-3"/>
        <w:w w:val="99"/>
        <w:sz w:val="24"/>
        <w:szCs w:val="24"/>
        <w:lang w:val="en-US" w:eastAsia="en-US" w:bidi="en-US"/>
      </w:rPr>
    </w:lvl>
    <w:lvl w:ilvl="2" w:tplc="BC0E1474">
      <w:numFmt w:val="bullet"/>
      <w:lvlText w:val="•"/>
      <w:lvlJc w:val="left"/>
      <w:pPr>
        <w:ind w:left="3156" w:hanging="360"/>
      </w:pPr>
      <w:rPr>
        <w:rFonts w:hint="default"/>
        <w:lang w:val="en-US" w:eastAsia="en-US" w:bidi="en-US"/>
      </w:rPr>
    </w:lvl>
    <w:lvl w:ilvl="3" w:tplc="F5E0593A">
      <w:numFmt w:val="bullet"/>
      <w:lvlText w:val="•"/>
      <w:lvlJc w:val="left"/>
      <w:pPr>
        <w:ind w:left="4114" w:hanging="360"/>
      </w:pPr>
      <w:rPr>
        <w:rFonts w:hint="default"/>
        <w:lang w:val="en-US" w:eastAsia="en-US" w:bidi="en-US"/>
      </w:rPr>
    </w:lvl>
    <w:lvl w:ilvl="4" w:tplc="75047E0E">
      <w:numFmt w:val="bullet"/>
      <w:lvlText w:val="•"/>
      <w:lvlJc w:val="left"/>
      <w:pPr>
        <w:ind w:left="5072" w:hanging="360"/>
      </w:pPr>
      <w:rPr>
        <w:rFonts w:hint="default"/>
        <w:lang w:val="en-US" w:eastAsia="en-US" w:bidi="en-US"/>
      </w:rPr>
    </w:lvl>
    <w:lvl w:ilvl="5" w:tplc="74E02FA4">
      <w:numFmt w:val="bullet"/>
      <w:lvlText w:val="•"/>
      <w:lvlJc w:val="left"/>
      <w:pPr>
        <w:ind w:left="6030" w:hanging="360"/>
      </w:pPr>
      <w:rPr>
        <w:rFonts w:hint="default"/>
        <w:lang w:val="en-US" w:eastAsia="en-US" w:bidi="en-US"/>
      </w:rPr>
    </w:lvl>
    <w:lvl w:ilvl="6" w:tplc="1D0803BC">
      <w:numFmt w:val="bullet"/>
      <w:lvlText w:val="•"/>
      <w:lvlJc w:val="left"/>
      <w:pPr>
        <w:ind w:left="6988" w:hanging="360"/>
      </w:pPr>
      <w:rPr>
        <w:rFonts w:hint="default"/>
        <w:lang w:val="en-US" w:eastAsia="en-US" w:bidi="en-US"/>
      </w:rPr>
    </w:lvl>
    <w:lvl w:ilvl="7" w:tplc="AE602FD8">
      <w:numFmt w:val="bullet"/>
      <w:lvlText w:val="•"/>
      <w:lvlJc w:val="left"/>
      <w:pPr>
        <w:ind w:left="7946" w:hanging="360"/>
      </w:pPr>
      <w:rPr>
        <w:rFonts w:hint="default"/>
        <w:lang w:val="en-US" w:eastAsia="en-US" w:bidi="en-US"/>
      </w:rPr>
    </w:lvl>
    <w:lvl w:ilvl="8" w:tplc="DDFE14AA">
      <w:numFmt w:val="bullet"/>
      <w:lvlText w:val="•"/>
      <w:lvlJc w:val="left"/>
      <w:pPr>
        <w:ind w:left="8904" w:hanging="360"/>
      </w:pPr>
      <w:rPr>
        <w:rFonts w:hint="default"/>
        <w:lang w:val="en-US" w:eastAsia="en-US" w:bidi="en-US"/>
      </w:rPr>
    </w:lvl>
  </w:abstractNum>
  <w:abstractNum w:abstractNumId="101" w15:restartNumberingAfterBreak="0">
    <w:nsid w:val="4CE524BF"/>
    <w:multiLevelType w:val="multilevel"/>
    <w:tmpl w:val="D0724DD0"/>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D172E83"/>
    <w:multiLevelType w:val="hybridMultilevel"/>
    <w:tmpl w:val="2780BC0A"/>
    <w:lvl w:ilvl="0" w:tplc="4AC2519C">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28B8742A">
      <w:numFmt w:val="bullet"/>
      <w:lvlText w:val="•"/>
      <w:lvlJc w:val="left"/>
      <w:pPr>
        <w:ind w:left="2198" w:hanging="360"/>
      </w:pPr>
      <w:rPr>
        <w:rFonts w:hint="default"/>
        <w:lang w:val="en-US" w:eastAsia="en-US" w:bidi="en-US"/>
      </w:rPr>
    </w:lvl>
    <w:lvl w:ilvl="2" w:tplc="EF4852D6">
      <w:numFmt w:val="bullet"/>
      <w:lvlText w:val="•"/>
      <w:lvlJc w:val="left"/>
      <w:pPr>
        <w:ind w:left="3156" w:hanging="360"/>
      </w:pPr>
      <w:rPr>
        <w:rFonts w:hint="default"/>
        <w:lang w:val="en-US" w:eastAsia="en-US" w:bidi="en-US"/>
      </w:rPr>
    </w:lvl>
    <w:lvl w:ilvl="3" w:tplc="38381886">
      <w:numFmt w:val="bullet"/>
      <w:lvlText w:val="•"/>
      <w:lvlJc w:val="left"/>
      <w:pPr>
        <w:ind w:left="4114" w:hanging="360"/>
      </w:pPr>
      <w:rPr>
        <w:rFonts w:hint="default"/>
        <w:lang w:val="en-US" w:eastAsia="en-US" w:bidi="en-US"/>
      </w:rPr>
    </w:lvl>
    <w:lvl w:ilvl="4" w:tplc="22CA104C">
      <w:numFmt w:val="bullet"/>
      <w:lvlText w:val="•"/>
      <w:lvlJc w:val="left"/>
      <w:pPr>
        <w:ind w:left="5072" w:hanging="360"/>
      </w:pPr>
      <w:rPr>
        <w:rFonts w:hint="default"/>
        <w:lang w:val="en-US" w:eastAsia="en-US" w:bidi="en-US"/>
      </w:rPr>
    </w:lvl>
    <w:lvl w:ilvl="5" w:tplc="8766C5C6">
      <w:numFmt w:val="bullet"/>
      <w:lvlText w:val="•"/>
      <w:lvlJc w:val="left"/>
      <w:pPr>
        <w:ind w:left="6030" w:hanging="360"/>
      </w:pPr>
      <w:rPr>
        <w:rFonts w:hint="default"/>
        <w:lang w:val="en-US" w:eastAsia="en-US" w:bidi="en-US"/>
      </w:rPr>
    </w:lvl>
    <w:lvl w:ilvl="6" w:tplc="F878B64E">
      <w:numFmt w:val="bullet"/>
      <w:lvlText w:val="•"/>
      <w:lvlJc w:val="left"/>
      <w:pPr>
        <w:ind w:left="6988" w:hanging="360"/>
      </w:pPr>
      <w:rPr>
        <w:rFonts w:hint="default"/>
        <w:lang w:val="en-US" w:eastAsia="en-US" w:bidi="en-US"/>
      </w:rPr>
    </w:lvl>
    <w:lvl w:ilvl="7" w:tplc="5E2AC894">
      <w:numFmt w:val="bullet"/>
      <w:lvlText w:val="•"/>
      <w:lvlJc w:val="left"/>
      <w:pPr>
        <w:ind w:left="7946" w:hanging="360"/>
      </w:pPr>
      <w:rPr>
        <w:rFonts w:hint="default"/>
        <w:lang w:val="en-US" w:eastAsia="en-US" w:bidi="en-US"/>
      </w:rPr>
    </w:lvl>
    <w:lvl w:ilvl="8" w:tplc="70500D10">
      <w:numFmt w:val="bullet"/>
      <w:lvlText w:val="•"/>
      <w:lvlJc w:val="left"/>
      <w:pPr>
        <w:ind w:left="8904" w:hanging="360"/>
      </w:pPr>
      <w:rPr>
        <w:rFonts w:hint="default"/>
        <w:lang w:val="en-US" w:eastAsia="en-US" w:bidi="en-US"/>
      </w:rPr>
    </w:lvl>
  </w:abstractNum>
  <w:abstractNum w:abstractNumId="103" w15:restartNumberingAfterBreak="0">
    <w:nsid w:val="4D3127CB"/>
    <w:multiLevelType w:val="hybridMultilevel"/>
    <w:tmpl w:val="A4782F96"/>
    <w:lvl w:ilvl="0" w:tplc="DBCE07DE">
      <w:start w:val="1"/>
      <w:numFmt w:val="decimal"/>
      <w:lvlText w:val="%1."/>
      <w:lvlJc w:val="left"/>
      <w:pPr>
        <w:ind w:left="880" w:hanging="360"/>
      </w:pPr>
      <w:rPr>
        <w:rFonts w:ascii="Times New Roman" w:eastAsia="Times New Roman" w:hAnsi="Times New Roman" w:cs="Times New Roman" w:hint="default"/>
        <w:spacing w:val="-3"/>
        <w:w w:val="100"/>
        <w:sz w:val="24"/>
        <w:szCs w:val="24"/>
        <w:lang w:val="en-US" w:eastAsia="en-US" w:bidi="en-US"/>
      </w:rPr>
    </w:lvl>
    <w:lvl w:ilvl="1" w:tplc="52E0CEA4">
      <w:start w:val="2"/>
      <w:numFmt w:val="lowerRoman"/>
      <w:lvlText w:val="(%2)"/>
      <w:lvlJc w:val="left"/>
      <w:pPr>
        <w:ind w:left="1240" w:hanging="420"/>
      </w:pPr>
      <w:rPr>
        <w:rFonts w:ascii="Times New Roman" w:eastAsia="Times New Roman" w:hAnsi="Times New Roman" w:cs="Times New Roman" w:hint="default"/>
        <w:spacing w:val="-5"/>
        <w:w w:val="100"/>
        <w:sz w:val="24"/>
        <w:szCs w:val="24"/>
        <w:lang w:val="en-US" w:eastAsia="en-US" w:bidi="en-US"/>
      </w:rPr>
    </w:lvl>
    <w:lvl w:ilvl="2" w:tplc="FC96A2A8">
      <w:numFmt w:val="bullet"/>
      <w:lvlText w:val="•"/>
      <w:lvlJc w:val="left"/>
      <w:pPr>
        <w:ind w:left="2173" w:hanging="420"/>
      </w:pPr>
      <w:rPr>
        <w:rFonts w:hint="default"/>
        <w:lang w:val="en-US" w:eastAsia="en-US" w:bidi="en-US"/>
      </w:rPr>
    </w:lvl>
    <w:lvl w:ilvl="3" w:tplc="B28C235C">
      <w:numFmt w:val="bullet"/>
      <w:lvlText w:val="•"/>
      <w:lvlJc w:val="left"/>
      <w:pPr>
        <w:ind w:left="3106" w:hanging="420"/>
      </w:pPr>
      <w:rPr>
        <w:rFonts w:hint="default"/>
        <w:lang w:val="en-US" w:eastAsia="en-US" w:bidi="en-US"/>
      </w:rPr>
    </w:lvl>
    <w:lvl w:ilvl="4" w:tplc="DCECD254">
      <w:numFmt w:val="bullet"/>
      <w:lvlText w:val="•"/>
      <w:lvlJc w:val="left"/>
      <w:pPr>
        <w:ind w:left="4040" w:hanging="420"/>
      </w:pPr>
      <w:rPr>
        <w:rFonts w:hint="default"/>
        <w:lang w:val="en-US" w:eastAsia="en-US" w:bidi="en-US"/>
      </w:rPr>
    </w:lvl>
    <w:lvl w:ilvl="5" w:tplc="9C1C4A00">
      <w:numFmt w:val="bullet"/>
      <w:lvlText w:val="•"/>
      <w:lvlJc w:val="left"/>
      <w:pPr>
        <w:ind w:left="4973" w:hanging="420"/>
      </w:pPr>
      <w:rPr>
        <w:rFonts w:hint="default"/>
        <w:lang w:val="en-US" w:eastAsia="en-US" w:bidi="en-US"/>
      </w:rPr>
    </w:lvl>
    <w:lvl w:ilvl="6" w:tplc="30D26C06">
      <w:numFmt w:val="bullet"/>
      <w:lvlText w:val="•"/>
      <w:lvlJc w:val="left"/>
      <w:pPr>
        <w:ind w:left="5906" w:hanging="420"/>
      </w:pPr>
      <w:rPr>
        <w:rFonts w:hint="default"/>
        <w:lang w:val="en-US" w:eastAsia="en-US" w:bidi="en-US"/>
      </w:rPr>
    </w:lvl>
    <w:lvl w:ilvl="7" w:tplc="83CC9C14">
      <w:numFmt w:val="bullet"/>
      <w:lvlText w:val="•"/>
      <w:lvlJc w:val="left"/>
      <w:pPr>
        <w:ind w:left="6840" w:hanging="420"/>
      </w:pPr>
      <w:rPr>
        <w:rFonts w:hint="default"/>
        <w:lang w:val="en-US" w:eastAsia="en-US" w:bidi="en-US"/>
      </w:rPr>
    </w:lvl>
    <w:lvl w:ilvl="8" w:tplc="2A381F26">
      <w:numFmt w:val="bullet"/>
      <w:lvlText w:val="•"/>
      <w:lvlJc w:val="left"/>
      <w:pPr>
        <w:ind w:left="7773" w:hanging="420"/>
      </w:pPr>
      <w:rPr>
        <w:rFonts w:hint="default"/>
        <w:lang w:val="en-US" w:eastAsia="en-US" w:bidi="en-US"/>
      </w:rPr>
    </w:lvl>
  </w:abstractNum>
  <w:abstractNum w:abstractNumId="104" w15:restartNumberingAfterBreak="0">
    <w:nsid w:val="4E5B362C"/>
    <w:multiLevelType w:val="hybridMultilevel"/>
    <w:tmpl w:val="0DACDCF2"/>
    <w:lvl w:ilvl="0" w:tplc="C3845718">
      <w:start w:val="1"/>
      <w:numFmt w:val="decimal"/>
      <w:lvlText w:val="%1."/>
      <w:lvlJc w:val="left"/>
      <w:pPr>
        <w:ind w:left="1540" w:hanging="300"/>
      </w:pPr>
      <w:rPr>
        <w:rFonts w:ascii="Times New Roman" w:eastAsia="Times New Roman" w:hAnsi="Times New Roman" w:cs="Times New Roman" w:hint="default"/>
        <w:spacing w:val="-3"/>
        <w:w w:val="99"/>
        <w:sz w:val="24"/>
        <w:szCs w:val="24"/>
        <w:lang w:val="en-US" w:eastAsia="en-US" w:bidi="en-US"/>
      </w:rPr>
    </w:lvl>
    <w:lvl w:ilvl="1" w:tplc="84B6D528">
      <w:start w:val="1"/>
      <w:numFmt w:val="upperLetter"/>
      <w:lvlText w:val="%2."/>
      <w:lvlJc w:val="left"/>
      <w:pPr>
        <w:ind w:left="2680" w:hanging="720"/>
      </w:pPr>
      <w:rPr>
        <w:rFonts w:ascii="Times New Roman" w:eastAsia="Times New Roman" w:hAnsi="Times New Roman" w:cs="Times New Roman" w:hint="default"/>
        <w:spacing w:val="-1"/>
        <w:w w:val="99"/>
        <w:sz w:val="24"/>
        <w:szCs w:val="24"/>
        <w:lang w:val="en-US" w:eastAsia="en-US" w:bidi="en-US"/>
      </w:rPr>
    </w:lvl>
    <w:lvl w:ilvl="2" w:tplc="0FB602F2">
      <w:start w:val="1"/>
      <w:numFmt w:val="decimal"/>
      <w:lvlText w:val="%3."/>
      <w:lvlJc w:val="left"/>
      <w:pPr>
        <w:ind w:left="3401" w:hanging="721"/>
      </w:pPr>
      <w:rPr>
        <w:rFonts w:ascii="Times New Roman" w:eastAsia="Times New Roman" w:hAnsi="Times New Roman" w:cs="Times New Roman" w:hint="default"/>
        <w:spacing w:val="-1"/>
        <w:w w:val="99"/>
        <w:sz w:val="24"/>
        <w:szCs w:val="24"/>
        <w:lang w:val="en-US" w:eastAsia="en-US" w:bidi="en-US"/>
      </w:rPr>
    </w:lvl>
    <w:lvl w:ilvl="3" w:tplc="65341AF2">
      <w:numFmt w:val="bullet"/>
      <w:lvlText w:val="•"/>
      <w:lvlJc w:val="left"/>
      <w:pPr>
        <w:ind w:left="4327" w:hanging="721"/>
      </w:pPr>
      <w:rPr>
        <w:rFonts w:hint="default"/>
        <w:lang w:val="en-US" w:eastAsia="en-US" w:bidi="en-US"/>
      </w:rPr>
    </w:lvl>
    <w:lvl w:ilvl="4" w:tplc="3986311E">
      <w:numFmt w:val="bullet"/>
      <w:lvlText w:val="•"/>
      <w:lvlJc w:val="left"/>
      <w:pPr>
        <w:ind w:left="5255" w:hanging="721"/>
      </w:pPr>
      <w:rPr>
        <w:rFonts w:hint="default"/>
        <w:lang w:val="en-US" w:eastAsia="en-US" w:bidi="en-US"/>
      </w:rPr>
    </w:lvl>
    <w:lvl w:ilvl="5" w:tplc="AF54D250">
      <w:numFmt w:val="bullet"/>
      <w:lvlText w:val="•"/>
      <w:lvlJc w:val="left"/>
      <w:pPr>
        <w:ind w:left="6182" w:hanging="721"/>
      </w:pPr>
      <w:rPr>
        <w:rFonts w:hint="default"/>
        <w:lang w:val="en-US" w:eastAsia="en-US" w:bidi="en-US"/>
      </w:rPr>
    </w:lvl>
    <w:lvl w:ilvl="6" w:tplc="0310B8C0">
      <w:numFmt w:val="bullet"/>
      <w:lvlText w:val="•"/>
      <w:lvlJc w:val="left"/>
      <w:pPr>
        <w:ind w:left="7110" w:hanging="721"/>
      </w:pPr>
      <w:rPr>
        <w:rFonts w:hint="default"/>
        <w:lang w:val="en-US" w:eastAsia="en-US" w:bidi="en-US"/>
      </w:rPr>
    </w:lvl>
    <w:lvl w:ilvl="7" w:tplc="357E99EA">
      <w:numFmt w:val="bullet"/>
      <w:lvlText w:val="•"/>
      <w:lvlJc w:val="left"/>
      <w:pPr>
        <w:ind w:left="8037" w:hanging="721"/>
      </w:pPr>
      <w:rPr>
        <w:rFonts w:hint="default"/>
        <w:lang w:val="en-US" w:eastAsia="en-US" w:bidi="en-US"/>
      </w:rPr>
    </w:lvl>
    <w:lvl w:ilvl="8" w:tplc="2EF82686">
      <w:numFmt w:val="bullet"/>
      <w:lvlText w:val="•"/>
      <w:lvlJc w:val="left"/>
      <w:pPr>
        <w:ind w:left="8965" w:hanging="721"/>
      </w:pPr>
      <w:rPr>
        <w:rFonts w:hint="default"/>
        <w:lang w:val="en-US" w:eastAsia="en-US" w:bidi="en-US"/>
      </w:rPr>
    </w:lvl>
  </w:abstractNum>
  <w:abstractNum w:abstractNumId="105" w15:restartNumberingAfterBreak="0">
    <w:nsid w:val="50C72DCC"/>
    <w:multiLevelType w:val="hybridMultilevel"/>
    <w:tmpl w:val="575E0824"/>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6" w15:restartNumberingAfterBreak="0">
    <w:nsid w:val="513655A5"/>
    <w:multiLevelType w:val="hybridMultilevel"/>
    <w:tmpl w:val="A5EAA214"/>
    <w:lvl w:ilvl="0" w:tplc="5A10A6AC">
      <w:start w:val="1"/>
      <w:numFmt w:val="decimal"/>
      <w:lvlText w:val="%1."/>
      <w:lvlJc w:val="left"/>
      <w:pPr>
        <w:ind w:left="1240" w:hanging="720"/>
      </w:pPr>
      <w:rPr>
        <w:rFonts w:ascii="Times New Roman" w:eastAsia="Times New Roman" w:hAnsi="Times New Roman" w:cs="Times New Roman" w:hint="default"/>
        <w:w w:val="100"/>
        <w:sz w:val="22"/>
        <w:szCs w:val="22"/>
        <w:lang w:val="en-US" w:eastAsia="en-US" w:bidi="en-US"/>
      </w:rPr>
    </w:lvl>
    <w:lvl w:ilvl="1" w:tplc="A0E281F8">
      <w:start w:val="1"/>
      <w:numFmt w:val="upperLetter"/>
      <w:lvlText w:val="%2."/>
      <w:lvlJc w:val="left"/>
      <w:pPr>
        <w:ind w:left="1600" w:hanging="360"/>
      </w:pPr>
      <w:rPr>
        <w:rFonts w:ascii="Times New Roman" w:eastAsia="Times New Roman" w:hAnsi="Times New Roman" w:cs="Times New Roman" w:hint="default"/>
        <w:spacing w:val="-2"/>
        <w:w w:val="100"/>
        <w:sz w:val="22"/>
        <w:szCs w:val="22"/>
        <w:lang w:val="en-US" w:eastAsia="en-US" w:bidi="en-US"/>
      </w:rPr>
    </w:lvl>
    <w:lvl w:ilvl="2" w:tplc="8B60850A">
      <w:numFmt w:val="bullet"/>
      <w:lvlText w:val="•"/>
      <w:lvlJc w:val="left"/>
      <w:pPr>
        <w:ind w:left="2624" w:hanging="360"/>
      </w:pPr>
      <w:rPr>
        <w:rFonts w:hint="default"/>
        <w:lang w:val="en-US" w:eastAsia="en-US" w:bidi="en-US"/>
      </w:rPr>
    </w:lvl>
    <w:lvl w:ilvl="3" w:tplc="7028425A">
      <w:numFmt w:val="bullet"/>
      <w:lvlText w:val="•"/>
      <w:lvlJc w:val="left"/>
      <w:pPr>
        <w:ind w:left="3648" w:hanging="360"/>
      </w:pPr>
      <w:rPr>
        <w:rFonts w:hint="default"/>
        <w:lang w:val="en-US" w:eastAsia="en-US" w:bidi="en-US"/>
      </w:rPr>
    </w:lvl>
    <w:lvl w:ilvl="4" w:tplc="F3A8252E">
      <w:numFmt w:val="bullet"/>
      <w:lvlText w:val="•"/>
      <w:lvlJc w:val="left"/>
      <w:pPr>
        <w:ind w:left="4673" w:hanging="360"/>
      </w:pPr>
      <w:rPr>
        <w:rFonts w:hint="default"/>
        <w:lang w:val="en-US" w:eastAsia="en-US" w:bidi="en-US"/>
      </w:rPr>
    </w:lvl>
    <w:lvl w:ilvl="5" w:tplc="CA826BA4">
      <w:numFmt w:val="bullet"/>
      <w:lvlText w:val="•"/>
      <w:lvlJc w:val="left"/>
      <w:pPr>
        <w:ind w:left="5697" w:hanging="360"/>
      </w:pPr>
      <w:rPr>
        <w:rFonts w:hint="default"/>
        <w:lang w:val="en-US" w:eastAsia="en-US" w:bidi="en-US"/>
      </w:rPr>
    </w:lvl>
    <w:lvl w:ilvl="6" w:tplc="F672101C">
      <w:numFmt w:val="bullet"/>
      <w:lvlText w:val="•"/>
      <w:lvlJc w:val="left"/>
      <w:pPr>
        <w:ind w:left="6722" w:hanging="360"/>
      </w:pPr>
      <w:rPr>
        <w:rFonts w:hint="default"/>
        <w:lang w:val="en-US" w:eastAsia="en-US" w:bidi="en-US"/>
      </w:rPr>
    </w:lvl>
    <w:lvl w:ilvl="7" w:tplc="84CC089C">
      <w:numFmt w:val="bullet"/>
      <w:lvlText w:val="•"/>
      <w:lvlJc w:val="left"/>
      <w:pPr>
        <w:ind w:left="7746" w:hanging="360"/>
      </w:pPr>
      <w:rPr>
        <w:rFonts w:hint="default"/>
        <w:lang w:val="en-US" w:eastAsia="en-US" w:bidi="en-US"/>
      </w:rPr>
    </w:lvl>
    <w:lvl w:ilvl="8" w:tplc="B9D83508">
      <w:numFmt w:val="bullet"/>
      <w:lvlText w:val="•"/>
      <w:lvlJc w:val="left"/>
      <w:pPr>
        <w:ind w:left="8771" w:hanging="360"/>
      </w:pPr>
      <w:rPr>
        <w:rFonts w:hint="default"/>
        <w:lang w:val="en-US" w:eastAsia="en-US" w:bidi="en-US"/>
      </w:rPr>
    </w:lvl>
  </w:abstractNum>
  <w:abstractNum w:abstractNumId="107" w15:restartNumberingAfterBreak="0">
    <w:nsid w:val="53692600"/>
    <w:multiLevelType w:val="hybridMultilevel"/>
    <w:tmpl w:val="F4ECB944"/>
    <w:lvl w:ilvl="0" w:tplc="00B2F82C">
      <w:start w:val="1"/>
      <w:numFmt w:val="decimal"/>
      <w:lvlText w:val="%1."/>
      <w:lvlJc w:val="left"/>
      <w:pPr>
        <w:ind w:left="1480" w:hanging="600"/>
      </w:pPr>
      <w:rPr>
        <w:rFonts w:ascii="Times New Roman" w:eastAsia="Times New Roman" w:hAnsi="Times New Roman" w:cs="Times New Roman" w:hint="default"/>
        <w:spacing w:val="-5"/>
        <w:w w:val="99"/>
        <w:sz w:val="24"/>
        <w:szCs w:val="24"/>
        <w:lang w:val="en-US" w:eastAsia="en-US" w:bidi="en-US"/>
      </w:rPr>
    </w:lvl>
    <w:lvl w:ilvl="1" w:tplc="62F4BCEE">
      <w:numFmt w:val="bullet"/>
      <w:lvlText w:val="•"/>
      <w:lvlJc w:val="left"/>
      <w:pPr>
        <w:ind w:left="2414" w:hanging="600"/>
      </w:pPr>
      <w:rPr>
        <w:rFonts w:hint="default"/>
        <w:lang w:val="en-US" w:eastAsia="en-US" w:bidi="en-US"/>
      </w:rPr>
    </w:lvl>
    <w:lvl w:ilvl="2" w:tplc="670CAB04">
      <w:numFmt w:val="bullet"/>
      <w:lvlText w:val="•"/>
      <w:lvlJc w:val="left"/>
      <w:pPr>
        <w:ind w:left="3348" w:hanging="600"/>
      </w:pPr>
      <w:rPr>
        <w:rFonts w:hint="default"/>
        <w:lang w:val="en-US" w:eastAsia="en-US" w:bidi="en-US"/>
      </w:rPr>
    </w:lvl>
    <w:lvl w:ilvl="3" w:tplc="5272754E">
      <w:numFmt w:val="bullet"/>
      <w:lvlText w:val="•"/>
      <w:lvlJc w:val="left"/>
      <w:pPr>
        <w:ind w:left="4282" w:hanging="600"/>
      </w:pPr>
      <w:rPr>
        <w:rFonts w:hint="default"/>
        <w:lang w:val="en-US" w:eastAsia="en-US" w:bidi="en-US"/>
      </w:rPr>
    </w:lvl>
    <w:lvl w:ilvl="4" w:tplc="8E52672C">
      <w:numFmt w:val="bullet"/>
      <w:lvlText w:val="•"/>
      <w:lvlJc w:val="left"/>
      <w:pPr>
        <w:ind w:left="5216" w:hanging="600"/>
      </w:pPr>
      <w:rPr>
        <w:rFonts w:hint="default"/>
        <w:lang w:val="en-US" w:eastAsia="en-US" w:bidi="en-US"/>
      </w:rPr>
    </w:lvl>
    <w:lvl w:ilvl="5" w:tplc="7CA43C50">
      <w:numFmt w:val="bullet"/>
      <w:lvlText w:val="•"/>
      <w:lvlJc w:val="left"/>
      <w:pPr>
        <w:ind w:left="6150" w:hanging="600"/>
      </w:pPr>
      <w:rPr>
        <w:rFonts w:hint="default"/>
        <w:lang w:val="en-US" w:eastAsia="en-US" w:bidi="en-US"/>
      </w:rPr>
    </w:lvl>
    <w:lvl w:ilvl="6" w:tplc="38826344">
      <w:numFmt w:val="bullet"/>
      <w:lvlText w:val="•"/>
      <w:lvlJc w:val="left"/>
      <w:pPr>
        <w:ind w:left="7084" w:hanging="600"/>
      </w:pPr>
      <w:rPr>
        <w:rFonts w:hint="default"/>
        <w:lang w:val="en-US" w:eastAsia="en-US" w:bidi="en-US"/>
      </w:rPr>
    </w:lvl>
    <w:lvl w:ilvl="7" w:tplc="905C8E3C">
      <w:numFmt w:val="bullet"/>
      <w:lvlText w:val="•"/>
      <w:lvlJc w:val="left"/>
      <w:pPr>
        <w:ind w:left="8018" w:hanging="600"/>
      </w:pPr>
      <w:rPr>
        <w:rFonts w:hint="default"/>
        <w:lang w:val="en-US" w:eastAsia="en-US" w:bidi="en-US"/>
      </w:rPr>
    </w:lvl>
    <w:lvl w:ilvl="8" w:tplc="0FD232B0">
      <w:numFmt w:val="bullet"/>
      <w:lvlText w:val="•"/>
      <w:lvlJc w:val="left"/>
      <w:pPr>
        <w:ind w:left="8952" w:hanging="600"/>
      </w:pPr>
      <w:rPr>
        <w:rFonts w:hint="default"/>
        <w:lang w:val="en-US" w:eastAsia="en-US" w:bidi="en-US"/>
      </w:rPr>
    </w:lvl>
  </w:abstractNum>
  <w:abstractNum w:abstractNumId="108" w15:restartNumberingAfterBreak="0">
    <w:nsid w:val="55E91264"/>
    <w:multiLevelType w:val="multilevel"/>
    <w:tmpl w:val="96EC670E"/>
    <w:lvl w:ilvl="0">
      <w:start w:val="1"/>
      <w:numFmt w:val="decimal"/>
      <w:lvlText w:val="%1."/>
      <w:lvlJc w:val="left"/>
      <w:pPr>
        <w:tabs>
          <w:tab w:val="num" w:pos="720"/>
        </w:tabs>
        <w:ind w:left="720" w:hanging="360"/>
      </w:pPr>
    </w:lvl>
    <w:lvl w:ilvl="1">
      <w:start w:val="1"/>
      <w:numFmt w:val="upp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56472F98"/>
    <w:multiLevelType w:val="multilevel"/>
    <w:tmpl w:val="205CED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57D30F3A"/>
    <w:multiLevelType w:val="multilevel"/>
    <w:tmpl w:val="8EA846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912421A"/>
    <w:multiLevelType w:val="hybridMultilevel"/>
    <w:tmpl w:val="3266E2DC"/>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12" w15:restartNumberingAfterBreak="0">
    <w:nsid w:val="592B22A5"/>
    <w:multiLevelType w:val="hybridMultilevel"/>
    <w:tmpl w:val="90B6051C"/>
    <w:lvl w:ilvl="0" w:tplc="7836325E">
      <w:start w:val="1"/>
      <w:numFmt w:val="decimal"/>
      <w:lvlText w:val="%1."/>
      <w:lvlJc w:val="left"/>
      <w:pPr>
        <w:ind w:left="1960" w:hanging="720"/>
      </w:pPr>
      <w:rPr>
        <w:rFonts w:ascii="Times New Roman" w:eastAsia="Times New Roman" w:hAnsi="Times New Roman" w:cs="Times New Roman" w:hint="default"/>
        <w:spacing w:val="-30"/>
        <w:w w:val="99"/>
        <w:sz w:val="24"/>
        <w:szCs w:val="24"/>
        <w:lang w:val="en-US" w:eastAsia="en-US" w:bidi="en-US"/>
      </w:rPr>
    </w:lvl>
    <w:lvl w:ilvl="1" w:tplc="9492508E">
      <w:numFmt w:val="bullet"/>
      <w:lvlText w:val="•"/>
      <w:lvlJc w:val="left"/>
      <w:pPr>
        <w:ind w:left="2846" w:hanging="720"/>
      </w:pPr>
      <w:rPr>
        <w:rFonts w:hint="default"/>
        <w:lang w:val="en-US" w:eastAsia="en-US" w:bidi="en-US"/>
      </w:rPr>
    </w:lvl>
    <w:lvl w:ilvl="2" w:tplc="D17AC9B8">
      <w:numFmt w:val="bullet"/>
      <w:lvlText w:val="•"/>
      <w:lvlJc w:val="left"/>
      <w:pPr>
        <w:ind w:left="3732" w:hanging="720"/>
      </w:pPr>
      <w:rPr>
        <w:rFonts w:hint="default"/>
        <w:lang w:val="en-US" w:eastAsia="en-US" w:bidi="en-US"/>
      </w:rPr>
    </w:lvl>
    <w:lvl w:ilvl="3" w:tplc="3028CC24">
      <w:numFmt w:val="bullet"/>
      <w:lvlText w:val="•"/>
      <w:lvlJc w:val="left"/>
      <w:pPr>
        <w:ind w:left="4618" w:hanging="720"/>
      </w:pPr>
      <w:rPr>
        <w:rFonts w:hint="default"/>
        <w:lang w:val="en-US" w:eastAsia="en-US" w:bidi="en-US"/>
      </w:rPr>
    </w:lvl>
    <w:lvl w:ilvl="4" w:tplc="16121FCA">
      <w:numFmt w:val="bullet"/>
      <w:lvlText w:val="•"/>
      <w:lvlJc w:val="left"/>
      <w:pPr>
        <w:ind w:left="5504" w:hanging="720"/>
      </w:pPr>
      <w:rPr>
        <w:rFonts w:hint="default"/>
        <w:lang w:val="en-US" w:eastAsia="en-US" w:bidi="en-US"/>
      </w:rPr>
    </w:lvl>
    <w:lvl w:ilvl="5" w:tplc="C9148E46">
      <w:numFmt w:val="bullet"/>
      <w:lvlText w:val="•"/>
      <w:lvlJc w:val="left"/>
      <w:pPr>
        <w:ind w:left="6390" w:hanging="720"/>
      </w:pPr>
      <w:rPr>
        <w:rFonts w:hint="default"/>
        <w:lang w:val="en-US" w:eastAsia="en-US" w:bidi="en-US"/>
      </w:rPr>
    </w:lvl>
    <w:lvl w:ilvl="6" w:tplc="850816CE">
      <w:numFmt w:val="bullet"/>
      <w:lvlText w:val="•"/>
      <w:lvlJc w:val="left"/>
      <w:pPr>
        <w:ind w:left="7276" w:hanging="720"/>
      </w:pPr>
      <w:rPr>
        <w:rFonts w:hint="default"/>
        <w:lang w:val="en-US" w:eastAsia="en-US" w:bidi="en-US"/>
      </w:rPr>
    </w:lvl>
    <w:lvl w:ilvl="7" w:tplc="4094F762">
      <w:numFmt w:val="bullet"/>
      <w:lvlText w:val="•"/>
      <w:lvlJc w:val="left"/>
      <w:pPr>
        <w:ind w:left="8162" w:hanging="720"/>
      </w:pPr>
      <w:rPr>
        <w:rFonts w:hint="default"/>
        <w:lang w:val="en-US" w:eastAsia="en-US" w:bidi="en-US"/>
      </w:rPr>
    </w:lvl>
    <w:lvl w:ilvl="8" w:tplc="116E1D5C">
      <w:numFmt w:val="bullet"/>
      <w:lvlText w:val="•"/>
      <w:lvlJc w:val="left"/>
      <w:pPr>
        <w:ind w:left="9048" w:hanging="720"/>
      </w:pPr>
      <w:rPr>
        <w:rFonts w:hint="default"/>
        <w:lang w:val="en-US" w:eastAsia="en-US" w:bidi="en-US"/>
      </w:rPr>
    </w:lvl>
  </w:abstractNum>
  <w:abstractNum w:abstractNumId="113" w15:restartNumberingAfterBreak="0">
    <w:nsid w:val="593B7421"/>
    <w:multiLevelType w:val="hybridMultilevel"/>
    <w:tmpl w:val="0A547D4C"/>
    <w:lvl w:ilvl="0" w:tplc="DEDE7842">
      <w:start w:val="1"/>
      <w:numFmt w:val="decimal"/>
      <w:lvlText w:val="%1."/>
      <w:lvlJc w:val="left"/>
      <w:pPr>
        <w:tabs>
          <w:tab w:val="num" w:pos="720"/>
        </w:tabs>
        <w:ind w:left="720" w:hanging="720"/>
      </w:pPr>
    </w:lvl>
    <w:lvl w:ilvl="1" w:tplc="C2B4143A">
      <w:start w:val="1"/>
      <w:numFmt w:val="lowerLetter"/>
      <w:lvlText w:val="%2."/>
      <w:lvlJc w:val="left"/>
      <w:pPr>
        <w:tabs>
          <w:tab w:val="num" w:pos="1800"/>
        </w:tabs>
        <w:ind w:left="1800" w:hanging="720"/>
      </w:pPr>
    </w:lvl>
    <w:lvl w:ilvl="2" w:tplc="622833F0">
      <w:start w:val="1"/>
      <w:numFmt w:val="upperLetter"/>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4" w15:restartNumberingAfterBreak="0">
    <w:nsid w:val="5A1C32E6"/>
    <w:multiLevelType w:val="hybridMultilevel"/>
    <w:tmpl w:val="A740F5C8"/>
    <w:lvl w:ilvl="0" w:tplc="994C98DE">
      <w:start w:val="1"/>
      <w:numFmt w:val="decimal"/>
      <w:lvlText w:val="%1."/>
      <w:lvlJc w:val="left"/>
      <w:pPr>
        <w:ind w:left="1204" w:hanging="540"/>
        <w:jc w:val="right"/>
      </w:pPr>
      <w:rPr>
        <w:rFonts w:ascii="Times New Roman" w:eastAsia="Times New Roman" w:hAnsi="Times New Roman" w:cs="Times New Roman" w:hint="default"/>
        <w:spacing w:val="-6"/>
        <w:w w:val="99"/>
        <w:sz w:val="24"/>
        <w:szCs w:val="24"/>
        <w:lang w:val="en-US" w:eastAsia="en-US" w:bidi="en-US"/>
      </w:rPr>
    </w:lvl>
    <w:lvl w:ilvl="1" w:tplc="1C962238">
      <w:start w:val="1"/>
      <w:numFmt w:val="decimal"/>
      <w:lvlText w:val="%2."/>
      <w:lvlJc w:val="left"/>
      <w:pPr>
        <w:ind w:left="1240" w:hanging="360"/>
      </w:pPr>
      <w:rPr>
        <w:rFonts w:ascii="Times New Roman" w:eastAsia="Times New Roman" w:hAnsi="Times New Roman" w:cs="Times New Roman" w:hint="default"/>
        <w:spacing w:val="-5"/>
        <w:w w:val="99"/>
        <w:sz w:val="24"/>
        <w:szCs w:val="24"/>
        <w:lang w:val="en-US" w:eastAsia="en-US" w:bidi="en-US"/>
      </w:rPr>
    </w:lvl>
    <w:lvl w:ilvl="2" w:tplc="49D4C2FE">
      <w:numFmt w:val="bullet"/>
      <w:lvlText w:val="•"/>
      <w:lvlJc w:val="left"/>
      <w:pPr>
        <w:ind w:left="2304" w:hanging="360"/>
      </w:pPr>
      <w:rPr>
        <w:rFonts w:hint="default"/>
        <w:lang w:val="en-US" w:eastAsia="en-US" w:bidi="en-US"/>
      </w:rPr>
    </w:lvl>
    <w:lvl w:ilvl="3" w:tplc="39A24DF8">
      <w:numFmt w:val="bullet"/>
      <w:lvlText w:val="•"/>
      <w:lvlJc w:val="left"/>
      <w:pPr>
        <w:ind w:left="3368" w:hanging="360"/>
      </w:pPr>
      <w:rPr>
        <w:rFonts w:hint="default"/>
        <w:lang w:val="en-US" w:eastAsia="en-US" w:bidi="en-US"/>
      </w:rPr>
    </w:lvl>
    <w:lvl w:ilvl="4" w:tplc="7A825EF0">
      <w:numFmt w:val="bullet"/>
      <w:lvlText w:val="•"/>
      <w:lvlJc w:val="left"/>
      <w:pPr>
        <w:ind w:left="4433" w:hanging="360"/>
      </w:pPr>
      <w:rPr>
        <w:rFonts w:hint="default"/>
        <w:lang w:val="en-US" w:eastAsia="en-US" w:bidi="en-US"/>
      </w:rPr>
    </w:lvl>
    <w:lvl w:ilvl="5" w:tplc="B5B6808C">
      <w:numFmt w:val="bullet"/>
      <w:lvlText w:val="•"/>
      <w:lvlJc w:val="left"/>
      <w:pPr>
        <w:ind w:left="5497" w:hanging="360"/>
      </w:pPr>
      <w:rPr>
        <w:rFonts w:hint="default"/>
        <w:lang w:val="en-US" w:eastAsia="en-US" w:bidi="en-US"/>
      </w:rPr>
    </w:lvl>
    <w:lvl w:ilvl="6" w:tplc="07FA4D3A">
      <w:numFmt w:val="bullet"/>
      <w:lvlText w:val="•"/>
      <w:lvlJc w:val="left"/>
      <w:pPr>
        <w:ind w:left="6562" w:hanging="360"/>
      </w:pPr>
      <w:rPr>
        <w:rFonts w:hint="default"/>
        <w:lang w:val="en-US" w:eastAsia="en-US" w:bidi="en-US"/>
      </w:rPr>
    </w:lvl>
    <w:lvl w:ilvl="7" w:tplc="2320D114">
      <w:numFmt w:val="bullet"/>
      <w:lvlText w:val="•"/>
      <w:lvlJc w:val="left"/>
      <w:pPr>
        <w:ind w:left="7626" w:hanging="360"/>
      </w:pPr>
      <w:rPr>
        <w:rFonts w:hint="default"/>
        <w:lang w:val="en-US" w:eastAsia="en-US" w:bidi="en-US"/>
      </w:rPr>
    </w:lvl>
    <w:lvl w:ilvl="8" w:tplc="683071E0">
      <w:numFmt w:val="bullet"/>
      <w:lvlText w:val="•"/>
      <w:lvlJc w:val="left"/>
      <w:pPr>
        <w:ind w:left="8691" w:hanging="360"/>
      </w:pPr>
      <w:rPr>
        <w:rFonts w:hint="default"/>
        <w:lang w:val="en-US" w:eastAsia="en-US" w:bidi="en-US"/>
      </w:rPr>
    </w:lvl>
  </w:abstractNum>
  <w:abstractNum w:abstractNumId="115" w15:restartNumberingAfterBreak="0">
    <w:nsid w:val="5A54019D"/>
    <w:multiLevelType w:val="hybridMultilevel"/>
    <w:tmpl w:val="4A004260"/>
    <w:lvl w:ilvl="0" w:tplc="CE86A3C6">
      <w:start w:val="1"/>
      <w:numFmt w:val="decimal"/>
      <w:lvlText w:val="%1."/>
      <w:lvlJc w:val="left"/>
      <w:pPr>
        <w:ind w:left="1960" w:hanging="720"/>
      </w:pPr>
      <w:rPr>
        <w:rFonts w:ascii="Times New Roman" w:eastAsia="Times New Roman" w:hAnsi="Times New Roman" w:cs="Times New Roman" w:hint="default"/>
        <w:spacing w:val="-26"/>
        <w:w w:val="99"/>
        <w:sz w:val="24"/>
        <w:szCs w:val="24"/>
        <w:lang w:val="en-US" w:eastAsia="en-US" w:bidi="en-US"/>
      </w:rPr>
    </w:lvl>
    <w:lvl w:ilvl="1" w:tplc="57BAFD82">
      <w:numFmt w:val="bullet"/>
      <w:lvlText w:val="•"/>
      <w:lvlJc w:val="left"/>
      <w:pPr>
        <w:ind w:left="2846" w:hanging="720"/>
      </w:pPr>
      <w:rPr>
        <w:rFonts w:hint="default"/>
        <w:lang w:val="en-US" w:eastAsia="en-US" w:bidi="en-US"/>
      </w:rPr>
    </w:lvl>
    <w:lvl w:ilvl="2" w:tplc="F250678C">
      <w:numFmt w:val="bullet"/>
      <w:lvlText w:val="•"/>
      <w:lvlJc w:val="left"/>
      <w:pPr>
        <w:ind w:left="3732" w:hanging="720"/>
      </w:pPr>
      <w:rPr>
        <w:rFonts w:hint="default"/>
        <w:lang w:val="en-US" w:eastAsia="en-US" w:bidi="en-US"/>
      </w:rPr>
    </w:lvl>
    <w:lvl w:ilvl="3" w:tplc="E1729654">
      <w:numFmt w:val="bullet"/>
      <w:lvlText w:val="•"/>
      <w:lvlJc w:val="left"/>
      <w:pPr>
        <w:ind w:left="4618" w:hanging="720"/>
      </w:pPr>
      <w:rPr>
        <w:rFonts w:hint="default"/>
        <w:lang w:val="en-US" w:eastAsia="en-US" w:bidi="en-US"/>
      </w:rPr>
    </w:lvl>
    <w:lvl w:ilvl="4" w:tplc="91388B32">
      <w:numFmt w:val="bullet"/>
      <w:lvlText w:val="•"/>
      <w:lvlJc w:val="left"/>
      <w:pPr>
        <w:ind w:left="5504" w:hanging="720"/>
      </w:pPr>
      <w:rPr>
        <w:rFonts w:hint="default"/>
        <w:lang w:val="en-US" w:eastAsia="en-US" w:bidi="en-US"/>
      </w:rPr>
    </w:lvl>
    <w:lvl w:ilvl="5" w:tplc="949E04D2">
      <w:numFmt w:val="bullet"/>
      <w:lvlText w:val="•"/>
      <w:lvlJc w:val="left"/>
      <w:pPr>
        <w:ind w:left="6390" w:hanging="720"/>
      </w:pPr>
      <w:rPr>
        <w:rFonts w:hint="default"/>
        <w:lang w:val="en-US" w:eastAsia="en-US" w:bidi="en-US"/>
      </w:rPr>
    </w:lvl>
    <w:lvl w:ilvl="6" w:tplc="532C3852">
      <w:numFmt w:val="bullet"/>
      <w:lvlText w:val="•"/>
      <w:lvlJc w:val="left"/>
      <w:pPr>
        <w:ind w:left="7276" w:hanging="720"/>
      </w:pPr>
      <w:rPr>
        <w:rFonts w:hint="default"/>
        <w:lang w:val="en-US" w:eastAsia="en-US" w:bidi="en-US"/>
      </w:rPr>
    </w:lvl>
    <w:lvl w:ilvl="7" w:tplc="FD24D692">
      <w:numFmt w:val="bullet"/>
      <w:lvlText w:val="•"/>
      <w:lvlJc w:val="left"/>
      <w:pPr>
        <w:ind w:left="8162" w:hanging="720"/>
      </w:pPr>
      <w:rPr>
        <w:rFonts w:hint="default"/>
        <w:lang w:val="en-US" w:eastAsia="en-US" w:bidi="en-US"/>
      </w:rPr>
    </w:lvl>
    <w:lvl w:ilvl="8" w:tplc="28AA5598">
      <w:numFmt w:val="bullet"/>
      <w:lvlText w:val="•"/>
      <w:lvlJc w:val="left"/>
      <w:pPr>
        <w:ind w:left="9048" w:hanging="720"/>
      </w:pPr>
      <w:rPr>
        <w:rFonts w:hint="default"/>
        <w:lang w:val="en-US" w:eastAsia="en-US" w:bidi="en-US"/>
      </w:rPr>
    </w:lvl>
  </w:abstractNum>
  <w:abstractNum w:abstractNumId="116" w15:restartNumberingAfterBreak="0">
    <w:nsid w:val="5B7D18B2"/>
    <w:multiLevelType w:val="hybridMultilevel"/>
    <w:tmpl w:val="1FD21630"/>
    <w:lvl w:ilvl="0" w:tplc="739CC5FA">
      <w:start w:val="1"/>
      <w:numFmt w:val="decimal"/>
      <w:lvlText w:val="%1."/>
      <w:lvlJc w:val="left"/>
      <w:pPr>
        <w:ind w:left="820" w:hanging="300"/>
        <w:jc w:val="right"/>
      </w:pPr>
      <w:rPr>
        <w:rFonts w:ascii="Times New Roman" w:eastAsia="Times New Roman" w:hAnsi="Times New Roman" w:cs="Times New Roman" w:hint="default"/>
        <w:spacing w:val="-6"/>
        <w:w w:val="99"/>
        <w:sz w:val="24"/>
        <w:szCs w:val="24"/>
        <w:lang w:val="en-US" w:eastAsia="en-US" w:bidi="en-US"/>
      </w:rPr>
    </w:lvl>
    <w:lvl w:ilvl="1" w:tplc="81227A1C">
      <w:numFmt w:val="bullet"/>
      <w:lvlText w:val="•"/>
      <w:lvlJc w:val="left"/>
      <w:pPr>
        <w:ind w:left="1820" w:hanging="300"/>
      </w:pPr>
      <w:rPr>
        <w:rFonts w:hint="default"/>
        <w:lang w:val="en-US" w:eastAsia="en-US" w:bidi="en-US"/>
      </w:rPr>
    </w:lvl>
    <w:lvl w:ilvl="2" w:tplc="0582B052">
      <w:numFmt w:val="bullet"/>
      <w:lvlText w:val="•"/>
      <w:lvlJc w:val="left"/>
      <w:pPr>
        <w:ind w:left="2820" w:hanging="300"/>
      </w:pPr>
      <w:rPr>
        <w:rFonts w:hint="default"/>
        <w:lang w:val="en-US" w:eastAsia="en-US" w:bidi="en-US"/>
      </w:rPr>
    </w:lvl>
    <w:lvl w:ilvl="3" w:tplc="B28055F2">
      <w:numFmt w:val="bullet"/>
      <w:lvlText w:val="•"/>
      <w:lvlJc w:val="left"/>
      <w:pPr>
        <w:ind w:left="3820" w:hanging="300"/>
      </w:pPr>
      <w:rPr>
        <w:rFonts w:hint="default"/>
        <w:lang w:val="en-US" w:eastAsia="en-US" w:bidi="en-US"/>
      </w:rPr>
    </w:lvl>
    <w:lvl w:ilvl="4" w:tplc="8BDCEE36">
      <w:numFmt w:val="bullet"/>
      <w:lvlText w:val="•"/>
      <w:lvlJc w:val="left"/>
      <w:pPr>
        <w:ind w:left="4820" w:hanging="300"/>
      </w:pPr>
      <w:rPr>
        <w:rFonts w:hint="default"/>
        <w:lang w:val="en-US" w:eastAsia="en-US" w:bidi="en-US"/>
      </w:rPr>
    </w:lvl>
    <w:lvl w:ilvl="5" w:tplc="34C6D86A">
      <w:numFmt w:val="bullet"/>
      <w:lvlText w:val="•"/>
      <w:lvlJc w:val="left"/>
      <w:pPr>
        <w:ind w:left="5820" w:hanging="300"/>
      </w:pPr>
      <w:rPr>
        <w:rFonts w:hint="default"/>
        <w:lang w:val="en-US" w:eastAsia="en-US" w:bidi="en-US"/>
      </w:rPr>
    </w:lvl>
    <w:lvl w:ilvl="6" w:tplc="F5F8D94E">
      <w:numFmt w:val="bullet"/>
      <w:lvlText w:val="•"/>
      <w:lvlJc w:val="left"/>
      <w:pPr>
        <w:ind w:left="6820" w:hanging="300"/>
      </w:pPr>
      <w:rPr>
        <w:rFonts w:hint="default"/>
        <w:lang w:val="en-US" w:eastAsia="en-US" w:bidi="en-US"/>
      </w:rPr>
    </w:lvl>
    <w:lvl w:ilvl="7" w:tplc="061A6E7C">
      <w:numFmt w:val="bullet"/>
      <w:lvlText w:val="•"/>
      <w:lvlJc w:val="left"/>
      <w:pPr>
        <w:ind w:left="7820" w:hanging="300"/>
      </w:pPr>
      <w:rPr>
        <w:rFonts w:hint="default"/>
        <w:lang w:val="en-US" w:eastAsia="en-US" w:bidi="en-US"/>
      </w:rPr>
    </w:lvl>
    <w:lvl w:ilvl="8" w:tplc="09A43336">
      <w:numFmt w:val="bullet"/>
      <w:lvlText w:val="•"/>
      <w:lvlJc w:val="left"/>
      <w:pPr>
        <w:ind w:left="8820" w:hanging="300"/>
      </w:pPr>
      <w:rPr>
        <w:rFonts w:hint="default"/>
        <w:lang w:val="en-US" w:eastAsia="en-US" w:bidi="en-US"/>
      </w:rPr>
    </w:lvl>
  </w:abstractNum>
  <w:abstractNum w:abstractNumId="117" w15:restartNumberingAfterBreak="0">
    <w:nsid w:val="5BA75672"/>
    <w:multiLevelType w:val="hybridMultilevel"/>
    <w:tmpl w:val="5AACE7D8"/>
    <w:lvl w:ilvl="0" w:tplc="DA1AA45A">
      <w:start w:val="1"/>
      <w:numFmt w:val="decimal"/>
      <w:lvlText w:val="%1."/>
      <w:lvlJc w:val="left"/>
      <w:pPr>
        <w:ind w:left="1240" w:hanging="360"/>
      </w:pPr>
      <w:rPr>
        <w:rFonts w:hint="default"/>
        <w:spacing w:val="-5"/>
        <w:w w:val="99"/>
        <w:lang w:val="en-US" w:eastAsia="en-US" w:bidi="en-US"/>
      </w:rPr>
    </w:lvl>
    <w:lvl w:ilvl="1" w:tplc="AC92CFB8">
      <w:numFmt w:val="bullet"/>
      <w:lvlText w:val="•"/>
      <w:lvlJc w:val="left"/>
      <w:pPr>
        <w:ind w:left="2198" w:hanging="360"/>
      </w:pPr>
      <w:rPr>
        <w:rFonts w:hint="default"/>
        <w:lang w:val="en-US" w:eastAsia="en-US" w:bidi="en-US"/>
      </w:rPr>
    </w:lvl>
    <w:lvl w:ilvl="2" w:tplc="58B23D3E">
      <w:numFmt w:val="bullet"/>
      <w:lvlText w:val="•"/>
      <w:lvlJc w:val="left"/>
      <w:pPr>
        <w:ind w:left="3156" w:hanging="360"/>
      </w:pPr>
      <w:rPr>
        <w:rFonts w:hint="default"/>
        <w:lang w:val="en-US" w:eastAsia="en-US" w:bidi="en-US"/>
      </w:rPr>
    </w:lvl>
    <w:lvl w:ilvl="3" w:tplc="DA0A45EC">
      <w:numFmt w:val="bullet"/>
      <w:lvlText w:val="•"/>
      <w:lvlJc w:val="left"/>
      <w:pPr>
        <w:ind w:left="4114" w:hanging="360"/>
      </w:pPr>
      <w:rPr>
        <w:rFonts w:hint="default"/>
        <w:lang w:val="en-US" w:eastAsia="en-US" w:bidi="en-US"/>
      </w:rPr>
    </w:lvl>
    <w:lvl w:ilvl="4" w:tplc="CB44ADEC">
      <w:numFmt w:val="bullet"/>
      <w:lvlText w:val="•"/>
      <w:lvlJc w:val="left"/>
      <w:pPr>
        <w:ind w:left="5072" w:hanging="360"/>
      </w:pPr>
      <w:rPr>
        <w:rFonts w:hint="default"/>
        <w:lang w:val="en-US" w:eastAsia="en-US" w:bidi="en-US"/>
      </w:rPr>
    </w:lvl>
    <w:lvl w:ilvl="5" w:tplc="B05418EA">
      <w:numFmt w:val="bullet"/>
      <w:lvlText w:val="•"/>
      <w:lvlJc w:val="left"/>
      <w:pPr>
        <w:ind w:left="6030" w:hanging="360"/>
      </w:pPr>
      <w:rPr>
        <w:rFonts w:hint="default"/>
        <w:lang w:val="en-US" w:eastAsia="en-US" w:bidi="en-US"/>
      </w:rPr>
    </w:lvl>
    <w:lvl w:ilvl="6" w:tplc="452645E6">
      <w:numFmt w:val="bullet"/>
      <w:lvlText w:val="•"/>
      <w:lvlJc w:val="left"/>
      <w:pPr>
        <w:ind w:left="6988" w:hanging="360"/>
      </w:pPr>
      <w:rPr>
        <w:rFonts w:hint="default"/>
        <w:lang w:val="en-US" w:eastAsia="en-US" w:bidi="en-US"/>
      </w:rPr>
    </w:lvl>
    <w:lvl w:ilvl="7" w:tplc="D8302AB0">
      <w:numFmt w:val="bullet"/>
      <w:lvlText w:val="•"/>
      <w:lvlJc w:val="left"/>
      <w:pPr>
        <w:ind w:left="7946" w:hanging="360"/>
      </w:pPr>
      <w:rPr>
        <w:rFonts w:hint="default"/>
        <w:lang w:val="en-US" w:eastAsia="en-US" w:bidi="en-US"/>
      </w:rPr>
    </w:lvl>
    <w:lvl w:ilvl="8" w:tplc="2DEE6FC6">
      <w:numFmt w:val="bullet"/>
      <w:lvlText w:val="•"/>
      <w:lvlJc w:val="left"/>
      <w:pPr>
        <w:ind w:left="8904" w:hanging="360"/>
      </w:pPr>
      <w:rPr>
        <w:rFonts w:hint="default"/>
        <w:lang w:val="en-US" w:eastAsia="en-US" w:bidi="en-US"/>
      </w:rPr>
    </w:lvl>
  </w:abstractNum>
  <w:abstractNum w:abstractNumId="118" w15:restartNumberingAfterBreak="0">
    <w:nsid w:val="5BE060F3"/>
    <w:multiLevelType w:val="hybridMultilevel"/>
    <w:tmpl w:val="4120EE42"/>
    <w:lvl w:ilvl="0" w:tplc="FFC0FC50">
      <w:start w:val="1"/>
      <w:numFmt w:val="decimal"/>
      <w:lvlText w:val="%1."/>
      <w:lvlJc w:val="left"/>
      <w:pPr>
        <w:ind w:left="1960" w:hanging="780"/>
      </w:pPr>
      <w:rPr>
        <w:rFonts w:ascii="Times New Roman" w:eastAsia="Times New Roman" w:hAnsi="Times New Roman" w:cs="Times New Roman" w:hint="default"/>
        <w:spacing w:val="-5"/>
        <w:w w:val="99"/>
        <w:sz w:val="24"/>
        <w:szCs w:val="24"/>
        <w:lang w:val="en-US" w:eastAsia="en-US" w:bidi="en-US"/>
      </w:rPr>
    </w:lvl>
    <w:lvl w:ilvl="1" w:tplc="32E01254">
      <w:numFmt w:val="bullet"/>
      <w:lvlText w:val="•"/>
      <w:lvlJc w:val="left"/>
      <w:pPr>
        <w:ind w:left="2846" w:hanging="780"/>
      </w:pPr>
      <w:rPr>
        <w:rFonts w:hint="default"/>
        <w:lang w:val="en-US" w:eastAsia="en-US" w:bidi="en-US"/>
      </w:rPr>
    </w:lvl>
    <w:lvl w:ilvl="2" w:tplc="62B2CBD6">
      <w:numFmt w:val="bullet"/>
      <w:lvlText w:val="•"/>
      <w:lvlJc w:val="left"/>
      <w:pPr>
        <w:ind w:left="3732" w:hanging="780"/>
      </w:pPr>
      <w:rPr>
        <w:rFonts w:hint="default"/>
        <w:lang w:val="en-US" w:eastAsia="en-US" w:bidi="en-US"/>
      </w:rPr>
    </w:lvl>
    <w:lvl w:ilvl="3" w:tplc="7F4E7156">
      <w:numFmt w:val="bullet"/>
      <w:lvlText w:val="•"/>
      <w:lvlJc w:val="left"/>
      <w:pPr>
        <w:ind w:left="4618" w:hanging="780"/>
      </w:pPr>
      <w:rPr>
        <w:rFonts w:hint="default"/>
        <w:lang w:val="en-US" w:eastAsia="en-US" w:bidi="en-US"/>
      </w:rPr>
    </w:lvl>
    <w:lvl w:ilvl="4" w:tplc="75442726">
      <w:numFmt w:val="bullet"/>
      <w:lvlText w:val="•"/>
      <w:lvlJc w:val="left"/>
      <w:pPr>
        <w:ind w:left="5504" w:hanging="780"/>
      </w:pPr>
      <w:rPr>
        <w:rFonts w:hint="default"/>
        <w:lang w:val="en-US" w:eastAsia="en-US" w:bidi="en-US"/>
      </w:rPr>
    </w:lvl>
    <w:lvl w:ilvl="5" w:tplc="50E83844">
      <w:numFmt w:val="bullet"/>
      <w:lvlText w:val="•"/>
      <w:lvlJc w:val="left"/>
      <w:pPr>
        <w:ind w:left="6390" w:hanging="780"/>
      </w:pPr>
      <w:rPr>
        <w:rFonts w:hint="default"/>
        <w:lang w:val="en-US" w:eastAsia="en-US" w:bidi="en-US"/>
      </w:rPr>
    </w:lvl>
    <w:lvl w:ilvl="6" w:tplc="E1D8C8CA">
      <w:numFmt w:val="bullet"/>
      <w:lvlText w:val="•"/>
      <w:lvlJc w:val="left"/>
      <w:pPr>
        <w:ind w:left="7276" w:hanging="780"/>
      </w:pPr>
      <w:rPr>
        <w:rFonts w:hint="default"/>
        <w:lang w:val="en-US" w:eastAsia="en-US" w:bidi="en-US"/>
      </w:rPr>
    </w:lvl>
    <w:lvl w:ilvl="7" w:tplc="6DAA6FAA">
      <w:numFmt w:val="bullet"/>
      <w:lvlText w:val="•"/>
      <w:lvlJc w:val="left"/>
      <w:pPr>
        <w:ind w:left="8162" w:hanging="780"/>
      </w:pPr>
      <w:rPr>
        <w:rFonts w:hint="default"/>
        <w:lang w:val="en-US" w:eastAsia="en-US" w:bidi="en-US"/>
      </w:rPr>
    </w:lvl>
    <w:lvl w:ilvl="8" w:tplc="5C2ED070">
      <w:numFmt w:val="bullet"/>
      <w:lvlText w:val="•"/>
      <w:lvlJc w:val="left"/>
      <w:pPr>
        <w:ind w:left="9048" w:hanging="780"/>
      </w:pPr>
      <w:rPr>
        <w:rFonts w:hint="default"/>
        <w:lang w:val="en-US" w:eastAsia="en-US" w:bidi="en-US"/>
      </w:rPr>
    </w:lvl>
  </w:abstractNum>
  <w:abstractNum w:abstractNumId="119" w15:restartNumberingAfterBreak="0">
    <w:nsid w:val="5C074FA8"/>
    <w:multiLevelType w:val="hybridMultilevel"/>
    <w:tmpl w:val="561CED44"/>
    <w:lvl w:ilvl="0" w:tplc="F80813D4">
      <w:start w:val="1"/>
      <w:numFmt w:val="decimal"/>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F2DECCCC">
      <w:numFmt w:val="bullet"/>
      <w:lvlText w:val="•"/>
      <w:lvlJc w:val="left"/>
      <w:pPr>
        <w:ind w:left="2198" w:hanging="360"/>
      </w:pPr>
      <w:rPr>
        <w:rFonts w:hint="default"/>
        <w:lang w:val="en-US" w:eastAsia="en-US" w:bidi="en-US"/>
      </w:rPr>
    </w:lvl>
    <w:lvl w:ilvl="2" w:tplc="3006D736">
      <w:numFmt w:val="bullet"/>
      <w:lvlText w:val="•"/>
      <w:lvlJc w:val="left"/>
      <w:pPr>
        <w:ind w:left="3156" w:hanging="360"/>
      </w:pPr>
      <w:rPr>
        <w:rFonts w:hint="default"/>
        <w:lang w:val="en-US" w:eastAsia="en-US" w:bidi="en-US"/>
      </w:rPr>
    </w:lvl>
    <w:lvl w:ilvl="3" w:tplc="AB5C5594">
      <w:numFmt w:val="bullet"/>
      <w:lvlText w:val="•"/>
      <w:lvlJc w:val="left"/>
      <w:pPr>
        <w:ind w:left="4114" w:hanging="360"/>
      </w:pPr>
      <w:rPr>
        <w:rFonts w:hint="default"/>
        <w:lang w:val="en-US" w:eastAsia="en-US" w:bidi="en-US"/>
      </w:rPr>
    </w:lvl>
    <w:lvl w:ilvl="4" w:tplc="625E3B6A">
      <w:numFmt w:val="bullet"/>
      <w:lvlText w:val="•"/>
      <w:lvlJc w:val="left"/>
      <w:pPr>
        <w:ind w:left="5072" w:hanging="360"/>
      </w:pPr>
      <w:rPr>
        <w:rFonts w:hint="default"/>
        <w:lang w:val="en-US" w:eastAsia="en-US" w:bidi="en-US"/>
      </w:rPr>
    </w:lvl>
    <w:lvl w:ilvl="5" w:tplc="E4B6BEF4">
      <w:numFmt w:val="bullet"/>
      <w:lvlText w:val="•"/>
      <w:lvlJc w:val="left"/>
      <w:pPr>
        <w:ind w:left="6030" w:hanging="360"/>
      </w:pPr>
      <w:rPr>
        <w:rFonts w:hint="default"/>
        <w:lang w:val="en-US" w:eastAsia="en-US" w:bidi="en-US"/>
      </w:rPr>
    </w:lvl>
    <w:lvl w:ilvl="6" w:tplc="1E1C6360">
      <w:numFmt w:val="bullet"/>
      <w:lvlText w:val="•"/>
      <w:lvlJc w:val="left"/>
      <w:pPr>
        <w:ind w:left="6988" w:hanging="360"/>
      </w:pPr>
      <w:rPr>
        <w:rFonts w:hint="default"/>
        <w:lang w:val="en-US" w:eastAsia="en-US" w:bidi="en-US"/>
      </w:rPr>
    </w:lvl>
    <w:lvl w:ilvl="7" w:tplc="E7F42C22">
      <w:numFmt w:val="bullet"/>
      <w:lvlText w:val="•"/>
      <w:lvlJc w:val="left"/>
      <w:pPr>
        <w:ind w:left="7946" w:hanging="360"/>
      </w:pPr>
      <w:rPr>
        <w:rFonts w:hint="default"/>
        <w:lang w:val="en-US" w:eastAsia="en-US" w:bidi="en-US"/>
      </w:rPr>
    </w:lvl>
    <w:lvl w:ilvl="8" w:tplc="6B2864F4">
      <w:numFmt w:val="bullet"/>
      <w:lvlText w:val="•"/>
      <w:lvlJc w:val="left"/>
      <w:pPr>
        <w:ind w:left="8904" w:hanging="360"/>
      </w:pPr>
      <w:rPr>
        <w:rFonts w:hint="default"/>
        <w:lang w:val="en-US" w:eastAsia="en-US" w:bidi="en-US"/>
      </w:rPr>
    </w:lvl>
  </w:abstractNum>
  <w:abstractNum w:abstractNumId="120" w15:restartNumberingAfterBreak="0">
    <w:nsid w:val="5C63184A"/>
    <w:multiLevelType w:val="hybridMultilevel"/>
    <w:tmpl w:val="00FAEDC0"/>
    <w:lvl w:ilvl="0" w:tplc="7EE819FC">
      <w:start w:val="1"/>
      <w:numFmt w:val="decimal"/>
      <w:lvlText w:val="%1."/>
      <w:lvlJc w:val="left"/>
      <w:pPr>
        <w:ind w:left="791" w:hanging="360"/>
      </w:pPr>
      <w:rPr>
        <w:rFonts w:ascii="Times New Roman" w:eastAsia="Times New Roman" w:hAnsi="Times New Roman" w:cs="Times New Roman" w:hint="default"/>
        <w:spacing w:val="-3"/>
        <w:w w:val="99"/>
        <w:sz w:val="24"/>
        <w:szCs w:val="24"/>
        <w:lang w:val="en-US" w:eastAsia="en-US" w:bidi="en-US"/>
      </w:rPr>
    </w:lvl>
    <w:lvl w:ilvl="1" w:tplc="18B0837C">
      <w:start w:val="1"/>
      <w:numFmt w:val="decimal"/>
      <w:lvlText w:val="%2."/>
      <w:lvlJc w:val="left"/>
      <w:pPr>
        <w:ind w:left="880" w:hanging="360"/>
      </w:pPr>
      <w:rPr>
        <w:rFonts w:ascii="Times New Roman" w:eastAsia="Times New Roman" w:hAnsi="Times New Roman" w:cs="Times New Roman" w:hint="default"/>
        <w:spacing w:val="-5"/>
        <w:w w:val="99"/>
        <w:sz w:val="24"/>
        <w:szCs w:val="24"/>
        <w:lang w:val="en-US" w:eastAsia="en-US" w:bidi="en-US"/>
      </w:rPr>
    </w:lvl>
    <w:lvl w:ilvl="2" w:tplc="A5C6242A">
      <w:numFmt w:val="bullet"/>
      <w:lvlText w:val="•"/>
      <w:lvlJc w:val="left"/>
      <w:pPr>
        <w:ind w:left="1984" w:hanging="360"/>
      </w:pPr>
      <w:rPr>
        <w:rFonts w:hint="default"/>
        <w:lang w:val="en-US" w:eastAsia="en-US" w:bidi="en-US"/>
      </w:rPr>
    </w:lvl>
    <w:lvl w:ilvl="3" w:tplc="CAD8527E">
      <w:numFmt w:val="bullet"/>
      <w:lvlText w:val="•"/>
      <w:lvlJc w:val="left"/>
      <w:pPr>
        <w:ind w:left="3088" w:hanging="360"/>
      </w:pPr>
      <w:rPr>
        <w:rFonts w:hint="default"/>
        <w:lang w:val="en-US" w:eastAsia="en-US" w:bidi="en-US"/>
      </w:rPr>
    </w:lvl>
    <w:lvl w:ilvl="4" w:tplc="423C4B60">
      <w:numFmt w:val="bullet"/>
      <w:lvlText w:val="•"/>
      <w:lvlJc w:val="left"/>
      <w:pPr>
        <w:ind w:left="4193" w:hanging="360"/>
      </w:pPr>
      <w:rPr>
        <w:rFonts w:hint="default"/>
        <w:lang w:val="en-US" w:eastAsia="en-US" w:bidi="en-US"/>
      </w:rPr>
    </w:lvl>
    <w:lvl w:ilvl="5" w:tplc="30160178">
      <w:numFmt w:val="bullet"/>
      <w:lvlText w:val="•"/>
      <w:lvlJc w:val="left"/>
      <w:pPr>
        <w:ind w:left="5297" w:hanging="360"/>
      </w:pPr>
      <w:rPr>
        <w:rFonts w:hint="default"/>
        <w:lang w:val="en-US" w:eastAsia="en-US" w:bidi="en-US"/>
      </w:rPr>
    </w:lvl>
    <w:lvl w:ilvl="6" w:tplc="D1309660">
      <w:numFmt w:val="bullet"/>
      <w:lvlText w:val="•"/>
      <w:lvlJc w:val="left"/>
      <w:pPr>
        <w:ind w:left="6402" w:hanging="360"/>
      </w:pPr>
      <w:rPr>
        <w:rFonts w:hint="default"/>
        <w:lang w:val="en-US" w:eastAsia="en-US" w:bidi="en-US"/>
      </w:rPr>
    </w:lvl>
    <w:lvl w:ilvl="7" w:tplc="7B862E32">
      <w:numFmt w:val="bullet"/>
      <w:lvlText w:val="•"/>
      <w:lvlJc w:val="left"/>
      <w:pPr>
        <w:ind w:left="7506" w:hanging="360"/>
      </w:pPr>
      <w:rPr>
        <w:rFonts w:hint="default"/>
        <w:lang w:val="en-US" w:eastAsia="en-US" w:bidi="en-US"/>
      </w:rPr>
    </w:lvl>
    <w:lvl w:ilvl="8" w:tplc="9A229D28">
      <w:numFmt w:val="bullet"/>
      <w:lvlText w:val="•"/>
      <w:lvlJc w:val="left"/>
      <w:pPr>
        <w:ind w:left="8611" w:hanging="360"/>
      </w:pPr>
      <w:rPr>
        <w:rFonts w:hint="default"/>
        <w:lang w:val="en-US" w:eastAsia="en-US" w:bidi="en-US"/>
      </w:rPr>
    </w:lvl>
  </w:abstractNum>
  <w:abstractNum w:abstractNumId="121" w15:restartNumberingAfterBreak="0">
    <w:nsid w:val="5F53369D"/>
    <w:multiLevelType w:val="hybridMultilevel"/>
    <w:tmpl w:val="DC32E318"/>
    <w:lvl w:ilvl="0" w:tplc="916EBED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164E0206">
      <w:numFmt w:val="bullet"/>
      <w:lvlText w:val="•"/>
      <w:lvlJc w:val="left"/>
      <w:pPr>
        <w:ind w:left="2198" w:hanging="360"/>
      </w:pPr>
      <w:rPr>
        <w:rFonts w:hint="default"/>
        <w:lang w:val="en-US" w:eastAsia="en-US" w:bidi="en-US"/>
      </w:rPr>
    </w:lvl>
    <w:lvl w:ilvl="2" w:tplc="E38C0590">
      <w:numFmt w:val="bullet"/>
      <w:lvlText w:val="•"/>
      <w:lvlJc w:val="left"/>
      <w:pPr>
        <w:ind w:left="3156" w:hanging="360"/>
      </w:pPr>
      <w:rPr>
        <w:rFonts w:hint="default"/>
        <w:lang w:val="en-US" w:eastAsia="en-US" w:bidi="en-US"/>
      </w:rPr>
    </w:lvl>
    <w:lvl w:ilvl="3" w:tplc="CCAC8400">
      <w:numFmt w:val="bullet"/>
      <w:lvlText w:val="•"/>
      <w:lvlJc w:val="left"/>
      <w:pPr>
        <w:ind w:left="4114" w:hanging="360"/>
      </w:pPr>
      <w:rPr>
        <w:rFonts w:hint="default"/>
        <w:lang w:val="en-US" w:eastAsia="en-US" w:bidi="en-US"/>
      </w:rPr>
    </w:lvl>
    <w:lvl w:ilvl="4" w:tplc="7A58099E">
      <w:numFmt w:val="bullet"/>
      <w:lvlText w:val="•"/>
      <w:lvlJc w:val="left"/>
      <w:pPr>
        <w:ind w:left="5072" w:hanging="360"/>
      </w:pPr>
      <w:rPr>
        <w:rFonts w:hint="default"/>
        <w:lang w:val="en-US" w:eastAsia="en-US" w:bidi="en-US"/>
      </w:rPr>
    </w:lvl>
    <w:lvl w:ilvl="5" w:tplc="5E9E660A">
      <w:numFmt w:val="bullet"/>
      <w:lvlText w:val="•"/>
      <w:lvlJc w:val="left"/>
      <w:pPr>
        <w:ind w:left="6030" w:hanging="360"/>
      </w:pPr>
      <w:rPr>
        <w:rFonts w:hint="default"/>
        <w:lang w:val="en-US" w:eastAsia="en-US" w:bidi="en-US"/>
      </w:rPr>
    </w:lvl>
    <w:lvl w:ilvl="6" w:tplc="0B96B5E0">
      <w:numFmt w:val="bullet"/>
      <w:lvlText w:val="•"/>
      <w:lvlJc w:val="left"/>
      <w:pPr>
        <w:ind w:left="6988" w:hanging="360"/>
      </w:pPr>
      <w:rPr>
        <w:rFonts w:hint="default"/>
        <w:lang w:val="en-US" w:eastAsia="en-US" w:bidi="en-US"/>
      </w:rPr>
    </w:lvl>
    <w:lvl w:ilvl="7" w:tplc="0492A79A">
      <w:numFmt w:val="bullet"/>
      <w:lvlText w:val="•"/>
      <w:lvlJc w:val="left"/>
      <w:pPr>
        <w:ind w:left="7946" w:hanging="360"/>
      </w:pPr>
      <w:rPr>
        <w:rFonts w:hint="default"/>
        <w:lang w:val="en-US" w:eastAsia="en-US" w:bidi="en-US"/>
      </w:rPr>
    </w:lvl>
    <w:lvl w:ilvl="8" w:tplc="4C584322">
      <w:numFmt w:val="bullet"/>
      <w:lvlText w:val="•"/>
      <w:lvlJc w:val="left"/>
      <w:pPr>
        <w:ind w:left="8904" w:hanging="360"/>
      </w:pPr>
      <w:rPr>
        <w:rFonts w:hint="default"/>
        <w:lang w:val="en-US" w:eastAsia="en-US" w:bidi="en-US"/>
      </w:rPr>
    </w:lvl>
  </w:abstractNum>
  <w:abstractNum w:abstractNumId="122" w15:restartNumberingAfterBreak="0">
    <w:nsid w:val="60574121"/>
    <w:multiLevelType w:val="hybridMultilevel"/>
    <w:tmpl w:val="0B94AC12"/>
    <w:lvl w:ilvl="0" w:tplc="C180D8C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607E03E3"/>
    <w:multiLevelType w:val="hybridMultilevel"/>
    <w:tmpl w:val="5B64A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10673F0"/>
    <w:multiLevelType w:val="hybridMultilevel"/>
    <w:tmpl w:val="1032B7A8"/>
    <w:lvl w:ilvl="0" w:tplc="4ADA1560">
      <w:start w:val="1"/>
      <w:numFmt w:val="decimal"/>
      <w:lvlText w:val="%1."/>
      <w:lvlJc w:val="left"/>
      <w:pPr>
        <w:ind w:left="520" w:hanging="361"/>
      </w:pPr>
      <w:rPr>
        <w:rFonts w:ascii="Calibri" w:eastAsia="Calibri" w:hAnsi="Calibri" w:cs="Calibri" w:hint="default"/>
        <w:spacing w:val="-4"/>
        <w:w w:val="100"/>
        <w:sz w:val="24"/>
        <w:szCs w:val="24"/>
        <w:lang w:val="en-US" w:eastAsia="en-US" w:bidi="en-US"/>
      </w:rPr>
    </w:lvl>
    <w:lvl w:ilvl="1" w:tplc="8222D002">
      <w:numFmt w:val="bullet"/>
      <w:lvlText w:val="•"/>
      <w:lvlJc w:val="left"/>
      <w:pPr>
        <w:ind w:left="1550" w:hanging="361"/>
      </w:pPr>
      <w:rPr>
        <w:rFonts w:hint="default"/>
        <w:lang w:val="en-US" w:eastAsia="en-US" w:bidi="en-US"/>
      </w:rPr>
    </w:lvl>
    <w:lvl w:ilvl="2" w:tplc="8C729980">
      <w:numFmt w:val="bullet"/>
      <w:lvlText w:val="•"/>
      <w:lvlJc w:val="left"/>
      <w:pPr>
        <w:ind w:left="2580" w:hanging="361"/>
      </w:pPr>
      <w:rPr>
        <w:rFonts w:hint="default"/>
        <w:lang w:val="en-US" w:eastAsia="en-US" w:bidi="en-US"/>
      </w:rPr>
    </w:lvl>
    <w:lvl w:ilvl="3" w:tplc="4E56CA40">
      <w:numFmt w:val="bullet"/>
      <w:lvlText w:val="•"/>
      <w:lvlJc w:val="left"/>
      <w:pPr>
        <w:ind w:left="3610" w:hanging="361"/>
      </w:pPr>
      <w:rPr>
        <w:rFonts w:hint="default"/>
        <w:lang w:val="en-US" w:eastAsia="en-US" w:bidi="en-US"/>
      </w:rPr>
    </w:lvl>
    <w:lvl w:ilvl="4" w:tplc="6C8A7128">
      <w:numFmt w:val="bullet"/>
      <w:lvlText w:val="•"/>
      <w:lvlJc w:val="left"/>
      <w:pPr>
        <w:ind w:left="4640" w:hanging="361"/>
      </w:pPr>
      <w:rPr>
        <w:rFonts w:hint="default"/>
        <w:lang w:val="en-US" w:eastAsia="en-US" w:bidi="en-US"/>
      </w:rPr>
    </w:lvl>
    <w:lvl w:ilvl="5" w:tplc="885E2094">
      <w:numFmt w:val="bullet"/>
      <w:lvlText w:val="•"/>
      <w:lvlJc w:val="left"/>
      <w:pPr>
        <w:ind w:left="5670" w:hanging="361"/>
      </w:pPr>
      <w:rPr>
        <w:rFonts w:hint="default"/>
        <w:lang w:val="en-US" w:eastAsia="en-US" w:bidi="en-US"/>
      </w:rPr>
    </w:lvl>
    <w:lvl w:ilvl="6" w:tplc="48181794">
      <w:numFmt w:val="bullet"/>
      <w:lvlText w:val="•"/>
      <w:lvlJc w:val="left"/>
      <w:pPr>
        <w:ind w:left="6700" w:hanging="361"/>
      </w:pPr>
      <w:rPr>
        <w:rFonts w:hint="default"/>
        <w:lang w:val="en-US" w:eastAsia="en-US" w:bidi="en-US"/>
      </w:rPr>
    </w:lvl>
    <w:lvl w:ilvl="7" w:tplc="DC4E4D5A">
      <w:numFmt w:val="bullet"/>
      <w:lvlText w:val="•"/>
      <w:lvlJc w:val="left"/>
      <w:pPr>
        <w:ind w:left="7730" w:hanging="361"/>
      </w:pPr>
      <w:rPr>
        <w:rFonts w:hint="default"/>
        <w:lang w:val="en-US" w:eastAsia="en-US" w:bidi="en-US"/>
      </w:rPr>
    </w:lvl>
    <w:lvl w:ilvl="8" w:tplc="DF602B52">
      <w:numFmt w:val="bullet"/>
      <w:lvlText w:val="•"/>
      <w:lvlJc w:val="left"/>
      <w:pPr>
        <w:ind w:left="8760" w:hanging="361"/>
      </w:pPr>
      <w:rPr>
        <w:rFonts w:hint="default"/>
        <w:lang w:val="en-US" w:eastAsia="en-US" w:bidi="en-US"/>
      </w:rPr>
    </w:lvl>
  </w:abstractNum>
  <w:abstractNum w:abstractNumId="125" w15:restartNumberingAfterBreak="0">
    <w:nsid w:val="620E0986"/>
    <w:multiLevelType w:val="hybridMultilevel"/>
    <w:tmpl w:val="52FA9742"/>
    <w:lvl w:ilvl="0" w:tplc="04090015">
      <w:start w:val="1"/>
      <w:numFmt w:val="upperLetter"/>
      <w:lvlText w:val="%1."/>
      <w:lvlJc w:val="left"/>
      <w:pPr>
        <w:ind w:left="1440" w:hanging="360"/>
      </w:pPr>
    </w:lvl>
    <w:lvl w:ilvl="1" w:tplc="04090015">
      <w:start w:val="1"/>
      <w:numFmt w:val="upperLetter"/>
      <w:lvlText w:val="%2."/>
      <w:lvlJc w:val="left"/>
      <w:pPr>
        <w:ind w:left="1800" w:hanging="360"/>
      </w:pPr>
    </w:lvl>
    <w:lvl w:ilvl="2" w:tplc="3580C3D2">
      <w:start w:val="10"/>
      <w:numFmt w:val="decimal"/>
      <w:lvlText w:val="%3-"/>
      <w:lvlJc w:val="left"/>
      <w:pPr>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6" w15:restartNumberingAfterBreak="0">
    <w:nsid w:val="630F7C47"/>
    <w:multiLevelType w:val="hybridMultilevel"/>
    <w:tmpl w:val="27CE4D06"/>
    <w:lvl w:ilvl="0" w:tplc="DAA0D95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7" w15:restartNumberingAfterBreak="0">
    <w:nsid w:val="63A62D67"/>
    <w:multiLevelType w:val="hybridMultilevel"/>
    <w:tmpl w:val="E7706F00"/>
    <w:lvl w:ilvl="0" w:tplc="DD8854F0">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D0EA3866">
      <w:start w:val="1"/>
      <w:numFmt w:val="lowerLetter"/>
      <w:lvlText w:val="%2."/>
      <w:lvlJc w:val="left"/>
      <w:pPr>
        <w:ind w:left="1600" w:hanging="360"/>
      </w:pPr>
      <w:rPr>
        <w:rFonts w:ascii="Times New Roman" w:eastAsia="Times New Roman" w:hAnsi="Times New Roman" w:cs="Times New Roman" w:hint="default"/>
        <w:spacing w:val="-2"/>
        <w:w w:val="100"/>
        <w:sz w:val="24"/>
        <w:szCs w:val="24"/>
        <w:lang w:val="en-US" w:eastAsia="en-US" w:bidi="en-US"/>
      </w:rPr>
    </w:lvl>
    <w:lvl w:ilvl="2" w:tplc="04D24060">
      <w:numFmt w:val="bullet"/>
      <w:lvlText w:val="•"/>
      <w:lvlJc w:val="left"/>
      <w:pPr>
        <w:ind w:left="2624" w:hanging="360"/>
      </w:pPr>
      <w:rPr>
        <w:rFonts w:hint="default"/>
        <w:lang w:val="en-US" w:eastAsia="en-US" w:bidi="en-US"/>
      </w:rPr>
    </w:lvl>
    <w:lvl w:ilvl="3" w:tplc="388A6024">
      <w:numFmt w:val="bullet"/>
      <w:lvlText w:val="•"/>
      <w:lvlJc w:val="left"/>
      <w:pPr>
        <w:ind w:left="3648" w:hanging="360"/>
      </w:pPr>
      <w:rPr>
        <w:rFonts w:hint="default"/>
        <w:lang w:val="en-US" w:eastAsia="en-US" w:bidi="en-US"/>
      </w:rPr>
    </w:lvl>
    <w:lvl w:ilvl="4" w:tplc="C97297AE">
      <w:numFmt w:val="bullet"/>
      <w:lvlText w:val="•"/>
      <w:lvlJc w:val="left"/>
      <w:pPr>
        <w:ind w:left="4673" w:hanging="360"/>
      </w:pPr>
      <w:rPr>
        <w:rFonts w:hint="default"/>
        <w:lang w:val="en-US" w:eastAsia="en-US" w:bidi="en-US"/>
      </w:rPr>
    </w:lvl>
    <w:lvl w:ilvl="5" w:tplc="8D183ACA">
      <w:numFmt w:val="bullet"/>
      <w:lvlText w:val="•"/>
      <w:lvlJc w:val="left"/>
      <w:pPr>
        <w:ind w:left="5697" w:hanging="360"/>
      </w:pPr>
      <w:rPr>
        <w:rFonts w:hint="default"/>
        <w:lang w:val="en-US" w:eastAsia="en-US" w:bidi="en-US"/>
      </w:rPr>
    </w:lvl>
    <w:lvl w:ilvl="6" w:tplc="B7108C98">
      <w:numFmt w:val="bullet"/>
      <w:lvlText w:val="•"/>
      <w:lvlJc w:val="left"/>
      <w:pPr>
        <w:ind w:left="6722" w:hanging="360"/>
      </w:pPr>
      <w:rPr>
        <w:rFonts w:hint="default"/>
        <w:lang w:val="en-US" w:eastAsia="en-US" w:bidi="en-US"/>
      </w:rPr>
    </w:lvl>
    <w:lvl w:ilvl="7" w:tplc="2D34AB2E">
      <w:numFmt w:val="bullet"/>
      <w:lvlText w:val="•"/>
      <w:lvlJc w:val="left"/>
      <w:pPr>
        <w:ind w:left="7746" w:hanging="360"/>
      </w:pPr>
      <w:rPr>
        <w:rFonts w:hint="default"/>
        <w:lang w:val="en-US" w:eastAsia="en-US" w:bidi="en-US"/>
      </w:rPr>
    </w:lvl>
    <w:lvl w:ilvl="8" w:tplc="A530C43E">
      <w:numFmt w:val="bullet"/>
      <w:lvlText w:val="•"/>
      <w:lvlJc w:val="left"/>
      <w:pPr>
        <w:ind w:left="8771" w:hanging="360"/>
      </w:pPr>
      <w:rPr>
        <w:rFonts w:hint="default"/>
        <w:lang w:val="en-US" w:eastAsia="en-US" w:bidi="en-US"/>
      </w:rPr>
    </w:lvl>
  </w:abstractNum>
  <w:abstractNum w:abstractNumId="128" w15:restartNumberingAfterBreak="0">
    <w:nsid w:val="652214D1"/>
    <w:multiLevelType w:val="hybridMultilevel"/>
    <w:tmpl w:val="7FC414D6"/>
    <w:lvl w:ilvl="0" w:tplc="D92E4AB0">
      <w:start w:val="1"/>
      <w:numFmt w:val="decimal"/>
      <w:lvlText w:val="(%1)"/>
      <w:lvlJc w:val="left"/>
      <w:pPr>
        <w:ind w:left="1960" w:hanging="720"/>
      </w:pPr>
      <w:rPr>
        <w:rFonts w:ascii="Times New Roman" w:eastAsia="Times New Roman" w:hAnsi="Times New Roman" w:cs="Times New Roman" w:hint="default"/>
        <w:spacing w:val="-4"/>
        <w:w w:val="99"/>
        <w:sz w:val="24"/>
        <w:szCs w:val="24"/>
        <w:lang w:val="en-US" w:eastAsia="en-US" w:bidi="en-US"/>
      </w:rPr>
    </w:lvl>
    <w:lvl w:ilvl="1" w:tplc="A372FDF4">
      <w:numFmt w:val="bullet"/>
      <w:lvlText w:val="•"/>
      <w:lvlJc w:val="left"/>
      <w:pPr>
        <w:ind w:left="2846" w:hanging="720"/>
      </w:pPr>
      <w:rPr>
        <w:rFonts w:hint="default"/>
        <w:lang w:val="en-US" w:eastAsia="en-US" w:bidi="en-US"/>
      </w:rPr>
    </w:lvl>
    <w:lvl w:ilvl="2" w:tplc="1F72A19E">
      <w:numFmt w:val="bullet"/>
      <w:lvlText w:val="•"/>
      <w:lvlJc w:val="left"/>
      <w:pPr>
        <w:ind w:left="3732" w:hanging="720"/>
      </w:pPr>
      <w:rPr>
        <w:rFonts w:hint="default"/>
        <w:lang w:val="en-US" w:eastAsia="en-US" w:bidi="en-US"/>
      </w:rPr>
    </w:lvl>
    <w:lvl w:ilvl="3" w:tplc="A5B82CCC">
      <w:numFmt w:val="bullet"/>
      <w:lvlText w:val="•"/>
      <w:lvlJc w:val="left"/>
      <w:pPr>
        <w:ind w:left="4618" w:hanging="720"/>
      </w:pPr>
      <w:rPr>
        <w:rFonts w:hint="default"/>
        <w:lang w:val="en-US" w:eastAsia="en-US" w:bidi="en-US"/>
      </w:rPr>
    </w:lvl>
    <w:lvl w:ilvl="4" w:tplc="04521F1E">
      <w:numFmt w:val="bullet"/>
      <w:lvlText w:val="•"/>
      <w:lvlJc w:val="left"/>
      <w:pPr>
        <w:ind w:left="5504" w:hanging="720"/>
      </w:pPr>
      <w:rPr>
        <w:rFonts w:hint="default"/>
        <w:lang w:val="en-US" w:eastAsia="en-US" w:bidi="en-US"/>
      </w:rPr>
    </w:lvl>
    <w:lvl w:ilvl="5" w:tplc="448C2E84">
      <w:numFmt w:val="bullet"/>
      <w:lvlText w:val="•"/>
      <w:lvlJc w:val="left"/>
      <w:pPr>
        <w:ind w:left="6390" w:hanging="720"/>
      </w:pPr>
      <w:rPr>
        <w:rFonts w:hint="default"/>
        <w:lang w:val="en-US" w:eastAsia="en-US" w:bidi="en-US"/>
      </w:rPr>
    </w:lvl>
    <w:lvl w:ilvl="6" w:tplc="D08295DA">
      <w:numFmt w:val="bullet"/>
      <w:lvlText w:val="•"/>
      <w:lvlJc w:val="left"/>
      <w:pPr>
        <w:ind w:left="7276" w:hanging="720"/>
      </w:pPr>
      <w:rPr>
        <w:rFonts w:hint="default"/>
        <w:lang w:val="en-US" w:eastAsia="en-US" w:bidi="en-US"/>
      </w:rPr>
    </w:lvl>
    <w:lvl w:ilvl="7" w:tplc="597A320A">
      <w:numFmt w:val="bullet"/>
      <w:lvlText w:val="•"/>
      <w:lvlJc w:val="left"/>
      <w:pPr>
        <w:ind w:left="8162" w:hanging="720"/>
      </w:pPr>
      <w:rPr>
        <w:rFonts w:hint="default"/>
        <w:lang w:val="en-US" w:eastAsia="en-US" w:bidi="en-US"/>
      </w:rPr>
    </w:lvl>
    <w:lvl w:ilvl="8" w:tplc="FAC86854">
      <w:numFmt w:val="bullet"/>
      <w:lvlText w:val="•"/>
      <w:lvlJc w:val="left"/>
      <w:pPr>
        <w:ind w:left="9048" w:hanging="720"/>
      </w:pPr>
      <w:rPr>
        <w:rFonts w:hint="default"/>
        <w:lang w:val="en-US" w:eastAsia="en-US" w:bidi="en-US"/>
      </w:rPr>
    </w:lvl>
  </w:abstractNum>
  <w:abstractNum w:abstractNumId="129" w15:restartNumberingAfterBreak="0">
    <w:nsid w:val="66587D4F"/>
    <w:multiLevelType w:val="hybridMultilevel"/>
    <w:tmpl w:val="3954A9F4"/>
    <w:lvl w:ilvl="0" w:tplc="661A7532">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9CE803E0">
      <w:numFmt w:val="bullet"/>
      <w:lvlText w:val="•"/>
      <w:lvlJc w:val="left"/>
      <w:pPr>
        <w:ind w:left="2198" w:hanging="360"/>
      </w:pPr>
      <w:rPr>
        <w:rFonts w:hint="default"/>
        <w:lang w:val="en-US" w:eastAsia="en-US" w:bidi="en-US"/>
      </w:rPr>
    </w:lvl>
    <w:lvl w:ilvl="2" w:tplc="1E3668E4">
      <w:numFmt w:val="bullet"/>
      <w:lvlText w:val="•"/>
      <w:lvlJc w:val="left"/>
      <w:pPr>
        <w:ind w:left="3156" w:hanging="360"/>
      </w:pPr>
      <w:rPr>
        <w:rFonts w:hint="default"/>
        <w:lang w:val="en-US" w:eastAsia="en-US" w:bidi="en-US"/>
      </w:rPr>
    </w:lvl>
    <w:lvl w:ilvl="3" w:tplc="6BD0A63A">
      <w:numFmt w:val="bullet"/>
      <w:lvlText w:val="•"/>
      <w:lvlJc w:val="left"/>
      <w:pPr>
        <w:ind w:left="4114" w:hanging="360"/>
      </w:pPr>
      <w:rPr>
        <w:rFonts w:hint="default"/>
        <w:lang w:val="en-US" w:eastAsia="en-US" w:bidi="en-US"/>
      </w:rPr>
    </w:lvl>
    <w:lvl w:ilvl="4" w:tplc="AE8CB8EA">
      <w:numFmt w:val="bullet"/>
      <w:lvlText w:val="•"/>
      <w:lvlJc w:val="left"/>
      <w:pPr>
        <w:ind w:left="5072" w:hanging="360"/>
      </w:pPr>
      <w:rPr>
        <w:rFonts w:hint="default"/>
        <w:lang w:val="en-US" w:eastAsia="en-US" w:bidi="en-US"/>
      </w:rPr>
    </w:lvl>
    <w:lvl w:ilvl="5" w:tplc="68726B86">
      <w:numFmt w:val="bullet"/>
      <w:lvlText w:val="•"/>
      <w:lvlJc w:val="left"/>
      <w:pPr>
        <w:ind w:left="6030" w:hanging="360"/>
      </w:pPr>
      <w:rPr>
        <w:rFonts w:hint="default"/>
        <w:lang w:val="en-US" w:eastAsia="en-US" w:bidi="en-US"/>
      </w:rPr>
    </w:lvl>
    <w:lvl w:ilvl="6" w:tplc="60A29018">
      <w:numFmt w:val="bullet"/>
      <w:lvlText w:val="•"/>
      <w:lvlJc w:val="left"/>
      <w:pPr>
        <w:ind w:left="6988" w:hanging="360"/>
      </w:pPr>
      <w:rPr>
        <w:rFonts w:hint="default"/>
        <w:lang w:val="en-US" w:eastAsia="en-US" w:bidi="en-US"/>
      </w:rPr>
    </w:lvl>
    <w:lvl w:ilvl="7" w:tplc="6B7AA250">
      <w:numFmt w:val="bullet"/>
      <w:lvlText w:val="•"/>
      <w:lvlJc w:val="left"/>
      <w:pPr>
        <w:ind w:left="7946" w:hanging="360"/>
      </w:pPr>
      <w:rPr>
        <w:rFonts w:hint="default"/>
        <w:lang w:val="en-US" w:eastAsia="en-US" w:bidi="en-US"/>
      </w:rPr>
    </w:lvl>
    <w:lvl w:ilvl="8" w:tplc="61520AFC">
      <w:numFmt w:val="bullet"/>
      <w:lvlText w:val="•"/>
      <w:lvlJc w:val="left"/>
      <w:pPr>
        <w:ind w:left="8904" w:hanging="360"/>
      </w:pPr>
      <w:rPr>
        <w:rFonts w:hint="default"/>
        <w:lang w:val="en-US" w:eastAsia="en-US" w:bidi="en-US"/>
      </w:rPr>
    </w:lvl>
  </w:abstractNum>
  <w:abstractNum w:abstractNumId="130" w15:restartNumberingAfterBreak="0">
    <w:nsid w:val="6814128C"/>
    <w:multiLevelType w:val="hybridMultilevel"/>
    <w:tmpl w:val="8EB6402A"/>
    <w:lvl w:ilvl="0" w:tplc="1F9CEFF4">
      <w:start w:val="1"/>
      <w:numFmt w:val="decimal"/>
      <w:lvlText w:val="%1."/>
      <w:lvlJc w:val="left"/>
      <w:pPr>
        <w:ind w:left="1240" w:hanging="360"/>
      </w:pPr>
      <w:rPr>
        <w:rFonts w:ascii="Times New Roman" w:eastAsia="Times New Roman" w:hAnsi="Times New Roman" w:cs="Times New Roman" w:hint="default"/>
        <w:spacing w:val="-5"/>
        <w:w w:val="99"/>
        <w:sz w:val="24"/>
        <w:szCs w:val="24"/>
        <w:lang w:val="en-US" w:eastAsia="en-US" w:bidi="en-US"/>
      </w:rPr>
    </w:lvl>
    <w:lvl w:ilvl="1" w:tplc="F648D592">
      <w:numFmt w:val="bullet"/>
      <w:lvlText w:val="•"/>
      <w:lvlJc w:val="left"/>
      <w:pPr>
        <w:ind w:left="2198" w:hanging="360"/>
      </w:pPr>
      <w:rPr>
        <w:rFonts w:hint="default"/>
        <w:lang w:val="en-US" w:eastAsia="en-US" w:bidi="en-US"/>
      </w:rPr>
    </w:lvl>
    <w:lvl w:ilvl="2" w:tplc="FF809AB6">
      <w:numFmt w:val="bullet"/>
      <w:lvlText w:val="•"/>
      <w:lvlJc w:val="left"/>
      <w:pPr>
        <w:ind w:left="3156" w:hanging="360"/>
      </w:pPr>
      <w:rPr>
        <w:rFonts w:hint="default"/>
        <w:lang w:val="en-US" w:eastAsia="en-US" w:bidi="en-US"/>
      </w:rPr>
    </w:lvl>
    <w:lvl w:ilvl="3" w:tplc="B7C80714">
      <w:numFmt w:val="bullet"/>
      <w:lvlText w:val="•"/>
      <w:lvlJc w:val="left"/>
      <w:pPr>
        <w:ind w:left="4114" w:hanging="360"/>
      </w:pPr>
      <w:rPr>
        <w:rFonts w:hint="default"/>
        <w:lang w:val="en-US" w:eastAsia="en-US" w:bidi="en-US"/>
      </w:rPr>
    </w:lvl>
    <w:lvl w:ilvl="4" w:tplc="FD180CCC">
      <w:numFmt w:val="bullet"/>
      <w:lvlText w:val="•"/>
      <w:lvlJc w:val="left"/>
      <w:pPr>
        <w:ind w:left="5072" w:hanging="360"/>
      </w:pPr>
      <w:rPr>
        <w:rFonts w:hint="default"/>
        <w:lang w:val="en-US" w:eastAsia="en-US" w:bidi="en-US"/>
      </w:rPr>
    </w:lvl>
    <w:lvl w:ilvl="5" w:tplc="4D9CC21A">
      <w:numFmt w:val="bullet"/>
      <w:lvlText w:val="•"/>
      <w:lvlJc w:val="left"/>
      <w:pPr>
        <w:ind w:left="6030" w:hanging="360"/>
      </w:pPr>
      <w:rPr>
        <w:rFonts w:hint="default"/>
        <w:lang w:val="en-US" w:eastAsia="en-US" w:bidi="en-US"/>
      </w:rPr>
    </w:lvl>
    <w:lvl w:ilvl="6" w:tplc="DD00E06A">
      <w:numFmt w:val="bullet"/>
      <w:lvlText w:val="•"/>
      <w:lvlJc w:val="left"/>
      <w:pPr>
        <w:ind w:left="6988" w:hanging="360"/>
      </w:pPr>
      <w:rPr>
        <w:rFonts w:hint="default"/>
        <w:lang w:val="en-US" w:eastAsia="en-US" w:bidi="en-US"/>
      </w:rPr>
    </w:lvl>
    <w:lvl w:ilvl="7" w:tplc="FC98FE02">
      <w:numFmt w:val="bullet"/>
      <w:lvlText w:val="•"/>
      <w:lvlJc w:val="left"/>
      <w:pPr>
        <w:ind w:left="7946" w:hanging="360"/>
      </w:pPr>
      <w:rPr>
        <w:rFonts w:hint="default"/>
        <w:lang w:val="en-US" w:eastAsia="en-US" w:bidi="en-US"/>
      </w:rPr>
    </w:lvl>
    <w:lvl w:ilvl="8" w:tplc="17546B36">
      <w:numFmt w:val="bullet"/>
      <w:lvlText w:val="•"/>
      <w:lvlJc w:val="left"/>
      <w:pPr>
        <w:ind w:left="8904" w:hanging="360"/>
      </w:pPr>
      <w:rPr>
        <w:rFonts w:hint="default"/>
        <w:lang w:val="en-US" w:eastAsia="en-US" w:bidi="en-US"/>
      </w:rPr>
    </w:lvl>
  </w:abstractNum>
  <w:abstractNum w:abstractNumId="131" w15:restartNumberingAfterBreak="0">
    <w:nsid w:val="69731D73"/>
    <w:multiLevelType w:val="hybridMultilevel"/>
    <w:tmpl w:val="E4E4957A"/>
    <w:lvl w:ilvl="0" w:tplc="CD3C2830">
      <w:start w:val="1"/>
      <w:numFmt w:val="decimal"/>
      <w:lvlText w:val="%1."/>
      <w:lvlJc w:val="left"/>
      <w:pPr>
        <w:ind w:left="1240" w:hanging="360"/>
      </w:pPr>
      <w:rPr>
        <w:rFonts w:ascii="Times New Roman" w:eastAsia="Times New Roman" w:hAnsi="Times New Roman" w:cs="Times New Roman" w:hint="default"/>
        <w:spacing w:val="-4"/>
        <w:w w:val="99"/>
        <w:sz w:val="24"/>
        <w:szCs w:val="24"/>
        <w:lang w:val="en-US" w:eastAsia="en-US" w:bidi="en-US"/>
      </w:rPr>
    </w:lvl>
    <w:lvl w:ilvl="1" w:tplc="1DCA18D6">
      <w:numFmt w:val="bullet"/>
      <w:lvlText w:val="•"/>
      <w:lvlJc w:val="left"/>
      <w:pPr>
        <w:ind w:left="2198" w:hanging="360"/>
      </w:pPr>
      <w:rPr>
        <w:rFonts w:hint="default"/>
        <w:lang w:val="en-US" w:eastAsia="en-US" w:bidi="en-US"/>
      </w:rPr>
    </w:lvl>
    <w:lvl w:ilvl="2" w:tplc="4D88DEF0">
      <w:numFmt w:val="bullet"/>
      <w:lvlText w:val="•"/>
      <w:lvlJc w:val="left"/>
      <w:pPr>
        <w:ind w:left="3156" w:hanging="360"/>
      </w:pPr>
      <w:rPr>
        <w:rFonts w:hint="default"/>
        <w:lang w:val="en-US" w:eastAsia="en-US" w:bidi="en-US"/>
      </w:rPr>
    </w:lvl>
    <w:lvl w:ilvl="3" w:tplc="23EC7D3C">
      <w:numFmt w:val="bullet"/>
      <w:lvlText w:val="•"/>
      <w:lvlJc w:val="left"/>
      <w:pPr>
        <w:ind w:left="4114" w:hanging="360"/>
      </w:pPr>
      <w:rPr>
        <w:rFonts w:hint="default"/>
        <w:lang w:val="en-US" w:eastAsia="en-US" w:bidi="en-US"/>
      </w:rPr>
    </w:lvl>
    <w:lvl w:ilvl="4" w:tplc="D506000A">
      <w:numFmt w:val="bullet"/>
      <w:lvlText w:val="•"/>
      <w:lvlJc w:val="left"/>
      <w:pPr>
        <w:ind w:left="5072" w:hanging="360"/>
      </w:pPr>
      <w:rPr>
        <w:rFonts w:hint="default"/>
        <w:lang w:val="en-US" w:eastAsia="en-US" w:bidi="en-US"/>
      </w:rPr>
    </w:lvl>
    <w:lvl w:ilvl="5" w:tplc="DBC81F70">
      <w:numFmt w:val="bullet"/>
      <w:lvlText w:val="•"/>
      <w:lvlJc w:val="left"/>
      <w:pPr>
        <w:ind w:left="6030" w:hanging="360"/>
      </w:pPr>
      <w:rPr>
        <w:rFonts w:hint="default"/>
        <w:lang w:val="en-US" w:eastAsia="en-US" w:bidi="en-US"/>
      </w:rPr>
    </w:lvl>
    <w:lvl w:ilvl="6" w:tplc="8A2663A4">
      <w:numFmt w:val="bullet"/>
      <w:lvlText w:val="•"/>
      <w:lvlJc w:val="left"/>
      <w:pPr>
        <w:ind w:left="6988" w:hanging="360"/>
      </w:pPr>
      <w:rPr>
        <w:rFonts w:hint="default"/>
        <w:lang w:val="en-US" w:eastAsia="en-US" w:bidi="en-US"/>
      </w:rPr>
    </w:lvl>
    <w:lvl w:ilvl="7" w:tplc="1ADEFA4E">
      <w:numFmt w:val="bullet"/>
      <w:lvlText w:val="•"/>
      <w:lvlJc w:val="left"/>
      <w:pPr>
        <w:ind w:left="7946" w:hanging="360"/>
      </w:pPr>
      <w:rPr>
        <w:rFonts w:hint="default"/>
        <w:lang w:val="en-US" w:eastAsia="en-US" w:bidi="en-US"/>
      </w:rPr>
    </w:lvl>
    <w:lvl w:ilvl="8" w:tplc="4B929584">
      <w:numFmt w:val="bullet"/>
      <w:lvlText w:val="•"/>
      <w:lvlJc w:val="left"/>
      <w:pPr>
        <w:ind w:left="8904" w:hanging="360"/>
      </w:pPr>
      <w:rPr>
        <w:rFonts w:hint="default"/>
        <w:lang w:val="en-US" w:eastAsia="en-US" w:bidi="en-US"/>
      </w:rPr>
    </w:lvl>
  </w:abstractNum>
  <w:abstractNum w:abstractNumId="132" w15:restartNumberingAfterBreak="0">
    <w:nsid w:val="6C5667D8"/>
    <w:multiLevelType w:val="hybridMultilevel"/>
    <w:tmpl w:val="0F7C56E0"/>
    <w:lvl w:ilvl="0" w:tplc="3F88D33C">
      <w:start w:val="1"/>
      <w:numFmt w:val="decimal"/>
      <w:lvlText w:val="(%1)"/>
      <w:lvlJc w:val="left"/>
      <w:pPr>
        <w:ind w:left="1960" w:hanging="720"/>
      </w:pPr>
      <w:rPr>
        <w:rFonts w:ascii="Times New Roman" w:eastAsia="Times New Roman" w:hAnsi="Times New Roman" w:cs="Times New Roman" w:hint="default"/>
        <w:spacing w:val="-5"/>
        <w:w w:val="99"/>
        <w:sz w:val="24"/>
        <w:szCs w:val="24"/>
        <w:lang w:val="en-US" w:eastAsia="en-US" w:bidi="en-US"/>
      </w:rPr>
    </w:lvl>
    <w:lvl w:ilvl="1" w:tplc="4DA2D7FE">
      <w:numFmt w:val="bullet"/>
      <w:lvlText w:val="•"/>
      <w:lvlJc w:val="left"/>
      <w:pPr>
        <w:ind w:left="2846" w:hanging="720"/>
      </w:pPr>
      <w:rPr>
        <w:rFonts w:hint="default"/>
        <w:lang w:val="en-US" w:eastAsia="en-US" w:bidi="en-US"/>
      </w:rPr>
    </w:lvl>
    <w:lvl w:ilvl="2" w:tplc="A97EF7A2">
      <w:numFmt w:val="bullet"/>
      <w:lvlText w:val="•"/>
      <w:lvlJc w:val="left"/>
      <w:pPr>
        <w:ind w:left="3732" w:hanging="720"/>
      </w:pPr>
      <w:rPr>
        <w:rFonts w:hint="default"/>
        <w:lang w:val="en-US" w:eastAsia="en-US" w:bidi="en-US"/>
      </w:rPr>
    </w:lvl>
    <w:lvl w:ilvl="3" w:tplc="A6547F88">
      <w:numFmt w:val="bullet"/>
      <w:lvlText w:val="•"/>
      <w:lvlJc w:val="left"/>
      <w:pPr>
        <w:ind w:left="4618" w:hanging="720"/>
      </w:pPr>
      <w:rPr>
        <w:rFonts w:hint="default"/>
        <w:lang w:val="en-US" w:eastAsia="en-US" w:bidi="en-US"/>
      </w:rPr>
    </w:lvl>
    <w:lvl w:ilvl="4" w:tplc="FC285692">
      <w:numFmt w:val="bullet"/>
      <w:lvlText w:val="•"/>
      <w:lvlJc w:val="left"/>
      <w:pPr>
        <w:ind w:left="5504" w:hanging="720"/>
      </w:pPr>
      <w:rPr>
        <w:rFonts w:hint="default"/>
        <w:lang w:val="en-US" w:eastAsia="en-US" w:bidi="en-US"/>
      </w:rPr>
    </w:lvl>
    <w:lvl w:ilvl="5" w:tplc="948665DE">
      <w:numFmt w:val="bullet"/>
      <w:lvlText w:val="•"/>
      <w:lvlJc w:val="left"/>
      <w:pPr>
        <w:ind w:left="6390" w:hanging="720"/>
      </w:pPr>
      <w:rPr>
        <w:rFonts w:hint="default"/>
        <w:lang w:val="en-US" w:eastAsia="en-US" w:bidi="en-US"/>
      </w:rPr>
    </w:lvl>
    <w:lvl w:ilvl="6" w:tplc="4ABA2754">
      <w:numFmt w:val="bullet"/>
      <w:lvlText w:val="•"/>
      <w:lvlJc w:val="left"/>
      <w:pPr>
        <w:ind w:left="7276" w:hanging="720"/>
      </w:pPr>
      <w:rPr>
        <w:rFonts w:hint="default"/>
        <w:lang w:val="en-US" w:eastAsia="en-US" w:bidi="en-US"/>
      </w:rPr>
    </w:lvl>
    <w:lvl w:ilvl="7" w:tplc="1BA01A92">
      <w:numFmt w:val="bullet"/>
      <w:lvlText w:val="•"/>
      <w:lvlJc w:val="left"/>
      <w:pPr>
        <w:ind w:left="8162" w:hanging="720"/>
      </w:pPr>
      <w:rPr>
        <w:rFonts w:hint="default"/>
        <w:lang w:val="en-US" w:eastAsia="en-US" w:bidi="en-US"/>
      </w:rPr>
    </w:lvl>
    <w:lvl w:ilvl="8" w:tplc="9384C68A">
      <w:numFmt w:val="bullet"/>
      <w:lvlText w:val="•"/>
      <w:lvlJc w:val="left"/>
      <w:pPr>
        <w:ind w:left="9048" w:hanging="720"/>
      </w:pPr>
      <w:rPr>
        <w:rFonts w:hint="default"/>
        <w:lang w:val="en-US" w:eastAsia="en-US" w:bidi="en-US"/>
      </w:rPr>
    </w:lvl>
  </w:abstractNum>
  <w:abstractNum w:abstractNumId="133" w15:restartNumberingAfterBreak="0">
    <w:nsid w:val="6C9863DA"/>
    <w:multiLevelType w:val="hybridMultilevel"/>
    <w:tmpl w:val="C558759A"/>
    <w:lvl w:ilvl="0" w:tplc="182C9BC6">
      <w:start w:val="1"/>
      <w:numFmt w:val="upperLetter"/>
      <w:lvlText w:val="%1."/>
      <w:lvlJc w:val="left"/>
      <w:pPr>
        <w:ind w:left="1240" w:hanging="360"/>
      </w:pPr>
      <w:rPr>
        <w:rFonts w:ascii="Times New Roman" w:eastAsia="Times New Roman" w:hAnsi="Times New Roman" w:cs="Times New Roman" w:hint="default"/>
        <w:spacing w:val="-1"/>
        <w:w w:val="99"/>
        <w:sz w:val="24"/>
        <w:szCs w:val="24"/>
        <w:lang w:val="en-US" w:eastAsia="en-US" w:bidi="en-US"/>
      </w:rPr>
    </w:lvl>
    <w:lvl w:ilvl="1" w:tplc="722C9108">
      <w:numFmt w:val="bullet"/>
      <w:lvlText w:val="•"/>
      <w:lvlJc w:val="left"/>
      <w:pPr>
        <w:ind w:left="2198" w:hanging="360"/>
      </w:pPr>
      <w:rPr>
        <w:rFonts w:hint="default"/>
        <w:lang w:val="en-US" w:eastAsia="en-US" w:bidi="en-US"/>
      </w:rPr>
    </w:lvl>
    <w:lvl w:ilvl="2" w:tplc="508A3E38">
      <w:numFmt w:val="bullet"/>
      <w:lvlText w:val="•"/>
      <w:lvlJc w:val="left"/>
      <w:pPr>
        <w:ind w:left="3156" w:hanging="360"/>
      </w:pPr>
      <w:rPr>
        <w:rFonts w:hint="default"/>
        <w:lang w:val="en-US" w:eastAsia="en-US" w:bidi="en-US"/>
      </w:rPr>
    </w:lvl>
    <w:lvl w:ilvl="3" w:tplc="705A8A46">
      <w:numFmt w:val="bullet"/>
      <w:lvlText w:val="•"/>
      <w:lvlJc w:val="left"/>
      <w:pPr>
        <w:ind w:left="4114" w:hanging="360"/>
      </w:pPr>
      <w:rPr>
        <w:rFonts w:hint="default"/>
        <w:lang w:val="en-US" w:eastAsia="en-US" w:bidi="en-US"/>
      </w:rPr>
    </w:lvl>
    <w:lvl w:ilvl="4" w:tplc="3504414E">
      <w:numFmt w:val="bullet"/>
      <w:lvlText w:val="•"/>
      <w:lvlJc w:val="left"/>
      <w:pPr>
        <w:ind w:left="5072" w:hanging="360"/>
      </w:pPr>
      <w:rPr>
        <w:rFonts w:hint="default"/>
        <w:lang w:val="en-US" w:eastAsia="en-US" w:bidi="en-US"/>
      </w:rPr>
    </w:lvl>
    <w:lvl w:ilvl="5" w:tplc="DBC260EA">
      <w:numFmt w:val="bullet"/>
      <w:lvlText w:val="•"/>
      <w:lvlJc w:val="left"/>
      <w:pPr>
        <w:ind w:left="6030" w:hanging="360"/>
      </w:pPr>
      <w:rPr>
        <w:rFonts w:hint="default"/>
        <w:lang w:val="en-US" w:eastAsia="en-US" w:bidi="en-US"/>
      </w:rPr>
    </w:lvl>
    <w:lvl w:ilvl="6" w:tplc="58B2F5B6">
      <w:numFmt w:val="bullet"/>
      <w:lvlText w:val="•"/>
      <w:lvlJc w:val="left"/>
      <w:pPr>
        <w:ind w:left="6988" w:hanging="360"/>
      </w:pPr>
      <w:rPr>
        <w:rFonts w:hint="default"/>
        <w:lang w:val="en-US" w:eastAsia="en-US" w:bidi="en-US"/>
      </w:rPr>
    </w:lvl>
    <w:lvl w:ilvl="7" w:tplc="D2B4E196">
      <w:numFmt w:val="bullet"/>
      <w:lvlText w:val="•"/>
      <w:lvlJc w:val="left"/>
      <w:pPr>
        <w:ind w:left="7946" w:hanging="360"/>
      </w:pPr>
      <w:rPr>
        <w:rFonts w:hint="default"/>
        <w:lang w:val="en-US" w:eastAsia="en-US" w:bidi="en-US"/>
      </w:rPr>
    </w:lvl>
    <w:lvl w:ilvl="8" w:tplc="C82AA8FE">
      <w:numFmt w:val="bullet"/>
      <w:lvlText w:val="•"/>
      <w:lvlJc w:val="left"/>
      <w:pPr>
        <w:ind w:left="8904" w:hanging="360"/>
      </w:pPr>
      <w:rPr>
        <w:rFonts w:hint="default"/>
        <w:lang w:val="en-US" w:eastAsia="en-US" w:bidi="en-US"/>
      </w:rPr>
    </w:lvl>
  </w:abstractNum>
  <w:abstractNum w:abstractNumId="134" w15:restartNumberingAfterBreak="0">
    <w:nsid w:val="6E3C4D11"/>
    <w:multiLevelType w:val="hybridMultilevel"/>
    <w:tmpl w:val="ACDAB540"/>
    <w:lvl w:ilvl="0" w:tplc="D72C29DE">
      <w:start w:val="1"/>
      <w:numFmt w:val="decimal"/>
      <w:lvlText w:val="%1."/>
      <w:lvlJc w:val="left"/>
      <w:pPr>
        <w:ind w:left="880" w:hanging="360"/>
      </w:pPr>
      <w:rPr>
        <w:rFonts w:ascii="Times New Roman" w:eastAsia="Times New Roman" w:hAnsi="Times New Roman" w:cs="Times New Roman" w:hint="default"/>
        <w:spacing w:val="0"/>
        <w:w w:val="99"/>
        <w:sz w:val="20"/>
        <w:szCs w:val="20"/>
        <w:lang w:val="en-US" w:eastAsia="en-US" w:bidi="en-US"/>
      </w:rPr>
    </w:lvl>
    <w:lvl w:ilvl="1" w:tplc="7EAE4FAA">
      <w:numFmt w:val="bullet"/>
      <w:lvlText w:val="•"/>
      <w:lvlJc w:val="left"/>
      <w:pPr>
        <w:ind w:left="1874" w:hanging="360"/>
      </w:pPr>
      <w:rPr>
        <w:rFonts w:hint="default"/>
        <w:lang w:val="en-US" w:eastAsia="en-US" w:bidi="en-US"/>
      </w:rPr>
    </w:lvl>
    <w:lvl w:ilvl="2" w:tplc="ABB61416">
      <w:numFmt w:val="bullet"/>
      <w:lvlText w:val="•"/>
      <w:lvlJc w:val="left"/>
      <w:pPr>
        <w:ind w:left="2868" w:hanging="360"/>
      </w:pPr>
      <w:rPr>
        <w:rFonts w:hint="default"/>
        <w:lang w:val="en-US" w:eastAsia="en-US" w:bidi="en-US"/>
      </w:rPr>
    </w:lvl>
    <w:lvl w:ilvl="3" w:tplc="FEAA8324">
      <w:numFmt w:val="bullet"/>
      <w:lvlText w:val="•"/>
      <w:lvlJc w:val="left"/>
      <w:pPr>
        <w:ind w:left="3862" w:hanging="360"/>
      </w:pPr>
      <w:rPr>
        <w:rFonts w:hint="default"/>
        <w:lang w:val="en-US" w:eastAsia="en-US" w:bidi="en-US"/>
      </w:rPr>
    </w:lvl>
    <w:lvl w:ilvl="4" w:tplc="7F16FA2C">
      <w:numFmt w:val="bullet"/>
      <w:lvlText w:val="•"/>
      <w:lvlJc w:val="left"/>
      <w:pPr>
        <w:ind w:left="4856" w:hanging="360"/>
      </w:pPr>
      <w:rPr>
        <w:rFonts w:hint="default"/>
        <w:lang w:val="en-US" w:eastAsia="en-US" w:bidi="en-US"/>
      </w:rPr>
    </w:lvl>
    <w:lvl w:ilvl="5" w:tplc="ECE0F084">
      <w:numFmt w:val="bullet"/>
      <w:lvlText w:val="•"/>
      <w:lvlJc w:val="left"/>
      <w:pPr>
        <w:ind w:left="5850" w:hanging="360"/>
      </w:pPr>
      <w:rPr>
        <w:rFonts w:hint="default"/>
        <w:lang w:val="en-US" w:eastAsia="en-US" w:bidi="en-US"/>
      </w:rPr>
    </w:lvl>
    <w:lvl w:ilvl="6" w:tplc="829C303C">
      <w:numFmt w:val="bullet"/>
      <w:lvlText w:val="•"/>
      <w:lvlJc w:val="left"/>
      <w:pPr>
        <w:ind w:left="6844" w:hanging="360"/>
      </w:pPr>
      <w:rPr>
        <w:rFonts w:hint="default"/>
        <w:lang w:val="en-US" w:eastAsia="en-US" w:bidi="en-US"/>
      </w:rPr>
    </w:lvl>
    <w:lvl w:ilvl="7" w:tplc="DED6689A">
      <w:numFmt w:val="bullet"/>
      <w:lvlText w:val="•"/>
      <w:lvlJc w:val="left"/>
      <w:pPr>
        <w:ind w:left="7838" w:hanging="360"/>
      </w:pPr>
      <w:rPr>
        <w:rFonts w:hint="default"/>
        <w:lang w:val="en-US" w:eastAsia="en-US" w:bidi="en-US"/>
      </w:rPr>
    </w:lvl>
    <w:lvl w:ilvl="8" w:tplc="50C622F2">
      <w:numFmt w:val="bullet"/>
      <w:lvlText w:val="•"/>
      <w:lvlJc w:val="left"/>
      <w:pPr>
        <w:ind w:left="8832" w:hanging="360"/>
      </w:pPr>
      <w:rPr>
        <w:rFonts w:hint="default"/>
        <w:lang w:val="en-US" w:eastAsia="en-US" w:bidi="en-US"/>
      </w:rPr>
    </w:lvl>
  </w:abstractNum>
  <w:abstractNum w:abstractNumId="135" w15:restartNumberingAfterBreak="0">
    <w:nsid w:val="6FA26ABB"/>
    <w:multiLevelType w:val="hybridMultilevel"/>
    <w:tmpl w:val="8E34DBE0"/>
    <w:lvl w:ilvl="0" w:tplc="CA5A8A34">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5D40F9AA">
      <w:numFmt w:val="bullet"/>
      <w:lvlText w:val="•"/>
      <w:lvlJc w:val="left"/>
      <w:pPr>
        <w:ind w:left="2846" w:hanging="720"/>
      </w:pPr>
      <w:rPr>
        <w:rFonts w:hint="default"/>
        <w:lang w:val="en-US" w:eastAsia="en-US" w:bidi="en-US"/>
      </w:rPr>
    </w:lvl>
    <w:lvl w:ilvl="2" w:tplc="98708FCE">
      <w:numFmt w:val="bullet"/>
      <w:lvlText w:val="•"/>
      <w:lvlJc w:val="left"/>
      <w:pPr>
        <w:ind w:left="3732" w:hanging="720"/>
      </w:pPr>
      <w:rPr>
        <w:rFonts w:hint="default"/>
        <w:lang w:val="en-US" w:eastAsia="en-US" w:bidi="en-US"/>
      </w:rPr>
    </w:lvl>
    <w:lvl w:ilvl="3" w:tplc="4A02959C">
      <w:numFmt w:val="bullet"/>
      <w:lvlText w:val="•"/>
      <w:lvlJc w:val="left"/>
      <w:pPr>
        <w:ind w:left="4618" w:hanging="720"/>
      </w:pPr>
      <w:rPr>
        <w:rFonts w:hint="default"/>
        <w:lang w:val="en-US" w:eastAsia="en-US" w:bidi="en-US"/>
      </w:rPr>
    </w:lvl>
    <w:lvl w:ilvl="4" w:tplc="FCAA97CA">
      <w:numFmt w:val="bullet"/>
      <w:lvlText w:val="•"/>
      <w:lvlJc w:val="left"/>
      <w:pPr>
        <w:ind w:left="5504" w:hanging="720"/>
      </w:pPr>
      <w:rPr>
        <w:rFonts w:hint="default"/>
        <w:lang w:val="en-US" w:eastAsia="en-US" w:bidi="en-US"/>
      </w:rPr>
    </w:lvl>
    <w:lvl w:ilvl="5" w:tplc="83FCCE38">
      <w:numFmt w:val="bullet"/>
      <w:lvlText w:val="•"/>
      <w:lvlJc w:val="left"/>
      <w:pPr>
        <w:ind w:left="6390" w:hanging="720"/>
      </w:pPr>
      <w:rPr>
        <w:rFonts w:hint="default"/>
        <w:lang w:val="en-US" w:eastAsia="en-US" w:bidi="en-US"/>
      </w:rPr>
    </w:lvl>
    <w:lvl w:ilvl="6" w:tplc="E5E4070E">
      <w:numFmt w:val="bullet"/>
      <w:lvlText w:val="•"/>
      <w:lvlJc w:val="left"/>
      <w:pPr>
        <w:ind w:left="7276" w:hanging="720"/>
      </w:pPr>
      <w:rPr>
        <w:rFonts w:hint="default"/>
        <w:lang w:val="en-US" w:eastAsia="en-US" w:bidi="en-US"/>
      </w:rPr>
    </w:lvl>
    <w:lvl w:ilvl="7" w:tplc="F44CC628">
      <w:numFmt w:val="bullet"/>
      <w:lvlText w:val="•"/>
      <w:lvlJc w:val="left"/>
      <w:pPr>
        <w:ind w:left="8162" w:hanging="720"/>
      </w:pPr>
      <w:rPr>
        <w:rFonts w:hint="default"/>
        <w:lang w:val="en-US" w:eastAsia="en-US" w:bidi="en-US"/>
      </w:rPr>
    </w:lvl>
    <w:lvl w:ilvl="8" w:tplc="83D6088C">
      <w:numFmt w:val="bullet"/>
      <w:lvlText w:val="•"/>
      <w:lvlJc w:val="left"/>
      <w:pPr>
        <w:ind w:left="9048" w:hanging="720"/>
      </w:pPr>
      <w:rPr>
        <w:rFonts w:hint="default"/>
        <w:lang w:val="en-US" w:eastAsia="en-US" w:bidi="en-US"/>
      </w:rPr>
    </w:lvl>
  </w:abstractNum>
  <w:abstractNum w:abstractNumId="136" w15:restartNumberingAfterBreak="0">
    <w:nsid w:val="706B149D"/>
    <w:multiLevelType w:val="hybridMultilevel"/>
    <w:tmpl w:val="063A397E"/>
    <w:lvl w:ilvl="0" w:tplc="ED70A5F2">
      <w:numFmt w:val="bullet"/>
      <w:lvlText w:val=""/>
      <w:lvlJc w:val="left"/>
      <w:pPr>
        <w:ind w:left="1240" w:hanging="360"/>
      </w:pPr>
      <w:rPr>
        <w:rFonts w:ascii="Symbol" w:eastAsia="Symbol" w:hAnsi="Symbol" w:cs="Symbol" w:hint="default"/>
        <w:w w:val="99"/>
        <w:sz w:val="20"/>
        <w:szCs w:val="20"/>
        <w:lang w:val="en-US" w:eastAsia="en-US" w:bidi="en-US"/>
      </w:rPr>
    </w:lvl>
    <w:lvl w:ilvl="1" w:tplc="A8DEF6A8">
      <w:numFmt w:val="bullet"/>
      <w:lvlText w:val="•"/>
      <w:lvlJc w:val="left"/>
      <w:pPr>
        <w:ind w:left="2198" w:hanging="360"/>
      </w:pPr>
      <w:rPr>
        <w:rFonts w:hint="default"/>
        <w:lang w:val="en-US" w:eastAsia="en-US" w:bidi="en-US"/>
      </w:rPr>
    </w:lvl>
    <w:lvl w:ilvl="2" w:tplc="24E6181E">
      <w:numFmt w:val="bullet"/>
      <w:lvlText w:val="•"/>
      <w:lvlJc w:val="left"/>
      <w:pPr>
        <w:ind w:left="3156" w:hanging="360"/>
      </w:pPr>
      <w:rPr>
        <w:rFonts w:hint="default"/>
        <w:lang w:val="en-US" w:eastAsia="en-US" w:bidi="en-US"/>
      </w:rPr>
    </w:lvl>
    <w:lvl w:ilvl="3" w:tplc="9020C374">
      <w:numFmt w:val="bullet"/>
      <w:lvlText w:val="•"/>
      <w:lvlJc w:val="left"/>
      <w:pPr>
        <w:ind w:left="4114" w:hanging="360"/>
      </w:pPr>
      <w:rPr>
        <w:rFonts w:hint="default"/>
        <w:lang w:val="en-US" w:eastAsia="en-US" w:bidi="en-US"/>
      </w:rPr>
    </w:lvl>
    <w:lvl w:ilvl="4" w:tplc="B0CCF772">
      <w:numFmt w:val="bullet"/>
      <w:lvlText w:val="•"/>
      <w:lvlJc w:val="left"/>
      <w:pPr>
        <w:ind w:left="5072" w:hanging="360"/>
      </w:pPr>
      <w:rPr>
        <w:rFonts w:hint="default"/>
        <w:lang w:val="en-US" w:eastAsia="en-US" w:bidi="en-US"/>
      </w:rPr>
    </w:lvl>
    <w:lvl w:ilvl="5" w:tplc="525CEC16">
      <w:numFmt w:val="bullet"/>
      <w:lvlText w:val="•"/>
      <w:lvlJc w:val="left"/>
      <w:pPr>
        <w:ind w:left="6030" w:hanging="360"/>
      </w:pPr>
      <w:rPr>
        <w:rFonts w:hint="default"/>
        <w:lang w:val="en-US" w:eastAsia="en-US" w:bidi="en-US"/>
      </w:rPr>
    </w:lvl>
    <w:lvl w:ilvl="6" w:tplc="9DD0C35E">
      <w:numFmt w:val="bullet"/>
      <w:lvlText w:val="•"/>
      <w:lvlJc w:val="left"/>
      <w:pPr>
        <w:ind w:left="6988" w:hanging="360"/>
      </w:pPr>
      <w:rPr>
        <w:rFonts w:hint="default"/>
        <w:lang w:val="en-US" w:eastAsia="en-US" w:bidi="en-US"/>
      </w:rPr>
    </w:lvl>
    <w:lvl w:ilvl="7" w:tplc="64547C86">
      <w:numFmt w:val="bullet"/>
      <w:lvlText w:val="•"/>
      <w:lvlJc w:val="left"/>
      <w:pPr>
        <w:ind w:left="7946" w:hanging="360"/>
      </w:pPr>
      <w:rPr>
        <w:rFonts w:hint="default"/>
        <w:lang w:val="en-US" w:eastAsia="en-US" w:bidi="en-US"/>
      </w:rPr>
    </w:lvl>
    <w:lvl w:ilvl="8" w:tplc="8710DA24">
      <w:numFmt w:val="bullet"/>
      <w:lvlText w:val="•"/>
      <w:lvlJc w:val="left"/>
      <w:pPr>
        <w:ind w:left="8904" w:hanging="360"/>
      </w:pPr>
      <w:rPr>
        <w:rFonts w:hint="default"/>
        <w:lang w:val="en-US" w:eastAsia="en-US" w:bidi="en-US"/>
      </w:rPr>
    </w:lvl>
  </w:abstractNum>
  <w:abstractNum w:abstractNumId="137" w15:restartNumberingAfterBreak="0">
    <w:nsid w:val="72E334D9"/>
    <w:multiLevelType w:val="multilevel"/>
    <w:tmpl w:val="55D8A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15:restartNumberingAfterBreak="0">
    <w:nsid w:val="739601BD"/>
    <w:multiLevelType w:val="hybridMultilevel"/>
    <w:tmpl w:val="E2768B26"/>
    <w:lvl w:ilvl="0" w:tplc="D3CE2310">
      <w:start w:val="1"/>
      <w:numFmt w:val="decimal"/>
      <w:lvlText w:val="%1."/>
      <w:lvlJc w:val="left"/>
      <w:pPr>
        <w:ind w:left="1960" w:hanging="720"/>
      </w:pPr>
      <w:rPr>
        <w:rFonts w:ascii="Times New Roman" w:eastAsia="Times New Roman" w:hAnsi="Times New Roman" w:cs="Times New Roman" w:hint="default"/>
        <w:spacing w:val="-3"/>
        <w:w w:val="99"/>
        <w:sz w:val="24"/>
        <w:szCs w:val="24"/>
        <w:lang w:val="en-US" w:eastAsia="en-US" w:bidi="en-US"/>
      </w:rPr>
    </w:lvl>
    <w:lvl w:ilvl="1" w:tplc="978416EC">
      <w:numFmt w:val="bullet"/>
      <w:lvlText w:val="•"/>
      <w:lvlJc w:val="left"/>
      <w:pPr>
        <w:ind w:left="2846" w:hanging="720"/>
      </w:pPr>
      <w:rPr>
        <w:rFonts w:hint="default"/>
        <w:lang w:val="en-US" w:eastAsia="en-US" w:bidi="en-US"/>
      </w:rPr>
    </w:lvl>
    <w:lvl w:ilvl="2" w:tplc="A57C39E0">
      <w:numFmt w:val="bullet"/>
      <w:lvlText w:val="•"/>
      <w:lvlJc w:val="left"/>
      <w:pPr>
        <w:ind w:left="3732" w:hanging="720"/>
      </w:pPr>
      <w:rPr>
        <w:rFonts w:hint="default"/>
        <w:lang w:val="en-US" w:eastAsia="en-US" w:bidi="en-US"/>
      </w:rPr>
    </w:lvl>
    <w:lvl w:ilvl="3" w:tplc="AED250C4">
      <w:numFmt w:val="bullet"/>
      <w:lvlText w:val="•"/>
      <w:lvlJc w:val="left"/>
      <w:pPr>
        <w:ind w:left="4618" w:hanging="720"/>
      </w:pPr>
      <w:rPr>
        <w:rFonts w:hint="default"/>
        <w:lang w:val="en-US" w:eastAsia="en-US" w:bidi="en-US"/>
      </w:rPr>
    </w:lvl>
    <w:lvl w:ilvl="4" w:tplc="C100A814">
      <w:numFmt w:val="bullet"/>
      <w:lvlText w:val="•"/>
      <w:lvlJc w:val="left"/>
      <w:pPr>
        <w:ind w:left="5504" w:hanging="720"/>
      </w:pPr>
      <w:rPr>
        <w:rFonts w:hint="default"/>
        <w:lang w:val="en-US" w:eastAsia="en-US" w:bidi="en-US"/>
      </w:rPr>
    </w:lvl>
    <w:lvl w:ilvl="5" w:tplc="A0EC2E5E">
      <w:numFmt w:val="bullet"/>
      <w:lvlText w:val="•"/>
      <w:lvlJc w:val="left"/>
      <w:pPr>
        <w:ind w:left="6390" w:hanging="720"/>
      </w:pPr>
      <w:rPr>
        <w:rFonts w:hint="default"/>
        <w:lang w:val="en-US" w:eastAsia="en-US" w:bidi="en-US"/>
      </w:rPr>
    </w:lvl>
    <w:lvl w:ilvl="6" w:tplc="2876AF88">
      <w:numFmt w:val="bullet"/>
      <w:lvlText w:val="•"/>
      <w:lvlJc w:val="left"/>
      <w:pPr>
        <w:ind w:left="7276" w:hanging="720"/>
      </w:pPr>
      <w:rPr>
        <w:rFonts w:hint="default"/>
        <w:lang w:val="en-US" w:eastAsia="en-US" w:bidi="en-US"/>
      </w:rPr>
    </w:lvl>
    <w:lvl w:ilvl="7" w:tplc="78F0FE50">
      <w:numFmt w:val="bullet"/>
      <w:lvlText w:val="•"/>
      <w:lvlJc w:val="left"/>
      <w:pPr>
        <w:ind w:left="8162" w:hanging="720"/>
      </w:pPr>
      <w:rPr>
        <w:rFonts w:hint="default"/>
        <w:lang w:val="en-US" w:eastAsia="en-US" w:bidi="en-US"/>
      </w:rPr>
    </w:lvl>
    <w:lvl w:ilvl="8" w:tplc="F112C266">
      <w:numFmt w:val="bullet"/>
      <w:lvlText w:val="•"/>
      <w:lvlJc w:val="left"/>
      <w:pPr>
        <w:ind w:left="9048" w:hanging="720"/>
      </w:pPr>
      <w:rPr>
        <w:rFonts w:hint="default"/>
        <w:lang w:val="en-US" w:eastAsia="en-US" w:bidi="en-US"/>
      </w:rPr>
    </w:lvl>
  </w:abstractNum>
  <w:abstractNum w:abstractNumId="139" w15:restartNumberingAfterBreak="0">
    <w:nsid w:val="75DB2064"/>
    <w:multiLevelType w:val="hybridMultilevel"/>
    <w:tmpl w:val="C1BAB3B8"/>
    <w:lvl w:ilvl="0" w:tplc="4DBA2EB6">
      <w:start w:val="1"/>
      <w:numFmt w:val="decimal"/>
      <w:lvlText w:val="%1."/>
      <w:lvlJc w:val="left"/>
      <w:pPr>
        <w:ind w:left="1240" w:hanging="360"/>
      </w:pPr>
      <w:rPr>
        <w:rFonts w:ascii="Times New Roman" w:eastAsia="Times New Roman" w:hAnsi="Times New Roman" w:cs="Times New Roman" w:hint="default"/>
        <w:spacing w:val="-2"/>
        <w:w w:val="99"/>
        <w:sz w:val="24"/>
        <w:szCs w:val="24"/>
        <w:lang w:val="en-US" w:eastAsia="en-US" w:bidi="en-US"/>
      </w:rPr>
    </w:lvl>
    <w:lvl w:ilvl="1" w:tplc="87F2BEBE">
      <w:numFmt w:val="bullet"/>
      <w:lvlText w:val="•"/>
      <w:lvlJc w:val="left"/>
      <w:pPr>
        <w:ind w:left="2198" w:hanging="360"/>
      </w:pPr>
      <w:rPr>
        <w:rFonts w:hint="default"/>
        <w:lang w:val="en-US" w:eastAsia="en-US" w:bidi="en-US"/>
      </w:rPr>
    </w:lvl>
    <w:lvl w:ilvl="2" w:tplc="25B62C90">
      <w:numFmt w:val="bullet"/>
      <w:lvlText w:val="•"/>
      <w:lvlJc w:val="left"/>
      <w:pPr>
        <w:ind w:left="3156" w:hanging="360"/>
      </w:pPr>
      <w:rPr>
        <w:rFonts w:hint="default"/>
        <w:lang w:val="en-US" w:eastAsia="en-US" w:bidi="en-US"/>
      </w:rPr>
    </w:lvl>
    <w:lvl w:ilvl="3" w:tplc="1C4A8740">
      <w:numFmt w:val="bullet"/>
      <w:lvlText w:val="•"/>
      <w:lvlJc w:val="left"/>
      <w:pPr>
        <w:ind w:left="4114" w:hanging="360"/>
      </w:pPr>
      <w:rPr>
        <w:rFonts w:hint="default"/>
        <w:lang w:val="en-US" w:eastAsia="en-US" w:bidi="en-US"/>
      </w:rPr>
    </w:lvl>
    <w:lvl w:ilvl="4" w:tplc="30AEE610">
      <w:numFmt w:val="bullet"/>
      <w:lvlText w:val="•"/>
      <w:lvlJc w:val="left"/>
      <w:pPr>
        <w:ind w:left="5072" w:hanging="360"/>
      </w:pPr>
      <w:rPr>
        <w:rFonts w:hint="default"/>
        <w:lang w:val="en-US" w:eastAsia="en-US" w:bidi="en-US"/>
      </w:rPr>
    </w:lvl>
    <w:lvl w:ilvl="5" w:tplc="8A0A3D52">
      <w:numFmt w:val="bullet"/>
      <w:lvlText w:val="•"/>
      <w:lvlJc w:val="left"/>
      <w:pPr>
        <w:ind w:left="6030" w:hanging="360"/>
      </w:pPr>
      <w:rPr>
        <w:rFonts w:hint="default"/>
        <w:lang w:val="en-US" w:eastAsia="en-US" w:bidi="en-US"/>
      </w:rPr>
    </w:lvl>
    <w:lvl w:ilvl="6" w:tplc="0388D18A">
      <w:numFmt w:val="bullet"/>
      <w:lvlText w:val="•"/>
      <w:lvlJc w:val="left"/>
      <w:pPr>
        <w:ind w:left="6988" w:hanging="360"/>
      </w:pPr>
      <w:rPr>
        <w:rFonts w:hint="default"/>
        <w:lang w:val="en-US" w:eastAsia="en-US" w:bidi="en-US"/>
      </w:rPr>
    </w:lvl>
    <w:lvl w:ilvl="7" w:tplc="40A2E2D6">
      <w:numFmt w:val="bullet"/>
      <w:lvlText w:val="•"/>
      <w:lvlJc w:val="left"/>
      <w:pPr>
        <w:ind w:left="7946" w:hanging="360"/>
      </w:pPr>
      <w:rPr>
        <w:rFonts w:hint="default"/>
        <w:lang w:val="en-US" w:eastAsia="en-US" w:bidi="en-US"/>
      </w:rPr>
    </w:lvl>
    <w:lvl w:ilvl="8" w:tplc="C25E2378">
      <w:numFmt w:val="bullet"/>
      <w:lvlText w:val="•"/>
      <w:lvlJc w:val="left"/>
      <w:pPr>
        <w:ind w:left="8904" w:hanging="360"/>
      </w:pPr>
      <w:rPr>
        <w:rFonts w:hint="default"/>
        <w:lang w:val="en-US" w:eastAsia="en-US" w:bidi="en-US"/>
      </w:rPr>
    </w:lvl>
  </w:abstractNum>
  <w:abstractNum w:abstractNumId="140" w15:restartNumberingAfterBreak="0">
    <w:nsid w:val="769745AA"/>
    <w:multiLevelType w:val="multilevel"/>
    <w:tmpl w:val="FDC28750"/>
    <w:lvl w:ilvl="0">
      <w:start w:val="3"/>
      <w:numFmt w:val="upperLetter"/>
      <w:lvlText w:val="%1"/>
      <w:lvlJc w:val="left"/>
      <w:pPr>
        <w:ind w:left="520" w:hanging="694"/>
      </w:pPr>
      <w:rPr>
        <w:rFonts w:hint="default"/>
        <w:lang w:val="en-US" w:eastAsia="en-US" w:bidi="en-US"/>
      </w:rPr>
    </w:lvl>
    <w:lvl w:ilvl="1">
      <w:start w:val="6"/>
      <w:numFmt w:val="upperLetter"/>
      <w:lvlText w:val="%1.%2"/>
      <w:lvlJc w:val="left"/>
      <w:pPr>
        <w:ind w:left="520" w:hanging="694"/>
      </w:pPr>
      <w:rPr>
        <w:rFonts w:hint="default"/>
        <w:lang w:val="en-US" w:eastAsia="en-US" w:bidi="en-US"/>
      </w:rPr>
    </w:lvl>
    <w:lvl w:ilvl="2">
      <w:start w:val="1"/>
      <w:numFmt w:val="decimal"/>
      <w:lvlText w:val="%3."/>
      <w:lvlJc w:val="left"/>
      <w:pPr>
        <w:ind w:left="1240" w:hanging="360"/>
      </w:pPr>
      <w:rPr>
        <w:rFonts w:ascii="Times New Roman" w:eastAsia="Times New Roman" w:hAnsi="Times New Roman" w:cs="Times New Roman" w:hint="default"/>
        <w:spacing w:val="-5"/>
        <w:w w:val="99"/>
        <w:sz w:val="24"/>
        <w:szCs w:val="24"/>
        <w:lang w:val="en-US" w:eastAsia="en-US" w:bidi="en-US"/>
      </w:rPr>
    </w:lvl>
    <w:lvl w:ilvl="3">
      <w:numFmt w:val="bullet"/>
      <w:lvlText w:val="•"/>
      <w:lvlJc w:val="left"/>
      <w:pPr>
        <w:ind w:left="3368" w:hanging="360"/>
      </w:pPr>
      <w:rPr>
        <w:rFonts w:hint="default"/>
        <w:lang w:val="en-US" w:eastAsia="en-US" w:bidi="en-US"/>
      </w:rPr>
    </w:lvl>
    <w:lvl w:ilvl="4">
      <w:numFmt w:val="bullet"/>
      <w:lvlText w:val="•"/>
      <w:lvlJc w:val="left"/>
      <w:pPr>
        <w:ind w:left="4433" w:hanging="360"/>
      </w:pPr>
      <w:rPr>
        <w:rFonts w:hint="default"/>
        <w:lang w:val="en-US" w:eastAsia="en-US" w:bidi="en-US"/>
      </w:rPr>
    </w:lvl>
    <w:lvl w:ilvl="5">
      <w:numFmt w:val="bullet"/>
      <w:lvlText w:val="•"/>
      <w:lvlJc w:val="left"/>
      <w:pPr>
        <w:ind w:left="5497" w:hanging="360"/>
      </w:pPr>
      <w:rPr>
        <w:rFonts w:hint="default"/>
        <w:lang w:val="en-US" w:eastAsia="en-US" w:bidi="en-US"/>
      </w:rPr>
    </w:lvl>
    <w:lvl w:ilvl="6">
      <w:numFmt w:val="bullet"/>
      <w:lvlText w:val="•"/>
      <w:lvlJc w:val="left"/>
      <w:pPr>
        <w:ind w:left="6562" w:hanging="360"/>
      </w:pPr>
      <w:rPr>
        <w:rFonts w:hint="default"/>
        <w:lang w:val="en-US" w:eastAsia="en-US" w:bidi="en-US"/>
      </w:rPr>
    </w:lvl>
    <w:lvl w:ilvl="7">
      <w:numFmt w:val="bullet"/>
      <w:lvlText w:val="•"/>
      <w:lvlJc w:val="left"/>
      <w:pPr>
        <w:ind w:left="7626" w:hanging="360"/>
      </w:pPr>
      <w:rPr>
        <w:rFonts w:hint="default"/>
        <w:lang w:val="en-US" w:eastAsia="en-US" w:bidi="en-US"/>
      </w:rPr>
    </w:lvl>
    <w:lvl w:ilvl="8">
      <w:numFmt w:val="bullet"/>
      <w:lvlText w:val="•"/>
      <w:lvlJc w:val="left"/>
      <w:pPr>
        <w:ind w:left="8691" w:hanging="360"/>
      </w:pPr>
      <w:rPr>
        <w:rFonts w:hint="default"/>
        <w:lang w:val="en-US" w:eastAsia="en-US" w:bidi="en-US"/>
      </w:rPr>
    </w:lvl>
  </w:abstractNum>
  <w:abstractNum w:abstractNumId="141" w15:restartNumberingAfterBreak="0">
    <w:nsid w:val="78A51547"/>
    <w:multiLevelType w:val="multilevel"/>
    <w:tmpl w:val="F86E48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15:restartNumberingAfterBreak="0">
    <w:nsid w:val="790F128F"/>
    <w:multiLevelType w:val="hybridMultilevel"/>
    <w:tmpl w:val="67CEB742"/>
    <w:lvl w:ilvl="0" w:tplc="0409000F">
      <w:start w:val="1"/>
      <w:numFmt w:val="decimal"/>
      <w:lvlText w:val="%1."/>
      <w:lvlJc w:val="left"/>
      <w:pPr>
        <w:tabs>
          <w:tab w:val="num" w:pos="2160"/>
        </w:tabs>
        <w:ind w:left="2160" w:hanging="360"/>
      </w:p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hint="default"/>
      </w:rPr>
    </w:lvl>
    <w:lvl w:ilvl="6" w:tplc="04090001">
      <w:start w:val="1"/>
      <w:numFmt w:val="bullet"/>
      <w:lvlText w:val=""/>
      <w:lvlJc w:val="left"/>
      <w:pPr>
        <w:tabs>
          <w:tab w:val="num" w:pos="6480"/>
        </w:tabs>
        <w:ind w:left="6480" w:hanging="360"/>
      </w:pPr>
      <w:rPr>
        <w:rFonts w:ascii="Symbol" w:hAnsi="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hint="default"/>
      </w:rPr>
    </w:lvl>
  </w:abstractNum>
  <w:abstractNum w:abstractNumId="143" w15:restartNumberingAfterBreak="0">
    <w:nsid w:val="79613FEF"/>
    <w:multiLevelType w:val="hybridMultilevel"/>
    <w:tmpl w:val="4824EB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C5A5453"/>
    <w:multiLevelType w:val="multilevel"/>
    <w:tmpl w:val="B5389CB6"/>
    <w:lvl w:ilvl="0">
      <w:start w:val="1"/>
      <w:numFmt w:val="decimal"/>
      <w:lvlText w:val="%1."/>
      <w:lvlJc w:val="left"/>
      <w:pPr>
        <w:tabs>
          <w:tab w:val="num" w:pos="1080"/>
        </w:tabs>
        <w:ind w:left="1080" w:hanging="360"/>
      </w:pPr>
      <w:rPr>
        <w:rFonts w:ascii="Lato" w:eastAsia="Times New Roman" w:hAnsi="Lato" w:cs="Times New Roman"/>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45" w15:restartNumberingAfterBreak="0">
    <w:nsid w:val="7D980F8D"/>
    <w:multiLevelType w:val="hybridMultilevel"/>
    <w:tmpl w:val="91F00C0A"/>
    <w:lvl w:ilvl="0" w:tplc="43545BEC">
      <w:start w:val="1"/>
      <w:numFmt w:val="decimal"/>
      <w:lvlText w:val="%1."/>
      <w:lvlJc w:val="left"/>
      <w:pPr>
        <w:ind w:left="880" w:hanging="360"/>
      </w:pPr>
      <w:rPr>
        <w:rFonts w:ascii="Times New Roman" w:eastAsia="Times New Roman" w:hAnsi="Times New Roman" w:cs="Times New Roman" w:hint="default"/>
        <w:spacing w:val="-8"/>
        <w:w w:val="99"/>
        <w:sz w:val="24"/>
        <w:szCs w:val="24"/>
        <w:lang w:val="en-US" w:eastAsia="en-US" w:bidi="en-US"/>
      </w:rPr>
    </w:lvl>
    <w:lvl w:ilvl="1" w:tplc="010A2F26">
      <w:start w:val="1"/>
      <w:numFmt w:val="decimal"/>
      <w:lvlText w:val="%2."/>
      <w:lvlJc w:val="left"/>
      <w:pPr>
        <w:ind w:left="1240" w:hanging="360"/>
      </w:pPr>
      <w:rPr>
        <w:rFonts w:ascii="Times New Roman" w:eastAsia="Times New Roman" w:hAnsi="Times New Roman" w:cs="Times New Roman" w:hint="default"/>
        <w:spacing w:val="-2"/>
        <w:w w:val="99"/>
        <w:sz w:val="24"/>
        <w:szCs w:val="24"/>
        <w:lang w:val="en-US" w:eastAsia="en-US" w:bidi="en-US"/>
      </w:rPr>
    </w:lvl>
    <w:lvl w:ilvl="2" w:tplc="54D280A6">
      <w:numFmt w:val="bullet"/>
      <w:lvlText w:val="•"/>
      <w:lvlJc w:val="left"/>
      <w:pPr>
        <w:ind w:left="2304" w:hanging="360"/>
      </w:pPr>
      <w:rPr>
        <w:rFonts w:hint="default"/>
        <w:lang w:val="en-US" w:eastAsia="en-US" w:bidi="en-US"/>
      </w:rPr>
    </w:lvl>
    <w:lvl w:ilvl="3" w:tplc="032056D4">
      <w:numFmt w:val="bullet"/>
      <w:lvlText w:val="•"/>
      <w:lvlJc w:val="left"/>
      <w:pPr>
        <w:ind w:left="3368" w:hanging="360"/>
      </w:pPr>
      <w:rPr>
        <w:rFonts w:hint="default"/>
        <w:lang w:val="en-US" w:eastAsia="en-US" w:bidi="en-US"/>
      </w:rPr>
    </w:lvl>
    <w:lvl w:ilvl="4" w:tplc="8BC81C58">
      <w:numFmt w:val="bullet"/>
      <w:lvlText w:val="•"/>
      <w:lvlJc w:val="left"/>
      <w:pPr>
        <w:ind w:left="4433" w:hanging="360"/>
      </w:pPr>
      <w:rPr>
        <w:rFonts w:hint="default"/>
        <w:lang w:val="en-US" w:eastAsia="en-US" w:bidi="en-US"/>
      </w:rPr>
    </w:lvl>
    <w:lvl w:ilvl="5" w:tplc="9E9EC0BA">
      <w:numFmt w:val="bullet"/>
      <w:lvlText w:val="•"/>
      <w:lvlJc w:val="left"/>
      <w:pPr>
        <w:ind w:left="5497" w:hanging="360"/>
      </w:pPr>
      <w:rPr>
        <w:rFonts w:hint="default"/>
        <w:lang w:val="en-US" w:eastAsia="en-US" w:bidi="en-US"/>
      </w:rPr>
    </w:lvl>
    <w:lvl w:ilvl="6" w:tplc="2A9E4EBA">
      <w:numFmt w:val="bullet"/>
      <w:lvlText w:val="•"/>
      <w:lvlJc w:val="left"/>
      <w:pPr>
        <w:ind w:left="6562" w:hanging="360"/>
      </w:pPr>
      <w:rPr>
        <w:rFonts w:hint="default"/>
        <w:lang w:val="en-US" w:eastAsia="en-US" w:bidi="en-US"/>
      </w:rPr>
    </w:lvl>
    <w:lvl w:ilvl="7" w:tplc="AA10B4C0">
      <w:numFmt w:val="bullet"/>
      <w:lvlText w:val="•"/>
      <w:lvlJc w:val="left"/>
      <w:pPr>
        <w:ind w:left="7626" w:hanging="360"/>
      </w:pPr>
      <w:rPr>
        <w:rFonts w:hint="default"/>
        <w:lang w:val="en-US" w:eastAsia="en-US" w:bidi="en-US"/>
      </w:rPr>
    </w:lvl>
    <w:lvl w:ilvl="8" w:tplc="D1D45084">
      <w:numFmt w:val="bullet"/>
      <w:lvlText w:val="•"/>
      <w:lvlJc w:val="left"/>
      <w:pPr>
        <w:ind w:left="8691" w:hanging="360"/>
      </w:pPr>
      <w:rPr>
        <w:rFonts w:hint="default"/>
        <w:lang w:val="en-US" w:eastAsia="en-US" w:bidi="en-US"/>
      </w:rPr>
    </w:lvl>
  </w:abstractNum>
  <w:abstractNum w:abstractNumId="146" w15:restartNumberingAfterBreak="0">
    <w:nsid w:val="7E544191"/>
    <w:multiLevelType w:val="hybridMultilevel"/>
    <w:tmpl w:val="368E57CA"/>
    <w:lvl w:ilvl="0" w:tplc="394471FC">
      <w:start w:val="1"/>
      <w:numFmt w:val="decimal"/>
      <w:lvlText w:val="%1."/>
      <w:lvlJc w:val="left"/>
      <w:pPr>
        <w:ind w:left="1960" w:hanging="720"/>
      </w:pPr>
      <w:rPr>
        <w:rFonts w:ascii="Times New Roman" w:eastAsia="Times New Roman" w:hAnsi="Times New Roman" w:cs="Times New Roman" w:hint="default"/>
        <w:spacing w:val="-2"/>
        <w:w w:val="99"/>
        <w:sz w:val="24"/>
        <w:szCs w:val="24"/>
        <w:lang w:val="en-US" w:eastAsia="en-US" w:bidi="en-US"/>
      </w:rPr>
    </w:lvl>
    <w:lvl w:ilvl="1" w:tplc="56AA12F4">
      <w:start w:val="1"/>
      <w:numFmt w:val="lowerLetter"/>
      <w:lvlText w:val="%2."/>
      <w:lvlJc w:val="left"/>
      <w:pPr>
        <w:ind w:left="2245" w:hanging="286"/>
      </w:pPr>
      <w:rPr>
        <w:rFonts w:ascii="Times New Roman" w:eastAsia="Times New Roman" w:hAnsi="Times New Roman" w:cs="Times New Roman" w:hint="default"/>
        <w:spacing w:val="-1"/>
        <w:w w:val="99"/>
        <w:sz w:val="24"/>
        <w:szCs w:val="24"/>
        <w:lang w:val="en-US" w:eastAsia="en-US" w:bidi="en-US"/>
      </w:rPr>
    </w:lvl>
    <w:lvl w:ilvl="2" w:tplc="6E3A1A74">
      <w:numFmt w:val="bullet"/>
      <w:lvlText w:val="•"/>
      <w:lvlJc w:val="left"/>
      <w:pPr>
        <w:ind w:left="3193" w:hanging="286"/>
      </w:pPr>
      <w:rPr>
        <w:rFonts w:hint="default"/>
        <w:lang w:val="en-US" w:eastAsia="en-US" w:bidi="en-US"/>
      </w:rPr>
    </w:lvl>
    <w:lvl w:ilvl="3" w:tplc="23668028">
      <w:numFmt w:val="bullet"/>
      <w:lvlText w:val="•"/>
      <w:lvlJc w:val="left"/>
      <w:pPr>
        <w:ind w:left="4146" w:hanging="286"/>
      </w:pPr>
      <w:rPr>
        <w:rFonts w:hint="default"/>
        <w:lang w:val="en-US" w:eastAsia="en-US" w:bidi="en-US"/>
      </w:rPr>
    </w:lvl>
    <w:lvl w:ilvl="4" w:tplc="00D42CB0">
      <w:numFmt w:val="bullet"/>
      <w:lvlText w:val="•"/>
      <w:lvlJc w:val="left"/>
      <w:pPr>
        <w:ind w:left="5100" w:hanging="286"/>
      </w:pPr>
      <w:rPr>
        <w:rFonts w:hint="default"/>
        <w:lang w:val="en-US" w:eastAsia="en-US" w:bidi="en-US"/>
      </w:rPr>
    </w:lvl>
    <w:lvl w:ilvl="5" w:tplc="AE1051CE">
      <w:numFmt w:val="bullet"/>
      <w:lvlText w:val="•"/>
      <w:lvlJc w:val="left"/>
      <w:pPr>
        <w:ind w:left="6053" w:hanging="286"/>
      </w:pPr>
      <w:rPr>
        <w:rFonts w:hint="default"/>
        <w:lang w:val="en-US" w:eastAsia="en-US" w:bidi="en-US"/>
      </w:rPr>
    </w:lvl>
    <w:lvl w:ilvl="6" w:tplc="C5DE905E">
      <w:numFmt w:val="bullet"/>
      <w:lvlText w:val="•"/>
      <w:lvlJc w:val="left"/>
      <w:pPr>
        <w:ind w:left="7006" w:hanging="286"/>
      </w:pPr>
      <w:rPr>
        <w:rFonts w:hint="default"/>
        <w:lang w:val="en-US" w:eastAsia="en-US" w:bidi="en-US"/>
      </w:rPr>
    </w:lvl>
    <w:lvl w:ilvl="7" w:tplc="D3E22210">
      <w:numFmt w:val="bullet"/>
      <w:lvlText w:val="•"/>
      <w:lvlJc w:val="left"/>
      <w:pPr>
        <w:ind w:left="7960" w:hanging="286"/>
      </w:pPr>
      <w:rPr>
        <w:rFonts w:hint="default"/>
        <w:lang w:val="en-US" w:eastAsia="en-US" w:bidi="en-US"/>
      </w:rPr>
    </w:lvl>
    <w:lvl w:ilvl="8" w:tplc="37FC4E92">
      <w:numFmt w:val="bullet"/>
      <w:lvlText w:val="•"/>
      <w:lvlJc w:val="left"/>
      <w:pPr>
        <w:ind w:left="8913" w:hanging="286"/>
      </w:pPr>
      <w:rPr>
        <w:rFonts w:hint="default"/>
        <w:lang w:val="en-US" w:eastAsia="en-US" w:bidi="en-US"/>
      </w:rPr>
    </w:lvl>
  </w:abstractNum>
  <w:num w:numId="1">
    <w:abstractNumId w:val="134"/>
  </w:num>
  <w:num w:numId="2">
    <w:abstractNumId w:val="23"/>
  </w:num>
  <w:num w:numId="3">
    <w:abstractNumId w:val="41"/>
  </w:num>
  <w:num w:numId="4">
    <w:abstractNumId w:val="87"/>
  </w:num>
  <w:num w:numId="5">
    <w:abstractNumId w:val="51"/>
  </w:num>
  <w:num w:numId="6">
    <w:abstractNumId w:val="86"/>
  </w:num>
  <w:num w:numId="7">
    <w:abstractNumId w:val="7"/>
  </w:num>
  <w:num w:numId="8">
    <w:abstractNumId w:val="62"/>
  </w:num>
  <w:num w:numId="9">
    <w:abstractNumId w:val="71"/>
  </w:num>
  <w:num w:numId="10">
    <w:abstractNumId w:val="106"/>
  </w:num>
  <w:num w:numId="11">
    <w:abstractNumId w:val="14"/>
  </w:num>
  <w:num w:numId="12">
    <w:abstractNumId w:val="44"/>
  </w:num>
  <w:num w:numId="13">
    <w:abstractNumId w:val="70"/>
  </w:num>
  <w:num w:numId="14">
    <w:abstractNumId w:val="94"/>
  </w:num>
  <w:num w:numId="15">
    <w:abstractNumId w:val="37"/>
  </w:num>
  <w:num w:numId="16">
    <w:abstractNumId w:val="133"/>
  </w:num>
  <w:num w:numId="17">
    <w:abstractNumId w:val="107"/>
  </w:num>
  <w:num w:numId="18">
    <w:abstractNumId w:val="6"/>
  </w:num>
  <w:num w:numId="19">
    <w:abstractNumId w:val="127"/>
  </w:num>
  <w:num w:numId="20">
    <w:abstractNumId w:val="27"/>
  </w:num>
  <w:num w:numId="21">
    <w:abstractNumId w:val="124"/>
  </w:num>
  <w:num w:numId="22">
    <w:abstractNumId w:val="43"/>
  </w:num>
  <w:num w:numId="23">
    <w:abstractNumId w:val="120"/>
  </w:num>
  <w:num w:numId="24">
    <w:abstractNumId w:val="85"/>
  </w:num>
  <w:num w:numId="25">
    <w:abstractNumId w:val="82"/>
  </w:num>
  <w:num w:numId="26">
    <w:abstractNumId w:val="92"/>
  </w:num>
  <w:num w:numId="27">
    <w:abstractNumId w:val="2"/>
  </w:num>
  <w:num w:numId="28">
    <w:abstractNumId w:val="91"/>
  </w:num>
  <w:num w:numId="29">
    <w:abstractNumId w:val="116"/>
  </w:num>
  <w:num w:numId="30">
    <w:abstractNumId w:val="24"/>
  </w:num>
  <w:num w:numId="31">
    <w:abstractNumId w:val="112"/>
  </w:num>
  <w:num w:numId="32">
    <w:abstractNumId w:val="115"/>
  </w:num>
  <w:num w:numId="33">
    <w:abstractNumId w:val="21"/>
  </w:num>
  <w:num w:numId="34">
    <w:abstractNumId w:val="48"/>
  </w:num>
  <w:num w:numId="35">
    <w:abstractNumId w:val="69"/>
  </w:num>
  <w:num w:numId="36">
    <w:abstractNumId w:val="35"/>
  </w:num>
  <w:num w:numId="37">
    <w:abstractNumId w:val="136"/>
  </w:num>
  <w:num w:numId="38">
    <w:abstractNumId w:val="28"/>
  </w:num>
  <w:num w:numId="39">
    <w:abstractNumId w:val="15"/>
  </w:num>
  <w:num w:numId="40">
    <w:abstractNumId w:val="13"/>
  </w:num>
  <w:num w:numId="41">
    <w:abstractNumId w:val="64"/>
  </w:num>
  <w:num w:numId="42">
    <w:abstractNumId w:val="29"/>
  </w:num>
  <w:num w:numId="43">
    <w:abstractNumId w:val="17"/>
  </w:num>
  <w:num w:numId="44">
    <w:abstractNumId w:val="39"/>
  </w:num>
  <w:num w:numId="45">
    <w:abstractNumId w:val="81"/>
  </w:num>
  <w:num w:numId="46">
    <w:abstractNumId w:val="128"/>
  </w:num>
  <w:num w:numId="47">
    <w:abstractNumId w:val="132"/>
  </w:num>
  <w:num w:numId="48">
    <w:abstractNumId w:val="36"/>
  </w:num>
  <w:num w:numId="49">
    <w:abstractNumId w:val="50"/>
  </w:num>
  <w:num w:numId="50">
    <w:abstractNumId w:val="84"/>
  </w:num>
  <w:num w:numId="51">
    <w:abstractNumId w:val="117"/>
  </w:num>
  <w:num w:numId="52">
    <w:abstractNumId w:val="100"/>
  </w:num>
  <w:num w:numId="53">
    <w:abstractNumId w:val="46"/>
  </w:num>
  <w:num w:numId="54">
    <w:abstractNumId w:val="77"/>
  </w:num>
  <w:num w:numId="55">
    <w:abstractNumId w:val="57"/>
  </w:num>
  <w:num w:numId="56">
    <w:abstractNumId w:val="0"/>
  </w:num>
  <w:num w:numId="57">
    <w:abstractNumId w:val="104"/>
  </w:num>
  <w:num w:numId="58">
    <w:abstractNumId w:val="60"/>
  </w:num>
  <w:num w:numId="59">
    <w:abstractNumId w:val="146"/>
  </w:num>
  <w:num w:numId="60">
    <w:abstractNumId w:val="118"/>
  </w:num>
  <w:num w:numId="61">
    <w:abstractNumId w:val="138"/>
  </w:num>
  <w:num w:numId="62">
    <w:abstractNumId w:val="78"/>
  </w:num>
  <w:num w:numId="63">
    <w:abstractNumId w:val="16"/>
  </w:num>
  <w:num w:numId="64">
    <w:abstractNumId w:val="98"/>
  </w:num>
  <w:num w:numId="65">
    <w:abstractNumId w:val="129"/>
  </w:num>
  <w:num w:numId="66">
    <w:abstractNumId w:val="130"/>
  </w:num>
  <w:num w:numId="67">
    <w:abstractNumId w:val="95"/>
  </w:num>
  <w:num w:numId="68">
    <w:abstractNumId w:val="139"/>
  </w:num>
  <w:num w:numId="69">
    <w:abstractNumId w:val="45"/>
  </w:num>
  <w:num w:numId="70">
    <w:abstractNumId w:val="102"/>
  </w:num>
  <w:num w:numId="71">
    <w:abstractNumId w:val="96"/>
  </w:num>
  <w:num w:numId="72">
    <w:abstractNumId w:val="145"/>
  </w:num>
  <w:num w:numId="73">
    <w:abstractNumId w:val="68"/>
  </w:num>
  <w:num w:numId="74">
    <w:abstractNumId w:val="121"/>
  </w:num>
  <w:num w:numId="75">
    <w:abstractNumId w:val="131"/>
  </w:num>
  <w:num w:numId="76">
    <w:abstractNumId w:val="61"/>
  </w:num>
  <w:num w:numId="77">
    <w:abstractNumId w:val="140"/>
  </w:num>
  <w:num w:numId="78">
    <w:abstractNumId w:val="76"/>
  </w:num>
  <w:num w:numId="79">
    <w:abstractNumId w:val="40"/>
  </w:num>
  <w:num w:numId="80">
    <w:abstractNumId w:val="135"/>
  </w:num>
  <w:num w:numId="81">
    <w:abstractNumId w:val="34"/>
  </w:num>
  <w:num w:numId="82">
    <w:abstractNumId w:val="119"/>
  </w:num>
  <w:num w:numId="83">
    <w:abstractNumId w:val="80"/>
  </w:num>
  <w:num w:numId="84">
    <w:abstractNumId w:val="114"/>
  </w:num>
  <w:num w:numId="85">
    <w:abstractNumId w:val="143"/>
  </w:num>
  <w:num w:numId="86">
    <w:abstractNumId w:val="89"/>
  </w:num>
  <w:num w:numId="87">
    <w:abstractNumId w:val="26"/>
    <w:lvlOverride w:ilvl="0">
      <w:startOverride w:val="1"/>
    </w:lvlOverride>
    <w:lvlOverride w:ilvl="1"/>
    <w:lvlOverride w:ilvl="2"/>
    <w:lvlOverride w:ilvl="3"/>
    <w:lvlOverride w:ilvl="4"/>
    <w:lvlOverride w:ilvl="5"/>
    <w:lvlOverride w:ilvl="6"/>
    <w:lvlOverride w:ilvl="7"/>
    <w:lvlOverride w:ilvl="8"/>
  </w:num>
  <w:num w:numId="88">
    <w:abstractNumId w:val="8"/>
  </w:num>
  <w:num w:numId="8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22"/>
  </w:num>
  <w:num w:numId="93">
    <w:abstractNumId w:val="126"/>
  </w:num>
  <w:num w:numId="94">
    <w:abstractNumId w:val="19"/>
  </w:num>
  <w:num w:numId="95">
    <w:abstractNumId w:val="31"/>
  </w:num>
  <w:num w:numId="96">
    <w:abstractNumId w:val="52"/>
  </w:num>
  <w:num w:numId="97">
    <w:abstractNumId w:val="49"/>
  </w:num>
  <w:num w:numId="98">
    <w:abstractNumId w:val="25"/>
  </w:num>
  <w:num w:numId="99">
    <w:abstractNumId w:val="83"/>
  </w:num>
  <w:num w:numId="100">
    <w:abstractNumId w:val="5"/>
  </w:num>
  <w:num w:numId="101">
    <w:abstractNumId w:val="99"/>
  </w:num>
  <w:num w:numId="102">
    <w:abstractNumId w:val="79"/>
  </w:num>
  <w:num w:numId="103">
    <w:abstractNumId w:val="97"/>
  </w:num>
  <w:num w:numId="104">
    <w:abstractNumId w:val="103"/>
  </w:num>
  <w:num w:numId="105">
    <w:abstractNumId w:val="72"/>
  </w:num>
  <w:num w:numId="106">
    <w:abstractNumId w:val="74"/>
  </w:num>
  <w:num w:numId="107">
    <w:abstractNumId w:val="93"/>
  </w:num>
  <w:num w:numId="108">
    <w:abstractNumId w:val="4"/>
  </w:num>
  <w:num w:numId="109">
    <w:abstractNumId w:val="66"/>
  </w:num>
  <w:num w:numId="110">
    <w:abstractNumId w:val="3"/>
  </w:num>
  <w:num w:numId="111">
    <w:abstractNumId w:val="123"/>
  </w:num>
  <w:num w:numId="112">
    <w:abstractNumId w:val="56"/>
  </w:num>
  <w:num w:numId="1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5"/>
  </w:num>
  <w:num w:numId="117">
    <w:abstractNumId w:val="141"/>
  </w:num>
  <w:num w:numId="118">
    <w:abstractNumId w:val="38"/>
  </w:num>
  <w:num w:numId="119">
    <w:abstractNumId w:val="65"/>
  </w:num>
  <w:num w:numId="120">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0"/>
    <w:lvlOverride w:ilvl="0">
      <w:startOverride w:val="1"/>
    </w:lvlOverride>
  </w:num>
  <w:num w:numId="12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05"/>
    <w:lvlOverride w:ilvl="0"/>
    <w:lvlOverride w:ilvl="1">
      <w:startOverride w:val="1"/>
    </w:lvlOverride>
    <w:lvlOverride w:ilvl="2"/>
    <w:lvlOverride w:ilvl="3"/>
    <w:lvlOverride w:ilvl="4"/>
    <w:lvlOverride w:ilvl="5"/>
    <w:lvlOverride w:ilvl="6"/>
    <w:lvlOverride w:ilvl="7"/>
    <w:lvlOverride w:ilvl="8"/>
  </w:num>
  <w:num w:numId="12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32"/>
    <w:lvlOverride w:ilvl="0">
      <w:startOverride w:val="1"/>
    </w:lvlOverride>
    <w:lvlOverride w:ilvl="1"/>
    <w:lvlOverride w:ilvl="2"/>
    <w:lvlOverride w:ilvl="3"/>
    <w:lvlOverride w:ilvl="4"/>
    <w:lvlOverride w:ilvl="5"/>
    <w:lvlOverride w:ilvl="6"/>
    <w:lvlOverride w:ilvl="7"/>
    <w:lvlOverride w:ilvl="8"/>
  </w:num>
  <w:num w:numId="131">
    <w:abstractNumId w:val="142"/>
    <w:lvlOverride w:ilvl="0">
      <w:startOverride w:val="1"/>
    </w:lvlOverride>
    <w:lvlOverride w:ilvl="1"/>
    <w:lvlOverride w:ilvl="2"/>
    <w:lvlOverride w:ilvl="3"/>
    <w:lvlOverride w:ilvl="4"/>
    <w:lvlOverride w:ilvl="5"/>
    <w:lvlOverride w:ilvl="6"/>
    <w:lvlOverride w:ilvl="7"/>
    <w:lvlOverride w:ilvl="8"/>
  </w:num>
  <w:num w:numId="132">
    <w:abstractNumId w:val="88"/>
  </w:num>
  <w:num w:numId="133">
    <w:abstractNumId w:val="1"/>
  </w:num>
  <w:num w:numId="134">
    <w:abstractNumId w:val="42"/>
  </w:num>
  <w:num w:numId="135">
    <w:abstractNumId w:val="144"/>
  </w:num>
  <w:num w:numId="136">
    <w:abstractNumId w:val="73"/>
  </w:num>
  <w:num w:numId="137">
    <w:abstractNumId w:val="59"/>
  </w:num>
  <w:num w:numId="138">
    <w:abstractNumId w:val="12"/>
  </w:num>
  <w:num w:numId="139">
    <w:abstractNumId w:val="20"/>
  </w:num>
  <w:num w:numId="140">
    <w:abstractNumId w:val="137"/>
  </w:num>
  <w:num w:numId="141">
    <w:abstractNumId w:val="54"/>
  </w:num>
  <w:num w:numId="142">
    <w:abstractNumId w:val="101"/>
  </w:num>
  <w:num w:numId="143">
    <w:abstractNumId w:val="101"/>
    <w:lvlOverride w:ilvl="1">
      <w:startOverride w:val="1"/>
    </w:lvlOverride>
  </w:num>
  <w:num w:numId="144">
    <w:abstractNumId w:val="110"/>
  </w:num>
  <w:num w:numId="145">
    <w:abstractNumId w:val="47"/>
  </w:num>
  <w:num w:numId="146">
    <w:abstractNumId w:val="109"/>
  </w:num>
  <w:num w:numId="147">
    <w:abstractNumId w:val="108"/>
  </w:num>
  <w:num w:numId="148">
    <w:abstractNumId w:val="9"/>
  </w:num>
  <w:numIdMacAtCleanup w:val="1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74A"/>
    <w:rsid w:val="00007835"/>
    <w:rsid w:val="00011EDC"/>
    <w:rsid w:val="0001334F"/>
    <w:rsid w:val="000170D2"/>
    <w:rsid w:val="0003591A"/>
    <w:rsid w:val="00044705"/>
    <w:rsid w:val="00066DB2"/>
    <w:rsid w:val="00070E25"/>
    <w:rsid w:val="00071324"/>
    <w:rsid w:val="00072BC5"/>
    <w:rsid w:val="00073355"/>
    <w:rsid w:val="00076C62"/>
    <w:rsid w:val="000823E9"/>
    <w:rsid w:val="000912E7"/>
    <w:rsid w:val="000A0280"/>
    <w:rsid w:val="000C41CC"/>
    <w:rsid w:val="000C4A9A"/>
    <w:rsid w:val="000D540A"/>
    <w:rsid w:val="000E0BBB"/>
    <w:rsid w:val="000E7084"/>
    <w:rsid w:val="000F307F"/>
    <w:rsid w:val="00122C36"/>
    <w:rsid w:val="00123D2D"/>
    <w:rsid w:val="00131991"/>
    <w:rsid w:val="0014106D"/>
    <w:rsid w:val="0017035D"/>
    <w:rsid w:val="001761C1"/>
    <w:rsid w:val="00176609"/>
    <w:rsid w:val="00181C5B"/>
    <w:rsid w:val="0018761A"/>
    <w:rsid w:val="00194C18"/>
    <w:rsid w:val="001B3DC5"/>
    <w:rsid w:val="001B6D08"/>
    <w:rsid w:val="001C0477"/>
    <w:rsid w:val="001E3409"/>
    <w:rsid w:val="001E3FCF"/>
    <w:rsid w:val="001F12A6"/>
    <w:rsid w:val="001F3A2F"/>
    <w:rsid w:val="00202563"/>
    <w:rsid w:val="00212154"/>
    <w:rsid w:val="00213E17"/>
    <w:rsid w:val="00221B84"/>
    <w:rsid w:val="00234AE6"/>
    <w:rsid w:val="002356C7"/>
    <w:rsid w:val="00236E7A"/>
    <w:rsid w:val="00241A20"/>
    <w:rsid w:val="00242F38"/>
    <w:rsid w:val="00247AD5"/>
    <w:rsid w:val="00255435"/>
    <w:rsid w:val="002611E7"/>
    <w:rsid w:val="00274F9D"/>
    <w:rsid w:val="002822A6"/>
    <w:rsid w:val="0029487C"/>
    <w:rsid w:val="002C7B0E"/>
    <w:rsid w:val="002D0815"/>
    <w:rsid w:val="002D5199"/>
    <w:rsid w:val="002E34B5"/>
    <w:rsid w:val="002F420E"/>
    <w:rsid w:val="00303CA0"/>
    <w:rsid w:val="00315B1C"/>
    <w:rsid w:val="0034660D"/>
    <w:rsid w:val="003473D7"/>
    <w:rsid w:val="0035064A"/>
    <w:rsid w:val="00357E72"/>
    <w:rsid w:val="003749F0"/>
    <w:rsid w:val="00382E84"/>
    <w:rsid w:val="00392781"/>
    <w:rsid w:val="003A3B4F"/>
    <w:rsid w:val="003C2F6A"/>
    <w:rsid w:val="003E0A76"/>
    <w:rsid w:val="003E1FE5"/>
    <w:rsid w:val="003E56C5"/>
    <w:rsid w:val="003F1A53"/>
    <w:rsid w:val="003F2C72"/>
    <w:rsid w:val="003F776E"/>
    <w:rsid w:val="00402792"/>
    <w:rsid w:val="004148F2"/>
    <w:rsid w:val="00417445"/>
    <w:rsid w:val="00423EE4"/>
    <w:rsid w:val="00426183"/>
    <w:rsid w:val="00427C6E"/>
    <w:rsid w:val="00432381"/>
    <w:rsid w:val="004443C7"/>
    <w:rsid w:val="0045226C"/>
    <w:rsid w:val="00482C89"/>
    <w:rsid w:val="0049567A"/>
    <w:rsid w:val="00496393"/>
    <w:rsid w:val="004C6950"/>
    <w:rsid w:val="004C6993"/>
    <w:rsid w:val="004D5756"/>
    <w:rsid w:val="004D6DCA"/>
    <w:rsid w:val="00536257"/>
    <w:rsid w:val="00536503"/>
    <w:rsid w:val="005553D6"/>
    <w:rsid w:val="005565BD"/>
    <w:rsid w:val="00573285"/>
    <w:rsid w:val="00583B45"/>
    <w:rsid w:val="00585A89"/>
    <w:rsid w:val="00595132"/>
    <w:rsid w:val="00596020"/>
    <w:rsid w:val="005963B3"/>
    <w:rsid w:val="005A3761"/>
    <w:rsid w:val="005A49E2"/>
    <w:rsid w:val="005C1BDD"/>
    <w:rsid w:val="005C5CE3"/>
    <w:rsid w:val="005C6664"/>
    <w:rsid w:val="005D1A13"/>
    <w:rsid w:val="005D1ECC"/>
    <w:rsid w:val="005D75CD"/>
    <w:rsid w:val="005E04E5"/>
    <w:rsid w:val="005F66D0"/>
    <w:rsid w:val="00610D04"/>
    <w:rsid w:val="0062077E"/>
    <w:rsid w:val="0062569E"/>
    <w:rsid w:val="006349AA"/>
    <w:rsid w:val="00641E19"/>
    <w:rsid w:val="0064773C"/>
    <w:rsid w:val="00671ACE"/>
    <w:rsid w:val="00672E54"/>
    <w:rsid w:val="00687C20"/>
    <w:rsid w:val="00692C30"/>
    <w:rsid w:val="00696358"/>
    <w:rsid w:val="0069698B"/>
    <w:rsid w:val="00697212"/>
    <w:rsid w:val="00697664"/>
    <w:rsid w:val="006C0BF2"/>
    <w:rsid w:val="006C66D5"/>
    <w:rsid w:val="006C7EA9"/>
    <w:rsid w:val="006C7ECA"/>
    <w:rsid w:val="006D5375"/>
    <w:rsid w:val="006E0D66"/>
    <w:rsid w:val="006F6BA6"/>
    <w:rsid w:val="007120EC"/>
    <w:rsid w:val="007173B3"/>
    <w:rsid w:val="007176F1"/>
    <w:rsid w:val="0072070F"/>
    <w:rsid w:val="00725803"/>
    <w:rsid w:val="0072629A"/>
    <w:rsid w:val="00726D6B"/>
    <w:rsid w:val="0074001D"/>
    <w:rsid w:val="00741CBD"/>
    <w:rsid w:val="00745C9D"/>
    <w:rsid w:val="00766186"/>
    <w:rsid w:val="0076742C"/>
    <w:rsid w:val="007942E0"/>
    <w:rsid w:val="007A435D"/>
    <w:rsid w:val="007B5687"/>
    <w:rsid w:val="007D35B2"/>
    <w:rsid w:val="007D3A29"/>
    <w:rsid w:val="007D410B"/>
    <w:rsid w:val="007D71C9"/>
    <w:rsid w:val="007D7991"/>
    <w:rsid w:val="007F2582"/>
    <w:rsid w:val="00810342"/>
    <w:rsid w:val="008335F4"/>
    <w:rsid w:val="00844F3B"/>
    <w:rsid w:val="00846953"/>
    <w:rsid w:val="00857C43"/>
    <w:rsid w:val="00860044"/>
    <w:rsid w:val="00864596"/>
    <w:rsid w:val="00867F32"/>
    <w:rsid w:val="0087691F"/>
    <w:rsid w:val="008847A0"/>
    <w:rsid w:val="00886B87"/>
    <w:rsid w:val="008C41C1"/>
    <w:rsid w:val="008D7A25"/>
    <w:rsid w:val="008E4769"/>
    <w:rsid w:val="008E50B2"/>
    <w:rsid w:val="009110E3"/>
    <w:rsid w:val="00914577"/>
    <w:rsid w:val="0091488D"/>
    <w:rsid w:val="00920101"/>
    <w:rsid w:val="00923D6F"/>
    <w:rsid w:val="00930925"/>
    <w:rsid w:val="00937C20"/>
    <w:rsid w:val="00951E11"/>
    <w:rsid w:val="009606A5"/>
    <w:rsid w:val="00964104"/>
    <w:rsid w:val="00972967"/>
    <w:rsid w:val="0097673B"/>
    <w:rsid w:val="00982ECA"/>
    <w:rsid w:val="00996268"/>
    <w:rsid w:val="009A1784"/>
    <w:rsid w:val="009B2BDF"/>
    <w:rsid w:val="009B7223"/>
    <w:rsid w:val="009E3ED9"/>
    <w:rsid w:val="009E5F19"/>
    <w:rsid w:val="009F3640"/>
    <w:rsid w:val="009F6609"/>
    <w:rsid w:val="00A066D0"/>
    <w:rsid w:val="00A15E4C"/>
    <w:rsid w:val="00A22344"/>
    <w:rsid w:val="00A31FFD"/>
    <w:rsid w:val="00A323C6"/>
    <w:rsid w:val="00A40D5B"/>
    <w:rsid w:val="00A42285"/>
    <w:rsid w:val="00A42DB1"/>
    <w:rsid w:val="00A77961"/>
    <w:rsid w:val="00A815DE"/>
    <w:rsid w:val="00A948AC"/>
    <w:rsid w:val="00A94E1B"/>
    <w:rsid w:val="00A96412"/>
    <w:rsid w:val="00AA13E6"/>
    <w:rsid w:val="00AE3276"/>
    <w:rsid w:val="00AE38BE"/>
    <w:rsid w:val="00AE6955"/>
    <w:rsid w:val="00AF2158"/>
    <w:rsid w:val="00B0442B"/>
    <w:rsid w:val="00B21F19"/>
    <w:rsid w:val="00B30418"/>
    <w:rsid w:val="00B36629"/>
    <w:rsid w:val="00B41069"/>
    <w:rsid w:val="00B478DA"/>
    <w:rsid w:val="00B56E5C"/>
    <w:rsid w:val="00B63EB5"/>
    <w:rsid w:val="00B66426"/>
    <w:rsid w:val="00B81FCA"/>
    <w:rsid w:val="00B84C29"/>
    <w:rsid w:val="00B8515C"/>
    <w:rsid w:val="00B86DE4"/>
    <w:rsid w:val="00B970DE"/>
    <w:rsid w:val="00BA1456"/>
    <w:rsid w:val="00BB200D"/>
    <w:rsid w:val="00BB474A"/>
    <w:rsid w:val="00BB7B5E"/>
    <w:rsid w:val="00BC4586"/>
    <w:rsid w:val="00BC544E"/>
    <w:rsid w:val="00BD68A8"/>
    <w:rsid w:val="00BF57A1"/>
    <w:rsid w:val="00C03C15"/>
    <w:rsid w:val="00C219CC"/>
    <w:rsid w:val="00C261D5"/>
    <w:rsid w:val="00C36694"/>
    <w:rsid w:val="00C54746"/>
    <w:rsid w:val="00C637AC"/>
    <w:rsid w:val="00C770A2"/>
    <w:rsid w:val="00C871D5"/>
    <w:rsid w:val="00C917A0"/>
    <w:rsid w:val="00C947E1"/>
    <w:rsid w:val="00C95232"/>
    <w:rsid w:val="00CA134C"/>
    <w:rsid w:val="00CB3B0B"/>
    <w:rsid w:val="00CC19D5"/>
    <w:rsid w:val="00CD23A3"/>
    <w:rsid w:val="00CD3ECD"/>
    <w:rsid w:val="00CF1928"/>
    <w:rsid w:val="00CF62E5"/>
    <w:rsid w:val="00D00070"/>
    <w:rsid w:val="00D02CE4"/>
    <w:rsid w:val="00D069C5"/>
    <w:rsid w:val="00D22B26"/>
    <w:rsid w:val="00D231AD"/>
    <w:rsid w:val="00D6647E"/>
    <w:rsid w:val="00D7423E"/>
    <w:rsid w:val="00D74CF2"/>
    <w:rsid w:val="00D92742"/>
    <w:rsid w:val="00DA0A3E"/>
    <w:rsid w:val="00DA33A1"/>
    <w:rsid w:val="00DB46D5"/>
    <w:rsid w:val="00DB5E90"/>
    <w:rsid w:val="00DD77D0"/>
    <w:rsid w:val="00DF423E"/>
    <w:rsid w:val="00DF68E5"/>
    <w:rsid w:val="00E02040"/>
    <w:rsid w:val="00E1231A"/>
    <w:rsid w:val="00E16023"/>
    <w:rsid w:val="00E17710"/>
    <w:rsid w:val="00E21288"/>
    <w:rsid w:val="00E40E9A"/>
    <w:rsid w:val="00E513A0"/>
    <w:rsid w:val="00E56D09"/>
    <w:rsid w:val="00E63F99"/>
    <w:rsid w:val="00E702DF"/>
    <w:rsid w:val="00E87D41"/>
    <w:rsid w:val="00E973F7"/>
    <w:rsid w:val="00EA7D4C"/>
    <w:rsid w:val="00EB5E4F"/>
    <w:rsid w:val="00EC6B85"/>
    <w:rsid w:val="00EC7687"/>
    <w:rsid w:val="00ED1BB9"/>
    <w:rsid w:val="00ED48A1"/>
    <w:rsid w:val="00ED68B2"/>
    <w:rsid w:val="00EE571E"/>
    <w:rsid w:val="00F101B5"/>
    <w:rsid w:val="00F16A5C"/>
    <w:rsid w:val="00F26BD5"/>
    <w:rsid w:val="00F30B7D"/>
    <w:rsid w:val="00F357B0"/>
    <w:rsid w:val="00F47599"/>
    <w:rsid w:val="00F50877"/>
    <w:rsid w:val="00F53CD2"/>
    <w:rsid w:val="00F623F9"/>
    <w:rsid w:val="00F648BF"/>
    <w:rsid w:val="00F727C1"/>
    <w:rsid w:val="00F74CB8"/>
    <w:rsid w:val="00F8524A"/>
    <w:rsid w:val="00F85390"/>
    <w:rsid w:val="00F93616"/>
    <w:rsid w:val="00F958F8"/>
    <w:rsid w:val="00FA36A5"/>
    <w:rsid w:val="00FA75B9"/>
    <w:rsid w:val="00FB3524"/>
    <w:rsid w:val="00FD1BA3"/>
    <w:rsid w:val="00FD4B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State"/>
  <w:smartTagType w:namespaceuri="urn:schemas-microsoft-com:office:smarttags" w:name="City"/>
  <w:shapeDefaults>
    <o:shapedefaults v:ext="edit" spidmax="2049"/>
    <o:shapelayout v:ext="edit">
      <o:idmap v:ext="edit" data="1"/>
    </o:shapelayout>
  </w:shapeDefaults>
  <w:decimalSymbol w:val="."/>
  <w:listSeparator w:val=","/>
  <w14:docId w14:val="703F69EF"/>
  <w15:docId w15:val="{D644CA2D-5A21-4903-B1C7-F8D665DFC8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Times New Roman" w:eastAsia="Times New Roman" w:hAnsi="Times New Roman" w:cs="Times New Roman"/>
      <w:lang w:bidi="en-US"/>
    </w:rPr>
  </w:style>
  <w:style w:type="paragraph" w:styleId="Heading1">
    <w:name w:val="heading 1"/>
    <w:basedOn w:val="Normal"/>
    <w:uiPriority w:val="1"/>
    <w:qFormat/>
    <w:rsid w:val="0018761A"/>
    <w:pPr>
      <w:ind w:right="929"/>
      <w:jc w:val="center"/>
      <w:outlineLvl w:val="0"/>
    </w:pPr>
    <w:rPr>
      <w:rFonts w:eastAsia="Calibri" w:cs="Calibri"/>
      <w:b/>
      <w:bCs/>
      <w:i/>
      <w:color w:val="632423" w:themeColor="accent2" w:themeShade="80"/>
      <w:sz w:val="28"/>
      <w:szCs w:val="36"/>
    </w:rPr>
  </w:style>
  <w:style w:type="paragraph" w:styleId="Heading2">
    <w:name w:val="heading 2"/>
    <w:basedOn w:val="Normal"/>
    <w:link w:val="Heading2Char"/>
    <w:uiPriority w:val="1"/>
    <w:qFormat/>
    <w:rsid w:val="000E7084"/>
    <w:pPr>
      <w:ind w:left="20"/>
      <w:outlineLvl w:val="1"/>
    </w:pPr>
    <w:rPr>
      <w:rFonts w:eastAsia="Calibri" w:cs="Calibri"/>
      <w:b/>
      <w:i/>
      <w:color w:val="632423" w:themeColor="accent2" w:themeShade="80"/>
      <w:sz w:val="24"/>
      <w:szCs w:val="32"/>
    </w:rPr>
  </w:style>
  <w:style w:type="paragraph" w:styleId="Heading3">
    <w:name w:val="heading 3"/>
    <w:basedOn w:val="Normal"/>
    <w:link w:val="Heading3Char"/>
    <w:uiPriority w:val="1"/>
    <w:qFormat/>
    <w:rsid w:val="006C7ECA"/>
    <w:pPr>
      <w:ind w:left="520"/>
      <w:outlineLvl w:val="2"/>
    </w:pPr>
    <w:rPr>
      <w:b/>
      <w:bCs/>
      <w:i/>
      <w:color w:val="632423" w:themeColor="accent2" w:themeShade="80"/>
      <w:sz w:val="24"/>
      <w:szCs w:val="24"/>
    </w:rPr>
  </w:style>
  <w:style w:type="paragraph" w:styleId="Heading4">
    <w:name w:val="heading 4"/>
    <w:basedOn w:val="Normal"/>
    <w:uiPriority w:val="1"/>
    <w:qFormat/>
    <w:rsid w:val="007D7991"/>
    <w:pPr>
      <w:spacing w:before="90"/>
      <w:ind w:left="520"/>
      <w:outlineLvl w:val="3"/>
    </w:pPr>
    <w:rPr>
      <w:b/>
      <w:bCs/>
      <w:i/>
      <w:color w:val="943634" w:themeColor="accent2"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character" w:customStyle="1" w:styleId="BodyTextChar">
    <w:name w:val="Body Text Char"/>
    <w:basedOn w:val="DefaultParagraphFont"/>
    <w:link w:val="BodyText"/>
    <w:uiPriority w:val="1"/>
    <w:rsid w:val="00C871D5"/>
    <w:rPr>
      <w:rFonts w:ascii="Times New Roman" w:eastAsia="Times New Roman" w:hAnsi="Times New Roman" w:cs="Times New Roman"/>
      <w:sz w:val="24"/>
      <w:szCs w:val="24"/>
      <w:lang w:bidi="en-US"/>
    </w:rPr>
  </w:style>
  <w:style w:type="paragraph" w:styleId="ListParagraph">
    <w:name w:val="List Paragraph"/>
    <w:basedOn w:val="Normal"/>
    <w:uiPriority w:val="34"/>
    <w:qFormat/>
    <w:pPr>
      <w:ind w:left="1240" w:hanging="361"/>
    </w:pPr>
  </w:style>
  <w:style w:type="paragraph" w:customStyle="1" w:styleId="TableParagraph">
    <w:name w:val="Table Paragraph"/>
    <w:basedOn w:val="Normal"/>
    <w:uiPriority w:val="1"/>
    <w:qFormat/>
  </w:style>
  <w:style w:type="paragraph" w:customStyle="1" w:styleId="Default">
    <w:name w:val="Default"/>
    <w:rsid w:val="009B7223"/>
    <w:pPr>
      <w:widowControl/>
      <w:adjustRightInd w:val="0"/>
    </w:pPr>
    <w:rPr>
      <w:rFonts w:ascii="Calibri" w:hAnsi="Calibri" w:cs="Calibri"/>
      <w:b/>
      <w:i/>
      <w:color w:val="000000"/>
      <w:sz w:val="24"/>
      <w:szCs w:val="24"/>
    </w:rPr>
  </w:style>
  <w:style w:type="paragraph" w:styleId="TOCHeading">
    <w:name w:val="TOC Heading"/>
    <w:basedOn w:val="Heading1"/>
    <w:next w:val="Normal"/>
    <w:uiPriority w:val="39"/>
    <w:unhideWhenUsed/>
    <w:qFormat/>
    <w:rsid w:val="004148F2"/>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color w:val="365F91" w:themeColor="accent1" w:themeShade="BF"/>
      <w:sz w:val="32"/>
      <w:szCs w:val="32"/>
      <w:lang w:bidi="ar-SA"/>
    </w:rPr>
  </w:style>
  <w:style w:type="paragraph" w:styleId="TOC2">
    <w:name w:val="toc 2"/>
    <w:basedOn w:val="Normal"/>
    <w:next w:val="Normal"/>
    <w:autoRedefine/>
    <w:uiPriority w:val="39"/>
    <w:unhideWhenUsed/>
    <w:rsid w:val="004148F2"/>
    <w:pPr>
      <w:widowControl/>
      <w:autoSpaceDE/>
      <w:autoSpaceDN/>
      <w:spacing w:after="100" w:line="259" w:lineRule="auto"/>
      <w:ind w:left="220"/>
    </w:pPr>
    <w:rPr>
      <w:rFonts w:asciiTheme="minorHAnsi" w:eastAsiaTheme="minorEastAsia" w:hAnsiTheme="minorHAnsi"/>
      <w:lang w:bidi="ar-SA"/>
    </w:rPr>
  </w:style>
  <w:style w:type="paragraph" w:styleId="TOC1">
    <w:name w:val="toc 1"/>
    <w:basedOn w:val="Normal"/>
    <w:next w:val="Normal"/>
    <w:autoRedefine/>
    <w:uiPriority w:val="39"/>
    <w:unhideWhenUsed/>
    <w:rsid w:val="004148F2"/>
    <w:pPr>
      <w:widowControl/>
      <w:autoSpaceDE/>
      <w:autoSpaceDN/>
      <w:spacing w:after="100" w:line="259" w:lineRule="auto"/>
    </w:pPr>
    <w:rPr>
      <w:rFonts w:asciiTheme="minorHAnsi" w:eastAsiaTheme="minorEastAsia" w:hAnsiTheme="minorHAnsi"/>
      <w:lang w:bidi="ar-SA"/>
    </w:rPr>
  </w:style>
  <w:style w:type="paragraph" w:styleId="TOC3">
    <w:name w:val="toc 3"/>
    <w:basedOn w:val="Normal"/>
    <w:next w:val="Normal"/>
    <w:autoRedefine/>
    <w:uiPriority w:val="39"/>
    <w:unhideWhenUsed/>
    <w:rsid w:val="004148F2"/>
    <w:pPr>
      <w:widowControl/>
      <w:autoSpaceDE/>
      <w:autoSpaceDN/>
      <w:spacing w:after="100" w:line="259" w:lineRule="auto"/>
      <w:ind w:left="440"/>
    </w:pPr>
    <w:rPr>
      <w:rFonts w:asciiTheme="minorHAnsi" w:eastAsiaTheme="minorEastAsia" w:hAnsiTheme="minorHAnsi"/>
      <w:lang w:bidi="ar-SA"/>
    </w:rPr>
  </w:style>
  <w:style w:type="character" w:styleId="Hyperlink">
    <w:name w:val="Hyperlink"/>
    <w:basedOn w:val="DefaultParagraphFont"/>
    <w:uiPriority w:val="99"/>
    <w:unhideWhenUsed/>
    <w:rsid w:val="009606A5"/>
    <w:rPr>
      <w:color w:val="0000FF" w:themeColor="hyperlink"/>
      <w:u w:val="single"/>
    </w:rPr>
  </w:style>
  <w:style w:type="paragraph" w:customStyle="1" w:styleId="Italic">
    <w:name w:val="Italic"/>
    <w:basedOn w:val="Normal"/>
    <w:qFormat/>
    <w:rsid w:val="004D6DCA"/>
    <w:pPr>
      <w:widowControl/>
      <w:autoSpaceDE/>
      <w:autoSpaceDN/>
      <w:spacing w:before="120" w:after="60"/>
    </w:pPr>
    <w:rPr>
      <w:rFonts w:asciiTheme="minorHAnsi" w:hAnsiTheme="minorHAnsi"/>
      <w:i/>
      <w:sz w:val="20"/>
      <w:szCs w:val="20"/>
      <w:lang w:bidi="ar-SA"/>
    </w:rPr>
  </w:style>
  <w:style w:type="paragraph" w:customStyle="1" w:styleId="Checkbox">
    <w:name w:val="Checkbox"/>
    <w:basedOn w:val="Normal"/>
    <w:next w:val="Normal"/>
    <w:qFormat/>
    <w:rsid w:val="004D6DCA"/>
    <w:pPr>
      <w:widowControl/>
      <w:autoSpaceDE/>
      <w:autoSpaceDN/>
      <w:jc w:val="center"/>
    </w:pPr>
    <w:rPr>
      <w:rFonts w:asciiTheme="minorHAnsi" w:hAnsiTheme="minorHAnsi"/>
      <w:sz w:val="17"/>
      <w:szCs w:val="19"/>
      <w:lang w:bidi="ar-SA"/>
    </w:rPr>
  </w:style>
  <w:style w:type="paragraph" w:customStyle="1" w:styleId="FieldText">
    <w:name w:val="Field Text"/>
    <w:basedOn w:val="Normal"/>
    <w:link w:val="FieldTextChar"/>
    <w:qFormat/>
    <w:rsid w:val="004D6DCA"/>
    <w:pPr>
      <w:widowControl/>
      <w:autoSpaceDE/>
      <w:autoSpaceDN/>
    </w:pPr>
    <w:rPr>
      <w:rFonts w:asciiTheme="minorHAnsi" w:hAnsiTheme="minorHAnsi"/>
      <w:b/>
      <w:sz w:val="19"/>
      <w:szCs w:val="19"/>
      <w:lang w:bidi="ar-SA"/>
    </w:rPr>
  </w:style>
  <w:style w:type="character" w:customStyle="1" w:styleId="FieldTextChar">
    <w:name w:val="Field Text Char"/>
    <w:basedOn w:val="DefaultParagraphFont"/>
    <w:link w:val="FieldText"/>
    <w:rsid w:val="004D6DCA"/>
    <w:rPr>
      <w:rFonts w:eastAsia="Times New Roman" w:cs="Times New Roman"/>
      <w:b/>
      <w:sz w:val="19"/>
      <w:szCs w:val="19"/>
    </w:rPr>
  </w:style>
  <w:style w:type="paragraph" w:customStyle="1" w:styleId="CompanyName">
    <w:name w:val="Company Name"/>
    <w:basedOn w:val="Normal"/>
    <w:qFormat/>
    <w:rsid w:val="004D6DCA"/>
    <w:pPr>
      <w:widowControl/>
      <w:autoSpaceDE/>
      <w:autoSpaceDN/>
      <w:jc w:val="right"/>
    </w:pPr>
    <w:rPr>
      <w:rFonts w:asciiTheme="majorHAnsi" w:hAnsiTheme="majorHAnsi"/>
      <w:b/>
      <w:color w:val="595959" w:themeColor="text1" w:themeTint="A6"/>
      <w:sz w:val="36"/>
      <w:szCs w:val="24"/>
      <w:lang w:bidi="ar-SA"/>
    </w:rPr>
  </w:style>
  <w:style w:type="table" w:styleId="TableGridLight">
    <w:name w:val="Grid Table Light"/>
    <w:basedOn w:val="TableNormal"/>
    <w:uiPriority w:val="40"/>
    <w:rsid w:val="004D6DCA"/>
    <w:pPr>
      <w:widowControl/>
      <w:autoSpaceDE/>
      <w:autoSpaceDN/>
    </w:pPr>
    <w:rPr>
      <w:rFonts w:ascii="Times New Roman" w:eastAsia="Times New Roman" w:hAnsi="Times New Roman" w:cs="Times New Roman"/>
      <w:sz w:val="20"/>
      <w:szCs w:val="20"/>
    </w:rPr>
    <w:tblPr>
      <w:tblCellMar>
        <w:left w:w="0" w:type="dxa"/>
        <w:right w:w="0" w:type="dxa"/>
      </w:tblCellMar>
    </w:tblPr>
    <w:tblStylePr w:type="firstRow">
      <w:rPr>
        <w:b w:val="0"/>
        <w:i w:val="0"/>
      </w:rPr>
    </w:tblStylePr>
  </w:style>
  <w:style w:type="table" w:styleId="PlainTable3">
    <w:name w:val="Plain Table 3"/>
    <w:basedOn w:val="TableNormal"/>
    <w:uiPriority w:val="43"/>
    <w:rsid w:val="004D6DCA"/>
    <w:pPr>
      <w:widowControl/>
      <w:autoSpaceDE/>
      <w:autoSpaceDN/>
    </w:pPr>
    <w:rPr>
      <w:rFonts w:ascii="Times New Roman" w:eastAsia="Times New Roman" w:hAnsi="Times New Roman" w:cs="Times New Roman"/>
      <w:sz w:val="20"/>
      <w:szCs w:val="20"/>
    </w:rPr>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Subtitle">
    <w:name w:val="Subtitle"/>
    <w:basedOn w:val="Normal"/>
    <w:next w:val="Normal"/>
    <w:link w:val="SubtitleChar"/>
    <w:uiPriority w:val="11"/>
    <w:qFormat/>
    <w:rsid w:val="00274F9D"/>
    <w:pPr>
      <w:widowControl/>
      <w:overflowPunct w:val="0"/>
      <w:adjustRightInd w:val="0"/>
      <w:textAlignment w:val="baseline"/>
      <w:outlineLvl w:val="1"/>
    </w:pPr>
    <w:rPr>
      <w:sz w:val="24"/>
      <w:szCs w:val="24"/>
      <w:u w:val="single"/>
      <w:lang w:bidi="ar-SA"/>
    </w:rPr>
  </w:style>
  <w:style w:type="character" w:customStyle="1" w:styleId="SubtitleChar">
    <w:name w:val="Subtitle Char"/>
    <w:basedOn w:val="DefaultParagraphFont"/>
    <w:link w:val="Subtitle"/>
    <w:uiPriority w:val="11"/>
    <w:rsid w:val="00274F9D"/>
    <w:rPr>
      <w:rFonts w:ascii="Times New Roman" w:eastAsia="Times New Roman" w:hAnsi="Times New Roman" w:cs="Times New Roman"/>
      <w:sz w:val="24"/>
      <w:szCs w:val="24"/>
      <w:u w:val="single"/>
    </w:rPr>
  </w:style>
  <w:style w:type="paragraph" w:styleId="BalloonText">
    <w:name w:val="Balloon Text"/>
    <w:basedOn w:val="Normal"/>
    <w:link w:val="BalloonTextChar"/>
    <w:uiPriority w:val="99"/>
    <w:semiHidden/>
    <w:unhideWhenUsed/>
    <w:rsid w:val="000D540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D540A"/>
    <w:rPr>
      <w:rFonts w:ascii="Segoe UI" w:eastAsia="Times New Roman" w:hAnsi="Segoe UI" w:cs="Segoe UI"/>
      <w:sz w:val="18"/>
      <w:szCs w:val="18"/>
      <w:lang w:bidi="en-US"/>
    </w:rPr>
  </w:style>
  <w:style w:type="paragraph" w:styleId="TOC4">
    <w:name w:val="toc 4"/>
    <w:basedOn w:val="Normal"/>
    <w:next w:val="Normal"/>
    <w:autoRedefine/>
    <w:uiPriority w:val="39"/>
    <w:unhideWhenUsed/>
    <w:rsid w:val="00687C20"/>
    <w:pPr>
      <w:widowControl/>
      <w:autoSpaceDE/>
      <w:autoSpaceDN/>
      <w:spacing w:after="100" w:line="259" w:lineRule="auto"/>
      <w:ind w:left="660"/>
    </w:pPr>
    <w:rPr>
      <w:rFonts w:asciiTheme="minorHAnsi" w:eastAsiaTheme="minorEastAsia" w:hAnsiTheme="minorHAnsi" w:cstheme="minorBidi"/>
      <w:lang w:bidi="ar-SA"/>
    </w:rPr>
  </w:style>
  <w:style w:type="paragraph" w:styleId="TOC5">
    <w:name w:val="toc 5"/>
    <w:basedOn w:val="Normal"/>
    <w:next w:val="Normal"/>
    <w:autoRedefine/>
    <w:uiPriority w:val="39"/>
    <w:unhideWhenUsed/>
    <w:rsid w:val="00687C20"/>
    <w:pPr>
      <w:widowControl/>
      <w:autoSpaceDE/>
      <w:autoSpaceDN/>
      <w:spacing w:after="100" w:line="259" w:lineRule="auto"/>
      <w:ind w:left="880"/>
    </w:pPr>
    <w:rPr>
      <w:rFonts w:asciiTheme="minorHAnsi" w:eastAsiaTheme="minorEastAsia" w:hAnsiTheme="minorHAnsi" w:cstheme="minorBidi"/>
      <w:lang w:bidi="ar-SA"/>
    </w:rPr>
  </w:style>
  <w:style w:type="paragraph" w:styleId="TOC6">
    <w:name w:val="toc 6"/>
    <w:basedOn w:val="Normal"/>
    <w:next w:val="Normal"/>
    <w:autoRedefine/>
    <w:uiPriority w:val="39"/>
    <w:unhideWhenUsed/>
    <w:rsid w:val="00687C20"/>
    <w:pPr>
      <w:widowControl/>
      <w:autoSpaceDE/>
      <w:autoSpaceDN/>
      <w:spacing w:after="100" w:line="259" w:lineRule="auto"/>
      <w:ind w:left="1100"/>
    </w:pPr>
    <w:rPr>
      <w:rFonts w:asciiTheme="minorHAnsi" w:eastAsiaTheme="minorEastAsia" w:hAnsiTheme="minorHAnsi" w:cstheme="minorBidi"/>
      <w:lang w:bidi="ar-SA"/>
    </w:rPr>
  </w:style>
  <w:style w:type="paragraph" w:styleId="TOC7">
    <w:name w:val="toc 7"/>
    <w:basedOn w:val="Normal"/>
    <w:next w:val="Normal"/>
    <w:autoRedefine/>
    <w:uiPriority w:val="39"/>
    <w:unhideWhenUsed/>
    <w:rsid w:val="00687C20"/>
    <w:pPr>
      <w:widowControl/>
      <w:autoSpaceDE/>
      <w:autoSpaceDN/>
      <w:spacing w:after="100" w:line="259" w:lineRule="auto"/>
      <w:ind w:left="1320"/>
    </w:pPr>
    <w:rPr>
      <w:rFonts w:asciiTheme="minorHAnsi" w:eastAsiaTheme="minorEastAsia" w:hAnsiTheme="minorHAnsi" w:cstheme="minorBidi"/>
      <w:lang w:bidi="ar-SA"/>
    </w:rPr>
  </w:style>
  <w:style w:type="paragraph" w:styleId="TOC8">
    <w:name w:val="toc 8"/>
    <w:basedOn w:val="Normal"/>
    <w:next w:val="Normal"/>
    <w:autoRedefine/>
    <w:uiPriority w:val="39"/>
    <w:unhideWhenUsed/>
    <w:rsid w:val="00687C20"/>
    <w:pPr>
      <w:widowControl/>
      <w:autoSpaceDE/>
      <w:autoSpaceDN/>
      <w:spacing w:after="100" w:line="259" w:lineRule="auto"/>
      <w:ind w:left="1540"/>
    </w:pPr>
    <w:rPr>
      <w:rFonts w:asciiTheme="minorHAnsi" w:eastAsiaTheme="minorEastAsia" w:hAnsiTheme="minorHAnsi" w:cstheme="minorBidi"/>
      <w:lang w:bidi="ar-SA"/>
    </w:rPr>
  </w:style>
  <w:style w:type="paragraph" w:styleId="TOC9">
    <w:name w:val="toc 9"/>
    <w:basedOn w:val="Normal"/>
    <w:next w:val="Normal"/>
    <w:autoRedefine/>
    <w:uiPriority w:val="39"/>
    <w:unhideWhenUsed/>
    <w:rsid w:val="00687C20"/>
    <w:pPr>
      <w:widowControl/>
      <w:autoSpaceDE/>
      <w:autoSpaceDN/>
      <w:spacing w:after="100" w:line="259" w:lineRule="auto"/>
      <w:ind w:left="1760"/>
    </w:pPr>
    <w:rPr>
      <w:rFonts w:asciiTheme="minorHAnsi" w:eastAsiaTheme="minorEastAsia" w:hAnsiTheme="minorHAnsi" w:cstheme="minorBidi"/>
      <w:lang w:bidi="ar-SA"/>
    </w:rPr>
  </w:style>
  <w:style w:type="character" w:styleId="UnresolvedMention">
    <w:name w:val="Unresolved Mention"/>
    <w:basedOn w:val="DefaultParagraphFont"/>
    <w:uiPriority w:val="99"/>
    <w:semiHidden/>
    <w:unhideWhenUsed/>
    <w:rsid w:val="00687C20"/>
    <w:rPr>
      <w:color w:val="605E5C"/>
      <w:shd w:val="clear" w:color="auto" w:fill="E1DFDD"/>
    </w:rPr>
  </w:style>
  <w:style w:type="paragraph" w:styleId="FootnoteText">
    <w:name w:val="footnote text"/>
    <w:basedOn w:val="Normal"/>
    <w:link w:val="FootnoteTextChar"/>
    <w:semiHidden/>
    <w:rsid w:val="00692C30"/>
    <w:pPr>
      <w:widowControl/>
      <w:overflowPunct w:val="0"/>
      <w:adjustRightInd w:val="0"/>
      <w:textAlignment w:val="baseline"/>
    </w:pPr>
    <w:rPr>
      <w:sz w:val="20"/>
      <w:szCs w:val="20"/>
      <w:lang w:bidi="ar-SA"/>
    </w:rPr>
  </w:style>
  <w:style w:type="character" w:customStyle="1" w:styleId="FootnoteTextChar">
    <w:name w:val="Footnote Text Char"/>
    <w:basedOn w:val="DefaultParagraphFont"/>
    <w:link w:val="FootnoteText"/>
    <w:semiHidden/>
    <w:rsid w:val="00692C30"/>
    <w:rPr>
      <w:rFonts w:ascii="Times New Roman" w:eastAsia="Times New Roman" w:hAnsi="Times New Roman" w:cs="Times New Roman"/>
      <w:sz w:val="20"/>
      <w:szCs w:val="20"/>
    </w:rPr>
  </w:style>
  <w:style w:type="character" w:styleId="FootnoteReference">
    <w:name w:val="footnote reference"/>
    <w:semiHidden/>
    <w:rsid w:val="00692C30"/>
    <w:rPr>
      <w:vertAlign w:val="superscript"/>
    </w:rPr>
  </w:style>
  <w:style w:type="paragraph" w:styleId="BodyTextIndent">
    <w:name w:val="Body Text Indent"/>
    <w:basedOn w:val="Normal"/>
    <w:link w:val="BodyTextIndentChar"/>
    <w:uiPriority w:val="99"/>
    <w:semiHidden/>
    <w:unhideWhenUsed/>
    <w:rsid w:val="0062077E"/>
    <w:pPr>
      <w:spacing w:after="120"/>
      <w:ind w:left="360"/>
    </w:pPr>
  </w:style>
  <w:style w:type="character" w:customStyle="1" w:styleId="BodyTextIndentChar">
    <w:name w:val="Body Text Indent Char"/>
    <w:basedOn w:val="DefaultParagraphFont"/>
    <w:link w:val="BodyTextIndent"/>
    <w:uiPriority w:val="99"/>
    <w:semiHidden/>
    <w:rsid w:val="0062077E"/>
    <w:rPr>
      <w:rFonts w:ascii="Times New Roman" w:eastAsia="Times New Roman" w:hAnsi="Times New Roman" w:cs="Times New Roman"/>
      <w:lang w:bidi="en-US"/>
    </w:rPr>
  </w:style>
  <w:style w:type="paragraph" w:customStyle="1" w:styleId="WPDefaults">
    <w:name w:val="WP Defaults"/>
    <w:rsid w:val="0062077E"/>
    <w:pPr>
      <w:widowContro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overflowPunct w:val="0"/>
      <w:adjustRightInd w:val="0"/>
      <w:spacing w:line="240" w:lineRule="atLeast"/>
    </w:pPr>
    <w:rPr>
      <w:rFonts w:ascii="Courier" w:eastAsia="Times New Roman" w:hAnsi="Courier" w:cs="Times New Roman"/>
      <w:color w:val="000000"/>
      <w:sz w:val="24"/>
      <w:szCs w:val="20"/>
    </w:rPr>
  </w:style>
  <w:style w:type="paragraph" w:customStyle="1" w:styleId="Outline1">
    <w:name w:val="Outline 1"/>
    <w:rsid w:val="0062077E"/>
    <w:pPr>
      <w:widowControl/>
      <w:overflowPunct w:val="0"/>
      <w:adjustRightInd w:val="0"/>
      <w:spacing w:line="240" w:lineRule="atLeast"/>
      <w:ind w:left="720"/>
    </w:pPr>
    <w:rPr>
      <w:rFonts w:ascii="Courier" w:eastAsia="Times New Roman" w:hAnsi="Courier" w:cs="Times New Roman"/>
      <w:color w:val="000000"/>
      <w:sz w:val="20"/>
      <w:szCs w:val="20"/>
    </w:rPr>
  </w:style>
  <w:style w:type="character" w:customStyle="1" w:styleId="Heading2Char">
    <w:name w:val="Heading 2 Char"/>
    <w:basedOn w:val="DefaultParagraphFont"/>
    <w:link w:val="Heading2"/>
    <w:uiPriority w:val="1"/>
    <w:rsid w:val="00E63F99"/>
    <w:rPr>
      <w:rFonts w:ascii="Times New Roman" w:eastAsia="Calibri" w:hAnsi="Times New Roman" w:cs="Calibri"/>
      <w:b/>
      <w:i/>
      <w:color w:val="632423" w:themeColor="accent2" w:themeShade="80"/>
      <w:sz w:val="24"/>
      <w:szCs w:val="32"/>
      <w:lang w:bidi="en-US"/>
    </w:rPr>
  </w:style>
  <w:style w:type="character" w:customStyle="1" w:styleId="Heading3Char">
    <w:name w:val="Heading 3 Char"/>
    <w:basedOn w:val="DefaultParagraphFont"/>
    <w:link w:val="Heading3"/>
    <w:uiPriority w:val="1"/>
    <w:rsid w:val="00E63F99"/>
    <w:rPr>
      <w:rFonts w:ascii="Times New Roman" w:eastAsia="Times New Roman" w:hAnsi="Times New Roman" w:cs="Times New Roman"/>
      <w:b/>
      <w:bCs/>
      <w:i/>
      <w:color w:val="632423" w:themeColor="accent2" w:themeShade="80"/>
      <w:sz w:val="24"/>
      <w:szCs w:val="24"/>
      <w:lang w:bidi="en-US"/>
    </w:rPr>
  </w:style>
  <w:style w:type="character" w:styleId="Strong">
    <w:name w:val="Strong"/>
    <w:basedOn w:val="DefaultParagraphFont"/>
    <w:uiPriority w:val="22"/>
    <w:qFormat/>
    <w:rsid w:val="00EC7687"/>
    <w:rPr>
      <w:b/>
      <w:bCs/>
    </w:rPr>
  </w:style>
  <w:style w:type="character" w:customStyle="1" w:styleId="ice-no-decoration">
    <w:name w:val="ice-no-decoration"/>
    <w:basedOn w:val="DefaultParagraphFont"/>
    <w:rsid w:val="006C7E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832229">
      <w:bodyDiv w:val="1"/>
      <w:marLeft w:val="0"/>
      <w:marRight w:val="0"/>
      <w:marTop w:val="0"/>
      <w:marBottom w:val="0"/>
      <w:divBdr>
        <w:top w:val="none" w:sz="0" w:space="0" w:color="auto"/>
        <w:left w:val="none" w:sz="0" w:space="0" w:color="auto"/>
        <w:bottom w:val="none" w:sz="0" w:space="0" w:color="auto"/>
        <w:right w:val="none" w:sz="0" w:space="0" w:color="auto"/>
      </w:divBdr>
    </w:div>
    <w:div w:id="385758628">
      <w:bodyDiv w:val="1"/>
      <w:marLeft w:val="0"/>
      <w:marRight w:val="0"/>
      <w:marTop w:val="0"/>
      <w:marBottom w:val="0"/>
      <w:divBdr>
        <w:top w:val="none" w:sz="0" w:space="0" w:color="auto"/>
        <w:left w:val="none" w:sz="0" w:space="0" w:color="auto"/>
        <w:bottom w:val="none" w:sz="0" w:space="0" w:color="auto"/>
        <w:right w:val="none" w:sz="0" w:space="0" w:color="auto"/>
      </w:divBdr>
    </w:div>
    <w:div w:id="521169477">
      <w:bodyDiv w:val="1"/>
      <w:marLeft w:val="0"/>
      <w:marRight w:val="0"/>
      <w:marTop w:val="0"/>
      <w:marBottom w:val="0"/>
      <w:divBdr>
        <w:top w:val="none" w:sz="0" w:space="0" w:color="auto"/>
        <w:left w:val="none" w:sz="0" w:space="0" w:color="auto"/>
        <w:bottom w:val="none" w:sz="0" w:space="0" w:color="auto"/>
        <w:right w:val="none" w:sz="0" w:space="0" w:color="auto"/>
      </w:divBdr>
    </w:div>
    <w:div w:id="580872588">
      <w:bodyDiv w:val="1"/>
      <w:marLeft w:val="0"/>
      <w:marRight w:val="0"/>
      <w:marTop w:val="0"/>
      <w:marBottom w:val="0"/>
      <w:divBdr>
        <w:top w:val="none" w:sz="0" w:space="0" w:color="auto"/>
        <w:left w:val="none" w:sz="0" w:space="0" w:color="auto"/>
        <w:bottom w:val="none" w:sz="0" w:space="0" w:color="auto"/>
        <w:right w:val="none" w:sz="0" w:space="0" w:color="auto"/>
      </w:divBdr>
    </w:div>
    <w:div w:id="583492153">
      <w:bodyDiv w:val="1"/>
      <w:marLeft w:val="0"/>
      <w:marRight w:val="0"/>
      <w:marTop w:val="0"/>
      <w:marBottom w:val="0"/>
      <w:divBdr>
        <w:top w:val="none" w:sz="0" w:space="0" w:color="auto"/>
        <w:left w:val="none" w:sz="0" w:space="0" w:color="auto"/>
        <w:bottom w:val="none" w:sz="0" w:space="0" w:color="auto"/>
        <w:right w:val="none" w:sz="0" w:space="0" w:color="auto"/>
      </w:divBdr>
    </w:div>
    <w:div w:id="719204974">
      <w:bodyDiv w:val="1"/>
      <w:marLeft w:val="0"/>
      <w:marRight w:val="0"/>
      <w:marTop w:val="0"/>
      <w:marBottom w:val="0"/>
      <w:divBdr>
        <w:top w:val="none" w:sz="0" w:space="0" w:color="auto"/>
        <w:left w:val="none" w:sz="0" w:space="0" w:color="auto"/>
        <w:bottom w:val="none" w:sz="0" w:space="0" w:color="auto"/>
        <w:right w:val="none" w:sz="0" w:space="0" w:color="auto"/>
      </w:divBdr>
    </w:div>
    <w:div w:id="871848033">
      <w:bodyDiv w:val="1"/>
      <w:marLeft w:val="0"/>
      <w:marRight w:val="0"/>
      <w:marTop w:val="0"/>
      <w:marBottom w:val="0"/>
      <w:divBdr>
        <w:top w:val="none" w:sz="0" w:space="0" w:color="auto"/>
        <w:left w:val="none" w:sz="0" w:space="0" w:color="auto"/>
        <w:bottom w:val="none" w:sz="0" w:space="0" w:color="auto"/>
        <w:right w:val="none" w:sz="0" w:space="0" w:color="auto"/>
      </w:divBdr>
    </w:div>
    <w:div w:id="1182358604">
      <w:bodyDiv w:val="1"/>
      <w:marLeft w:val="0"/>
      <w:marRight w:val="0"/>
      <w:marTop w:val="0"/>
      <w:marBottom w:val="0"/>
      <w:divBdr>
        <w:top w:val="none" w:sz="0" w:space="0" w:color="auto"/>
        <w:left w:val="none" w:sz="0" w:space="0" w:color="auto"/>
        <w:bottom w:val="none" w:sz="0" w:space="0" w:color="auto"/>
        <w:right w:val="none" w:sz="0" w:space="0" w:color="auto"/>
      </w:divBdr>
    </w:div>
    <w:div w:id="1309243842">
      <w:bodyDiv w:val="1"/>
      <w:marLeft w:val="0"/>
      <w:marRight w:val="0"/>
      <w:marTop w:val="0"/>
      <w:marBottom w:val="0"/>
      <w:divBdr>
        <w:top w:val="none" w:sz="0" w:space="0" w:color="auto"/>
        <w:left w:val="none" w:sz="0" w:space="0" w:color="auto"/>
        <w:bottom w:val="none" w:sz="0" w:space="0" w:color="auto"/>
        <w:right w:val="none" w:sz="0" w:space="0" w:color="auto"/>
      </w:divBdr>
    </w:div>
    <w:div w:id="2024360290">
      <w:bodyDiv w:val="1"/>
      <w:marLeft w:val="0"/>
      <w:marRight w:val="0"/>
      <w:marTop w:val="0"/>
      <w:marBottom w:val="0"/>
      <w:divBdr>
        <w:top w:val="none" w:sz="0" w:space="0" w:color="auto"/>
        <w:left w:val="none" w:sz="0" w:space="0" w:color="auto"/>
        <w:bottom w:val="none" w:sz="0" w:space="0" w:color="auto"/>
        <w:right w:val="none" w:sz="0" w:space="0" w:color="auto"/>
      </w:divBdr>
    </w:div>
    <w:div w:id="21195929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Q:\Bliss%20Board%20Policy\Bliss%20Board%20Policy.24.docx" TargetMode="External"/><Relationship Id="rId21" Type="http://schemas.openxmlformats.org/officeDocument/2006/relationships/hyperlink" Target="file:///Q:\Bliss%20Board%20Policy\Bliss%20Board%20Policy.24.docx" TargetMode="External"/><Relationship Id="rId63" Type="http://schemas.openxmlformats.org/officeDocument/2006/relationships/hyperlink" Target="file:///Q:\Bliss%20Board%20Policy\Bliss%20Board%20Policy.24.docx" TargetMode="External"/><Relationship Id="rId159" Type="http://schemas.openxmlformats.org/officeDocument/2006/relationships/hyperlink" Target="file:///Q:\Bliss%20Board%20Policy\Bliss%20Board%20Policy.24.docx" TargetMode="External"/><Relationship Id="rId170" Type="http://schemas.openxmlformats.org/officeDocument/2006/relationships/hyperlink" Target="file:///Q:\Bliss%20Board%20Policy\Bliss%20Board%20Policy.24.docx" TargetMode="External"/><Relationship Id="rId226" Type="http://schemas.openxmlformats.org/officeDocument/2006/relationships/hyperlink" Target="file:///Q:\Bliss%20Board%20Policy\Bliss%20Board%20Policy.24.docx" TargetMode="External"/><Relationship Id="rId268" Type="http://schemas.openxmlformats.org/officeDocument/2006/relationships/hyperlink" Target="https://www.idsba.org/member-services/policy/" TargetMode="External"/><Relationship Id="rId32" Type="http://schemas.openxmlformats.org/officeDocument/2006/relationships/hyperlink" Target="file:///Q:\Bliss%20Board%20Policy\Bliss%20Board%20Policy.24.docx" TargetMode="External"/><Relationship Id="rId74" Type="http://schemas.openxmlformats.org/officeDocument/2006/relationships/hyperlink" Target="file:///Q:\Bliss%20Board%20Policy\Bliss%20Board%20Policy.24.docx" TargetMode="External"/><Relationship Id="rId128" Type="http://schemas.openxmlformats.org/officeDocument/2006/relationships/hyperlink" Target="file:///Q:\Bliss%20Board%20Policy\Bliss%20Board%20Policy.24.docx" TargetMode="External"/><Relationship Id="rId5" Type="http://schemas.openxmlformats.org/officeDocument/2006/relationships/webSettings" Target="webSettings.xml"/><Relationship Id="rId181" Type="http://schemas.openxmlformats.org/officeDocument/2006/relationships/hyperlink" Target="file:///Q:\Bliss%20Board%20Policy\Bliss%20Board%20Policy.24.docx" TargetMode="External"/><Relationship Id="rId237" Type="http://schemas.openxmlformats.org/officeDocument/2006/relationships/footer" Target="footer4.xml"/><Relationship Id="rId258" Type="http://schemas.openxmlformats.org/officeDocument/2006/relationships/hyperlink" Target="https://simbli.eboardsolutions.com/Policy/ViewPolicy.aspx?S=36031417&amp;revid=0ZX1NFHAXRC70zOyXtbbQQ==" TargetMode="External"/><Relationship Id="rId22" Type="http://schemas.openxmlformats.org/officeDocument/2006/relationships/hyperlink" Target="file:///Q:\Bliss%20Board%20Policy\Bliss%20Board%20Policy.24.docx" TargetMode="External"/><Relationship Id="rId43" Type="http://schemas.openxmlformats.org/officeDocument/2006/relationships/hyperlink" Target="file:///Q:\Bliss%20Board%20Policy\Bliss%20Board%20Policy.24.docx" TargetMode="External"/><Relationship Id="rId64" Type="http://schemas.openxmlformats.org/officeDocument/2006/relationships/hyperlink" Target="file:///Q:\Bliss%20Board%20Policy\Bliss%20Board%20Policy.24.docx" TargetMode="External"/><Relationship Id="rId118" Type="http://schemas.openxmlformats.org/officeDocument/2006/relationships/hyperlink" Target="file:///Q:\Bliss%20Board%20Policy\Bliss%20Board%20Policy.24.docx" TargetMode="External"/><Relationship Id="rId139" Type="http://schemas.openxmlformats.org/officeDocument/2006/relationships/hyperlink" Target="file:///Q:\Bliss%20Board%20Policy\Bliss%20Board%20Policy.24.docx" TargetMode="External"/><Relationship Id="rId85" Type="http://schemas.openxmlformats.org/officeDocument/2006/relationships/hyperlink" Target="file:///Q:\Bliss%20Board%20Policy\Bliss%20Board%20Policy.24.docx" TargetMode="External"/><Relationship Id="rId150" Type="http://schemas.openxmlformats.org/officeDocument/2006/relationships/hyperlink" Target="file:///Q:\Bliss%20Board%20Policy\Bliss%20Board%20Policy.24.docx" TargetMode="External"/><Relationship Id="rId171" Type="http://schemas.openxmlformats.org/officeDocument/2006/relationships/hyperlink" Target="file:///Q:\Bliss%20Board%20Policy\Bliss%20Board%20Policy.24.docx" TargetMode="External"/><Relationship Id="rId192" Type="http://schemas.openxmlformats.org/officeDocument/2006/relationships/hyperlink" Target="file:///Q:\Bliss%20Board%20Policy\Bliss%20Board%20Policy.24.docx" TargetMode="External"/><Relationship Id="rId206" Type="http://schemas.openxmlformats.org/officeDocument/2006/relationships/hyperlink" Target="file:///Q:\Bliss%20Board%20Policy\Bliss%20Board%20Policy.24.docx" TargetMode="External"/><Relationship Id="rId227" Type="http://schemas.openxmlformats.org/officeDocument/2006/relationships/hyperlink" Target="file:///Q:\Bliss%20Board%20Policy\Bliss%20Board%20Policy.24.docx" TargetMode="External"/><Relationship Id="rId248" Type="http://schemas.openxmlformats.org/officeDocument/2006/relationships/footer" Target="footer9.xml"/><Relationship Id="rId269" Type="http://schemas.openxmlformats.org/officeDocument/2006/relationships/hyperlink" Target="http://www.sde.idaho.gov/student-transportation/files/forms-%09lists/regulations/SISBO-Manual.pdf" TargetMode="External"/><Relationship Id="rId12" Type="http://schemas.openxmlformats.org/officeDocument/2006/relationships/hyperlink" Target="file:///Q:\Bliss%20Board%20Policy\Bliss%20Board%20Policy.24.docx" TargetMode="External"/><Relationship Id="rId33" Type="http://schemas.openxmlformats.org/officeDocument/2006/relationships/hyperlink" Target="file:///Q:\Bliss%20Board%20Policy\Bliss%20Board%20Policy.24.docx" TargetMode="External"/><Relationship Id="rId108" Type="http://schemas.openxmlformats.org/officeDocument/2006/relationships/hyperlink" Target="file:///Q:\Bliss%20Board%20Policy\Bliss%20Board%20Policy.24.docx" TargetMode="External"/><Relationship Id="rId129" Type="http://schemas.openxmlformats.org/officeDocument/2006/relationships/hyperlink" Target="file:///Q:\Bliss%20Board%20Policy\Bliss%20Board%20Policy.24.docx" TargetMode="External"/><Relationship Id="rId54" Type="http://schemas.openxmlformats.org/officeDocument/2006/relationships/hyperlink" Target="file:///Q:\Bliss%20Board%20Policy\Bliss%20Board%20Policy.24.docx" TargetMode="External"/><Relationship Id="rId75" Type="http://schemas.openxmlformats.org/officeDocument/2006/relationships/hyperlink" Target="file:///Q:\Bliss%20Board%20Policy\Bliss%20Board%20Policy.24.docx" TargetMode="External"/><Relationship Id="rId96" Type="http://schemas.openxmlformats.org/officeDocument/2006/relationships/hyperlink" Target="file:///Q:\Bliss%20Board%20Policy\Bliss%20Board%20Policy.24.docx" TargetMode="External"/><Relationship Id="rId140" Type="http://schemas.openxmlformats.org/officeDocument/2006/relationships/hyperlink" Target="file:///Q:\Bliss%20Board%20Policy\Bliss%20Board%20Policy.24.docx" TargetMode="External"/><Relationship Id="rId161" Type="http://schemas.openxmlformats.org/officeDocument/2006/relationships/hyperlink" Target="file:///Q:\Bliss%20Board%20Policy\Bliss%20Board%20Policy.24.docx" TargetMode="External"/><Relationship Id="rId182" Type="http://schemas.openxmlformats.org/officeDocument/2006/relationships/hyperlink" Target="file:///Q:\Bliss%20Board%20Policy\Bliss%20Board%20Policy.24.docx" TargetMode="External"/><Relationship Id="rId217" Type="http://schemas.openxmlformats.org/officeDocument/2006/relationships/hyperlink" Target="file:///Q:\Bliss%20Board%20Policy\Bliss%20Board%20Policy.24.docx" TargetMode="External"/><Relationship Id="rId6" Type="http://schemas.openxmlformats.org/officeDocument/2006/relationships/footnotes" Target="footnotes.xml"/><Relationship Id="rId238" Type="http://schemas.openxmlformats.org/officeDocument/2006/relationships/image" Target="media/image1.png"/><Relationship Id="rId259" Type="http://schemas.openxmlformats.org/officeDocument/2006/relationships/hyperlink" Target="https://simbli.eboardsolutions.com/Policy/ViewPolicy.aspx?S=36031417&amp;revid=fHB7KaxxWfVdpia69nBDtA==" TargetMode="External"/><Relationship Id="rId23" Type="http://schemas.openxmlformats.org/officeDocument/2006/relationships/hyperlink" Target="file:///Q:\Bliss%20Board%20Policy\Bliss%20Board%20Policy.24.docx" TargetMode="External"/><Relationship Id="rId119" Type="http://schemas.openxmlformats.org/officeDocument/2006/relationships/hyperlink" Target="file:///Q:\Bliss%20Board%20Policy\Bliss%20Board%20Policy.24.docx" TargetMode="External"/><Relationship Id="rId270" Type="http://schemas.openxmlformats.org/officeDocument/2006/relationships/hyperlink" Target="https://www.idsba.org/member-services/policy/" TargetMode="External"/><Relationship Id="rId44" Type="http://schemas.openxmlformats.org/officeDocument/2006/relationships/hyperlink" Target="file:///Q:\Bliss%20Board%20Policy\Bliss%20Board%20Policy.24.docx" TargetMode="External"/><Relationship Id="rId65" Type="http://schemas.openxmlformats.org/officeDocument/2006/relationships/hyperlink" Target="file:///Q:\Bliss%20Board%20Policy\Bliss%20Board%20Policy.24.docx" TargetMode="External"/><Relationship Id="rId86" Type="http://schemas.openxmlformats.org/officeDocument/2006/relationships/hyperlink" Target="file:///Q:\Bliss%20Board%20Policy\Bliss%20Board%20Policy.24.docx" TargetMode="External"/><Relationship Id="rId130" Type="http://schemas.openxmlformats.org/officeDocument/2006/relationships/hyperlink" Target="file:///Q:\Bliss%20Board%20Policy\Bliss%20Board%20Policy.24.docx" TargetMode="External"/><Relationship Id="rId151" Type="http://schemas.openxmlformats.org/officeDocument/2006/relationships/hyperlink" Target="file:///Q:\Bliss%20Board%20Policy\Bliss%20Board%20Policy.24.docx" TargetMode="External"/><Relationship Id="rId172" Type="http://schemas.openxmlformats.org/officeDocument/2006/relationships/hyperlink" Target="file:///Q:\Bliss%20Board%20Policy\Bliss%20Board%20Policy.24.docx" TargetMode="External"/><Relationship Id="rId193" Type="http://schemas.openxmlformats.org/officeDocument/2006/relationships/hyperlink" Target="file:///Q:\Bliss%20Board%20Policy\Bliss%20Board%20Policy.24.docx" TargetMode="External"/><Relationship Id="rId207" Type="http://schemas.openxmlformats.org/officeDocument/2006/relationships/hyperlink" Target="file:///Q:\Bliss%20Board%20Policy\Bliss%20Board%20Policy.24.docx" TargetMode="External"/><Relationship Id="rId228" Type="http://schemas.openxmlformats.org/officeDocument/2006/relationships/hyperlink" Target="file:///Q:\Bliss%20Board%20Policy\Bliss%20Board%20Policy.24.docx" TargetMode="External"/><Relationship Id="rId249" Type="http://schemas.openxmlformats.org/officeDocument/2006/relationships/footer" Target="footer10.xml"/><Relationship Id="rId13" Type="http://schemas.openxmlformats.org/officeDocument/2006/relationships/hyperlink" Target="file:///Q:\Bliss%20Board%20Policy\Bliss%20Board%20Policy.24.docx" TargetMode="External"/><Relationship Id="rId109" Type="http://schemas.openxmlformats.org/officeDocument/2006/relationships/hyperlink" Target="file:///Q:\Bliss%20Board%20Policy\Bliss%20Board%20Policy.24.docx" TargetMode="External"/><Relationship Id="rId260" Type="http://schemas.openxmlformats.org/officeDocument/2006/relationships/hyperlink" Target="http://www.sde.idaho.gov/student-transportation/files/forms-%09lists/regulations/SISBO-Manual.pdf" TargetMode="External"/><Relationship Id="rId34" Type="http://schemas.openxmlformats.org/officeDocument/2006/relationships/hyperlink" Target="file:///Q:\Bliss%20Board%20Policy\Bliss%20Board%20Policy.24.docx" TargetMode="External"/><Relationship Id="rId55" Type="http://schemas.openxmlformats.org/officeDocument/2006/relationships/hyperlink" Target="file:///Q:\Bliss%20Board%20Policy\Bliss%20Board%20Policy.24.docx" TargetMode="External"/><Relationship Id="rId76" Type="http://schemas.openxmlformats.org/officeDocument/2006/relationships/hyperlink" Target="file:///Q:\Bliss%20Board%20Policy\Bliss%20Board%20Policy.24.docx" TargetMode="External"/><Relationship Id="rId97" Type="http://schemas.openxmlformats.org/officeDocument/2006/relationships/hyperlink" Target="file:///Q:\Bliss%20Board%20Policy\Bliss%20Board%20Policy.24.docx" TargetMode="External"/><Relationship Id="rId120" Type="http://schemas.openxmlformats.org/officeDocument/2006/relationships/hyperlink" Target="file:///Q:\Bliss%20Board%20Policy\Bliss%20Board%20Policy.24.docx" TargetMode="External"/><Relationship Id="rId141" Type="http://schemas.openxmlformats.org/officeDocument/2006/relationships/hyperlink" Target="file:///Q:\Bliss%20Board%20Policy\Bliss%20Board%20Policy.24.docx" TargetMode="External"/><Relationship Id="rId7" Type="http://schemas.openxmlformats.org/officeDocument/2006/relationships/endnotes" Target="endnotes.xml"/><Relationship Id="rId162" Type="http://schemas.openxmlformats.org/officeDocument/2006/relationships/hyperlink" Target="file:///Q:\Bliss%20Board%20Policy\Bliss%20Board%20Policy.24.docx" TargetMode="External"/><Relationship Id="rId183" Type="http://schemas.openxmlformats.org/officeDocument/2006/relationships/hyperlink" Target="file:///Q:\Bliss%20Board%20Policy\Bliss%20Board%20Policy.24.docx" TargetMode="External"/><Relationship Id="rId218" Type="http://schemas.openxmlformats.org/officeDocument/2006/relationships/hyperlink" Target="file:///Q:\Bliss%20Board%20Policy\Bliss%20Board%20Policy.24.docx" TargetMode="External"/><Relationship Id="rId239" Type="http://schemas.openxmlformats.org/officeDocument/2006/relationships/image" Target="media/image2.png"/><Relationship Id="rId250" Type="http://schemas.openxmlformats.org/officeDocument/2006/relationships/footer" Target="footer11.xml"/><Relationship Id="rId271" Type="http://schemas.openxmlformats.org/officeDocument/2006/relationships/hyperlink" Target="http://www.sde.idaho.gov/student-transportation/files/forms-%09lists/regulations/SISBO-Manual.pdf" TargetMode="External"/><Relationship Id="rId24" Type="http://schemas.openxmlformats.org/officeDocument/2006/relationships/hyperlink" Target="file:///Q:\Bliss%20Board%20Policy\Bliss%20Board%20Policy.24.docx" TargetMode="External"/><Relationship Id="rId45" Type="http://schemas.openxmlformats.org/officeDocument/2006/relationships/hyperlink" Target="file:///Q:\Bliss%20Board%20Policy\Bliss%20Board%20Policy.24.docx" TargetMode="External"/><Relationship Id="rId66" Type="http://schemas.openxmlformats.org/officeDocument/2006/relationships/hyperlink" Target="file:///Q:\Bliss%20Board%20Policy\Bliss%20Board%20Policy.24.docx" TargetMode="External"/><Relationship Id="rId87" Type="http://schemas.openxmlformats.org/officeDocument/2006/relationships/hyperlink" Target="file:///Q:\Bliss%20Board%20Policy\Bliss%20Board%20Policy.24.docx" TargetMode="External"/><Relationship Id="rId110" Type="http://schemas.openxmlformats.org/officeDocument/2006/relationships/hyperlink" Target="file:///Q:\Bliss%20Board%20Policy\Bliss%20Board%20Policy.24.docx" TargetMode="External"/><Relationship Id="rId131" Type="http://schemas.openxmlformats.org/officeDocument/2006/relationships/hyperlink" Target="file:///Q:\Bliss%20Board%20Policy\Bliss%20Board%20Policy.24.docx" TargetMode="External"/><Relationship Id="rId152" Type="http://schemas.openxmlformats.org/officeDocument/2006/relationships/hyperlink" Target="file:///Q:\Bliss%20Board%20Policy\Bliss%20Board%20Policy.24.docx" TargetMode="External"/><Relationship Id="rId173" Type="http://schemas.openxmlformats.org/officeDocument/2006/relationships/hyperlink" Target="file:///Q:\Bliss%20Board%20Policy\Bliss%20Board%20Policy.24.docx" TargetMode="External"/><Relationship Id="rId194" Type="http://schemas.openxmlformats.org/officeDocument/2006/relationships/hyperlink" Target="file:///Q:\Bliss%20Board%20Policy\Bliss%20Board%20Policy.24.docx" TargetMode="External"/><Relationship Id="rId208" Type="http://schemas.openxmlformats.org/officeDocument/2006/relationships/hyperlink" Target="file:///Q:\Bliss%20Board%20Policy\Bliss%20Board%20Policy.24.docx" TargetMode="External"/><Relationship Id="rId229" Type="http://schemas.openxmlformats.org/officeDocument/2006/relationships/hyperlink" Target="file:///Q:\Bliss%20Board%20Policy\Bliss%20Board%20Policy.24.docx" TargetMode="External"/><Relationship Id="rId240" Type="http://schemas.openxmlformats.org/officeDocument/2006/relationships/image" Target="media/image3.png"/><Relationship Id="rId261" Type="http://schemas.openxmlformats.org/officeDocument/2006/relationships/hyperlink" Target="https://www.idsba.org/member-services/policy/" TargetMode="External"/><Relationship Id="rId14" Type="http://schemas.openxmlformats.org/officeDocument/2006/relationships/hyperlink" Target="file:///Q:\Bliss%20Board%20Policy\Bliss%20Board%20Policy.24.docx" TargetMode="External"/><Relationship Id="rId35" Type="http://schemas.openxmlformats.org/officeDocument/2006/relationships/hyperlink" Target="file:///Q:\Bliss%20Board%20Policy\Bliss%20Board%20Policy.24.docx" TargetMode="External"/><Relationship Id="rId56" Type="http://schemas.openxmlformats.org/officeDocument/2006/relationships/hyperlink" Target="file:///Q:\Bliss%20Board%20Policy\Bliss%20Board%20Policy.24.docx" TargetMode="External"/><Relationship Id="rId77" Type="http://schemas.openxmlformats.org/officeDocument/2006/relationships/hyperlink" Target="file:///Q:\Bliss%20Board%20Policy\Bliss%20Board%20Policy.24.docx" TargetMode="External"/><Relationship Id="rId100" Type="http://schemas.openxmlformats.org/officeDocument/2006/relationships/hyperlink" Target="file:///Q:\Bliss%20Board%20Policy\Bliss%20Board%20Policy.24.docx" TargetMode="External"/><Relationship Id="rId8" Type="http://schemas.openxmlformats.org/officeDocument/2006/relationships/hyperlink" Target="file:///Q:\Bliss%20Board%20Policy\Bliss%20Board%20Policy.24.docx" TargetMode="External"/><Relationship Id="rId98" Type="http://schemas.openxmlformats.org/officeDocument/2006/relationships/hyperlink" Target="file:///Q:\Bliss%20Board%20Policy\Bliss%20Board%20Policy.24.docx" TargetMode="External"/><Relationship Id="rId121" Type="http://schemas.openxmlformats.org/officeDocument/2006/relationships/hyperlink" Target="file:///Q:\Bliss%20Board%20Policy\Bliss%20Board%20Policy.24.docx" TargetMode="External"/><Relationship Id="rId142" Type="http://schemas.openxmlformats.org/officeDocument/2006/relationships/hyperlink" Target="file:///Q:\Bliss%20Board%20Policy\Bliss%20Board%20Policy.24.docx" TargetMode="External"/><Relationship Id="rId163" Type="http://schemas.openxmlformats.org/officeDocument/2006/relationships/hyperlink" Target="file:///Q:\Bliss%20Board%20Policy\Bliss%20Board%20Policy.24.docx" TargetMode="External"/><Relationship Id="rId184" Type="http://schemas.openxmlformats.org/officeDocument/2006/relationships/hyperlink" Target="file:///Q:\Bliss%20Board%20Policy\Bliss%20Board%20Policy.24.docx" TargetMode="External"/><Relationship Id="rId219" Type="http://schemas.openxmlformats.org/officeDocument/2006/relationships/hyperlink" Target="file:///Q:\Bliss%20Board%20Policy\Bliss%20Board%20Policy.24.docx" TargetMode="External"/><Relationship Id="rId230" Type="http://schemas.openxmlformats.org/officeDocument/2006/relationships/hyperlink" Target="file:///Q:\Bliss%20Board%20Policy\Bliss%20Board%20Policy.24.docx" TargetMode="External"/><Relationship Id="rId251" Type="http://schemas.openxmlformats.org/officeDocument/2006/relationships/footer" Target="footer12.xml"/><Relationship Id="rId25" Type="http://schemas.openxmlformats.org/officeDocument/2006/relationships/hyperlink" Target="file:///Q:\Bliss%20Board%20Policy\Bliss%20Board%20Policy.24.docx" TargetMode="External"/><Relationship Id="rId46" Type="http://schemas.openxmlformats.org/officeDocument/2006/relationships/hyperlink" Target="file:///Q:\Bliss%20Board%20Policy\Bliss%20Board%20Policy.24.docx" TargetMode="External"/><Relationship Id="rId67" Type="http://schemas.openxmlformats.org/officeDocument/2006/relationships/hyperlink" Target="file:///Q:\Bliss%20Board%20Policy\Bliss%20Board%20Policy.24.docx" TargetMode="External"/><Relationship Id="rId272" Type="http://schemas.openxmlformats.org/officeDocument/2006/relationships/hyperlink" Target="https://www.idsba.org/member-services/policy/" TargetMode="External"/><Relationship Id="rId88" Type="http://schemas.openxmlformats.org/officeDocument/2006/relationships/hyperlink" Target="file:///Q:\Bliss%20Board%20Policy\Bliss%20Board%20Policy.24.docx" TargetMode="External"/><Relationship Id="rId111" Type="http://schemas.openxmlformats.org/officeDocument/2006/relationships/hyperlink" Target="file:///Q:\Bliss%20Board%20Policy\Bliss%20Board%20Policy.24.docx" TargetMode="External"/><Relationship Id="rId132" Type="http://schemas.openxmlformats.org/officeDocument/2006/relationships/hyperlink" Target="file:///Q:\Bliss%20Board%20Policy\Bliss%20Board%20Policy.24.docx" TargetMode="External"/><Relationship Id="rId153" Type="http://schemas.openxmlformats.org/officeDocument/2006/relationships/hyperlink" Target="file:///Q:\Bliss%20Board%20Policy\Bliss%20Board%20Policy.24.docx" TargetMode="External"/><Relationship Id="rId174" Type="http://schemas.openxmlformats.org/officeDocument/2006/relationships/hyperlink" Target="file:///Q:\Bliss%20Board%20Policy\Bliss%20Board%20Policy.24.docx" TargetMode="External"/><Relationship Id="rId195" Type="http://schemas.openxmlformats.org/officeDocument/2006/relationships/hyperlink" Target="file:///Q:\Bliss%20Board%20Policy\Bliss%20Board%20Policy.24.docx" TargetMode="External"/><Relationship Id="rId209" Type="http://schemas.openxmlformats.org/officeDocument/2006/relationships/hyperlink" Target="file:///Q:\Bliss%20Board%20Policy\Bliss%20Board%20Policy.24.docx" TargetMode="External"/><Relationship Id="rId220" Type="http://schemas.openxmlformats.org/officeDocument/2006/relationships/hyperlink" Target="file:///Q:\Bliss%20Board%20Policy\Bliss%20Board%20Policy.24.docx" TargetMode="External"/><Relationship Id="rId241" Type="http://schemas.openxmlformats.org/officeDocument/2006/relationships/image" Target="media/image4.png"/><Relationship Id="rId15" Type="http://schemas.openxmlformats.org/officeDocument/2006/relationships/hyperlink" Target="file:///Q:\Bliss%20Board%20Policy\Bliss%20Board%20Policy.24.docx" TargetMode="External"/><Relationship Id="rId36" Type="http://schemas.openxmlformats.org/officeDocument/2006/relationships/hyperlink" Target="file:///Q:\Bliss%20Board%20Policy\Bliss%20Board%20Policy.24.docx" TargetMode="External"/><Relationship Id="rId57" Type="http://schemas.openxmlformats.org/officeDocument/2006/relationships/hyperlink" Target="file:///Q:\Bliss%20Board%20Policy\Bliss%20Board%20Policy.24.docx" TargetMode="External"/><Relationship Id="rId262" Type="http://schemas.openxmlformats.org/officeDocument/2006/relationships/hyperlink" Target="https://simbli.eboardsolutions.com/Policy/ViewPolicy.aspx?S=36031417&amp;revid=bipluso9M5bwurVGZdmfdDoJQ==" TargetMode="External"/><Relationship Id="rId78" Type="http://schemas.openxmlformats.org/officeDocument/2006/relationships/hyperlink" Target="file:///Q:\Bliss%20Board%20Policy\Bliss%20Board%20Policy.24.docx" TargetMode="External"/><Relationship Id="rId99" Type="http://schemas.openxmlformats.org/officeDocument/2006/relationships/hyperlink" Target="file:///Q:\Bliss%20Board%20Policy\Bliss%20Board%20Policy.24.docx" TargetMode="External"/><Relationship Id="rId101" Type="http://schemas.openxmlformats.org/officeDocument/2006/relationships/hyperlink" Target="file:///Q:\Bliss%20Board%20Policy\Bliss%20Board%20Policy.24.docx" TargetMode="External"/><Relationship Id="rId122" Type="http://schemas.openxmlformats.org/officeDocument/2006/relationships/hyperlink" Target="file:///Q:\Bliss%20Board%20Policy\Bliss%20Board%20Policy.24.docx" TargetMode="External"/><Relationship Id="rId143" Type="http://schemas.openxmlformats.org/officeDocument/2006/relationships/hyperlink" Target="file:///Q:\Bliss%20Board%20Policy\Bliss%20Board%20Policy.24.docx" TargetMode="External"/><Relationship Id="rId164" Type="http://schemas.openxmlformats.org/officeDocument/2006/relationships/hyperlink" Target="file:///Q:\Bliss%20Board%20Policy\Bliss%20Board%20Policy.24.docx" TargetMode="External"/><Relationship Id="rId185" Type="http://schemas.openxmlformats.org/officeDocument/2006/relationships/hyperlink" Target="file:///Q:\Bliss%20Board%20Policy\Bliss%20Board%20Policy.24.docx" TargetMode="External"/><Relationship Id="rId9" Type="http://schemas.openxmlformats.org/officeDocument/2006/relationships/hyperlink" Target="file:///Q:\Bliss%20Board%20Policy\Bliss%20Board%20Policy.24.docx" TargetMode="External"/><Relationship Id="rId210" Type="http://schemas.openxmlformats.org/officeDocument/2006/relationships/hyperlink" Target="file:///Q:\Bliss%20Board%20Policy\Bliss%20Board%20Policy.24.docx" TargetMode="External"/><Relationship Id="rId26" Type="http://schemas.openxmlformats.org/officeDocument/2006/relationships/hyperlink" Target="file:///Q:\Bliss%20Board%20Policy\Bliss%20Board%20Policy.24.docx" TargetMode="External"/><Relationship Id="rId231" Type="http://schemas.openxmlformats.org/officeDocument/2006/relationships/hyperlink" Target="file:///Q:\Bliss%20Board%20Policy\Bliss%20Board%20Policy.24.docx" TargetMode="External"/><Relationship Id="rId252" Type="http://schemas.openxmlformats.org/officeDocument/2006/relationships/footer" Target="footer13.xml"/><Relationship Id="rId273" Type="http://schemas.openxmlformats.org/officeDocument/2006/relationships/hyperlink" Target="https://www.idsba.org/member-services/policy/" TargetMode="External"/><Relationship Id="rId47" Type="http://schemas.openxmlformats.org/officeDocument/2006/relationships/hyperlink" Target="file:///Q:\Bliss%20Board%20Policy\Bliss%20Board%20Policy.24.docx" TargetMode="External"/><Relationship Id="rId68" Type="http://schemas.openxmlformats.org/officeDocument/2006/relationships/hyperlink" Target="file:///Q:\Bliss%20Board%20Policy\Bliss%20Board%20Policy.24.docx" TargetMode="External"/><Relationship Id="rId89" Type="http://schemas.openxmlformats.org/officeDocument/2006/relationships/hyperlink" Target="file:///Q:\Bliss%20Board%20Policy\Bliss%20Board%20Policy.24.docx" TargetMode="External"/><Relationship Id="rId112" Type="http://schemas.openxmlformats.org/officeDocument/2006/relationships/hyperlink" Target="file:///Q:\Bliss%20Board%20Policy\Bliss%20Board%20Policy.24.docx" TargetMode="External"/><Relationship Id="rId133" Type="http://schemas.openxmlformats.org/officeDocument/2006/relationships/hyperlink" Target="file:///Q:\Bliss%20Board%20Policy\Bliss%20Board%20Policy.24.docx" TargetMode="External"/><Relationship Id="rId154" Type="http://schemas.openxmlformats.org/officeDocument/2006/relationships/hyperlink" Target="file:///Q:\Bliss%20Board%20Policy\Bliss%20Board%20Policy.24.docx" TargetMode="External"/><Relationship Id="rId175" Type="http://schemas.openxmlformats.org/officeDocument/2006/relationships/hyperlink" Target="file:///Q:\Bliss%20Board%20Policy\Bliss%20Board%20Policy.24.docx" TargetMode="External"/><Relationship Id="rId196" Type="http://schemas.openxmlformats.org/officeDocument/2006/relationships/hyperlink" Target="file:///Q:\Bliss%20Board%20Policy\Bliss%20Board%20Policy.24.docx" TargetMode="External"/><Relationship Id="rId200" Type="http://schemas.openxmlformats.org/officeDocument/2006/relationships/hyperlink" Target="file:///Q:\Bliss%20Board%20Policy\Bliss%20Board%20Policy.24.docx" TargetMode="External"/><Relationship Id="rId16" Type="http://schemas.openxmlformats.org/officeDocument/2006/relationships/hyperlink" Target="file:///Q:\Bliss%20Board%20Policy\Bliss%20Board%20Policy.24.docx" TargetMode="External"/><Relationship Id="rId221" Type="http://schemas.openxmlformats.org/officeDocument/2006/relationships/hyperlink" Target="file:///Q:\Bliss%20Board%20Policy\Bliss%20Board%20Policy.24.docx" TargetMode="External"/><Relationship Id="rId242" Type="http://schemas.openxmlformats.org/officeDocument/2006/relationships/image" Target="media/image5.png"/><Relationship Id="rId263" Type="http://schemas.openxmlformats.org/officeDocument/2006/relationships/hyperlink" Target="https://simbli.eboardsolutions.com/Policy/ViewPolicy.aspx?S=36031417&amp;revid=bCNlmNCk4jfGvZrK9tRzlw==" TargetMode="External"/><Relationship Id="rId37" Type="http://schemas.openxmlformats.org/officeDocument/2006/relationships/hyperlink" Target="file:///Q:\Bliss%20Board%20Policy\Bliss%20Board%20Policy.24.docx" TargetMode="External"/><Relationship Id="rId58" Type="http://schemas.openxmlformats.org/officeDocument/2006/relationships/hyperlink" Target="file:///Q:\Bliss%20Board%20Policy\Bliss%20Board%20Policy.24.docx" TargetMode="External"/><Relationship Id="rId79" Type="http://schemas.openxmlformats.org/officeDocument/2006/relationships/hyperlink" Target="file:///Q:\Bliss%20Board%20Policy\Bliss%20Board%20Policy.24.docx" TargetMode="External"/><Relationship Id="rId102" Type="http://schemas.openxmlformats.org/officeDocument/2006/relationships/hyperlink" Target="file:///Q:\Bliss%20Board%20Policy\Bliss%20Board%20Policy.24.docx" TargetMode="External"/><Relationship Id="rId123" Type="http://schemas.openxmlformats.org/officeDocument/2006/relationships/hyperlink" Target="file:///Q:\Bliss%20Board%20Policy\Bliss%20Board%20Policy.24.docx" TargetMode="External"/><Relationship Id="rId144" Type="http://schemas.openxmlformats.org/officeDocument/2006/relationships/hyperlink" Target="file:///Q:\Bliss%20Board%20Policy\Bliss%20Board%20Policy.24.docx" TargetMode="External"/><Relationship Id="rId90" Type="http://schemas.openxmlformats.org/officeDocument/2006/relationships/hyperlink" Target="file:///Q:\Bliss%20Board%20Policy\Bliss%20Board%20Policy.24.docx" TargetMode="External"/><Relationship Id="rId165" Type="http://schemas.openxmlformats.org/officeDocument/2006/relationships/hyperlink" Target="file:///Q:\Bliss%20Board%20Policy\Bliss%20Board%20Policy.24.docx" TargetMode="External"/><Relationship Id="rId186" Type="http://schemas.openxmlformats.org/officeDocument/2006/relationships/hyperlink" Target="file:///Q:\Bliss%20Board%20Policy\Bliss%20Board%20Policy.24.docx" TargetMode="External"/><Relationship Id="rId211" Type="http://schemas.openxmlformats.org/officeDocument/2006/relationships/hyperlink" Target="file:///Q:\Bliss%20Board%20Policy\Bliss%20Board%20Policy.24.docx" TargetMode="External"/><Relationship Id="rId232" Type="http://schemas.openxmlformats.org/officeDocument/2006/relationships/hyperlink" Target="file:///Q:\Bliss%20Board%20Policy\Bliss%20Board%20Policy.24.docx" TargetMode="External"/><Relationship Id="rId253" Type="http://schemas.openxmlformats.org/officeDocument/2006/relationships/footer" Target="footer14.xml"/><Relationship Id="rId274" Type="http://schemas.openxmlformats.org/officeDocument/2006/relationships/hyperlink" Target="http://www.sde.idaho.gov/student-transportation/files/forms-%09lists/regulations/SISBO-Manual.pdf" TargetMode="External"/><Relationship Id="rId27" Type="http://schemas.openxmlformats.org/officeDocument/2006/relationships/hyperlink" Target="file:///Q:\Bliss%20Board%20Policy\Bliss%20Board%20Policy.24.docx" TargetMode="External"/><Relationship Id="rId48" Type="http://schemas.openxmlformats.org/officeDocument/2006/relationships/hyperlink" Target="file:///Q:\Bliss%20Board%20Policy\Bliss%20Board%20Policy.24.docx" TargetMode="External"/><Relationship Id="rId69" Type="http://schemas.openxmlformats.org/officeDocument/2006/relationships/hyperlink" Target="file:///Q:\Bliss%20Board%20Policy\Bliss%20Board%20Policy.24.docx" TargetMode="External"/><Relationship Id="rId113" Type="http://schemas.openxmlformats.org/officeDocument/2006/relationships/hyperlink" Target="file:///Q:\Bliss%20Board%20Policy\Bliss%20Board%20Policy.24.docx" TargetMode="External"/><Relationship Id="rId134" Type="http://schemas.openxmlformats.org/officeDocument/2006/relationships/hyperlink" Target="file:///Q:\Bliss%20Board%20Policy\Bliss%20Board%20Policy.24.docx" TargetMode="External"/><Relationship Id="rId80" Type="http://schemas.openxmlformats.org/officeDocument/2006/relationships/hyperlink" Target="file:///Q:\Bliss%20Board%20Policy\Bliss%20Board%20Policy.24.docx" TargetMode="External"/><Relationship Id="rId155" Type="http://schemas.openxmlformats.org/officeDocument/2006/relationships/hyperlink" Target="file:///Q:\Bliss%20Board%20Policy\Bliss%20Board%20Policy.24.docx" TargetMode="External"/><Relationship Id="rId176" Type="http://schemas.openxmlformats.org/officeDocument/2006/relationships/hyperlink" Target="file:///Q:\Bliss%20Board%20Policy\Bliss%20Board%20Policy.24.docx" TargetMode="External"/><Relationship Id="rId197" Type="http://schemas.openxmlformats.org/officeDocument/2006/relationships/hyperlink" Target="file:///Q:\Bliss%20Board%20Policy\Bliss%20Board%20Policy.24.docx" TargetMode="External"/><Relationship Id="rId201" Type="http://schemas.openxmlformats.org/officeDocument/2006/relationships/hyperlink" Target="file:///Q:\Bliss%20Board%20Policy\Bliss%20Board%20Policy.24.docx" TargetMode="External"/><Relationship Id="rId222" Type="http://schemas.openxmlformats.org/officeDocument/2006/relationships/hyperlink" Target="file:///Q:\Bliss%20Board%20Policy\Bliss%20Board%20Policy.24.docx" TargetMode="External"/><Relationship Id="rId243" Type="http://schemas.openxmlformats.org/officeDocument/2006/relationships/image" Target="media/image6.png"/><Relationship Id="rId264" Type="http://schemas.openxmlformats.org/officeDocument/2006/relationships/hyperlink" Target="https://simbli.eboardsolutions.com/Policy/ViewPolicy.aspx?S=36031417&amp;revid=aDOGZIzLXIDCdP7SpzgyGw==" TargetMode="External"/><Relationship Id="rId17" Type="http://schemas.openxmlformats.org/officeDocument/2006/relationships/hyperlink" Target="file:///Q:\Bliss%20Board%20Policy\Bliss%20Board%20Policy.24.docx" TargetMode="External"/><Relationship Id="rId38" Type="http://schemas.openxmlformats.org/officeDocument/2006/relationships/hyperlink" Target="file:///Q:\Bliss%20Board%20Policy\Bliss%20Board%20Policy.24.docx" TargetMode="External"/><Relationship Id="rId59" Type="http://schemas.openxmlformats.org/officeDocument/2006/relationships/hyperlink" Target="file:///Q:\Bliss%20Board%20Policy\Bliss%20Board%20Policy.24.docx" TargetMode="External"/><Relationship Id="rId103" Type="http://schemas.openxmlformats.org/officeDocument/2006/relationships/hyperlink" Target="file:///Q:\Bliss%20Board%20Policy\Bliss%20Board%20Policy.24.docx" TargetMode="External"/><Relationship Id="rId124" Type="http://schemas.openxmlformats.org/officeDocument/2006/relationships/hyperlink" Target="file:///Q:\Bliss%20Board%20Policy\Bliss%20Board%20Policy.24.docx" TargetMode="External"/><Relationship Id="rId70" Type="http://schemas.openxmlformats.org/officeDocument/2006/relationships/hyperlink" Target="file:///Q:\Bliss%20Board%20Policy\Bliss%20Board%20Policy.24.docx" TargetMode="External"/><Relationship Id="rId91" Type="http://schemas.openxmlformats.org/officeDocument/2006/relationships/hyperlink" Target="file:///Q:\Bliss%20Board%20Policy\Bliss%20Board%20Policy.24.docx" TargetMode="External"/><Relationship Id="rId145" Type="http://schemas.openxmlformats.org/officeDocument/2006/relationships/hyperlink" Target="file:///Q:\Bliss%20Board%20Policy\Bliss%20Board%20Policy.24.docx" TargetMode="External"/><Relationship Id="rId166" Type="http://schemas.openxmlformats.org/officeDocument/2006/relationships/hyperlink" Target="file:///Q:\Bliss%20Board%20Policy\Bliss%20Board%20Policy.24.docx" TargetMode="External"/><Relationship Id="rId187" Type="http://schemas.openxmlformats.org/officeDocument/2006/relationships/hyperlink" Target="file:///Q:\Bliss%20Board%20Policy\Bliss%20Board%20Policy.24.docx" TargetMode="External"/><Relationship Id="rId1" Type="http://schemas.openxmlformats.org/officeDocument/2006/relationships/customXml" Target="../customXml/item1.xml"/><Relationship Id="rId212" Type="http://schemas.openxmlformats.org/officeDocument/2006/relationships/hyperlink" Target="file:///Q:\Bliss%20Board%20Policy\Bliss%20Board%20Policy.24.docx" TargetMode="External"/><Relationship Id="rId233" Type="http://schemas.openxmlformats.org/officeDocument/2006/relationships/hyperlink" Target="file:///Q:\Bliss%20Board%20Policy\Bliss%20Board%20Policy.24.docx" TargetMode="External"/><Relationship Id="rId254" Type="http://schemas.openxmlformats.org/officeDocument/2006/relationships/hyperlink" Target="http://www.fns.usda.gov/cnd/governance/legislation/allfoods.htm" TargetMode="External"/><Relationship Id="rId28" Type="http://schemas.openxmlformats.org/officeDocument/2006/relationships/hyperlink" Target="file:///Q:\Bliss%20Board%20Policy\Bliss%20Board%20Policy.24.docx" TargetMode="External"/><Relationship Id="rId49" Type="http://schemas.openxmlformats.org/officeDocument/2006/relationships/hyperlink" Target="file:///Q:\Bliss%20Board%20Policy\Bliss%20Board%20Policy.24.docx" TargetMode="External"/><Relationship Id="rId114" Type="http://schemas.openxmlformats.org/officeDocument/2006/relationships/hyperlink" Target="file:///Q:\Bliss%20Board%20Policy\Bliss%20Board%20Policy.24.docx" TargetMode="External"/><Relationship Id="rId275" Type="http://schemas.openxmlformats.org/officeDocument/2006/relationships/hyperlink" Target="https://www.idsba.org/member-services/policy/" TargetMode="External"/><Relationship Id="rId60" Type="http://schemas.openxmlformats.org/officeDocument/2006/relationships/hyperlink" Target="file:///Q:\Bliss%20Board%20Policy\Bliss%20Board%20Policy.24.docx" TargetMode="External"/><Relationship Id="rId81" Type="http://schemas.openxmlformats.org/officeDocument/2006/relationships/hyperlink" Target="file:///Q:\Bliss%20Board%20Policy\Bliss%20Board%20Policy.24.docx" TargetMode="External"/><Relationship Id="rId135" Type="http://schemas.openxmlformats.org/officeDocument/2006/relationships/hyperlink" Target="file:///Q:\Bliss%20Board%20Policy\Bliss%20Board%20Policy.24.docx" TargetMode="External"/><Relationship Id="rId156" Type="http://schemas.openxmlformats.org/officeDocument/2006/relationships/hyperlink" Target="file:///Q:\Bliss%20Board%20Policy\Bliss%20Board%20Policy.24.docx" TargetMode="External"/><Relationship Id="rId177" Type="http://schemas.openxmlformats.org/officeDocument/2006/relationships/hyperlink" Target="file:///Q:\Bliss%20Board%20Policy\Bliss%20Board%20Policy.24.docx" TargetMode="External"/><Relationship Id="rId198" Type="http://schemas.openxmlformats.org/officeDocument/2006/relationships/hyperlink" Target="file:///Q:\Bliss%20Board%20Policy\Bliss%20Board%20Policy.24.docx" TargetMode="External"/><Relationship Id="rId202" Type="http://schemas.openxmlformats.org/officeDocument/2006/relationships/hyperlink" Target="file:///Q:\Bliss%20Board%20Policy\Bliss%20Board%20Policy.24.docx" TargetMode="External"/><Relationship Id="rId223" Type="http://schemas.openxmlformats.org/officeDocument/2006/relationships/hyperlink" Target="file:///Q:\Bliss%20Board%20Policy\Bliss%20Board%20Policy.24.docx" TargetMode="External"/><Relationship Id="rId244" Type="http://schemas.openxmlformats.org/officeDocument/2006/relationships/footer" Target="footer5.xml"/><Relationship Id="rId18" Type="http://schemas.openxmlformats.org/officeDocument/2006/relationships/hyperlink" Target="file:///Q:\Bliss%20Board%20Policy\Bliss%20Board%20Policy.24.docx" TargetMode="External"/><Relationship Id="rId39" Type="http://schemas.openxmlformats.org/officeDocument/2006/relationships/hyperlink" Target="file:///Q:\Bliss%20Board%20Policy\Bliss%20Board%20Policy.24.docx" TargetMode="External"/><Relationship Id="rId265" Type="http://schemas.openxmlformats.org/officeDocument/2006/relationships/hyperlink" Target="http://www.sde.idaho.gov/student-transportation/files/forms-%09lists/regulations/SISBO-Manual.pdf" TargetMode="External"/><Relationship Id="rId50" Type="http://schemas.openxmlformats.org/officeDocument/2006/relationships/hyperlink" Target="file:///Q:\Bliss%20Board%20Policy\Bliss%20Board%20Policy.24.docx" TargetMode="External"/><Relationship Id="rId104" Type="http://schemas.openxmlformats.org/officeDocument/2006/relationships/hyperlink" Target="file:///Q:\Bliss%20Board%20Policy\Bliss%20Board%20Policy.24.docx" TargetMode="External"/><Relationship Id="rId125" Type="http://schemas.openxmlformats.org/officeDocument/2006/relationships/hyperlink" Target="file:///Q:\Bliss%20Board%20Policy\Bliss%20Board%20Policy.24.docx" TargetMode="External"/><Relationship Id="rId146" Type="http://schemas.openxmlformats.org/officeDocument/2006/relationships/hyperlink" Target="file:///Q:\Bliss%20Board%20Policy\Bliss%20Board%20Policy.24.docx" TargetMode="External"/><Relationship Id="rId167" Type="http://schemas.openxmlformats.org/officeDocument/2006/relationships/hyperlink" Target="file:///Q:\Bliss%20Board%20Policy\Bliss%20Board%20Policy.24.docx" TargetMode="External"/><Relationship Id="rId188" Type="http://schemas.openxmlformats.org/officeDocument/2006/relationships/hyperlink" Target="file:///Q:\Bliss%20Board%20Policy\Bliss%20Board%20Policy.24.docx" TargetMode="External"/><Relationship Id="rId71" Type="http://schemas.openxmlformats.org/officeDocument/2006/relationships/hyperlink" Target="file:///Q:\Bliss%20Board%20Policy\Bliss%20Board%20Policy.24.docx" TargetMode="External"/><Relationship Id="rId92" Type="http://schemas.openxmlformats.org/officeDocument/2006/relationships/hyperlink" Target="file:///Q:\Bliss%20Board%20Policy\Bliss%20Board%20Policy.24.docx" TargetMode="External"/><Relationship Id="rId213" Type="http://schemas.openxmlformats.org/officeDocument/2006/relationships/hyperlink" Target="file:///Q:\Bliss%20Board%20Policy\Bliss%20Board%20Policy.24.docx" TargetMode="External"/><Relationship Id="rId234"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file:///Q:\Bliss%20Board%20Policy\Bliss%20Board%20Policy.24.docx" TargetMode="External"/><Relationship Id="rId255" Type="http://schemas.openxmlformats.org/officeDocument/2006/relationships/hyperlink" Target="http://www.sde.idaho.gov/site/transportation/annual_reporting.htm" TargetMode="External"/><Relationship Id="rId276" Type="http://schemas.openxmlformats.org/officeDocument/2006/relationships/hyperlink" Target="https://simbli.eboardsolutions.com/Policy/ViewPolicy.aspx?S=36031417&amp;revid=lieB8en4JE4nEkECDIegVw==" TargetMode="External"/><Relationship Id="rId40" Type="http://schemas.openxmlformats.org/officeDocument/2006/relationships/hyperlink" Target="file:///Q:\Bliss%20Board%20Policy\Bliss%20Board%20Policy.24.docx" TargetMode="External"/><Relationship Id="rId115" Type="http://schemas.openxmlformats.org/officeDocument/2006/relationships/hyperlink" Target="file:///Q:\Bliss%20Board%20Policy\Bliss%20Board%20Policy.24.docx" TargetMode="External"/><Relationship Id="rId136" Type="http://schemas.openxmlformats.org/officeDocument/2006/relationships/hyperlink" Target="file:///Q:\Bliss%20Board%20Policy\Bliss%20Board%20Policy.24.docx" TargetMode="External"/><Relationship Id="rId157" Type="http://schemas.openxmlformats.org/officeDocument/2006/relationships/hyperlink" Target="file:///Q:\Bliss%20Board%20Policy\Bliss%20Board%20Policy.24.docx" TargetMode="External"/><Relationship Id="rId178" Type="http://schemas.openxmlformats.org/officeDocument/2006/relationships/hyperlink" Target="file:///Q:\Bliss%20Board%20Policy\Bliss%20Board%20Policy.24.docx" TargetMode="External"/><Relationship Id="rId61" Type="http://schemas.openxmlformats.org/officeDocument/2006/relationships/hyperlink" Target="file:///Q:\Bliss%20Board%20Policy\Bliss%20Board%20Policy.24.docx" TargetMode="External"/><Relationship Id="rId82" Type="http://schemas.openxmlformats.org/officeDocument/2006/relationships/hyperlink" Target="file:///Q:\Bliss%20Board%20Policy\Bliss%20Board%20Policy.24.docx" TargetMode="External"/><Relationship Id="rId199" Type="http://schemas.openxmlformats.org/officeDocument/2006/relationships/hyperlink" Target="file:///Q:\Bliss%20Board%20Policy\Bliss%20Board%20Policy.24.docx" TargetMode="External"/><Relationship Id="rId203" Type="http://schemas.openxmlformats.org/officeDocument/2006/relationships/hyperlink" Target="file:///Q:\Bliss%20Board%20Policy\Bliss%20Board%20Policy.24.docx" TargetMode="External"/><Relationship Id="rId19" Type="http://schemas.openxmlformats.org/officeDocument/2006/relationships/hyperlink" Target="file:///Q:\Bliss%20Board%20Policy\Bliss%20Board%20Policy.24.docx" TargetMode="External"/><Relationship Id="rId224" Type="http://schemas.openxmlformats.org/officeDocument/2006/relationships/hyperlink" Target="file:///Q:\Bliss%20Board%20Policy\Bliss%20Board%20Policy.24.docx" TargetMode="External"/><Relationship Id="rId245" Type="http://schemas.openxmlformats.org/officeDocument/2006/relationships/footer" Target="footer6.xml"/><Relationship Id="rId266" Type="http://schemas.openxmlformats.org/officeDocument/2006/relationships/hyperlink" Target="https://www.idsba.org/member-services/policy/" TargetMode="External"/><Relationship Id="rId30" Type="http://schemas.openxmlformats.org/officeDocument/2006/relationships/hyperlink" Target="file:///Q:\Bliss%20Board%20Policy\Bliss%20Board%20Policy.24.docx" TargetMode="External"/><Relationship Id="rId105" Type="http://schemas.openxmlformats.org/officeDocument/2006/relationships/hyperlink" Target="file:///Q:\Bliss%20Board%20Policy\Bliss%20Board%20Policy.24.docx" TargetMode="External"/><Relationship Id="rId126" Type="http://schemas.openxmlformats.org/officeDocument/2006/relationships/hyperlink" Target="file:///Q:\Bliss%20Board%20Policy\Bliss%20Board%20Policy.24.docx" TargetMode="External"/><Relationship Id="rId147" Type="http://schemas.openxmlformats.org/officeDocument/2006/relationships/hyperlink" Target="file:///Q:\Bliss%20Board%20Policy\Bliss%20Board%20Policy.24.docx" TargetMode="External"/><Relationship Id="rId168" Type="http://schemas.openxmlformats.org/officeDocument/2006/relationships/hyperlink" Target="file:///Q:\Bliss%20Board%20Policy\Bliss%20Board%20Policy.24.docx" TargetMode="External"/><Relationship Id="rId51" Type="http://schemas.openxmlformats.org/officeDocument/2006/relationships/hyperlink" Target="file:///Q:\Bliss%20Board%20Policy\Bliss%20Board%20Policy.24.docx" TargetMode="External"/><Relationship Id="rId72" Type="http://schemas.openxmlformats.org/officeDocument/2006/relationships/hyperlink" Target="file:///Q:\Bliss%20Board%20Policy\Bliss%20Board%20Policy.24.docx" TargetMode="External"/><Relationship Id="rId93" Type="http://schemas.openxmlformats.org/officeDocument/2006/relationships/hyperlink" Target="file:///Q:\Bliss%20Board%20Policy\Bliss%20Board%20Policy.24.docx" TargetMode="External"/><Relationship Id="rId189" Type="http://schemas.openxmlformats.org/officeDocument/2006/relationships/hyperlink" Target="file:///Q:\Bliss%20Board%20Policy\Bliss%20Board%20Policy.24.docx" TargetMode="External"/><Relationship Id="rId3" Type="http://schemas.openxmlformats.org/officeDocument/2006/relationships/styles" Target="styles.xml"/><Relationship Id="rId214" Type="http://schemas.openxmlformats.org/officeDocument/2006/relationships/hyperlink" Target="file:///Q:\Bliss%20Board%20Policy\Bliss%20Board%20Policy.24.docx" TargetMode="External"/><Relationship Id="rId235" Type="http://schemas.openxmlformats.org/officeDocument/2006/relationships/footer" Target="footer2.xml"/><Relationship Id="rId256" Type="http://schemas.openxmlformats.org/officeDocument/2006/relationships/hyperlink" Target="https://www.idsba.org/member-services/policy/" TargetMode="External"/><Relationship Id="rId277" Type="http://schemas.openxmlformats.org/officeDocument/2006/relationships/fontTable" Target="fontTable.xml"/><Relationship Id="rId116" Type="http://schemas.openxmlformats.org/officeDocument/2006/relationships/hyperlink" Target="file:///Q:\Bliss%20Board%20Policy\Bliss%20Board%20Policy.24.docx" TargetMode="External"/><Relationship Id="rId137" Type="http://schemas.openxmlformats.org/officeDocument/2006/relationships/hyperlink" Target="file:///Q:\Bliss%20Board%20Policy\Bliss%20Board%20Policy.24.docx" TargetMode="External"/><Relationship Id="rId158" Type="http://schemas.openxmlformats.org/officeDocument/2006/relationships/hyperlink" Target="file:///Q:\Bliss%20Board%20Policy\Bliss%20Board%20Policy.24.docx" TargetMode="External"/><Relationship Id="rId20" Type="http://schemas.openxmlformats.org/officeDocument/2006/relationships/hyperlink" Target="file:///Q:\Bliss%20Board%20Policy\Bliss%20Board%20Policy.24.docx" TargetMode="External"/><Relationship Id="rId41" Type="http://schemas.openxmlformats.org/officeDocument/2006/relationships/hyperlink" Target="file:///Q:\Bliss%20Board%20Policy\Bliss%20Board%20Policy.24.docx" TargetMode="External"/><Relationship Id="rId62" Type="http://schemas.openxmlformats.org/officeDocument/2006/relationships/hyperlink" Target="file:///Q:\Bliss%20Board%20Policy\Bliss%20Board%20Policy.24.docx" TargetMode="External"/><Relationship Id="rId83" Type="http://schemas.openxmlformats.org/officeDocument/2006/relationships/hyperlink" Target="file:///Q:\Bliss%20Board%20Policy\Bliss%20Board%20Policy.24.docx" TargetMode="External"/><Relationship Id="rId179" Type="http://schemas.openxmlformats.org/officeDocument/2006/relationships/hyperlink" Target="file:///Q:\Bliss%20Board%20Policy\Bliss%20Board%20Policy.24.docx" TargetMode="External"/><Relationship Id="rId190" Type="http://schemas.openxmlformats.org/officeDocument/2006/relationships/hyperlink" Target="file:///Q:\Bliss%20Board%20Policy\Bliss%20Board%20Policy.24.docx" TargetMode="External"/><Relationship Id="rId204" Type="http://schemas.openxmlformats.org/officeDocument/2006/relationships/hyperlink" Target="file:///Q:\Bliss%20Board%20Policy\Bliss%20Board%20Policy.24.docx" TargetMode="External"/><Relationship Id="rId225" Type="http://schemas.openxmlformats.org/officeDocument/2006/relationships/hyperlink" Target="file:///Q:\Bliss%20Board%20Policy\Bliss%20Board%20Policy.24.docx" TargetMode="External"/><Relationship Id="rId246" Type="http://schemas.openxmlformats.org/officeDocument/2006/relationships/footer" Target="footer7.xml"/><Relationship Id="rId267" Type="http://schemas.openxmlformats.org/officeDocument/2006/relationships/hyperlink" Target="http://www.sde.idaho.gov/student-transportation/files/forms-%09lists/regulations/SISBO-Manual.pdf" TargetMode="External"/><Relationship Id="rId106" Type="http://schemas.openxmlformats.org/officeDocument/2006/relationships/hyperlink" Target="file:///Q:\Bliss%20Board%20Policy\Bliss%20Board%20Policy.24.docx" TargetMode="External"/><Relationship Id="rId127" Type="http://schemas.openxmlformats.org/officeDocument/2006/relationships/hyperlink" Target="file:///Q:\Bliss%20Board%20Policy\Bliss%20Board%20Policy.24.docx" TargetMode="External"/><Relationship Id="rId10" Type="http://schemas.openxmlformats.org/officeDocument/2006/relationships/hyperlink" Target="file:///Q:\Bliss%20Board%20Policy\Bliss%20Board%20Policy.24.docx" TargetMode="External"/><Relationship Id="rId31" Type="http://schemas.openxmlformats.org/officeDocument/2006/relationships/hyperlink" Target="file:///Q:\Bliss%20Board%20Policy\Bliss%20Board%20Policy.24.docx" TargetMode="External"/><Relationship Id="rId52" Type="http://schemas.openxmlformats.org/officeDocument/2006/relationships/hyperlink" Target="file:///Q:\Bliss%20Board%20Policy\Bliss%20Board%20Policy.24.docx" TargetMode="External"/><Relationship Id="rId73" Type="http://schemas.openxmlformats.org/officeDocument/2006/relationships/hyperlink" Target="file:///Q:\Bliss%20Board%20Policy\Bliss%20Board%20Policy.24.docx" TargetMode="External"/><Relationship Id="rId94" Type="http://schemas.openxmlformats.org/officeDocument/2006/relationships/hyperlink" Target="file:///Q:\Bliss%20Board%20Policy\Bliss%20Board%20Policy.24.docx" TargetMode="External"/><Relationship Id="rId148" Type="http://schemas.openxmlformats.org/officeDocument/2006/relationships/hyperlink" Target="file:///Q:\Bliss%20Board%20Policy\Bliss%20Board%20Policy.24.docx" TargetMode="External"/><Relationship Id="rId169" Type="http://schemas.openxmlformats.org/officeDocument/2006/relationships/hyperlink" Target="file:///Q:\Bliss%20Board%20Policy\Bliss%20Board%20Policy.24.docx" TargetMode="External"/><Relationship Id="rId4" Type="http://schemas.openxmlformats.org/officeDocument/2006/relationships/settings" Target="settings.xml"/><Relationship Id="rId180" Type="http://schemas.openxmlformats.org/officeDocument/2006/relationships/hyperlink" Target="file:///Q:\Bliss%20Board%20Policy\Bliss%20Board%20Policy.24.docx" TargetMode="External"/><Relationship Id="rId215" Type="http://schemas.openxmlformats.org/officeDocument/2006/relationships/hyperlink" Target="file:///Q:\Bliss%20Board%20Policy\Bliss%20Board%20Policy.24.docx" TargetMode="External"/><Relationship Id="rId236" Type="http://schemas.openxmlformats.org/officeDocument/2006/relationships/footer" Target="footer3.xml"/><Relationship Id="rId257" Type="http://schemas.openxmlformats.org/officeDocument/2006/relationships/hyperlink" Target="https://simbli.eboardsolutions.com/Policy/ViewPolicy.aspx?S=36031417&amp;revid=2Xd3YyuQHMslshcFMD1TO43lg==" TargetMode="External"/><Relationship Id="rId278" Type="http://schemas.openxmlformats.org/officeDocument/2006/relationships/theme" Target="theme/theme1.xml"/><Relationship Id="rId42" Type="http://schemas.openxmlformats.org/officeDocument/2006/relationships/hyperlink" Target="file:///Q:\Bliss%20Board%20Policy\Bliss%20Board%20Policy.24.docx" TargetMode="External"/><Relationship Id="rId84" Type="http://schemas.openxmlformats.org/officeDocument/2006/relationships/hyperlink" Target="file:///Q:\Bliss%20Board%20Policy\Bliss%20Board%20Policy.24.docx" TargetMode="External"/><Relationship Id="rId138" Type="http://schemas.openxmlformats.org/officeDocument/2006/relationships/hyperlink" Target="file:///Q:\Bliss%20Board%20Policy\Bliss%20Board%20Policy.24.docx" TargetMode="External"/><Relationship Id="rId191" Type="http://schemas.openxmlformats.org/officeDocument/2006/relationships/hyperlink" Target="file:///Q:\Bliss%20Board%20Policy\Bliss%20Board%20Policy.24.docx" TargetMode="External"/><Relationship Id="rId205" Type="http://schemas.openxmlformats.org/officeDocument/2006/relationships/hyperlink" Target="file:///Q:\Bliss%20Board%20Policy\Bliss%20Board%20Policy.24.docx" TargetMode="External"/><Relationship Id="rId247" Type="http://schemas.openxmlformats.org/officeDocument/2006/relationships/footer" Target="footer8.xml"/><Relationship Id="rId107" Type="http://schemas.openxmlformats.org/officeDocument/2006/relationships/hyperlink" Target="file:///Q:\Bliss%20Board%20Policy\Bliss%20Board%20Policy.24.docx" TargetMode="External"/><Relationship Id="rId11" Type="http://schemas.openxmlformats.org/officeDocument/2006/relationships/hyperlink" Target="file:///Q:\Bliss%20Board%20Policy\Bliss%20Board%20Policy.24.docx" TargetMode="External"/><Relationship Id="rId53" Type="http://schemas.openxmlformats.org/officeDocument/2006/relationships/hyperlink" Target="file:///Q:\Bliss%20Board%20Policy\Bliss%20Board%20Policy.24.docx" TargetMode="External"/><Relationship Id="rId149" Type="http://schemas.openxmlformats.org/officeDocument/2006/relationships/hyperlink" Target="file:///Q:\Bliss%20Board%20Policy\Bliss%20Board%20Policy.24.docx" TargetMode="External"/><Relationship Id="rId95" Type="http://schemas.openxmlformats.org/officeDocument/2006/relationships/hyperlink" Target="file:///Q:\Bliss%20Board%20Policy\Bliss%20Board%20Policy.24.docx" TargetMode="External"/><Relationship Id="rId160" Type="http://schemas.openxmlformats.org/officeDocument/2006/relationships/hyperlink" Target="file:///Q:\Bliss%20Board%20Policy\Bliss%20Board%20Policy.24.docx" TargetMode="External"/><Relationship Id="rId216" Type="http://schemas.openxmlformats.org/officeDocument/2006/relationships/hyperlink" Target="file:///Q:\Bliss%20Board%20Policy\Bliss%20Board%20Policy.24.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6BF0B-DD2C-4C44-B23F-851F81309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1706</TotalTime>
  <Pages>292</Pages>
  <Words>83337</Words>
  <Characters>475026</Characters>
  <Application>Microsoft Office Word</Application>
  <DocSecurity>0</DocSecurity>
  <Lines>3958</Lines>
  <Paragraphs>1114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michele.elliott</dc:creator>
  <cp:lastModifiedBy>Bethany Mattix</cp:lastModifiedBy>
  <cp:revision>203</cp:revision>
  <cp:lastPrinted>2025-03-13T17:43:00Z</cp:lastPrinted>
  <dcterms:created xsi:type="dcterms:W3CDTF">2021-01-27T18:36:00Z</dcterms:created>
  <dcterms:modified xsi:type="dcterms:W3CDTF">2026-01-13T18:29:00Z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2019-11-25T00:00:00Z</vt:filetime>
  </property>
  <property fmtid="{D5CDD505-2E9C-101B-9397-08002B2CF9AE}" pid="3" name="Creator">
    <vt:lpwstr>Microsoft® Word 2016</vt:lpwstr>
  </property>
  <property fmtid="{D5CDD505-2E9C-101B-9397-08002B2CF9AE}" pid="4" name="LastSaved">
    <vt:filetime>2020-07-21T00:00:00Z</vt:filetime>
  </property>
  <property fmtid="{D5CDD505-2E9C-101B-9397-08002B2CF9AE}" pid="5" name="GrammarlyDocumentId">
    <vt:lpwstr>b12101402b14a519ffe4a78d8cfa1de6de76ee7be398d3801eb7557f024c0d3c</vt:lpwstr>
  </property>
</Properties>
</file>