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147B" w14:textId="58C678F9" w:rsidR="00691D02" w:rsidRDefault="00691D02" w:rsidP="00691D02">
      <w:pPr>
        <w:jc w:val="center"/>
        <w:rPr>
          <w:b/>
          <w:bCs/>
          <w:color w:val="00B0F0"/>
          <w:sz w:val="52"/>
          <w:szCs w:val="52"/>
          <w:lang w:val="en-US"/>
        </w:rPr>
      </w:pPr>
      <w:r>
        <w:rPr>
          <w:b/>
          <w:bCs/>
          <w:color w:val="00B0F0"/>
          <w:sz w:val="52"/>
          <w:szCs w:val="52"/>
          <w:lang w:val="en-US"/>
        </w:rPr>
        <w:t>PREPARING YOUR DOG FOR A SWIM CHECKLIST</w:t>
      </w:r>
    </w:p>
    <w:p w14:paraId="27AD9310" w14:textId="77777777" w:rsidR="00AB77E2" w:rsidRDefault="00AB77E2" w:rsidP="00691D02">
      <w:pPr>
        <w:jc w:val="center"/>
        <w:rPr>
          <w:b/>
          <w:bCs/>
          <w:color w:val="00B0F0"/>
          <w:sz w:val="52"/>
          <w:szCs w:val="52"/>
          <w:lang w:val="en-US"/>
        </w:rPr>
      </w:pPr>
    </w:p>
    <w:p w14:paraId="3FDE6BDB" w14:textId="77777777" w:rsidR="00691D02" w:rsidRDefault="00691D02" w:rsidP="00BE21C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Before coming to Water Walkies Hydrotherapy Centre</w:t>
      </w:r>
    </w:p>
    <w:p w14:paraId="52DC7ABD" w14:textId="77777777" w:rsidR="00691D02" w:rsidRDefault="00F31E86" w:rsidP="00691D02">
      <w:pPr>
        <w:jc w:val="both"/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4064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 xml:space="preserve"> </w:t>
      </w:r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Give your dog a good brush to remove loose hair</w:t>
      </w:r>
    </w:p>
    <w:p w14:paraId="6F5D77C1" w14:textId="77777777" w:rsidR="00691D02" w:rsidRDefault="00F31E86" w:rsidP="00691D02">
      <w:pPr>
        <w:ind w:left="720" w:hanging="720"/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00989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 xml:space="preserve"> </w:t>
      </w:r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Do not feed your dog 2 - 3 hours before swimming and 1 - 2 hour after swimming</w:t>
      </w:r>
      <w:r w:rsidR="00691D02">
        <w:rPr>
          <w:sz w:val="28"/>
          <w:szCs w:val="28"/>
          <w:lang w:val="en-US"/>
        </w:rPr>
        <w:tab/>
      </w:r>
    </w:p>
    <w:p w14:paraId="6FC811CF" w14:textId="77777777" w:rsidR="00691D02" w:rsidRDefault="00F31E86" w:rsidP="00691D02">
      <w:pPr>
        <w:tabs>
          <w:tab w:val="left" w:pos="750"/>
        </w:tabs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214350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Toilet your dog before swimming/treadmill session</w:t>
      </w:r>
    </w:p>
    <w:p w14:paraId="69602536" w14:textId="77777777" w:rsidR="00691D02" w:rsidRDefault="00F31E86" w:rsidP="00691D02">
      <w:pPr>
        <w:tabs>
          <w:tab w:val="left" w:pos="750"/>
        </w:tabs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40753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Have a vet complete and sign the Vet Referral Form is this is your first visit</w:t>
      </w:r>
    </w:p>
    <w:p w14:paraId="288081EE" w14:textId="77777777" w:rsidR="00691D02" w:rsidRDefault="00F31E86" w:rsidP="00691D02">
      <w:pPr>
        <w:pBdr>
          <w:bottom w:val="single" w:sz="12" w:space="0" w:color="auto"/>
        </w:pBdr>
        <w:tabs>
          <w:tab w:val="left" w:pos="750"/>
        </w:tabs>
        <w:ind w:left="720" w:hanging="720"/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36482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Leave on time so you can arrive at Water Walkies Hydrotherapy 5 – 10 minutes early to avoid delays. As it will be your dog’s swim that will be cut short if your dog is not ready to swim at their designated time</w:t>
      </w:r>
    </w:p>
    <w:p w14:paraId="65053DDB" w14:textId="77777777" w:rsidR="00691D02" w:rsidRDefault="00691D02" w:rsidP="00691D02">
      <w:pPr>
        <w:pBdr>
          <w:bottom w:val="single" w:sz="12" w:space="0" w:color="auto"/>
        </w:pBdr>
        <w:tabs>
          <w:tab w:val="left" w:pos="750"/>
        </w:tabs>
        <w:ind w:left="720" w:hanging="720"/>
        <w:jc w:val="both"/>
        <w:rPr>
          <w:color w:val="00B0F0"/>
          <w:sz w:val="28"/>
          <w:szCs w:val="28"/>
          <w:lang w:val="en-US"/>
        </w:rPr>
      </w:pPr>
    </w:p>
    <w:p w14:paraId="1522F5D2" w14:textId="77777777" w:rsidR="00691D02" w:rsidRDefault="00691D02" w:rsidP="00691D02">
      <w:pPr>
        <w:tabs>
          <w:tab w:val="left" w:pos="750"/>
        </w:tabs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What your will need to bring to Water Walkies Hydrotherapy Centre</w:t>
      </w:r>
    </w:p>
    <w:p w14:paraId="793D250B" w14:textId="77777777" w:rsidR="00691D02" w:rsidRDefault="00F31E86" w:rsidP="00691D02">
      <w:pPr>
        <w:tabs>
          <w:tab w:val="left" w:pos="750"/>
        </w:tabs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88925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Your dog on a lead</w:t>
      </w:r>
    </w:p>
    <w:p w14:paraId="39C31A32" w14:textId="77777777" w:rsidR="00691D02" w:rsidRDefault="00F31E86" w:rsidP="00691D02">
      <w:pPr>
        <w:tabs>
          <w:tab w:val="left" w:pos="750"/>
        </w:tabs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1297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Towel for your dog</w:t>
      </w:r>
    </w:p>
    <w:p w14:paraId="0CD0CC1B" w14:textId="77777777" w:rsidR="00691D02" w:rsidRDefault="00F31E86" w:rsidP="00691D02">
      <w:pPr>
        <w:tabs>
          <w:tab w:val="left" w:pos="750"/>
        </w:tabs>
        <w:jc w:val="both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14311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91D02">
        <w:rPr>
          <w:sz w:val="28"/>
          <w:szCs w:val="28"/>
          <w:lang w:val="en-US"/>
        </w:rPr>
        <w:tab/>
      </w:r>
      <w:r w:rsidR="00691D02">
        <w:rPr>
          <w:sz w:val="24"/>
          <w:szCs w:val="24"/>
          <w:lang w:val="en-US"/>
        </w:rPr>
        <w:t>Signed Vet Referral Form and proof of vaccination (first visit only)</w:t>
      </w:r>
    </w:p>
    <w:p w14:paraId="4132D66A" w14:textId="6B9E4197" w:rsidR="00691D02" w:rsidRDefault="00691D02" w:rsidP="00691D02">
      <w:pPr>
        <w:tabs>
          <w:tab w:val="left" w:pos="750"/>
        </w:tabs>
        <w:jc w:val="center"/>
        <w:rPr>
          <w:sz w:val="20"/>
          <w:szCs w:val="20"/>
          <w:lang w:val="en-US"/>
        </w:rPr>
      </w:pPr>
    </w:p>
    <w:p w14:paraId="2F46FEDB" w14:textId="31473D27" w:rsidR="00707402" w:rsidRPr="004A01B8" w:rsidRDefault="002B0BD8" w:rsidP="004241BE">
      <w:pPr>
        <w:tabs>
          <w:tab w:val="left" w:pos="750"/>
        </w:tabs>
        <w:rPr>
          <w:sz w:val="20"/>
          <w:szCs w:val="20"/>
          <w:lang w:val="en-US"/>
        </w:rPr>
      </w:pPr>
      <w:r w:rsidRPr="00506B88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FDA81" wp14:editId="7BB16648">
                <wp:simplePos x="0" y="0"/>
                <wp:positionH relativeFrom="margin">
                  <wp:align>center</wp:align>
                </wp:positionH>
                <wp:positionV relativeFrom="paragraph">
                  <wp:posOffset>-80010</wp:posOffset>
                </wp:positionV>
                <wp:extent cx="437197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2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E75B" w14:textId="77777777" w:rsidR="00A52308" w:rsidRDefault="00A52308" w:rsidP="00A5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Do </w:t>
                            </w:r>
                            <w:r w:rsidRPr="0019767A">
                              <w:rPr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lang w:val="en-US"/>
                              </w:rPr>
                              <w:t xml:space="preserve"> swim your dog if your dog has any of the following conditions:</w:t>
                            </w:r>
                          </w:p>
                          <w:p w14:paraId="0CE464D4" w14:textId="77777777" w:rsidR="00A52308" w:rsidRDefault="00A52308" w:rsidP="00A5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Open wounds</w:t>
                            </w:r>
                          </w:p>
                          <w:p w14:paraId="30FCD988" w14:textId="77777777" w:rsidR="00A52308" w:rsidRDefault="00A52308" w:rsidP="00A5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Bitches in season</w:t>
                            </w:r>
                          </w:p>
                          <w:p w14:paraId="6F31F8F1" w14:textId="77777777" w:rsidR="00A52308" w:rsidRDefault="00A52308" w:rsidP="00A5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Infectious or contagious conditions such as gastric upsets, kennel cough, ear/eye/skin infections.</w:t>
                            </w:r>
                          </w:p>
                          <w:p w14:paraId="6B281AC7" w14:textId="77777777" w:rsidR="00A52308" w:rsidRDefault="00A52308" w:rsidP="00A5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 Condition/disease</w:t>
                            </w:r>
                          </w:p>
                          <w:p w14:paraId="7C982D6A" w14:textId="77777777" w:rsidR="00A52308" w:rsidRDefault="00A52308" w:rsidP="00A5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Pulmonary disease</w:t>
                            </w:r>
                          </w:p>
                          <w:p w14:paraId="7FA0D34D" w14:textId="3DA211A2" w:rsidR="00506B88" w:rsidRDefault="00506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DA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3pt;width:344.25pt;height:12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" fillcolor="#d9e2f3 [660]">
                <v:textbox>
                  <w:txbxContent>
                    <w:p w14:paraId="411CE75B" w14:textId="77777777" w:rsidR="00A52308" w:rsidRDefault="00A52308" w:rsidP="00A5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Do </w:t>
                      </w:r>
                      <w:r w:rsidRPr="0019767A">
                        <w:rPr>
                          <w:lang w:val="en-US"/>
                        </w:rPr>
                        <w:t>NOT</w:t>
                      </w:r>
                      <w:r>
                        <w:rPr>
                          <w:lang w:val="en-US"/>
                        </w:rPr>
                        <w:t xml:space="preserve"> swim your dog if your dog has any of the following conditions:</w:t>
                      </w:r>
                    </w:p>
                    <w:p w14:paraId="0CE464D4" w14:textId="77777777" w:rsidR="00A52308" w:rsidRDefault="00A52308" w:rsidP="00A5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Open wounds</w:t>
                      </w:r>
                    </w:p>
                    <w:p w14:paraId="30FCD988" w14:textId="77777777" w:rsidR="00A52308" w:rsidRDefault="00A52308" w:rsidP="00A5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Bitches in season</w:t>
                      </w:r>
                    </w:p>
                    <w:p w14:paraId="6F31F8F1" w14:textId="77777777" w:rsidR="00A52308" w:rsidRDefault="00A52308" w:rsidP="00A5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Infectious or contagious conditions such as gastric upsets, kennel cough, ear/eye/skin infections.</w:t>
                      </w:r>
                    </w:p>
                    <w:p w14:paraId="6B281AC7" w14:textId="77777777" w:rsidR="00A52308" w:rsidRDefault="00A52308" w:rsidP="00A5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Heart Condition/disease</w:t>
                      </w:r>
                    </w:p>
                    <w:p w14:paraId="7C982D6A" w14:textId="77777777" w:rsidR="00A52308" w:rsidRDefault="00A52308" w:rsidP="00A5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Pulmonary disease</w:t>
                      </w:r>
                    </w:p>
                    <w:p w14:paraId="7FA0D34D" w14:textId="3DA211A2" w:rsidR="00506B88" w:rsidRDefault="00506B8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07402" w:rsidRPr="004A01B8" w:rsidSect="00F05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325A3" w14:textId="77777777" w:rsidR="00F31E86" w:rsidRDefault="00F31E86" w:rsidP="00F052D6">
      <w:pPr>
        <w:spacing w:after="0" w:line="240" w:lineRule="auto"/>
      </w:pPr>
      <w:r>
        <w:separator/>
      </w:r>
    </w:p>
  </w:endnote>
  <w:endnote w:type="continuationSeparator" w:id="0">
    <w:p w14:paraId="7FD39636" w14:textId="77777777" w:rsidR="00F31E86" w:rsidRDefault="00F31E86" w:rsidP="00F0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0FD1" w14:textId="77777777" w:rsidR="00F02C7F" w:rsidRDefault="00F02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6104" w14:textId="77777777" w:rsidR="00F02C7F" w:rsidRDefault="00F02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6EA11" w14:textId="77777777" w:rsidR="00F052D6" w:rsidRDefault="00F052D6" w:rsidP="00F052D6">
    <w:pPr>
      <w:pStyle w:val="Footer"/>
      <w:jc w:val="center"/>
      <w:rPr>
        <w:b/>
        <w:bCs/>
        <w:sz w:val="18"/>
        <w:szCs w:val="18"/>
      </w:rPr>
    </w:pPr>
  </w:p>
  <w:p w14:paraId="627C385A" w14:textId="77777777" w:rsidR="00F052D6" w:rsidRDefault="00F052D6" w:rsidP="00F052D6">
    <w:pPr>
      <w:pStyle w:val="Footer"/>
      <w:jc w:val="center"/>
      <w:rPr>
        <w:b/>
        <w:bCs/>
        <w:sz w:val="18"/>
        <w:szCs w:val="18"/>
      </w:rPr>
    </w:pPr>
  </w:p>
  <w:p w14:paraId="7E04A59B" w14:textId="673E7786" w:rsidR="00F052D6" w:rsidRPr="00AF7654" w:rsidRDefault="00F052D6" w:rsidP="00F052D6">
    <w:pPr>
      <w:pStyle w:val="Footer"/>
      <w:jc w:val="center"/>
      <w:rPr>
        <w:b/>
        <w:bCs/>
        <w:sz w:val="18"/>
        <w:szCs w:val="18"/>
      </w:rPr>
    </w:pPr>
    <w:r w:rsidRPr="00E30089">
      <w:rPr>
        <w:b/>
        <w:b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7205F6E" wp14:editId="4FF9B715">
          <wp:simplePos x="0" y="0"/>
          <wp:positionH relativeFrom="column">
            <wp:posOffset>5097780</wp:posOffset>
          </wp:positionH>
          <wp:positionV relativeFrom="paragraph">
            <wp:posOffset>-166115</wp:posOffset>
          </wp:positionV>
          <wp:extent cx="906780" cy="681100"/>
          <wp:effectExtent l="0" t="0" r="7620" b="508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43" cy="69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7654">
      <w:rPr>
        <w:b/>
        <w:bCs/>
        <w:sz w:val="18"/>
        <w:szCs w:val="18"/>
      </w:rPr>
      <w:t>19/35 Five Islands Road, Port Kembla NSW 2505</w:t>
    </w:r>
  </w:p>
  <w:p w14:paraId="1352382D" w14:textId="30B0B507" w:rsidR="00F052D6" w:rsidRPr="00AF7654" w:rsidRDefault="00F052D6" w:rsidP="00F052D6">
    <w:pPr>
      <w:pStyle w:val="Footer"/>
      <w:jc w:val="center"/>
      <w:rPr>
        <w:rStyle w:val="Hyperlink"/>
        <w:b/>
        <w:bCs/>
        <w:sz w:val="18"/>
        <w:szCs w:val="18"/>
      </w:rPr>
    </w:pPr>
    <w:r w:rsidRPr="00AF7654">
      <w:rPr>
        <w:b/>
        <w:bCs/>
        <w:sz w:val="18"/>
        <w:szCs w:val="18"/>
      </w:rPr>
      <w:t xml:space="preserve">Telephone:   0407 917 335    </w:t>
    </w:r>
    <w:r>
      <w:rPr>
        <w:b/>
        <w:bCs/>
        <w:sz w:val="18"/>
        <w:szCs w:val="18"/>
      </w:rPr>
      <w:t>E</w:t>
    </w:r>
    <w:r w:rsidRPr="00AF7654">
      <w:rPr>
        <w:b/>
        <w:bCs/>
        <w:sz w:val="18"/>
        <w:szCs w:val="18"/>
      </w:rPr>
      <w:t xml:space="preserve">mail: </w:t>
    </w:r>
    <w:hyperlink r:id="rId2" w:history="1">
      <w:r w:rsidR="00F02C7F">
        <w:rPr>
          <w:rStyle w:val="Hyperlink"/>
          <w:b/>
          <w:bCs/>
          <w:sz w:val="18"/>
          <w:szCs w:val="18"/>
        </w:rPr>
        <w:t>info@waterwalkies.com.au</w:t>
      </w:r>
    </w:hyperlink>
  </w:p>
  <w:p w14:paraId="5441DC68" w14:textId="77777777" w:rsidR="00F052D6" w:rsidRPr="00AF7654" w:rsidRDefault="00F052D6" w:rsidP="00F052D6">
    <w:pPr>
      <w:pStyle w:val="Footer"/>
      <w:jc w:val="center"/>
      <w:rPr>
        <w:b/>
        <w:bCs/>
        <w:sz w:val="18"/>
        <w:szCs w:val="18"/>
      </w:rPr>
    </w:pPr>
    <w:r w:rsidRPr="00AF7654">
      <w:rPr>
        <w:rStyle w:val="Hyperlink"/>
        <w:b/>
        <w:bCs/>
        <w:sz w:val="18"/>
        <w:szCs w:val="18"/>
      </w:rPr>
      <w:t>www.waterwalkies.com.au</w:t>
    </w:r>
  </w:p>
  <w:p w14:paraId="0EC702C3" w14:textId="528ACB62" w:rsidR="00F052D6" w:rsidRPr="00F052D6" w:rsidRDefault="00F052D6" w:rsidP="00F052D6">
    <w:pPr>
      <w:pStyle w:val="Footer"/>
      <w:jc w:val="center"/>
      <w:rPr>
        <w:b/>
        <w:bCs/>
        <w:sz w:val="18"/>
        <w:szCs w:val="18"/>
      </w:rPr>
    </w:pPr>
    <w:r w:rsidRPr="00AF7654">
      <w:rPr>
        <w:b/>
        <w:bCs/>
        <w:sz w:val="18"/>
        <w:szCs w:val="18"/>
      </w:rPr>
      <w:t>ABN 29 622 067 314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7E7A8" w14:textId="77777777" w:rsidR="00F31E86" w:rsidRDefault="00F31E86" w:rsidP="00F052D6">
      <w:pPr>
        <w:spacing w:after="0" w:line="240" w:lineRule="auto"/>
      </w:pPr>
      <w:r>
        <w:separator/>
      </w:r>
    </w:p>
  </w:footnote>
  <w:footnote w:type="continuationSeparator" w:id="0">
    <w:p w14:paraId="2577388F" w14:textId="77777777" w:rsidR="00F31E86" w:rsidRDefault="00F31E86" w:rsidP="00F0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BFE1" w14:textId="77777777" w:rsidR="00F02C7F" w:rsidRDefault="00F02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1198D" w14:textId="77777777" w:rsidR="00F02C7F" w:rsidRDefault="00F02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B511B" w14:textId="1F61AC4A" w:rsidR="00F052D6" w:rsidRDefault="00F052D6" w:rsidP="00F052D6">
    <w:pPr>
      <w:pStyle w:val="Header"/>
      <w:tabs>
        <w:tab w:val="clear" w:pos="4513"/>
        <w:tab w:val="clear" w:pos="9026"/>
        <w:tab w:val="left" w:pos="768"/>
      </w:tabs>
    </w:pPr>
    <w:r w:rsidRPr="00D1617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7BB057B" wp14:editId="6C3CE45E">
          <wp:simplePos x="0" y="0"/>
          <wp:positionH relativeFrom="margin">
            <wp:align>center</wp:align>
          </wp:positionH>
          <wp:positionV relativeFrom="topMargin">
            <wp:posOffset>76200</wp:posOffset>
          </wp:positionV>
          <wp:extent cx="7353300" cy="1646371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-142" r="-201" b="84214"/>
                  <a:stretch/>
                </pic:blipFill>
                <pic:spPr bwMode="auto">
                  <a:xfrm>
                    <a:off x="0" y="0"/>
                    <a:ext cx="7353300" cy="16463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C493F"/>
    <w:multiLevelType w:val="hybridMultilevel"/>
    <w:tmpl w:val="5ED45276"/>
    <w:lvl w:ilvl="0" w:tplc="2E8E8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D6"/>
    <w:rsid w:val="00017D64"/>
    <w:rsid w:val="000A19EC"/>
    <w:rsid w:val="000D0071"/>
    <w:rsid w:val="0019767A"/>
    <w:rsid w:val="002B0BD8"/>
    <w:rsid w:val="003752A6"/>
    <w:rsid w:val="00381F3A"/>
    <w:rsid w:val="003B6ABB"/>
    <w:rsid w:val="004241BE"/>
    <w:rsid w:val="004A01B8"/>
    <w:rsid w:val="00504641"/>
    <w:rsid w:val="00506B88"/>
    <w:rsid w:val="00691D02"/>
    <w:rsid w:val="00721DD6"/>
    <w:rsid w:val="00890047"/>
    <w:rsid w:val="009C5326"/>
    <w:rsid w:val="00A52308"/>
    <w:rsid w:val="00A56616"/>
    <w:rsid w:val="00AB77E2"/>
    <w:rsid w:val="00BE21C3"/>
    <w:rsid w:val="00C239D7"/>
    <w:rsid w:val="00D272A9"/>
    <w:rsid w:val="00D839B5"/>
    <w:rsid w:val="00F02C7F"/>
    <w:rsid w:val="00F052D6"/>
    <w:rsid w:val="00F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90F4D"/>
  <w15:chartTrackingRefBased/>
  <w15:docId w15:val="{E011EA23-1EA3-4D96-A096-EBB22B7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6"/>
  </w:style>
  <w:style w:type="paragraph" w:styleId="Footer">
    <w:name w:val="footer"/>
    <w:basedOn w:val="Normal"/>
    <w:link w:val="FooterChar"/>
    <w:uiPriority w:val="99"/>
    <w:unhideWhenUsed/>
    <w:rsid w:val="00F0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6"/>
  </w:style>
  <w:style w:type="character" w:styleId="Hyperlink">
    <w:name w:val="Hyperlink"/>
    <w:basedOn w:val="DefaultParagraphFont"/>
    <w:uiPriority w:val="99"/>
    <w:unhideWhenUsed/>
    <w:rsid w:val="00F052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1B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aterwalkies.com.a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97BF-9380-4053-846B-F02AD8CA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Douglas</dc:creator>
  <cp:keywords/>
  <dc:description/>
  <cp:lastModifiedBy>Catherine Douglas</cp:lastModifiedBy>
  <cp:revision>2</cp:revision>
  <dcterms:created xsi:type="dcterms:W3CDTF">2020-05-25T11:25:00Z</dcterms:created>
  <dcterms:modified xsi:type="dcterms:W3CDTF">2020-05-25T11:25:00Z</dcterms:modified>
</cp:coreProperties>
</file>