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COVID-19 Guidelines </w:t>
      </w:r>
    </w:p>
    <w:p w:rsidR="00000000" w:rsidDel="00000000" w:rsidP="00000000" w:rsidRDefault="00000000" w:rsidRPr="00000000" w14:paraId="00000002">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Consistent with the CDC guidelines &amp; reviewed by Dr. Hossler &amp; Jefferson County Health Department</w:t>
      </w:r>
    </w:p>
    <w:p w:rsidR="00000000" w:rsidDel="00000000" w:rsidP="00000000" w:rsidRDefault="00000000" w:rsidRPr="00000000" w14:paraId="00000003">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Arrival: </w:t>
      </w:r>
    </w:p>
    <w:p w:rsidR="00000000" w:rsidDel="00000000" w:rsidP="00000000" w:rsidRDefault="00000000" w:rsidRPr="00000000" w14:paraId="00000004">
      <w:pPr>
        <w:spacing w:line="240" w:lineRule="auto"/>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Staff</w:t>
      </w:r>
      <w:r w:rsidDel="00000000" w:rsidR="00000000" w:rsidRPr="00000000">
        <w:rPr>
          <w:rFonts w:ascii="Calibri" w:cs="Calibri" w:eastAsia="Calibri" w:hAnsi="Calibri"/>
          <w:sz w:val="20"/>
          <w:szCs w:val="20"/>
          <w:rtl w:val="0"/>
        </w:rPr>
        <w:t xml:space="preserve"> are recommended to wear masks. Masks will be required when Jefferson County is orange, red, or CCA receives a recommendation or mandate from the state department or Jefferson County Health Department. The only exception would be if the staff member has been vaccinated, documentation required. </w:t>
      </w:r>
    </w:p>
    <w:p w:rsidR="00000000" w:rsidDel="00000000" w:rsidP="00000000" w:rsidRDefault="00000000" w:rsidRPr="00000000" w14:paraId="00000005">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Transportation:</w:t>
      </w:r>
    </w:p>
    <w:p w:rsidR="00000000" w:rsidDel="00000000" w:rsidP="00000000" w:rsidRDefault="00000000" w:rsidRPr="00000000" w14:paraId="00000006">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riding the bus will have assigned seats. </w:t>
      </w:r>
      <w:r w:rsidDel="00000000" w:rsidR="00000000" w:rsidRPr="00000000">
        <w:rPr>
          <w:rFonts w:ascii="Calibri" w:cs="Calibri" w:eastAsia="Calibri" w:hAnsi="Calibri"/>
          <w:b w:val="1"/>
          <w:sz w:val="20"/>
          <w:szCs w:val="20"/>
          <w:rtl w:val="0"/>
        </w:rPr>
        <w:t xml:space="preserve">Masks are required while riding the bus due to state directive</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7">
      <w:pPr>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When Jefferson County is orange or red status; students will remain on the bus and students being dropped off will remain at the front office until escorted in by staff. This will allow for social distancing and time to take each child’s temperature with a touchless thermometer. Then students will report to the classroom and eat breakfast in the classroom. </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Backpacks, lunch boxes and water bottles are allowed this year.</w:t>
      </w:r>
    </w:p>
    <w:p w:rsidR="00000000" w:rsidDel="00000000" w:rsidP="00000000" w:rsidRDefault="00000000" w:rsidRPr="00000000" w14:paraId="00000009">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personal items (toys etc…) will be permitted.</w:t>
      </w:r>
    </w:p>
    <w:p w:rsidR="00000000" w:rsidDel="00000000" w:rsidP="00000000" w:rsidRDefault="00000000" w:rsidRPr="00000000" w14:paraId="0000000A">
      <w:pPr>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CCA is making every effort to reduce the spread of germs and keep the students, staff, and families healthy. Students will not be permitted to bring personal items to school (exceptions will be made for required personal hygiene products).</w:t>
      </w: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Supplies:</w:t>
      </w:r>
    </w:p>
    <w:p w:rsidR="00000000" w:rsidDel="00000000" w:rsidP="00000000" w:rsidRDefault="00000000" w:rsidRPr="00000000" w14:paraId="0000000C">
      <w:pPr>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CCA will be charging $18.00 for school supplies. This will prohibit supplies coming from many homes. The staff will also be diligent in making sure that there is not communal sharing of supplies. Each student will have their own supplies and the staff will have access to extra supplies to replenish your child’s supplies as needed. </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Social Distancing</w:t>
      </w:r>
    </w:p>
    <w:p w:rsidR="00000000" w:rsidDel="00000000" w:rsidP="00000000" w:rsidRDefault="00000000" w:rsidRPr="00000000" w14:paraId="0000000E">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CCA will follow the guidelines provided by the Jefferson County Health Department. The number of students gathering will be reduced through scheduling i.e. recess will be scheduled to reduce the number of students on the playground. This Cougar Cafe will be open this year. </w:t>
      </w:r>
    </w:p>
    <w:p w:rsidR="00000000" w:rsidDel="00000000" w:rsidP="00000000" w:rsidRDefault="00000000" w:rsidRPr="00000000" w14:paraId="0000000F">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Water Fountains</w:t>
      </w:r>
    </w:p>
    <w:p w:rsidR="00000000" w:rsidDel="00000000" w:rsidP="00000000" w:rsidRDefault="00000000" w:rsidRPr="00000000" w14:paraId="00000010">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water fountains will be open and students will be able to bring a water bottle for individual use. </w:t>
      </w:r>
    </w:p>
    <w:p w:rsidR="00000000" w:rsidDel="00000000" w:rsidP="00000000" w:rsidRDefault="00000000" w:rsidRPr="00000000" w14:paraId="00000011">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Illness:</w:t>
      </w:r>
    </w:p>
    <w:p w:rsidR="00000000" w:rsidDel="00000000" w:rsidP="00000000" w:rsidRDefault="00000000" w:rsidRPr="00000000" w14:paraId="00000012">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Please help keep everyone healthy by following the guidelines when to stay home. If your child is sick, keep them home. Remember they must be fever free without the assistance of medication for 24 hours before they may return to school. </w:t>
      </w:r>
    </w:p>
    <w:p w:rsidR="00000000" w:rsidDel="00000000" w:rsidP="00000000" w:rsidRDefault="00000000" w:rsidRPr="00000000" w14:paraId="00000013">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Any child(ren) exhibiting COVID-19 symptoms will be isolated and parents/guardians notified to pick the child up from school. The parent/guardian/emergency contact should call the school upon arrival and the  child will be escorted out to the parent/guardian. </w:t>
      </w:r>
    </w:p>
    <w:p w:rsidR="00000000" w:rsidDel="00000000" w:rsidP="00000000" w:rsidRDefault="00000000" w:rsidRPr="00000000" w14:paraId="00000014">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Any child or staff member exhibiting COVID-19 symptoms:</w:t>
      </w:r>
    </w:p>
    <w:p w:rsidR="00000000" w:rsidDel="00000000" w:rsidP="00000000" w:rsidRDefault="00000000" w:rsidRPr="00000000" w14:paraId="00000015">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fever of 100.4 F or higher</w:t>
      </w:r>
    </w:p>
    <w:p w:rsidR="00000000" w:rsidDel="00000000" w:rsidP="00000000" w:rsidRDefault="00000000" w:rsidRPr="00000000" w14:paraId="00000016">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Cough</w:t>
      </w:r>
    </w:p>
    <w:p w:rsidR="00000000" w:rsidDel="00000000" w:rsidP="00000000" w:rsidRDefault="00000000" w:rsidRPr="00000000" w14:paraId="00000017">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Shortness of breath or difficulty breathing</w:t>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Chills</w:t>
      </w:r>
    </w:p>
    <w:p w:rsidR="00000000" w:rsidDel="00000000" w:rsidP="00000000" w:rsidRDefault="00000000" w:rsidRPr="00000000" w14:paraId="00000019">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Repeated shaking with chills</w:t>
      </w:r>
    </w:p>
    <w:p w:rsidR="00000000" w:rsidDel="00000000" w:rsidP="00000000" w:rsidRDefault="00000000" w:rsidRPr="00000000" w14:paraId="0000001A">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Muscle pain</w:t>
      </w:r>
    </w:p>
    <w:p w:rsidR="00000000" w:rsidDel="00000000" w:rsidP="00000000" w:rsidRDefault="00000000" w:rsidRPr="00000000" w14:paraId="0000001B">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Headache</w:t>
      </w:r>
    </w:p>
    <w:p w:rsidR="00000000" w:rsidDel="00000000" w:rsidP="00000000" w:rsidRDefault="00000000" w:rsidRPr="00000000" w14:paraId="0000001C">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Sore throat</w:t>
      </w:r>
    </w:p>
    <w:p w:rsidR="00000000" w:rsidDel="00000000" w:rsidP="00000000" w:rsidRDefault="00000000" w:rsidRPr="00000000" w14:paraId="0000001D">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New loss of taste of smell</w:t>
      </w:r>
    </w:p>
    <w:p w:rsidR="00000000" w:rsidDel="00000000" w:rsidP="00000000" w:rsidRDefault="00000000" w:rsidRPr="00000000" w14:paraId="0000001E">
      <w:pPr>
        <w:spacing w:line="240" w:lineRule="auto"/>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Staff and students should be symptom and fever free for 72 hours unless diagnosed with COVID-19 then self quarantine rules apply.</w:t>
      </w: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COVID-19</w:t>
      </w:r>
    </w:p>
    <w:p w:rsidR="00000000" w:rsidDel="00000000" w:rsidP="00000000" w:rsidRDefault="00000000" w:rsidRPr="00000000" w14:paraId="00000020">
      <w:pPr>
        <w:spacing w:line="240" w:lineRule="auto"/>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sz w:val="20"/>
          <w:szCs w:val="20"/>
          <w:rtl w:val="0"/>
        </w:rPr>
        <w:t xml:space="preserve">If</w:t>
      </w:r>
      <w:r w:rsidDel="00000000" w:rsidR="00000000" w:rsidRPr="00000000">
        <w:rPr>
          <w:rFonts w:ascii="Calibri" w:cs="Calibri" w:eastAsia="Calibri" w:hAnsi="Calibri"/>
          <w:sz w:val="20"/>
          <w:szCs w:val="20"/>
          <w:rtl w:val="0"/>
        </w:rPr>
        <w:t xml:space="preserve"> anyone living in your household has symptoms please seek medical care. If any member living in your household is requested to self-quarantine, contact the school immediately. Under these conditions your child should not attend school until the self-quarantine is lifted or released by a medical professional.  If anyone living in your household has received a COVID-19 diagnosis you must notify the school immediately. </w:t>
      </w:r>
    </w:p>
    <w:p w:rsidR="00000000" w:rsidDel="00000000" w:rsidP="00000000" w:rsidRDefault="00000000" w:rsidRPr="00000000" w14:paraId="00000021">
      <w:pPr>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If there is a confirmed case of COVID-19 for a student or staff member, families will be notified and the school will JCHD recommendations and conduct a deep clean and disinfect the campus. </w:t>
      </w: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Quarantine Guidelines: based on JCHD guidelines</w:t>
      </w:r>
    </w:p>
    <w:p w:rsidR="00000000" w:rsidDel="00000000" w:rsidP="00000000" w:rsidRDefault="00000000" w:rsidRPr="00000000" w14:paraId="00000024">
      <w:pPr>
        <w:shd w:fill="ffffff" w:val="clear"/>
        <w:spacing w:line="240" w:lineRule="auto"/>
        <w:ind w:left="0" w:firstLine="0"/>
        <w:rPr>
          <w:rFonts w:ascii="Calibri" w:cs="Calibri" w:eastAsia="Calibri" w:hAnsi="Calibri"/>
          <w:color w:val="222222"/>
          <w:sz w:val="20"/>
          <w:szCs w:val="20"/>
        </w:rPr>
      </w:pPr>
      <w:r w:rsidDel="00000000" w:rsidR="00000000" w:rsidRPr="00000000">
        <w:rPr>
          <w:rFonts w:ascii="Calibri" w:cs="Calibri" w:eastAsia="Calibri" w:hAnsi="Calibri"/>
          <w:i w:val="1"/>
          <w:color w:val="222222"/>
          <w:sz w:val="20"/>
          <w:szCs w:val="20"/>
          <w:rtl w:val="0"/>
        </w:rPr>
        <w:t xml:space="preserve">Fully vaccinated (documentation required)</w:t>
      </w:r>
      <w:r w:rsidDel="00000000" w:rsidR="00000000" w:rsidRPr="00000000">
        <w:rPr>
          <w:rFonts w:ascii="Calibri" w:cs="Calibri" w:eastAsia="Calibri" w:hAnsi="Calibri"/>
          <w:color w:val="222222"/>
          <w:sz w:val="20"/>
          <w:szCs w:val="20"/>
          <w:rtl w:val="0"/>
        </w:rPr>
        <w:t xml:space="preserve"> individuals or individuals that have tested positive in the last 3 months, identified as close contacts do not need to quarantine, unless they become symptomatic.  If they become symptomatic they should seek testing and isolate.</w:t>
      </w:r>
    </w:p>
    <w:p w:rsidR="00000000" w:rsidDel="00000000" w:rsidP="00000000" w:rsidRDefault="00000000" w:rsidRPr="00000000" w14:paraId="00000025">
      <w:pPr>
        <w:shd w:fill="ffffff" w:val="clear"/>
        <w:spacing w:line="240" w:lineRule="auto"/>
        <w:ind w:left="0" w:firstLine="0"/>
        <w:rPr>
          <w:rFonts w:ascii="Calibri" w:cs="Calibri" w:eastAsia="Calibri" w:hAnsi="Calibri"/>
          <w:color w:val="222222"/>
          <w:sz w:val="20"/>
          <w:szCs w:val="20"/>
        </w:rPr>
      </w:pPr>
      <w:r w:rsidDel="00000000" w:rsidR="00000000" w:rsidRPr="00000000">
        <w:rPr>
          <w:rFonts w:ascii="Calibri" w:cs="Calibri" w:eastAsia="Calibri" w:hAnsi="Calibri"/>
          <w:i w:val="1"/>
          <w:color w:val="222222"/>
          <w:sz w:val="20"/>
          <w:szCs w:val="20"/>
          <w:rtl w:val="0"/>
        </w:rPr>
        <w:t xml:space="preserve">Unvaccinated</w:t>
      </w:r>
      <w:r w:rsidDel="00000000" w:rsidR="00000000" w:rsidRPr="00000000">
        <w:rPr>
          <w:rFonts w:ascii="Calibri" w:cs="Calibri" w:eastAsia="Calibri" w:hAnsi="Calibri"/>
          <w:color w:val="222222"/>
          <w:sz w:val="20"/>
          <w:szCs w:val="20"/>
          <w:rtl w:val="0"/>
        </w:rPr>
        <w:t xml:space="preserve"> individuals that have been identified as close contacts MUST quarantine, they have 3 options of quarantine</w:t>
      </w:r>
    </w:p>
    <w:p w:rsidR="00000000" w:rsidDel="00000000" w:rsidP="00000000" w:rsidRDefault="00000000" w:rsidRPr="00000000" w14:paraId="00000026">
      <w:pPr>
        <w:numPr>
          <w:ilvl w:val="1"/>
          <w:numId w:val="1"/>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color w:val="222222"/>
          <w:sz w:val="20"/>
          <w:szCs w:val="20"/>
          <w:rtl w:val="0"/>
        </w:rPr>
        <w:t xml:space="preserve">Asymptomatic (no symptoms) may return </w:t>
      </w:r>
      <w:r w:rsidDel="00000000" w:rsidR="00000000" w:rsidRPr="00000000">
        <w:rPr>
          <w:rFonts w:ascii="Calibri" w:cs="Calibri" w:eastAsia="Calibri" w:hAnsi="Calibri"/>
          <w:b w:val="1"/>
          <w:color w:val="222222"/>
          <w:sz w:val="20"/>
          <w:szCs w:val="20"/>
          <w:rtl w:val="0"/>
        </w:rPr>
        <w:t xml:space="preserve">after </w:t>
      </w:r>
      <w:r w:rsidDel="00000000" w:rsidR="00000000" w:rsidRPr="00000000">
        <w:rPr>
          <w:rFonts w:ascii="Calibri" w:cs="Calibri" w:eastAsia="Calibri" w:hAnsi="Calibri"/>
          <w:color w:val="222222"/>
          <w:sz w:val="20"/>
          <w:szCs w:val="20"/>
          <w:rtl w:val="0"/>
        </w:rPr>
        <w:t xml:space="preserve">day 10 with enhance precautions in place days 11 thru 14</w:t>
      </w:r>
    </w:p>
    <w:p w:rsidR="00000000" w:rsidDel="00000000" w:rsidP="00000000" w:rsidRDefault="00000000" w:rsidRPr="00000000" w14:paraId="00000027">
      <w:pPr>
        <w:numPr>
          <w:ilvl w:val="1"/>
          <w:numId w:val="1"/>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color w:val="222222"/>
          <w:sz w:val="20"/>
          <w:szCs w:val="20"/>
          <w:rtl w:val="0"/>
        </w:rPr>
        <w:t xml:space="preserve">Asymptomatic close contact may return </w:t>
      </w:r>
      <w:r w:rsidDel="00000000" w:rsidR="00000000" w:rsidRPr="00000000">
        <w:rPr>
          <w:rFonts w:ascii="Calibri" w:cs="Calibri" w:eastAsia="Calibri" w:hAnsi="Calibri"/>
          <w:b w:val="1"/>
          <w:color w:val="222222"/>
          <w:sz w:val="20"/>
          <w:szCs w:val="20"/>
          <w:rtl w:val="0"/>
        </w:rPr>
        <w:t xml:space="preserve">after</w:t>
      </w:r>
      <w:r w:rsidDel="00000000" w:rsidR="00000000" w:rsidRPr="00000000">
        <w:rPr>
          <w:rFonts w:ascii="Calibri" w:cs="Calibri" w:eastAsia="Calibri" w:hAnsi="Calibri"/>
          <w:color w:val="222222"/>
          <w:sz w:val="20"/>
          <w:szCs w:val="20"/>
          <w:rtl w:val="0"/>
        </w:rPr>
        <w:t xml:space="preserve"> day 8 with negative </w:t>
      </w:r>
      <w:r w:rsidDel="00000000" w:rsidR="00000000" w:rsidRPr="00000000">
        <w:rPr>
          <w:rFonts w:ascii="Calibri" w:cs="Calibri" w:eastAsia="Calibri" w:hAnsi="Calibri"/>
          <w:b w:val="1"/>
          <w:color w:val="222222"/>
          <w:sz w:val="20"/>
          <w:szCs w:val="20"/>
          <w:rtl w:val="0"/>
        </w:rPr>
        <w:t xml:space="preserve">PCR</w:t>
      </w:r>
      <w:r w:rsidDel="00000000" w:rsidR="00000000" w:rsidRPr="00000000">
        <w:rPr>
          <w:rFonts w:ascii="Calibri" w:cs="Calibri" w:eastAsia="Calibri" w:hAnsi="Calibri"/>
          <w:color w:val="222222"/>
          <w:sz w:val="20"/>
          <w:szCs w:val="20"/>
          <w:rtl w:val="0"/>
        </w:rPr>
        <w:t xml:space="preserve"> on day 5, 6, or 7 </w:t>
      </w:r>
      <w:r w:rsidDel="00000000" w:rsidR="00000000" w:rsidRPr="00000000">
        <w:rPr>
          <w:rFonts w:ascii="Calibri" w:cs="Calibri" w:eastAsia="Calibri" w:hAnsi="Calibri"/>
          <w:b w:val="1"/>
          <w:i w:val="1"/>
          <w:color w:val="222222"/>
          <w:sz w:val="20"/>
          <w:szCs w:val="20"/>
          <w:rtl w:val="0"/>
        </w:rPr>
        <w:t xml:space="preserve">or </w:t>
      </w:r>
      <w:r w:rsidDel="00000000" w:rsidR="00000000" w:rsidRPr="00000000">
        <w:rPr>
          <w:rFonts w:ascii="Calibri" w:cs="Calibri" w:eastAsia="Calibri" w:hAnsi="Calibri"/>
          <w:color w:val="222222"/>
          <w:sz w:val="20"/>
          <w:szCs w:val="20"/>
          <w:rtl w:val="0"/>
        </w:rPr>
        <w:t xml:space="preserve">a negative BinaxNOW (rapid test) on day 8.  Continue enhanced precautions days 8 thru 14.</w:t>
      </w:r>
    </w:p>
    <w:p w:rsidR="00000000" w:rsidDel="00000000" w:rsidP="00000000" w:rsidRDefault="00000000" w:rsidRPr="00000000" w14:paraId="00000028">
      <w:pPr>
        <w:numPr>
          <w:ilvl w:val="1"/>
          <w:numId w:val="1"/>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color w:val="222222"/>
          <w:sz w:val="20"/>
          <w:szCs w:val="20"/>
          <w:rtl w:val="0"/>
        </w:rPr>
        <w:t xml:space="preserve">Asymptomatic close contact can return on day 15, may return to all prior activities with enhanced precautions or testing.</w:t>
      </w: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Library Books</w:t>
      </w:r>
    </w:p>
    <w:p w:rsidR="00000000" w:rsidDel="00000000" w:rsidP="00000000" w:rsidRDefault="00000000" w:rsidRPr="00000000" w14:paraId="0000002A">
      <w:pPr>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We encourage students to read and will continue to exercise new procedures to keep them safe. When Jefferson County is Orange or Red; once a child has a book from the school library, class library or Cougar Cafe library it will have to be returned to a book bin. The books will be disinfected before another student may use the books. </w:t>
      </w: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Chromebooks</w:t>
      </w:r>
    </w:p>
    <w:p w:rsidR="00000000" w:rsidDel="00000000" w:rsidP="00000000" w:rsidRDefault="00000000" w:rsidRPr="00000000" w14:paraId="0000002C">
      <w:pPr>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Every student will be assigned a chromebook for only their use. </w:t>
      </w: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Musical Instruments</w:t>
      </w:r>
    </w:p>
    <w:p w:rsidR="00000000" w:rsidDel="00000000" w:rsidP="00000000" w:rsidRDefault="00000000" w:rsidRPr="00000000" w14:paraId="0000002E">
      <w:pPr>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At CCA we encourage exploration and creativity through the use of musical instruments. No wind instruments will be used.</w:t>
      </w: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Playground Equipment</w:t>
      </w:r>
    </w:p>
    <w:p w:rsidR="00000000" w:rsidDel="00000000" w:rsidP="00000000" w:rsidRDefault="00000000" w:rsidRPr="00000000" w14:paraId="00000030">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Elementary s</w:t>
      </w:r>
      <w:r w:rsidDel="00000000" w:rsidR="00000000" w:rsidRPr="00000000">
        <w:rPr>
          <w:rFonts w:ascii="Calibri" w:cs="Calibri" w:eastAsia="Calibri" w:hAnsi="Calibri"/>
          <w:sz w:val="20"/>
          <w:szCs w:val="20"/>
          <w:rtl w:val="0"/>
        </w:rPr>
        <w:t xml:space="preserve">tudents will have 60 minutes of recess daily(2-thirty minute recesses). Each classroom will have; balls, jump ropes, and other equipment,  etc. that will be used only by their class during this time.</w:t>
      </w:r>
    </w:p>
    <w:p w:rsidR="00000000" w:rsidDel="00000000" w:rsidP="00000000" w:rsidRDefault="00000000" w:rsidRPr="00000000" w14:paraId="00000031">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Mind &amp; Body</w:t>
      </w:r>
    </w:p>
    <w:p w:rsidR="00000000" w:rsidDel="00000000" w:rsidP="00000000" w:rsidRDefault="00000000" w:rsidRPr="00000000" w14:paraId="00000032">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(P. E. &amp; Character Education classes are being blended into one program) Equipment/supplies</w:t>
      </w:r>
    </w:p>
    <w:p w:rsidR="00000000" w:rsidDel="00000000" w:rsidP="00000000" w:rsidRDefault="00000000" w:rsidRPr="00000000" w14:paraId="00000033">
      <w:pPr>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 Students will bring personal supplies (provided by school) to class and will not share during activities. </w:t>
      </w: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Art Equipment</w:t>
      </w:r>
    </w:p>
    <w:p w:rsidR="00000000" w:rsidDel="00000000" w:rsidP="00000000" w:rsidRDefault="00000000" w:rsidRPr="00000000" w14:paraId="00000035">
      <w:pPr>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Students will continue to be able to express their artistic creativity safely. Students will be required to use their own personal supplies (provided by the school) and will not be shared. Equipment that is used i.e. paint brushes will also not be shared and will be disinfected after each use.</w:t>
      </w: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Gardening/Healthy Eating Equipment</w:t>
      </w:r>
    </w:p>
    <w:p w:rsidR="00000000" w:rsidDel="00000000" w:rsidP="00000000" w:rsidRDefault="00000000" w:rsidRPr="00000000" w14:paraId="00000037">
      <w:pPr>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Students will continue to participate safely in gardening &amp; healthy eating class. When students use equipment i.e. hand tools; they will not be shared and disinfected after each use.</w:t>
      </w: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Cougar Mart</w:t>
      </w:r>
    </w:p>
    <w:p w:rsidR="00000000" w:rsidDel="00000000" w:rsidP="00000000" w:rsidRDefault="00000000" w:rsidRPr="00000000" w14:paraId="00000039">
      <w:pPr>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Students will be shopping weekly, while shopping students will not be permitted to handle items until purchased. </w:t>
      </w: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Guests</w:t>
      </w:r>
    </w:p>
    <w:p w:rsidR="00000000" w:rsidDel="00000000" w:rsidP="00000000" w:rsidRDefault="00000000" w:rsidRPr="00000000" w14:paraId="0000003B">
      <w:pPr>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Upon entering  it is recommended but optional to wear a mask and sanitize hands. If/when Jefferson County is orange or red masks will be required unless documentation of medical exemption or vaccination is presented.  All guests must sign in at the front desk.</w:t>
      </w: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Field trips</w:t>
      </w:r>
    </w:p>
    <w:p w:rsidR="00000000" w:rsidDel="00000000" w:rsidP="00000000" w:rsidRDefault="00000000" w:rsidRPr="00000000" w14:paraId="0000003D">
      <w:pPr>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Field trips will be scheduled during the school year as long as it is safe for our students.</w:t>
      </w: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PPE </w:t>
      </w:r>
    </w:p>
    <w:p w:rsidR="00000000" w:rsidDel="00000000" w:rsidP="00000000" w:rsidRDefault="00000000" w:rsidRPr="00000000" w14:paraId="0000003F">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Masks are encouraged by the CDC.</w:t>
      </w:r>
    </w:p>
    <w:p w:rsidR="00000000" w:rsidDel="00000000" w:rsidP="00000000" w:rsidRDefault="00000000" w:rsidRPr="00000000" w14:paraId="00000040">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will be required to wear masks while riding the bus; this is a state mandate.  Students are also required to wear masks when the county is orange or red, when not able to social distance. Student(s) would only be exempt with medical waiver or proof of vaccination. </w:t>
      </w:r>
    </w:p>
    <w:p w:rsidR="00000000" w:rsidDel="00000000" w:rsidP="00000000" w:rsidRDefault="00000000" w:rsidRPr="00000000" w14:paraId="00000041">
      <w:pPr>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Visitors are required to wear a mask to enter the school when Jefferson County is orange or red unless proof of vaccination is presented.</w:t>
      </w: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Medications</w:t>
      </w:r>
    </w:p>
    <w:p w:rsidR="00000000" w:rsidDel="00000000" w:rsidP="00000000" w:rsidRDefault="00000000" w:rsidRPr="00000000" w14:paraId="00000043">
      <w:pPr>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Students who take medicine must report to the office to take their medication.</w:t>
      </w:r>
      <w:r w:rsidDel="00000000" w:rsidR="00000000" w:rsidRPr="00000000">
        <w:rPr>
          <w:rtl w:val="0"/>
        </w:rPr>
      </w:r>
    </w:p>
    <w:p w:rsidR="00000000" w:rsidDel="00000000" w:rsidP="00000000" w:rsidRDefault="00000000" w:rsidRPr="00000000" w14:paraId="00000044">
      <w:pP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Virtual Learning: In person learning is highly recommended. </w:t>
      </w:r>
    </w:p>
    <w:p w:rsidR="00000000" w:rsidDel="00000000" w:rsidP="00000000" w:rsidRDefault="00000000" w:rsidRPr="00000000" w14:paraId="00000048">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Health Concerns</w:t>
      </w:r>
    </w:p>
    <w:p w:rsidR="00000000" w:rsidDel="00000000" w:rsidP="00000000" w:rsidRDefault="00000000" w:rsidRPr="00000000" w14:paraId="0000004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with underlying health issues or are at high risk may request remote learning which will be determined on a case by case basis. Absences due to COVID-19 will be excused and will not penalize the child; documentation is required.</w:t>
      </w:r>
    </w:p>
    <w:p w:rsidR="00000000" w:rsidDel="00000000" w:rsidP="00000000" w:rsidRDefault="00000000" w:rsidRPr="00000000" w14:paraId="0000004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Cleaning/Disinfecting</w:t>
      </w:r>
    </w:p>
    <w:p w:rsidR="00000000" w:rsidDel="00000000" w:rsidP="00000000" w:rsidRDefault="00000000" w:rsidRPr="00000000" w14:paraId="0000004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school is disinfected daily and a deep clean/disinfecting will take place if there is a confirmed case and over school breaks. </w:t>
      </w:r>
    </w:p>
    <w:p w:rsidR="00000000" w:rsidDel="00000000" w:rsidP="00000000" w:rsidRDefault="00000000" w:rsidRPr="00000000" w14:paraId="0000004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Frequent hand washing/sanitizing is scheduled into the daily school routines.</w:t>
      </w:r>
    </w:p>
    <w:p w:rsidR="00000000" w:rsidDel="00000000" w:rsidP="00000000" w:rsidRDefault="00000000" w:rsidRPr="00000000" w14:paraId="0000004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Staff will also routinely clean and disinfect daily.</w:t>
      </w:r>
    </w:p>
    <w:p w:rsidR="00000000" w:rsidDel="00000000" w:rsidP="00000000" w:rsidRDefault="00000000" w:rsidRPr="00000000" w14:paraId="0000004E">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Please review the COVID-19 re-entry guidelines with your child. It is important that the guidelines are followed. If a child does not follow the guidelines after being reminded a parent/guardian will be called to pick him/her up from school. Repeated violations will result in additional consequences.  Everyone following the guidelines will help keep everyone healthier and to keep the school open. </w:t>
      </w:r>
    </w:p>
    <w:p w:rsidR="00000000" w:rsidDel="00000000" w:rsidP="00000000" w:rsidRDefault="00000000" w:rsidRPr="00000000" w14:paraId="0000004F">
      <w:pPr>
        <w:spacing w:line="240" w:lineRule="auto"/>
        <w:rPr>
          <w:rFonts w:ascii="Calibri" w:cs="Calibri" w:eastAsia="Calibri" w:hAnsi="Calibri"/>
          <w:sz w:val="20"/>
          <w:szCs w:val="20"/>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spacing w:line="240" w:lineRule="auto"/>
      <w:jc w:val="center"/>
      <w:rPr/>
    </w:pPr>
    <w:r w:rsidDel="00000000" w:rsidR="00000000" w:rsidRPr="00000000">
      <w:rPr>
        <w:rFonts w:ascii="Calibri" w:cs="Calibri" w:eastAsia="Calibri" w:hAnsi="Calibri"/>
        <w:b w:val="1"/>
        <w:sz w:val="20"/>
        <w:szCs w:val="20"/>
        <w:rtl w:val="0"/>
      </w:rPr>
      <w:t xml:space="preserve">Only applies during emergency restrictions</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