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2340" w:right="1620" w:hanging="630"/>
        <w:jc w:val="center"/>
        <w:rPr>
          <w:b w:val="1"/>
          <w:bCs w:val="1"/>
          <w:color w:val="333300"/>
          <w:sz w:val="28"/>
          <w:szCs w:val="28"/>
        </w:rPr>
      </w:pPr>
      <w:r w:rsidDel="00000000" w:rsidR="00000000" w:rsidRPr="00000000">
        <w:rPr>
          <w:b w:val="1"/>
          <w:bCs w:val="1"/>
          <w:color w:val="333300"/>
          <w:sz w:val="28"/>
          <w:szCs w:val="28"/>
          <w:rtl w:val="0"/>
        </w:rPr>
        <w:t xml:space="preserve">Crescent Community School Alliance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2340" w:right="1620" w:firstLine="0"/>
        <w:jc w:val="center"/>
        <w:rPr>
          <w:b w:val="1"/>
          <w:bCs w:val="1"/>
          <w:color w:val="232300"/>
          <w:sz w:val="28"/>
          <w:szCs w:val="28"/>
        </w:rPr>
      </w:pPr>
      <w:r w:rsidDel="00000000" w:rsidR="00000000" w:rsidRPr="00000000">
        <w:rPr>
          <w:b w:val="1"/>
          <w:bCs w:val="1"/>
          <w:color w:val="333300"/>
          <w:sz w:val="28"/>
          <w:szCs w:val="28"/>
          <w:rtl w:val="0"/>
        </w:rPr>
        <w:t xml:space="preserve">dba Red </w:t>
      </w:r>
      <w:r w:rsidDel="00000000" w:rsidR="00000000" w:rsidRPr="00000000">
        <w:rPr>
          <w:b w:val="1"/>
          <w:bCs w:val="1"/>
          <w:color w:val="383800"/>
          <w:sz w:val="28"/>
          <w:szCs w:val="28"/>
          <w:rtl w:val="0"/>
        </w:rPr>
        <w:t xml:space="preserve">Barn </w:t>
      </w:r>
      <w:r w:rsidDel="00000000" w:rsidR="00000000" w:rsidRPr="00000000">
        <w:rPr>
          <w:b w:val="1"/>
          <w:bCs w:val="1"/>
          <w:color w:val="232300"/>
          <w:sz w:val="28"/>
          <w:szCs w:val="28"/>
          <w:rtl w:val="0"/>
        </w:rPr>
        <w:t xml:space="preserve">Schoolhouse </w:t>
      </w:r>
    </w:p>
    <w:p w:rsidR="00000000" w:rsidDel="00000000" w:rsidP="00000000" w:rsidRDefault="00000000" w:rsidRPr="00000000" w14:paraId="00000003">
      <w:pPr>
        <w:widowControl w:val="0"/>
        <w:spacing w:before="148.8" w:line="276" w:lineRule="auto"/>
        <w:ind w:left="2880" w:right="4027.199999999999" w:firstLine="720"/>
        <w:jc w:val="center"/>
        <w:rPr>
          <w:b w:val="1"/>
          <w:bCs w:val="1"/>
          <w:color w:val="272700"/>
          <w:sz w:val="26"/>
          <w:szCs w:val="26"/>
        </w:rPr>
      </w:pPr>
      <w:r w:rsidDel="00000000" w:rsidR="00000000" w:rsidRPr="00000000">
        <w:rPr>
          <w:b w:val="1"/>
          <w:bCs w:val="1"/>
          <w:color w:val="272700"/>
          <w:sz w:val="26"/>
          <w:szCs w:val="26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widowControl w:val="0"/>
        <w:spacing w:before="148.8" w:line="276" w:lineRule="auto"/>
        <w:ind w:left="2160" w:right="4027.199999999999" w:firstLine="720"/>
        <w:jc w:val="center"/>
        <w:rPr>
          <w:b w:val="1"/>
          <w:bCs w:val="1"/>
          <w:color w:val="272700"/>
          <w:sz w:val="26"/>
          <w:szCs w:val="26"/>
        </w:rPr>
      </w:pPr>
      <w:r w:rsidDel="00000000" w:rsidR="00000000" w:rsidRPr="00000000">
        <w:rPr>
          <w:b w:val="1"/>
          <w:bCs w:val="1"/>
          <w:color w:val="272700"/>
          <w:sz w:val="26"/>
          <w:szCs w:val="26"/>
          <w:rtl w:val="0"/>
        </w:rPr>
        <w:t xml:space="preserve">          for </w:t>
      </w:r>
    </w:p>
    <w:p w:rsidR="00000000" w:rsidDel="00000000" w:rsidP="00000000" w:rsidRDefault="00000000" w:rsidRPr="00000000" w14:paraId="00000005">
      <w:pPr>
        <w:widowControl w:val="0"/>
        <w:spacing w:before="52.800000000000004" w:line="276" w:lineRule="auto"/>
        <w:ind w:left="2160" w:right="3110.3999999999996" w:firstLine="36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Governing Board Meeting</w:t>
      </w:r>
    </w:p>
    <w:p w:rsidR="00000000" w:rsidDel="00000000" w:rsidP="00000000" w:rsidRDefault="00000000" w:rsidRPr="00000000" w14:paraId="00000006">
      <w:pPr>
        <w:widowControl w:val="0"/>
        <w:spacing w:before="52.800000000000004" w:line="276" w:lineRule="auto"/>
        <w:ind w:right="3110.3999999999996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</w:t>
        <w:tab/>
        <w:t xml:space="preserve"> April 1, 2026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-206.4" w:right="540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-206.4" w:right="540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Time:</w:t>
        <w:tab/>
        <w:t xml:space="preserve">        </w:t>
        <w:tab/>
      </w:r>
      <w:r w:rsidDel="00000000" w:rsidR="00000000" w:rsidRPr="00000000">
        <w:rPr>
          <w:rtl w:val="0"/>
        </w:rPr>
        <w:t xml:space="preserve">4:00 PM - 6:00 PM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-206.4" w:right="832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-206.4" w:right="450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Location: </w:t>
        <w:tab/>
        <w:tab/>
        <w:t xml:space="preserve">Crescent Community Room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left="-206.4" w:right="450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120 W. Florence St.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left="-206.4" w:right="450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Crescent, IA  51526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ind w:left="1200" w:right="1200" w:firstLine="2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ind w:left="1200" w:right="1200" w:firstLine="24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  <w:bCs w:val="1"/>
          <w:color w:val="ff0000"/>
          <w:sz w:val="30"/>
          <w:szCs w:val="30"/>
        </w:rPr>
      </w:pPr>
      <w:r w:rsidDel="00000000" w:rsidR="00000000" w:rsidRPr="00000000">
        <w:rPr>
          <w:b w:val="1"/>
          <w:bCs w:val="1"/>
          <w:rtl w:val="0"/>
        </w:rPr>
        <w:t xml:space="preserve">AGENDA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color w:val="ff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Roll Call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Approval of agenda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Approval of minutes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Discussion - Meeting with Principal Candidate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Architect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- HR Contracts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Discussion - Fundraising Promo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200" w:line="276" w:lineRule="auto"/>
        <w:ind w:left="720" w:hanging="360"/>
      </w:pPr>
      <w:r w:rsidDel="00000000" w:rsidR="00000000" w:rsidRPr="00000000">
        <w:rPr>
          <w:rtl w:val="0"/>
        </w:rPr>
        <w:t xml:space="preserve"> Adjournment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