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AEA75" w14:textId="70299D4C" w:rsidR="00577442" w:rsidRDefault="00577442" w:rsidP="00577442">
      <w:pPr>
        <w:pBdr>
          <w:bottom w:val="thickThinSmallGap" w:sz="24" w:space="1" w:color="BF0D3E" w:themeColor="accent1"/>
        </w:pBdr>
        <w:spacing w:before="400" w:line="240" w:lineRule="auto"/>
        <w:jc w:val="center"/>
        <w:outlineLvl w:val="0"/>
        <w:rPr>
          <w:rFonts w:ascii="Arial" w:eastAsia="Times New Roman" w:hAnsi="Arial" w:cs="Arial"/>
          <w:b/>
          <w:bCs/>
          <w:caps/>
          <w:color w:val="BF0D3E" w:themeColor="accent1"/>
          <w:spacing w:val="20"/>
          <w:sz w:val="28"/>
          <w:szCs w:val="28"/>
          <w:lang w:bidi="en-US"/>
        </w:rPr>
      </w:pPr>
      <w:r>
        <w:rPr>
          <w:rFonts w:ascii="Arial" w:eastAsia="Times New Roman" w:hAnsi="Arial" w:cs="Arial"/>
          <w:b/>
          <w:bCs/>
          <w:caps/>
          <w:color w:val="BF0D3E" w:themeColor="accent1"/>
          <w:spacing w:val="20"/>
          <w:sz w:val="28"/>
          <w:szCs w:val="28"/>
          <w:lang w:bidi="en-US"/>
        </w:rPr>
        <w:t>media release</w:t>
      </w:r>
    </w:p>
    <w:p w14:paraId="2C779541" w14:textId="6433960E" w:rsidR="00577442" w:rsidRPr="00577442" w:rsidRDefault="00577442" w:rsidP="00577442">
      <w:pPr>
        <w:pBdr>
          <w:bottom w:val="thickThinSmallGap" w:sz="24" w:space="1" w:color="BF0D3E" w:themeColor="accent1"/>
        </w:pBdr>
        <w:spacing w:line="240" w:lineRule="auto"/>
        <w:jc w:val="center"/>
        <w:outlineLvl w:val="0"/>
        <w:rPr>
          <w:rFonts w:ascii="Arial" w:eastAsia="Times New Roman" w:hAnsi="Arial" w:cs="Arial"/>
          <w:b/>
          <w:bCs/>
          <w:caps/>
          <w:color w:val="BF0D3E" w:themeColor="accent1"/>
          <w:spacing w:val="20"/>
          <w:sz w:val="14"/>
          <w:szCs w:val="14"/>
          <w:lang w:bidi="en-US"/>
        </w:rPr>
      </w:pPr>
      <w:r w:rsidRPr="00577442">
        <w:rPr>
          <w:rFonts w:ascii="Arial" w:eastAsia="Times New Roman" w:hAnsi="Arial" w:cs="Arial"/>
          <w:b/>
          <w:bCs/>
          <w:caps/>
          <w:spacing w:val="20"/>
          <w:sz w:val="14"/>
          <w:szCs w:val="14"/>
          <w:lang w:bidi="en-US"/>
        </w:rPr>
        <w:t xml:space="preserve">sent to </w:t>
      </w:r>
      <w:r w:rsidR="003737F8">
        <w:rPr>
          <w:rFonts w:ascii="Arial" w:eastAsia="Times New Roman" w:hAnsi="Arial" w:cs="Arial"/>
          <w:b/>
          <w:bCs/>
          <w:caps/>
          <w:color w:val="BF0D3E" w:themeColor="accent1"/>
          <w:spacing w:val="20"/>
          <w:sz w:val="14"/>
          <w:szCs w:val="14"/>
          <w:lang w:bidi="en-US"/>
        </w:rPr>
        <w:t>School Website and Facebook Pages</w:t>
      </w:r>
      <w:r w:rsidRPr="00577442">
        <w:rPr>
          <w:rFonts w:ascii="Arial" w:eastAsia="Times New Roman" w:hAnsi="Arial" w:cs="Arial"/>
          <w:b/>
          <w:bCs/>
          <w:caps/>
          <w:color w:val="BF0D3E" w:themeColor="accent1"/>
          <w:spacing w:val="20"/>
          <w:sz w:val="14"/>
          <w:szCs w:val="14"/>
          <w:lang w:bidi="en-US"/>
        </w:rPr>
        <w:t xml:space="preserve">                                                  </w:t>
      </w:r>
    </w:p>
    <w:p w14:paraId="18E486CF" w14:textId="570573D0" w:rsidR="00577442" w:rsidRPr="00577442" w:rsidRDefault="003737F8" w:rsidP="00577442">
      <w:pPr>
        <w:spacing w:before="120" w:after="120"/>
        <w:rPr>
          <w:rFonts w:ascii="Arial" w:hAnsi="Arial" w:cs="Arial"/>
          <w:spacing w:val="-3"/>
          <w:sz w:val="20"/>
          <w:szCs w:val="24"/>
        </w:rPr>
      </w:pPr>
      <w:r w:rsidRPr="00577442">
        <w:rPr>
          <w:rFonts w:ascii="Arial" w:hAnsi="Arial" w:cs="Arial"/>
          <w:b/>
          <w:color w:val="632423"/>
          <w:spacing w:val="-3"/>
          <w:sz w:val="20"/>
          <w:szCs w:val="24"/>
        </w:rPr>
        <w:t xml:space="preserve"> </w:t>
      </w:r>
      <w:r>
        <w:rPr>
          <w:rFonts w:ascii="Arial" w:hAnsi="Arial" w:cs="Arial"/>
          <w:b/>
          <w:color w:val="632423"/>
          <w:spacing w:val="-3"/>
          <w:sz w:val="20"/>
          <w:szCs w:val="24"/>
        </w:rPr>
        <w:t>Duncan Unified Schools</w:t>
      </w:r>
      <w:r w:rsidR="00577442" w:rsidRPr="00577442">
        <w:rPr>
          <w:rFonts w:ascii="Arial" w:hAnsi="Arial" w:cs="Arial"/>
          <w:b/>
          <w:color w:val="632423"/>
          <w:spacing w:val="-3"/>
          <w:sz w:val="20"/>
          <w:szCs w:val="24"/>
        </w:rPr>
        <w:t xml:space="preserve"> </w:t>
      </w:r>
      <w:r w:rsidR="009E6A16" w:rsidRPr="009E6A16">
        <w:rPr>
          <w:rFonts w:ascii="Arial" w:hAnsi="Arial" w:cs="Arial"/>
          <w:spacing w:val="-3"/>
          <w:sz w:val="20"/>
          <w:szCs w:val="24"/>
        </w:rPr>
        <w:t>will be offering healthy meals to all students at no cost every school day in School Year 2021-2022. Your child(ren) will receive free breakfast and lunch meals every school day regardless of your household’s income.</w:t>
      </w:r>
    </w:p>
    <w:p w14:paraId="0389DA58" w14:textId="77777777" w:rsidR="00577442" w:rsidRPr="00577442" w:rsidRDefault="00577442" w:rsidP="005774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240" w:lineRule="auto"/>
        <w:jc w:val="both"/>
        <w:rPr>
          <w:rFonts w:ascii="Arial" w:hAnsi="Arial" w:cs="Arial"/>
          <w:spacing w:val="-3"/>
          <w:sz w:val="20"/>
          <w:szCs w:val="24"/>
        </w:rPr>
      </w:pPr>
      <w:r w:rsidRPr="00577442">
        <w:rPr>
          <w:rFonts w:ascii="Arial" w:hAnsi="Arial" w:cs="Arial"/>
          <w:spacing w:val="-3"/>
          <w:sz w:val="20"/>
          <w:szCs w:val="24"/>
        </w:rPr>
        <w:t xml:space="preserve">Qualifications for children to receive free or </w:t>
      </w:r>
      <w:proofErr w:type="gramStart"/>
      <w:r w:rsidRPr="00577442">
        <w:rPr>
          <w:rFonts w:ascii="Arial" w:hAnsi="Arial" w:cs="Arial"/>
          <w:spacing w:val="-3"/>
          <w:sz w:val="20"/>
          <w:szCs w:val="24"/>
        </w:rPr>
        <w:t>reduced price</w:t>
      </w:r>
      <w:proofErr w:type="gramEnd"/>
      <w:r w:rsidRPr="00577442">
        <w:rPr>
          <w:rFonts w:ascii="Arial" w:hAnsi="Arial" w:cs="Arial"/>
          <w:spacing w:val="-3"/>
          <w:sz w:val="20"/>
          <w:szCs w:val="24"/>
        </w:rPr>
        <w:t xml:space="preserve"> meals include: belonging to a household whose income is at or below the Federal Income Eligibility Guidelines, belonging to a household that receives public assistance, or if the child is homeless, migrant, runaway, foster, or participates in a Head Start or Even Start pre-Kindergarten program. </w:t>
      </w:r>
    </w:p>
    <w:p w14:paraId="5A8A1405" w14:textId="77777777" w:rsidR="00577442" w:rsidRPr="00577442" w:rsidRDefault="00577442" w:rsidP="005774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240" w:lineRule="auto"/>
        <w:jc w:val="both"/>
        <w:rPr>
          <w:rFonts w:ascii="Arial" w:hAnsi="Arial" w:cs="Arial"/>
          <w:spacing w:val="-3"/>
          <w:sz w:val="20"/>
          <w:szCs w:val="24"/>
        </w:rPr>
      </w:pPr>
      <w:r w:rsidRPr="00577442">
        <w:rPr>
          <w:rFonts w:ascii="Arial" w:hAnsi="Arial" w:cs="Arial"/>
          <w:spacing w:val="-3"/>
          <w:sz w:val="20"/>
          <w:szCs w:val="24"/>
        </w:rPr>
        <w:t>Household size and income criteria are used to determine eligibility for free and reduced-price benefits if the household does not receive assistance or the children are not in the other categories mentioned above. Children can get free or reduced-price meals if the household’s gross income falls at or below the limits on the Federal Income Eligibility Guideline chart.</w:t>
      </w:r>
    </w:p>
    <w:tbl>
      <w:tblPr>
        <w:tblStyle w:val="TableGrid"/>
        <w:tblW w:w="0" w:type="auto"/>
        <w:tblInd w:w="108" w:type="dxa"/>
        <w:tblLook w:val="04A0" w:firstRow="1" w:lastRow="0" w:firstColumn="1" w:lastColumn="0" w:noHBand="0" w:noVBand="1"/>
      </w:tblPr>
      <w:tblGrid>
        <w:gridCol w:w="1867"/>
        <w:gridCol w:w="1169"/>
        <w:gridCol w:w="1247"/>
        <w:gridCol w:w="1229"/>
        <w:gridCol w:w="1254"/>
        <w:gridCol w:w="1247"/>
        <w:gridCol w:w="1229"/>
      </w:tblGrid>
      <w:tr w:rsidR="00577442" w:rsidRPr="00577442" w14:paraId="68E8B175" w14:textId="77777777" w:rsidTr="00D8319A">
        <w:tc>
          <w:tcPr>
            <w:tcW w:w="9242" w:type="dxa"/>
            <w:gridSpan w:val="7"/>
          </w:tcPr>
          <w:p w14:paraId="7E2EEA8A" w14:textId="6D9505D9" w:rsidR="00577442" w:rsidRPr="00577442" w:rsidRDefault="00577442" w:rsidP="00287269">
            <w:pPr>
              <w:spacing w:line="252" w:lineRule="auto"/>
              <w:jc w:val="center"/>
              <w:rPr>
                <w:rFonts w:ascii="Arial" w:eastAsia="Times New Roman" w:hAnsi="Arial" w:cs="Arial"/>
                <w:sz w:val="20"/>
                <w:szCs w:val="20"/>
                <w:lang w:bidi="en-US"/>
              </w:rPr>
            </w:pPr>
            <w:r w:rsidRPr="00577442">
              <w:rPr>
                <w:rFonts w:ascii="Arial" w:eastAsia="Times New Roman" w:hAnsi="Arial" w:cs="Arial"/>
                <w:sz w:val="20"/>
                <w:szCs w:val="20"/>
                <w:lang w:bidi="en-US"/>
              </w:rPr>
              <w:t>Federal Eligibility Income Chart for School Year 202</w:t>
            </w:r>
            <w:r w:rsidR="00A63063">
              <w:rPr>
                <w:rFonts w:ascii="Arial" w:eastAsia="Times New Roman" w:hAnsi="Arial" w:cs="Arial"/>
                <w:sz w:val="20"/>
                <w:szCs w:val="20"/>
                <w:lang w:bidi="en-US"/>
              </w:rPr>
              <w:t>1</w:t>
            </w:r>
            <w:r w:rsidRPr="00577442">
              <w:rPr>
                <w:rFonts w:ascii="Arial" w:eastAsia="Times New Roman" w:hAnsi="Arial" w:cs="Arial"/>
                <w:sz w:val="20"/>
                <w:szCs w:val="20"/>
                <w:lang w:bidi="en-US"/>
              </w:rPr>
              <w:t>-202</w:t>
            </w:r>
            <w:r w:rsidR="00A63063">
              <w:rPr>
                <w:rFonts w:ascii="Arial" w:eastAsia="Times New Roman" w:hAnsi="Arial" w:cs="Arial"/>
                <w:sz w:val="20"/>
                <w:szCs w:val="20"/>
                <w:lang w:bidi="en-US"/>
              </w:rPr>
              <w:t>2</w:t>
            </w:r>
          </w:p>
        </w:tc>
      </w:tr>
      <w:tr w:rsidR="00577442" w:rsidRPr="00577442" w14:paraId="15041DDA" w14:textId="77777777" w:rsidTr="00D8319A">
        <w:tc>
          <w:tcPr>
            <w:tcW w:w="1867" w:type="dxa"/>
          </w:tcPr>
          <w:p w14:paraId="41ECC320" w14:textId="77777777" w:rsidR="00577442" w:rsidRPr="00577442" w:rsidRDefault="00577442" w:rsidP="00287269">
            <w:pPr>
              <w:spacing w:line="252" w:lineRule="auto"/>
              <w:jc w:val="center"/>
              <w:rPr>
                <w:rFonts w:ascii="Arial" w:eastAsia="Times New Roman" w:hAnsi="Arial" w:cs="Arial"/>
                <w:sz w:val="20"/>
                <w:szCs w:val="20"/>
                <w:lang w:bidi="en-US"/>
              </w:rPr>
            </w:pPr>
          </w:p>
        </w:tc>
        <w:tc>
          <w:tcPr>
            <w:tcW w:w="3645" w:type="dxa"/>
            <w:gridSpan w:val="3"/>
          </w:tcPr>
          <w:p w14:paraId="33067280" w14:textId="77777777" w:rsidR="00577442" w:rsidRPr="00577442" w:rsidRDefault="00577442" w:rsidP="00287269">
            <w:pPr>
              <w:spacing w:line="252" w:lineRule="auto"/>
              <w:jc w:val="center"/>
              <w:rPr>
                <w:rFonts w:ascii="Arial" w:eastAsia="Times New Roman" w:hAnsi="Arial" w:cs="Arial"/>
                <w:sz w:val="20"/>
                <w:szCs w:val="20"/>
                <w:lang w:bidi="en-US"/>
              </w:rPr>
            </w:pPr>
            <w:r w:rsidRPr="00577442">
              <w:rPr>
                <w:rFonts w:ascii="Arial" w:eastAsia="Times New Roman" w:hAnsi="Arial" w:cs="Arial"/>
                <w:sz w:val="20"/>
                <w:szCs w:val="20"/>
                <w:lang w:bidi="en-US"/>
              </w:rPr>
              <w:t>FREE</w:t>
            </w:r>
          </w:p>
        </w:tc>
        <w:tc>
          <w:tcPr>
            <w:tcW w:w="3730" w:type="dxa"/>
            <w:gridSpan w:val="3"/>
          </w:tcPr>
          <w:p w14:paraId="1963641B" w14:textId="77777777" w:rsidR="00577442" w:rsidRPr="00577442" w:rsidRDefault="00577442" w:rsidP="00287269">
            <w:pPr>
              <w:spacing w:line="252" w:lineRule="auto"/>
              <w:jc w:val="center"/>
              <w:rPr>
                <w:rFonts w:ascii="Arial" w:eastAsia="Times New Roman" w:hAnsi="Arial" w:cs="Arial"/>
                <w:sz w:val="20"/>
                <w:szCs w:val="20"/>
                <w:lang w:bidi="en-US"/>
              </w:rPr>
            </w:pPr>
            <w:r w:rsidRPr="00577442">
              <w:rPr>
                <w:rFonts w:ascii="Arial" w:eastAsia="Times New Roman" w:hAnsi="Arial" w:cs="Arial"/>
                <w:sz w:val="20"/>
                <w:szCs w:val="20"/>
                <w:lang w:bidi="en-US"/>
              </w:rPr>
              <w:t>REDUCED-PRICE</w:t>
            </w:r>
          </w:p>
        </w:tc>
      </w:tr>
      <w:tr w:rsidR="00D8319A" w:rsidRPr="00577442" w14:paraId="7AB278B7" w14:textId="77777777" w:rsidTr="00D8319A">
        <w:tc>
          <w:tcPr>
            <w:tcW w:w="1867" w:type="dxa"/>
          </w:tcPr>
          <w:p w14:paraId="59F9F6F5" w14:textId="77777777" w:rsidR="00577442" w:rsidRPr="00577442" w:rsidRDefault="00577442" w:rsidP="00287269">
            <w:pPr>
              <w:spacing w:line="252" w:lineRule="auto"/>
              <w:jc w:val="center"/>
              <w:rPr>
                <w:rFonts w:ascii="Arial" w:eastAsia="Times New Roman" w:hAnsi="Arial" w:cs="Arial"/>
                <w:sz w:val="20"/>
                <w:szCs w:val="20"/>
                <w:lang w:bidi="en-US"/>
              </w:rPr>
            </w:pPr>
            <w:r w:rsidRPr="00577442">
              <w:rPr>
                <w:rFonts w:ascii="Arial" w:eastAsia="Times New Roman" w:hAnsi="Arial" w:cs="Arial"/>
                <w:sz w:val="20"/>
                <w:szCs w:val="20"/>
                <w:lang w:bidi="en-US"/>
              </w:rPr>
              <w:t>Household Size</w:t>
            </w:r>
          </w:p>
        </w:tc>
        <w:tc>
          <w:tcPr>
            <w:tcW w:w="1169" w:type="dxa"/>
          </w:tcPr>
          <w:p w14:paraId="6583E8C6" w14:textId="77777777" w:rsidR="00577442" w:rsidRPr="00577442" w:rsidRDefault="00577442" w:rsidP="00287269">
            <w:pPr>
              <w:spacing w:line="252" w:lineRule="auto"/>
              <w:jc w:val="center"/>
              <w:rPr>
                <w:rFonts w:ascii="Arial" w:eastAsia="Times New Roman" w:hAnsi="Arial" w:cs="Arial"/>
                <w:sz w:val="20"/>
                <w:szCs w:val="20"/>
                <w:lang w:bidi="en-US"/>
              </w:rPr>
            </w:pPr>
            <w:r w:rsidRPr="00577442">
              <w:rPr>
                <w:rFonts w:ascii="Arial" w:eastAsia="Times New Roman" w:hAnsi="Arial" w:cs="Arial"/>
                <w:sz w:val="20"/>
                <w:szCs w:val="20"/>
                <w:lang w:bidi="en-US"/>
              </w:rPr>
              <w:t>Yearly Income</w:t>
            </w:r>
          </w:p>
        </w:tc>
        <w:tc>
          <w:tcPr>
            <w:tcW w:w="1247" w:type="dxa"/>
          </w:tcPr>
          <w:p w14:paraId="1085D09F" w14:textId="77777777" w:rsidR="00577442" w:rsidRPr="00577442" w:rsidRDefault="00577442" w:rsidP="00287269">
            <w:pPr>
              <w:spacing w:line="252" w:lineRule="auto"/>
              <w:jc w:val="center"/>
              <w:rPr>
                <w:rFonts w:ascii="Arial" w:eastAsia="Times New Roman" w:hAnsi="Arial" w:cs="Arial"/>
                <w:sz w:val="20"/>
                <w:szCs w:val="20"/>
                <w:lang w:bidi="en-US"/>
              </w:rPr>
            </w:pPr>
            <w:r w:rsidRPr="00577442">
              <w:rPr>
                <w:rFonts w:ascii="Arial" w:eastAsia="Times New Roman" w:hAnsi="Arial" w:cs="Arial"/>
                <w:sz w:val="20"/>
                <w:szCs w:val="20"/>
                <w:lang w:bidi="en-US"/>
              </w:rPr>
              <w:t>Monthly Income</w:t>
            </w:r>
          </w:p>
        </w:tc>
        <w:tc>
          <w:tcPr>
            <w:tcW w:w="1229" w:type="dxa"/>
          </w:tcPr>
          <w:p w14:paraId="78A10B52" w14:textId="77777777" w:rsidR="00577442" w:rsidRPr="00577442" w:rsidRDefault="00577442" w:rsidP="00287269">
            <w:pPr>
              <w:spacing w:line="252" w:lineRule="auto"/>
              <w:jc w:val="center"/>
              <w:rPr>
                <w:rFonts w:ascii="Arial" w:eastAsia="Times New Roman" w:hAnsi="Arial" w:cs="Arial"/>
                <w:sz w:val="20"/>
                <w:szCs w:val="20"/>
                <w:lang w:bidi="en-US"/>
              </w:rPr>
            </w:pPr>
            <w:r w:rsidRPr="00577442">
              <w:rPr>
                <w:rFonts w:ascii="Arial" w:eastAsia="Times New Roman" w:hAnsi="Arial" w:cs="Arial"/>
                <w:sz w:val="20"/>
                <w:szCs w:val="20"/>
                <w:lang w:bidi="en-US"/>
              </w:rPr>
              <w:t>Weekly Income</w:t>
            </w:r>
          </w:p>
        </w:tc>
        <w:tc>
          <w:tcPr>
            <w:tcW w:w="1254" w:type="dxa"/>
          </w:tcPr>
          <w:p w14:paraId="553C4565" w14:textId="77777777" w:rsidR="00577442" w:rsidRPr="00577442" w:rsidRDefault="00577442" w:rsidP="00287269">
            <w:pPr>
              <w:spacing w:line="252" w:lineRule="auto"/>
              <w:jc w:val="center"/>
              <w:rPr>
                <w:rFonts w:ascii="Arial" w:eastAsia="Times New Roman" w:hAnsi="Arial" w:cs="Arial"/>
                <w:sz w:val="20"/>
                <w:szCs w:val="20"/>
                <w:lang w:bidi="en-US"/>
              </w:rPr>
            </w:pPr>
            <w:r w:rsidRPr="00577442">
              <w:rPr>
                <w:rFonts w:ascii="Arial" w:eastAsia="Times New Roman" w:hAnsi="Arial" w:cs="Arial"/>
                <w:sz w:val="20"/>
                <w:szCs w:val="20"/>
                <w:lang w:bidi="en-US"/>
              </w:rPr>
              <w:t>Yearly Income</w:t>
            </w:r>
          </w:p>
        </w:tc>
        <w:tc>
          <w:tcPr>
            <w:tcW w:w="1247" w:type="dxa"/>
          </w:tcPr>
          <w:p w14:paraId="043F103B" w14:textId="77777777" w:rsidR="00577442" w:rsidRPr="00577442" w:rsidRDefault="00577442" w:rsidP="00287269">
            <w:pPr>
              <w:spacing w:line="252" w:lineRule="auto"/>
              <w:jc w:val="center"/>
              <w:rPr>
                <w:rFonts w:ascii="Arial" w:eastAsia="Times New Roman" w:hAnsi="Arial" w:cs="Arial"/>
                <w:sz w:val="20"/>
                <w:szCs w:val="20"/>
                <w:lang w:bidi="en-US"/>
              </w:rPr>
            </w:pPr>
            <w:r w:rsidRPr="00577442">
              <w:rPr>
                <w:rFonts w:ascii="Arial" w:eastAsia="Times New Roman" w:hAnsi="Arial" w:cs="Arial"/>
                <w:sz w:val="20"/>
                <w:szCs w:val="20"/>
                <w:lang w:bidi="en-US"/>
              </w:rPr>
              <w:t>Monthly Income</w:t>
            </w:r>
          </w:p>
        </w:tc>
        <w:tc>
          <w:tcPr>
            <w:tcW w:w="1229" w:type="dxa"/>
          </w:tcPr>
          <w:p w14:paraId="025E676D" w14:textId="77777777" w:rsidR="00577442" w:rsidRPr="00577442" w:rsidRDefault="00577442" w:rsidP="00287269">
            <w:pPr>
              <w:spacing w:line="252" w:lineRule="auto"/>
              <w:jc w:val="center"/>
              <w:rPr>
                <w:rFonts w:ascii="Arial" w:eastAsia="Times New Roman" w:hAnsi="Arial" w:cs="Arial"/>
                <w:sz w:val="20"/>
                <w:szCs w:val="20"/>
                <w:lang w:bidi="en-US"/>
              </w:rPr>
            </w:pPr>
            <w:r w:rsidRPr="00577442">
              <w:rPr>
                <w:rFonts w:ascii="Arial" w:eastAsia="Times New Roman" w:hAnsi="Arial" w:cs="Arial"/>
                <w:sz w:val="20"/>
                <w:szCs w:val="20"/>
                <w:lang w:bidi="en-US"/>
              </w:rPr>
              <w:t>Weekly Income</w:t>
            </w:r>
          </w:p>
        </w:tc>
      </w:tr>
      <w:tr w:rsidR="00A63063" w:rsidRPr="00577442" w14:paraId="4D47A369" w14:textId="77777777" w:rsidTr="006C03D6">
        <w:tc>
          <w:tcPr>
            <w:tcW w:w="1867" w:type="dxa"/>
          </w:tcPr>
          <w:p w14:paraId="2BCE068F" w14:textId="77777777" w:rsidR="00A63063" w:rsidRPr="00577442" w:rsidRDefault="00A63063" w:rsidP="00A63063">
            <w:pPr>
              <w:spacing w:line="252" w:lineRule="auto"/>
              <w:jc w:val="center"/>
              <w:rPr>
                <w:rFonts w:ascii="Arial" w:eastAsia="Times New Roman" w:hAnsi="Arial" w:cs="Arial"/>
                <w:sz w:val="20"/>
                <w:szCs w:val="20"/>
                <w:lang w:bidi="en-US"/>
              </w:rPr>
            </w:pPr>
            <w:r w:rsidRPr="00577442">
              <w:rPr>
                <w:rFonts w:ascii="Arial" w:eastAsia="Times New Roman" w:hAnsi="Arial" w:cs="Arial"/>
                <w:sz w:val="20"/>
                <w:szCs w:val="20"/>
                <w:lang w:bidi="en-US"/>
              </w:rPr>
              <w:t>1</w:t>
            </w:r>
          </w:p>
        </w:tc>
        <w:tc>
          <w:tcPr>
            <w:tcW w:w="1169" w:type="dxa"/>
          </w:tcPr>
          <w:p w14:paraId="19DE7318" w14:textId="0F803902" w:rsidR="00A63063" w:rsidRPr="00A63063" w:rsidRDefault="00A63063" w:rsidP="00A63063">
            <w:pPr>
              <w:tabs>
                <w:tab w:val="center" w:pos="480"/>
              </w:tabs>
              <w:jc w:val="center"/>
              <w:rPr>
                <w:rFonts w:ascii="Arial" w:hAnsi="Arial" w:cs="Arial"/>
                <w:sz w:val="20"/>
                <w:szCs w:val="20"/>
              </w:rPr>
            </w:pPr>
            <w:r w:rsidRPr="00A63063">
              <w:rPr>
                <w:rFonts w:ascii="Arial" w:hAnsi="Arial" w:cs="Arial"/>
                <w:sz w:val="20"/>
                <w:szCs w:val="20"/>
              </w:rPr>
              <w:t>$322</w:t>
            </w:r>
          </w:p>
        </w:tc>
        <w:tc>
          <w:tcPr>
            <w:tcW w:w="1247" w:type="dxa"/>
          </w:tcPr>
          <w:p w14:paraId="05F21CB7" w14:textId="39923D6F" w:rsidR="00A63063" w:rsidRPr="00A63063" w:rsidRDefault="00A63063" w:rsidP="00A63063">
            <w:pPr>
              <w:tabs>
                <w:tab w:val="right" w:pos="840"/>
              </w:tabs>
              <w:jc w:val="center"/>
              <w:rPr>
                <w:rFonts w:ascii="Arial" w:hAnsi="Arial" w:cs="Arial"/>
                <w:sz w:val="20"/>
                <w:szCs w:val="20"/>
              </w:rPr>
            </w:pPr>
            <w:r w:rsidRPr="00A63063">
              <w:rPr>
                <w:rFonts w:ascii="Arial" w:hAnsi="Arial" w:cs="Arial"/>
                <w:sz w:val="20"/>
                <w:szCs w:val="20"/>
              </w:rPr>
              <w:t>$459</w:t>
            </w:r>
          </w:p>
        </w:tc>
        <w:tc>
          <w:tcPr>
            <w:tcW w:w="1229" w:type="dxa"/>
          </w:tcPr>
          <w:p w14:paraId="3444466A" w14:textId="025CB5D3" w:rsidR="00A63063" w:rsidRPr="00A63063" w:rsidRDefault="00A63063" w:rsidP="00A63063">
            <w:pPr>
              <w:tabs>
                <w:tab w:val="right" w:pos="720"/>
              </w:tabs>
              <w:jc w:val="center"/>
              <w:rPr>
                <w:rFonts w:ascii="Arial" w:hAnsi="Arial" w:cs="Arial"/>
                <w:sz w:val="20"/>
                <w:szCs w:val="20"/>
              </w:rPr>
            </w:pPr>
            <w:r w:rsidRPr="00A63063">
              <w:rPr>
                <w:rFonts w:ascii="Arial" w:hAnsi="Arial" w:cs="Arial"/>
                <w:sz w:val="20"/>
                <w:szCs w:val="20"/>
              </w:rPr>
              <w:t>$644</w:t>
            </w:r>
          </w:p>
        </w:tc>
        <w:tc>
          <w:tcPr>
            <w:tcW w:w="1254" w:type="dxa"/>
          </w:tcPr>
          <w:p w14:paraId="3A4E113F" w14:textId="631F290D" w:rsidR="00A63063" w:rsidRPr="00A63063" w:rsidRDefault="00A63063" w:rsidP="00A63063">
            <w:pPr>
              <w:tabs>
                <w:tab w:val="left" w:pos="120"/>
              </w:tabs>
              <w:jc w:val="center"/>
              <w:rPr>
                <w:rFonts w:ascii="Arial" w:hAnsi="Arial" w:cs="Arial"/>
                <w:sz w:val="20"/>
                <w:szCs w:val="20"/>
                <w:lang w:val="es-MX"/>
              </w:rPr>
            </w:pPr>
            <w:r w:rsidRPr="00A63063">
              <w:rPr>
                <w:rFonts w:ascii="Arial" w:hAnsi="Arial" w:cs="Arial"/>
                <w:sz w:val="20"/>
                <w:szCs w:val="20"/>
              </w:rPr>
              <w:t>$917</w:t>
            </w:r>
          </w:p>
        </w:tc>
        <w:tc>
          <w:tcPr>
            <w:tcW w:w="1247" w:type="dxa"/>
          </w:tcPr>
          <w:p w14:paraId="5FF87554" w14:textId="124F3BE5" w:rsidR="00A63063" w:rsidRPr="00A63063" w:rsidRDefault="00A63063" w:rsidP="00A63063">
            <w:pPr>
              <w:tabs>
                <w:tab w:val="right" w:pos="840"/>
              </w:tabs>
              <w:jc w:val="center"/>
              <w:rPr>
                <w:rFonts w:ascii="Arial" w:hAnsi="Arial" w:cs="Arial"/>
                <w:sz w:val="20"/>
                <w:szCs w:val="20"/>
                <w:lang w:val="es-MX"/>
              </w:rPr>
            </w:pPr>
            <w:r w:rsidRPr="00A63063">
              <w:rPr>
                <w:rFonts w:ascii="Arial" w:hAnsi="Arial" w:cs="Arial"/>
                <w:sz w:val="20"/>
                <w:szCs w:val="20"/>
              </w:rPr>
              <w:t>$698</w:t>
            </w:r>
          </w:p>
        </w:tc>
        <w:tc>
          <w:tcPr>
            <w:tcW w:w="1229" w:type="dxa"/>
          </w:tcPr>
          <w:p w14:paraId="59B9F061" w14:textId="5AE4A9CA" w:rsidR="00A63063" w:rsidRPr="00A63063" w:rsidRDefault="00A63063" w:rsidP="00A63063">
            <w:pPr>
              <w:tabs>
                <w:tab w:val="center" w:pos="480"/>
              </w:tabs>
              <w:jc w:val="center"/>
              <w:rPr>
                <w:rFonts w:ascii="Arial" w:hAnsi="Arial" w:cs="Arial"/>
                <w:sz w:val="20"/>
                <w:szCs w:val="20"/>
                <w:lang w:val="es-MX"/>
              </w:rPr>
            </w:pPr>
            <w:r w:rsidRPr="00A63063">
              <w:rPr>
                <w:rFonts w:ascii="Arial" w:hAnsi="Arial" w:cs="Arial"/>
                <w:sz w:val="20"/>
                <w:szCs w:val="20"/>
              </w:rPr>
              <w:t>$993</w:t>
            </w:r>
          </w:p>
        </w:tc>
      </w:tr>
      <w:tr w:rsidR="00A63063" w:rsidRPr="00577442" w14:paraId="3936D3EE" w14:textId="77777777" w:rsidTr="006C03D6">
        <w:tc>
          <w:tcPr>
            <w:tcW w:w="1867" w:type="dxa"/>
          </w:tcPr>
          <w:p w14:paraId="5054DBBE" w14:textId="77777777" w:rsidR="00A63063" w:rsidRPr="00577442" w:rsidRDefault="00A63063" w:rsidP="00A63063">
            <w:pPr>
              <w:spacing w:line="252" w:lineRule="auto"/>
              <w:jc w:val="center"/>
              <w:rPr>
                <w:rFonts w:ascii="Arial" w:eastAsia="Times New Roman" w:hAnsi="Arial" w:cs="Arial"/>
                <w:sz w:val="20"/>
                <w:szCs w:val="20"/>
                <w:lang w:bidi="en-US"/>
              </w:rPr>
            </w:pPr>
            <w:r w:rsidRPr="00577442">
              <w:rPr>
                <w:rFonts w:ascii="Arial" w:eastAsia="Times New Roman" w:hAnsi="Arial" w:cs="Arial"/>
                <w:sz w:val="20"/>
                <w:szCs w:val="20"/>
                <w:lang w:bidi="en-US"/>
              </w:rPr>
              <w:t>2</w:t>
            </w:r>
          </w:p>
        </w:tc>
        <w:tc>
          <w:tcPr>
            <w:tcW w:w="1169" w:type="dxa"/>
          </w:tcPr>
          <w:p w14:paraId="627EF7BD" w14:textId="28AF6D76" w:rsidR="00A63063" w:rsidRPr="00A63063" w:rsidRDefault="00A63063" w:rsidP="00A63063">
            <w:pPr>
              <w:jc w:val="center"/>
              <w:rPr>
                <w:rFonts w:ascii="Arial" w:hAnsi="Arial" w:cs="Arial"/>
                <w:sz w:val="20"/>
                <w:szCs w:val="20"/>
              </w:rPr>
            </w:pPr>
            <w:r w:rsidRPr="00A63063">
              <w:rPr>
                <w:rFonts w:ascii="Arial" w:hAnsi="Arial" w:cs="Arial"/>
                <w:sz w:val="20"/>
                <w:szCs w:val="20"/>
              </w:rPr>
              <w:t>$436</w:t>
            </w:r>
          </w:p>
        </w:tc>
        <w:tc>
          <w:tcPr>
            <w:tcW w:w="1247" w:type="dxa"/>
          </w:tcPr>
          <w:p w14:paraId="3BF30732" w14:textId="458DEF76" w:rsidR="00A63063" w:rsidRPr="00A63063" w:rsidRDefault="00A63063" w:rsidP="00A63063">
            <w:pPr>
              <w:tabs>
                <w:tab w:val="right" w:pos="840"/>
              </w:tabs>
              <w:jc w:val="center"/>
              <w:rPr>
                <w:rFonts w:ascii="Arial" w:hAnsi="Arial" w:cs="Arial"/>
                <w:sz w:val="20"/>
                <w:szCs w:val="20"/>
              </w:rPr>
            </w:pPr>
            <w:r w:rsidRPr="00A63063">
              <w:rPr>
                <w:rFonts w:ascii="Arial" w:hAnsi="Arial" w:cs="Arial"/>
                <w:sz w:val="20"/>
                <w:szCs w:val="20"/>
              </w:rPr>
              <w:t>$620</w:t>
            </w:r>
          </w:p>
        </w:tc>
        <w:tc>
          <w:tcPr>
            <w:tcW w:w="1229" w:type="dxa"/>
          </w:tcPr>
          <w:p w14:paraId="7567D477" w14:textId="33788A41" w:rsidR="00A63063" w:rsidRPr="00A63063" w:rsidRDefault="00A63063" w:rsidP="00A63063">
            <w:pPr>
              <w:tabs>
                <w:tab w:val="right" w:pos="720"/>
              </w:tabs>
              <w:jc w:val="center"/>
              <w:rPr>
                <w:rFonts w:ascii="Arial" w:hAnsi="Arial" w:cs="Arial"/>
                <w:sz w:val="20"/>
                <w:szCs w:val="20"/>
              </w:rPr>
            </w:pPr>
            <w:r w:rsidRPr="00A63063">
              <w:rPr>
                <w:rFonts w:ascii="Arial" w:hAnsi="Arial" w:cs="Arial"/>
                <w:sz w:val="20"/>
                <w:szCs w:val="20"/>
              </w:rPr>
              <w:t>$871</w:t>
            </w:r>
          </w:p>
        </w:tc>
        <w:tc>
          <w:tcPr>
            <w:tcW w:w="1254" w:type="dxa"/>
          </w:tcPr>
          <w:p w14:paraId="2B4EC820" w14:textId="2B295E78" w:rsidR="00A63063" w:rsidRPr="00A63063" w:rsidRDefault="00A63063" w:rsidP="00A63063">
            <w:pPr>
              <w:tabs>
                <w:tab w:val="left" w:pos="120"/>
              </w:tabs>
              <w:jc w:val="center"/>
              <w:rPr>
                <w:rFonts w:ascii="Arial" w:hAnsi="Arial" w:cs="Arial"/>
                <w:sz w:val="20"/>
                <w:szCs w:val="20"/>
                <w:lang w:val="es-MX"/>
              </w:rPr>
            </w:pPr>
            <w:r w:rsidRPr="00A63063">
              <w:rPr>
                <w:rFonts w:ascii="Arial" w:hAnsi="Arial" w:cs="Arial"/>
                <w:sz w:val="20"/>
                <w:szCs w:val="20"/>
              </w:rPr>
              <w:t>$1,240</w:t>
            </w:r>
          </w:p>
        </w:tc>
        <w:tc>
          <w:tcPr>
            <w:tcW w:w="1247" w:type="dxa"/>
          </w:tcPr>
          <w:p w14:paraId="086046E0" w14:textId="15548B17" w:rsidR="00A63063" w:rsidRPr="00A63063" w:rsidRDefault="00A63063" w:rsidP="00A63063">
            <w:pPr>
              <w:tabs>
                <w:tab w:val="right" w:pos="840"/>
              </w:tabs>
              <w:jc w:val="center"/>
              <w:rPr>
                <w:rFonts w:ascii="Arial" w:hAnsi="Arial" w:cs="Arial"/>
                <w:sz w:val="20"/>
                <w:szCs w:val="20"/>
                <w:lang w:val="es-MX"/>
              </w:rPr>
            </w:pPr>
            <w:r w:rsidRPr="00A63063">
              <w:rPr>
                <w:rFonts w:ascii="Arial" w:hAnsi="Arial" w:cs="Arial"/>
                <w:sz w:val="20"/>
                <w:szCs w:val="20"/>
              </w:rPr>
              <w:t>$944</w:t>
            </w:r>
          </w:p>
        </w:tc>
        <w:tc>
          <w:tcPr>
            <w:tcW w:w="1229" w:type="dxa"/>
          </w:tcPr>
          <w:p w14:paraId="708BAB48" w14:textId="3631BDE9" w:rsidR="00A63063" w:rsidRPr="00A63063" w:rsidRDefault="00A63063" w:rsidP="00A63063">
            <w:pPr>
              <w:tabs>
                <w:tab w:val="right" w:pos="720"/>
              </w:tabs>
              <w:jc w:val="center"/>
              <w:rPr>
                <w:rFonts w:ascii="Arial" w:hAnsi="Arial" w:cs="Arial"/>
                <w:sz w:val="20"/>
                <w:szCs w:val="20"/>
                <w:lang w:val="es-MX"/>
              </w:rPr>
            </w:pPr>
            <w:r w:rsidRPr="00A63063">
              <w:rPr>
                <w:rFonts w:ascii="Arial" w:hAnsi="Arial" w:cs="Arial"/>
                <w:sz w:val="20"/>
                <w:szCs w:val="20"/>
              </w:rPr>
              <w:t>$1,343</w:t>
            </w:r>
          </w:p>
        </w:tc>
      </w:tr>
      <w:tr w:rsidR="00A63063" w:rsidRPr="00577442" w14:paraId="12CA815A" w14:textId="77777777" w:rsidTr="006C03D6">
        <w:tc>
          <w:tcPr>
            <w:tcW w:w="1867" w:type="dxa"/>
          </w:tcPr>
          <w:p w14:paraId="076D2529" w14:textId="77777777" w:rsidR="00A63063" w:rsidRPr="00577442" w:rsidRDefault="00A63063" w:rsidP="00A63063">
            <w:pPr>
              <w:spacing w:line="252" w:lineRule="auto"/>
              <w:jc w:val="center"/>
              <w:rPr>
                <w:rFonts w:ascii="Arial" w:eastAsia="Times New Roman" w:hAnsi="Arial" w:cs="Arial"/>
                <w:sz w:val="20"/>
                <w:szCs w:val="20"/>
                <w:lang w:bidi="en-US"/>
              </w:rPr>
            </w:pPr>
            <w:r w:rsidRPr="00577442">
              <w:rPr>
                <w:rFonts w:ascii="Arial" w:eastAsia="Times New Roman" w:hAnsi="Arial" w:cs="Arial"/>
                <w:sz w:val="20"/>
                <w:szCs w:val="20"/>
                <w:lang w:bidi="en-US"/>
              </w:rPr>
              <w:t>3</w:t>
            </w:r>
          </w:p>
        </w:tc>
        <w:tc>
          <w:tcPr>
            <w:tcW w:w="1169" w:type="dxa"/>
          </w:tcPr>
          <w:p w14:paraId="01374541" w14:textId="5BAC39C5" w:rsidR="00A63063" w:rsidRPr="00A63063" w:rsidRDefault="00A63063" w:rsidP="00A63063">
            <w:pPr>
              <w:jc w:val="center"/>
              <w:rPr>
                <w:rFonts w:ascii="Arial" w:hAnsi="Arial" w:cs="Arial"/>
                <w:sz w:val="20"/>
                <w:szCs w:val="20"/>
              </w:rPr>
            </w:pPr>
            <w:r w:rsidRPr="00A63063">
              <w:rPr>
                <w:rFonts w:ascii="Arial" w:hAnsi="Arial" w:cs="Arial"/>
                <w:sz w:val="20"/>
                <w:szCs w:val="20"/>
              </w:rPr>
              <w:t>$549</w:t>
            </w:r>
          </w:p>
        </w:tc>
        <w:tc>
          <w:tcPr>
            <w:tcW w:w="1247" w:type="dxa"/>
          </w:tcPr>
          <w:p w14:paraId="40687A4C" w14:textId="6B2DA859" w:rsidR="00A63063" w:rsidRPr="00A63063" w:rsidRDefault="00A63063" w:rsidP="00A63063">
            <w:pPr>
              <w:tabs>
                <w:tab w:val="right" w:pos="840"/>
              </w:tabs>
              <w:jc w:val="center"/>
              <w:rPr>
                <w:rFonts w:ascii="Arial" w:hAnsi="Arial" w:cs="Arial"/>
                <w:sz w:val="20"/>
                <w:szCs w:val="20"/>
              </w:rPr>
            </w:pPr>
            <w:r w:rsidRPr="00A63063">
              <w:rPr>
                <w:rFonts w:ascii="Arial" w:hAnsi="Arial" w:cs="Arial"/>
                <w:sz w:val="20"/>
                <w:szCs w:val="20"/>
              </w:rPr>
              <w:t>$782</w:t>
            </w:r>
          </w:p>
        </w:tc>
        <w:tc>
          <w:tcPr>
            <w:tcW w:w="1229" w:type="dxa"/>
          </w:tcPr>
          <w:p w14:paraId="03288B7B" w14:textId="0CF92651" w:rsidR="00A63063" w:rsidRPr="00A63063" w:rsidRDefault="00A63063" w:rsidP="00A63063">
            <w:pPr>
              <w:tabs>
                <w:tab w:val="right" w:pos="720"/>
              </w:tabs>
              <w:jc w:val="center"/>
              <w:rPr>
                <w:rFonts w:ascii="Arial" w:hAnsi="Arial" w:cs="Arial"/>
                <w:sz w:val="20"/>
                <w:szCs w:val="20"/>
              </w:rPr>
            </w:pPr>
            <w:r w:rsidRPr="00A63063">
              <w:rPr>
                <w:rFonts w:ascii="Arial" w:hAnsi="Arial" w:cs="Arial"/>
                <w:sz w:val="20"/>
                <w:szCs w:val="20"/>
              </w:rPr>
              <w:t>$1,098</w:t>
            </w:r>
          </w:p>
        </w:tc>
        <w:tc>
          <w:tcPr>
            <w:tcW w:w="1254" w:type="dxa"/>
          </w:tcPr>
          <w:p w14:paraId="457BB2C4" w14:textId="1FED8957" w:rsidR="00A63063" w:rsidRPr="00A63063" w:rsidRDefault="00A63063" w:rsidP="00A63063">
            <w:pPr>
              <w:jc w:val="center"/>
              <w:rPr>
                <w:rFonts w:ascii="Arial" w:hAnsi="Arial" w:cs="Arial"/>
                <w:sz w:val="20"/>
                <w:szCs w:val="20"/>
                <w:lang w:val="es-MX"/>
              </w:rPr>
            </w:pPr>
            <w:r w:rsidRPr="00A63063">
              <w:rPr>
                <w:rFonts w:ascii="Arial" w:hAnsi="Arial" w:cs="Arial"/>
                <w:sz w:val="20"/>
                <w:szCs w:val="20"/>
              </w:rPr>
              <w:t>$1,563</w:t>
            </w:r>
          </w:p>
        </w:tc>
        <w:tc>
          <w:tcPr>
            <w:tcW w:w="1247" w:type="dxa"/>
          </w:tcPr>
          <w:p w14:paraId="3585F52E" w14:textId="6D288545" w:rsidR="00A63063" w:rsidRPr="00A63063" w:rsidRDefault="00A63063" w:rsidP="00A63063">
            <w:pPr>
              <w:tabs>
                <w:tab w:val="right" w:pos="840"/>
              </w:tabs>
              <w:jc w:val="center"/>
              <w:rPr>
                <w:rFonts w:ascii="Arial" w:hAnsi="Arial" w:cs="Arial"/>
                <w:sz w:val="20"/>
                <w:szCs w:val="20"/>
                <w:lang w:val="es-MX"/>
              </w:rPr>
            </w:pPr>
            <w:r w:rsidRPr="00A63063">
              <w:rPr>
                <w:rFonts w:ascii="Arial" w:hAnsi="Arial" w:cs="Arial"/>
                <w:sz w:val="20"/>
                <w:szCs w:val="20"/>
              </w:rPr>
              <w:t>$1,190</w:t>
            </w:r>
          </w:p>
        </w:tc>
        <w:tc>
          <w:tcPr>
            <w:tcW w:w="1229" w:type="dxa"/>
          </w:tcPr>
          <w:p w14:paraId="6F1BA65F" w14:textId="437D30D0" w:rsidR="00A63063" w:rsidRPr="00A63063" w:rsidRDefault="00A63063" w:rsidP="00A63063">
            <w:pPr>
              <w:tabs>
                <w:tab w:val="right" w:pos="720"/>
              </w:tabs>
              <w:jc w:val="center"/>
              <w:rPr>
                <w:rFonts w:ascii="Arial" w:hAnsi="Arial" w:cs="Arial"/>
                <w:sz w:val="20"/>
                <w:szCs w:val="20"/>
                <w:lang w:val="es-MX"/>
              </w:rPr>
            </w:pPr>
            <w:r w:rsidRPr="00A63063">
              <w:rPr>
                <w:rFonts w:ascii="Arial" w:hAnsi="Arial" w:cs="Arial"/>
                <w:sz w:val="20"/>
                <w:szCs w:val="20"/>
              </w:rPr>
              <w:t>$1,693</w:t>
            </w:r>
          </w:p>
        </w:tc>
      </w:tr>
      <w:tr w:rsidR="00A63063" w:rsidRPr="00577442" w14:paraId="48A51485" w14:textId="77777777" w:rsidTr="006C03D6">
        <w:tc>
          <w:tcPr>
            <w:tcW w:w="1867" w:type="dxa"/>
          </w:tcPr>
          <w:p w14:paraId="7DD11077" w14:textId="77777777" w:rsidR="00A63063" w:rsidRPr="00577442" w:rsidRDefault="00A63063" w:rsidP="00A63063">
            <w:pPr>
              <w:spacing w:line="252" w:lineRule="auto"/>
              <w:jc w:val="center"/>
              <w:rPr>
                <w:rFonts w:ascii="Arial" w:eastAsia="Times New Roman" w:hAnsi="Arial" w:cs="Arial"/>
                <w:sz w:val="20"/>
                <w:szCs w:val="20"/>
                <w:lang w:bidi="en-US"/>
              </w:rPr>
            </w:pPr>
            <w:r w:rsidRPr="00577442">
              <w:rPr>
                <w:rFonts w:ascii="Arial" w:eastAsia="Times New Roman" w:hAnsi="Arial" w:cs="Arial"/>
                <w:sz w:val="20"/>
                <w:szCs w:val="20"/>
                <w:lang w:bidi="en-US"/>
              </w:rPr>
              <w:t>4</w:t>
            </w:r>
          </w:p>
        </w:tc>
        <w:tc>
          <w:tcPr>
            <w:tcW w:w="1169" w:type="dxa"/>
          </w:tcPr>
          <w:p w14:paraId="58719CF7" w14:textId="3D8CD6D7" w:rsidR="00A63063" w:rsidRPr="00A63063" w:rsidRDefault="00A63063" w:rsidP="00A63063">
            <w:pPr>
              <w:jc w:val="center"/>
              <w:rPr>
                <w:rFonts w:ascii="Arial" w:hAnsi="Arial" w:cs="Arial"/>
                <w:sz w:val="20"/>
                <w:szCs w:val="20"/>
              </w:rPr>
            </w:pPr>
            <w:r w:rsidRPr="00A63063">
              <w:rPr>
                <w:rFonts w:ascii="Arial" w:hAnsi="Arial" w:cs="Arial"/>
                <w:sz w:val="20"/>
                <w:szCs w:val="20"/>
              </w:rPr>
              <w:t>$663</w:t>
            </w:r>
          </w:p>
        </w:tc>
        <w:tc>
          <w:tcPr>
            <w:tcW w:w="1247" w:type="dxa"/>
          </w:tcPr>
          <w:p w14:paraId="199F93C3" w14:textId="209A4041" w:rsidR="00A63063" w:rsidRPr="00A63063" w:rsidRDefault="00A63063" w:rsidP="00A63063">
            <w:pPr>
              <w:tabs>
                <w:tab w:val="right" w:pos="840"/>
              </w:tabs>
              <w:jc w:val="center"/>
              <w:rPr>
                <w:rFonts w:ascii="Arial" w:hAnsi="Arial" w:cs="Arial"/>
                <w:sz w:val="20"/>
                <w:szCs w:val="20"/>
              </w:rPr>
            </w:pPr>
            <w:r w:rsidRPr="00A63063">
              <w:rPr>
                <w:rFonts w:ascii="Arial" w:hAnsi="Arial" w:cs="Arial"/>
                <w:sz w:val="20"/>
                <w:szCs w:val="20"/>
              </w:rPr>
              <w:t>$943</w:t>
            </w:r>
          </w:p>
        </w:tc>
        <w:tc>
          <w:tcPr>
            <w:tcW w:w="1229" w:type="dxa"/>
          </w:tcPr>
          <w:p w14:paraId="19F46620" w14:textId="05110639" w:rsidR="00A63063" w:rsidRPr="00A63063" w:rsidRDefault="00A63063" w:rsidP="00A63063">
            <w:pPr>
              <w:tabs>
                <w:tab w:val="right" w:pos="720"/>
              </w:tabs>
              <w:jc w:val="center"/>
              <w:rPr>
                <w:rFonts w:ascii="Arial" w:hAnsi="Arial" w:cs="Arial"/>
                <w:sz w:val="20"/>
                <w:szCs w:val="20"/>
              </w:rPr>
            </w:pPr>
            <w:r w:rsidRPr="00A63063">
              <w:rPr>
                <w:rFonts w:ascii="Arial" w:hAnsi="Arial" w:cs="Arial"/>
                <w:sz w:val="20"/>
                <w:szCs w:val="20"/>
              </w:rPr>
              <w:t>$1,325</w:t>
            </w:r>
          </w:p>
        </w:tc>
        <w:tc>
          <w:tcPr>
            <w:tcW w:w="1254" w:type="dxa"/>
          </w:tcPr>
          <w:p w14:paraId="4FFE9BA3" w14:textId="21465C2B" w:rsidR="00A63063" w:rsidRPr="00A63063" w:rsidRDefault="00A63063" w:rsidP="00A63063">
            <w:pPr>
              <w:jc w:val="center"/>
              <w:rPr>
                <w:rFonts w:ascii="Arial" w:hAnsi="Arial" w:cs="Arial"/>
                <w:sz w:val="20"/>
                <w:szCs w:val="20"/>
                <w:lang w:val="es-MX"/>
              </w:rPr>
            </w:pPr>
            <w:r w:rsidRPr="00A63063">
              <w:rPr>
                <w:rFonts w:ascii="Arial" w:hAnsi="Arial" w:cs="Arial"/>
                <w:sz w:val="20"/>
                <w:szCs w:val="20"/>
              </w:rPr>
              <w:t>$1,886</w:t>
            </w:r>
          </w:p>
        </w:tc>
        <w:tc>
          <w:tcPr>
            <w:tcW w:w="1247" w:type="dxa"/>
          </w:tcPr>
          <w:p w14:paraId="75A59706" w14:textId="001D2D34" w:rsidR="00A63063" w:rsidRPr="00A63063" w:rsidRDefault="00A63063" w:rsidP="00A63063">
            <w:pPr>
              <w:tabs>
                <w:tab w:val="right" w:pos="840"/>
              </w:tabs>
              <w:jc w:val="center"/>
              <w:rPr>
                <w:rFonts w:ascii="Arial" w:hAnsi="Arial" w:cs="Arial"/>
                <w:sz w:val="20"/>
                <w:szCs w:val="20"/>
                <w:lang w:val="es-MX"/>
              </w:rPr>
            </w:pPr>
            <w:r w:rsidRPr="00A63063">
              <w:rPr>
                <w:rFonts w:ascii="Arial" w:hAnsi="Arial" w:cs="Arial"/>
                <w:sz w:val="20"/>
                <w:szCs w:val="20"/>
              </w:rPr>
              <w:t>$1,436</w:t>
            </w:r>
          </w:p>
        </w:tc>
        <w:tc>
          <w:tcPr>
            <w:tcW w:w="1229" w:type="dxa"/>
          </w:tcPr>
          <w:p w14:paraId="6C9FC713" w14:textId="31C0B30C" w:rsidR="00A63063" w:rsidRPr="00A63063" w:rsidRDefault="00A63063" w:rsidP="00A63063">
            <w:pPr>
              <w:tabs>
                <w:tab w:val="right" w:pos="720"/>
              </w:tabs>
              <w:jc w:val="center"/>
              <w:rPr>
                <w:rFonts w:ascii="Arial" w:hAnsi="Arial" w:cs="Arial"/>
                <w:sz w:val="20"/>
                <w:szCs w:val="20"/>
                <w:lang w:val="es-MX"/>
              </w:rPr>
            </w:pPr>
            <w:r w:rsidRPr="00A63063">
              <w:rPr>
                <w:rFonts w:ascii="Arial" w:hAnsi="Arial" w:cs="Arial"/>
                <w:sz w:val="20"/>
                <w:szCs w:val="20"/>
              </w:rPr>
              <w:t>$2,043</w:t>
            </w:r>
          </w:p>
        </w:tc>
      </w:tr>
      <w:tr w:rsidR="00A63063" w:rsidRPr="00577442" w14:paraId="7CAE5589" w14:textId="77777777" w:rsidTr="006C03D6">
        <w:tc>
          <w:tcPr>
            <w:tcW w:w="1867" w:type="dxa"/>
          </w:tcPr>
          <w:p w14:paraId="00110C76" w14:textId="77777777" w:rsidR="00A63063" w:rsidRPr="00577442" w:rsidRDefault="00A63063" w:rsidP="00A63063">
            <w:pPr>
              <w:spacing w:line="252" w:lineRule="auto"/>
              <w:jc w:val="center"/>
              <w:rPr>
                <w:rFonts w:ascii="Arial" w:eastAsia="Times New Roman" w:hAnsi="Arial" w:cs="Arial"/>
                <w:sz w:val="20"/>
                <w:szCs w:val="20"/>
                <w:lang w:bidi="en-US"/>
              </w:rPr>
            </w:pPr>
            <w:r w:rsidRPr="00577442">
              <w:rPr>
                <w:rFonts w:ascii="Arial" w:eastAsia="Times New Roman" w:hAnsi="Arial" w:cs="Arial"/>
                <w:sz w:val="20"/>
                <w:szCs w:val="20"/>
                <w:lang w:bidi="en-US"/>
              </w:rPr>
              <w:t>5</w:t>
            </w:r>
          </w:p>
        </w:tc>
        <w:tc>
          <w:tcPr>
            <w:tcW w:w="1169" w:type="dxa"/>
          </w:tcPr>
          <w:p w14:paraId="2917ABB0" w14:textId="793A0057" w:rsidR="00A63063" w:rsidRPr="00A63063" w:rsidRDefault="00A63063" w:rsidP="00A63063">
            <w:pPr>
              <w:jc w:val="center"/>
              <w:rPr>
                <w:rFonts w:ascii="Arial" w:hAnsi="Arial" w:cs="Arial"/>
                <w:sz w:val="20"/>
                <w:szCs w:val="20"/>
              </w:rPr>
            </w:pPr>
            <w:r w:rsidRPr="00A63063">
              <w:rPr>
                <w:rFonts w:ascii="Arial" w:hAnsi="Arial" w:cs="Arial"/>
                <w:sz w:val="20"/>
                <w:szCs w:val="20"/>
              </w:rPr>
              <w:t>$776</w:t>
            </w:r>
          </w:p>
        </w:tc>
        <w:tc>
          <w:tcPr>
            <w:tcW w:w="1247" w:type="dxa"/>
          </w:tcPr>
          <w:p w14:paraId="0C2247D9" w14:textId="5067689F" w:rsidR="00A63063" w:rsidRPr="00A63063" w:rsidRDefault="00A63063" w:rsidP="00A63063">
            <w:pPr>
              <w:tabs>
                <w:tab w:val="right" w:pos="840"/>
              </w:tabs>
              <w:jc w:val="center"/>
              <w:rPr>
                <w:rFonts w:ascii="Arial" w:hAnsi="Arial" w:cs="Arial"/>
                <w:sz w:val="20"/>
                <w:szCs w:val="20"/>
              </w:rPr>
            </w:pPr>
            <w:r w:rsidRPr="00A63063">
              <w:rPr>
                <w:rFonts w:ascii="Arial" w:hAnsi="Arial" w:cs="Arial"/>
                <w:sz w:val="20"/>
                <w:szCs w:val="20"/>
              </w:rPr>
              <w:t>$1,105</w:t>
            </w:r>
          </w:p>
        </w:tc>
        <w:tc>
          <w:tcPr>
            <w:tcW w:w="1229" w:type="dxa"/>
          </w:tcPr>
          <w:p w14:paraId="1A2B06D5" w14:textId="785FDAA9" w:rsidR="00A63063" w:rsidRPr="00A63063" w:rsidRDefault="00A63063" w:rsidP="00A63063">
            <w:pPr>
              <w:tabs>
                <w:tab w:val="right" w:pos="720"/>
              </w:tabs>
              <w:jc w:val="center"/>
              <w:rPr>
                <w:rFonts w:ascii="Arial" w:hAnsi="Arial" w:cs="Arial"/>
                <w:sz w:val="20"/>
                <w:szCs w:val="20"/>
              </w:rPr>
            </w:pPr>
            <w:r w:rsidRPr="00A63063">
              <w:rPr>
                <w:rFonts w:ascii="Arial" w:hAnsi="Arial" w:cs="Arial"/>
                <w:sz w:val="20"/>
                <w:szCs w:val="20"/>
              </w:rPr>
              <w:t>$1,552</w:t>
            </w:r>
          </w:p>
        </w:tc>
        <w:tc>
          <w:tcPr>
            <w:tcW w:w="1254" w:type="dxa"/>
          </w:tcPr>
          <w:p w14:paraId="7FB1D94A" w14:textId="13824855" w:rsidR="00A63063" w:rsidRPr="00A63063" w:rsidRDefault="00A63063" w:rsidP="00A63063">
            <w:pPr>
              <w:jc w:val="center"/>
              <w:rPr>
                <w:rFonts w:ascii="Arial" w:hAnsi="Arial" w:cs="Arial"/>
                <w:sz w:val="20"/>
                <w:szCs w:val="20"/>
                <w:lang w:val="es-MX"/>
              </w:rPr>
            </w:pPr>
            <w:r w:rsidRPr="00A63063">
              <w:rPr>
                <w:rFonts w:ascii="Arial" w:hAnsi="Arial" w:cs="Arial"/>
                <w:sz w:val="20"/>
                <w:szCs w:val="20"/>
              </w:rPr>
              <w:t>$2,209</w:t>
            </w:r>
          </w:p>
        </w:tc>
        <w:tc>
          <w:tcPr>
            <w:tcW w:w="1247" w:type="dxa"/>
          </w:tcPr>
          <w:p w14:paraId="64E9E9C3" w14:textId="73B53DDB" w:rsidR="00A63063" w:rsidRPr="00A63063" w:rsidRDefault="00A63063" w:rsidP="00A63063">
            <w:pPr>
              <w:tabs>
                <w:tab w:val="right" w:pos="840"/>
              </w:tabs>
              <w:jc w:val="center"/>
              <w:rPr>
                <w:rFonts w:ascii="Arial" w:hAnsi="Arial" w:cs="Arial"/>
                <w:sz w:val="20"/>
                <w:szCs w:val="20"/>
                <w:lang w:val="es-MX"/>
              </w:rPr>
            </w:pPr>
            <w:r w:rsidRPr="00A63063">
              <w:rPr>
                <w:rFonts w:ascii="Arial" w:hAnsi="Arial" w:cs="Arial"/>
                <w:sz w:val="20"/>
                <w:szCs w:val="20"/>
              </w:rPr>
              <w:t>$1,682</w:t>
            </w:r>
          </w:p>
        </w:tc>
        <w:tc>
          <w:tcPr>
            <w:tcW w:w="1229" w:type="dxa"/>
          </w:tcPr>
          <w:p w14:paraId="7CB9BDAB" w14:textId="701154B1" w:rsidR="00A63063" w:rsidRPr="00A63063" w:rsidRDefault="00A63063" w:rsidP="00A63063">
            <w:pPr>
              <w:tabs>
                <w:tab w:val="right" w:pos="720"/>
              </w:tabs>
              <w:jc w:val="center"/>
              <w:rPr>
                <w:rFonts w:ascii="Arial" w:hAnsi="Arial" w:cs="Arial"/>
                <w:sz w:val="20"/>
                <w:szCs w:val="20"/>
                <w:lang w:val="es-MX"/>
              </w:rPr>
            </w:pPr>
            <w:r w:rsidRPr="00A63063">
              <w:rPr>
                <w:rFonts w:ascii="Arial" w:hAnsi="Arial" w:cs="Arial"/>
                <w:sz w:val="20"/>
                <w:szCs w:val="20"/>
              </w:rPr>
              <w:t>$2,393</w:t>
            </w:r>
          </w:p>
        </w:tc>
      </w:tr>
      <w:tr w:rsidR="00A63063" w:rsidRPr="00577442" w14:paraId="11FC036A" w14:textId="77777777" w:rsidTr="006C03D6">
        <w:tc>
          <w:tcPr>
            <w:tcW w:w="1867" w:type="dxa"/>
          </w:tcPr>
          <w:p w14:paraId="471451E5" w14:textId="77777777" w:rsidR="00A63063" w:rsidRPr="00577442" w:rsidRDefault="00A63063" w:rsidP="00A63063">
            <w:pPr>
              <w:spacing w:line="252" w:lineRule="auto"/>
              <w:jc w:val="center"/>
              <w:rPr>
                <w:rFonts w:ascii="Arial" w:eastAsia="Times New Roman" w:hAnsi="Arial" w:cs="Arial"/>
                <w:sz w:val="20"/>
                <w:szCs w:val="20"/>
                <w:lang w:bidi="en-US"/>
              </w:rPr>
            </w:pPr>
            <w:r w:rsidRPr="00577442">
              <w:rPr>
                <w:rFonts w:ascii="Arial" w:eastAsia="Times New Roman" w:hAnsi="Arial" w:cs="Arial"/>
                <w:sz w:val="20"/>
                <w:szCs w:val="20"/>
                <w:lang w:bidi="en-US"/>
              </w:rPr>
              <w:t>6</w:t>
            </w:r>
          </w:p>
        </w:tc>
        <w:tc>
          <w:tcPr>
            <w:tcW w:w="1169" w:type="dxa"/>
          </w:tcPr>
          <w:p w14:paraId="71969209" w14:textId="4B6EE3A4" w:rsidR="00A63063" w:rsidRPr="00A63063" w:rsidRDefault="00A63063" w:rsidP="00A63063">
            <w:pPr>
              <w:jc w:val="center"/>
              <w:rPr>
                <w:rFonts w:ascii="Arial" w:hAnsi="Arial" w:cs="Arial"/>
                <w:sz w:val="20"/>
                <w:szCs w:val="20"/>
              </w:rPr>
            </w:pPr>
            <w:r w:rsidRPr="00A63063">
              <w:rPr>
                <w:rFonts w:ascii="Arial" w:hAnsi="Arial" w:cs="Arial"/>
                <w:sz w:val="20"/>
                <w:szCs w:val="20"/>
              </w:rPr>
              <w:t>$890</w:t>
            </w:r>
          </w:p>
        </w:tc>
        <w:tc>
          <w:tcPr>
            <w:tcW w:w="1247" w:type="dxa"/>
          </w:tcPr>
          <w:p w14:paraId="386D46ED" w14:textId="7B7943CE" w:rsidR="00A63063" w:rsidRPr="00A63063" w:rsidRDefault="00A63063" w:rsidP="00A63063">
            <w:pPr>
              <w:tabs>
                <w:tab w:val="right" w:pos="840"/>
              </w:tabs>
              <w:jc w:val="center"/>
              <w:rPr>
                <w:rFonts w:ascii="Arial" w:hAnsi="Arial" w:cs="Arial"/>
                <w:sz w:val="20"/>
                <w:szCs w:val="20"/>
              </w:rPr>
            </w:pPr>
            <w:r w:rsidRPr="00A63063">
              <w:rPr>
                <w:rFonts w:ascii="Arial" w:hAnsi="Arial" w:cs="Arial"/>
                <w:sz w:val="20"/>
                <w:szCs w:val="20"/>
              </w:rPr>
              <w:t>$1,266</w:t>
            </w:r>
          </w:p>
        </w:tc>
        <w:tc>
          <w:tcPr>
            <w:tcW w:w="1229" w:type="dxa"/>
          </w:tcPr>
          <w:p w14:paraId="5346BC0D" w14:textId="73322A76" w:rsidR="00A63063" w:rsidRPr="00A63063" w:rsidRDefault="00A63063" w:rsidP="00A63063">
            <w:pPr>
              <w:tabs>
                <w:tab w:val="right" w:pos="720"/>
              </w:tabs>
              <w:jc w:val="center"/>
              <w:rPr>
                <w:rFonts w:ascii="Arial" w:hAnsi="Arial" w:cs="Arial"/>
                <w:sz w:val="20"/>
                <w:szCs w:val="20"/>
              </w:rPr>
            </w:pPr>
            <w:r w:rsidRPr="00A63063">
              <w:rPr>
                <w:rFonts w:ascii="Arial" w:hAnsi="Arial" w:cs="Arial"/>
                <w:sz w:val="20"/>
                <w:szCs w:val="20"/>
              </w:rPr>
              <w:t>$1,779</w:t>
            </w:r>
          </w:p>
        </w:tc>
        <w:tc>
          <w:tcPr>
            <w:tcW w:w="1254" w:type="dxa"/>
          </w:tcPr>
          <w:p w14:paraId="5BA92346" w14:textId="55184B56" w:rsidR="00A63063" w:rsidRPr="00A63063" w:rsidRDefault="00A63063" w:rsidP="00A63063">
            <w:pPr>
              <w:jc w:val="center"/>
              <w:rPr>
                <w:rFonts w:ascii="Arial" w:hAnsi="Arial" w:cs="Arial"/>
                <w:sz w:val="20"/>
                <w:szCs w:val="20"/>
                <w:lang w:val="es-MX"/>
              </w:rPr>
            </w:pPr>
            <w:r w:rsidRPr="00A63063">
              <w:rPr>
                <w:rFonts w:ascii="Arial" w:hAnsi="Arial" w:cs="Arial"/>
                <w:sz w:val="20"/>
                <w:szCs w:val="20"/>
              </w:rPr>
              <w:t>$2,532</w:t>
            </w:r>
          </w:p>
        </w:tc>
        <w:tc>
          <w:tcPr>
            <w:tcW w:w="1247" w:type="dxa"/>
          </w:tcPr>
          <w:p w14:paraId="02BB2B7F" w14:textId="7B39D42B" w:rsidR="00A63063" w:rsidRPr="00A63063" w:rsidRDefault="00A63063" w:rsidP="00A63063">
            <w:pPr>
              <w:tabs>
                <w:tab w:val="right" w:pos="840"/>
              </w:tabs>
              <w:jc w:val="center"/>
              <w:rPr>
                <w:rFonts w:ascii="Arial" w:hAnsi="Arial" w:cs="Arial"/>
                <w:sz w:val="20"/>
                <w:szCs w:val="20"/>
                <w:lang w:val="es-MX"/>
              </w:rPr>
            </w:pPr>
            <w:r w:rsidRPr="00A63063">
              <w:rPr>
                <w:rFonts w:ascii="Arial" w:hAnsi="Arial" w:cs="Arial"/>
                <w:sz w:val="20"/>
                <w:szCs w:val="20"/>
              </w:rPr>
              <w:t>$1,928</w:t>
            </w:r>
          </w:p>
        </w:tc>
        <w:tc>
          <w:tcPr>
            <w:tcW w:w="1229" w:type="dxa"/>
          </w:tcPr>
          <w:p w14:paraId="61804C4D" w14:textId="6E9837E2" w:rsidR="00A63063" w:rsidRPr="00A63063" w:rsidRDefault="00A63063" w:rsidP="00A63063">
            <w:pPr>
              <w:tabs>
                <w:tab w:val="right" w:pos="720"/>
              </w:tabs>
              <w:jc w:val="center"/>
              <w:rPr>
                <w:rFonts w:ascii="Arial" w:hAnsi="Arial" w:cs="Arial"/>
                <w:sz w:val="20"/>
                <w:szCs w:val="20"/>
                <w:lang w:val="es-MX"/>
              </w:rPr>
            </w:pPr>
            <w:r w:rsidRPr="00A63063">
              <w:rPr>
                <w:rFonts w:ascii="Arial" w:hAnsi="Arial" w:cs="Arial"/>
                <w:sz w:val="20"/>
                <w:szCs w:val="20"/>
              </w:rPr>
              <w:t>$2,743</w:t>
            </w:r>
          </w:p>
        </w:tc>
      </w:tr>
      <w:tr w:rsidR="00A63063" w:rsidRPr="00577442" w14:paraId="11E59BEE" w14:textId="77777777" w:rsidTr="006C03D6">
        <w:tc>
          <w:tcPr>
            <w:tcW w:w="1867" w:type="dxa"/>
          </w:tcPr>
          <w:p w14:paraId="0C1BB108" w14:textId="77777777" w:rsidR="00A63063" w:rsidRPr="00577442" w:rsidRDefault="00A63063" w:rsidP="00A63063">
            <w:pPr>
              <w:spacing w:line="252" w:lineRule="auto"/>
              <w:jc w:val="center"/>
              <w:rPr>
                <w:rFonts w:ascii="Arial" w:eastAsia="Times New Roman" w:hAnsi="Arial" w:cs="Arial"/>
                <w:sz w:val="20"/>
                <w:szCs w:val="20"/>
                <w:lang w:bidi="en-US"/>
              </w:rPr>
            </w:pPr>
            <w:r w:rsidRPr="00577442">
              <w:rPr>
                <w:rFonts w:ascii="Arial" w:eastAsia="Times New Roman" w:hAnsi="Arial" w:cs="Arial"/>
                <w:sz w:val="20"/>
                <w:szCs w:val="20"/>
                <w:lang w:bidi="en-US"/>
              </w:rPr>
              <w:t>7</w:t>
            </w:r>
          </w:p>
        </w:tc>
        <w:tc>
          <w:tcPr>
            <w:tcW w:w="1169" w:type="dxa"/>
          </w:tcPr>
          <w:p w14:paraId="1D634A3D" w14:textId="2AED083A" w:rsidR="00A63063" w:rsidRPr="00A63063" w:rsidRDefault="00A63063" w:rsidP="00A63063">
            <w:pPr>
              <w:jc w:val="center"/>
              <w:rPr>
                <w:rFonts w:ascii="Arial" w:hAnsi="Arial" w:cs="Arial"/>
                <w:sz w:val="20"/>
                <w:szCs w:val="20"/>
              </w:rPr>
            </w:pPr>
            <w:r w:rsidRPr="00A63063">
              <w:rPr>
                <w:rFonts w:ascii="Arial" w:hAnsi="Arial" w:cs="Arial"/>
                <w:sz w:val="20"/>
                <w:szCs w:val="20"/>
              </w:rPr>
              <w:t>$1,003</w:t>
            </w:r>
          </w:p>
        </w:tc>
        <w:tc>
          <w:tcPr>
            <w:tcW w:w="1247" w:type="dxa"/>
          </w:tcPr>
          <w:p w14:paraId="0523C0D5" w14:textId="4F73C6F6" w:rsidR="00A63063" w:rsidRPr="00A63063" w:rsidRDefault="00A63063" w:rsidP="00A63063">
            <w:pPr>
              <w:tabs>
                <w:tab w:val="right" w:pos="840"/>
              </w:tabs>
              <w:jc w:val="center"/>
              <w:rPr>
                <w:rFonts w:ascii="Arial" w:hAnsi="Arial" w:cs="Arial"/>
                <w:sz w:val="20"/>
                <w:szCs w:val="20"/>
              </w:rPr>
            </w:pPr>
            <w:r w:rsidRPr="00A63063">
              <w:rPr>
                <w:rFonts w:ascii="Arial" w:hAnsi="Arial" w:cs="Arial"/>
                <w:sz w:val="20"/>
                <w:szCs w:val="20"/>
              </w:rPr>
              <w:t>$1,428</w:t>
            </w:r>
          </w:p>
        </w:tc>
        <w:tc>
          <w:tcPr>
            <w:tcW w:w="1229" w:type="dxa"/>
          </w:tcPr>
          <w:p w14:paraId="47A96779" w14:textId="7567F122" w:rsidR="00A63063" w:rsidRPr="00A63063" w:rsidRDefault="00A63063" w:rsidP="00A63063">
            <w:pPr>
              <w:tabs>
                <w:tab w:val="right" w:pos="720"/>
              </w:tabs>
              <w:jc w:val="center"/>
              <w:rPr>
                <w:rFonts w:ascii="Arial" w:hAnsi="Arial" w:cs="Arial"/>
                <w:sz w:val="20"/>
                <w:szCs w:val="20"/>
              </w:rPr>
            </w:pPr>
            <w:r w:rsidRPr="00A63063">
              <w:rPr>
                <w:rFonts w:ascii="Arial" w:hAnsi="Arial" w:cs="Arial"/>
                <w:sz w:val="20"/>
                <w:szCs w:val="20"/>
              </w:rPr>
              <w:t>$2,006</w:t>
            </w:r>
          </w:p>
        </w:tc>
        <w:tc>
          <w:tcPr>
            <w:tcW w:w="1254" w:type="dxa"/>
          </w:tcPr>
          <w:p w14:paraId="48F35A5C" w14:textId="5B552454" w:rsidR="00A63063" w:rsidRPr="00A63063" w:rsidRDefault="00A63063" w:rsidP="00A63063">
            <w:pPr>
              <w:jc w:val="center"/>
              <w:rPr>
                <w:rFonts w:ascii="Arial" w:hAnsi="Arial" w:cs="Arial"/>
                <w:sz w:val="20"/>
                <w:szCs w:val="20"/>
                <w:lang w:val="es-MX"/>
              </w:rPr>
            </w:pPr>
            <w:r w:rsidRPr="00A63063">
              <w:rPr>
                <w:rFonts w:ascii="Arial" w:hAnsi="Arial" w:cs="Arial"/>
                <w:sz w:val="20"/>
                <w:szCs w:val="20"/>
              </w:rPr>
              <w:t>$2,855</w:t>
            </w:r>
          </w:p>
        </w:tc>
        <w:tc>
          <w:tcPr>
            <w:tcW w:w="1247" w:type="dxa"/>
          </w:tcPr>
          <w:p w14:paraId="3ADE4740" w14:textId="2922F4B0" w:rsidR="00A63063" w:rsidRPr="00A63063" w:rsidRDefault="00A63063" w:rsidP="00A63063">
            <w:pPr>
              <w:tabs>
                <w:tab w:val="right" w:pos="840"/>
              </w:tabs>
              <w:jc w:val="center"/>
              <w:rPr>
                <w:rFonts w:ascii="Arial" w:hAnsi="Arial" w:cs="Arial"/>
                <w:sz w:val="20"/>
                <w:szCs w:val="20"/>
                <w:lang w:val="es-MX"/>
              </w:rPr>
            </w:pPr>
            <w:r w:rsidRPr="00A63063">
              <w:rPr>
                <w:rFonts w:ascii="Arial" w:hAnsi="Arial" w:cs="Arial"/>
                <w:sz w:val="20"/>
                <w:szCs w:val="20"/>
              </w:rPr>
              <w:t>$2,174</w:t>
            </w:r>
          </w:p>
        </w:tc>
        <w:tc>
          <w:tcPr>
            <w:tcW w:w="1229" w:type="dxa"/>
          </w:tcPr>
          <w:p w14:paraId="7C603531" w14:textId="6DAA58AD" w:rsidR="00A63063" w:rsidRPr="00A63063" w:rsidRDefault="00A63063" w:rsidP="00A63063">
            <w:pPr>
              <w:tabs>
                <w:tab w:val="right" w:pos="720"/>
              </w:tabs>
              <w:jc w:val="center"/>
              <w:rPr>
                <w:rFonts w:ascii="Arial" w:hAnsi="Arial" w:cs="Arial"/>
                <w:sz w:val="20"/>
                <w:szCs w:val="20"/>
                <w:lang w:val="es-MX"/>
              </w:rPr>
            </w:pPr>
            <w:r w:rsidRPr="00A63063">
              <w:rPr>
                <w:rFonts w:ascii="Arial" w:hAnsi="Arial" w:cs="Arial"/>
                <w:sz w:val="20"/>
                <w:szCs w:val="20"/>
              </w:rPr>
              <w:t>$3,093</w:t>
            </w:r>
          </w:p>
        </w:tc>
      </w:tr>
      <w:tr w:rsidR="00A63063" w:rsidRPr="00577442" w14:paraId="05283205" w14:textId="77777777" w:rsidTr="006C03D6">
        <w:tc>
          <w:tcPr>
            <w:tcW w:w="1867" w:type="dxa"/>
          </w:tcPr>
          <w:p w14:paraId="309BA824" w14:textId="77777777" w:rsidR="00A63063" w:rsidRPr="00577442" w:rsidRDefault="00A63063" w:rsidP="00A63063">
            <w:pPr>
              <w:spacing w:line="252" w:lineRule="auto"/>
              <w:jc w:val="center"/>
              <w:rPr>
                <w:rFonts w:ascii="Arial" w:eastAsia="Times New Roman" w:hAnsi="Arial" w:cs="Arial"/>
                <w:sz w:val="20"/>
                <w:szCs w:val="20"/>
                <w:lang w:bidi="en-US"/>
              </w:rPr>
            </w:pPr>
            <w:r w:rsidRPr="00577442">
              <w:rPr>
                <w:rFonts w:ascii="Arial" w:eastAsia="Times New Roman" w:hAnsi="Arial" w:cs="Arial"/>
                <w:sz w:val="20"/>
                <w:szCs w:val="20"/>
                <w:lang w:bidi="en-US"/>
              </w:rPr>
              <w:t>8</w:t>
            </w:r>
          </w:p>
        </w:tc>
        <w:tc>
          <w:tcPr>
            <w:tcW w:w="1169" w:type="dxa"/>
          </w:tcPr>
          <w:p w14:paraId="5E8E4D22" w14:textId="410D2407" w:rsidR="00A63063" w:rsidRPr="00A63063" w:rsidRDefault="00A63063" w:rsidP="00A63063">
            <w:pPr>
              <w:tabs>
                <w:tab w:val="center" w:pos="480"/>
              </w:tabs>
              <w:jc w:val="center"/>
              <w:rPr>
                <w:rFonts w:ascii="Arial" w:hAnsi="Arial" w:cs="Arial"/>
                <w:sz w:val="20"/>
                <w:szCs w:val="20"/>
              </w:rPr>
            </w:pPr>
            <w:r w:rsidRPr="00A63063">
              <w:rPr>
                <w:rFonts w:ascii="Arial" w:hAnsi="Arial" w:cs="Arial"/>
                <w:sz w:val="20"/>
                <w:szCs w:val="20"/>
              </w:rPr>
              <w:t>$1,117</w:t>
            </w:r>
          </w:p>
        </w:tc>
        <w:tc>
          <w:tcPr>
            <w:tcW w:w="1247" w:type="dxa"/>
          </w:tcPr>
          <w:p w14:paraId="14320C50" w14:textId="21487DC0" w:rsidR="00A63063" w:rsidRPr="00A63063" w:rsidRDefault="00A63063" w:rsidP="00A63063">
            <w:pPr>
              <w:tabs>
                <w:tab w:val="right" w:pos="840"/>
              </w:tabs>
              <w:jc w:val="center"/>
              <w:rPr>
                <w:rFonts w:ascii="Arial" w:hAnsi="Arial" w:cs="Arial"/>
                <w:sz w:val="20"/>
                <w:szCs w:val="20"/>
              </w:rPr>
            </w:pPr>
            <w:r w:rsidRPr="00A63063">
              <w:rPr>
                <w:rFonts w:ascii="Arial" w:hAnsi="Arial" w:cs="Arial"/>
                <w:sz w:val="20"/>
                <w:szCs w:val="20"/>
              </w:rPr>
              <w:t>$1,589</w:t>
            </w:r>
          </w:p>
        </w:tc>
        <w:tc>
          <w:tcPr>
            <w:tcW w:w="1229" w:type="dxa"/>
          </w:tcPr>
          <w:p w14:paraId="5F0F0F4F" w14:textId="0E464F18" w:rsidR="00A63063" w:rsidRPr="00A63063" w:rsidRDefault="00A63063" w:rsidP="00A63063">
            <w:pPr>
              <w:tabs>
                <w:tab w:val="right" w:pos="720"/>
              </w:tabs>
              <w:jc w:val="center"/>
              <w:rPr>
                <w:rFonts w:ascii="Arial" w:hAnsi="Arial" w:cs="Arial"/>
                <w:sz w:val="20"/>
                <w:szCs w:val="20"/>
              </w:rPr>
            </w:pPr>
            <w:r w:rsidRPr="00A63063">
              <w:rPr>
                <w:rFonts w:ascii="Arial" w:hAnsi="Arial" w:cs="Arial"/>
                <w:sz w:val="20"/>
                <w:szCs w:val="20"/>
              </w:rPr>
              <w:t>$2,233</w:t>
            </w:r>
          </w:p>
        </w:tc>
        <w:tc>
          <w:tcPr>
            <w:tcW w:w="1254" w:type="dxa"/>
          </w:tcPr>
          <w:p w14:paraId="5FCB3705" w14:textId="6A366E2E" w:rsidR="00A63063" w:rsidRPr="00A63063" w:rsidRDefault="00A63063" w:rsidP="00A63063">
            <w:pPr>
              <w:jc w:val="center"/>
              <w:rPr>
                <w:rFonts w:ascii="Arial" w:hAnsi="Arial" w:cs="Arial"/>
                <w:sz w:val="20"/>
                <w:szCs w:val="20"/>
                <w:lang w:val="es-MX"/>
              </w:rPr>
            </w:pPr>
            <w:r w:rsidRPr="00A63063">
              <w:rPr>
                <w:rFonts w:ascii="Arial" w:hAnsi="Arial" w:cs="Arial"/>
                <w:sz w:val="20"/>
                <w:szCs w:val="20"/>
              </w:rPr>
              <w:t>$3,178</w:t>
            </w:r>
          </w:p>
        </w:tc>
        <w:tc>
          <w:tcPr>
            <w:tcW w:w="1247" w:type="dxa"/>
          </w:tcPr>
          <w:p w14:paraId="120A952F" w14:textId="06268EE1" w:rsidR="00A63063" w:rsidRPr="00A63063" w:rsidRDefault="00A63063" w:rsidP="00A63063">
            <w:pPr>
              <w:tabs>
                <w:tab w:val="right" w:pos="840"/>
              </w:tabs>
              <w:jc w:val="center"/>
              <w:rPr>
                <w:rFonts w:ascii="Arial" w:hAnsi="Arial" w:cs="Arial"/>
                <w:sz w:val="20"/>
                <w:szCs w:val="20"/>
                <w:lang w:val="es-MX"/>
              </w:rPr>
            </w:pPr>
            <w:r w:rsidRPr="00A63063">
              <w:rPr>
                <w:rFonts w:ascii="Arial" w:hAnsi="Arial" w:cs="Arial"/>
                <w:sz w:val="20"/>
                <w:szCs w:val="20"/>
              </w:rPr>
              <w:t>$2,420</w:t>
            </w:r>
          </w:p>
        </w:tc>
        <w:tc>
          <w:tcPr>
            <w:tcW w:w="1229" w:type="dxa"/>
          </w:tcPr>
          <w:p w14:paraId="3B09E1CC" w14:textId="1DD256EE" w:rsidR="00A63063" w:rsidRPr="00A63063" w:rsidRDefault="00A63063" w:rsidP="00A63063">
            <w:pPr>
              <w:tabs>
                <w:tab w:val="right" w:pos="720"/>
              </w:tabs>
              <w:jc w:val="center"/>
              <w:rPr>
                <w:rFonts w:ascii="Arial" w:hAnsi="Arial" w:cs="Arial"/>
                <w:sz w:val="20"/>
                <w:szCs w:val="20"/>
                <w:lang w:val="es-MX"/>
              </w:rPr>
            </w:pPr>
            <w:r w:rsidRPr="00A63063">
              <w:rPr>
                <w:rFonts w:ascii="Arial" w:hAnsi="Arial" w:cs="Arial"/>
                <w:sz w:val="20"/>
                <w:szCs w:val="20"/>
              </w:rPr>
              <w:t>$3,443</w:t>
            </w:r>
          </w:p>
        </w:tc>
      </w:tr>
      <w:tr w:rsidR="00A63063" w:rsidRPr="00577442" w14:paraId="097EC799" w14:textId="77777777" w:rsidTr="00D8319A">
        <w:tc>
          <w:tcPr>
            <w:tcW w:w="1867" w:type="dxa"/>
          </w:tcPr>
          <w:p w14:paraId="7213944C" w14:textId="77777777" w:rsidR="00A63063" w:rsidRPr="00577442" w:rsidRDefault="00A63063" w:rsidP="00A63063">
            <w:pPr>
              <w:spacing w:line="252" w:lineRule="auto"/>
              <w:jc w:val="right"/>
              <w:rPr>
                <w:rFonts w:ascii="Arial" w:eastAsia="Times New Roman" w:hAnsi="Arial" w:cs="Arial"/>
                <w:sz w:val="20"/>
                <w:szCs w:val="20"/>
                <w:lang w:bidi="en-US"/>
              </w:rPr>
            </w:pPr>
            <w:r w:rsidRPr="00577442">
              <w:rPr>
                <w:rFonts w:ascii="Arial" w:eastAsia="Times New Roman" w:hAnsi="Arial" w:cs="Arial"/>
                <w:sz w:val="20"/>
                <w:szCs w:val="20"/>
                <w:lang w:bidi="en-US"/>
              </w:rPr>
              <w:t>Each additional person:</w:t>
            </w:r>
          </w:p>
        </w:tc>
        <w:tc>
          <w:tcPr>
            <w:tcW w:w="1169" w:type="dxa"/>
          </w:tcPr>
          <w:p w14:paraId="742D276F" w14:textId="06DDDBBE" w:rsidR="00A63063" w:rsidRPr="00A63063" w:rsidRDefault="00A63063" w:rsidP="00A63063">
            <w:pPr>
              <w:tabs>
                <w:tab w:val="center" w:pos="480"/>
              </w:tabs>
              <w:jc w:val="center"/>
              <w:rPr>
                <w:rFonts w:ascii="Arial" w:hAnsi="Arial" w:cs="Arial"/>
                <w:sz w:val="20"/>
                <w:szCs w:val="20"/>
              </w:rPr>
            </w:pPr>
            <w:r w:rsidRPr="00A63063">
              <w:rPr>
                <w:rFonts w:ascii="Arial" w:hAnsi="Arial" w:cs="Arial"/>
                <w:sz w:val="20"/>
                <w:szCs w:val="20"/>
              </w:rPr>
              <w:t>$114</w:t>
            </w:r>
          </w:p>
        </w:tc>
        <w:tc>
          <w:tcPr>
            <w:tcW w:w="1247" w:type="dxa"/>
          </w:tcPr>
          <w:p w14:paraId="034EC909" w14:textId="2AB36135" w:rsidR="00A63063" w:rsidRPr="00A63063" w:rsidRDefault="00A63063" w:rsidP="00A63063">
            <w:pPr>
              <w:tabs>
                <w:tab w:val="right" w:pos="840"/>
              </w:tabs>
              <w:jc w:val="center"/>
              <w:rPr>
                <w:rFonts w:ascii="Arial" w:hAnsi="Arial" w:cs="Arial"/>
                <w:sz w:val="20"/>
                <w:szCs w:val="20"/>
              </w:rPr>
            </w:pPr>
            <w:r w:rsidRPr="00A63063">
              <w:rPr>
                <w:rFonts w:ascii="Arial" w:hAnsi="Arial" w:cs="Arial"/>
                <w:sz w:val="20"/>
                <w:szCs w:val="20"/>
              </w:rPr>
              <w:t>$162</w:t>
            </w:r>
          </w:p>
        </w:tc>
        <w:tc>
          <w:tcPr>
            <w:tcW w:w="1229" w:type="dxa"/>
          </w:tcPr>
          <w:p w14:paraId="00830D8E" w14:textId="58ADBAFF" w:rsidR="00A63063" w:rsidRPr="00A63063" w:rsidRDefault="00A63063" w:rsidP="00A63063">
            <w:pPr>
              <w:tabs>
                <w:tab w:val="right" w:pos="840"/>
              </w:tabs>
              <w:jc w:val="center"/>
              <w:rPr>
                <w:rFonts w:ascii="Arial" w:hAnsi="Arial" w:cs="Arial"/>
                <w:sz w:val="20"/>
                <w:szCs w:val="20"/>
              </w:rPr>
            </w:pPr>
            <w:r w:rsidRPr="00A63063">
              <w:rPr>
                <w:rFonts w:ascii="Arial" w:hAnsi="Arial" w:cs="Arial"/>
                <w:sz w:val="20"/>
                <w:szCs w:val="20"/>
              </w:rPr>
              <w:t>$227</w:t>
            </w:r>
          </w:p>
        </w:tc>
        <w:tc>
          <w:tcPr>
            <w:tcW w:w="1254" w:type="dxa"/>
          </w:tcPr>
          <w:p w14:paraId="3EABA54E" w14:textId="3DE6C467" w:rsidR="00A63063" w:rsidRPr="00A63063" w:rsidRDefault="00A63063" w:rsidP="00A63063">
            <w:pPr>
              <w:tabs>
                <w:tab w:val="left" w:pos="120"/>
              </w:tabs>
              <w:jc w:val="center"/>
              <w:rPr>
                <w:rFonts w:ascii="Arial" w:hAnsi="Arial" w:cs="Arial"/>
                <w:sz w:val="20"/>
                <w:szCs w:val="20"/>
              </w:rPr>
            </w:pPr>
            <w:r w:rsidRPr="00A63063">
              <w:rPr>
                <w:rFonts w:ascii="Arial" w:hAnsi="Arial" w:cs="Arial"/>
                <w:sz w:val="20"/>
                <w:szCs w:val="20"/>
              </w:rPr>
              <w:t>$324</w:t>
            </w:r>
          </w:p>
        </w:tc>
        <w:tc>
          <w:tcPr>
            <w:tcW w:w="1247" w:type="dxa"/>
          </w:tcPr>
          <w:p w14:paraId="59F16BF5" w14:textId="58F8029A" w:rsidR="00A63063" w:rsidRPr="00A63063" w:rsidRDefault="00A63063" w:rsidP="00A63063">
            <w:pPr>
              <w:tabs>
                <w:tab w:val="right" w:pos="840"/>
              </w:tabs>
              <w:jc w:val="center"/>
              <w:rPr>
                <w:rFonts w:ascii="Arial" w:hAnsi="Arial" w:cs="Arial"/>
                <w:sz w:val="20"/>
                <w:szCs w:val="20"/>
                <w:lang w:val="es-MX"/>
              </w:rPr>
            </w:pPr>
            <w:r w:rsidRPr="00A63063">
              <w:rPr>
                <w:rFonts w:ascii="Arial" w:hAnsi="Arial" w:cs="Arial"/>
                <w:sz w:val="20"/>
                <w:szCs w:val="20"/>
              </w:rPr>
              <w:t>$246</w:t>
            </w:r>
          </w:p>
        </w:tc>
        <w:tc>
          <w:tcPr>
            <w:tcW w:w="1229" w:type="dxa"/>
          </w:tcPr>
          <w:p w14:paraId="1DC77FCE" w14:textId="3DBF2585" w:rsidR="00A63063" w:rsidRPr="00A63063" w:rsidRDefault="00A63063" w:rsidP="00A63063">
            <w:pPr>
              <w:tabs>
                <w:tab w:val="right" w:pos="720"/>
              </w:tabs>
              <w:jc w:val="center"/>
              <w:rPr>
                <w:rFonts w:ascii="Arial" w:hAnsi="Arial" w:cs="Arial"/>
                <w:sz w:val="20"/>
                <w:szCs w:val="20"/>
                <w:lang w:val="es-MX"/>
              </w:rPr>
            </w:pPr>
            <w:r w:rsidRPr="00A63063">
              <w:rPr>
                <w:rFonts w:ascii="Arial" w:hAnsi="Arial" w:cs="Arial"/>
                <w:sz w:val="20"/>
                <w:szCs w:val="20"/>
              </w:rPr>
              <w:t>$350</w:t>
            </w:r>
          </w:p>
        </w:tc>
      </w:tr>
    </w:tbl>
    <w:p w14:paraId="5FBBF02D" w14:textId="77777777" w:rsidR="00577442" w:rsidRPr="00577442" w:rsidRDefault="00577442" w:rsidP="00577442">
      <w:pPr>
        <w:pStyle w:val="Default"/>
        <w:spacing w:after="60"/>
        <w:rPr>
          <w:rFonts w:ascii="Arial" w:hAnsi="Arial" w:cs="Arial"/>
          <w:sz w:val="20"/>
          <w:szCs w:val="22"/>
        </w:rPr>
      </w:pPr>
    </w:p>
    <w:p w14:paraId="47F9E602" w14:textId="1A426E02" w:rsidR="00577442" w:rsidRPr="00577442" w:rsidRDefault="00577442" w:rsidP="00577442">
      <w:pPr>
        <w:pStyle w:val="Default"/>
        <w:spacing w:after="60"/>
        <w:rPr>
          <w:rFonts w:ascii="Arial" w:hAnsi="Arial" w:cs="Arial"/>
          <w:color w:val="632423"/>
          <w:sz w:val="20"/>
        </w:rPr>
      </w:pPr>
      <w:r w:rsidRPr="00577442">
        <w:rPr>
          <w:rFonts w:ascii="Arial" w:hAnsi="Arial" w:cs="Arial"/>
          <w:sz w:val="20"/>
        </w:rPr>
        <w:t>To apply for free or reduced-price meals, house</w:t>
      </w:r>
      <w:r w:rsidRPr="00577442">
        <w:rPr>
          <w:rFonts w:ascii="Arial" w:hAnsi="Arial" w:cs="Arial"/>
          <w:sz w:val="20"/>
        </w:rPr>
        <w:softHyphen/>
        <w:t>holds can fill out the application and return it to the school unless the household has already received notification that their children are approved for free meals this year. Application forms are being distributed to all households with a letter informing households of the availability of free and reduced-price meals for their children and what is required to complete on the application. Applications also are avail</w:t>
      </w:r>
      <w:r w:rsidRPr="00577442">
        <w:rPr>
          <w:rFonts w:ascii="Arial" w:hAnsi="Arial" w:cs="Arial"/>
          <w:sz w:val="20"/>
        </w:rPr>
        <w:softHyphen/>
        <w:t xml:space="preserve">able </w:t>
      </w:r>
      <w:r w:rsidR="003737F8">
        <w:rPr>
          <w:rFonts w:ascii="Arial" w:hAnsi="Arial" w:cs="Arial"/>
          <w:b/>
          <w:color w:val="632423"/>
          <w:sz w:val="20"/>
        </w:rPr>
        <w:t>at the District Office, 208 Stadium Blvd. and</w:t>
      </w:r>
      <w:r w:rsidRPr="00577442">
        <w:rPr>
          <w:rFonts w:ascii="Arial" w:hAnsi="Arial" w:cs="Arial"/>
          <w:b/>
          <w:color w:val="632423"/>
          <w:sz w:val="20"/>
        </w:rPr>
        <w:t xml:space="preserve"> on the school’s website</w:t>
      </w:r>
      <w:r w:rsidR="003737F8">
        <w:rPr>
          <w:rFonts w:ascii="Arial" w:hAnsi="Arial" w:cs="Arial"/>
          <w:b/>
          <w:color w:val="632423"/>
          <w:sz w:val="20"/>
        </w:rPr>
        <w:t xml:space="preserve"> dusdwildkats.org</w:t>
      </w:r>
      <w:r w:rsidRPr="00577442">
        <w:rPr>
          <w:rFonts w:ascii="Arial" w:hAnsi="Arial" w:cs="Arial"/>
          <w:sz w:val="20"/>
        </w:rPr>
        <w:t>.</w:t>
      </w:r>
      <w:r w:rsidRPr="00577442">
        <w:rPr>
          <w:rFonts w:ascii="Arial" w:hAnsi="Arial" w:cs="Arial"/>
          <w:color w:val="632423"/>
          <w:sz w:val="20"/>
        </w:rPr>
        <w:t xml:space="preserve"> </w:t>
      </w:r>
    </w:p>
    <w:p w14:paraId="58F9B7A3" w14:textId="77777777" w:rsidR="00577442" w:rsidRPr="00577442" w:rsidRDefault="00577442" w:rsidP="00577442">
      <w:pPr>
        <w:pStyle w:val="Default"/>
        <w:spacing w:after="60"/>
        <w:rPr>
          <w:rFonts w:ascii="Arial" w:hAnsi="Arial" w:cs="Arial"/>
          <w:sz w:val="20"/>
          <w:szCs w:val="22"/>
        </w:rPr>
      </w:pPr>
      <w:r w:rsidRPr="00577442">
        <w:rPr>
          <w:rFonts w:ascii="Arial" w:hAnsi="Arial" w:cs="Arial"/>
          <w:color w:val="auto"/>
          <w:sz w:val="20"/>
        </w:rPr>
        <w:t xml:space="preserve">Only one application is required for all children in the household and the </w:t>
      </w:r>
      <w:r w:rsidRPr="00577442">
        <w:rPr>
          <w:rFonts w:ascii="Arial" w:hAnsi="Arial" w:cs="Arial"/>
          <w:sz w:val="20"/>
        </w:rPr>
        <w:t>information provided on the appli</w:t>
      </w:r>
      <w:r w:rsidRPr="00577442">
        <w:rPr>
          <w:rFonts w:ascii="Arial" w:hAnsi="Arial" w:cs="Arial"/>
          <w:sz w:val="20"/>
        </w:rPr>
        <w:softHyphen/>
        <w:t>ca</w:t>
      </w:r>
      <w:r w:rsidRPr="00577442">
        <w:rPr>
          <w:rFonts w:ascii="Arial" w:hAnsi="Arial" w:cs="Arial"/>
          <w:sz w:val="20"/>
        </w:rPr>
        <w:softHyphen/>
        <w:t xml:space="preserve">tion will be used for the purpose of determining eligibility and verification of data.  Applications may be verified at any time during the school year by the school or other program officials. An application for free or reduced-price benefits cannot be approved unless it contains complete eligibility information as indicated on the application and instructions. </w:t>
      </w:r>
      <w:r w:rsidRPr="00577442">
        <w:rPr>
          <w:rFonts w:ascii="Arial" w:hAnsi="Arial" w:cs="Arial"/>
          <w:spacing w:val="-3"/>
          <w:sz w:val="20"/>
        </w:rPr>
        <w:t>In the operation of child feeding programs, no child will be discriminated against because of race, sex, color, national origin, age, or disability.</w:t>
      </w:r>
    </w:p>
    <w:p w14:paraId="7F06CB0B" w14:textId="75C2606B" w:rsidR="00577442" w:rsidRPr="00577442" w:rsidRDefault="00577442" w:rsidP="00577442">
      <w:pPr>
        <w:tabs>
          <w:tab w:val="right" w:pos="288"/>
          <w:tab w:val="left" w:pos="432"/>
        </w:tabs>
        <w:suppressAutoHyphens/>
        <w:spacing w:after="120" w:line="240" w:lineRule="auto"/>
        <w:jc w:val="both"/>
        <w:rPr>
          <w:rFonts w:ascii="Arial" w:hAnsi="Arial" w:cs="Arial"/>
          <w:spacing w:val="-3"/>
          <w:sz w:val="20"/>
          <w:szCs w:val="24"/>
        </w:rPr>
      </w:pPr>
      <w:r w:rsidRPr="00577442">
        <w:rPr>
          <w:rFonts w:ascii="Arial" w:hAnsi="Arial" w:cs="Arial"/>
          <w:spacing w:val="-3"/>
          <w:sz w:val="20"/>
          <w:szCs w:val="24"/>
        </w:rPr>
        <w:t xml:space="preserve">Families can apply for benefits at any time. If a household member becomes unemployed or if the household size increases, the household should contact the school. Such changes may make the children of the household eligible for benefits if the household's income falls at or below the Federal Guidelines. Contact </w:t>
      </w:r>
      <w:r w:rsidR="003737F8">
        <w:rPr>
          <w:rFonts w:ascii="Arial" w:hAnsi="Arial" w:cs="Arial"/>
          <w:b/>
          <w:color w:val="885A01" w:themeColor="accent2" w:themeShade="80"/>
          <w:spacing w:val="-3"/>
          <w:sz w:val="20"/>
          <w:szCs w:val="24"/>
        </w:rPr>
        <w:t>Karen Hamilton, 928-359-2472,</w:t>
      </w:r>
      <w:r w:rsidRPr="00577442">
        <w:rPr>
          <w:rFonts w:ascii="Arial" w:hAnsi="Arial" w:cs="Arial"/>
          <w:color w:val="885A01" w:themeColor="accent2" w:themeShade="80"/>
          <w:spacing w:val="-3"/>
          <w:sz w:val="20"/>
          <w:szCs w:val="24"/>
        </w:rPr>
        <w:t xml:space="preserve"> </w:t>
      </w:r>
      <w:r w:rsidRPr="00577442">
        <w:rPr>
          <w:rFonts w:ascii="Arial" w:hAnsi="Arial" w:cs="Arial"/>
          <w:spacing w:val="-3"/>
          <w:sz w:val="20"/>
          <w:szCs w:val="24"/>
        </w:rPr>
        <w:t xml:space="preserve">at any time to request an application. </w:t>
      </w:r>
    </w:p>
    <w:p w14:paraId="42A8553D" w14:textId="2B500B4F" w:rsidR="00577442" w:rsidRPr="00577442" w:rsidRDefault="00577442" w:rsidP="00577442">
      <w:pPr>
        <w:tabs>
          <w:tab w:val="right" w:pos="288"/>
          <w:tab w:val="left" w:pos="432"/>
        </w:tabs>
        <w:suppressAutoHyphens/>
        <w:spacing w:after="120" w:line="240" w:lineRule="auto"/>
        <w:jc w:val="both"/>
        <w:rPr>
          <w:rFonts w:ascii="Arial" w:hAnsi="Arial" w:cs="Arial"/>
          <w:color w:val="632423"/>
          <w:spacing w:val="-3"/>
          <w:sz w:val="20"/>
          <w:szCs w:val="24"/>
        </w:rPr>
      </w:pPr>
      <w:r w:rsidRPr="00577442">
        <w:rPr>
          <w:rFonts w:ascii="Arial" w:hAnsi="Arial" w:cs="Arial"/>
          <w:spacing w:val="-3"/>
          <w:sz w:val="20"/>
          <w:szCs w:val="24"/>
        </w:rPr>
        <w:t xml:space="preserve">Under the provisions of the free and reduced-price policy, </w:t>
      </w:r>
      <w:r w:rsidR="003737F8">
        <w:rPr>
          <w:rFonts w:ascii="Arial" w:hAnsi="Arial" w:cs="Arial"/>
          <w:b/>
          <w:color w:val="632423"/>
          <w:spacing w:val="-3"/>
          <w:sz w:val="20"/>
          <w:szCs w:val="24"/>
        </w:rPr>
        <w:t>Karen Hamilton, determining official,</w:t>
      </w:r>
      <w:r w:rsidRPr="00577442">
        <w:rPr>
          <w:rFonts w:ascii="Arial" w:hAnsi="Arial" w:cs="Arial"/>
          <w:b/>
          <w:color w:val="632423"/>
          <w:spacing w:val="-3"/>
          <w:sz w:val="20"/>
          <w:szCs w:val="24"/>
        </w:rPr>
        <w:t xml:space="preserve"> </w:t>
      </w:r>
      <w:r w:rsidRPr="00577442">
        <w:rPr>
          <w:rFonts w:ascii="Arial" w:hAnsi="Arial" w:cs="Arial"/>
          <w:spacing w:val="-3"/>
          <w:sz w:val="20"/>
          <w:szCs w:val="24"/>
        </w:rPr>
        <w:t xml:space="preserve">will review applications and determine eligibility.  Parents or guardians dissatisfied with the ruling of the official may wish to discuss the decision with the determining official on an informal basis. Parents wishing to make a formal </w:t>
      </w:r>
      <w:r w:rsidRPr="00577442">
        <w:rPr>
          <w:rFonts w:ascii="Arial" w:hAnsi="Arial" w:cs="Arial"/>
          <w:spacing w:val="-3"/>
          <w:sz w:val="20"/>
          <w:szCs w:val="24"/>
        </w:rPr>
        <w:lastRenderedPageBreak/>
        <w:t xml:space="preserve">appeal for a hearing on the decision may make a request either orally or in writing to </w:t>
      </w:r>
      <w:r w:rsidR="003737F8">
        <w:rPr>
          <w:rFonts w:ascii="Arial" w:hAnsi="Arial" w:cs="Arial"/>
          <w:b/>
          <w:color w:val="632423"/>
          <w:spacing w:val="-3"/>
          <w:sz w:val="20"/>
          <w:szCs w:val="24"/>
        </w:rPr>
        <w:t>Eldon Merrell</w:t>
      </w:r>
      <w:r w:rsidRPr="00577442">
        <w:rPr>
          <w:rFonts w:ascii="Arial" w:hAnsi="Arial" w:cs="Arial"/>
          <w:b/>
          <w:color w:val="632423"/>
          <w:spacing w:val="-3"/>
          <w:sz w:val="20"/>
          <w:szCs w:val="24"/>
        </w:rPr>
        <w:t xml:space="preserve">, </w:t>
      </w:r>
      <w:r w:rsidR="003737F8">
        <w:rPr>
          <w:rFonts w:ascii="Arial" w:hAnsi="Arial" w:cs="Arial"/>
          <w:b/>
          <w:color w:val="632423"/>
          <w:spacing w:val="-3"/>
          <w:sz w:val="20"/>
          <w:szCs w:val="24"/>
        </w:rPr>
        <w:t>P. O. Box 710, Duncan, AZ 85534</w:t>
      </w:r>
      <w:r w:rsidRPr="00577442">
        <w:rPr>
          <w:rFonts w:ascii="Arial" w:hAnsi="Arial" w:cs="Arial"/>
          <w:b/>
          <w:color w:val="632423"/>
          <w:spacing w:val="-3"/>
          <w:sz w:val="20"/>
          <w:szCs w:val="24"/>
        </w:rPr>
        <w:t xml:space="preserve">, and </w:t>
      </w:r>
      <w:r w:rsidR="003737F8">
        <w:rPr>
          <w:rFonts w:ascii="Arial" w:hAnsi="Arial" w:cs="Arial"/>
          <w:b/>
          <w:color w:val="632423"/>
          <w:spacing w:val="-3"/>
          <w:sz w:val="20"/>
          <w:szCs w:val="24"/>
        </w:rPr>
        <w:t xml:space="preserve">928-359-2472, </w:t>
      </w:r>
      <w:r w:rsidRPr="00577442">
        <w:rPr>
          <w:rFonts w:ascii="Arial" w:hAnsi="Arial" w:cs="Arial"/>
          <w:b/>
          <w:color w:val="632423"/>
          <w:spacing w:val="-3"/>
          <w:sz w:val="20"/>
          <w:szCs w:val="24"/>
        </w:rPr>
        <w:t>hearing official</w:t>
      </w:r>
      <w:r w:rsidRPr="00577442">
        <w:rPr>
          <w:rFonts w:ascii="Arial" w:hAnsi="Arial" w:cs="Arial"/>
          <w:color w:val="632423"/>
          <w:spacing w:val="-3"/>
          <w:sz w:val="20"/>
          <w:szCs w:val="24"/>
        </w:rPr>
        <w:t>.</w:t>
      </w:r>
    </w:p>
    <w:p w14:paraId="4EDAE2E5" w14:textId="19A8801D" w:rsidR="00577442" w:rsidRPr="00577442" w:rsidRDefault="00577442" w:rsidP="00577442">
      <w:pPr>
        <w:pStyle w:val="Default"/>
        <w:spacing w:after="60"/>
        <w:rPr>
          <w:rFonts w:ascii="Arial" w:hAnsi="Arial" w:cs="Arial"/>
          <w:sz w:val="20"/>
        </w:rPr>
      </w:pPr>
      <w:r w:rsidRPr="00577442">
        <w:rPr>
          <w:rFonts w:ascii="Arial" w:hAnsi="Arial" w:cs="Arial"/>
          <w:sz w:val="20"/>
        </w:rPr>
        <w:t xml:space="preserve">When known to </w:t>
      </w:r>
      <w:r w:rsidR="003737F8">
        <w:rPr>
          <w:rFonts w:ascii="Arial" w:hAnsi="Arial" w:cs="Arial"/>
          <w:b/>
          <w:color w:val="885A01" w:themeColor="accent2" w:themeShade="80"/>
          <w:sz w:val="20"/>
        </w:rPr>
        <w:t>Duncan Unified School District</w:t>
      </w:r>
      <w:r w:rsidRPr="00577442">
        <w:rPr>
          <w:rFonts w:ascii="Arial" w:hAnsi="Arial" w:cs="Arial"/>
          <w:color w:val="885A01" w:themeColor="accent2" w:themeShade="80"/>
          <w:sz w:val="20"/>
        </w:rPr>
        <w:t xml:space="preserve"> </w:t>
      </w:r>
      <w:r w:rsidRPr="00577442">
        <w:rPr>
          <w:rFonts w:ascii="Arial" w:hAnsi="Arial" w:cs="Arial"/>
          <w:sz w:val="20"/>
        </w:rPr>
        <w:t xml:space="preserve">households will be notified of their children’s eligibility for free meals if they are members of households receiving assistance from the: </w:t>
      </w:r>
    </w:p>
    <w:p w14:paraId="3E3F4DF3" w14:textId="77777777" w:rsidR="00577442" w:rsidRPr="00577442" w:rsidRDefault="00577442" w:rsidP="00577442">
      <w:pPr>
        <w:pStyle w:val="Default"/>
        <w:numPr>
          <w:ilvl w:val="0"/>
          <w:numId w:val="5"/>
        </w:numPr>
        <w:spacing w:after="60"/>
        <w:rPr>
          <w:rFonts w:ascii="Arial" w:hAnsi="Arial" w:cs="Arial"/>
          <w:sz w:val="20"/>
        </w:rPr>
      </w:pPr>
      <w:r w:rsidRPr="00577442">
        <w:rPr>
          <w:rFonts w:ascii="Arial" w:hAnsi="Arial" w:cs="Arial"/>
          <w:sz w:val="20"/>
        </w:rPr>
        <w:t xml:space="preserve">Supplemental Nutrition Assistance Program (SNAP); </w:t>
      </w:r>
    </w:p>
    <w:p w14:paraId="1D9E2631" w14:textId="77777777" w:rsidR="00577442" w:rsidRPr="00577442" w:rsidRDefault="00577442" w:rsidP="00577442">
      <w:pPr>
        <w:pStyle w:val="Default"/>
        <w:numPr>
          <w:ilvl w:val="0"/>
          <w:numId w:val="5"/>
        </w:numPr>
        <w:spacing w:after="60"/>
        <w:rPr>
          <w:rFonts w:ascii="Arial" w:hAnsi="Arial" w:cs="Arial"/>
          <w:sz w:val="20"/>
        </w:rPr>
      </w:pPr>
      <w:r w:rsidRPr="00577442">
        <w:rPr>
          <w:rFonts w:ascii="Arial" w:hAnsi="Arial" w:cs="Arial"/>
          <w:sz w:val="20"/>
        </w:rPr>
        <w:t xml:space="preserve">Food Distribution Program on Indian Reservations (FDPIR); or </w:t>
      </w:r>
    </w:p>
    <w:p w14:paraId="572BE125" w14:textId="77777777" w:rsidR="00577442" w:rsidRPr="00577442" w:rsidRDefault="00577442" w:rsidP="00577442">
      <w:pPr>
        <w:pStyle w:val="Default"/>
        <w:numPr>
          <w:ilvl w:val="0"/>
          <w:numId w:val="5"/>
        </w:numPr>
        <w:spacing w:after="60"/>
        <w:rPr>
          <w:rFonts w:ascii="Arial" w:hAnsi="Arial" w:cs="Arial"/>
          <w:sz w:val="20"/>
        </w:rPr>
      </w:pPr>
      <w:r w:rsidRPr="00577442">
        <w:rPr>
          <w:rFonts w:ascii="Arial" w:hAnsi="Arial" w:cs="Arial"/>
          <w:sz w:val="20"/>
        </w:rPr>
        <w:t xml:space="preserve">Temporary Assistance for Needy Families (TANF), if the State program meets Federal standards. </w:t>
      </w:r>
    </w:p>
    <w:p w14:paraId="49691CE3" w14:textId="77777777" w:rsidR="00577442" w:rsidRPr="00577442" w:rsidRDefault="00577442" w:rsidP="0057744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line="240" w:lineRule="auto"/>
        <w:jc w:val="both"/>
        <w:rPr>
          <w:rFonts w:ascii="Arial" w:hAnsi="Arial" w:cs="Arial"/>
          <w:sz w:val="20"/>
        </w:rPr>
      </w:pPr>
      <w:r w:rsidRPr="00577442">
        <w:rPr>
          <w:rFonts w:ascii="Arial" w:hAnsi="Arial" w:cs="Arial"/>
          <w:color w:val="000000"/>
          <w:sz w:val="20"/>
        </w:rPr>
        <w:t xml:space="preserve">An application is not required for free meal benefits for Assistance Program participants and all of the children in the household are eligible for free meal benefits. If any children were not listed on the notice of eligibility, </w:t>
      </w:r>
      <w:r w:rsidRPr="00577442">
        <w:rPr>
          <w:rFonts w:ascii="Arial" w:hAnsi="Arial" w:cs="Arial"/>
          <w:sz w:val="20"/>
        </w:rPr>
        <w:t xml:space="preserve">or if a household does not receive a notice of eligibility, </w:t>
      </w:r>
      <w:r w:rsidRPr="00577442">
        <w:rPr>
          <w:rFonts w:ascii="Arial" w:hAnsi="Arial" w:cs="Arial"/>
          <w:color w:val="000000"/>
          <w:sz w:val="20"/>
        </w:rPr>
        <w:t xml:space="preserve">the household should contact the school to have free meal benefits extended to them. </w:t>
      </w:r>
      <w:r w:rsidRPr="00577442">
        <w:rPr>
          <w:rFonts w:ascii="Arial" w:hAnsi="Arial" w:cs="Arial"/>
          <w:sz w:val="20"/>
        </w:rPr>
        <w:t>Participants in the Special Supplemental Nutrition Program for Women, Infants and Children (WIC) may be eligible for free or reduced-price meals, but they will need to turn in an application including household size and total income.</w:t>
      </w:r>
    </w:p>
    <w:p w14:paraId="6085FF23" w14:textId="4EDCDD0B" w:rsidR="00577442" w:rsidRPr="00577442" w:rsidRDefault="00577442" w:rsidP="00577442">
      <w:pPr>
        <w:pStyle w:val="Default"/>
        <w:spacing w:after="60"/>
        <w:rPr>
          <w:rFonts w:ascii="Arial" w:hAnsi="Arial" w:cs="Arial"/>
          <w:sz w:val="20"/>
        </w:rPr>
      </w:pPr>
      <w:r w:rsidRPr="00577442">
        <w:rPr>
          <w:rFonts w:ascii="Arial" w:hAnsi="Arial" w:cs="Arial"/>
          <w:sz w:val="20"/>
        </w:rPr>
        <w:t xml:space="preserve">When known to </w:t>
      </w:r>
      <w:r w:rsidR="003737F8">
        <w:rPr>
          <w:rFonts w:ascii="Arial" w:hAnsi="Arial" w:cs="Arial"/>
          <w:b/>
          <w:color w:val="885A01" w:themeColor="accent2" w:themeShade="80"/>
          <w:sz w:val="20"/>
        </w:rPr>
        <w:t>Duncan Unified School District</w:t>
      </w:r>
      <w:r w:rsidRPr="00577442">
        <w:rPr>
          <w:rFonts w:ascii="Arial" w:hAnsi="Arial" w:cs="Arial"/>
          <w:color w:val="885A01" w:themeColor="accent2" w:themeShade="80"/>
          <w:sz w:val="20"/>
        </w:rPr>
        <w:t xml:space="preserve"> </w:t>
      </w:r>
      <w:r w:rsidRPr="00577442">
        <w:rPr>
          <w:rFonts w:ascii="Arial" w:hAnsi="Arial" w:cs="Arial"/>
          <w:sz w:val="20"/>
        </w:rPr>
        <w:t xml:space="preserve">households will also be notified of any child’s eligibility for free meals if the individual child is considered “Other Source Categorically Eligible”, because the child is categorized, as defined by law as: </w:t>
      </w:r>
    </w:p>
    <w:p w14:paraId="0F99D748" w14:textId="77777777" w:rsidR="00577442" w:rsidRPr="00577442" w:rsidRDefault="00577442" w:rsidP="00577442">
      <w:pPr>
        <w:pStyle w:val="Default"/>
        <w:numPr>
          <w:ilvl w:val="0"/>
          <w:numId w:val="6"/>
        </w:numPr>
        <w:spacing w:after="60"/>
        <w:rPr>
          <w:rFonts w:ascii="Arial" w:hAnsi="Arial" w:cs="Arial"/>
          <w:sz w:val="20"/>
        </w:rPr>
      </w:pPr>
      <w:r w:rsidRPr="00577442">
        <w:rPr>
          <w:rFonts w:ascii="Arial" w:hAnsi="Arial" w:cs="Arial"/>
          <w:sz w:val="20"/>
        </w:rPr>
        <w:t>Foster</w:t>
      </w:r>
    </w:p>
    <w:p w14:paraId="1BE49869" w14:textId="77777777" w:rsidR="00577442" w:rsidRPr="00577442" w:rsidRDefault="00577442" w:rsidP="00577442">
      <w:pPr>
        <w:pStyle w:val="Default"/>
        <w:numPr>
          <w:ilvl w:val="0"/>
          <w:numId w:val="6"/>
        </w:numPr>
        <w:spacing w:after="60"/>
        <w:rPr>
          <w:rFonts w:ascii="Arial" w:hAnsi="Arial" w:cs="Arial"/>
          <w:sz w:val="20"/>
        </w:rPr>
      </w:pPr>
      <w:r w:rsidRPr="00577442">
        <w:rPr>
          <w:rFonts w:ascii="Arial" w:hAnsi="Arial" w:cs="Arial"/>
          <w:sz w:val="20"/>
        </w:rPr>
        <w:t xml:space="preserve">Homeless, </w:t>
      </w:r>
    </w:p>
    <w:p w14:paraId="2BB7B0EA" w14:textId="77777777" w:rsidR="00577442" w:rsidRPr="00577442" w:rsidRDefault="00577442" w:rsidP="00577442">
      <w:pPr>
        <w:pStyle w:val="Default"/>
        <w:numPr>
          <w:ilvl w:val="0"/>
          <w:numId w:val="6"/>
        </w:numPr>
        <w:spacing w:after="60"/>
        <w:rPr>
          <w:rFonts w:ascii="Arial" w:hAnsi="Arial" w:cs="Arial"/>
          <w:sz w:val="20"/>
        </w:rPr>
      </w:pPr>
      <w:r w:rsidRPr="00577442">
        <w:rPr>
          <w:rFonts w:ascii="Arial" w:hAnsi="Arial" w:cs="Arial"/>
          <w:sz w:val="20"/>
        </w:rPr>
        <w:t xml:space="preserve">Migrant, </w:t>
      </w:r>
    </w:p>
    <w:p w14:paraId="410AC066" w14:textId="77777777" w:rsidR="00577442" w:rsidRPr="00577442" w:rsidRDefault="00577442" w:rsidP="00577442">
      <w:pPr>
        <w:pStyle w:val="Default"/>
        <w:numPr>
          <w:ilvl w:val="0"/>
          <w:numId w:val="6"/>
        </w:numPr>
        <w:spacing w:after="60"/>
        <w:rPr>
          <w:rFonts w:ascii="Arial" w:hAnsi="Arial" w:cs="Arial"/>
          <w:sz w:val="20"/>
        </w:rPr>
      </w:pPr>
      <w:r w:rsidRPr="00577442">
        <w:rPr>
          <w:rFonts w:ascii="Arial" w:hAnsi="Arial" w:cs="Arial"/>
          <w:sz w:val="20"/>
        </w:rPr>
        <w:t xml:space="preserve">Runaway, </w:t>
      </w:r>
    </w:p>
    <w:p w14:paraId="5483D628" w14:textId="77777777" w:rsidR="00577442" w:rsidRPr="00577442" w:rsidRDefault="00577442" w:rsidP="00577442">
      <w:pPr>
        <w:pStyle w:val="Default"/>
        <w:numPr>
          <w:ilvl w:val="0"/>
          <w:numId w:val="6"/>
        </w:numPr>
        <w:spacing w:after="60"/>
        <w:rPr>
          <w:rFonts w:ascii="Arial" w:hAnsi="Arial" w:cs="Arial"/>
          <w:sz w:val="20"/>
        </w:rPr>
      </w:pPr>
      <w:r w:rsidRPr="00577442">
        <w:rPr>
          <w:rFonts w:ascii="Arial" w:hAnsi="Arial" w:cs="Arial"/>
          <w:sz w:val="20"/>
        </w:rPr>
        <w:t xml:space="preserve">Enrolled in an eligible Head Start, or </w:t>
      </w:r>
    </w:p>
    <w:p w14:paraId="60BB92D9" w14:textId="77777777" w:rsidR="00577442" w:rsidRPr="00577442" w:rsidRDefault="00577442" w:rsidP="00577442">
      <w:pPr>
        <w:pStyle w:val="Default"/>
        <w:numPr>
          <w:ilvl w:val="0"/>
          <w:numId w:val="6"/>
        </w:numPr>
        <w:spacing w:after="60"/>
        <w:rPr>
          <w:rFonts w:ascii="Arial" w:hAnsi="Arial" w:cs="Arial"/>
          <w:sz w:val="20"/>
        </w:rPr>
      </w:pPr>
      <w:r w:rsidRPr="00577442">
        <w:rPr>
          <w:rFonts w:ascii="Arial" w:hAnsi="Arial" w:cs="Arial"/>
          <w:sz w:val="20"/>
        </w:rPr>
        <w:t xml:space="preserve">Enrolled in an eligible pre-kindergarten class. </w:t>
      </w:r>
    </w:p>
    <w:p w14:paraId="16FD7244" w14:textId="77777777" w:rsidR="00577442" w:rsidRPr="00577442" w:rsidRDefault="00577442" w:rsidP="00577442">
      <w:pPr>
        <w:pStyle w:val="Default"/>
        <w:spacing w:after="120"/>
        <w:rPr>
          <w:rFonts w:ascii="Arial" w:hAnsi="Arial" w:cs="Arial"/>
          <w:sz w:val="20"/>
        </w:rPr>
      </w:pPr>
      <w:r w:rsidRPr="00577442">
        <w:rPr>
          <w:rFonts w:ascii="Arial" w:hAnsi="Arial" w:cs="Arial"/>
          <w:sz w:val="20"/>
        </w:rPr>
        <w:t xml:space="preserve">If any children were not listed on the notice of eligibility, the household should contact the school about their eligibility through the list above, or should submit an income application. </w:t>
      </w:r>
    </w:p>
    <w:p w14:paraId="14154F9B" w14:textId="77777777" w:rsidR="00577442" w:rsidRPr="00577442" w:rsidRDefault="00577442" w:rsidP="00577442">
      <w:pPr>
        <w:pStyle w:val="Default"/>
        <w:spacing w:after="120"/>
        <w:rPr>
          <w:rFonts w:ascii="Arial" w:hAnsi="Arial" w:cs="Arial"/>
          <w:sz w:val="20"/>
        </w:rPr>
      </w:pPr>
      <w:r w:rsidRPr="00577442">
        <w:rPr>
          <w:rFonts w:ascii="Arial" w:hAnsi="Arial" w:cs="Arial"/>
          <w:sz w:val="20"/>
        </w:rPr>
        <w:t xml:space="preserve">Households notified of their children’s eligibility must contact the school if the household chooses to decline the free meal benefits. </w:t>
      </w:r>
    </w:p>
    <w:p w14:paraId="109BA9EE" w14:textId="7C9240C5" w:rsidR="00577442" w:rsidRPr="00577442" w:rsidRDefault="00577442" w:rsidP="00577442">
      <w:pPr>
        <w:spacing w:after="120" w:line="240" w:lineRule="auto"/>
        <w:rPr>
          <w:rFonts w:ascii="Arial" w:hAnsi="Arial" w:cs="Arial"/>
          <w:bCs/>
          <w:color w:val="885A01" w:themeColor="accent2" w:themeShade="80"/>
          <w:spacing w:val="-3"/>
          <w:szCs w:val="24"/>
        </w:rPr>
      </w:pPr>
      <w:r w:rsidRPr="00577442">
        <w:rPr>
          <w:rFonts w:ascii="Arial" w:hAnsi="Arial" w:cs="Arial"/>
          <w:color w:val="000000"/>
          <w:sz w:val="20"/>
          <w:szCs w:val="20"/>
        </w:rPr>
        <w:t xml:space="preserve">For more information, you may call </w:t>
      </w:r>
      <w:r w:rsidR="003737F8">
        <w:rPr>
          <w:rFonts w:ascii="Arial" w:hAnsi="Arial" w:cs="Arial"/>
          <w:b/>
          <w:color w:val="885A01" w:themeColor="accent2" w:themeShade="80"/>
          <w:sz w:val="20"/>
          <w:szCs w:val="24"/>
        </w:rPr>
        <w:t>Karen Hamilton</w:t>
      </w:r>
      <w:r w:rsidRPr="00577442">
        <w:rPr>
          <w:rFonts w:ascii="Arial" w:hAnsi="Arial" w:cs="Arial"/>
          <w:b/>
          <w:bCs/>
          <w:color w:val="000000"/>
        </w:rPr>
        <w:t xml:space="preserve"> </w:t>
      </w:r>
      <w:r w:rsidRPr="00577442">
        <w:rPr>
          <w:rFonts w:ascii="Arial" w:hAnsi="Arial" w:cs="Arial"/>
          <w:color w:val="000000"/>
          <w:sz w:val="20"/>
          <w:szCs w:val="20"/>
        </w:rPr>
        <w:t xml:space="preserve">at </w:t>
      </w:r>
      <w:r w:rsidR="003737F8">
        <w:rPr>
          <w:rFonts w:ascii="Arial" w:hAnsi="Arial" w:cs="Arial"/>
          <w:b/>
          <w:color w:val="885A01" w:themeColor="accent2" w:themeShade="80"/>
          <w:sz w:val="20"/>
          <w:szCs w:val="24"/>
        </w:rPr>
        <w:t>928-359-2472</w:t>
      </w:r>
      <w:r w:rsidRPr="00577442">
        <w:rPr>
          <w:rFonts w:ascii="Arial" w:hAnsi="Arial" w:cs="Arial"/>
          <w:b/>
          <w:bCs/>
          <w:color w:val="000000"/>
        </w:rPr>
        <w:t xml:space="preserve"> </w:t>
      </w:r>
      <w:r w:rsidRPr="00577442">
        <w:rPr>
          <w:rFonts w:ascii="Arial" w:hAnsi="Arial" w:cs="Arial"/>
          <w:color w:val="000000"/>
          <w:sz w:val="20"/>
          <w:szCs w:val="20"/>
        </w:rPr>
        <w:t xml:space="preserve">or e-mail at </w:t>
      </w:r>
      <w:r w:rsidR="003737F8">
        <w:rPr>
          <w:rFonts w:ascii="Arial" w:hAnsi="Arial" w:cs="Arial"/>
          <w:b/>
          <w:color w:val="885A01" w:themeColor="accent2" w:themeShade="80"/>
          <w:sz w:val="20"/>
          <w:szCs w:val="24"/>
        </w:rPr>
        <w:t>khamilton@duncanschools.org</w:t>
      </w:r>
      <w:bookmarkStart w:id="0" w:name="_GoBack"/>
      <w:bookmarkEnd w:id="0"/>
      <w:r w:rsidRPr="00577442">
        <w:rPr>
          <w:rFonts w:ascii="Arial" w:hAnsi="Arial" w:cs="Arial"/>
          <w:color w:val="000000"/>
          <w:sz w:val="20"/>
          <w:szCs w:val="24"/>
        </w:rPr>
        <w:t>.</w:t>
      </w:r>
      <w:r w:rsidRPr="00577442">
        <w:rPr>
          <w:rFonts w:ascii="Arial" w:hAnsi="Arial" w:cs="Arial"/>
          <w:b/>
          <w:bCs/>
          <w:color w:val="000000"/>
          <w:sz w:val="20"/>
          <w:szCs w:val="20"/>
        </w:rPr>
        <w:t xml:space="preserve"> </w:t>
      </w:r>
    </w:p>
    <w:p w14:paraId="66BC4BD4" w14:textId="77777777" w:rsidR="0031634F" w:rsidRPr="0073662D" w:rsidRDefault="0031634F" w:rsidP="0031634F">
      <w:pPr>
        <w:spacing w:line="252" w:lineRule="auto"/>
        <w:rPr>
          <w:rFonts w:ascii="Arial" w:eastAsia="Times New Roman" w:hAnsi="Arial" w:cs="Arial"/>
          <w:sz w:val="20"/>
          <w:szCs w:val="20"/>
          <w:lang w:bidi="en-US"/>
        </w:rPr>
      </w:pPr>
      <w:r w:rsidRPr="0073662D">
        <w:rPr>
          <w:rFonts w:ascii="Arial" w:eastAsia="Times New Roman" w:hAnsi="Arial" w:cs="Arial"/>
          <w:noProof/>
        </w:rPr>
        <mc:AlternateContent>
          <mc:Choice Requires="wps">
            <w:drawing>
              <wp:anchor distT="0" distB="0" distL="114300" distR="114300" simplePos="0" relativeHeight="251659264" behindDoc="0" locked="0" layoutInCell="1" allowOverlap="1" wp14:anchorId="3616DB0A" wp14:editId="25DDD418">
                <wp:simplePos x="0" y="0"/>
                <wp:positionH relativeFrom="column">
                  <wp:posOffset>0</wp:posOffset>
                </wp:positionH>
                <wp:positionV relativeFrom="paragraph">
                  <wp:posOffset>46355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304C0EC"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"/>
            </w:pict>
          </mc:Fallback>
        </mc:AlternateContent>
      </w:r>
    </w:p>
    <w:p w14:paraId="60B5E186" w14:textId="611EDDCD" w:rsidR="00D82AE8" w:rsidRPr="0073662D" w:rsidRDefault="00D82AE8" w:rsidP="00D82AE8">
      <w:pPr>
        <w:autoSpaceDE w:val="0"/>
        <w:autoSpaceDN w:val="0"/>
        <w:spacing w:after="0" w:line="240" w:lineRule="auto"/>
        <w:rPr>
          <w:rStyle w:val="Emphasis"/>
          <w:rFonts w:ascii="Arial" w:eastAsia="Times New Roman" w:hAnsi="Arial" w:cs="Arial"/>
          <w:sz w:val="20"/>
          <w:szCs w:val="24"/>
        </w:rPr>
      </w:pPr>
      <w:r w:rsidRPr="0073662D">
        <w:rPr>
          <w:rStyle w:val="Emphasis"/>
          <w:rFonts w:ascii="Arial" w:eastAsia="Times New Roman" w:hAnsi="Arial" w:cs="Arial"/>
          <w:iCs w:val="0"/>
          <w:sz w:val="20"/>
          <w:szCs w:val="24"/>
        </w:rPr>
        <w:t xml:space="preserve">The Richard B. Russell National School Lunch Act requires the information requested in order to verify your children’s eligibility for free or </w:t>
      </w:r>
      <w:r w:rsidR="00EF22C1" w:rsidRPr="0073662D">
        <w:rPr>
          <w:rStyle w:val="Emphasis"/>
          <w:rFonts w:ascii="Arial" w:eastAsia="Times New Roman" w:hAnsi="Arial" w:cs="Arial"/>
          <w:iCs w:val="0"/>
          <w:sz w:val="20"/>
          <w:szCs w:val="24"/>
        </w:rPr>
        <w:t>reduced-price</w:t>
      </w:r>
      <w:r w:rsidRPr="0073662D">
        <w:rPr>
          <w:rStyle w:val="Emphasis"/>
          <w:rFonts w:ascii="Arial" w:eastAsia="Times New Roman" w:hAnsi="Arial" w:cs="Arial"/>
          <w:iCs w:val="0"/>
          <w:sz w:val="20"/>
          <w:szCs w:val="24"/>
        </w:rPr>
        <w:t xml:space="preserve"> meals. If you do not provide the information or provide incomplete information, your children may no longer receive free or </w:t>
      </w:r>
      <w:r w:rsidR="00EF22C1" w:rsidRPr="0073662D">
        <w:rPr>
          <w:rStyle w:val="Emphasis"/>
          <w:rFonts w:ascii="Arial" w:eastAsia="Times New Roman" w:hAnsi="Arial" w:cs="Arial"/>
          <w:iCs w:val="0"/>
          <w:sz w:val="20"/>
          <w:szCs w:val="24"/>
        </w:rPr>
        <w:t>reduced-price</w:t>
      </w:r>
      <w:r w:rsidRPr="0073662D">
        <w:rPr>
          <w:rStyle w:val="Emphasis"/>
          <w:rFonts w:ascii="Arial" w:eastAsia="Times New Roman" w:hAnsi="Arial" w:cs="Arial"/>
          <w:iCs w:val="0"/>
          <w:sz w:val="20"/>
          <w:szCs w:val="24"/>
        </w:rPr>
        <w:t xml:space="preserve"> meals. </w:t>
      </w:r>
    </w:p>
    <w:p w14:paraId="3C99C5E5" w14:textId="77777777" w:rsidR="00EA5DC5" w:rsidRPr="0073662D" w:rsidRDefault="00EA5DC5" w:rsidP="00EA5DC5">
      <w:pPr>
        <w:pStyle w:val="NormalWeb"/>
        <w:rPr>
          <w:rFonts w:ascii="Arial" w:hAnsi="Arial" w:cs="Arial"/>
          <w:sz w:val="20"/>
        </w:rPr>
      </w:pPr>
      <w:r w:rsidRPr="0073662D">
        <w:rPr>
          <w:rStyle w:val="Emphasis"/>
          <w:rFonts w:ascii="Arial" w:hAnsi="Arial" w:cs="Arial"/>
          <w:sz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7249B176" w14:textId="77777777" w:rsidR="00EA5DC5" w:rsidRPr="0073662D" w:rsidRDefault="00EA5DC5" w:rsidP="00EA5DC5">
      <w:pPr>
        <w:pStyle w:val="NormalWeb"/>
        <w:rPr>
          <w:rFonts w:ascii="Arial" w:hAnsi="Arial" w:cs="Arial"/>
          <w:sz w:val="20"/>
        </w:rPr>
      </w:pPr>
      <w:r w:rsidRPr="0073662D">
        <w:rPr>
          <w:rStyle w:val="Emphasis"/>
          <w:rFonts w:ascii="Arial" w:hAnsi="Arial" w:cs="Arial"/>
          <w:sz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102A02D1" w14:textId="77777777" w:rsidR="00EA5DC5" w:rsidRPr="0073662D" w:rsidRDefault="00EA5DC5" w:rsidP="00EA5DC5">
      <w:pPr>
        <w:pStyle w:val="NormalWeb"/>
        <w:rPr>
          <w:rFonts w:ascii="Arial" w:hAnsi="Arial" w:cs="Arial"/>
          <w:sz w:val="20"/>
        </w:rPr>
      </w:pPr>
      <w:r w:rsidRPr="0073662D">
        <w:rPr>
          <w:rStyle w:val="Emphasis"/>
          <w:rFonts w:ascii="Arial" w:hAnsi="Arial" w:cs="Arial"/>
          <w:sz w:val="20"/>
        </w:rPr>
        <w:t xml:space="preserve">To file a program complaint of discrimination, complete the USDA Program Discrimination Complaint Form, AD-3027, found online at </w:t>
      </w:r>
      <w:hyperlink r:id="rId5" w:tgtFrame="_blank" w:history="1">
        <w:r w:rsidRPr="0073662D">
          <w:rPr>
            <w:rStyle w:val="Hyperlink"/>
            <w:rFonts w:ascii="Arial" w:hAnsi="Arial" w:cs="Arial"/>
            <w:i/>
            <w:iCs/>
            <w:sz w:val="20"/>
          </w:rPr>
          <w:t>http://www.ascr.usda.gov/complaint_filing_cust.html</w:t>
        </w:r>
      </w:hyperlink>
      <w:r w:rsidRPr="0073662D">
        <w:rPr>
          <w:rStyle w:val="Emphasis"/>
          <w:rFonts w:ascii="Arial" w:hAnsi="Arial" w:cs="Arial"/>
          <w:sz w:val="20"/>
        </w:rPr>
        <w:t xml:space="preserve">, and at any USDA office, or write a letter addressed to USDA and provide in the letter all of the information requested in the </w:t>
      </w:r>
      <w:r w:rsidRPr="0073662D">
        <w:rPr>
          <w:rStyle w:val="Emphasis"/>
          <w:rFonts w:ascii="Arial" w:hAnsi="Arial" w:cs="Arial"/>
          <w:sz w:val="20"/>
        </w:rPr>
        <w:lastRenderedPageBreak/>
        <w:t xml:space="preserve">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73662D">
          <w:rPr>
            <w:rStyle w:val="Hyperlink"/>
            <w:rFonts w:ascii="Arial" w:hAnsi="Arial" w:cs="Arial"/>
            <w:i/>
            <w:iCs/>
            <w:sz w:val="20"/>
          </w:rPr>
          <w:t>program.intake@usda.gov</w:t>
        </w:r>
      </w:hyperlink>
      <w:r w:rsidRPr="0073662D">
        <w:rPr>
          <w:rStyle w:val="Emphasis"/>
          <w:rFonts w:ascii="Arial" w:hAnsi="Arial" w:cs="Arial"/>
          <w:sz w:val="20"/>
        </w:rPr>
        <w:t>.</w:t>
      </w:r>
    </w:p>
    <w:p w14:paraId="36BAC4A6" w14:textId="77777777" w:rsidR="0031634F" w:rsidRPr="0073662D" w:rsidRDefault="00EA5DC5" w:rsidP="0073662D">
      <w:pPr>
        <w:pStyle w:val="NormalWeb"/>
        <w:rPr>
          <w:rFonts w:ascii="Arial" w:hAnsi="Arial" w:cs="Arial"/>
          <w:sz w:val="20"/>
        </w:rPr>
      </w:pPr>
      <w:r w:rsidRPr="0073662D">
        <w:rPr>
          <w:rStyle w:val="Emphasis"/>
          <w:rFonts w:ascii="Arial" w:hAnsi="Arial" w:cs="Arial"/>
          <w:sz w:val="20"/>
        </w:rPr>
        <w:t>This institution is an equal opportunity provider.</w:t>
      </w:r>
    </w:p>
    <w:sectPr w:rsidR="0031634F" w:rsidRPr="00736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4657C"/>
    <w:multiLevelType w:val="hybridMultilevel"/>
    <w:tmpl w:val="2854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92FF7"/>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5" w15:restartNumberingAfterBreak="0">
    <w:nsid w:val="7AED2DFC"/>
    <w:multiLevelType w:val="hybridMultilevel"/>
    <w:tmpl w:val="9F44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18011B"/>
    <w:rsid w:val="002114FE"/>
    <w:rsid w:val="0031634F"/>
    <w:rsid w:val="003737F8"/>
    <w:rsid w:val="00520DCB"/>
    <w:rsid w:val="00577442"/>
    <w:rsid w:val="00604F84"/>
    <w:rsid w:val="0063021D"/>
    <w:rsid w:val="0073662D"/>
    <w:rsid w:val="008079A3"/>
    <w:rsid w:val="00872662"/>
    <w:rsid w:val="009E01A9"/>
    <w:rsid w:val="009E49FA"/>
    <w:rsid w:val="009E6A16"/>
    <w:rsid w:val="00A474C1"/>
    <w:rsid w:val="00A571E9"/>
    <w:rsid w:val="00A63063"/>
    <w:rsid w:val="00B47061"/>
    <w:rsid w:val="00CA5043"/>
    <w:rsid w:val="00D453B6"/>
    <w:rsid w:val="00D65743"/>
    <w:rsid w:val="00D82AE8"/>
    <w:rsid w:val="00D8319A"/>
    <w:rsid w:val="00E20F72"/>
    <w:rsid w:val="00E877EE"/>
    <w:rsid w:val="00EA5DC5"/>
    <w:rsid w:val="00EF22C1"/>
    <w:rsid w:val="00F53BDF"/>
    <w:rsid w:val="00FA2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453B6"/>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character" w:customStyle="1" w:styleId="Heading1Char">
    <w:name w:val="Heading 1 Char"/>
    <w:basedOn w:val="DefaultParagraphFont"/>
    <w:link w:val="Heading1"/>
    <w:rsid w:val="00D453B6"/>
    <w:rPr>
      <w:rFonts w:ascii="Cambria" w:eastAsia="Times New Roman" w:hAnsi="Cambria" w:cs="Times New Roman"/>
      <w:b/>
      <w:bCs/>
      <w:kern w:val="32"/>
      <w:sz w:val="32"/>
      <w:szCs w:val="32"/>
    </w:rPr>
  </w:style>
  <w:style w:type="paragraph" w:styleId="Subtitle">
    <w:name w:val="Subtitle"/>
    <w:basedOn w:val="Normal"/>
    <w:next w:val="Normal"/>
    <w:link w:val="SubtitleChar"/>
    <w:uiPriority w:val="11"/>
    <w:qFormat/>
    <w:rsid w:val="00D453B6"/>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D453B6"/>
    <w:rPr>
      <w:rFonts w:ascii="Cambria" w:eastAsia="Times New Roman" w:hAnsi="Cambria" w:cs="Times New Roman"/>
      <w:caps/>
      <w:spacing w:val="20"/>
      <w:sz w:val="18"/>
      <w:szCs w:val="18"/>
      <w:lang w:bidi="en-US"/>
    </w:rPr>
  </w:style>
  <w:style w:type="character" w:styleId="IntenseEmphasis">
    <w:name w:val="Intense Emphasis"/>
    <w:uiPriority w:val="21"/>
    <w:qFormat/>
    <w:rsid w:val="00D453B6"/>
    <w:rPr>
      <w:i/>
      <w:iCs/>
      <w:caps/>
      <w:spacing w:val="10"/>
      <w:sz w:val="20"/>
      <w:szCs w:val="20"/>
    </w:rPr>
  </w:style>
  <w:style w:type="paragraph" w:customStyle="1" w:styleId="Default">
    <w:name w:val="Default"/>
    <w:rsid w:val="0057744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www.ascr.usda.gov/complaint_filing_cu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ckalaha</dc:creator>
  <cp:lastModifiedBy>Karen Hamilton</cp:lastModifiedBy>
  <cp:revision>2</cp:revision>
  <dcterms:created xsi:type="dcterms:W3CDTF">2021-07-07T16:23:00Z</dcterms:created>
  <dcterms:modified xsi:type="dcterms:W3CDTF">2021-07-07T16:23:00Z</dcterms:modified>
</cp:coreProperties>
</file>