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F1FC" w14:textId="77777777" w:rsidR="00CD1A97" w:rsidRDefault="00CD1A97" w:rsidP="00CD1A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EC03" wp14:editId="590EE629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7DC5C" id="Rectangle 4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7DF7037F" w14:textId="77777777" w:rsidR="00CD1A97" w:rsidRDefault="00CD1A97" w:rsidP="00CD1A97"/>
    <w:p w14:paraId="084E0CC3" w14:textId="77777777" w:rsidR="00CD1A97" w:rsidRDefault="00CD1A97" w:rsidP="00CD1A97"/>
    <w:p w14:paraId="354C3E6D" w14:textId="77777777" w:rsidR="00CD1A97" w:rsidRDefault="00CD1A97" w:rsidP="00CD1A97"/>
    <w:p w14:paraId="4903AE2B" w14:textId="77777777" w:rsidR="00CD1A97" w:rsidRDefault="00CD1A97" w:rsidP="00CD1A97"/>
    <w:p w14:paraId="2D3D87E8" w14:textId="77777777" w:rsidR="00CD1A97" w:rsidRDefault="00CD1A97" w:rsidP="00CD1A97">
      <w:r>
        <w:t>ObjectName: Article</w:t>
      </w:r>
      <w:r>
        <w:br/>
        <w:t>ObjectNumber:</w:t>
      </w:r>
    </w:p>
    <w:p w14:paraId="2C93926B" w14:textId="77777777" w:rsidR="00CD1A97" w:rsidRDefault="00CD1A97" w:rsidP="00CD1A97"/>
    <w:p w14:paraId="3464E31F" w14:textId="63706054" w:rsidR="00CD1A97" w:rsidRDefault="00CD1A97" w:rsidP="00CD1A97">
      <w:r>
        <w:t>Maker: PAAIL.org</w:t>
      </w:r>
      <w:r>
        <w:br/>
        <w:t>Model:</w:t>
      </w:r>
      <w:r>
        <w:br/>
      </w:r>
      <w:r>
        <w:br/>
        <w:t>Name: Keys And Divination 1</w:t>
      </w:r>
    </w:p>
    <w:p w14:paraId="1D69E458" w14:textId="77777777" w:rsidR="00CD1A97" w:rsidRDefault="00CD1A97" w:rsidP="00CD1A97">
      <w:r>
        <w:t>Rank:</w:t>
      </w:r>
    </w:p>
    <w:p w14:paraId="0269D3C5" w14:textId="77777777" w:rsidR="00CD1A97" w:rsidRDefault="00CD1A97" w:rsidP="00CD1A97">
      <w:r>
        <w:t>SerialNumber:</w:t>
      </w:r>
    </w:p>
    <w:p w14:paraId="30EDF134" w14:textId="77777777" w:rsidR="00CD1A97" w:rsidRDefault="00CD1A97" w:rsidP="00CD1A97"/>
    <w:p w14:paraId="334B1A0E" w14:textId="77777777" w:rsidR="00CD1A97" w:rsidRDefault="00CD1A97" w:rsidP="00CD1A97">
      <w:r>
        <w:t>Level:</w:t>
      </w:r>
    </w:p>
    <w:p w14:paraId="63336479" w14:textId="77777777" w:rsidR="00CD1A97" w:rsidRDefault="00CD1A97" w:rsidP="00CD1A97">
      <w:r>
        <w:t>Score:</w:t>
      </w:r>
      <w:r>
        <w:br/>
        <w:t xml:space="preserve">Birth: 8-5-2022 </w:t>
      </w:r>
    </w:p>
    <w:p w14:paraId="45A26A8C" w14:textId="77777777" w:rsidR="00CD1A97" w:rsidRDefault="00CD1A97" w:rsidP="00CD1A97"/>
    <w:p w14:paraId="02DE489E" w14:textId="77777777" w:rsidR="00CD1A97" w:rsidRDefault="00CD1A97" w:rsidP="00CD1A97">
      <w:r>
        <w:t>Label: Room</w:t>
      </w:r>
    </w:p>
    <w:p w14:paraId="24947B04" w14:textId="23CB4414" w:rsidR="00CD1A97" w:rsidRDefault="00CD1A97" w:rsidP="00CD1A97">
      <w:r>
        <w:t>Title: Keys And Divination 1</w:t>
      </w:r>
    </w:p>
    <w:p w14:paraId="6F4002F9" w14:textId="419338D3" w:rsidR="00CD1A97" w:rsidRDefault="00CD1A97" w:rsidP="00CD1A97">
      <w:r>
        <w:t>Details: More keys and divination…. An extension of Room Keys And Divination 0.</w:t>
      </w:r>
    </w:p>
    <w:p w14:paraId="05BEF5FC" w14:textId="77777777" w:rsidR="00CD1A97" w:rsidRDefault="00CD1A97" w:rsidP="00CD1A97"/>
    <w:p w14:paraId="09EF6AD7" w14:textId="77777777" w:rsidR="00CD1A97" w:rsidRDefault="00CD1A97" w:rsidP="00CD1A97">
      <w:r>
        <w:t>Principle:</w:t>
      </w:r>
      <w:r>
        <w:br/>
        <w:t xml:space="preserve">Agenda: </w:t>
      </w:r>
    </w:p>
    <w:p w14:paraId="40E2669D" w14:textId="77777777" w:rsidR="00CD1A97" w:rsidRDefault="00CD1A97" w:rsidP="00CD1A97">
      <w:r>
        <w:t xml:space="preserve">Action: </w:t>
      </w:r>
    </w:p>
    <w:p w14:paraId="48876AD4" w14:textId="77777777" w:rsidR="00CD1A97" w:rsidRDefault="00CD1A97" w:rsidP="00CD1A97">
      <w:r>
        <w:t xml:space="preserve">Information: </w:t>
      </w:r>
    </w:p>
    <w:p w14:paraId="0E1A2009" w14:textId="77777777" w:rsidR="00CD1A97" w:rsidRDefault="00CD1A97" w:rsidP="00CD1A97">
      <w:r>
        <w:t>.</w:t>
      </w:r>
    </w:p>
    <w:p w14:paraId="1B4BA4A8" w14:textId="77777777" w:rsidR="00CD1A97" w:rsidRDefault="00CD1A97" w:rsidP="00CD1A97">
      <w:r>
        <w:t>Location: PAAIL.org</w:t>
      </w:r>
    </w:p>
    <w:p w14:paraId="3FF87B07" w14:textId="77777777" w:rsidR="00CD1A97" w:rsidRDefault="00CD1A97" w:rsidP="00CD1A97"/>
    <w:p w14:paraId="3A9485A6" w14:textId="77777777" w:rsidR="00CD1A97" w:rsidRDefault="00CD1A97" w:rsidP="00CD1A97"/>
    <w:p w14:paraId="6ED7FD6E" w14:textId="77777777" w:rsidR="00CD1A97" w:rsidRDefault="00CD1A97" w:rsidP="00CD1A97">
      <w:r>
        <w:rPr>
          <w:noProof/>
        </w:rPr>
        <w:drawing>
          <wp:inline distT="0" distB="0" distL="0" distR="0" wp14:anchorId="2BA0A024" wp14:editId="4C2C5879">
            <wp:extent cx="2743200" cy="1348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53C7" w14:textId="4BBB5789" w:rsidR="00CD1A97" w:rsidRDefault="00CD1A97" w:rsidP="00CD1A97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 xml:space="preserve">Item Group: </w:t>
      </w:r>
      <w:r w:rsidR="0085227A">
        <w:rPr>
          <w:noProof/>
          <w:sz w:val="32"/>
          <w:szCs w:val="32"/>
        </w:rPr>
        <w:t>More Start</w:t>
      </w:r>
    </w:p>
    <w:p w14:paraId="4F103BD4" w14:textId="4BD673E9" w:rsidR="009605DC" w:rsidRDefault="0085227A">
      <w:r>
        <w:t>Principle: A person can sometimes use divination to commune with a specific side of the multiverse.</w:t>
      </w:r>
    </w:p>
    <w:p w14:paraId="7D299A17" w14:textId="294B518E" w:rsidR="0085227A" w:rsidRDefault="0085227A">
      <w:r>
        <w:t>Principle: Using the right keyword in your key is a way to commune with a certain side of the multiverse.</w:t>
      </w:r>
    </w:p>
    <w:p w14:paraId="498485F5" w14:textId="1F2D996D" w:rsidR="0085227A" w:rsidRDefault="003049FA">
      <w:r>
        <w:t>Principle:</w:t>
      </w:r>
      <w:r w:rsidRPr="003049FA">
        <w:t xml:space="preserve"> </w:t>
      </w:r>
      <w:r>
        <w:t xml:space="preserve">Using the right book </w:t>
      </w:r>
      <w:r w:rsidR="00F5088C">
        <w:t>while using</w:t>
      </w:r>
      <w:r>
        <w:t xml:space="preserve"> your key is a way to commune with a certain side of the multiverse.  Use a book that </w:t>
      </w:r>
      <w:r w:rsidR="006753BB">
        <w:t>is about the subject you wish to commune with.</w:t>
      </w:r>
    </w:p>
    <w:p w14:paraId="3363AA4A" w14:textId="25F51938" w:rsidR="00F5088C" w:rsidRDefault="00F5088C">
      <w:r>
        <w:t>Principle: If you wish to commune with the chess side of the multiverse you can use a chess book.</w:t>
      </w:r>
    </w:p>
    <w:p w14:paraId="7BCBFE75" w14:textId="0E59BB01" w:rsidR="00730006" w:rsidRDefault="00730006" w:rsidP="00730006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 xml:space="preserve">Item Group: </w:t>
      </w:r>
      <w:r>
        <w:rPr>
          <w:noProof/>
          <w:sz w:val="32"/>
          <w:szCs w:val="32"/>
        </w:rPr>
        <w:t>Dream Interpretation</w:t>
      </w:r>
    </w:p>
    <w:p w14:paraId="46D5312A" w14:textId="77777777" w:rsidR="00730006" w:rsidRDefault="00730006"/>
    <w:p w14:paraId="59F5B92B" w14:textId="77777777" w:rsidR="00F5088C" w:rsidRDefault="00F5088C"/>
    <w:p w14:paraId="14545645" w14:textId="77777777" w:rsidR="0085227A" w:rsidRDefault="0085227A"/>
    <w:sectPr w:rsidR="0085227A" w:rsidSect="00CD1A9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A5"/>
    <w:rsid w:val="003049FA"/>
    <w:rsid w:val="006753BB"/>
    <w:rsid w:val="00730006"/>
    <w:rsid w:val="0085227A"/>
    <w:rsid w:val="009605DC"/>
    <w:rsid w:val="00CD1A97"/>
    <w:rsid w:val="00D32FA5"/>
    <w:rsid w:val="00F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FA2A"/>
  <w15:chartTrackingRefBased/>
  <w15:docId w15:val="{0191E2BC-EAF7-479B-AF13-48AE5344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9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6</cp:revision>
  <dcterms:created xsi:type="dcterms:W3CDTF">2022-08-06T05:01:00Z</dcterms:created>
  <dcterms:modified xsi:type="dcterms:W3CDTF">2022-08-11T07:05:00Z</dcterms:modified>
</cp:coreProperties>
</file>