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9B95" w14:textId="77777777" w:rsidR="00B955F7" w:rsidRDefault="00B955F7" w:rsidP="00697721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45455CF" w14:textId="5A8B771D" w:rsidR="005923C2" w:rsidRDefault="002F01C8" w:rsidP="00697721">
      <w:pPr>
        <w:shd w:val="clear" w:color="auto" w:fill="FFFFFF"/>
        <w:spacing w:before="150" w:after="0" w:line="270" w:lineRule="atLeast"/>
        <w:rPr>
          <w:rFonts w:ascii="Times New Roman" w:hAnsi="Times New Roman" w:cs="Times New Roman"/>
          <w:b/>
          <w:sz w:val="24"/>
          <w:szCs w:val="24"/>
        </w:rPr>
      </w:pPr>
      <w:r w:rsidRPr="00442F8C">
        <w:rPr>
          <w:rFonts w:ascii="Times New Roman" w:hAnsi="Times New Roman" w:cs="Times New Roman"/>
          <w:b/>
          <w:sz w:val="24"/>
          <w:szCs w:val="24"/>
        </w:rPr>
        <w:t>Confirmation 202</w:t>
      </w:r>
      <w:r w:rsidR="005C7B79">
        <w:rPr>
          <w:rFonts w:ascii="Times New Roman" w:hAnsi="Times New Roman" w:cs="Times New Roman"/>
          <w:b/>
          <w:sz w:val="24"/>
          <w:szCs w:val="24"/>
        </w:rPr>
        <w:t>6</w:t>
      </w:r>
      <w:r w:rsidR="005923C2" w:rsidRPr="00442F8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42F8C">
        <w:rPr>
          <w:rFonts w:ascii="Times New Roman" w:hAnsi="Times New Roman" w:cs="Times New Roman"/>
          <w:b/>
          <w:sz w:val="24"/>
          <w:szCs w:val="24"/>
        </w:rPr>
        <w:t xml:space="preserve">Schedule </w:t>
      </w:r>
      <w:r w:rsidR="00827372">
        <w:rPr>
          <w:rFonts w:ascii="Times New Roman" w:hAnsi="Times New Roman" w:cs="Times New Roman"/>
          <w:b/>
          <w:sz w:val="24"/>
          <w:szCs w:val="24"/>
        </w:rPr>
        <w:t xml:space="preserve">&amp; </w:t>
      </w:r>
      <w:r w:rsidR="00827372" w:rsidRPr="00442F8C">
        <w:rPr>
          <w:rFonts w:ascii="Times New Roman" w:hAnsi="Times New Roman" w:cs="Times New Roman"/>
          <w:b/>
          <w:sz w:val="24"/>
          <w:szCs w:val="24"/>
        </w:rPr>
        <w:t>Class</w:t>
      </w:r>
      <w:r w:rsidRPr="00442F8C">
        <w:rPr>
          <w:rFonts w:ascii="Times New Roman" w:hAnsi="Times New Roman" w:cs="Times New Roman"/>
          <w:b/>
          <w:sz w:val="24"/>
          <w:szCs w:val="24"/>
        </w:rPr>
        <w:t xml:space="preserve"> Topics</w:t>
      </w:r>
      <w:r w:rsidR="00105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6DB">
        <w:rPr>
          <w:rFonts w:ascii="Times New Roman" w:hAnsi="Times New Roman" w:cs="Times New Roman"/>
          <w:b/>
          <w:sz w:val="24"/>
          <w:szCs w:val="24"/>
        </w:rPr>
        <w:t>(12:00</w:t>
      </w:r>
      <w:r w:rsidR="00105249">
        <w:rPr>
          <w:rFonts w:ascii="Times New Roman" w:hAnsi="Times New Roman" w:cs="Times New Roman"/>
          <w:b/>
          <w:sz w:val="24"/>
          <w:szCs w:val="24"/>
        </w:rPr>
        <w:t xml:space="preserve"> – 1:30</w:t>
      </w:r>
      <w:r w:rsidR="00C17622">
        <w:rPr>
          <w:rFonts w:ascii="Times New Roman" w:hAnsi="Times New Roman" w:cs="Times New Roman"/>
          <w:b/>
          <w:sz w:val="24"/>
          <w:szCs w:val="24"/>
        </w:rPr>
        <w:t xml:space="preserve"> with Lunch)</w:t>
      </w:r>
    </w:p>
    <w:p w14:paraId="373A70D5" w14:textId="77777777" w:rsidR="00C17622" w:rsidRPr="00697721" w:rsidRDefault="00C17622" w:rsidP="00697721">
      <w:pPr>
        <w:shd w:val="clear" w:color="auto" w:fill="FFFFFF"/>
        <w:spacing w:before="150" w:after="0" w:line="270" w:lineRule="atLeast"/>
        <w:rPr>
          <w:rFonts w:ascii="Arial" w:eastAsia="Times New Roman" w:hAnsi="Arial" w:cs="Arial"/>
          <w:color w:val="302F2F"/>
          <w:sz w:val="24"/>
          <w:szCs w:val="24"/>
        </w:rPr>
      </w:pP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1434"/>
        <w:gridCol w:w="1795"/>
        <w:gridCol w:w="2065"/>
        <w:gridCol w:w="4683"/>
        <w:gridCol w:w="3243"/>
        <w:gridCol w:w="1535"/>
      </w:tblGrid>
      <w:tr w:rsidR="00827372" w:rsidRPr="00B1214D" w14:paraId="29109074" w14:textId="77777777" w:rsidTr="0085128F">
        <w:tc>
          <w:tcPr>
            <w:tcW w:w="1435" w:type="dxa"/>
          </w:tcPr>
          <w:p w14:paraId="726CBFE3" w14:textId="77777777" w:rsidR="007F377E" w:rsidRPr="00B1214D" w:rsidRDefault="007F377E" w:rsidP="00F134D0">
            <w:pPr>
              <w:rPr>
                <w:rFonts w:cstheme="minorHAnsi"/>
              </w:rPr>
            </w:pPr>
            <w:r w:rsidRPr="00B1214D">
              <w:rPr>
                <w:rFonts w:cstheme="minorHAnsi"/>
              </w:rPr>
              <w:t>Date</w:t>
            </w:r>
          </w:p>
        </w:tc>
        <w:tc>
          <w:tcPr>
            <w:tcW w:w="1710" w:type="dxa"/>
          </w:tcPr>
          <w:p w14:paraId="510A5190" w14:textId="7F223A02" w:rsidR="007F377E" w:rsidRPr="00B1214D" w:rsidRDefault="007F377E" w:rsidP="00F134D0">
            <w:pPr>
              <w:rPr>
                <w:rFonts w:cstheme="minorHAnsi"/>
              </w:rPr>
            </w:pPr>
            <w:r w:rsidRPr="00B1214D">
              <w:rPr>
                <w:rFonts w:cstheme="minorHAnsi"/>
              </w:rPr>
              <w:t>Primary Topic</w:t>
            </w:r>
          </w:p>
        </w:tc>
        <w:tc>
          <w:tcPr>
            <w:tcW w:w="2074" w:type="dxa"/>
          </w:tcPr>
          <w:p w14:paraId="1020971D" w14:textId="172E9DD3" w:rsidR="007F377E" w:rsidRPr="00B1214D" w:rsidRDefault="006109AB" w:rsidP="00F134D0">
            <w:pPr>
              <w:rPr>
                <w:rFonts w:cstheme="minorHAnsi"/>
              </w:rPr>
            </w:pPr>
            <w:r w:rsidRPr="00B1214D">
              <w:rPr>
                <w:rFonts w:cstheme="minorHAnsi"/>
              </w:rPr>
              <w:t>Scripture focus</w:t>
            </w:r>
          </w:p>
        </w:tc>
        <w:tc>
          <w:tcPr>
            <w:tcW w:w="4731" w:type="dxa"/>
          </w:tcPr>
          <w:p w14:paraId="78C87766" w14:textId="61CA9757" w:rsidR="007F377E" w:rsidRPr="00B1214D" w:rsidRDefault="007F377E" w:rsidP="00F134D0">
            <w:pPr>
              <w:rPr>
                <w:rFonts w:cstheme="minorHAnsi"/>
              </w:rPr>
            </w:pPr>
            <w:r w:rsidRPr="00B1214D">
              <w:rPr>
                <w:rFonts w:cstheme="minorHAnsi"/>
              </w:rPr>
              <w:t xml:space="preserve">Additional Scripture </w:t>
            </w:r>
          </w:p>
        </w:tc>
        <w:tc>
          <w:tcPr>
            <w:tcW w:w="3270" w:type="dxa"/>
          </w:tcPr>
          <w:p w14:paraId="69F53C82" w14:textId="47945572" w:rsidR="007F377E" w:rsidRPr="00B1214D" w:rsidRDefault="007F377E" w:rsidP="00F134D0">
            <w:pPr>
              <w:rPr>
                <w:rFonts w:cstheme="minorHAnsi"/>
              </w:rPr>
            </w:pPr>
            <w:r w:rsidRPr="00B1214D">
              <w:rPr>
                <w:rFonts w:cstheme="minorHAnsi"/>
              </w:rPr>
              <w:t>Problem statement</w:t>
            </w:r>
          </w:p>
        </w:tc>
        <w:tc>
          <w:tcPr>
            <w:tcW w:w="1535" w:type="dxa"/>
          </w:tcPr>
          <w:p w14:paraId="41FA2B64" w14:textId="45EFAD2A" w:rsidR="007F377E" w:rsidRPr="00B1214D" w:rsidRDefault="007F377E" w:rsidP="00F134D0">
            <w:pPr>
              <w:rPr>
                <w:rFonts w:cstheme="minorHAnsi"/>
              </w:rPr>
            </w:pPr>
            <w:r w:rsidRPr="00B1214D">
              <w:rPr>
                <w:rFonts w:cstheme="minorHAnsi"/>
              </w:rPr>
              <w:t>Facilitator</w:t>
            </w:r>
          </w:p>
        </w:tc>
      </w:tr>
      <w:tr w:rsidR="00827372" w:rsidRPr="00C81913" w14:paraId="42523B96" w14:textId="77777777" w:rsidTr="0085128F">
        <w:tc>
          <w:tcPr>
            <w:tcW w:w="1435" w:type="dxa"/>
          </w:tcPr>
          <w:p w14:paraId="1E1393E5" w14:textId="60078B76" w:rsidR="007F377E" w:rsidRPr="00C81913" w:rsidRDefault="00AD6BE0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1-21</w:t>
            </w:r>
          </w:p>
        </w:tc>
        <w:tc>
          <w:tcPr>
            <w:tcW w:w="1710" w:type="dxa"/>
          </w:tcPr>
          <w:p w14:paraId="701D6E96" w14:textId="033643CD" w:rsidR="007F377E" w:rsidRPr="00C81913" w:rsidRDefault="007F377E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Parent Meeting</w:t>
            </w:r>
          </w:p>
        </w:tc>
        <w:tc>
          <w:tcPr>
            <w:tcW w:w="2074" w:type="dxa"/>
          </w:tcPr>
          <w:p w14:paraId="103D29D9" w14:textId="44D50426" w:rsidR="007F377E" w:rsidRPr="00C81913" w:rsidRDefault="00546F6F" w:rsidP="00F134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---</w:t>
            </w:r>
            <w:r w:rsidR="006C0ABA">
              <w:rPr>
                <w:rFonts w:cstheme="minorHAnsi"/>
                <w:sz w:val="24"/>
                <w:szCs w:val="24"/>
              </w:rPr>
              <w:t>--</w:t>
            </w:r>
          </w:p>
        </w:tc>
        <w:tc>
          <w:tcPr>
            <w:tcW w:w="4731" w:type="dxa"/>
          </w:tcPr>
          <w:p w14:paraId="6191F6BC" w14:textId="6987812E" w:rsidR="00C67ABC" w:rsidRPr="00C81913" w:rsidRDefault="00C67ABC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Review Schedule</w:t>
            </w:r>
            <w:r w:rsidR="00827372" w:rsidRPr="00C81913">
              <w:rPr>
                <w:rFonts w:cstheme="minorHAnsi"/>
                <w:sz w:val="24"/>
                <w:szCs w:val="24"/>
              </w:rPr>
              <w:t xml:space="preserve">                       </w:t>
            </w:r>
            <w:r w:rsidRPr="00C81913">
              <w:rPr>
                <w:rFonts w:cstheme="minorHAnsi"/>
                <w:sz w:val="24"/>
                <w:szCs w:val="24"/>
              </w:rPr>
              <w:t>Look at dates</w:t>
            </w:r>
          </w:p>
          <w:p w14:paraId="60B7FF7D" w14:textId="467FF05F" w:rsidR="00793C1E" w:rsidRPr="00C81913" w:rsidRDefault="00793C1E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Discuss Make up days (Tues by zoom)</w:t>
            </w:r>
          </w:p>
        </w:tc>
        <w:tc>
          <w:tcPr>
            <w:tcW w:w="3270" w:type="dxa"/>
          </w:tcPr>
          <w:p w14:paraId="1D1F5D6C" w14:textId="205471FE" w:rsidR="00AD6BE0" w:rsidRPr="00C81913" w:rsidRDefault="007F377E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We will discuss our schedule and look at the topics</w:t>
            </w:r>
            <w:r w:rsidR="00D2091C" w:rsidRPr="00C81913">
              <w:rPr>
                <w:rFonts w:cstheme="minorHAnsi"/>
                <w:sz w:val="24"/>
                <w:szCs w:val="24"/>
              </w:rPr>
              <w:t>; ask questions</w:t>
            </w:r>
          </w:p>
        </w:tc>
        <w:tc>
          <w:tcPr>
            <w:tcW w:w="1535" w:type="dxa"/>
          </w:tcPr>
          <w:p w14:paraId="0DBA76F3" w14:textId="5E59264E" w:rsidR="007F377E" w:rsidRPr="00C81913" w:rsidRDefault="007F377E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Paula</w:t>
            </w:r>
          </w:p>
        </w:tc>
      </w:tr>
      <w:tr w:rsidR="00827372" w:rsidRPr="00C81913" w14:paraId="37D652B5" w14:textId="77777777" w:rsidTr="0085128F">
        <w:tc>
          <w:tcPr>
            <w:tcW w:w="1435" w:type="dxa"/>
          </w:tcPr>
          <w:p w14:paraId="596A9182" w14:textId="3B1191DB" w:rsidR="00411740" w:rsidRPr="00B955F7" w:rsidRDefault="0002276A" w:rsidP="000227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955F7">
              <w:rPr>
                <w:rFonts w:cstheme="minorHAnsi"/>
                <w:b/>
                <w:bCs/>
                <w:sz w:val="24"/>
                <w:szCs w:val="24"/>
              </w:rPr>
              <w:t>2-</w:t>
            </w:r>
            <w:r w:rsidR="00EF1651" w:rsidRPr="00B955F7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  <w:p w14:paraId="11F7DCE0" w14:textId="77777777" w:rsidR="0002276A" w:rsidRPr="00B955F7" w:rsidRDefault="00D2091C" w:rsidP="000227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955F7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02276A" w:rsidRPr="00B955F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</w:t>
            </w:r>
            <w:r w:rsidRPr="00B955F7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</w:t>
            </w:r>
            <w:r w:rsidRPr="00B955F7">
              <w:rPr>
                <w:rFonts w:cstheme="minorHAnsi"/>
                <w:b/>
                <w:bCs/>
                <w:sz w:val="24"/>
                <w:szCs w:val="24"/>
              </w:rPr>
              <w:t xml:space="preserve"> Class</w:t>
            </w:r>
          </w:p>
          <w:p w14:paraId="337DFEE8" w14:textId="7E20B1FD" w:rsidR="00C81913" w:rsidRPr="00105249" w:rsidRDefault="00C81913" w:rsidP="0002276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955F7">
              <w:rPr>
                <w:rFonts w:cstheme="minorHAnsi"/>
                <w:b/>
                <w:bCs/>
                <w:sz w:val="24"/>
                <w:szCs w:val="24"/>
              </w:rPr>
              <w:t xml:space="preserve">Sun. </w:t>
            </w:r>
          </w:p>
        </w:tc>
        <w:tc>
          <w:tcPr>
            <w:tcW w:w="1710" w:type="dxa"/>
          </w:tcPr>
          <w:p w14:paraId="03A8CBEC" w14:textId="124A8BF9" w:rsidR="0002276A" w:rsidRPr="00C81913" w:rsidRDefault="0002276A" w:rsidP="0002276A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John Wesley </w:t>
            </w:r>
          </w:p>
        </w:tc>
        <w:tc>
          <w:tcPr>
            <w:tcW w:w="2074" w:type="dxa"/>
          </w:tcPr>
          <w:p w14:paraId="7EF24432" w14:textId="77777777" w:rsidR="00411740" w:rsidRPr="00C81913" w:rsidRDefault="0002276A" w:rsidP="0002276A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Genesis 32:22-32 </w:t>
            </w:r>
          </w:p>
          <w:p w14:paraId="7DA3D4B4" w14:textId="7373F5E1" w:rsidR="0002276A" w:rsidRPr="00C81913" w:rsidRDefault="0002276A" w:rsidP="0002276A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1 Samuel 3:1-2</w:t>
            </w:r>
          </w:p>
        </w:tc>
        <w:tc>
          <w:tcPr>
            <w:tcW w:w="4731" w:type="dxa"/>
          </w:tcPr>
          <w:p w14:paraId="1123F188" w14:textId="0210C6B8" w:rsidR="0002276A" w:rsidRPr="00C81913" w:rsidRDefault="0002276A" w:rsidP="0002276A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Wesley’s life shows us that even when we experience doubt and failure, we can still live a life of faith.</w:t>
            </w:r>
          </w:p>
        </w:tc>
        <w:tc>
          <w:tcPr>
            <w:tcW w:w="3270" w:type="dxa"/>
          </w:tcPr>
          <w:p w14:paraId="2AF5B6DD" w14:textId="58A4202A" w:rsidR="0002276A" w:rsidRPr="00C81913" w:rsidRDefault="0002276A" w:rsidP="0002276A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Students will learn about John Wesley </w:t>
            </w:r>
          </w:p>
        </w:tc>
        <w:tc>
          <w:tcPr>
            <w:tcW w:w="1535" w:type="dxa"/>
          </w:tcPr>
          <w:p w14:paraId="2F750890" w14:textId="2CE522E2" w:rsidR="0002276A" w:rsidRPr="00C81913" w:rsidRDefault="001A5A12" w:rsidP="0002276A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Paula</w:t>
            </w:r>
          </w:p>
        </w:tc>
      </w:tr>
      <w:tr w:rsidR="00827372" w:rsidRPr="00C81913" w14:paraId="1F78A105" w14:textId="77777777" w:rsidTr="0085128F">
        <w:tc>
          <w:tcPr>
            <w:tcW w:w="1435" w:type="dxa"/>
            <w:shd w:val="clear" w:color="auto" w:fill="FBE4D5" w:themeFill="accent2" w:themeFillTint="33"/>
          </w:tcPr>
          <w:p w14:paraId="60E30CA3" w14:textId="4C75CB9C" w:rsidR="0011439E" w:rsidRPr="00C81913" w:rsidRDefault="00E85803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2/1</w:t>
            </w:r>
            <w:r w:rsidR="008C6C0D" w:rsidRPr="00C8191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FBE4D5" w:themeFill="accent2" w:themeFillTint="33"/>
          </w:tcPr>
          <w:p w14:paraId="0168C347" w14:textId="4E55CFD3" w:rsidR="0011439E" w:rsidRPr="00C81913" w:rsidRDefault="0011439E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OFF</w:t>
            </w:r>
          </w:p>
        </w:tc>
        <w:tc>
          <w:tcPr>
            <w:tcW w:w="2074" w:type="dxa"/>
            <w:shd w:val="clear" w:color="auto" w:fill="FBE4D5" w:themeFill="accent2" w:themeFillTint="33"/>
          </w:tcPr>
          <w:p w14:paraId="2B182A26" w14:textId="068E53F2" w:rsidR="0011439E" w:rsidRPr="00C81913" w:rsidRDefault="00E85803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Youth Ski Trip</w:t>
            </w:r>
          </w:p>
        </w:tc>
        <w:tc>
          <w:tcPr>
            <w:tcW w:w="4731" w:type="dxa"/>
            <w:shd w:val="clear" w:color="auto" w:fill="FBE4D5" w:themeFill="accent2" w:themeFillTint="33"/>
          </w:tcPr>
          <w:p w14:paraId="5915C5DA" w14:textId="310B3CB6" w:rsidR="0011439E" w:rsidRPr="00C81913" w:rsidRDefault="00ED6B9A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Youth Ski Trip</w:t>
            </w:r>
          </w:p>
        </w:tc>
        <w:tc>
          <w:tcPr>
            <w:tcW w:w="3270" w:type="dxa"/>
            <w:shd w:val="clear" w:color="auto" w:fill="FBE4D5" w:themeFill="accent2" w:themeFillTint="33"/>
          </w:tcPr>
          <w:p w14:paraId="33541D91" w14:textId="20277FB9" w:rsidR="0011439E" w:rsidRPr="00C81913" w:rsidRDefault="00ED6B9A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OFF</w:t>
            </w:r>
          </w:p>
        </w:tc>
        <w:tc>
          <w:tcPr>
            <w:tcW w:w="1535" w:type="dxa"/>
            <w:shd w:val="clear" w:color="auto" w:fill="FBE4D5" w:themeFill="accent2" w:themeFillTint="33"/>
          </w:tcPr>
          <w:p w14:paraId="3CFF0BE8" w14:textId="72F67E35" w:rsidR="0011439E" w:rsidRPr="00C81913" w:rsidRDefault="00777D28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2/1</w:t>
            </w:r>
            <w:r w:rsidR="000E154D" w:rsidRPr="00C81913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827372" w:rsidRPr="00C81913" w14:paraId="1F49F050" w14:textId="77777777" w:rsidTr="0085128F">
        <w:tc>
          <w:tcPr>
            <w:tcW w:w="1435" w:type="dxa"/>
          </w:tcPr>
          <w:p w14:paraId="7B8268E9" w14:textId="47724885" w:rsidR="00FE1C20" w:rsidRPr="00C81913" w:rsidRDefault="00FE1C20" w:rsidP="00FE1C2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2-2</w:t>
            </w:r>
            <w:r w:rsidR="000E154D" w:rsidRPr="00C81913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14:paraId="54FFAA61" w14:textId="38F53235" w:rsidR="00FE1C20" w:rsidRPr="00C81913" w:rsidRDefault="009D7832" w:rsidP="00FE1C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Scripture</w:t>
            </w:r>
          </w:p>
        </w:tc>
        <w:tc>
          <w:tcPr>
            <w:tcW w:w="2074" w:type="dxa"/>
          </w:tcPr>
          <w:p w14:paraId="7886E35C" w14:textId="77777777" w:rsidR="00FE1C20" w:rsidRPr="00C81913" w:rsidRDefault="00FE1C20" w:rsidP="00FE1C2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2 Timothy 3:10-17</w:t>
            </w:r>
          </w:p>
          <w:p w14:paraId="69CD2AAB" w14:textId="77777777" w:rsidR="00FE1C20" w:rsidRPr="00C81913" w:rsidRDefault="00FE1C20" w:rsidP="00FE1C2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Acts 2:41-47</w:t>
            </w:r>
          </w:p>
          <w:p w14:paraId="2282E415" w14:textId="7EEAD1D6" w:rsidR="00FE1C20" w:rsidRPr="00C81913" w:rsidRDefault="00FE1C20" w:rsidP="00FE1C2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Luke 4:14-24</w:t>
            </w:r>
          </w:p>
        </w:tc>
        <w:tc>
          <w:tcPr>
            <w:tcW w:w="4731" w:type="dxa"/>
          </w:tcPr>
          <w:p w14:paraId="1180F847" w14:textId="77777777" w:rsidR="00FE1C20" w:rsidRPr="00C81913" w:rsidRDefault="00FE1C20" w:rsidP="00FE1C2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Romans 8:31-39</w:t>
            </w:r>
          </w:p>
          <w:p w14:paraId="1BC18740" w14:textId="77777777" w:rsidR="00FE1C20" w:rsidRPr="00C81913" w:rsidRDefault="00FE1C20" w:rsidP="007F7B0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What does Paul mean in verse 31?</w:t>
            </w:r>
          </w:p>
          <w:p w14:paraId="310CB072" w14:textId="6A6E525A" w:rsidR="00FE1C20" w:rsidRPr="00C81913" w:rsidRDefault="00FE1C20" w:rsidP="00FE1C2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Brainstorm together about what other things Paul could have included in verses 38-39</w:t>
            </w:r>
          </w:p>
        </w:tc>
        <w:tc>
          <w:tcPr>
            <w:tcW w:w="3270" w:type="dxa"/>
          </w:tcPr>
          <w:p w14:paraId="27804A45" w14:textId="780D5546" w:rsidR="00FE1C20" w:rsidRPr="00C81913" w:rsidRDefault="00FE1C20" w:rsidP="00FE1C2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Students will be introduced to the </w:t>
            </w:r>
            <w:r w:rsidR="009D7832">
              <w:rPr>
                <w:rFonts w:cstheme="minorHAnsi"/>
                <w:sz w:val="24"/>
                <w:szCs w:val="24"/>
              </w:rPr>
              <w:t>4</w:t>
            </w:r>
            <w:r w:rsidRPr="00C81913">
              <w:rPr>
                <w:rFonts w:cstheme="minorHAnsi"/>
                <w:sz w:val="24"/>
                <w:szCs w:val="24"/>
              </w:rPr>
              <w:t xml:space="preserve"> Wesleyan tools of discernment: scripture, tradition experience and reason</w:t>
            </w:r>
            <w:r w:rsidR="009D7832">
              <w:rPr>
                <w:rFonts w:cstheme="minorHAnsi"/>
                <w:sz w:val="24"/>
                <w:szCs w:val="24"/>
              </w:rPr>
              <w:t xml:space="preserve">, The Quadrilateral. </w:t>
            </w:r>
          </w:p>
        </w:tc>
        <w:tc>
          <w:tcPr>
            <w:tcW w:w="1535" w:type="dxa"/>
          </w:tcPr>
          <w:p w14:paraId="597A3059" w14:textId="0B701631" w:rsidR="00FE1C20" w:rsidRPr="00C81913" w:rsidRDefault="00777C96" w:rsidP="00FE1C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Pastor Missy</w:t>
            </w:r>
          </w:p>
        </w:tc>
      </w:tr>
      <w:tr w:rsidR="00710092" w:rsidRPr="00C81913" w14:paraId="6DD2B5BE" w14:textId="77777777" w:rsidTr="0085128F">
        <w:tc>
          <w:tcPr>
            <w:tcW w:w="1435" w:type="dxa"/>
          </w:tcPr>
          <w:p w14:paraId="5FD264AC" w14:textId="0958BF57" w:rsidR="00710092" w:rsidRPr="00C81913" w:rsidRDefault="00710092" w:rsidP="00710092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3-</w:t>
            </w:r>
            <w:r w:rsidR="0058157B" w:rsidRPr="00C81913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14:paraId="256D160B" w14:textId="0E52F8A1" w:rsidR="00710092" w:rsidRPr="00C81913" w:rsidRDefault="00710092" w:rsidP="00710092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Grace </w:t>
            </w:r>
          </w:p>
        </w:tc>
        <w:tc>
          <w:tcPr>
            <w:tcW w:w="2074" w:type="dxa"/>
          </w:tcPr>
          <w:p w14:paraId="2018DF9A" w14:textId="77777777" w:rsidR="00710092" w:rsidRPr="00C81913" w:rsidRDefault="00710092" w:rsidP="00710092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Ephesians 2:1-10</w:t>
            </w:r>
          </w:p>
          <w:p w14:paraId="64F36BA0" w14:textId="7546E9BD" w:rsidR="00710092" w:rsidRPr="00C81913" w:rsidRDefault="00710092" w:rsidP="00710092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Deuteronomy 30:11-20</w:t>
            </w:r>
          </w:p>
        </w:tc>
        <w:tc>
          <w:tcPr>
            <w:tcW w:w="4731" w:type="dxa"/>
          </w:tcPr>
          <w:p w14:paraId="3C81ECD9" w14:textId="77777777" w:rsidR="00710092" w:rsidRPr="00C81913" w:rsidRDefault="00710092" w:rsidP="00710092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Definition of Grace</w:t>
            </w:r>
          </w:p>
          <w:p w14:paraId="6974CBD7" w14:textId="5F681DF7" w:rsidR="00710092" w:rsidRPr="00C81913" w:rsidRDefault="00710092" w:rsidP="00710092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How is living a life of giving and receiving grace reflected in our lives?</w:t>
            </w:r>
          </w:p>
        </w:tc>
        <w:tc>
          <w:tcPr>
            <w:tcW w:w="3270" w:type="dxa"/>
          </w:tcPr>
          <w:p w14:paraId="40BCD477" w14:textId="38528477" w:rsidR="00710092" w:rsidRPr="00C81913" w:rsidRDefault="00710092" w:rsidP="00710092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Students will explore prevenient, justifying and sanctifying grace</w:t>
            </w:r>
          </w:p>
        </w:tc>
        <w:tc>
          <w:tcPr>
            <w:tcW w:w="1535" w:type="dxa"/>
          </w:tcPr>
          <w:p w14:paraId="272FBF82" w14:textId="62DD7803" w:rsidR="00710092" w:rsidRPr="00C81913" w:rsidRDefault="0058157B" w:rsidP="00710092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Pastor Kevin</w:t>
            </w:r>
          </w:p>
        </w:tc>
      </w:tr>
      <w:tr w:rsidR="00827372" w:rsidRPr="00C81913" w14:paraId="0E5C5D2B" w14:textId="77777777" w:rsidTr="0085128F">
        <w:tc>
          <w:tcPr>
            <w:tcW w:w="1435" w:type="dxa"/>
            <w:shd w:val="clear" w:color="auto" w:fill="C5E0B3" w:themeFill="accent6" w:themeFillTint="66"/>
          </w:tcPr>
          <w:p w14:paraId="3700D232" w14:textId="494C5B6A" w:rsidR="000515D0" w:rsidRPr="00C81913" w:rsidRDefault="00710092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 </w:t>
            </w:r>
            <w:r w:rsidR="00297405" w:rsidRPr="00C81913">
              <w:rPr>
                <w:rFonts w:cstheme="minorHAnsi"/>
                <w:sz w:val="24"/>
                <w:szCs w:val="24"/>
              </w:rPr>
              <w:t>3/</w:t>
            </w:r>
            <w:r w:rsidR="000E154D" w:rsidRPr="00C81913">
              <w:rPr>
                <w:rFonts w:cstheme="minorHAnsi"/>
                <w:sz w:val="24"/>
                <w:szCs w:val="24"/>
              </w:rPr>
              <w:t>6</w:t>
            </w:r>
            <w:r w:rsidR="004139F8" w:rsidRPr="00C81913">
              <w:rPr>
                <w:rFonts w:cstheme="minorHAnsi"/>
                <w:sz w:val="24"/>
                <w:szCs w:val="24"/>
              </w:rPr>
              <w:t>-</w:t>
            </w:r>
            <w:r w:rsidR="000E154D" w:rsidRPr="00C81913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710" w:type="dxa"/>
            <w:shd w:val="clear" w:color="auto" w:fill="C5E0B3" w:themeFill="accent6" w:themeFillTint="66"/>
          </w:tcPr>
          <w:p w14:paraId="358CA839" w14:textId="0F2E5E0B" w:rsidR="000515D0" w:rsidRPr="00C81913" w:rsidRDefault="0093227F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CONFIRMATION </w:t>
            </w:r>
          </w:p>
        </w:tc>
        <w:tc>
          <w:tcPr>
            <w:tcW w:w="2074" w:type="dxa"/>
            <w:shd w:val="clear" w:color="auto" w:fill="C5E0B3" w:themeFill="accent6" w:themeFillTint="66"/>
          </w:tcPr>
          <w:p w14:paraId="701E674C" w14:textId="130BE8A2" w:rsidR="000515D0" w:rsidRPr="00C81913" w:rsidRDefault="0093227F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RETREAT</w:t>
            </w:r>
          </w:p>
        </w:tc>
        <w:tc>
          <w:tcPr>
            <w:tcW w:w="4731" w:type="dxa"/>
            <w:shd w:val="clear" w:color="auto" w:fill="C5E0B3" w:themeFill="accent6" w:themeFillTint="66"/>
          </w:tcPr>
          <w:p w14:paraId="596DD195" w14:textId="545A19A7" w:rsidR="000515D0" w:rsidRPr="00C81913" w:rsidRDefault="0093227F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@ Warren Willis</w:t>
            </w:r>
          </w:p>
        </w:tc>
        <w:tc>
          <w:tcPr>
            <w:tcW w:w="3270" w:type="dxa"/>
            <w:shd w:val="clear" w:color="auto" w:fill="C5E0B3" w:themeFill="accent6" w:themeFillTint="66"/>
          </w:tcPr>
          <w:p w14:paraId="650E2E73" w14:textId="3F39E1F6" w:rsidR="000515D0" w:rsidRPr="00C81913" w:rsidRDefault="0093227F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CONFIRMATION RETREAT</w:t>
            </w:r>
          </w:p>
        </w:tc>
        <w:tc>
          <w:tcPr>
            <w:tcW w:w="1535" w:type="dxa"/>
            <w:shd w:val="clear" w:color="auto" w:fill="C5E0B3" w:themeFill="accent6" w:themeFillTint="66"/>
          </w:tcPr>
          <w:p w14:paraId="6C18CC23" w14:textId="4F546ACC" w:rsidR="000515D0" w:rsidRPr="00C81913" w:rsidRDefault="00777D28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3/</w:t>
            </w:r>
            <w:r w:rsidR="000E154D" w:rsidRPr="00C81913">
              <w:rPr>
                <w:rFonts w:cstheme="minorHAnsi"/>
                <w:sz w:val="24"/>
                <w:szCs w:val="24"/>
              </w:rPr>
              <w:t>6-7</w:t>
            </w:r>
          </w:p>
        </w:tc>
      </w:tr>
      <w:tr w:rsidR="00B32B1A" w:rsidRPr="00C81913" w14:paraId="4E461CB4" w14:textId="77777777" w:rsidTr="0085128F">
        <w:tc>
          <w:tcPr>
            <w:tcW w:w="1435" w:type="dxa"/>
          </w:tcPr>
          <w:p w14:paraId="18A73D1B" w14:textId="42CB3EF4" w:rsidR="00B32B1A" w:rsidRPr="00C81913" w:rsidRDefault="005B44C3" w:rsidP="00F134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3-1</w:t>
            </w:r>
            <w:r w:rsidR="00E73F13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62DFE4FC" w14:textId="64754E85" w:rsidR="00B32B1A" w:rsidRPr="00C81913" w:rsidRDefault="00EE2686" w:rsidP="00F134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Faith &amp; </w:t>
            </w:r>
            <w:r w:rsidR="008F35F4">
              <w:rPr>
                <w:rFonts w:cstheme="minorHAnsi"/>
                <w:sz w:val="24"/>
                <w:szCs w:val="24"/>
              </w:rPr>
              <w:t>Scienc</w:t>
            </w:r>
            <w:r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2074" w:type="dxa"/>
          </w:tcPr>
          <w:p w14:paraId="0AE3EFCA" w14:textId="50572DFD" w:rsidR="00B32B1A" w:rsidRDefault="006A53C5" w:rsidP="001068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Psalms </w:t>
            </w:r>
            <w:r w:rsidR="005B44C3">
              <w:rPr>
                <w:rFonts w:cstheme="minorHAnsi"/>
                <w:sz w:val="24"/>
                <w:szCs w:val="24"/>
              </w:rPr>
              <w:t>8</w:t>
            </w:r>
          </w:p>
          <w:p w14:paraId="42608FE2" w14:textId="0AF54F61" w:rsidR="006A53C5" w:rsidRPr="00C81913" w:rsidRDefault="006A53C5" w:rsidP="0010680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Psalms 1</w:t>
            </w:r>
            <w:r w:rsidR="005B44C3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731" w:type="dxa"/>
          </w:tcPr>
          <w:p w14:paraId="0D7CA001" w14:textId="2DA885AD" w:rsidR="00B32B1A" w:rsidRPr="00C81913" w:rsidRDefault="008F35F4" w:rsidP="00F134D0">
            <w:pPr>
              <w:rPr>
                <w:rFonts w:cstheme="minorHAnsi"/>
                <w:sz w:val="24"/>
                <w:szCs w:val="24"/>
              </w:rPr>
            </w:pPr>
            <w:r w:rsidRPr="008F35F4">
              <w:rPr>
                <w:rFonts w:cstheme="minorHAnsi"/>
                <w:sz w:val="24"/>
                <w:szCs w:val="24"/>
              </w:rPr>
              <w:t xml:space="preserve">For United Methodist, faith and science discussions center on their complementarity, not conflict, viewing science as a valid way to understand God's creation, encouraging dialogue to deepen </w:t>
            </w:r>
            <w:r w:rsidR="00BF2FEC">
              <w:rPr>
                <w:rFonts w:cstheme="minorHAnsi"/>
                <w:sz w:val="24"/>
                <w:szCs w:val="24"/>
              </w:rPr>
              <w:t xml:space="preserve">our </w:t>
            </w:r>
            <w:r w:rsidRPr="008F35F4">
              <w:rPr>
                <w:rFonts w:cstheme="minorHAnsi"/>
                <w:sz w:val="24"/>
                <w:szCs w:val="24"/>
              </w:rPr>
              <w:t>faith</w:t>
            </w:r>
            <w:r w:rsidR="00BF2FEC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3270" w:type="dxa"/>
          </w:tcPr>
          <w:p w14:paraId="0113041C" w14:textId="62136828" w:rsidR="00B32B1A" w:rsidRPr="00C81913" w:rsidRDefault="00C17622" w:rsidP="00F134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Looking at the How</w:t>
            </w:r>
            <w:r w:rsidR="00E6159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&amp; Why?</w:t>
            </w:r>
          </w:p>
        </w:tc>
        <w:tc>
          <w:tcPr>
            <w:tcW w:w="1535" w:type="dxa"/>
          </w:tcPr>
          <w:p w14:paraId="51914D0F" w14:textId="589D3E00" w:rsidR="00B32B1A" w:rsidRPr="00C81913" w:rsidRDefault="00883672" w:rsidP="00F134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Britt</w:t>
            </w:r>
          </w:p>
        </w:tc>
      </w:tr>
      <w:tr w:rsidR="00827372" w:rsidRPr="00C81913" w14:paraId="2E3B05E1" w14:textId="77777777" w:rsidTr="0085128F">
        <w:tc>
          <w:tcPr>
            <w:tcW w:w="1435" w:type="dxa"/>
          </w:tcPr>
          <w:p w14:paraId="606428A4" w14:textId="125E4394" w:rsidR="007F377E" w:rsidRPr="00C81913" w:rsidRDefault="007F377E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3-</w:t>
            </w:r>
            <w:r w:rsidR="00851DA2">
              <w:rPr>
                <w:rFonts w:cstheme="minorHAnsi"/>
                <w:sz w:val="24"/>
                <w:szCs w:val="24"/>
              </w:rPr>
              <w:t>29</w:t>
            </w:r>
          </w:p>
        </w:tc>
        <w:tc>
          <w:tcPr>
            <w:tcW w:w="1710" w:type="dxa"/>
          </w:tcPr>
          <w:p w14:paraId="7D77F3FD" w14:textId="2AED44CC" w:rsidR="007F377E" w:rsidRPr="00C81913" w:rsidRDefault="007F377E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The Universal Methodist church</w:t>
            </w:r>
          </w:p>
        </w:tc>
        <w:tc>
          <w:tcPr>
            <w:tcW w:w="2074" w:type="dxa"/>
          </w:tcPr>
          <w:p w14:paraId="52BDCEB5" w14:textId="77777777" w:rsidR="0010680A" w:rsidRPr="00C81913" w:rsidRDefault="0010680A" w:rsidP="0010680A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Philippians 1:3-14</w:t>
            </w:r>
          </w:p>
          <w:p w14:paraId="7C512E94" w14:textId="56AFD31D" w:rsidR="007F377E" w:rsidRPr="00C81913" w:rsidRDefault="0010680A" w:rsidP="0010680A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Jonah 4:6-11</w:t>
            </w:r>
          </w:p>
        </w:tc>
        <w:tc>
          <w:tcPr>
            <w:tcW w:w="4731" w:type="dxa"/>
          </w:tcPr>
          <w:p w14:paraId="5BE0417E" w14:textId="77777777" w:rsidR="007F377E" w:rsidRPr="00C81913" w:rsidRDefault="001A6979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1 Thessalonians 1:1-10</w:t>
            </w:r>
          </w:p>
          <w:p w14:paraId="100991FF" w14:textId="2A0C3B0F" w:rsidR="00BC6CF9" w:rsidRPr="00C81913" w:rsidRDefault="00BC6CF9" w:rsidP="007F7B0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What emotions is Paul Trying to convey to the church?</w:t>
            </w:r>
          </w:p>
          <w:p w14:paraId="2678A55D" w14:textId="6FC4710A" w:rsidR="00BC6CF9" w:rsidRPr="00C81913" w:rsidRDefault="00BC6CF9" w:rsidP="007F7B0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Paul seems proud of the church, what specific actions or beliefs does he mention?</w:t>
            </w:r>
            <w:r w:rsidR="00920B93" w:rsidRPr="00C81913">
              <w:rPr>
                <w:rFonts w:cstheme="minorHAnsi"/>
                <w:sz w:val="24"/>
                <w:szCs w:val="24"/>
              </w:rPr>
              <w:t xml:space="preserve"> Why do you think those might be </w:t>
            </w:r>
            <w:r w:rsidR="00910CE8" w:rsidRPr="00C81913">
              <w:rPr>
                <w:rFonts w:cstheme="minorHAnsi"/>
                <w:sz w:val="24"/>
                <w:szCs w:val="24"/>
              </w:rPr>
              <w:t xml:space="preserve">important </w:t>
            </w:r>
            <w:r w:rsidR="00920B93" w:rsidRPr="00C81913">
              <w:rPr>
                <w:rFonts w:cstheme="minorHAnsi"/>
                <w:sz w:val="24"/>
                <w:szCs w:val="24"/>
              </w:rPr>
              <w:t>to Paul?</w:t>
            </w:r>
          </w:p>
        </w:tc>
        <w:tc>
          <w:tcPr>
            <w:tcW w:w="3270" w:type="dxa"/>
          </w:tcPr>
          <w:p w14:paraId="57161213" w14:textId="16D85736" w:rsidR="007F377E" w:rsidRPr="00C81913" w:rsidRDefault="007F377E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Students learn the story of Christ’s body, the church, and how we connect to </w:t>
            </w:r>
            <w:r w:rsidR="00A42700" w:rsidRPr="00C81913">
              <w:rPr>
                <w:rFonts w:cstheme="minorHAnsi"/>
                <w:sz w:val="24"/>
                <w:szCs w:val="24"/>
              </w:rPr>
              <w:t xml:space="preserve">other </w:t>
            </w:r>
            <w:r w:rsidRPr="00C81913">
              <w:rPr>
                <w:rFonts w:cstheme="minorHAnsi"/>
                <w:sz w:val="24"/>
                <w:szCs w:val="24"/>
              </w:rPr>
              <w:t>Methodist church</w:t>
            </w:r>
            <w:r w:rsidR="00A42700" w:rsidRPr="00C81913">
              <w:rPr>
                <w:rFonts w:cstheme="minorHAnsi"/>
                <w:sz w:val="24"/>
                <w:szCs w:val="24"/>
              </w:rPr>
              <w:t>es</w:t>
            </w:r>
            <w:r w:rsidRPr="00C81913">
              <w:rPr>
                <w:rFonts w:cstheme="minorHAnsi"/>
                <w:sz w:val="24"/>
                <w:szCs w:val="24"/>
              </w:rPr>
              <w:t xml:space="preserve"> throughout the world.</w:t>
            </w:r>
          </w:p>
        </w:tc>
        <w:tc>
          <w:tcPr>
            <w:tcW w:w="1535" w:type="dxa"/>
          </w:tcPr>
          <w:p w14:paraId="4A7F8DE8" w14:textId="249C3FFF" w:rsidR="007F377E" w:rsidRDefault="00851DA2" w:rsidP="00F134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Pastor Kevin</w:t>
            </w:r>
          </w:p>
          <w:p w14:paraId="6BCF6109" w14:textId="194FE1CC" w:rsidR="00BF6187" w:rsidRPr="00C81913" w:rsidRDefault="00BF6187" w:rsidP="00F134D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27372" w:rsidRPr="00C81913" w14:paraId="2CF9DD2E" w14:textId="77777777" w:rsidTr="0085128F">
        <w:tc>
          <w:tcPr>
            <w:tcW w:w="1435" w:type="dxa"/>
          </w:tcPr>
          <w:p w14:paraId="3A537014" w14:textId="10737D97" w:rsidR="003662F6" w:rsidRPr="00C81913" w:rsidRDefault="00851DA2" w:rsidP="003662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4-</w:t>
            </w:r>
            <w:r w:rsidR="00155D0E"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1710" w:type="dxa"/>
          </w:tcPr>
          <w:p w14:paraId="2DFF7D6B" w14:textId="307CE6D3" w:rsidR="003662F6" w:rsidRPr="00C81913" w:rsidRDefault="003662F6" w:rsidP="003662F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Worship and Service</w:t>
            </w:r>
          </w:p>
        </w:tc>
        <w:tc>
          <w:tcPr>
            <w:tcW w:w="2074" w:type="dxa"/>
          </w:tcPr>
          <w:p w14:paraId="42AFF3FC" w14:textId="77777777" w:rsidR="003662F6" w:rsidRPr="00C81913" w:rsidRDefault="003662F6" w:rsidP="003662F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Isaiah 25:1-8</w:t>
            </w:r>
          </w:p>
          <w:p w14:paraId="732FE163" w14:textId="77777777" w:rsidR="003662F6" w:rsidRPr="00C81913" w:rsidRDefault="003662F6" w:rsidP="003662F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Psalm 95:1-7</w:t>
            </w:r>
          </w:p>
          <w:p w14:paraId="2F6351CF" w14:textId="77777777" w:rsidR="00481B66" w:rsidRDefault="003662F6" w:rsidP="003662F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Hebrews 10:</w:t>
            </w:r>
          </w:p>
          <w:p w14:paraId="67A77EE2" w14:textId="1046406D" w:rsidR="003662F6" w:rsidRPr="00C81913" w:rsidRDefault="003662F6" w:rsidP="003662F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19-2</w:t>
            </w:r>
            <w:r w:rsidR="00481B66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731" w:type="dxa"/>
          </w:tcPr>
          <w:p w14:paraId="3BE86A21" w14:textId="77777777" w:rsidR="003662F6" w:rsidRPr="00C81913" w:rsidRDefault="003662F6" w:rsidP="003662F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Psalm 150</w:t>
            </w:r>
          </w:p>
          <w:p w14:paraId="5E3C412A" w14:textId="77777777" w:rsidR="003662F6" w:rsidRPr="00C81913" w:rsidRDefault="003662F6" w:rsidP="003662F6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Where is God’s Sanctuary? What instruments would you use to Praise God?</w:t>
            </w:r>
          </w:p>
          <w:p w14:paraId="7ACEDD22" w14:textId="3E7716A6" w:rsidR="003662F6" w:rsidRPr="00C81913" w:rsidRDefault="009464B7" w:rsidP="003662F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Service – Missions locally and </w:t>
            </w:r>
            <w:r w:rsidR="00832F37" w:rsidRPr="00C81913">
              <w:rPr>
                <w:rFonts w:cstheme="minorHAnsi"/>
                <w:sz w:val="24"/>
                <w:szCs w:val="24"/>
              </w:rPr>
              <w:t>globally</w:t>
            </w:r>
          </w:p>
        </w:tc>
        <w:tc>
          <w:tcPr>
            <w:tcW w:w="3270" w:type="dxa"/>
          </w:tcPr>
          <w:p w14:paraId="25CB6E6C" w14:textId="77777777" w:rsidR="00287164" w:rsidRPr="00C81913" w:rsidRDefault="003662F6" w:rsidP="003662F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Students will discuss </w:t>
            </w:r>
            <w:r w:rsidR="00C31079" w:rsidRPr="00C81913">
              <w:rPr>
                <w:rFonts w:cstheme="minorHAnsi"/>
                <w:sz w:val="24"/>
                <w:szCs w:val="24"/>
              </w:rPr>
              <w:t>who</w:t>
            </w:r>
            <w:r w:rsidRPr="00C81913">
              <w:rPr>
                <w:rFonts w:cstheme="minorHAnsi"/>
                <w:sz w:val="24"/>
                <w:szCs w:val="24"/>
              </w:rPr>
              <w:t>, why, how, where and with of worship</w:t>
            </w:r>
            <w:r w:rsidR="00C31079" w:rsidRPr="00C81913">
              <w:rPr>
                <w:rFonts w:cstheme="minorHAnsi"/>
                <w:sz w:val="24"/>
                <w:szCs w:val="24"/>
              </w:rPr>
              <w:t>.</w:t>
            </w:r>
            <w:r w:rsidRPr="00C81913">
              <w:rPr>
                <w:rFonts w:cstheme="minorHAnsi"/>
                <w:sz w:val="24"/>
                <w:szCs w:val="24"/>
              </w:rPr>
              <w:t xml:space="preserve"> </w:t>
            </w:r>
            <w:r w:rsidR="00D61CE0" w:rsidRPr="00C81913">
              <w:rPr>
                <w:rFonts w:cstheme="minorHAnsi"/>
                <w:sz w:val="24"/>
                <w:szCs w:val="24"/>
              </w:rPr>
              <w:t xml:space="preserve">                     </w:t>
            </w:r>
          </w:p>
          <w:p w14:paraId="0607206D" w14:textId="6D55A323" w:rsidR="003662F6" w:rsidRPr="00C81913" w:rsidRDefault="00C31079" w:rsidP="003662F6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Students will hear about </w:t>
            </w:r>
            <w:r w:rsidR="003662F6" w:rsidRPr="00C81913">
              <w:rPr>
                <w:rFonts w:cstheme="minorHAnsi"/>
                <w:sz w:val="24"/>
                <w:szCs w:val="24"/>
              </w:rPr>
              <w:t>Service</w:t>
            </w:r>
            <w:r w:rsidRPr="00C81913">
              <w:rPr>
                <w:rFonts w:cstheme="minorHAnsi"/>
                <w:sz w:val="24"/>
                <w:szCs w:val="24"/>
              </w:rPr>
              <w:t>. Why, how and where do we serv</w:t>
            </w:r>
            <w:r w:rsidR="00411740" w:rsidRPr="00C81913">
              <w:rPr>
                <w:rFonts w:cstheme="minorHAnsi"/>
                <w:sz w:val="24"/>
                <w:szCs w:val="24"/>
              </w:rPr>
              <w:t>e?</w:t>
            </w:r>
          </w:p>
        </w:tc>
        <w:tc>
          <w:tcPr>
            <w:tcW w:w="1535" w:type="dxa"/>
          </w:tcPr>
          <w:p w14:paraId="3AEC9B21" w14:textId="27116DA6" w:rsidR="003662F6" w:rsidRPr="00C81913" w:rsidRDefault="00155D0E" w:rsidP="003662F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Pastor Kevin</w:t>
            </w:r>
          </w:p>
        </w:tc>
      </w:tr>
      <w:tr w:rsidR="00827372" w:rsidRPr="00C81913" w14:paraId="0CD07666" w14:textId="77777777" w:rsidTr="0085128F">
        <w:tc>
          <w:tcPr>
            <w:tcW w:w="1435" w:type="dxa"/>
          </w:tcPr>
          <w:p w14:paraId="25F2380C" w14:textId="23596489" w:rsidR="00DC6F27" w:rsidRPr="00C81913" w:rsidRDefault="006821E8" w:rsidP="00DC6F2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4-26</w:t>
            </w:r>
          </w:p>
        </w:tc>
        <w:tc>
          <w:tcPr>
            <w:tcW w:w="1710" w:type="dxa"/>
          </w:tcPr>
          <w:p w14:paraId="3048F9DA" w14:textId="77777777" w:rsidR="00DC6F27" w:rsidRPr="00C81913" w:rsidRDefault="00DC6F27" w:rsidP="00DC6F27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Prayer</w:t>
            </w:r>
          </w:p>
          <w:p w14:paraId="585CF14F" w14:textId="191E56B6" w:rsidR="00DC6F27" w:rsidRPr="00C81913" w:rsidRDefault="00DC6F27" w:rsidP="00DC6F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74" w:type="dxa"/>
          </w:tcPr>
          <w:p w14:paraId="4D0B7637" w14:textId="77777777" w:rsidR="00DC6F27" w:rsidRPr="00C81913" w:rsidRDefault="00DC6F27" w:rsidP="00DC6F27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Psalms</w:t>
            </w:r>
          </w:p>
          <w:p w14:paraId="00A25273" w14:textId="4BC30567" w:rsidR="00DC6F27" w:rsidRPr="00C81913" w:rsidRDefault="00DC6F27" w:rsidP="00DC6F27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Matthew 6:9-13</w:t>
            </w:r>
          </w:p>
        </w:tc>
        <w:tc>
          <w:tcPr>
            <w:tcW w:w="4731" w:type="dxa"/>
          </w:tcPr>
          <w:p w14:paraId="5F670ED6" w14:textId="77777777" w:rsidR="001F14D0" w:rsidRPr="00C81913" w:rsidRDefault="00DC6F27" w:rsidP="001F1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The group will examine the book of Psalms, reviewing individual Psalms and what they express: joy, fear, anger, celebration, something else? </w:t>
            </w:r>
          </w:p>
          <w:p w14:paraId="0CD347D1" w14:textId="77777777" w:rsidR="00DC6F27" w:rsidRDefault="00DC6F27" w:rsidP="001F14D0">
            <w:pPr>
              <w:rPr>
                <w:rFonts w:eastAsia="Times New Roman" w:cstheme="minorHAnsi"/>
                <w:sz w:val="24"/>
                <w:szCs w:val="24"/>
              </w:rPr>
            </w:pPr>
            <w:r w:rsidRPr="00C81913">
              <w:rPr>
                <w:rFonts w:eastAsia="Times New Roman" w:cstheme="minorHAnsi"/>
                <w:sz w:val="24"/>
                <w:szCs w:val="24"/>
              </w:rPr>
              <w:t>Students will also Examine the Lord’s Prayer</w:t>
            </w:r>
          </w:p>
          <w:p w14:paraId="6E41A4B8" w14:textId="1BA68C74" w:rsidR="00135CEC" w:rsidRPr="00C81913" w:rsidRDefault="00135CEC" w:rsidP="001F14D0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675927B8" w14:textId="215579E5" w:rsidR="00DC6F27" w:rsidRPr="00C81913" w:rsidRDefault="00DC6F27" w:rsidP="00DC6F27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Students will learn about prayer and how, why, when to pray</w:t>
            </w:r>
          </w:p>
        </w:tc>
        <w:tc>
          <w:tcPr>
            <w:tcW w:w="1535" w:type="dxa"/>
          </w:tcPr>
          <w:p w14:paraId="181B5670" w14:textId="77777777" w:rsidR="00026390" w:rsidRDefault="00883672" w:rsidP="00777C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Paula</w:t>
            </w:r>
          </w:p>
          <w:p w14:paraId="1C50A17B" w14:textId="77777777" w:rsidR="00883672" w:rsidRDefault="00883672" w:rsidP="00777C96">
            <w:pPr>
              <w:rPr>
                <w:rFonts w:cstheme="minorHAnsi"/>
                <w:sz w:val="24"/>
                <w:szCs w:val="24"/>
              </w:rPr>
            </w:pPr>
          </w:p>
          <w:p w14:paraId="6255B368" w14:textId="07B70686" w:rsidR="00883672" w:rsidRPr="00C81913" w:rsidRDefault="00883672" w:rsidP="00777C9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Rise Against Hunger</w:t>
            </w:r>
          </w:p>
        </w:tc>
      </w:tr>
      <w:tr w:rsidR="006F752B" w:rsidRPr="00C81913" w14:paraId="59283FC5" w14:textId="77777777" w:rsidTr="0085128F">
        <w:tc>
          <w:tcPr>
            <w:tcW w:w="1435" w:type="dxa"/>
          </w:tcPr>
          <w:p w14:paraId="6CEABF3B" w14:textId="77777777" w:rsidR="006F752B" w:rsidRDefault="006F752B" w:rsidP="006F752B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5-3</w:t>
            </w:r>
          </w:p>
          <w:p w14:paraId="4A953B3C" w14:textId="77777777" w:rsidR="006F752B" w:rsidRDefault="006F752B" w:rsidP="006F75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Sun. </w:t>
            </w:r>
          </w:p>
          <w:p w14:paraId="23C667C3" w14:textId="300F0758" w:rsidR="006F752B" w:rsidRPr="00C81913" w:rsidRDefault="006F752B" w:rsidP="006F75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12:00 – 1:30</w:t>
            </w:r>
          </w:p>
        </w:tc>
        <w:tc>
          <w:tcPr>
            <w:tcW w:w="1710" w:type="dxa"/>
          </w:tcPr>
          <w:p w14:paraId="0D876482" w14:textId="1CE018BB" w:rsidR="006F752B" w:rsidRPr="00C81913" w:rsidRDefault="006F752B" w:rsidP="006F752B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Holy Communion</w:t>
            </w:r>
          </w:p>
        </w:tc>
        <w:tc>
          <w:tcPr>
            <w:tcW w:w="2074" w:type="dxa"/>
          </w:tcPr>
          <w:p w14:paraId="5C218B8F" w14:textId="77777777" w:rsidR="006F752B" w:rsidRPr="00C81913" w:rsidRDefault="006F752B" w:rsidP="006F752B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Luke 22:14-20</w:t>
            </w:r>
          </w:p>
          <w:p w14:paraId="6B03EEF7" w14:textId="0DF3CDAF" w:rsidR="006F752B" w:rsidRPr="00C81913" w:rsidRDefault="006F752B" w:rsidP="006F752B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1 Corinthians 11:23-26</w:t>
            </w:r>
          </w:p>
        </w:tc>
        <w:tc>
          <w:tcPr>
            <w:tcW w:w="4731" w:type="dxa"/>
          </w:tcPr>
          <w:p w14:paraId="5D267928" w14:textId="77777777" w:rsidR="006F752B" w:rsidRPr="00C81913" w:rsidRDefault="006F752B" w:rsidP="006F752B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Matthew 26:26-28                         John 6:53-58</w:t>
            </w:r>
          </w:p>
          <w:p w14:paraId="2802D16B" w14:textId="77777777" w:rsidR="006F752B" w:rsidRPr="00C81913" w:rsidRDefault="006F752B" w:rsidP="006F752B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1 Corinthians 10:16-17</w:t>
            </w:r>
          </w:p>
          <w:p w14:paraId="157E9776" w14:textId="0F28C034" w:rsidR="006F752B" w:rsidRPr="00C81913" w:rsidRDefault="006F752B" w:rsidP="006F752B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What stands out in these additional scriptures?</w:t>
            </w:r>
          </w:p>
        </w:tc>
        <w:tc>
          <w:tcPr>
            <w:tcW w:w="3270" w:type="dxa"/>
          </w:tcPr>
          <w:p w14:paraId="76856D1E" w14:textId="29624590" w:rsidR="006F752B" w:rsidRPr="00C81913" w:rsidRDefault="006F752B" w:rsidP="006F752B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Students will take a closer look at the body and blood of Christ</w:t>
            </w:r>
          </w:p>
        </w:tc>
        <w:tc>
          <w:tcPr>
            <w:tcW w:w="1535" w:type="dxa"/>
          </w:tcPr>
          <w:p w14:paraId="6B66B53A" w14:textId="49E4BCDB" w:rsidR="006F752B" w:rsidRPr="00C81913" w:rsidRDefault="00777C96" w:rsidP="006F75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Pastor Missy??</w:t>
            </w:r>
          </w:p>
        </w:tc>
      </w:tr>
      <w:tr w:rsidR="00027240" w:rsidRPr="00C81913" w14:paraId="09DB6D1E" w14:textId="77777777" w:rsidTr="0085128F">
        <w:tc>
          <w:tcPr>
            <w:tcW w:w="1435" w:type="dxa"/>
          </w:tcPr>
          <w:p w14:paraId="3C51B844" w14:textId="77777777" w:rsidR="00027240" w:rsidRDefault="00027240" w:rsidP="000272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5-6</w:t>
            </w:r>
          </w:p>
          <w:p w14:paraId="5CB93D75" w14:textId="77777777" w:rsidR="00EF6297" w:rsidRPr="00C96E4F" w:rsidRDefault="00EF6297" w:rsidP="00027240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C96E4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Wednesday</w:t>
            </w:r>
          </w:p>
          <w:p w14:paraId="4CF89818" w14:textId="5534E9A8" w:rsidR="00EF6297" w:rsidRPr="00C81913" w:rsidRDefault="00EF6297" w:rsidP="00027240">
            <w:pPr>
              <w:rPr>
                <w:rFonts w:cstheme="minorHAnsi"/>
                <w:sz w:val="24"/>
                <w:szCs w:val="24"/>
              </w:rPr>
            </w:pPr>
            <w:r w:rsidRPr="00C96E4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6:45 – 8</w:t>
            </w:r>
          </w:p>
        </w:tc>
        <w:tc>
          <w:tcPr>
            <w:tcW w:w="1710" w:type="dxa"/>
          </w:tcPr>
          <w:p w14:paraId="77EFA097" w14:textId="4008D47C" w:rsidR="00027240" w:rsidRPr="00C81913" w:rsidRDefault="00027240" w:rsidP="0002724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Covenant  &amp; Membership Vows </w:t>
            </w:r>
          </w:p>
        </w:tc>
        <w:tc>
          <w:tcPr>
            <w:tcW w:w="2074" w:type="dxa"/>
          </w:tcPr>
          <w:p w14:paraId="2DCC7EBA" w14:textId="77777777" w:rsidR="00027240" w:rsidRPr="00C81913" w:rsidRDefault="00027240" w:rsidP="0002724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John 15:7-17</w:t>
            </w:r>
          </w:p>
          <w:p w14:paraId="3EF0B2D2" w14:textId="19266BB5" w:rsidR="00027240" w:rsidRPr="00C81913" w:rsidRDefault="00027240" w:rsidP="0002724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 Luke 10:25-37</w:t>
            </w:r>
          </w:p>
        </w:tc>
        <w:tc>
          <w:tcPr>
            <w:tcW w:w="4731" w:type="dxa"/>
          </w:tcPr>
          <w:p w14:paraId="330906C5" w14:textId="7241EAA0" w:rsidR="00027240" w:rsidRPr="00C81913" w:rsidRDefault="00027240" w:rsidP="0002724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Confirmation is your affirmation of your commitment to Christ and the baptismal promises others made on your behalf.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C81913">
              <w:rPr>
                <w:rFonts w:cstheme="minorHAnsi"/>
                <w:i/>
                <w:iCs/>
                <w:sz w:val="24"/>
                <w:szCs w:val="24"/>
              </w:rPr>
              <w:t>Membership focus</w:t>
            </w:r>
            <w:r w:rsidRPr="00C81913">
              <w:rPr>
                <w:rFonts w:cstheme="minorHAnsi"/>
                <w:sz w:val="24"/>
                <w:szCs w:val="24"/>
              </w:rPr>
              <w:t>: What am I committing too? What is the church committing too?</w:t>
            </w:r>
          </w:p>
        </w:tc>
        <w:tc>
          <w:tcPr>
            <w:tcW w:w="3270" w:type="dxa"/>
          </w:tcPr>
          <w:p w14:paraId="531F5212" w14:textId="77777777" w:rsidR="00027240" w:rsidRPr="00C81913" w:rsidRDefault="00027240" w:rsidP="0002724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Students take a close look at Membership and Baptism.</w:t>
            </w:r>
          </w:p>
          <w:p w14:paraId="739C5B78" w14:textId="77777777" w:rsidR="00027240" w:rsidRPr="00C81913" w:rsidRDefault="00027240" w:rsidP="0002724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What is the baptismal promise?</w:t>
            </w:r>
          </w:p>
          <w:p w14:paraId="7C557D4B" w14:textId="77777777" w:rsidR="00027240" w:rsidRPr="00C81913" w:rsidRDefault="00027240" w:rsidP="000272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35" w:type="dxa"/>
          </w:tcPr>
          <w:p w14:paraId="76B49C41" w14:textId="37D406B6" w:rsidR="00027240" w:rsidRPr="00C81913" w:rsidRDefault="00883672" w:rsidP="0002724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Pastor Britt</w:t>
            </w:r>
          </w:p>
        </w:tc>
      </w:tr>
      <w:tr w:rsidR="00827372" w:rsidRPr="00C81913" w14:paraId="19A6C9CE" w14:textId="77777777" w:rsidTr="0085128F">
        <w:trPr>
          <w:trHeight w:val="332"/>
        </w:trPr>
        <w:tc>
          <w:tcPr>
            <w:tcW w:w="1435" w:type="dxa"/>
            <w:shd w:val="clear" w:color="auto" w:fill="FBE4D5" w:themeFill="accent2" w:themeFillTint="33"/>
          </w:tcPr>
          <w:p w14:paraId="5EB378E7" w14:textId="4F603F4D" w:rsidR="00500943" w:rsidRPr="00C81913" w:rsidRDefault="00500943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5-1</w:t>
            </w:r>
            <w:r w:rsidR="00253265" w:rsidRPr="00C81913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710" w:type="dxa"/>
            <w:shd w:val="clear" w:color="auto" w:fill="FBE4D5" w:themeFill="accent2" w:themeFillTint="33"/>
          </w:tcPr>
          <w:p w14:paraId="263225F0" w14:textId="28C9CBB4" w:rsidR="00500943" w:rsidRPr="00C81913" w:rsidRDefault="00500943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MOTHER’S DAY</w:t>
            </w:r>
          </w:p>
        </w:tc>
        <w:tc>
          <w:tcPr>
            <w:tcW w:w="2074" w:type="dxa"/>
            <w:shd w:val="clear" w:color="auto" w:fill="FBE4D5" w:themeFill="accent2" w:themeFillTint="33"/>
          </w:tcPr>
          <w:p w14:paraId="6CE630DE" w14:textId="0EC27F7D" w:rsidR="00500943" w:rsidRPr="00C81913" w:rsidRDefault="00500943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NO CLASS</w:t>
            </w:r>
          </w:p>
        </w:tc>
        <w:tc>
          <w:tcPr>
            <w:tcW w:w="4731" w:type="dxa"/>
            <w:shd w:val="clear" w:color="auto" w:fill="FBE4D5" w:themeFill="accent2" w:themeFillTint="33"/>
          </w:tcPr>
          <w:p w14:paraId="55ED95D4" w14:textId="1BBF31D4" w:rsidR="00500943" w:rsidRPr="00C81913" w:rsidRDefault="00500943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We will not meet on 5-12</w:t>
            </w:r>
          </w:p>
        </w:tc>
        <w:tc>
          <w:tcPr>
            <w:tcW w:w="3270" w:type="dxa"/>
            <w:shd w:val="clear" w:color="auto" w:fill="FBE4D5" w:themeFill="accent2" w:themeFillTint="33"/>
          </w:tcPr>
          <w:p w14:paraId="1699D67C" w14:textId="3E88961F" w:rsidR="00500943" w:rsidRPr="00C81913" w:rsidRDefault="00500943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Family Time</w:t>
            </w:r>
          </w:p>
        </w:tc>
        <w:tc>
          <w:tcPr>
            <w:tcW w:w="1535" w:type="dxa"/>
            <w:shd w:val="clear" w:color="auto" w:fill="FBE4D5" w:themeFill="accent2" w:themeFillTint="33"/>
          </w:tcPr>
          <w:p w14:paraId="26C61F2D" w14:textId="2EDFE44E" w:rsidR="00500943" w:rsidRPr="00C81913" w:rsidRDefault="00516801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5/10</w:t>
            </w:r>
          </w:p>
        </w:tc>
      </w:tr>
      <w:tr w:rsidR="00827372" w:rsidRPr="00C81913" w14:paraId="3603E9BA" w14:textId="77777777" w:rsidTr="0085128F">
        <w:trPr>
          <w:trHeight w:val="332"/>
        </w:trPr>
        <w:tc>
          <w:tcPr>
            <w:tcW w:w="1435" w:type="dxa"/>
          </w:tcPr>
          <w:p w14:paraId="67A1C076" w14:textId="72C31742" w:rsidR="00C11CB7" w:rsidRPr="00C81913" w:rsidRDefault="00C90A89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5-</w:t>
            </w:r>
            <w:r w:rsidR="00253265" w:rsidRPr="00C81913"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1710" w:type="dxa"/>
          </w:tcPr>
          <w:p w14:paraId="436167E0" w14:textId="027BB6B9" w:rsidR="00C11CB7" w:rsidRPr="00C81913" w:rsidRDefault="00C11CB7" w:rsidP="00F134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81913">
              <w:rPr>
                <w:rFonts w:cstheme="minorHAnsi"/>
                <w:b/>
                <w:bCs/>
                <w:sz w:val="24"/>
                <w:szCs w:val="24"/>
              </w:rPr>
              <w:t>Confirmation Sunday</w:t>
            </w:r>
            <w:r w:rsidR="00291485" w:rsidRPr="00C8191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C90A89" w:rsidRPr="00C81913">
              <w:rPr>
                <w:rFonts w:cstheme="minorHAnsi"/>
                <w:b/>
                <w:bCs/>
                <w:sz w:val="24"/>
                <w:szCs w:val="24"/>
              </w:rPr>
              <w:t>Longleaf</w:t>
            </w:r>
          </w:p>
        </w:tc>
        <w:tc>
          <w:tcPr>
            <w:tcW w:w="2074" w:type="dxa"/>
          </w:tcPr>
          <w:p w14:paraId="0ADAE3A1" w14:textId="77777777" w:rsidR="00C11CB7" w:rsidRPr="00C81913" w:rsidRDefault="00C11CB7" w:rsidP="00F134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1" w:type="dxa"/>
          </w:tcPr>
          <w:p w14:paraId="4D87868F" w14:textId="77777777" w:rsidR="00C11CB7" w:rsidRPr="00C81913" w:rsidRDefault="00C11CB7" w:rsidP="00C11CB7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Service at Longleaf at 9 a.m.</w:t>
            </w:r>
          </w:p>
          <w:p w14:paraId="0A5B5682" w14:textId="77777777" w:rsidR="00C11CB7" w:rsidRPr="00C81913" w:rsidRDefault="00C11CB7" w:rsidP="00F134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70" w:type="dxa"/>
          </w:tcPr>
          <w:p w14:paraId="6D12637C" w14:textId="2B4FC755" w:rsidR="00C11CB7" w:rsidRPr="00C81913" w:rsidRDefault="00C90A89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Youth Band @ Longleaf</w:t>
            </w:r>
          </w:p>
        </w:tc>
        <w:tc>
          <w:tcPr>
            <w:tcW w:w="1535" w:type="dxa"/>
          </w:tcPr>
          <w:p w14:paraId="757F76F7" w14:textId="2EE36C22" w:rsidR="00C11CB7" w:rsidRPr="00C81913" w:rsidRDefault="00C90A89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b/>
                <w:bCs/>
                <w:sz w:val="24"/>
                <w:szCs w:val="24"/>
              </w:rPr>
              <w:t xml:space="preserve">Confirmation Sunday </w:t>
            </w:r>
          </w:p>
        </w:tc>
      </w:tr>
      <w:tr w:rsidR="00827372" w:rsidRPr="00C81913" w14:paraId="0D048DF4" w14:textId="77777777" w:rsidTr="0085128F">
        <w:tc>
          <w:tcPr>
            <w:tcW w:w="1435" w:type="dxa"/>
          </w:tcPr>
          <w:p w14:paraId="46F32A53" w14:textId="07433FD5" w:rsidR="007F377E" w:rsidRPr="00C81913" w:rsidRDefault="007F377E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5-</w:t>
            </w:r>
            <w:r w:rsidR="00253265" w:rsidRPr="00C81913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1710" w:type="dxa"/>
          </w:tcPr>
          <w:p w14:paraId="79AB8445" w14:textId="2F370FD4" w:rsidR="007F377E" w:rsidRPr="00C81913" w:rsidRDefault="007F377E" w:rsidP="00F134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81913">
              <w:rPr>
                <w:rFonts w:cstheme="minorHAnsi"/>
                <w:b/>
                <w:bCs/>
                <w:sz w:val="24"/>
                <w:szCs w:val="24"/>
              </w:rPr>
              <w:t>Confirmation Sunday</w:t>
            </w:r>
            <w:r w:rsidR="00550CF3" w:rsidRPr="00C81913">
              <w:rPr>
                <w:rFonts w:cstheme="minorHAnsi"/>
                <w:b/>
                <w:bCs/>
                <w:sz w:val="24"/>
                <w:szCs w:val="24"/>
              </w:rPr>
              <w:t xml:space="preserve"> Mandarin</w:t>
            </w:r>
          </w:p>
        </w:tc>
        <w:tc>
          <w:tcPr>
            <w:tcW w:w="2074" w:type="dxa"/>
          </w:tcPr>
          <w:p w14:paraId="09D15A79" w14:textId="77777777" w:rsidR="007F377E" w:rsidRPr="00C81913" w:rsidRDefault="007F377E" w:rsidP="00F134D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731" w:type="dxa"/>
          </w:tcPr>
          <w:p w14:paraId="4C40A876" w14:textId="77777777" w:rsidR="00C96E4F" w:rsidRDefault="007F1E68" w:rsidP="00827372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 xml:space="preserve">Service at </w:t>
            </w:r>
            <w:r w:rsidR="00DD0A16" w:rsidRPr="00C81913">
              <w:rPr>
                <w:rFonts w:cstheme="minorHAnsi"/>
                <w:sz w:val="24"/>
                <w:szCs w:val="24"/>
              </w:rPr>
              <w:t xml:space="preserve">Mandarin </w:t>
            </w:r>
            <w:r w:rsidR="00827372" w:rsidRPr="00C81913">
              <w:rPr>
                <w:rFonts w:cstheme="minorHAnsi"/>
                <w:sz w:val="24"/>
                <w:szCs w:val="24"/>
              </w:rPr>
              <w:t xml:space="preserve">- </w:t>
            </w:r>
            <w:r w:rsidR="00C11CB7" w:rsidRPr="00C81913">
              <w:rPr>
                <w:rFonts w:cstheme="minorHAnsi"/>
                <w:sz w:val="24"/>
                <w:szCs w:val="24"/>
              </w:rPr>
              <w:t xml:space="preserve">Connection </w:t>
            </w:r>
            <w:r w:rsidR="00827372" w:rsidRPr="00C81913">
              <w:rPr>
                <w:rFonts w:cstheme="minorHAnsi"/>
                <w:sz w:val="24"/>
                <w:szCs w:val="24"/>
              </w:rPr>
              <w:t>&amp;</w:t>
            </w:r>
            <w:r w:rsidR="00C11CB7" w:rsidRPr="00C81913">
              <w:rPr>
                <w:rFonts w:cstheme="minorHAnsi"/>
                <w:sz w:val="24"/>
                <w:szCs w:val="24"/>
              </w:rPr>
              <w:t>.</w:t>
            </w:r>
            <w:r w:rsidR="00C90A89" w:rsidRPr="00C81913">
              <w:rPr>
                <w:rFonts w:cstheme="minorHAnsi"/>
                <w:sz w:val="24"/>
                <w:szCs w:val="24"/>
              </w:rPr>
              <w:t xml:space="preserve"> </w:t>
            </w:r>
            <w:r w:rsidRPr="00C81913">
              <w:rPr>
                <w:rFonts w:cstheme="minorHAnsi"/>
                <w:sz w:val="24"/>
                <w:szCs w:val="24"/>
              </w:rPr>
              <w:t xml:space="preserve">Traditional </w:t>
            </w:r>
          </w:p>
          <w:p w14:paraId="43FE4E44" w14:textId="1DBF3AD4" w:rsidR="007F1E68" w:rsidRPr="00C81913" w:rsidRDefault="007F1E68" w:rsidP="00827372">
            <w:pPr>
              <w:rPr>
                <w:rFonts w:cstheme="minorHAnsi"/>
                <w:sz w:val="24"/>
                <w:szCs w:val="24"/>
              </w:rPr>
            </w:pPr>
            <w:r w:rsidRPr="00C96E4F">
              <w:rPr>
                <w:rFonts w:cstheme="minorHAnsi"/>
                <w:color w:val="EE0000"/>
                <w:sz w:val="24"/>
                <w:szCs w:val="24"/>
              </w:rPr>
              <w:t>Luncheon after the service</w:t>
            </w:r>
            <w:r w:rsidR="00D34555" w:rsidRPr="00C96E4F">
              <w:rPr>
                <w:rFonts w:cstheme="minorHAnsi"/>
                <w:color w:val="EE0000"/>
                <w:sz w:val="24"/>
                <w:szCs w:val="24"/>
              </w:rPr>
              <w:t xml:space="preserve"> </w:t>
            </w:r>
            <w:r w:rsidR="00DD0A16" w:rsidRPr="00C96E4F">
              <w:rPr>
                <w:rFonts w:cstheme="minorHAnsi"/>
                <w:color w:val="EE0000"/>
                <w:sz w:val="24"/>
                <w:szCs w:val="24"/>
              </w:rPr>
              <w:t>@ Mandarin</w:t>
            </w:r>
          </w:p>
        </w:tc>
        <w:tc>
          <w:tcPr>
            <w:tcW w:w="3270" w:type="dxa"/>
          </w:tcPr>
          <w:p w14:paraId="0E0D62A5" w14:textId="4E92003C" w:rsidR="007F377E" w:rsidRPr="00C81913" w:rsidRDefault="00F65FE4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sz w:val="24"/>
                <w:szCs w:val="24"/>
              </w:rPr>
              <w:t>Let’s Celebrate!!</w:t>
            </w:r>
          </w:p>
        </w:tc>
        <w:tc>
          <w:tcPr>
            <w:tcW w:w="1535" w:type="dxa"/>
          </w:tcPr>
          <w:p w14:paraId="0DACEF1B" w14:textId="77777777" w:rsidR="007F377E" w:rsidRPr="00C81913" w:rsidRDefault="009763EC" w:rsidP="00F134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81913">
              <w:rPr>
                <w:rFonts w:cstheme="minorHAnsi"/>
                <w:b/>
                <w:bCs/>
                <w:sz w:val="24"/>
                <w:szCs w:val="24"/>
              </w:rPr>
              <w:t xml:space="preserve">Confirmation </w:t>
            </w:r>
          </w:p>
          <w:p w14:paraId="328E028C" w14:textId="15E0A41F" w:rsidR="009763EC" w:rsidRPr="00C81913" w:rsidRDefault="009763EC" w:rsidP="00F134D0">
            <w:pPr>
              <w:rPr>
                <w:rFonts w:cstheme="minorHAnsi"/>
                <w:sz w:val="24"/>
                <w:szCs w:val="24"/>
              </w:rPr>
            </w:pPr>
            <w:r w:rsidRPr="00C81913">
              <w:rPr>
                <w:rFonts w:cstheme="minorHAnsi"/>
                <w:b/>
                <w:bCs/>
                <w:sz w:val="24"/>
                <w:szCs w:val="24"/>
              </w:rPr>
              <w:t>Sunday</w:t>
            </w:r>
            <w:r w:rsidR="008E1A5B" w:rsidRPr="00C8191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7D6AE8A3" w14:textId="77777777" w:rsidR="007D5608" w:rsidRDefault="007D5608" w:rsidP="005A0EC7">
      <w:pPr>
        <w:spacing w:after="0"/>
        <w:rPr>
          <w:rFonts w:cstheme="minorHAnsi"/>
          <w:sz w:val="24"/>
          <w:szCs w:val="24"/>
        </w:rPr>
      </w:pPr>
    </w:p>
    <w:p w14:paraId="7AEF232C" w14:textId="34892B6B" w:rsidR="006C0ABA" w:rsidRDefault="006C0ABA" w:rsidP="005A0E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Confirmation Retreat:</w:t>
      </w:r>
    </w:p>
    <w:p w14:paraId="5747F8ED" w14:textId="52E0F204" w:rsidR="006C0ABA" w:rsidRDefault="006C0ABA" w:rsidP="005A0E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will meet at 4:30 p.m. and head to WWCC on Friday, 3/7</w:t>
      </w:r>
      <w:r w:rsidR="0039149F">
        <w:rPr>
          <w:rFonts w:cstheme="minorHAnsi"/>
          <w:sz w:val="24"/>
          <w:szCs w:val="24"/>
        </w:rPr>
        <w:t>. We will return on Saturday by 10:00 p.m. – Students will need money</w:t>
      </w:r>
      <w:r w:rsidR="008128E0">
        <w:rPr>
          <w:rFonts w:cstheme="minorHAnsi"/>
          <w:sz w:val="24"/>
          <w:szCs w:val="24"/>
        </w:rPr>
        <w:t xml:space="preserve"> for dinner on Friday night. </w:t>
      </w:r>
    </w:p>
    <w:p w14:paraId="203E0477" w14:textId="77777777" w:rsidR="008128E0" w:rsidRDefault="008128E0" w:rsidP="005A0EC7">
      <w:pPr>
        <w:spacing w:after="0"/>
        <w:rPr>
          <w:rFonts w:cstheme="minorHAnsi"/>
          <w:sz w:val="24"/>
          <w:szCs w:val="24"/>
        </w:rPr>
      </w:pPr>
    </w:p>
    <w:p w14:paraId="156D4266" w14:textId="1CCC30EA" w:rsidR="008128E0" w:rsidRDefault="008128E0" w:rsidP="005A0E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Church attendance:</w:t>
      </w:r>
    </w:p>
    <w:p w14:paraId="3FB4DAD0" w14:textId="3C624A35" w:rsidR="008128E0" w:rsidRDefault="008128E0" w:rsidP="005A0E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ask the confirmands attend worship</w:t>
      </w:r>
      <w:r w:rsidR="008C2652">
        <w:rPr>
          <w:rFonts w:cstheme="minorHAnsi"/>
          <w:sz w:val="24"/>
          <w:szCs w:val="24"/>
        </w:rPr>
        <w:t xml:space="preserve"> on Sundays. This is a valuable way for our students to feel connected to the church body. </w:t>
      </w:r>
    </w:p>
    <w:p w14:paraId="3652119E" w14:textId="77777777" w:rsidR="008C2652" w:rsidRDefault="008C2652" w:rsidP="005A0EC7">
      <w:pPr>
        <w:spacing w:after="0"/>
        <w:rPr>
          <w:rFonts w:cstheme="minorHAnsi"/>
          <w:sz w:val="24"/>
          <w:szCs w:val="24"/>
        </w:rPr>
      </w:pPr>
    </w:p>
    <w:p w14:paraId="4E41E6C4" w14:textId="2951E82D" w:rsidR="008C2652" w:rsidRDefault="008C2652" w:rsidP="005A0E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Confirmation Sunday</w:t>
      </w:r>
      <w:r w:rsidR="003958B6">
        <w:rPr>
          <w:rFonts w:cstheme="minorHAnsi"/>
          <w:sz w:val="24"/>
          <w:szCs w:val="24"/>
        </w:rPr>
        <w:t>s:</w:t>
      </w:r>
    </w:p>
    <w:p w14:paraId="577C8F99" w14:textId="53FAF839" w:rsidR="003958B6" w:rsidRPr="00C81913" w:rsidRDefault="003958B6" w:rsidP="005A0EC7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ask that regardless of the service you choose to be confirmand</w:t>
      </w:r>
      <w:r w:rsidR="00200FFE">
        <w:rPr>
          <w:rFonts w:cstheme="minorHAnsi"/>
          <w:sz w:val="24"/>
          <w:szCs w:val="24"/>
        </w:rPr>
        <w:t xml:space="preserve"> at on Confirmation Sunday, that you attend the other services in support of those being recognized at that service. After the </w:t>
      </w:r>
      <w:r w:rsidR="00A644A2">
        <w:rPr>
          <w:rFonts w:cstheme="minorHAnsi"/>
          <w:sz w:val="24"/>
          <w:szCs w:val="24"/>
        </w:rPr>
        <w:t>11 a.m. service</w:t>
      </w:r>
      <w:r w:rsidR="0054710F">
        <w:rPr>
          <w:rFonts w:cstheme="minorHAnsi"/>
          <w:sz w:val="24"/>
          <w:szCs w:val="24"/>
        </w:rPr>
        <w:t xml:space="preserve"> on May 24</w:t>
      </w:r>
      <w:r w:rsidR="0054710F" w:rsidRPr="0054710F">
        <w:rPr>
          <w:rFonts w:cstheme="minorHAnsi"/>
          <w:sz w:val="24"/>
          <w:szCs w:val="24"/>
          <w:vertAlign w:val="superscript"/>
        </w:rPr>
        <w:t>th</w:t>
      </w:r>
      <w:r w:rsidR="0054710F">
        <w:rPr>
          <w:rFonts w:cstheme="minorHAnsi"/>
          <w:sz w:val="24"/>
          <w:szCs w:val="24"/>
        </w:rPr>
        <w:t>, we will have a luncheon</w:t>
      </w:r>
      <w:r w:rsidR="00972325">
        <w:rPr>
          <w:rFonts w:cstheme="minorHAnsi"/>
          <w:sz w:val="24"/>
          <w:szCs w:val="24"/>
        </w:rPr>
        <w:t xml:space="preserve"> to celebrate this part of your faith journey. Families, extended family and friends are welcome to attend. </w:t>
      </w:r>
    </w:p>
    <w:sectPr w:rsidR="003958B6" w:rsidRPr="00C81913" w:rsidSect="002C021F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E0D9A"/>
    <w:multiLevelType w:val="multilevel"/>
    <w:tmpl w:val="DF02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9374C"/>
    <w:multiLevelType w:val="hybridMultilevel"/>
    <w:tmpl w:val="7D2E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826BF"/>
    <w:multiLevelType w:val="hybridMultilevel"/>
    <w:tmpl w:val="68A4F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60A62"/>
    <w:multiLevelType w:val="multilevel"/>
    <w:tmpl w:val="0B8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71403"/>
    <w:multiLevelType w:val="hybridMultilevel"/>
    <w:tmpl w:val="40485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F3720"/>
    <w:multiLevelType w:val="hybridMultilevel"/>
    <w:tmpl w:val="BECC0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A4500"/>
    <w:multiLevelType w:val="hybridMultilevel"/>
    <w:tmpl w:val="3B1AE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666618">
    <w:abstractNumId w:val="0"/>
  </w:num>
  <w:num w:numId="2" w16cid:durableId="1370489102">
    <w:abstractNumId w:val="3"/>
  </w:num>
  <w:num w:numId="3" w16cid:durableId="49110903">
    <w:abstractNumId w:val="6"/>
  </w:num>
  <w:num w:numId="4" w16cid:durableId="1228223918">
    <w:abstractNumId w:val="4"/>
  </w:num>
  <w:num w:numId="5" w16cid:durableId="118572199">
    <w:abstractNumId w:val="5"/>
  </w:num>
  <w:num w:numId="6" w16cid:durableId="53430348">
    <w:abstractNumId w:val="1"/>
  </w:num>
  <w:num w:numId="7" w16cid:durableId="1727027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C8"/>
    <w:rsid w:val="00001190"/>
    <w:rsid w:val="0002276A"/>
    <w:rsid w:val="00022834"/>
    <w:rsid w:val="00023A0B"/>
    <w:rsid w:val="0002543D"/>
    <w:rsid w:val="00026390"/>
    <w:rsid w:val="00027240"/>
    <w:rsid w:val="00027FF2"/>
    <w:rsid w:val="000314DB"/>
    <w:rsid w:val="00031C67"/>
    <w:rsid w:val="00036D99"/>
    <w:rsid w:val="00043844"/>
    <w:rsid w:val="00044057"/>
    <w:rsid w:val="000515D0"/>
    <w:rsid w:val="00057FE8"/>
    <w:rsid w:val="0008518E"/>
    <w:rsid w:val="000866A2"/>
    <w:rsid w:val="000970A1"/>
    <w:rsid w:val="000A5DFC"/>
    <w:rsid w:val="000B77BE"/>
    <w:rsid w:val="000D14F5"/>
    <w:rsid w:val="000D4C07"/>
    <w:rsid w:val="000E154D"/>
    <w:rsid w:val="00105249"/>
    <w:rsid w:val="0010680A"/>
    <w:rsid w:val="0011439E"/>
    <w:rsid w:val="0011444F"/>
    <w:rsid w:val="001350CB"/>
    <w:rsid w:val="00135CEC"/>
    <w:rsid w:val="00137C27"/>
    <w:rsid w:val="00145621"/>
    <w:rsid w:val="00155D0E"/>
    <w:rsid w:val="001A084C"/>
    <w:rsid w:val="001A5A12"/>
    <w:rsid w:val="001A6979"/>
    <w:rsid w:val="001A7BC5"/>
    <w:rsid w:val="001B51D6"/>
    <w:rsid w:val="001B5A6D"/>
    <w:rsid w:val="001D2F0C"/>
    <w:rsid w:val="001D50A2"/>
    <w:rsid w:val="001E182B"/>
    <w:rsid w:val="001F14D0"/>
    <w:rsid w:val="001F34D2"/>
    <w:rsid w:val="00200FFE"/>
    <w:rsid w:val="00211F9D"/>
    <w:rsid w:val="00220445"/>
    <w:rsid w:val="00223877"/>
    <w:rsid w:val="00231DBC"/>
    <w:rsid w:val="0024016B"/>
    <w:rsid w:val="00243038"/>
    <w:rsid w:val="00253265"/>
    <w:rsid w:val="0027101A"/>
    <w:rsid w:val="00272222"/>
    <w:rsid w:val="0027566E"/>
    <w:rsid w:val="00275AC0"/>
    <w:rsid w:val="00287164"/>
    <w:rsid w:val="00291485"/>
    <w:rsid w:val="00291CEB"/>
    <w:rsid w:val="002971DB"/>
    <w:rsid w:val="00297405"/>
    <w:rsid w:val="002B00C4"/>
    <w:rsid w:val="002C021F"/>
    <w:rsid w:val="002C499E"/>
    <w:rsid w:val="002D5E25"/>
    <w:rsid w:val="002F01C8"/>
    <w:rsid w:val="002F12B5"/>
    <w:rsid w:val="00325440"/>
    <w:rsid w:val="00354803"/>
    <w:rsid w:val="003662F6"/>
    <w:rsid w:val="003750E8"/>
    <w:rsid w:val="00382EDF"/>
    <w:rsid w:val="0039149F"/>
    <w:rsid w:val="003958B6"/>
    <w:rsid w:val="003A1D7A"/>
    <w:rsid w:val="003B0C6F"/>
    <w:rsid w:val="003D4C57"/>
    <w:rsid w:val="003D791F"/>
    <w:rsid w:val="003F22F2"/>
    <w:rsid w:val="003F7F76"/>
    <w:rsid w:val="00411740"/>
    <w:rsid w:val="004139F8"/>
    <w:rsid w:val="00432DAB"/>
    <w:rsid w:val="00442F8C"/>
    <w:rsid w:val="0044670D"/>
    <w:rsid w:val="00450EAF"/>
    <w:rsid w:val="00456C19"/>
    <w:rsid w:val="00457D22"/>
    <w:rsid w:val="00461584"/>
    <w:rsid w:val="004744AC"/>
    <w:rsid w:val="00476A24"/>
    <w:rsid w:val="00481B66"/>
    <w:rsid w:val="004912D3"/>
    <w:rsid w:val="00492A82"/>
    <w:rsid w:val="004E31BA"/>
    <w:rsid w:val="004E66E9"/>
    <w:rsid w:val="004F4F38"/>
    <w:rsid w:val="00500943"/>
    <w:rsid w:val="00507B90"/>
    <w:rsid w:val="00516801"/>
    <w:rsid w:val="00540D1E"/>
    <w:rsid w:val="00544C06"/>
    <w:rsid w:val="00546F6F"/>
    <w:rsid w:val="0054710F"/>
    <w:rsid w:val="00547D4F"/>
    <w:rsid w:val="00550CF3"/>
    <w:rsid w:val="00552972"/>
    <w:rsid w:val="00552CB5"/>
    <w:rsid w:val="005568FB"/>
    <w:rsid w:val="0056217D"/>
    <w:rsid w:val="00566948"/>
    <w:rsid w:val="0058157B"/>
    <w:rsid w:val="005923C2"/>
    <w:rsid w:val="005A0EC7"/>
    <w:rsid w:val="005A51DB"/>
    <w:rsid w:val="005A7A9C"/>
    <w:rsid w:val="005B44C3"/>
    <w:rsid w:val="005B78D5"/>
    <w:rsid w:val="005C7B79"/>
    <w:rsid w:val="006109AB"/>
    <w:rsid w:val="006234A4"/>
    <w:rsid w:val="00625BD8"/>
    <w:rsid w:val="00636A2A"/>
    <w:rsid w:val="00656F1A"/>
    <w:rsid w:val="00657580"/>
    <w:rsid w:val="00660231"/>
    <w:rsid w:val="006821E8"/>
    <w:rsid w:val="00690793"/>
    <w:rsid w:val="00697721"/>
    <w:rsid w:val="006A3F9F"/>
    <w:rsid w:val="006A53C5"/>
    <w:rsid w:val="006A7897"/>
    <w:rsid w:val="006C0ABA"/>
    <w:rsid w:val="006D0378"/>
    <w:rsid w:val="006E1EB7"/>
    <w:rsid w:val="006F752B"/>
    <w:rsid w:val="00710092"/>
    <w:rsid w:val="00721CB2"/>
    <w:rsid w:val="00731479"/>
    <w:rsid w:val="00743C08"/>
    <w:rsid w:val="00752578"/>
    <w:rsid w:val="00761FD3"/>
    <w:rsid w:val="00762648"/>
    <w:rsid w:val="00777C96"/>
    <w:rsid w:val="00777D28"/>
    <w:rsid w:val="00781F9F"/>
    <w:rsid w:val="00793C1E"/>
    <w:rsid w:val="007A4535"/>
    <w:rsid w:val="007A5448"/>
    <w:rsid w:val="007C1825"/>
    <w:rsid w:val="007C7098"/>
    <w:rsid w:val="007D5608"/>
    <w:rsid w:val="007E52CB"/>
    <w:rsid w:val="007F1E68"/>
    <w:rsid w:val="007F377E"/>
    <w:rsid w:val="007F7B06"/>
    <w:rsid w:val="00801F92"/>
    <w:rsid w:val="008128E0"/>
    <w:rsid w:val="00827372"/>
    <w:rsid w:val="00832F37"/>
    <w:rsid w:val="00837061"/>
    <w:rsid w:val="00841795"/>
    <w:rsid w:val="00843F16"/>
    <w:rsid w:val="0085128F"/>
    <w:rsid w:val="00851DA2"/>
    <w:rsid w:val="00852D01"/>
    <w:rsid w:val="00853192"/>
    <w:rsid w:val="00880892"/>
    <w:rsid w:val="00881154"/>
    <w:rsid w:val="00882884"/>
    <w:rsid w:val="00883672"/>
    <w:rsid w:val="00890D0A"/>
    <w:rsid w:val="008A10C9"/>
    <w:rsid w:val="008A249F"/>
    <w:rsid w:val="008C2652"/>
    <w:rsid w:val="008C6C0D"/>
    <w:rsid w:val="008D593B"/>
    <w:rsid w:val="008E1A5B"/>
    <w:rsid w:val="008E3426"/>
    <w:rsid w:val="008F1A46"/>
    <w:rsid w:val="008F2F15"/>
    <w:rsid w:val="008F35F4"/>
    <w:rsid w:val="008F7A6A"/>
    <w:rsid w:val="009065DF"/>
    <w:rsid w:val="00907E44"/>
    <w:rsid w:val="009100A1"/>
    <w:rsid w:val="00910CE8"/>
    <w:rsid w:val="00920B93"/>
    <w:rsid w:val="0093227F"/>
    <w:rsid w:val="009348D6"/>
    <w:rsid w:val="00935B2E"/>
    <w:rsid w:val="009464B7"/>
    <w:rsid w:val="00972325"/>
    <w:rsid w:val="009763EC"/>
    <w:rsid w:val="009A6B0D"/>
    <w:rsid w:val="009B0898"/>
    <w:rsid w:val="009B0E8D"/>
    <w:rsid w:val="009D0D30"/>
    <w:rsid w:val="009D7832"/>
    <w:rsid w:val="009E59EF"/>
    <w:rsid w:val="009E7220"/>
    <w:rsid w:val="00A00A74"/>
    <w:rsid w:val="00A217A4"/>
    <w:rsid w:val="00A25DF1"/>
    <w:rsid w:val="00A36436"/>
    <w:rsid w:val="00A4192F"/>
    <w:rsid w:val="00A42700"/>
    <w:rsid w:val="00A628E9"/>
    <w:rsid w:val="00A644A2"/>
    <w:rsid w:val="00A830A5"/>
    <w:rsid w:val="00AA2C54"/>
    <w:rsid w:val="00AA561E"/>
    <w:rsid w:val="00AC644E"/>
    <w:rsid w:val="00AC7344"/>
    <w:rsid w:val="00AD6B66"/>
    <w:rsid w:val="00AD6BE0"/>
    <w:rsid w:val="00B116F3"/>
    <w:rsid w:val="00B1214D"/>
    <w:rsid w:val="00B14DEB"/>
    <w:rsid w:val="00B17A8A"/>
    <w:rsid w:val="00B22D3E"/>
    <w:rsid w:val="00B32B1A"/>
    <w:rsid w:val="00B3350A"/>
    <w:rsid w:val="00B34169"/>
    <w:rsid w:val="00B50CFE"/>
    <w:rsid w:val="00B5387A"/>
    <w:rsid w:val="00B564AE"/>
    <w:rsid w:val="00B6190C"/>
    <w:rsid w:val="00B8168C"/>
    <w:rsid w:val="00B90FB3"/>
    <w:rsid w:val="00B9208D"/>
    <w:rsid w:val="00B955F7"/>
    <w:rsid w:val="00B97DE2"/>
    <w:rsid w:val="00BA100C"/>
    <w:rsid w:val="00BB3032"/>
    <w:rsid w:val="00BB6A2D"/>
    <w:rsid w:val="00BC074D"/>
    <w:rsid w:val="00BC6CF9"/>
    <w:rsid w:val="00BD12DC"/>
    <w:rsid w:val="00BD22B3"/>
    <w:rsid w:val="00BE1F75"/>
    <w:rsid w:val="00BE3D20"/>
    <w:rsid w:val="00BF2FEC"/>
    <w:rsid w:val="00BF3ECB"/>
    <w:rsid w:val="00BF6187"/>
    <w:rsid w:val="00C11CB7"/>
    <w:rsid w:val="00C17622"/>
    <w:rsid w:val="00C31079"/>
    <w:rsid w:val="00C46654"/>
    <w:rsid w:val="00C556DB"/>
    <w:rsid w:val="00C624F9"/>
    <w:rsid w:val="00C67ABC"/>
    <w:rsid w:val="00C75990"/>
    <w:rsid w:val="00C80910"/>
    <w:rsid w:val="00C81913"/>
    <w:rsid w:val="00C83FD1"/>
    <w:rsid w:val="00C8497E"/>
    <w:rsid w:val="00C90A89"/>
    <w:rsid w:val="00C96E4F"/>
    <w:rsid w:val="00CA019B"/>
    <w:rsid w:val="00CA42BB"/>
    <w:rsid w:val="00CA75B8"/>
    <w:rsid w:val="00CB4E69"/>
    <w:rsid w:val="00CD24D5"/>
    <w:rsid w:val="00CE65DE"/>
    <w:rsid w:val="00D00F7A"/>
    <w:rsid w:val="00D20850"/>
    <w:rsid w:val="00D2091C"/>
    <w:rsid w:val="00D222CA"/>
    <w:rsid w:val="00D34555"/>
    <w:rsid w:val="00D460C9"/>
    <w:rsid w:val="00D61CE0"/>
    <w:rsid w:val="00D82542"/>
    <w:rsid w:val="00D82B51"/>
    <w:rsid w:val="00D94386"/>
    <w:rsid w:val="00DC6F27"/>
    <w:rsid w:val="00DD0A16"/>
    <w:rsid w:val="00DE5D5F"/>
    <w:rsid w:val="00DF4B01"/>
    <w:rsid w:val="00E0063A"/>
    <w:rsid w:val="00E10ED6"/>
    <w:rsid w:val="00E14A38"/>
    <w:rsid w:val="00E17244"/>
    <w:rsid w:val="00E23FC4"/>
    <w:rsid w:val="00E3642F"/>
    <w:rsid w:val="00E4090B"/>
    <w:rsid w:val="00E61591"/>
    <w:rsid w:val="00E71A33"/>
    <w:rsid w:val="00E73F13"/>
    <w:rsid w:val="00E85803"/>
    <w:rsid w:val="00EC6F1E"/>
    <w:rsid w:val="00ED5474"/>
    <w:rsid w:val="00ED6B9A"/>
    <w:rsid w:val="00EE2686"/>
    <w:rsid w:val="00EF1651"/>
    <w:rsid w:val="00EF37D5"/>
    <w:rsid w:val="00EF6297"/>
    <w:rsid w:val="00F11704"/>
    <w:rsid w:val="00F134D0"/>
    <w:rsid w:val="00F21E11"/>
    <w:rsid w:val="00F23C69"/>
    <w:rsid w:val="00F60401"/>
    <w:rsid w:val="00F6252A"/>
    <w:rsid w:val="00F65FE4"/>
    <w:rsid w:val="00F753B0"/>
    <w:rsid w:val="00F873F4"/>
    <w:rsid w:val="00FA7358"/>
    <w:rsid w:val="00FB5A29"/>
    <w:rsid w:val="00FD67A5"/>
    <w:rsid w:val="00FD6F65"/>
    <w:rsid w:val="00FE1C20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79E0DB"/>
  <w15:chartTrackingRefBased/>
  <w15:docId w15:val="{58FAE6BF-71C4-414E-BD34-F23DE822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7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695</Words>
  <Characters>3620</Characters>
  <Application>Microsoft Office Word</Application>
  <DocSecurity>0</DocSecurity>
  <Lines>226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Coker-Jones</dc:creator>
  <cp:keywords/>
  <dc:description/>
  <cp:lastModifiedBy>Paula Coker-Jones</cp:lastModifiedBy>
  <cp:revision>15</cp:revision>
  <cp:lastPrinted>2026-01-25T20:42:00Z</cp:lastPrinted>
  <dcterms:created xsi:type="dcterms:W3CDTF">2026-01-24T17:28:00Z</dcterms:created>
  <dcterms:modified xsi:type="dcterms:W3CDTF">2026-01-26T19:33:00Z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dcb0bc61-4c15-4fdc-9b60-3951157c1de2</vt:lpwstr>
  </property>
</Properties>
</file>