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157BA" w14:textId="77777777" w:rsidR="002717D9" w:rsidRPr="002717D9" w:rsidRDefault="002717D9" w:rsidP="002717D9">
      <w:pPr>
        <w:spacing w:after="0" w:line="240" w:lineRule="auto"/>
        <w:rPr>
          <w:rFonts w:ascii="Times New Roman" w:eastAsia="Times New Roman" w:hAnsi="Times New Roman" w:cs="Times New Roman"/>
          <w:color w:val="000000"/>
          <w:sz w:val="27"/>
          <w:szCs w:val="27"/>
        </w:rPr>
      </w:pPr>
      <w:r w:rsidRPr="002717D9">
        <w:rPr>
          <w:rFonts w:ascii="Times New Roman" w:eastAsia="Times New Roman" w:hAnsi="Times New Roman" w:cs="Times New Roman"/>
          <w:color w:val="000000"/>
          <w:sz w:val="27"/>
          <w:szCs w:val="27"/>
        </w:rPr>
        <w:t>Royal Express Limousine</w:t>
      </w:r>
    </w:p>
    <w:p w14:paraId="7E7F34B6" w14:textId="77777777" w:rsidR="002717D9" w:rsidRPr="002717D9" w:rsidRDefault="002717D9" w:rsidP="002717D9">
      <w:pPr>
        <w:spacing w:after="0" w:line="240" w:lineRule="auto"/>
        <w:rPr>
          <w:rFonts w:ascii="Times New Roman" w:eastAsia="Times New Roman" w:hAnsi="Times New Roman" w:cs="Times New Roman"/>
          <w:color w:val="000000"/>
          <w:sz w:val="27"/>
          <w:szCs w:val="27"/>
        </w:rPr>
      </w:pPr>
      <w:r w:rsidRPr="002717D9">
        <w:rPr>
          <w:rFonts w:ascii="Times New Roman" w:eastAsia="Times New Roman" w:hAnsi="Times New Roman" w:cs="Times New Roman"/>
          <w:color w:val="000000"/>
          <w:sz w:val="27"/>
          <w:szCs w:val="27"/>
        </w:rPr>
        <w:t> </w:t>
      </w:r>
    </w:p>
    <w:p w14:paraId="71162885" w14:textId="77777777" w:rsidR="002717D9" w:rsidRPr="002717D9" w:rsidRDefault="002717D9" w:rsidP="002717D9">
      <w:pPr>
        <w:numPr>
          <w:ilvl w:val="0"/>
          <w:numId w:val="1"/>
        </w:numPr>
        <w:spacing w:after="0" w:line="240" w:lineRule="auto"/>
        <w:ind w:left="1020" w:right="300"/>
        <w:rPr>
          <w:rFonts w:ascii="Verdana" w:eastAsia="Times New Roman" w:hAnsi="Verdana" w:cs="Times New Roman"/>
          <w:color w:val="666666"/>
          <w:sz w:val="21"/>
          <w:szCs w:val="21"/>
        </w:rPr>
      </w:pPr>
      <w:r w:rsidRPr="002717D9">
        <w:rPr>
          <w:rFonts w:ascii="Verdana" w:eastAsia="Times New Roman" w:hAnsi="Verdana" w:cs="Times New Roman"/>
          <w:color w:val="666666"/>
          <w:sz w:val="21"/>
          <w:szCs w:val="21"/>
        </w:rPr>
        <w:t>Charter parties/individuals must understand and agree that they are charged based on the duration and/or number of miles traveled and spent by motor coaches from when they leave our lot to when they return.  If the number of miles or the duration of the trip exceeds the amount charter parties/individuals were invoiced for, then charter parties/individuals may receive an additional invoice.</w:t>
      </w:r>
    </w:p>
    <w:p w14:paraId="7A1D60A3" w14:textId="77777777" w:rsidR="002717D9" w:rsidRPr="002717D9" w:rsidRDefault="002717D9" w:rsidP="002717D9">
      <w:pPr>
        <w:numPr>
          <w:ilvl w:val="0"/>
          <w:numId w:val="1"/>
        </w:numPr>
        <w:spacing w:after="0" w:line="240" w:lineRule="auto"/>
        <w:ind w:left="1020" w:right="300"/>
        <w:rPr>
          <w:rFonts w:ascii="Verdana" w:eastAsia="Times New Roman" w:hAnsi="Verdana" w:cs="Times New Roman"/>
          <w:color w:val="666666"/>
          <w:sz w:val="21"/>
          <w:szCs w:val="21"/>
        </w:rPr>
      </w:pPr>
      <w:r w:rsidRPr="002717D9">
        <w:rPr>
          <w:rFonts w:ascii="Verdana" w:eastAsia="Times New Roman" w:hAnsi="Verdana" w:cs="Times New Roman"/>
          <w:color w:val="666666"/>
          <w:sz w:val="21"/>
          <w:szCs w:val="21"/>
        </w:rPr>
        <w:t>If Bus breakdown we do provide roadside service or replace the motor coach only.</w:t>
      </w:r>
    </w:p>
    <w:p w14:paraId="541143D3" w14:textId="77777777" w:rsidR="002717D9" w:rsidRPr="002717D9" w:rsidRDefault="002717D9" w:rsidP="002717D9">
      <w:pPr>
        <w:numPr>
          <w:ilvl w:val="0"/>
          <w:numId w:val="1"/>
        </w:numPr>
        <w:spacing w:after="0" w:line="240" w:lineRule="auto"/>
        <w:ind w:left="1020" w:right="300"/>
        <w:rPr>
          <w:rFonts w:ascii="Verdana" w:eastAsia="Times New Roman" w:hAnsi="Verdana" w:cs="Times New Roman"/>
          <w:color w:val="666666"/>
          <w:sz w:val="21"/>
          <w:szCs w:val="21"/>
        </w:rPr>
      </w:pPr>
      <w:r w:rsidRPr="002717D9">
        <w:rPr>
          <w:rFonts w:ascii="Verdana" w:eastAsia="Times New Roman" w:hAnsi="Verdana" w:cs="Times New Roman"/>
          <w:color w:val="666666"/>
          <w:sz w:val="21"/>
          <w:szCs w:val="21"/>
        </w:rPr>
        <w:t>Charter parties/individuals are responsible for all additional costs related to their trip.  These charges include parking fees, tolls, and admission and/or entrance fees for our motor coaches.</w:t>
      </w:r>
    </w:p>
    <w:p w14:paraId="3563E42C" w14:textId="77777777" w:rsidR="002717D9" w:rsidRPr="002717D9" w:rsidRDefault="002717D9" w:rsidP="002717D9">
      <w:pPr>
        <w:numPr>
          <w:ilvl w:val="0"/>
          <w:numId w:val="1"/>
        </w:numPr>
        <w:spacing w:after="0" w:line="240" w:lineRule="auto"/>
        <w:ind w:left="1020" w:right="300"/>
        <w:rPr>
          <w:rFonts w:ascii="Verdana" w:eastAsia="Times New Roman" w:hAnsi="Verdana" w:cs="Times New Roman"/>
          <w:color w:val="666666"/>
          <w:sz w:val="21"/>
          <w:szCs w:val="21"/>
        </w:rPr>
      </w:pPr>
      <w:r w:rsidRPr="002717D9">
        <w:rPr>
          <w:rFonts w:ascii="Verdana" w:eastAsia="Times New Roman" w:hAnsi="Verdana" w:cs="Times New Roman"/>
          <w:color w:val="666666"/>
          <w:sz w:val="21"/>
          <w:szCs w:val="21"/>
        </w:rPr>
        <w:t>Charter parties/individuals are responsible for accommodating stay for our driver(s) if the trip consists of one or more overnight stays.</w:t>
      </w:r>
    </w:p>
    <w:p w14:paraId="543542C0" w14:textId="77777777" w:rsidR="002717D9" w:rsidRPr="002717D9" w:rsidRDefault="002717D9" w:rsidP="002717D9">
      <w:pPr>
        <w:numPr>
          <w:ilvl w:val="0"/>
          <w:numId w:val="1"/>
        </w:numPr>
        <w:spacing w:after="0" w:line="240" w:lineRule="auto"/>
        <w:ind w:left="1020" w:right="300"/>
        <w:rPr>
          <w:rFonts w:ascii="Verdana" w:eastAsia="Times New Roman" w:hAnsi="Verdana" w:cs="Times New Roman"/>
          <w:color w:val="666666"/>
          <w:sz w:val="21"/>
          <w:szCs w:val="21"/>
        </w:rPr>
      </w:pPr>
      <w:r w:rsidRPr="002717D9">
        <w:rPr>
          <w:rFonts w:ascii="Verdana" w:eastAsia="Times New Roman" w:hAnsi="Verdana" w:cs="Times New Roman"/>
          <w:color w:val="666666"/>
          <w:sz w:val="21"/>
          <w:szCs w:val="21"/>
        </w:rPr>
        <w:t>Baggage and all other personal property brought onboard motor coaches will be handled at the passengers’ own risk.</w:t>
      </w:r>
    </w:p>
    <w:p w14:paraId="1A4EA6A1" w14:textId="395D80D8" w:rsidR="002717D9" w:rsidRPr="002717D9" w:rsidRDefault="002717D9" w:rsidP="002717D9">
      <w:pPr>
        <w:numPr>
          <w:ilvl w:val="0"/>
          <w:numId w:val="1"/>
        </w:numPr>
        <w:spacing w:after="0" w:line="240" w:lineRule="auto"/>
        <w:ind w:left="1020" w:right="300"/>
        <w:rPr>
          <w:rFonts w:ascii="Verdana" w:eastAsia="Times New Roman" w:hAnsi="Verdana" w:cs="Times New Roman"/>
          <w:color w:val="666666"/>
          <w:sz w:val="21"/>
          <w:szCs w:val="21"/>
        </w:rPr>
      </w:pPr>
      <w:r w:rsidRPr="002717D9">
        <w:rPr>
          <w:rFonts w:ascii="Verdana" w:eastAsia="Times New Roman" w:hAnsi="Verdana" w:cs="Times New Roman"/>
          <w:color w:val="666666"/>
          <w:sz w:val="21"/>
          <w:szCs w:val="21"/>
        </w:rPr>
        <w:t xml:space="preserve">Any damage to the motor coaches caused by charter parties/individuals will result in additional charges to charter parties/individuals </w:t>
      </w:r>
      <w:r w:rsidR="00875308" w:rsidRPr="002717D9">
        <w:rPr>
          <w:rFonts w:ascii="Verdana" w:eastAsia="Times New Roman" w:hAnsi="Verdana" w:cs="Times New Roman"/>
          <w:color w:val="666666"/>
          <w:sz w:val="21"/>
          <w:szCs w:val="21"/>
        </w:rPr>
        <w:t>who</w:t>
      </w:r>
      <w:r w:rsidRPr="002717D9">
        <w:rPr>
          <w:rFonts w:ascii="Verdana" w:eastAsia="Times New Roman" w:hAnsi="Verdana" w:cs="Times New Roman"/>
          <w:color w:val="666666"/>
          <w:sz w:val="21"/>
          <w:szCs w:val="21"/>
        </w:rPr>
        <w:t xml:space="preserve"> were invoiced earlier.</w:t>
      </w:r>
    </w:p>
    <w:p w14:paraId="565B3106" w14:textId="77777777" w:rsidR="002717D9" w:rsidRPr="002717D9" w:rsidRDefault="002717D9" w:rsidP="002717D9">
      <w:pPr>
        <w:numPr>
          <w:ilvl w:val="0"/>
          <w:numId w:val="1"/>
        </w:numPr>
        <w:spacing w:after="0" w:line="240" w:lineRule="auto"/>
        <w:ind w:left="1020" w:right="300"/>
        <w:rPr>
          <w:rFonts w:ascii="Verdana" w:eastAsia="Times New Roman" w:hAnsi="Verdana" w:cs="Times New Roman"/>
          <w:color w:val="666666"/>
          <w:sz w:val="21"/>
          <w:szCs w:val="21"/>
        </w:rPr>
      </w:pPr>
      <w:r w:rsidRPr="002717D9">
        <w:rPr>
          <w:rFonts w:ascii="Verdana" w:eastAsia="Times New Roman" w:hAnsi="Verdana" w:cs="Times New Roman"/>
          <w:color w:val="666666"/>
          <w:sz w:val="21"/>
          <w:szCs w:val="21"/>
        </w:rPr>
        <w:t>Charter parties/individuals must submit a non-refundable deposit to reserve both a specific motor coach and a specific time slot for travel.</w:t>
      </w:r>
    </w:p>
    <w:p w14:paraId="03749869" w14:textId="77777777" w:rsidR="002717D9" w:rsidRPr="002717D9" w:rsidRDefault="002717D9" w:rsidP="002717D9">
      <w:pPr>
        <w:numPr>
          <w:ilvl w:val="0"/>
          <w:numId w:val="1"/>
        </w:numPr>
        <w:spacing w:after="0" w:line="240" w:lineRule="auto"/>
        <w:ind w:left="1020" w:right="300"/>
        <w:rPr>
          <w:rFonts w:ascii="Verdana" w:eastAsia="Times New Roman" w:hAnsi="Verdana" w:cs="Times New Roman"/>
          <w:color w:val="666666"/>
          <w:sz w:val="21"/>
          <w:szCs w:val="21"/>
        </w:rPr>
      </w:pPr>
      <w:r w:rsidRPr="002717D9">
        <w:rPr>
          <w:rFonts w:ascii="Verdana" w:eastAsia="Times New Roman" w:hAnsi="Verdana" w:cs="Times New Roman"/>
          <w:color w:val="666666"/>
          <w:sz w:val="21"/>
          <w:szCs w:val="21"/>
        </w:rPr>
        <w:t>Charter parties/individuals must pay the full amount of their invoiced balanced prior to any departure.</w:t>
      </w:r>
    </w:p>
    <w:p w14:paraId="2B07B6D5" w14:textId="77777777" w:rsidR="002717D9" w:rsidRPr="002717D9" w:rsidRDefault="002717D9" w:rsidP="002717D9">
      <w:pPr>
        <w:numPr>
          <w:ilvl w:val="0"/>
          <w:numId w:val="1"/>
        </w:numPr>
        <w:spacing w:after="0" w:line="240" w:lineRule="auto"/>
        <w:ind w:left="1020" w:right="300"/>
        <w:rPr>
          <w:rFonts w:ascii="Verdana" w:eastAsia="Times New Roman" w:hAnsi="Verdana" w:cs="Times New Roman"/>
          <w:color w:val="666666"/>
          <w:sz w:val="21"/>
          <w:szCs w:val="21"/>
        </w:rPr>
      </w:pPr>
      <w:r w:rsidRPr="002717D9">
        <w:rPr>
          <w:rFonts w:ascii="Verdana" w:eastAsia="Times New Roman" w:hAnsi="Verdana" w:cs="Times New Roman"/>
          <w:color w:val="666666"/>
          <w:sz w:val="21"/>
          <w:szCs w:val="21"/>
        </w:rPr>
        <w:t>The full balance of a charter trip is due fourteen (14) days before departure unless the booking occurred less than fourteen (14) days before departure. In the latter case, both deposit and the remainder of the balance must be submitted in full at the time of booking.</w:t>
      </w:r>
    </w:p>
    <w:p w14:paraId="61FDD62E" w14:textId="582E1213" w:rsidR="002717D9" w:rsidRPr="002717D9" w:rsidRDefault="002717D9" w:rsidP="002717D9">
      <w:pPr>
        <w:numPr>
          <w:ilvl w:val="0"/>
          <w:numId w:val="1"/>
        </w:numPr>
        <w:spacing w:after="0" w:line="240" w:lineRule="auto"/>
        <w:ind w:left="1020" w:right="300"/>
        <w:rPr>
          <w:rFonts w:ascii="Verdana" w:eastAsia="Times New Roman" w:hAnsi="Verdana" w:cs="Times New Roman"/>
          <w:color w:val="666666"/>
          <w:sz w:val="21"/>
          <w:szCs w:val="21"/>
        </w:rPr>
      </w:pPr>
      <w:r w:rsidRPr="002717D9">
        <w:rPr>
          <w:rFonts w:ascii="Verdana" w:eastAsia="Times New Roman" w:hAnsi="Verdana" w:cs="Times New Roman"/>
          <w:color w:val="666666"/>
          <w:sz w:val="21"/>
          <w:szCs w:val="21"/>
        </w:rPr>
        <w:t xml:space="preserve">The use of any device or substance that may produce smoke, harmful vapors, unpleasant smells including but not limited to tobacco products, incense, drug paraphernalia, is strictly </w:t>
      </w:r>
      <w:r w:rsidR="003731D6" w:rsidRPr="002717D9">
        <w:rPr>
          <w:rFonts w:ascii="Verdana" w:eastAsia="Times New Roman" w:hAnsi="Verdana" w:cs="Times New Roman"/>
          <w:color w:val="666666"/>
          <w:sz w:val="21"/>
          <w:szCs w:val="21"/>
        </w:rPr>
        <w:t>always prohibited in motor coaches</w:t>
      </w:r>
      <w:r w:rsidRPr="002717D9">
        <w:rPr>
          <w:rFonts w:ascii="Verdana" w:eastAsia="Times New Roman" w:hAnsi="Verdana" w:cs="Times New Roman"/>
          <w:color w:val="666666"/>
          <w:sz w:val="21"/>
          <w:szCs w:val="21"/>
        </w:rPr>
        <w:t>.</w:t>
      </w:r>
    </w:p>
    <w:p w14:paraId="620E8384" w14:textId="585A359B" w:rsidR="002717D9" w:rsidRPr="002717D9" w:rsidRDefault="002717D9" w:rsidP="002717D9">
      <w:pPr>
        <w:numPr>
          <w:ilvl w:val="0"/>
          <w:numId w:val="1"/>
        </w:numPr>
        <w:spacing w:after="0" w:line="240" w:lineRule="auto"/>
        <w:ind w:left="1020" w:right="300"/>
        <w:rPr>
          <w:rFonts w:ascii="Verdana" w:eastAsia="Times New Roman" w:hAnsi="Verdana" w:cs="Times New Roman"/>
          <w:color w:val="666666"/>
          <w:sz w:val="21"/>
          <w:szCs w:val="21"/>
        </w:rPr>
      </w:pPr>
      <w:r w:rsidRPr="002717D9">
        <w:rPr>
          <w:rFonts w:ascii="Verdana" w:eastAsia="Times New Roman" w:hAnsi="Verdana" w:cs="Times New Roman"/>
          <w:color w:val="666666"/>
          <w:sz w:val="21"/>
          <w:szCs w:val="21"/>
        </w:rPr>
        <w:t xml:space="preserve">Consumption of alcoholic beverages is permitted </w:t>
      </w:r>
      <w:proofErr w:type="gramStart"/>
      <w:r w:rsidRPr="002717D9">
        <w:rPr>
          <w:rFonts w:ascii="Verdana" w:eastAsia="Times New Roman" w:hAnsi="Verdana" w:cs="Times New Roman"/>
          <w:color w:val="666666"/>
          <w:sz w:val="21"/>
          <w:szCs w:val="21"/>
        </w:rPr>
        <w:t>provided that</w:t>
      </w:r>
      <w:proofErr w:type="gramEnd"/>
      <w:r w:rsidRPr="002717D9">
        <w:rPr>
          <w:rFonts w:ascii="Verdana" w:eastAsia="Times New Roman" w:hAnsi="Verdana" w:cs="Times New Roman"/>
          <w:color w:val="666666"/>
          <w:sz w:val="21"/>
          <w:szCs w:val="21"/>
        </w:rPr>
        <w:t xml:space="preserve"> charter parties/individuals submit a damage deposit/surcharge before departure and inform us that they plan to consume alcoholic drinks before departure.</w:t>
      </w:r>
      <w:r w:rsidRPr="002717D9">
        <w:rPr>
          <w:rFonts w:ascii="Verdana" w:eastAsia="Times New Roman" w:hAnsi="Verdana" w:cs="Times New Roman"/>
          <w:color w:val="666666"/>
          <w:sz w:val="21"/>
          <w:szCs w:val="21"/>
        </w:rPr>
        <w:br/>
        <w:t xml:space="preserve">Charter parties may bring coolers with non-alcoholic beverages, food, portable electronic devices, and reasonably sized carry-on luggage at no extra charge.  Employees of Charter Bus Service have the right to determine what </w:t>
      </w:r>
      <w:r w:rsidRPr="002717D9">
        <w:rPr>
          <w:rFonts w:ascii="Verdana" w:eastAsia="Times New Roman" w:hAnsi="Verdana" w:cs="Times New Roman"/>
          <w:color w:val="666666"/>
          <w:sz w:val="21"/>
          <w:szCs w:val="21"/>
        </w:rPr>
        <w:t>constitutes</w:t>
      </w:r>
      <w:r w:rsidRPr="002717D9">
        <w:rPr>
          <w:rFonts w:ascii="Verdana" w:eastAsia="Times New Roman" w:hAnsi="Verdana" w:cs="Times New Roman"/>
          <w:color w:val="666666"/>
          <w:sz w:val="21"/>
          <w:szCs w:val="21"/>
        </w:rPr>
        <w:t xml:space="preserve"> a reasonably sized carry-on item.</w:t>
      </w:r>
    </w:p>
    <w:p w14:paraId="61D852DE" w14:textId="42F33E0B" w:rsidR="002717D9" w:rsidRPr="002717D9" w:rsidRDefault="002717D9" w:rsidP="002717D9">
      <w:pPr>
        <w:numPr>
          <w:ilvl w:val="0"/>
          <w:numId w:val="1"/>
        </w:numPr>
        <w:spacing w:after="0" w:line="240" w:lineRule="auto"/>
        <w:ind w:left="1020" w:right="300"/>
        <w:rPr>
          <w:rFonts w:ascii="Verdana" w:eastAsia="Times New Roman" w:hAnsi="Verdana" w:cs="Times New Roman"/>
          <w:color w:val="666666"/>
          <w:sz w:val="21"/>
          <w:szCs w:val="21"/>
        </w:rPr>
      </w:pPr>
      <w:r w:rsidRPr="002717D9">
        <w:rPr>
          <w:rFonts w:ascii="Verdana" w:eastAsia="Times New Roman" w:hAnsi="Verdana" w:cs="Times New Roman"/>
          <w:color w:val="666666"/>
          <w:sz w:val="21"/>
          <w:szCs w:val="21"/>
        </w:rPr>
        <w:t xml:space="preserve">Sometimes more than one driver may be needed to comply with US Department of Transportation Federal Motor Carrier Safety Regulations (USDOT FMCSR), part 395.  These regulations limit our drivers to ten (10) hours of continuous driving time.  FMCSR regulations also limit our drivers to fifteen (15) hours of working time followed by 8 hours of consecutive off-duty periods within any </w:t>
      </w:r>
      <w:r w:rsidR="00875308" w:rsidRPr="002717D9">
        <w:rPr>
          <w:rFonts w:ascii="Verdana" w:eastAsia="Times New Roman" w:hAnsi="Verdana" w:cs="Times New Roman"/>
          <w:color w:val="666666"/>
          <w:sz w:val="21"/>
          <w:szCs w:val="21"/>
        </w:rPr>
        <w:t>24-hour</w:t>
      </w:r>
      <w:r w:rsidRPr="002717D9">
        <w:rPr>
          <w:rFonts w:ascii="Verdana" w:eastAsia="Times New Roman" w:hAnsi="Verdana" w:cs="Times New Roman"/>
          <w:color w:val="666666"/>
          <w:sz w:val="21"/>
          <w:szCs w:val="21"/>
        </w:rPr>
        <w:t xml:space="preserve"> timeframe.</w:t>
      </w:r>
    </w:p>
    <w:p w14:paraId="44B253B5" w14:textId="5825B4D6" w:rsidR="00427201" w:rsidRPr="002717D9" w:rsidRDefault="002717D9" w:rsidP="002717D9">
      <w:pPr>
        <w:numPr>
          <w:ilvl w:val="0"/>
          <w:numId w:val="1"/>
        </w:numPr>
        <w:spacing w:after="0" w:line="240" w:lineRule="auto"/>
        <w:ind w:left="1020" w:right="300"/>
        <w:rPr>
          <w:rFonts w:ascii="Verdana" w:eastAsia="Times New Roman" w:hAnsi="Verdana" w:cs="Times New Roman"/>
          <w:color w:val="666666"/>
          <w:sz w:val="21"/>
          <w:szCs w:val="21"/>
        </w:rPr>
      </w:pPr>
      <w:r w:rsidRPr="002717D9">
        <w:rPr>
          <w:rFonts w:ascii="Verdana" w:eastAsia="Times New Roman" w:hAnsi="Verdana" w:cs="Times New Roman"/>
          <w:color w:val="666666"/>
          <w:sz w:val="21"/>
          <w:szCs w:val="21"/>
        </w:rPr>
        <w:t xml:space="preserve">Charter parties/individuals may cancel their trip at </w:t>
      </w:r>
      <w:r w:rsidR="00875308" w:rsidRPr="002717D9">
        <w:rPr>
          <w:rFonts w:ascii="Verdana" w:eastAsia="Times New Roman" w:hAnsi="Verdana" w:cs="Times New Roman"/>
          <w:color w:val="666666"/>
          <w:sz w:val="21"/>
          <w:szCs w:val="21"/>
        </w:rPr>
        <w:t>any time</w:t>
      </w:r>
      <w:r w:rsidRPr="002717D9">
        <w:rPr>
          <w:rFonts w:ascii="Verdana" w:eastAsia="Times New Roman" w:hAnsi="Verdana" w:cs="Times New Roman"/>
          <w:color w:val="666666"/>
          <w:sz w:val="21"/>
          <w:szCs w:val="21"/>
        </w:rPr>
        <w:t>. If the trip is cancelled prior to fourteen (14) days before departure, then all monetary funds except the deposit will be given back.  If the trip is cancelled less than fourteen (14) days before departure, then only 50% of total monetary funds will be refunded.</w:t>
      </w:r>
    </w:p>
    <w:sectPr w:rsidR="00F6129C" w:rsidRPr="00271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4340B"/>
    <w:multiLevelType w:val="multilevel"/>
    <w:tmpl w:val="B542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980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B67"/>
    <w:rsid w:val="002717D9"/>
    <w:rsid w:val="002A28F3"/>
    <w:rsid w:val="003731D6"/>
    <w:rsid w:val="00426B67"/>
    <w:rsid w:val="00427201"/>
    <w:rsid w:val="00875308"/>
    <w:rsid w:val="00FF4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F037"/>
  <w15:chartTrackingRefBased/>
  <w15:docId w15:val="{1A5FC7BE-4C9F-44B4-B1C7-5993B1F3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11315">
      <w:bodyDiv w:val="1"/>
      <w:marLeft w:val="0"/>
      <w:marRight w:val="0"/>
      <w:marTop w:val="0"/>
      <w:marBottom w:val="0"/>
      <w:divBdr>
        <w:top w:val="none" w:sz="0" w:space="0" w:color="auto"/>
        <w:left w:val="none" w:sz="0" w:space="0" w:color="auto"/>
        <w:bottom w:val="none" w:sz="0" w:space="0" w:color="auto"/>
        <w:right w:val="none" w:sz="0" w:space="0" w:color="auto"/>
      </w:divBdr>
      <w:divsChild>
        <w:div w:id="322397081">
          <w:marLeft w:val="0"/>
          <w:marRight w:val="0"/>
          <w:marTop w:val="0"/>
          <w:marBottom w:val="0"/>
          <w:divBdr>
            <w:top w:val="none" w:sz="0" w:space="0" w:color="auto"/>
            <w:left w:val="none" w:sz="0" w:space="0" w:color="auto"/>
            <w:bottom w:val="none" w:sz="0" w:space="0" w:color="auto"/>
            <w:right w:val="none" w:sz="0" w:space="0" w:color="auto"/>
          </w:divBdr>
        </w:div>
        <w:div w:id="343170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Khuram Hussain</dc:creator>
  <cp:keywords/>
  <dc:description/>
  <cp:lastModifiedBy>Khuram Hussain</cp:lastModifiedBy>
  <cp:revision>2</cp:revision>
  <dcterms:created xsi:type="dcterms:W3CDTF">2023-08-23T23:23:00Z</dcterms:created>
  <dcterms:modified xsi:type="dcterms:W3CDTF">2023-08-23T23:23:00Z</dcterms:modified>
</cp:coreProperties>
</file>