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D8448" w14:textId="1E9207CB" w:rsidR="00C70050" w:rsidRDefault="00C70050" w:rsidP="00C70050">
      <w:pPr>
        <w:spacing w:line="300" w:lineRule="atLeast"/>
        <w:rPr>
          <w:rFonts w:ascii="&amp;quot" w:eastAsia="Times New Roman" w:hAnsi="&amp;quot" w:cs="Times New Roman"/>
          <w:color w:val="444444"/>
          <w:sz w:val="19"/>
          <w:szCs w:val="19"/>
        </w:rPr>
      </w:pPr>
      <w:r>
        <w:rPr>
          <w:rFonts w:ascii="&amp;quot" w:eastAsia="Times New Roman" w:hAnsi="&amp;quot" w:cs="Times New Roman"/>
          <w:color w:val="444444"/>
          <w:sz w:val="19"/>
          <w:szCs w:val="19"/>
        </w:rPr>
        <w:t xml:space="preserve">Cantaloupe Melon Ice Pops </w:t>
      </w:r>
    </w:p>
    <w:p w14:paraId="2E539677" w14:textId="77777777" w:rsidR="00C70050" w:rsidRDefault="00C70050" w:rsidP="00C70050">
      <w:pPr>
        <w:spacing w:line="300" w:lineRule="atLeast"/>
        <w:rPr>
          <w:rFonts w:ascii="&amp;quot" w:eastAsia="Times New Roman" w:hAnsi="&amp;quot" w:cs="Times New Roman"/>
          <w:color w:val="444444"/>
          <w:sz w:val="19"/>
          <w:szCs w:val="19"/>
        </w:rPr>
      </w:pPr>
    </w:p>
    <w:p w14:paraId="7D5D146A" w14:textId="671867D0" w:rsidR="00C70050" w:rsidRPr="00C70050" w:rsidRDefault="00C70050" w:rsidP="00C70050">
      <w:pPr>
        <w:spacing w:line="300" w:lineRule="atLeast"/>
        <w:rPr>
          <w:rFonts w:ascii="&amp;quot" w:eastAsia="Times New Roman" w:hAnsi="&amp;quot" w:cs="Times New Roman"/>
          <w:color w:val="444444"/>
          <w:sz w:val="19"/>
          <w:szCs w:val="19"/>
        </w:rPr>
      </w:pPr>
      <w:r w:rsidRPr="00C70050">
        <w:rPr>
          <w:rFonts w:ascii="&amp;quot" w:eastAsia="Times New Roman" w:hAnsi="&amp;quot" w:cs="Times New Roman"/>
          <w:color w:val="444444"/>
          <w:sz w:val="19"/>
          <w:szCs w:val="19"/>
        </w:rPr>
        <w:t>Your reminders to "eat your fruit" will finally stick, once kids take a lick of these mmm-</w:t>
      </w:r>
      <w:proofErr w:type="spellStart"/>
      <w:r w:rsidRPr="00C70050">
        <w:rPr>
          <w:rFonts w:ascii="&amp;quot" w:eastAsia="Times New Roman" w:hAnsi="&amp;quot" w:cs="Times New Roman"/>
          <w:color w:val="444444"/>
          <w:sz w:val="19"/>
          <w:szCs w:val="19"/>
        </w:rPr>
        <w:t>melony</w:t>
      </w:r>
      <w:proofErr w:type="spellEnd"/>
      <w:r w:rsidRPr="00C70050">
        <w:rPr>
          <w:rFonts w:ascii="&amp;quot" w:eastAsia="Times New Roman" w:hAnsi="&amp;quot" w:cs="Times New Roman"/>
          <w:color w:val="444444"/>
          <w:sz w:val="19"/>
          <w:szCs w:val="19"/>
        </w:rPr>
        <w:t xml:space="preserve"> snacks. A perfect use for over-ripe cantaloupe, these pops make a light dessert or healthy between-meal refresher. </w:t>
      </w:r>
    </w:p>
    <w:p w14:paraId="782135D5" w14:textId="77777777" w:rsidR="00C70050" w:rsidRDefault="00C70050" w:rsidP="00C70050">
      <w:pPr>
        <w:spacing w:after="0" w:line="300" w:lineRule="atLeast"/>
        <w:rPr>
          <w:rFonts w:ascii="&amp;quot" w:eastAsia="Times New Roman" w:hAnsi="&amp;quot" w:cs="Times New Roman"/>
          <w:b/>
          <w:bCs/>
          <w:color w:val="444444"/>
          <w:sz w:val="20"/>
          <w:szCs w:val="20"/>
        </w:rPr>
      </w:pPr>
    </w:p>
    <w:p w14:paraId="518EF47B" w14:textId="7C237A8C" w:rsidR="00C70050" w:rsidRPr="00C70050" w:rsidRDefault="00C70050" w:rsidP="00C70050">
      <w:pPr>
        <w:spacing w:after="0" w:line="300" w:lineRule="atLeast"/>
        <w:rPr>
          <w:rFonts w:ascii="&amp;quot" w:eastAsia="Times New Roman" w:hAnsi="&amp;quot" w:cs="Times New Roman"/>
          <w:b/>
          <w:bCs/>
          <w:color w:val="959BA6"/>
          <w:sz w:val="18"/>
          <w:szCs w:val="18"/>
        </w:rPr>
      </w:pPr>
      <w:r w:rsidRPr="00C70050">
        <w:rPr>
          <w:rFonts w:ascii="&amp;quot" w:eastAsia="Times New Roman" w:hAnsi="&amp;quot" w:cs="Times New Roman"/>
          <w:b/>
          <w:bCs/>
          <w:color w:val="959BA6"/>
          <w:sz w:val="18"/>
          <w:szCs w:val="18"/>
        </w:rPr>
        <w:t xml:space="preserve">MAKES: </w:t>
      </w:r>
    </w:p>
    <w:p w14:paraId="7445E6D3" w14:textId="77777777" w:rsidR="00C70050" w:rsidRPr="00C70050" w:rsidRDefault="00C70050" w:rsidP="00C70050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70050">
        <w:rPr>
          <w:rFonts w:ascii="Times New Roman" w:eastAsia="Times New Roman" w:hAnsi="Times New Roman" w:cs="Times New Roman"/>
          <w:sz w:val="21"/>
          <w:szCs w:val="21"/>
        </w:rPr>
        <w:t>12 servings</w:t>
      </w:r>
    </w:p>
    <w:p w14:paraId="38B52C2E" w14:textId="77777777" w:rsidR="00C70050" w:rsidRPr="00C70050" w:rsidRDefault="00C70050" w:rsidP="00C70050">
      <w:pPr>
        <w:spacing w:after="0" w:line="300" w:lineRule="atLeast"/>
        <w:rPr>
          <w:rFonts w:ascii="&amp;quot" w:eastAsia="Times New Roman" w:hAnsi="&amp;quot" w:cs="Times New Roman"/>
          <w:b/>
          <w:bCs/>
          <w:color w:val="959BA6"/>
          <w:sz w:val="18"/>
          <w:szCs w:val="18"/>
        </w:rPr>
      </w:pPr>
      <w:r w:rsidRPr="00C70050">
        <w:rPr>
          <w:rFonts w:ascii="&amp;quot" w:eastAsia="Times New Roman" w:hAnsi="&amp;quot" w:cs="Times New Roman"/>
          <w:b/>
          <w:bCs/>
          <w:color w:val="959BA6"/>
          <w:sz w:val="18"/>
          <w:szCs w:val="18"/>
        </w:rPr>
        <w:t xml:space="preserve">TOTAL TIME: </w:t>
      </w:r>
    </w:p>
    <w:p w14:paraId="3D2CBD51" w14:textId="6341C019" w:rsidR="00C70050" w:rsidRPr="00C70050" w:rsidRDefault="00C70050" w:rsidP="00C70050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C70050">
        <w:rPr>
          <w:rFonts w:ascii="Times New Roman" w:eastAsia="Times New Roman" w:hAnsi="Times New Roman" w:cs="Times New Roman"/>
          <w:sz w:val="21"/>
          <w:szCs w:val="21"/>
        </w:rPr>
        <w:t>Prep: 10 min. + freezing</w:t>
      </w:r>
      <w:bookmarkStart w:id="0" w:name="_GoBack"/>
      <w:bookmarkEnd w:id="0"/>
    </w:p>
    <w:p w14:paraId="37ECF835" w14:textId="77777777" w:rsidR="00C70050" w:rsidRDefault="00C70050" w:rsidP="00C70050">
      <w:pPr>
        <w:spacing w:before="75" w:after="75" w:line="360" w:lineRule="atLeast"/>
        <w:outlineLvl w:val="3"/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</w:pPr>
    </w:p>
    <w:p w14:paraId="7BFFAE29" w14:textId="78678F2F" w:rsidR="00C70050" w:rsidRPr="00C70050" w:rsidRDefault="00C70050" w:rsidP="00C70050">
      <w:pPr>
        <w:spacing w:before="75" w:after="75" w:line="360" w:lineRule="atLeast"/>
        <w:outlineLvl w:val="3"/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</w:pPr>
      <w:r w:rsidRPr="00C70050"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  <w:t>Ingredients</w:t>
      </w:r>
    </w:p>
    <w:p w14:paraId="1AC947FE" w14:textId="77777777" w:rsidR="00C70050" w:rsidRPr="00C70050" w:rsidRDefault="00C70050" w:rsidP="00C70050">
      <w:pPr>
        <w:numPr>
          <w:ilvl w:val="0"/>
          <w:numId w:val="1"/>
        </w:numPr>
        <w:pBdr>
          <w:bottom w:val="single" w:sz="6" w:space="5" w:color="DEDFDE"/>
        </w:pBd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4 cups cubed cantaloupe </w:t>
      </w:r>
    </w:p>
    <w:p w14:paraId="36DBA0BC" w14:textId="77777777" w:rsidR="00C70050" w:rsidRPr="00C70050" w:rsidRDefault="00C70050" w:rsidP="00C70050">
      <w:pPr>
        <w:numPr>
          <w:ilvl w:val="0"/>
          <w:numId w:val="1"/>
        </w:numPr>
        <w:pBdr>
          <w:bottom w:val="single" w:sz="6" w:space="5" w:color="DEDFDE"/>
        </w:pBd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1/4 cup sugar </w:t>
      </w:r>
    </w:p>
    <w:p w14:paraId="22B20E63" w14:textId="77777777" w:rsidR="00C70050" w:rsidRPr="00C70050" w:rsidRDefault="00C70050" w:rsidP="00C70050">
      <w:pPr>
        <w:numPr>
          <w:ilvl w:val="0"/>
          <w:numId w:val="1"/>
        </w:numPr>
        <w:pBdr>
          <w:bottom w:val="single" w:sz="6" w:space="5" w:color="DEDFDE"/>
        </w:pBd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2 tablespoons lemon juice </w:t>
      </w:r>
    </w:p>
    <w:p w14:paraId="23DEA763" w14:textId="77777777" w:rsidR="00C70050" w:rsidRPr="00C70050" w:rsidRDefault="00C70050" w:rsidP="00C70050">
      <w:pPr>
        <w:numPr>
          <w:ilvl w:val="0"/>
          <w:numId w:val="1"/>
        </w:numPr>
        <w:pBdr>
          <w:bottom w:val="single" w:sz="6" w:space="5" w:color="DEDFDE"/>
        </w:pBd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 tablespoon chopped fresh mint or 1 teaspoon dried mint </w:t>
      </w:r>
    </w:p>
    <w:p w14:paraId="2FC83604" w14:textId="77777777" w:rsidR="00C70050" w:rsidRPr="00C70050" w:rsidRDefault="00C70050" w:rsidP="00C70050">
      <w:pPr>
        <w:numPr>
          <w:ilvl w:val="0"/>
          <w:numId w:val="1"/>
        </w:numPr>
        <w:pBdr>
          <w:bottom w:val="single" w:sz="6" w:space="5" w:color="DEDFDE"/>
        </w:pBd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1/2 teaspoon grated lemon peel </w:t>
      </w:r>
    </w:p>
    <w:p w14:paraId="2ECD0202" w14:textId="77777777" w:rsidR="00C70050" w:rsidRPr="00C70050" w:rsidRDefault="00C70050" w:rsidP="00C70050">
      <w:pPr>
        <w:numPr>
          <w:ilvl w:val="0"/>
          <w:numId w:val="1"/>
        </w:numPr>
        <w:pBdr>
          <w:bottom w:val="single" w:sz="6" w:space="5" w:color="DEDFDE"/>
        </w:pBd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12 plastic cups or Popsicle molds (3 ounces each) </w:t>
      </w:r>
    </w:p>
    <w:p w14:paraId="09D2D64E" w14:textId="77777777" w:rsidR="00C70050" w:rsidRPr="00C70050" w:rsidRDefault="00C70050" w:rsidP="00C70050">
      <w:pPr>
        <w:numPr>
          <w:ilvl w:val="0"/>
          <w:numId w:val="1"/>
        </w:numPr>
        <w:spacing w:before="100" w:beforeAutospacing="1" w:after="100" w:afterAutospacing="1" w:line="360" w:lineRule="atLeast"/>
        <w:ind w:left="150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12 Popsicle sticks </w:t>
      </w:r>
    </w:p>
    <w:p w14:paraId="78741E10" w14:textId="77777777" w:rsidR="00C70050" w:rsidRPr="00C70050" w:rsidRDefault="00C70050" w:rsidP="00C70050">
      <w:pPr>
        <w:spacing w:before="75" w:after="75" w:line="360" w:lineRule="atLeast"/>
        <w:outlineLvl w:val="3"/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</w:pPr>
      <w:r w:rsidRPr="00C70050"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  <w:t>Directions</w:t>
      </w:r>
    </w:p>
    <w:p w14:paraId="19B240B4" w14:textId="77777777" w:rsidR="00C70050" w:rsidRPr="00C70050" w:rsidRDefault="00C70050" w:rsidP="00C70050">
      <w:pPr>
        <w:spacing w:after="0" w:line="300" w:lineRule="atLeast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In a blender or food processor, combine the first five ingredients; cover and process until smooth. Pour 1/4 cup into each cup or mold; insert Popsicle sticks. Freeze until firm. </w:t>
      </w:r>
      <w:r w:rsidRPr="00C70050">
        <w:rPr>
          <w:rFonts w:ascii="&amp;quot" w:eastAsia="Times New Roman" w:hAnsi="&amp;quot" w:cs="Times New Roman"/>
          <w:b/>
          <w:bCs/>
          <w:color w:val="444444"/>
          <w:sz w:val="21"/>
          <w:szCs w:val="21"/>
        </w:rPr>
        <w:t xml:space="preserve">Yield: </w:t>
      </w: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 dozen. </w:t>
      </w:r>
    </w:p>
    <w:p w14:paraId="11A5CDD7" w14:textId="77777777" w:rsidR="00C70050" w:rsidRPr="00C70050" w:rsidRDefault="00C70050" w:rsidP="00C70050">
      <w:pPr>
        <w:spacing w:after="0" w:line="300" w:lineRule="atLeast"/>
        <w:rPr>
          <w:rFonts w:ascii="&amp;quot" w:eastAsia="Times New Roman" w:hAnsi="&amp;quot" w:cs="Times New Roman"/>
          <w:color w:val="444444"/>
          <w:sz w:val="24"/>
          <w:szCs w:val="24"/>
        </w:rPr>
      </w:pPr>
    </w:p>
    <w:p w14:paraId="20D65D51" w14:textId="77777777" w:rsidR="00C70050" w:rsidRPr="00C70050" w:rsidRDefault="00C70050" w:rsidP="00C70050">
      <w:pPr>
        <w:spacing w:before="75" w:after="75" w:line="360" w:lineRule="atLeast"/>
        <w:outlineLvl w:val="3"/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</w:pPr>
      <w:r w:rsidRPr="00C70050">
        <w:rPr>
          <w:rFonts w:ascii="&amp;quot" w:eastAsia="Times New Roman" w:hAnsi="&amp;quot" w:cs="Times New Roman"/>
          <w:b/>
          <w:bCs/>
          <w:caps/>
          <w:color w:val="959BA6"/>
          <w:sz w:val="27"/>
          <w:szCs w:val="27"/>
        </w:rPr>
        <w:t>Nutritional Facts</w:t>
      </w:r>
    </w:p>
    <w:p w14:paraId="5AC6A658" w14:textId="77777777" w:rsidR="00C70050" w:rsidRPr="00C70050" w:rsidRDefault="00C70050" w:rsidP="00C70050">
      <w:pPr>
        <w:spacing w:after="0" w:line="300" w:lineRule="atLeast"/>
        <w:rPr>
          <w:rFonts w:ascii="&amp;quot" w:eastAsia="Times New Roman" w:hAnsi="&amp;quot" w:cs="Times New Roman"/>
          <w:color w:val="444444"/>
          <w:sz w:val="21"/>
          <w:szCs w:val="21"/>
        </w:rPr>
      </w:pP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 each: 36 calories, 0 fat (0 saturated fat), 0 cholesterol, 5mg sodium, 9g carbohydrate (0 sugars, 0 fiber), 0 protein. </w:t>
      </w:r>
      <w:r w:rsidRPr="00C70050">
        <w:rPr>
          <w:rFonts w:ascii="&amp;quot" w:eastAsia="Times New Roman" w:hAnsi="&amp;quot" w:cs="Times New Roman"/>
          <w:b/>
          <w:bCs/>
          <w:color w:val="444444"/>
          <w:sz w:val="21"/>
          <w:szCs w:val="21"/>
        </w:rPr>
        <w:t xml:space="preserve">Diabetic Exchanges: </w:t>
      </w:r>
      <w:r w:rsidRPr="00C70050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1/2 fruit. </w:t>
      </w:r>
    </w:p>
    <w:p w14:paraId="1BD636D8" w14:textId="3995BA31" w:rsidR="00C70050" w:rsidRDefault="00C70050"/>
    <w:p w14:paraId="4014AD76" w14:textId="744F6287" w:rsidR="00C70050" w:rsidRDefault="00C70050"/>
    <w:p w14:paraId="2483CD01" w14:textId="77777777" w:rsidR="00C70050" w:rsidRDefault="00C70050"/>
    <w:sectPr w:rsidR="00C7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96B1D"/>
    <w:multiLevelType w:val="multilevel"/>
    <w:tmpl w:val="115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50"/>
    <w:rsid w:val="00C7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3904"/>
  <w15:chartTrackingRefBased/>
  <w15:docId w15:val="{78401AA8-72DD-4581-9C4C-608E56A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92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53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9961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0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4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6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67235798">
                              <w:marLeft w:val="-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586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137839">
                                          <w:marLeft w:val="111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JWilliamson</dc:creator>
  <cp:keywords/>
  <dc:description/>
  <cp:lastModifiedBy> </cp:lastModifiedBy>
  <cp:revision>1</cp:revision>
  <dcterms:created xsi:type="dcterms:W3CDTF">2018-03-02T20:59:00Z</dcterms:created>
  <dcterms:modified xsi:type="dcterms:W3CDTF">2018-03-02T21:02:00Z</dcterms:modified>
</cp:coreProperties>
</file>