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AF01" w14:textId="77777777" w:rsidR="00C72296" w:rsidRDefault="00C72296" w:rsidP="00C72296">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7AEB79A2" wp14:editId="36A63C34">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51845EC0" w14:textId="77777777" w:rsidR="00C72296" w:rsidRDefault="00C72296" w:rsidP="00C72296">
      <w:pPr>
        <w:pStyle w:val="paragraph"/>
        <w:spacing w:before="0" w:beforeAutospacing="0" w:after="0" w:afterAutospacing="0"/>
        <w:textAlignment w:val="baseline"/>
        <w:rPr>
          <w:rStyle w:val="normaltextrun"/>
          <w:rFonts w:ascii="Calibri" w:hAnsi="Calibri" w:cs="Calibri"/>
          <w:sz w:val="22"/>
          <w:szCs w:val="22"/>
        </w:rPr>
      </w:pPr>
    </w:p>
    <w:p w14:paraId="5E33DE17" w14:textId="77777777" w:rsidR="00C72296" w:rsidRDefault="00C72296" w:rsidP="00C72296">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06DBF93E" w14:textId="77777777" w:rsidR="00C72296" w:rsidRDefault="00C72296" w:rsidP="00C72296">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22607694" wp14:editId="69B1BD84">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3FF56DAE" w14:textId="77777777" w:rsidR="00C72296" w:rsidRDefault="00C72296" w:rsidP="00C72296">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rPr>
        <w:t>Allison Willkom, DPM</w:t>
      </w:r>
      <w:r>
        <w:rPr>
          <w:rStyle w:val="eop"/>
        </w:rPr>
        <w:t> </w:t>
      </w:r>
    </w:p>
    <w:p w14:paraId="457D81DB" w14:textId="0A90FFCB" w:rsidR="00C72296" w:rsidRDefault="00C72296"/>
    <w:p w14:paraId="4D5DDDAA" w14:textId="77777777" w:rsidR="00C72296" w:rsidRPr="00C72296" w:rsidRDefault="00C72296" w:rsidP="00C72296">
      <w:pPr>
        <w:spacing w:after="0" w:line="240" w:lineRule="auto"/>
        <w:textAlignment w:val="baseline"/>
        <w:rPr>
          <w:rFonts w:ascii="Segoe UI" w:eastAsia="Times New Roman" w:hAnsi="Segoe UI" w:cs="Segoe UI"/>
          <w:color w:val="2F5496"/>
          <w:sz w:val="18"/>
          <w:szCs w:val="18"/>
        </w:rPr>
      </w:pPr>
      <w:r w:rsidRPr="00C72296">
        <w:rPr>
          <w:rFonts w:ascii="Calibri Light" w:eastAsia="Times New Roman" w:hAnsi="Calibri Light" w:cs="Calibri Light"/>
          <w:color w:val="2F5496"/>
          <w:sz w:val="32"/>
          <w:szCs w:val="32"/>
        </w:rPr>
        <w:t>Sesamoid Injuries in the Foot  </w:t>
      </w:r>
    </w:p>
    <w:p w14:paraId="250DAE48" w14:textId="323C3DF2" w:rsidR="00C72296" w:rsidRPr="00C72296" w:rsidRDefault="00C72296" w:rsidP="00C72296">
      <w:pPr>
        <w:spacing w:after="0" w:line="240" w:lineRule="auto"/>
        <w:textAlignment w:val="baseline"/>
        <w:rPr>
          <w:rFonts w:ascii="Segoe UI" w:eastAsia="Times New Roman" w:hAnsi="Segoe UI" w:cs="Segoe UI"/>
          <w:color w:val="2F5496"/>
          <w:sz w:val="18"/>
          <w:szCs w:val="18"/>
        </w:rPr>
      </w:pPr>
      <w:r w:rsidRPr="00C72296">
        <w:rPr>
          <w:rFonts w:ascii="Calibri Light" w:eastAsia="Times New Roman" w:hAnsi="Calibri Light" w:cs="Calibri Light"/>
          <w:color w:val="2F5496"/>
          <w:sz w:val="26"/>
          <w:szCs w:val="26"/>
        </w:rPr>
        <w:t xml:space="preserve">What Is a Sesamoid?   </w:t>
      </w:r>
      <w:r w:rsidRPr="00C72296">
        <w:rPr>
          <w:noProof/>
        </w:rPr>
        <w:drawing>
          <wp:inline distT="0" distB="0" distL="0" distR="0" wp14:anchorId="2AA03C05" wp14:editId="039CD24B">
            <wp:extent cx="2755900" cy="3505200"/>
            <wp:effectExtent l="0" t="0" r="6350" b="0"/>
            <wp:docPr id="5" name="Picture 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5900" cy="3505200"/>
                    </a:xfrm>
                    <a:prstGeom prst="rect">
                      <a:avLst/>
                    </a:prstGeom>
                    <a:noFill/>
                    <a:ln>
                      <a:noFill/>
                    </a:ln>
                  </pic:spPr>
                </pic:pic>
              </a:graphicData>
            </a:graphic>
          </wp:inline>
        </w:drawing>
      </w:r>
      <w:r w:rsidRPr="00C72296">
        <w:rPr>
          <w:rFonts w:ascii="Calibri Light" w:eastAsia="Times New Roman" w:hAnsi="Calibri Light" w:cs="Calibri Light"/>
          <w:color w:val="2F5496"/>
          <w:sz w:val="26"/>
          <w:szCs w:val="26"/>
        </w:rPr>
        <w:t> </w:t>
      </w:r>
    </w:p>
    <w:p w14:paraId="18E3CCBC" w14:textId="77777777" w:rsidR="00C72296" w:rsidRPr="00C72296" w:rsidRDefault="00C72296" w:rsidP="00C72296">
      <w:pPr>
        <w:spacing w:after="0" w:line="240" w:lineRule="auto"/>
        <w:textAlignment w:val="baseline"/>
        <w:rPr>
          <w:rFonts w:ascii="Segoe UI" w:eastAsia="Times New Roman" w:hAnsi="Segoe UI" w:cs="Segoe UI"/>
          <w:sz w:val="18"/>
          <w:szCs w:val="18"/>
        </w:rPr>
      </w:pPr>
      <w:r w:rsidRPr="00C72296">
        <w:rPr>
          <w:rFonts w:ascii="Calibri" w:eastAsia="Times New Roman" w:hAnsi="Calibri" w:cs="Calibri"/>
        </w:rPr>
        <w:t>A sesamoid is a bone embedded in a tendon. Sesamoids are found in several joints in the body. In the normal foot, the sesamoids are two pea-shaped bones located in the ball of the foot, beneath the big toe joint. </w:t>
      </w:r>
    </w:p>
    <w:p w14:paraId="76321432" w14:textId="77777777" w:rsidR="00C72296" w:rsidRPr="00C72296" w:rsidRDefault="00C72296" w:rsidP="00C72296">
      <w:pPr>
        <w:spacing w:after="0" w:line="240" w:lineRule="auto"/>
        <w:textAlignment w:val="baseline"/>
        <w:rPr>
          <w:rFonts w:ascii="Segoe UI" w:eastAsia="Times New Roman" w:hAnsi="Segoe UI" w:cs="Segoe UI"/>
          <w:sz w:val="18"/>
          <w:szCs w:val="18"/>
        </w:rPr>
      </w:pPr>
      <w:r w:rsidRPr="00C72296">
        <w:rPr>
          <w:rFonts w:ascii="Calibri" w:eastAsia="Times New Roman" w:hAnsi="Calibri" w:cs="Calibri"/>
        </w:rPr>
        <w:t xml:space="preserve">Acting as a pulley for tendons, the sesamoids help the big toe move normally and provide leverage when the big toe pushes off during walking and running. The sesamoids also serve as a weightbearing surface </w:t>
      </w:r>
      <w:r w:rsidRPr="00C72296">
        <w:rPr>
          <w:rFonts w:ascii="Calibri" w:eastAsia="Times New Roman" w:hAnsi="Calibri" w:cs="Calibri"/>
        </w:rPr>
        <w:lastRenderedPageBreak/>
        <w:t xml:space="preserve">for the first metatarsal bone (the long bone connected to the big toe), absorbing the weight placed on the ball of the foot when walking, </w:t>
      </w:r>
      <w:proofErr w:type="gramStart"/>
      <w:r w:rsidRPr="00C72296">
        <w:rPr>
          <w:rFonts w:ascii="Calibri" w:eastAsia="Times New Roman" w:hAnsi="Calibri" w:cs="Calibri"/>
        </w:rPr>
        <w:t>running</w:t>
      </w:r>
      <w:proofErr w:type="gramEnd"/>
      <w:r w:rsidRPr="00C72296">
        <w:rPr>
          <w:rFonts w:ascii="Calibri" w:eastAsia="Times New Roman" w:hAnsi="Calibri" w:cs="Calibri"/>
        </w:rPr>
        <w:t xml:space="preserve"> and jumping. </w:t>
      </w:r>
    </w:p>
    <w:p w14:paraId="7A3DC270" w14:textId="77777777" w:rsidR="00C72296" w:rsidRPr="00C72296" w:rsidRDefault="00C72296" w:rsidP="00C72296">
      <w:pPr>
        <w:spacing w:after="0" w:line="240" w:lineRule="auto"/>
        <w:textAlignment w:val="baseline"/>
        <w:rPr>
          <w:rFonts w:ascii="Segoe UI" w:eastAsia="Times New Roman" w:hAnsi="Segoe UI" w:cs="Segoe UI"/>
          <w:sz w:val="18"/>
          <w:szCs w:val="18"/>
        </w:rPr>
      </w:pPr>
      <w:r w:rsidRPr="00C72296">
        <w:rPr>
          <w:rFonts w:ascii="Calibri" w:eastAsia="Times New Roman" w:hAnsi="Calibri" w:cs="Calibri"/>
        </w:rPr>
        <w:t xml:space="preserve">Sesamoid injuries can involve the bones, tendons and/or surrounding tissue in the joint. They are often associated with activities requiring increased pressure on the ball of the foot, such as running, basketball, football, golf, </w:t>
      </w:r>
      <w:proofErr w:type="gramStart"/>
      <w:r w:rsidRPr="00C72296">
        <w:rPr>
          <w:rFonts w:ascii="Calibri" w:eastAsia="Times New Roman" w:hAnsi="Calibri" w:cs="Calibri"/>
        </w:rPr>
        <w:t>tennis</w:t>
      </w:r>
      <w:proofErr w:type="gramEnd"/>
      <w:r w:rsidRPr="00C72296">
        <w:rPr>
          <w:rFonts w:ascii="Calibri" w:eastAsia="Times New Roman" w:hAnsi="Calibri" w:cs="Calibri"/>
        </w:rPr>
        <w:t xml:space="preserve"> and ballet. In addition, people with high arches are at risk for developing sesamoid problems. Frequent wearing of high-heeled shoes can also be a contributing factor. </w:t>
      </w:r>
    </w:p>
    <w:p w14:paraId="2E5941B1" w14:textId="77777777" w:rsidR="00C72296" w:rsidRPr="00C72296" w:rsidRDefault="00C72296" w:rsidP="00C72296">
      <w:pPr>
        <w:spacing w:after="0" w:line="240" w:lineRule="auto"/>
        <w:textAlignment w:val="baseline"/>
        <w:rPr>
          <w:rFonts w:ascii="Segoe UI" w:eastAsia="Times New Roman" w:hAnsi="Segoe UI" w:cs="Segoe UI"/>
          <w:color w:val="2F5496"/>
          <w:sz w:val="18"/>
          <w:szCs w:val="18"/>
        </w:rPr>
      </w:pPr>
      <w:r w:rsidRPr="00C72296">
        <w:rPr>
          <w:rFonts w:ascii="Calibri Light" w:eastAsia="Times New Roman" w:hAnsi="Calibri Light" w:cs="Calibri Light"/>
          <w:color w:val="2F5496"/>
          <w:sz w:val="26"/>
          <w:szCs w:val="26"/>
        </w:rPr>
        <w:t>Types of Sesamoid Injuries in the Foot </w:t>
      </w:r>
    </w:p>
    <w:p w14:paraId="3139F8A5" w14:textId="77777777" w:rsidR="00C72296" w:rsidRPr="00C72296" w:rsidRDefault="00C72296" w:rsidP="00C72296">
      <w:pPr>
        <w:spacing w:after="0" w:line="240" w:lineRule="auto"/>
        <w:textAlignment w:val="baseline"/>
        <w:rPr>
          <w:rFonts w:ascii="Segoe UI" w:eastAsia="Times New Roman" w:hAnsi="Segoe UI" w:cs="Segoe UI"/>
          <w:sz w:val="18"/>
          <w:szCs w:val="18"/>
        </w:rPr>
      </w:pPr>
      <w:r w:rsidRPr="00C72296">
        <w:rPr>
          <w:rFonts w:ascii="Calibri" w:eastAsia="Times New Roman" w:hAnsi="Calibri" w:cs="Calibri"/>
        </w:rPr>
        <w:t>There are three types of sesamoid injuries in the foot: </w:t>
      </w:r>
    </w:p>
    <w:p w14:paraId="1804A783" w14:textId="77777777" w:rsidR="00C72296" w:rsidRPr="00C72296" w:rsidRDefault="00C72296" w:rsidP="00C72296">
      <w:pPr>
        <w:numPr>
          <w:ilvl w:val="0"/>
          <w:numId w:val="1"/>
        </w:numPr>
        <w:spacing w:after="0" w:line="240" w:lineRule="auto"/>
        <w:ind w:left="1080" w:firstLine="0"/>
        <w:textAlignment w:val="baseline"/>
        <w:rPr>
          <w:rFonts w:ascii="Calibri" w:eastAsia="Times New Roman" w:hAnsi="Calibri" w:cs="Calibri"/>
        </w:rPr>
      </w:pPr>
      <w:r w:rsidRPr="00C72296">
        <w:rPr>
          <w:rFonts w:ascii="Calibri" w:eastAsia="Times New Roman" w:hAnsi="Calibri" w:cs="Calibri"/>
          <w:b/>
          <w:bCs/>
        </w:rPr>
        <w:t xml:space="preserve">Turf toe. </w:t>
      </w:r>
      <w:r w:rsidRPr="00C72296">
        <w:rPr>
          <w:rFonts w:ascii="Calibri" w:eastAsia="Times New Roman" w:hAnsi="Calibri" w:cs="Calibri"/>
        </w:rPr>
        <w:t xml:space="preserve">This is an injury of the soft tissue surrounding the big toe joint. It usually occurs when the big toe joint is extended beyond its normal range. Turf toe causes immediate, sharp pain and swelling. It usually affects the entire big toe joint and limits the motion of the toe. Turf toe may result in an injury to the soft tissue attached to the sesamoid or a fracture of the sesamoid. Sometimes a “pop” is felt </w:t>
      </w:r>
      <w:proofErr w:type="gramStart"/>
      <w:r w:rsidRPr="00C72296">
        <w:rPr>
          <w:rFonts w:ascii="Calibri" w:eastAsia="Times New Roman" w:hAnsi="Calibri" w:cs="Calibri"/>
        </w:rPr>
        <w:t>at the moment</w:t>
      </w:r>
      <w:proofErr w:type="gramEnd"/>
      <w:r w:rsidRPr="00C72296">
        <w:rPr>
          <w:rFonts w:ascii="Calibri" w:eastAsia="Times New Roman" w:hAnsi="Calibri" w:cs="Calibri"/>
        </w:rPr>
        <w:t xml:space="preserve"> of injury. </w:t>
      </w:r>
    </w:p>
    <w:p w14:paraId="059B10B4" w14:textId="38CE502C" w:rsidR="00C72296" w:rsidRPr="00C72296" w:rsidRDefault="00C72296" w:rsidP="00C72296">
      <w:pPr>
        <w:numPr>
          <w:ilvl w:val="0"/>
          <w:numId w:val="2"/>
        </w:numPr>
        <w:spacing w:after="0" w:line="240" w:lineRule="auto"/>
        <w:ind w:left="1080" w:firstLine="0"/>
        <w:textAlignment w:val="baseline"/>
        <w:rPr>
          <w:rFonts w:ascii="Calibri" w:eastAsia="Times New Roman" w:hAnsi="Calibri" w:cs="Calibri"/>
        </w:rPr>
      </w:pPr>
      <w:r w:rsidRPr="00C72296">
        <w:rPr>
          <w:rFonts w:ascii="Calibri" w:eastAsia="Times New Roman" w:hAnsi="Calibri" w:cs="Calibri"/>
          <w:b/>
          <w:bCs/>
        </w:rPr>
        <w:t>Fracture.</w:t>
      </w:r>
      <w:r w:rsidRPr="00C72296">
        <w:rPr>
          <w:rFonts w:ascii="Calibri" w:eastAsia="Times New Roman" w:hAnsi="Calibri" w:cs="Calibri"/>
        </w:rPr>
        <w:t xml:space="preserve"> A fracture (break) in a sesamoid bone can be either acute or chronic. </w:t>
      </w:r>
      <w:r w:rsidRPr="00C72296">
        <w:rPr>
          <w:noProof/>
        </w:rPr>
        <w:drawing>
          <wp:inline distT="0" distB="0" distL="0" distR="0" wp14:anchorId="602B5C23" wp14:editId="153BF90E">
            <wp:extent cx="3517900" cy="2133600"/>
            <wp:effectExtent l="0" t="0" r="635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7900" cy="2133600"/>
                    </a:xfrm>
                    <a:prstGeom prst="rect">
                      <a:avLst/>
                    </a:prstGeom>
                    <a:noFill/>
                    <a:ln>
                      <a:noFill/>
                    </a:ln>
                  </pic:spPr>
                </pic:pic>
              </a:graphicData>
            </a:graphic>
          </wp:inline>
        </w:drawing>
      </w:r>
      <w:r w:rsidRPr="00C72296">
        <w:rPr>
          <w:rFonts w:ascii="Calibri" w:eastAsia="Times New Roman" w:hAnsi="Calibri" w:cs="Calibri"/>
        </w:rPr>
        <w:t> </w:t>
      </w:r>
    </w:p>
    <w:p w14:paraId="28DC8124" w14:textId="77777777" w:rsidR="00C72296" w:rsidRPr="00C72296" w:rsidRDefault="00C72296" w:rsidP="00C72296">
      <w:pPr>
        <w:numPr>
          <w:ilvl w:val="0"/>
          <w:numId w:val="3"/>
        </w:numPr>
        <w:spacing w:after="0" w:line="240" w:lineRule="auto"/>
        <w:ind w:left="1800" w:firstLine="0"/>
        <w:textAlignment w:val="baseline"/>
        <w:rPr>
          <w:rFonts w:ascii="Calibri" w:eastAsia="Times New Roman" w:hAnsi="Calibri" w:cs="Calibri"/>
        </w:rPr>
      </w:pPr>
      <w:r w:rsidRPr="00C72296">
        <w:rPr>
          <w:rFonts w:ascii="Calibri" w:eastAsia="Times New Roman" w:hAnsi="Calibri" w:cs="Calibri"/>
        </w:rPr>
        <w:t xml:space="preserve">An </w:t>
      </w:r>
      <w:r w:rsidRPr="00C72296">
        <w:rPr>
          <w:rFonts w:ascii="Calibri" w:eastAsia="Times New Roman" w:hAnsi="Calibri" w:cs="Calibri"/>
          <w:i/>
          <w:iCs/>
        </w:rPr>
        <w:t>acute</w:t>
      </w:r>
      <w:r w:rsidRPr="00C72296">
        <w:rPr>
          <w:rFonts w:ascii="Calibri" w:eastAsia="Times New Roman" w:hAnsi="Calibri" w:cs="Calibri"/>
        </w:rPr>
        <w:t xml:space="preserve"> fracture is caused by trauma—a direct blow or impact to the bone. An acute sesamoid fracture produces immediate pain and swelling at the site of the break but usually does not affect the entire big toe joint. A chronic fracture is a stress fracture (a hairline </w:t>
      </w:r>
      <w:proofErr w:type="gramStart"/>
      <w:r w:rsidRPr="00C72296">
        <w:rPr>
          <w:rFonts w:ascii="Calibri" w:eastAsia="Times New Roman" w:hAnsi="Calibri" w:cs="Calibri"/>
        </w:rPr>
        <w:t>break</w:t>
      </w:r>
      <w:proofErr w:type="gramEnd"/>
      <w:r w:rsidRPr="00C72296">
        <w:rPr>
          <w:rFonts w:ascii="Calibri" w:eastAsia="Times New Roman" w:hAnsi="Calibri" w:cs="Calibri"/>
        </w:rPr>
        <w:t xml:space="preserve"> usually caused by repetitive stress or overuse). </w:t>
      </w:r>
    </w:p>
    <w:p w14:paraId="2E52FAF3" w14:textId="77777777" w:rsidR="00C72296" w:rsidRPr="00C72296" w:rsidRDefault="00C72296" w:rsidP="00C72296">
      <w:pPr>
        <w:numPr>
          <w:ilvl w:val="0"/>
          <w:numId w:val="3"/>
        </w:numPr>
        <w:spacing w:after="0" w:line="240" w:lineRule="auto"/>
        <w:ind w:left="1800" w:firstLine="0"/>
        <w:textAlignment w:val="baseline"/>
        <w:rPr>
          <w:rFonts w:ascii="Calibri" w:eastAsia="Times New Roman" w:hAnsi="Calibri" w:cs="Calibri"/>
        </w:rPr>
      </w:pPr>
      <w:r w:rsidRPr="00C72296">
        <w:rPr>
          <w:rFonts w:ascii="Calibri" w:eastAsia="Times New Roman" w:hAnsi="Calibri" w:cs="Calibri"/>
        </w:rPr>
        <w:t xml:space="preserve">A </w:t>
      </w:r>
      <w:r w:rsidRPr="00C72296">
        <w:rPr>
          <w:rFonts w:ascii="Calibri" w:eastAsia="Times New Roman" w:hAnsi="Calibri" w:cs="Calibri"/>
          <w:i/>
          <w:iCs/>
        </w:rPr>
        <w:t xml:space="preserve">chronic </w:t>
      </w:r>
      <w:r w:rsidRPr="00C72296">
        <w:rPr>
          <w:rFonts w:ascii="Calibri" w:eastAsia="Times New Roman" w:hAnsi="Calibri" w:cs="Calibri"/>
        </w:rPr>
        <w:t>sesamoid fracture produces longstanding pain in the ball of the foot beneath the big toe joint. The pain, which tends to come and go, generally is aggravated with activity and relieved with rest. </w:t>
      </w:r>
    </w:p>
    <w:p w14:paraId="407210F2" w14:textId="77777777" w:rsidR="00C72296" w:rsidRPr="00C72296" w:rsidRDefault="00C72296" w:rsidP="00C72296">
      <w:pPr>
        <w:numPr>
          <w:ilvl w:val="0"/>
          <w:numId w:val="4"/>
        </w:numPr>
        <w:spacing w:after="0" w:line="240" w:lineRule="auto"/>
        <w:ind w:left="1080" w:firstLine="0"/>
        <w:textAlignment w:val="baseline"/>
        <w:rPr>
          <w:rFonts w:ascii="Calibri" w:eastAsia="Times New Roman" w:hAnsi="Calibri" w:cs="Calibri"/>
        </w:rPr>
      </w:pPr>
      <w:r w:rsidRPr="00C72296">
        <w:rPr>
          <w:rFonts w:ascii="Calibri" w:eastAsia="Times New Roman" w:hAnsi="Calibri" w:cs="Calibri"/>
          <w:b/>
          <w:bCs/>
        </w:rPr>
        <w:t xml:space="preserve">Sesamoiditis. </w:t>
      </w:r>
      <w:r w:rsidRPr="00C72296">
        <w:rPr>
          <w:rFonts w:ascii="Calibri" w:eastAsia="Times New Roman" w:hAnsi="Calibri" w:cs="Calibri"/>
        </w:rPr>
        <w:t>This is an overuse injury involving chronic inflammation of the sesamoid bones and the tendons involved with those bones. Sesamoiditis is caused by increased pressure on the sesamoids. Often, sesamoiditis is associated with a dull, longstanding pain beneath the big toe joint. The pain comes and goes, usually occurring with certain shoes or certain activities.   </w:t>
      </w:r>
    </w:p>
    <w:p w14:paraId="7300F77E" w14:textId="77777777" w:rsidR="00C72296" w:rsidRPr="00C72296" w:rsidRDefault="00C72296" w:rsidP="00C72296">
      <w:pPr>
        <w:spacing w:after="0" w:line="240" w:lineRule="auto"/>
        <w:textAlignment w:val="baseline"/>
        <w:rPr>
          <w:rFonts w:ascii="Segoe UI" w:eastAsia="Times New Roman" w:hAnsi="Segoe UI" w:cs="Segoe UI"/>
          <w:color w:val="2F5496"/>
          <w:sz w:val="18"/>
          <w:szCs w:val="18"/>
        </w:rPr>
      </w:pPr>
      <w:r w:rsidRPr="00C72296">
        <w:rPr>
          <w:rFonts w:ascii="Calibri Light" w:eastAsia="Times New Roman" w:hAnsi="Calibri Light" w:cs="Calibri Light"/>
          <w:color w:val="2F5496"/>
          <w:sz w:val="26"/>
          <w:szCs w:val="26"/>
        </w:rPr>
        <w:t>Diagnosis </w:t>
      </w:r>
    </w:p>
    <w:p w14:paraId="072385FA" w14:textId="77777777" w:rsidR="00C72296" w:rsidRPr="00C72296" w:rsidRDefault="00C72296" w:rsidP="00C72296">
      <w:pPr>
        <w:spacing w:after="0" w:line="240" w:lineRule="auto"/>
        <w:textAlignment w:val="baseline"/>
        <w:rPr>
          <w:rFonts w:ascii="Segoe UI" w:eastAsia="Times New Roman" w:hAnsi="Segoe UI" w:cs="Segoe UI"/>
          <w:sz w:val="18"/>
          <w:szCs w:val="18"/>
        </w:rPr>
      </w:pPr>
      <w:r w:rsidRPr="00C72296">
        <w:rPr>
          <w:rFonts w:ascii="Calibri" w:eastAsia="Times New Roman" w:hAnsi="Calibri" w:cs="Calibri"/>
        </w:rPr>
        <w:t>In diagnosing a sesamoid injury, the foot and ankle surgeon will examine the foot, focusing on the big toe joint. The surgeon will press on the big toe, move it up and down, and may assess the patient’s walking and evaluate the wear pattern on the patient’s shoes. X-rays are ordered, and in some cases, advanced imaging studies may be ordered. </w:t>
      </w:r>
    </w:p>
    <w:p w14:paraId="78D77C31" w14:textId="77777777" w:rsidR="00C72296" w:rsidRPr="00C72296" w:rsidRDefault="00C72296" w:rsidP="00C72296">
      <w:pPr>
        <w:spacing w:after="0" w:line="240" w:lineRule="auto"/>
        <w:textAlignment w:val="baseline"/>
        <w:rPr>
          <w:rFonts w:ascii="Segoe UI" w:eastAsia="Times New Roman" w:hAnsi="Segoe UI" w:cs="Segoe UI"/>
          <w:color w:val="2F5496"/>
          <w:sz w:val="18"/>
          <w:szCs w:val="18"/>
        </w:rPr>
      </w:pPr>
      <w:r w:rsidRPr="00C72296">
        <w:rPr>
          <w:rFonts w:ascii="Calibri Light" w:eastAsia="Times New Roman" w:hAnsi="Calibri Light" w:cs="Calibri Light"/>
          <w:color w:val="2F5496"/>
          <w:sz w:val="26"/>
          <w:szCs w:val="26"/>
        </w:rPr>
        <w:t>Nonsurgical Treatment </w:t>
      </w:r>
    </w:p>
    <w:p w14:paraId="7DC462BA" w14:textId="77777777" w:rsidR="00C72296" w:rsidRPr="00C72296" w:rsidRDefault="00C72296" w:rsidP="00C72296">
      <w:pPr>
        <w:spacing w:after="0" w:line="240" w:lineRule="auto"/>
        <w:textAlignment w:val="baseline"/>
        <w:rPr>
          <w:rFonts w:ascii="Segoe UI" w:eastAsia="Times New Roman" w:hAnsi="Segoe UI" w:cs="Segoe UI"/>
          <w:sz w:val="18"/>
          <w:szCs w:val="18"/>
        </w:rPr>
      </w:pPr>
      <w:r w:rsidRPr="00C72296">
        <w:rPr>
          <w:rFonts w:ascii="Calibri" w:eastAsia="Times New Roman" w:hAnsi="Calibri" w:cs="Calibri"/>
        </w:rPr>
        <w:t>Nonsurgical treatment for sesamoid injuries of the foot may include one or more of the following options, depending on the type of injury and degree of severity: </w:t>
      </w:r>
    </w:p>
    <w:p w14:paraId="720C6E61" w14:textId="77777777" w:rsidR="00C72296" w:rsidRPr="00C72296" w:rsidRDefault="00C72296" w:rsidP="00C72296">
      <w:pPr>
        <w:numPr>
          <w:ilvl w:val="0"/>
          <w:numId w:val="5"/>
        </w:numPr>
        <w:spacing w:after="0" w:line="240" w:lineRule="auto"/>
        <w:ind w:left="1080" w:firstLine="0"/>
        <w:textAlignment w:val="baseline"/>
        <w:rPr>
          <w:rFonts w:ascii="Calibri" w:eastAsia="Times New Roman" w:hAnsi="Calibri" w:cs="Calibri"/>
        </w:rPr>
      </w:pPr>
      <w:r w:rsidRPr="00C72296">
        <w:rPr>
          <w:rFonts w:ascii="Calibri" w:eastAsia="Times New Roman" w:hAnsi="Calibri" w:cs="Calibri"/>
          <w:b/>
          <w:bCs/>
        </w:rPr>
        <w:lastRenderedPageBreak/>
        <w:t xml:space="preserve">Padding, </w:t>
      </w:r>
      <w:proofErr w:type="gramStart"/>
      <w:r w:rsidRPr="00C72296">
        <w:rPr>
          <w:rFonts w:ascii="Calibri" w:eastAsia="Times New Roman" w:hAnsi="Calibri" w:cs="Calibri"/>
          <w:b/>
          <w:bCs/>
        </w:rPr>
        <w:t>strapping</w:t>
      </w:r>
      <w:proofErr w:type="gramEnd"/>
      <w:r w:rsidRPr="00C72296">
        <w:rPr>
          <w:rFonts w:ascii="Calibri" w:eastAsia="Times New Roman" w:hAnsi="Calibri" w:cs="Calibri"/>
          <w:b/>
          <w:bCs/>
        </w:rPr>
        <w:t xml:space="preserve"> or taping.</w:t>
      </w:r>
      <w:r w:rsidRPr="00C72296">
        <w:rPr>
          <w:rFonts w:ascii="Calibri" w:eastAsia="Times New Roman" w:hAnsi="Calibri" w:cs="Calibri"/>
        </w:rPr>
        <w:t xml:space="preserve"> A pad may be placed in the shoe to cushion the inflamed sesamoid area, or the toe may be taped or strapped to relieve that area of tension. </w:t>
      </w:r>
    </w:p>
    <w:p w14:paraId="61F38655" w14:textId="79898B29" w:rsidR="00C72296" w:rsidRPr="00C72296" w:rsidRDefault="00C72296" w:rsidP="00C72296">
      <w:pPr>
        <w:numPr>
          <w:ilvl w:val="0"/>
          <w:numId w:val="6"/>
        </w:numPr>
        <w:spacing w:after="0" w:line="240" w:lineRule="auto"/>
        <w:ind w:left="1800" w:firstLine="0"/>
        <w:textAlignment w:val="baseline"/>
        <w:rPr>
          <w:rFonts w:ascii="Calibri" w:eastAsia="Times New Roman" w:hAnsi="Calibri" w:cs="Calibri"/>
        </w:rPr>
      </w:pPr>
      <w:r w:rsidRPr="00C72296">
        <w:rPr>
          <w:rFonts w:ascii="Calibri" w:eastAsia="Times New Roman" w:hAnsi="Calibri" w:cs="Calibri"/>
        </w:rPr>
        <w:t xml:space="preserve">Myfootshop.com --&gt; “Dancer’s </w:t>
      </w:r>
      <w:proofErr w:type="gramStart"/>
      <w:r w:rsidRPr="00C72296">
        <w:rPr>
          <w:rFonts w:ascii="Calibri" w:eastAsia="Times New Roman" w:hAnsi="Calibri" w:cs="Calibri"/>
        </w:rPr>
        <w:t>Pad”  </w:t>
      </w:r>
      <w:r>
        <w:rPr>
          <w:rFonts w:ascii="Calibri" w:eastAsia="Times New Roman" w:hAnsi="Calibri" w:cs="Calibri"/>
        </w:rPr>
        <w:t>or</w:t>
      </w:r>
      <w:proofErr w:type="gramEnd"/>
      <w:r>
        <w:rPr>
          <w:rFonts w:ascii="Calibri" w:eastAsia="Times New Roman" w:hAnsi="Calibri" w:cs="Calibri"/>
        </w:rPr>
        <w:t xml:space="preserve"> Amazon</w:t>
      </w:r>
    </w:p>
    <w:p w14:paraId="567557E6" w14:textId="171E6A9A" w:rsidR="00C72296" w:rsidRPr="00C72296" w:rsidRDefault="00C72296" w:rsidP="00C72296">
      <w:pPr>
        <w:numPr>
          <w:ilvl w:val="0"/>
          <w:numId w:val="7"/>
        </w:numPr>
        <w:spacing w:after="0" w:line="240" w:lineRule="auto"/>
        <w:ind w:left="1800" w:firstLine="0"/>
        <w:textAlignment w:val="baseline"/>
        <w:rPr>
          <w:rFonts w:ascii="Calibri" w:eastAsia="Times New Roman" w:hAnsi="Calibri" w:cs="Calibri"/>
        </w:rPr>
      </w:pPr>
      <w:r w:rsidRPr="00C72296">
        <w:rPr>
          <w:noProof/>
        </w:rPr>
        <w:drawing>
          <wp:inline distT="0" distB="0" distL="0" distR="0" wp14:anchorId="7A7AA020" wp14:editId="177DAB19">
            <wp:extent cx="1670050" cy="1670050"/>
            <wp:effectExtent l="0" t="0" r="6350" b="6350"/>
            <wp:docPr id="3" name="Picture 3" descr="A close-up of a person's foo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person's foot&#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r w:rsidRPr="00C72296">
        <w:rPr>
          <w:rFonts w:ascii="Calibri" w:eastAsia="Times New Roman" w:hAnsi="Calibri" w:cs="Calibri"/>
        </w:rPr>
        <w:t> </w:t>
      </w:r>
    </w:p>
    <w:p w14:paraId="6EB9F768" w14:textId="77777777" w:rsidR="00C72296" w:rsidRPr="00C72296" w:rsidRDefault="00C72296" w:rsidP="00C72296">
      <w:pPr>
        <w:numPr>
          <w:ilvl w:val="0"/>
          <w:numId w:val="8"/>
        </w:numPr>
        <w:spacing w:after="0" w:line="240" w:lineRule="auto"/>
        <w:ind w:left="1080" w:firstLine="0"/>
        <w:textAlignment w:val="baseline"/>
        <w:rPr>
          <w:rFonts w:ascii="Calibri" w:eastAsia="Times New Roman" w:hAnsi="Calibri" w:cs="Calibri"/>
        </w:rPr>
      </w:pPr>
      <w:r w:rsidRPr="00C72296">
        <w:rPr>
          <w:rFonts w:ascii="Calibri" w:eastAsia="Times New Roman" w:hAnsi="Calibri" w:cs="Calibri"/>
          <w:b/>
          <w:bCs/>
        </w:rPr>
        <w:t xml:space="preserve">Immobilization. </w:t>
      </w:r>
      <w:r w:rsidRPr="00C72296">
        <w:rPr>
          <w:rFonts w:ascii="Calibri" w:eastAsia="Times New Roman" w:hAnsi="Calibri" w:cs="Calibri"/>
        </w:rPr>
        <w:t>The foot may be placed in a cast or removable walking cast. Crutches may be used to prevent placing weight on the foot. </w:t>
      </w:r>
    </w:p>
    <w:p w14:paraId="6F553D5A" w14:textId="77777777" w:rsidR="00C72296" w:rsidRPr="00C72296" w:rsidRDefault="00C72296" w:rsidP="00C72296">
      <w:pPr>
        <w:numPr>
          <w:ilvl w:val="0"/>
          <w:numId w:val="8"/>
        </w:numPr>
        <w:spacing w:after="0" w:line="240" w:lineRule="auto"/>
        <w:ind w:left="1080" w:firstLine="0"/>
        <w:textAlignment w:val="baseline"/>
        <w:rPr>
          <w:rFonts w:ascii="Calibri" w:eastAsia="Times New Roman" w:hAnsi="Calibri" w:cs="Calibri"/>
        </w:rPr>
      </w:pPr>
      <w:r w:rsidRPr="00C72296">
        <w:rPr>
          <w:rFonts w:ascii="Calibri" w:eastAsia="Times New Roman" w:hAnsi="Calibri" w:cs="Calibri"/>
          <w:b/>
          <w:bCs/>
        </w:rPr>
        <w:t xml:space="preserve">Oral medications. </w:t>
      </w:r>
      <w:r w:rsidRPr="00C72296">
        <w:rPr>
          <w:rFonts w:ascii="Calibri" w:eastAsia="Times New Roman" w:hAnsi="Calibri" w:cs="Calibri"/>
        </w:rPr>
        <w:t>Nonsteroidal anti-inflammatory drugs (NSAIDs), such as ibuprofen, are often helpful in reducing the pain and inflammation. </w:t>
      </w:r>
    </w:p>
    <w:p w14:paraId="341F872E" w14:textId="77777777" w:rsidR="00C72296" w:rsidRPr="00C72296" w:rsidRDefault="00C72296" w:rsidP="00C72296">
      <w:pPr>
        <w:numPr>
          <w:ilvl w:val="0"/>
          <w:numId w:val="8"/>
        </w:numPr>
        <w:spacing w:after="0" w:line="240" w:lineRule="auto"/>
        <w:ind w:left="1080" w:firstLine="0"/>
        <w:textAlignment w:val="baseline"/>
        <w:rPr>
          <w:rFonts w:ascii="Calibri" w:eastAsia="Times New Roman" w:hAnsi="Calibri" w:cs="Calibri"/>
        </w:rPr>
      </w:pPr>
      <w:r w:rsidRPr="00C72296">
        <w:rPr>
          <w:rFonts w:ascii="Calibri" w:eastAsia="Times New Roman" w:hAnsi="Calibri" w:cs="Calibri"/>
          <w:b/>
          <w:bCs/>
        </w:rPr>
        <w:t xml:space="preserve">Physical therapy. </w:t>
      </w:r>
      <w:r w:rsidRPr="00C72296">
        <w:rPr>
          <w:rFonts w:ascii="Calibri" w:eastAsia="Times New Roman" w:hAnsi="Calibri" w:cs="Calibri"/>
        </w:rPr>
        <w:t>The rehabilitation period following immobilization sometimes includes physical therapy, such as exercises (range of motion, strengthening and conditioning) and ultrasound therapy. </w:t>
      </w:r>
    </w:p>
    <w:p w14:paraId="3891AF53" w14:textId="77777777" w:rsidR="00C72296" w:rsidRPr="00C72296" w:rsidRDefault="00C72296" w:rsidP="00C72296">
      <w:pPr>
        <w:numPr>
          <w:ilvl w:val="0"/>
          <w:numId w:val="8"/>
        </w:numPr>
        <w:spacing w:after="0" w:line="240" w:lineRule="auto"/>
        <w:ind w:left="1080" w:firstLine="0"/>
        <w:textAlignment w:val="baseline"/>
        <w:rPr>
          <w:rFonts w:ascii="Calibri" w:eastAsia="Times New Roman" w:hAnsi="Calibri" w:cs="Calibri"/>
        </w:rPr>
      </w:pPr>
      <w:r w:rsidRPr="00C72296">
        <w:rPr>
          <w:rFonts w:ascii="Calibri" w:eastAsia="Times New Roman" w:hAnsi="Calibri" w:cs="Calibri"/>
          <w:b/>
          <w:bCs/>
        </w:rPr>
        <w:t>Steroid injections.</w:t>
      </w:r>
      <w:r w:rsidRPr="00C72296">
        <w:rPr>
          <w:rFonts w:ascii="Calibri" w:eastAsia="Times New Roman" w:hAnsi="Calibri" w:cs="Calibri"/>
        </w:rPr>
        <w:t xml:space="preserve"> In some cases, cortisone is injected into the joint to reduce pain and inflammation. </w:t>
      </w:r>
    </w:p>
    <w:p w14:paraId="47FFE529" w14:textId="77777777" w:rsidR="00C72296" w:rsidRPr="00C72296" w:rsidRDefault="00C72296" w:rsidP="00C72296">
      <w:pPr>
        <w:numPr>
          <w:ilvl w:val="0"/>
          <w:numId w:val="9"/>
        </w:numPr>
        <w:spacing w:after="0" w:line="240" w:lineRule="auto"/>
        <w:ind w:left="1080" w:firstLine="0"/>
        <w:textAlignment w:val="baseline"/>
        <w:rPr>
          <w:rFonts w:ascii="Calibri" w:eastAsia="Times New Roman" w:hAnsi="Calibri" w:cs="Calibri"/>
        </w:rPr>
      </w:pPr>
      <w:r w:rsidRPr="00C72296">
        <w:rPr>
          <w:rFonts w:ascii="Calibri" w:eastAsia="Times New Roman" w:hAnsi="Calibri" w:cs="Calibri"/>
          <w:b/>
          <w:bCs/>
        </w:rPr>
        <w:t>Orthotic devices.</w:t>
      </w:r>
      <w:r w:rsidRPr="00C72296">
        <w:rPr>
          <w:rFonts w:ascii="Calibri" w:eastAsia="Times New Roman" w:hAnsi="Calibri" w:cs="Calibri"/>
        </w:rPr>
        <w:t xml:space="preserve"> Custom orthotic devices that fit into the shoe may be prescribed for long-term treatment of sesamoiditis to balance the pressure placed on the ball of the foot.   </w:t>
      </w:r>
    </w:p>
    <w:p w14:paraId="3F071FD9" w14:textId="77777777" w:rsidR="00C72296" w:rsidRPr="00C72296" w:rsidRDefault="00C72296" w:rsidP="00C72296">
      <w:pPr>
        <w:spacing w:after="0" w:line="240" w:lineRule="auto"/>
        <w:textAlignment w:val="baseline"/>
        <w:rPr>
          <w:rFonts w:ascii="Segoe UI" w:eastAsia="Times New Roman" w:hAnsi="Segoe UI" w:cs="Segoe UI"/>
          <w:color w:val="2F5496"/>
          <w:sz w:val="18"/>
          <w:szCs w:val="18"/>
        </w:rPr>
      </w:pPr>
      <w:r w:rsidRPr="00C72296">
        <w:rPr>
          <w:rFonts w:ascii="Calibri Light" w:eastAsia="Times New Roman" w:hAnsi="Calibri Light" w:cs="Calibri Light"/>
          <w:color w:val="2F5496"/>
          <w:sz w:val="26"/>
          <w:szCs w:val="26"/>
        </w:rPr>
        <w:t>When Is Surgery Needed? </w:t>
      </w:r>
    </w:p>
    <w:p w14:paraId="0F5DAC64" w14:textId="2CACA73F" w:rsidR="00C72296" w:rsidRDefault="00C72296" w:rsidP="00C72296">
      <w:pPr>
        <w:spacing w:after="0" w:line="240" w:lineRule="auto"/>
        <w:textAlignment w:val="baseline"/>
        <w:rPr>
          <w:rFonts w:ascii="Calibri" w:eastAsia="Times New Roman" w:hAnsi="Calibri" w:cs="Calibri"/>
        </w:rPr>
      </w:pPr>
      <w:r w:rsidRPr="00C72296">
        <w:rPr>
          <w:rFonts w:ascii="Calibri" w:eastAsia="Times New Roman" w:hAnsi="Calibri" w:cs="Calibri"/>
        </w:rPr>
        <w:t>When sesamoid injuries fail to respond to nonsurgical treatment, surgery may be required. The foot and ankle surgeon will determine the type of procedure that is best suited to the individual patient. </w:t>
      </w:r>
    </w:p>
    <w:p w14:paraId="7698DF65" w14:textId="77777777" w:rsidR="00C72296" w:rsidRPr="00C72296" w:rsidRDefault="00C72296" w:rsidP="00C72296">
      <w:pPr>
        <w:spacing w:after="0" w:line="240" w:lineRule="auto"/>
        <w:textAlignment w:val="baseline"/>
        <w:rPr>
          <w:rFonts w:ascii="Segoe UI" w:eastAsia="Times New Roman" w:hAnsi="Segoe UI" w:cs="Segoe UI"/>
          <w:sz w:val="18"/>
          <w:szCs w:val="18"/>
        </w:rPr>
      </w:pPr>
    </w:p>
    <w:p w14:paraId="17AB22AA" w14:textId="77777777" w:rsidR="00C72296" w:rsidRPr="00C72296" w:rsidRDefault="00C72296" w:rsidP="00C72296">
      <w:pPr>
        <w:spacing w:after="0" w:line="240" w:lineRule="auto"/>
        <w:textAlignment w:val="baseline"/>
        <w:rPr>
          <w:rFonts w:ascii="Segoe UI" w:eastAsia="Times New Roman" w:hAnsi="Segoe UI" w:cs="Segoe UI"/>
          <w:sz w:val="18"/>
          <w:szCs w:val="18"/>
        </w:rPr>
      </w:pPr>
      <w:r w:rsidRPr="00C72296">
        <w:rPr>
          <w:rFonts w:ascii="Calibri" w:eastAsia="Times New Roman" w:hAnsi="Calibri" w:cs="Calibri"/>
        </w:rPr>
        <w:t>https://www.foothealthfacts.org/conditions/sesamoid-injuries-in-the-foot </w:t>
      </w:r>
    </w:p>
    <w:p w14:paraId="77B1C225" w14:textId="77777777" w:rsidR="00C72296" w:rsidRDefault="00C72296"/>
    <w:sectPr w:rsidR="00C72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115"/>
    <w:multiLevelType w:val="multilevel"/>
    <w:tmpl w:val="E61081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8443B"/>
    <w:multiLevelType w:val="multilevel"/>
    <w:tmpl w:val="B23064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B5241"/>
    <w:multiLevelType w:val="multilevel"/>
    <w:tmpl w:val="A29CDF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114AA2"/>
    <w:multiLevelType w:val="multilevel"/>
    <w:tmpl w:val="B5808C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2B68EF"/>
    <w:multiLevelType w:val="multilevel"/>
    <w:tmpl w:val="D26C0C1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A7F0D49"/>
    <w:multiLevelType w:val="multilevel"/>
    <w:tmpl w:val="B4001B1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88F7A48"/>
    <w:multiLevelType w:val="multilevel"/>
    <w:tmpl w:val="CEE257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E44321"/>
    <w:multiLevelType w:val="multilevel"/>
    <w:tmpl w:val="0F8A82B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7D47AFE"/>
    <w:multiLevelType w:val="multilevel"/>
    <w:tmpl w:val="484055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59108787">
    <w:abstractNumId w:val="3"/>
  </w:num>
  <w:num w:numId="2" w16cid:durableId="925456843">
    <w:abstractNumId w:val="2"/>
  </w:num>
  <w:num w:numId="3" w16cid:durableId="239873488">
    <w:abstractNumId w:val="5"/>
  </w:num>
  <w:num w:numId="4" w16cid:durableId="1134517056">
    <w:abstractNumId w:val="1"/>
  </w:num>
  <w:num w:numId="5" w16cid:durableId="1931155565">
    <w:abstractNumId w:val="0"/>
  </w:num>
  <w:num w:numId="6" w16cid:durableId="1249844956">
    <w:abstractNumId w:val="4"/>
  </w:num>
  <w:num w:numId="7" w16cid:durableId="498886420">
    <w:abstractNumId w:val="7"/>
  </w:num>
  <w:num w:numId="8" w16cid:durableId="892497419">
    <w:abstractNumId w:val="8"/>
  </w:num>
  <w:num w:numId="9" w16cid:durableId="1532377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96"/>
    <w:rsid w:val="00C72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BD61"/>
  <w15:chartTrackingRefBased/>
  <w15:docId w15:val="{7B16C29A-C9B0-409B-8156-7494C459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22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72296"/>
  </w:style>
  <w:style w:type="character" w:customStyle="1" w:styleId="normaltextrun">
    <w:name w:val="normaltextrun"/>
    <w:basedOn w:val="DefaultParagraphFont"/>
    <w:rsid w:val="00C72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1636">
      <w:bodyDiv w:val="1"/>
      <w:marLeft w:val="0"/>
      <w:marRight w:val="0"/>
      <w:marTop w:val="0"/>
      <w:marBottom w:val="0"/>
      <w:divBdr>
        <w:top w:val="none" w:sz="0" w:space="0" w:color="auto"/>
        <w:left w:val="none" w:sz="0" w:space="0" w:color="auto"/>
        <w:bottom w:val="none" w:sz="0" w:space="0" w:color="auto"/>
        <w:right w:val="none" w:sz="0" w:space="0" w:color="auto"/>
      </w:divBdr>
    </w:div>
    <w:div w:id="475610474">
      <w:bodyDiv w:val="1"/>
      <w:marLeft w:val="0"/>
      <w:marRight w:val="0"/>
      <w:marTop w:val="0"/>
      <w:marBottom w:val="0"/>
      <w:divBdr>
        <w:top w:val="none" w:sz="0" w:space="0" w:color="auto"/>
        <w:left w:val="none" w:sz="0" w:space="0" w:color="auto"/>
        <w:bottom w:val="none" w:sz="0" w:space="0" w:color="auto"/>
        <w:right w:val="none" w:sz="0" w:space="0" w:color="auto"/>
      </w:divBdr>
      <w:divsChild>
        <w:div w:id="1242759394">
          <w:marLeft w:val="0"/>
          <w:marRight w:val="0"/>
          <w:marTop w:val="0"/>
          <w:marBottom w:val="0"/>
          <w:divBdr>
            <w:top w:val="none" w:sz="0" w:space="0" w:color="auto"/>
            <w:left w:val="none" w:sz="0" w:space="0" w:color="auto"/>
            <w:bottom w:val="none" w:sz="0" w:space="0" w:color="auto"/>
            <w:right w:val="none" w:sz="0" w:space="0" w:color="auto"/>
          </w:divBdr>
        </w:div>
        <w:div w:id="1551379571">
          <w:marLeft w:val="0"/>
          <w:marRight w:val="0"/>
          <w:marTop w:val="0"/>
          <w:marBottom w:val="0"/>
          <w:divBdr>
            <w:top w:val="none" w:sz="0" w:space="0" w:color="auto"/>
            <w:left w:val="none" w:sz="0" w:space="0" w:color="auto"/>
            <w:bottom w:val="none" w:sz="0" w:space="0" w:color="auto"/>
            <w:right w:val="none" w:sz="0" w:space="0" w:color="auto"/>
          </w:divBdr>
        </w:div>
        <w:div w:id="1206602333">
          <w:marLeft w:val="0"/>
          <w:marRight w:val="0"/>
          <w:marTop w:val="0"/>
          <w:marBottom w:val="0"/>
          <w:divBdr>
            <w:top w:val="none" w:sz="0" w:space="0" w:color="auto"/>
            <w:left w:val="none" w:sz="0" w:space="0" w:color="auto"/>
            <w:bottom w:val="none" w:sz="0" w:space="0" w:color="auto"/>
            <w:right w:val="none" w:sz="0" w:space="0" w:color="auto"/>
          </w:divBdr>
        </w:div>
        <w:div w:id="1002975359">
          <w:marLeft w:val="0"/>
          <w:marRight w:val="0"/>
          <w:marTop w:val="0"/>
          <w:marBottom w:val="0"/>
          <w:divBdr>
            <w:top w:val="none" w:sz="0" w:space="0" w:color="auto"/>
            <w:left w:val="none" w:sz="0" w:space="0" w:color="auto"/>
            <w:bottom w:val="none" w:sz="0" w:space="0" w:color="auto"/>
            <w:right w:val="none" w:sz="0" w:space="0" w:color="auto"/>
          </w:divBdr>
          <w:divsChild>
            <w:div w:id="1775007125">
              <w:marLeft w:val="0"/>
              <w:marRight w:val="0"/>
              <w:marTop w:val="0"/>
              <w:marBottom w:val="0"/>
              <w:divBdr>
                <w:top w:val="none" w:sz="0" w:space="0" w:color="auto"/>
                <w:left w:val="none" w:sz="0" w:space="0" w:color="auto"/>
                <w:bottom w:val="none" w:sz="0" w:space="0" w:color="auto"/>
                <w:right w:val="none" w:sz="0" w:space="0" w:color="auto"/>
              </w:divBdr>
            </w:div>
            <w:div w:id="2022659865">
              <w:marLeft w:val="0"/>
              <w:marRight w:val="0"/>
              <w:marTop w:val="0"/>
              <w:marBottom w:val="0"/>
              <w:divBdr>
                <w:top w:val="none" w:sz="0" w:space="0" w:color="auto"/>
                <w:left w:val="none" w:sz="0" w:space="0" w:color="auto"/>
                <w:bottom w:val="none" w:sz="0" w:space="0" w:color="auto"/>
                <w:right w:val="none" w:sz="0" w:space="0" w:color="auto"/>
              </w:divBdr>
            </w:div>
            <w:div w:id="1993826362">
              <w:marLeft w:val="0"/>
              <w:marRight w:val="0"/>
              <w:marTop w:val="0"/>
              <w:marBottom w:val="0"/>
              <w:divBdr>
                <w:top w:val="none" w:sz="0" w:space="0" w:color="auto"/>
                <w:left w:val="none" w:sz="0" w:space="0" w:color="auto"/>
                <w:bottom w:val="none" w:sz="0" w:space="0" w:color="auto"/>
                <w:right w:val="none" w:sz="0" w:space="0" w:color="auto"/>
              </w:divBdr>
            </w:div>
            <w:div w:id="1213273477">
              <w:marLeft w:val="0"/>
              <w:marRight w:val="0"/>
              <w:marTop w:val="0"/>
              <w:marBottom w:val="0"/>
              <w:divBdr>
                <w:top w:val="none" w:sz="0" w:space="0" w:color="auto"/>
                <w:left w:val="none" w:sz="0" w:space="0" w:color="auto"/>
                <w:bottom w:val="none" w:sz="0" w:space="0" w:color="auto"/>
                <w:right w:val="none" w:sz="0" w:space="0" w:color="auto"/>
              </w:divBdr>
            </w:div>
            <w:div w:id="98991585">
              <w:marLeft w:val="0"/>
              <w:marRight w:val="0"/>
              <w:marTop w:val="0"/>
              <w:marBottom w:val="0"/>
              <w:divBdr>
                <w:top w:val="none" w:sz="0" w:space="0" w:color="auto"/>
                <w:left w:val="none" w:sz="0" w:space="0" w:color="auto"/>
                <w:bottom w:val="none" w:sz="0" w:space="0" w:color="auto"/>
                <w:right w:val="none" w:sz="0" w:space="0" w:color="auto"/>
              </w:divBdr>
            </w:div>
          </w:divsChild>
        </w:div>
        <w:div w:id="1194727859">
          <w:marLeft w:val="0"/>
          <w:marRight w:val="0"/>
          <w:marTop w:val="0"/>
          <w:marBottom w:val="0"/>
          <w:divBdr>
            <w:top w:val="none" w:sz="0" w:space="0" w:color="auto"/>
            <w:left w:val="none" w:sz="0" w:space="0" w:color="auto"/>
            <w:bottom w:val="none" w:sz="0" w:space="0" w:color="auto"/>
            <w:right w:val="none" w:sz="0" w:space="0" w:color="auto"/>
          </w:divBdr>
          <w:divsChild>
            <w:div w:id="680547198">
              <w:marLeft w:val="0"/>
              <w:marRight w:val="0"/>
              <w:marTop w:val="0"/>
              <w:marBottom w:val="0"/>
              <w:divBdr>
                <w:top w:val="none" w:sz="0" w:space="0" w:color="auto"/>
                <w:left w:val="none" w:sz="0" w:space="0" w:color="auto"/>
                <w:bottom w:val="none" w:sz="0" w:space="0" w:color="auto"/>
                <w:right w:val="none" w:sz="0" w:space="0" w:color="auto"/>
              </w:divBdr>
            </w:div>
            <w:div w:id="580141684">
              <w:marLeft w:val="0"/>
              <w:marRight w:val="0"/>
              <w:marTop w:val="0"/>
              <w:marBottom w:val="0"/>
              <w:divBdr>
                <w:top w:val="none" w:sz="0" w:space="0" w:color="auto"/>
                <w:left w:val="none" w:sz="0" w:space="0" w:color="auto"/>
                <w:bottom w:val="none" w:sz="0" w:space="0" w:color="auto"/>
                <w:right w:val="none" w:sz="0" w:space="0" w:color="auto"/>
              </w:divBdr>
            </w:div>
            <w:div w:id="252472415">
              <w:marLeft w:val="0"/>
              <w:marRight w:val="0"/>
              <w:marTop w:val="0"/>
              <w:marBottom w:val="0"/>
              <w:divBdr>
                <w:top w:val="none" w:sz="0" w:space="0" w:color="auto"/>
                <w:left w:val="none" w:sz="0" w:space="0" w:color="auto"/>
                <w:bottom w:val="none" w:sz="0" w:space="0" w:color="auto"/>
                <w:right w:val="none" w:sz="0" w:space="0" w:color="auto"/>
              </w:divBdr>
            </w:div>
            <w:div w:id="739061888">
              <w:marLeft w:val="0"/>
              <w:marRight w:val="0"/>
              <w:marTop w:val="0"/>
              <w:marBottom w:val="0"/>
              <w:divBdr>
                <w:top w:val="none" w:sz="0" w:space="0" w:color="auto"/>
                <w:left w:val="none" w:sz="0" w:space="0" w:color="auto"/>
                <w:bottom w:val="none" w:sz="0" w:space="0" w:color="auto"/>
                <w:right w:val="none" w:sz="0" w:space="0" w:color="auto"/>
              </w:divBdr>
            </w:div>
          </w:divsChild>
        </w:div>
        <w:div w:id="1640064542">
          <w:marLeft w:val="0"/>
          <w:marRight w:val="0"/>
          <w:marTop w:val="0"/>
          <w:marBottom w:val="0"/>
          <w:divBdr>
            <w:top w:val="none" w:sz="0" w:space="0" w:color="auto"/>
            <w:left w:val="none" w:sz="0" w:space="0" w:color="auto"/>
            <w:bottom w:val="none" w:sz="0" w:space="0" w:color="auto"/>
            <w:right w:val="none" w:sz="0" w:space="0" w:color="auto"/>
          </w:divBdr>
          <w:divsChild>
            <w:div w:id="1826579307">
              <w:marLeft w:val="0"/>
              <w:marRight w:val="0"/>
              <w:marTop w:val="0"/>
              <w:marBottom w:val="0"/>
              <w:divBdr>
                <w:top w:val="none" w:sz="0" w:space="0" w:color="auto"/>
                <w:left w:val="none" w:sz="0" w:space="0" w:color="auto"/>
                <w:bottom w:val="none" w:sz="0" w:space="0" w:color="auto"/>
                <w:right w:val="none" w:sz="0" w:space="0" w:color="auto"/>
              </w:divBdr>
            </w:div>
            <w:div w:id="464859706">
              <w:marLeft w:val="0"/>
              <w:marRight w:val="0"/>
              <w:marTop w:val="0"/>
              <w:marBottom w:val="0"/>
              <w:divBdr>
                <w:top w:val="none" w:sz="0" w:space="0" w:color="auto"/>
                <w:left w:val="none" w:sz="0" w:space="0" w:color="auto"/>
                <w:bottom w:val="none" w:sz="0" w:space="0" w:color="auto"/>
                <w:right w:val="none" w:sz="0" w:space="0" w:color="auto"/>
              </w:divBdr>
            </w:div>
            <w:div w:id="2058358154">
              <w:marLeft w:val="0"/>
              <w:marRight w:val="0"/>
              <w:marTop w:val="0"/>
              <w:marBottom w:val="0"/>
              <w:divBdr>
                <w:top w:val="none" w:sz="0" w:space="0" w:color="auto"/>
                <w:left w:val="none" w:sz="0" w:space="0" w:color="auto"/>
                <w:bottom w:val="none" w:sz="0" w:space="0" w:color="auto"/>
                <w:right w:val="none" w:sz="0" w:space="0" w:color="auto"/>
              </w:divBdr>
            </w:div>
            <w:div w:id="41829164">
              <w:marLeft w:val="0"/>
              <w:marRight w:val="0"/>
              <w:marTop w:val="0"/>
              <w:marBottom w:val="0"/>
              <w:divBdr>
                <w:top w:val="none" w:sz="0" w:space="0" w:color="auto"/>
                <w:left w:val="none" w:sz="0" w:space="0" w:color="auto"/>
                <w:bottom w:val="none" w:sz="0" w:space="0" w:color="auto"/>
                <w:right w:val="none" w:sz="0" w:space="0" w:color="auto"/>
              </w:divBdr>
            </w:div>
            <w:div w:id="282422102">
              <w:marLeft w:val="0"/>
              <w:marRight w:val="0"/>
              <w:marTop w:val="0"/>
              <w:marBottom w:val="0"/>
              <w:divBdr>
                <w:top w:val="none" w:sz="0" w:space="0" w:color="auto"/>
                <w:left w:val="none" w:sz="0" w:space="0" w:color="auto"/>
                <w:bottom w:val="none" w:sz="0" w:space="0" w:color="auto"/>
                <w:right w:val="none" w:sz="0" w:space="0" w:color="auto"/>
              </w:divBdr>
            </w:div>
          </w:divsChild>
        </w:div>
        <w:div w:id="1984504866">
          <w:marLeft w:val="0"/>
          <w:marRight w:val="0"/>
          <w:marTop w:val="0"/>
          <w:marBottom w:val="0"/>
          <w:divBdr>
            <w:top w:val="none" w:sz="0" w:space="0" w:color="auto"/>
            <w:left w:val="none" w:sz="0" w:space="0" w:color="auto"/>
            <w:bottom w:val="none" w:sz="0" w:space="0" w:color="auto"/>
            <w:right w:val="none" w:sz="0" w:space="0" w:color="auto"/>
          </w:divBdr>
          <w:divsChild>
            <w:div w:id="1784957526">
              <w:marLeft w:val="0"/>
              <w:marRight w:val="0"/>
              <w:marTop w:val="0"/>
              <w:marBottom w:val="0"/>
              <w:divBdr>
                <w:top w:val="none" w:sz="0" w:space="0" w:color="auto"/>
                <w:left w:val="none" w:sz="0" w:space="0" w:color="auto"/>
                <w:bottom w:val="none" w:sz="0" w:space="0" w:color="auto"/>
                <w:right w:val="none" w:sz="0" w:space="0" w:color="auto"/>
              </w:divBdr>
            </w:div>
            <w:div w:id="1270963777">
              <w:marLeft w:val="0"/>
              <w:marRight w:val="0"/>
              <w:marTop w:val="0"/>
              <w:marBottom w:val="0"/>
              <w:divBdr>
                <w:top w:val="none" w:sz="0" w:space="0" w:color="auto"/>
                <w:left w:val="none" w:sz="0" w:space="0" w:color="auto"/>
                <w:bottom w:val="none" w:sz="0" w:space="0" w:color="auto"/>
                <w:right w:val="none" w:sz="0" w:space="0" w:color="auto"/>
              </w:divBdr>
            </w:div>
          </w:divsChild>
        </w:div>
        <w:div w:id="1165559672">
          <w:marLeft w:val="0"/>
          <w:marRight w:val="0"/>
          <w:marTop w:val="0"/>
          <w:marBottom w:val="0"/>
          <w:divBdr>
            <w:top w:val="none" w:sz="0" w:space="0" w:color="auto"/>
            <w:left w:val="none" w:sz="0" w:space="0" w:color="auto"/>
            <w:bottom w:val="none" w:sz="0" w:space="0" w:color="auto"/>
            <w:right w:val="none" w:sz="0" w:space="0" w:color="auto"/>
          </w:divBdr>
          <w:divsChild>
            <w:div w:id="662467655">
              <w:marLeft w:val="0"/>
              <w:marRight w:val="0"/>
              <w:marTop w:val="0"/>
              <w:marBottom w:val="0"/>
              <w:divBdr>
                <w:top w:val="none" w:sz="0" w:space="0" w:color="auto"/>
                <w:left w:val="none" w:sz="0" w:space="0" w:color="auto"/>
                <w:bottom w:val="none" w:sz="0" w:space="0" w:color="auto"/>
                <w:right w:val="none" w:sz="0" w:space="0" w:color="auto"/>
              </w:divBdr>
            </w:div>
            <w:div w:id="1808163382">
              <w:marLeft w:val="0"/>
              <w:marRight w:val="0"/>
              <w:marTop w:val="0"/>
              <w:marBottom w:val="0"/>
              <w:divBdr>
                <w:top w:val="none" w:sz="0" w:space="0" w:color="auto"/>
                <w:left w:val="none" w:sz="0" w:space="0" w:color="auto"/>
                <w:bottom w:val="none" w:sz="0" w:space="0" w:color="auto"/>
                <w:right w:val="none" w:sz="0" w:space="0" w:color="auto"/>
              </w:divBdr>
            </w:div>
            <w:div w:id="1626039667">
              <w:marLeft w:val="0"/>
              <w:marRight w:val="0"/>
              <w:marTop w:val="0"/>
              <w:marBottom w:val="0"/>
              <w:divBdr>
                <w:top w:val="none" w:sz="0" w:space="0" w:color="auto"/>
                <w:left w:val="none" w:sz="0" w:space="0" w:color="auto"/>
                <w:bottom w:val="none" w:sz="0" w:space="0" w:color="auto"/>
                <w:right w:val="none" w:sz="0" w:space="0" w:color="auto"/>
              </w:divBdr>
            </w:div>
            <w:div w:id="1360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2022-04-08T18:29:00Z</dcterms:created>
  <dcterms:modified xsi:type="dcterms:W3CDTF">2022-04-08T18:31:00Z</dcterms:modified>
</cp:coreProperties>
</file>