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EEFB3" w14:textId="77777777" w:rsidR="00737E33" w:rsidRPr="001155B6" w:rsidRDefault="00737E33" w:rsidP="00737E33">
      <w:pPr>
        <w:spacing w:after="0"/>
        <w:ind w:left="120"/>
        <w:jc w:val="center"/>
        <w:rPr>
          <w:sz w:val="48"/>
          <w:szCs w:val="48"/>
        </w:rPr>
      </w:pPr>
      <w:r w:rsidRPr="001155B6">
        <w:rPr>
          <w:sz w:val="48"/>
          <w:szCs w:val="48"/>
        </w:rPr>
        <w:t>Greencastle Al</w:t>
      </w:r>
      <w:r>
        <w:rPr>
          <w:sz w:val="48"/>
          <w:szCs w:val="48"/>
        </w:rPr>
        <w:t>umn</w:t>
      </w:r>
      <w:r w:rsidRPr="001155B6">
        <w:rPr>
          <w:sz w:val="48"/>
          <w:szCs w:val="48"/>
        </w:rPr>
        <w:t>i Dollars for Scholars, Inc.</w:t>
      </w:r>
    </w:p>
    <w:p w14:paraId="591E77D9" w14:textId="77777777" w:rsidR="00737E33" w:rsidRPr="001155B6" w:rsidRDefault="00737E33" w:rsidP="00737E33">
      <w:pPr>
        <w:spacing w:after="0"/>
        <w:ind w:left="120"/>
        <w:jc w:val="center"/>
        <w:rPr>
          <w:sz w:val="32"/>
          <w:szCs w:val="32"/>
        </w:rPr>
      </w:pPr>
      <w:r w:rsidRPr="001155B6">
        <w:rPr>
          <w:sz w:val="32"/>
          <w:szCs w:val="32"/>
        </w:rPr>
        <w:t>formerly known as GHS Alumni Association</w:t>
      </w:r>
    </w:p>
    <w:p w14:paraId="00E8A72A" w14:textId="77777777" w:rsidR="00737E33" w:rsidRDefault="00737E33" w:rsidP="00737E33">
      <w:pPr>
        <w:spacing w:after="229"/>
        <w:ind w:left="4151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AC4AEE" wp14:editId="79C38AF0">
            <wp:simplePos x="0" y="0"/>
            <wp:positionH relativeFrom="column">
              <wp:posOffset>1314450</wp:posOffset>
            </wp:positionH>
            <wp:positionV relativeFrom="paragraph">
              <wp:posOffset>66040</wp:posOffset>
            </wp:positionV>
            <wp:extent cx="933450" cy="1024890"/>
            <wp:effectExtent l="0" t="0" r="0" b="3810"/>
            <wp:wrapTight wrapText="bothSides">
              <wp:wrapPolygon edited="0">
                <wp:start x="0" y="0"/>
                <wp:lineTo x="0" y="21279"/>
                <wp:lineTo x="21159" y="21279"/>
                <wp:lineTo x="21159" y="0"/>
                <wp:lineTo x="0" y="0"/>
              </wp:wrapPolygon>
            </wp:wrapTight>
            <wp:docPr id="2142" name="Picture 2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" name="Picture 214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6CB2">
        <w:rPr>
          <w:sz w:val="52"/>
          <w:szCs w:val="52"/>
        </w:rPr>
        <w:t>Join or Renew Now!</w:t>
      </w:r>
      <w:r w:rsidRPr="006222CF">
        <w:rPr>
          <w:sz w:val="28"/>
        </w:rPr>
        <w:t xml:space="preserve"> </w:t>
      </w:r>
    </w:p>
    <w:p w14:paraId="786195E0" w14:textId="77777777" w:rsidR="00737E33" w:rsidRDefault="00737E33" w:rsidP="00737E33">
      <w:pPr>
        <w:spacing w:after="46" w:line="216" w:lineRule="auto"/>
        <w:ind w:left="1807" w:right="1170"/>
        <w:jc w:val="center"/>
      </w:pPr>
      <w:r>
        <w:rPr>
          <w:sz w:val="28"/>
        </w:rPr>
        <w:t>Joining or renewing your Greencastle Alumni Membership will allow you to benefit in a variety of ways...</w:t>
      </w:r>
    </w:p>
    <w:p w14:paraId="52BFA53E" w14:textId="77777777" w:rsidR="00737E33" w:rsidRDefault="00737E33" w:rsidP="00737E33">
      <w:pPr>
        <w:numPr>
          <w:ilvl w:val="0"/>
          <w:numId w:val="1"/>
        </w:numPr>
        <w:spacing w:after="0"/>
        <w:ind w:hanging="360"/>
      </w:pPr>
      <w:r>
        <w:rPr>
          <w:sz w:val="20"/>
        </w:rPr>
        <w:t>You will receive the Tiger Tales newsletter up to 3 times per year</w:t>
      </w:r>
    </w:p>
    <w:p w14:paraId="1D330C13" w14:textId="77777777" w:rsidR="00737E33" w:rsidRDefault="00737E33" w:rsidP="00737E33">
      <w:pPr>
        <w:numPr>
          <w:ilvl w:val="0"/>
          <w:numId w:val="1"/>
        </w:numPr>
        <w:spacing w:after="0" w:line="265" w:lineRule="auto"/>
        <w:ind w:hanging="360"/>
      </w:pPr>
      <w:r>
        <w:t>Receive current news about the association and upcoming events</w:t>
      </w:r>
    </w:p>
    <w:p w14:paraId="4A62F27E" w14:textId="77777777" w:rsidR="00737E33" w:rsidRDefault="00737E33" w:rsidP="00737E33">
      <w:pPr>
        <w:numPr>
          <w:ilvl w:val="0"/>
          <w:numId w:val="1"/>
        </w:numPr>
        <w:spacing w:after="0" w:line="265" w:lineRule="auto"/>
        <w:ind w:hanging="360"/>
      </w:pPr>
      <w:r>
        <w:t>Maybe you just want to reminisce or contact former classmates</w:t>
      </w:r>
    </w:p>
    <w:p w14:paraId="50FDB173" w14:textId="77777777" w:rsidR="00737E33" w:rsidRDefault="00737E33" w:rsidP="00737E33">
      <w:pPr>
        <w:numPr>
          <w:ilvl w:val="0"/>
          <w:numId w:val="1"/>
        </w:numPr>
        <w:spacing w:after="0" w:line="265" w:lineRule="auto"/>
        <w:ind w:hanging="360"/>
      </w:pPr>
      <w:r>
        <w:t xml:space="preserve">Support the awarding of scholarships to GHS graduates </w:t>
      </w:r>
    </w:p>
    <w:p w14:paraId="2F8D7546" w14:textId="77777777" w:rsidR="00737E33" w:rsidRPr="00FB5180" w:rsidRDefault="00737E33" w:rsidP="00737E33">
      <w:pPr>
        <w:spacing w:after="0" w:line="240" w:lineRule="auto"/>
        <w:ind w:left="360"/>
        <w:rPr>
          <w:sz w:val="24"/>
          <w:szCs w:val="24"/>
        </w:rPr>
      </w:pPr>
    </w:p>
    <w:p w14:paraId="60D8D8DE" w14:textId="0C1F6C7F" w:rsidR="00737E33" w:rsidRPr="004A2844" w:rsidRDefault="00737E33" w:rsidP="00737E33">
      <w:pPr>
        <w:spacing w:after="100" w:afterAutospacing="1" w:line="240" w:lineRule="auto"/>
        <w:ind w:left="360" w:right="270"/>
        <w:jc w:val="both"/>
        <w:rPr>
          <w:rFonts w:ascii="Arial" w:hAnsi="Arial" w:cs="Arial"/>
        </w:rPr>
      </w:pPr>
      <w:r w:rsidRPr="004A2844">
        <w:rPr>
          <w:rFonts w:ascii="Arial" w:hAnsi="Arial" w:cs="Arial"/>
        </w:rPr>
        <w:t xml:space="preserve">The GHS Alumni Association was created in 1995 for the purpose of supporting Greencastle High School and operating a Scholarship Fund for our graduates. We currently use a number of fundraising events and activities to add to our scholarship fund including the All Class Dinner held June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4A2844">
        <w:rPr>
          <w:rFonts w:ascii="Arial" w:hAnsi="Arial" w:cs="Arial"/>
        </w:rPr>
        <w:t>, 202</w:t>
      </w:r>
      <w:r>
        <w:rPr>
          <w:rFonts w:ascii="Arial" w:hAnsi="Arial" w:cs="Arial"/>
        </w:rPr>
        <w:t>4</w:t>
      </w:r>
      <w:r w:rsidRPr="004A2844">
        <w:rPr>
          <w:rFonts w:ascii="Arial" w:hAnsi="Arial" w:cs="Arial"/>
        </w:rPr>
        <w:t xml:space="preserve">, as well as the Farm to Fork Dollars for Scholars in Putnam County Dinner to be held September </w:t>
      </w:r>
      <w:r>
        <w:rPr>
          <w:rFonts w:ascii="Arial" w:hAnsi="Arial" w:cs="Arial"/>
        </w:rPr>
        <w:t>21</w:t>
      </w:r>
      <w:r w:rsidRPr="004A2844">
        <w:rPr>
          <w:rFonts w:ascii="Arial" w:hAnsi="Arial" w:cs="Arial"/>
        </w:rPr>
        <w:t>, 202</w:t>
      </w:r>
      <w:r>
        <w:rPr>
          <w:rFonts w:ascii="Arial" w:hAnsi="Arial" w:cs="Arial"/>
        </w:rPr>
        <w:t>4</w:t>
      </w:r>
      <w:r w:rsidRPr="004A2844">
        <w:rPr>
          <w:rFonts w:ascii="Arial" w:hAnsi="Arial" w:cs="Arial"/>
        </w:rPr>
        <w:t>.</w:t>
      </w:r>
    </w:p>
    <w:p w14:paraId="7A049FB3" w14:textId="77777777" w:rsidR="00737E33" w:rsidRDefault="00737E33" w:rsidP="00737E33">
      <w:pPr>
        <w:spacing w:after="0" w:line="216" w:lineRule="auto"/>
        <w:ind w:left="296" w:right="270"/>
        <w:jc w:val="center"/>
        <w:rPr>
          <w:rFonts w:ascii="Arial" w:hAnsi="Arial" w:cs="Arial"/>
          <w:b/>
          <w:bCs/>
          <w:sz w:val="20"/>
          <w:szCs w:val="20"/>
        </w:rPr>
      </w:pPr>
      <w:r w:rsidRPr="006222CF">
        <w:rPr>
          <w:rFonts w:ascii="Arial" w:hAnsi="Arial" w:cs="Arial"/>
          <w:b/>
          <w:bCs/>
          <w:sz w:val="20"/>
          <w:szCs w:val="20"/>
        </w:rPr>
        <w:t>Membership is only $10 per person per year. To join or renew, complete this application form and mail it to us with your $10 dues payment. Another option is a one-year free membership with a $</w:t>
      </w:r>
      <w:r>
        <w:rPr>
          <w:rFonts w:ascii="Arial" w:hAnsi="Arial" w:cs="Arial"/>
          <w:b/>
          <w:bCs/>
          <w:sz w:val="20"/>
          <w:szCs w:val="20"/>
        </w:rPr>
        <w:t>25</w:t>
      </w:r>
      <w:r w:rsidRPr="006222CF">
        <w:rPr>
          <w:rFonts w:ascii="Arial" w:hAnsi="Arial" w:cs="Arial"/>
          <w:b/>
          <w:bCs/>
          <w:sz w:val="20"/>
          <w:szCs w:val="20"/>
        </w:rPr>
        <w:t xml:space="preserve"> contribution to the Greencastle Alumni Dollars for Scholars, Inc. Scholarship Fund. </w:t>
      </w:r>
      <w:r>
        <w:rPr>
          <w:rFonts w:ascii="Arial" w:hAnsi="Arial" w:cs="Arial"/>
          <w:b/>
          <w:bCs/>
          <w:sz w:val="20"/>
          <w:szCs w:val="20"/>
        </w:rPr>
        <w:t xml:space="preserve">A $50 donation will be listed in a Banner Graphic Ad. </w:t>
      </w:r>
      <w:r w:rsidRPr="006222CF">
        <w:rPr>
          <w:rFonts w:ascii="Arial" w:hAnsi="Arial" w:cs="Arial"/>
          <w:b/>
          <w:bCs/>
          <w:sz w:val="20"/>
          <w:szCs w:val="20"/>
        </w:rPr>
        <w:t xml:space="preserve">All contributions may be designated </w:t>
      </w:r>
    </w:p>
    <w:p w14:paraId="1E6F9B2D" w14:textId="77777777" w:rsidR="00737E33" w:rsidRPr="006222CF" w:rsidRDefault="00737E33" w:rsidP="00737E33">
      <w:pPr>
        <w:spacing w:after="0" w:line="216" w:lineRule="auto"/>
        <w:ind w:left="296" w:right="270"/>
        <w:jc w:val="center"/>
        <w:rPr>
          <w:rFonts w:ascii="Arial" w:hAnsi="Arial" w:cs="Arial"/>
          <w:b/>
          <w:bCs/>
          <w:sz w:val="20"/>
          <w:szCs w:val="20"/>
        </w:rPr>
      </w:pPr>
      <w:r w:rsidRPr="006222CF">
        <w:rPr>
          <w:rFonts w:ascii="Arial" w:hAnsi="Arial" w:cs="Arial"/>
          <w:b/>
          <w:bCs/>
          <w:sz w:val="20"/>
          <w:szCs w:val="20"/>
        </w:rPr>
        <w:t xml:space="preserve">"In Honor of” _______________ or "In Memory of” </w:t>
      </w:r>
      <w:r w:rsidRPr="006222CF">
        <w:rPr>
          <w:rFonts w:ascii="Arial" w:hAnsi="Arial" w:cs="Arial"/>
          <w:b/>
          <w:bCs/>
          <w:noProof/>
          <w:sz w:val="20"/>
          <w:szCs w:val="20"/>
        </w:rPr>
        <w:t>_____________________</w:t>
      </w:r>
      <w:r w:rsidRPr="006222CF">
        <w:rPr>
          <w:rFonts w:ascii="Arial" w:hAnsi="Arial" w:cs="Arial"/>
          <w:b/>
          <w:bCs/>
          <w:sz w:val="20"/>
          <w:szCs w:val="20"/>
        </w:rPr>
        <w:t xml:space="preserve"> for anyone that you choose.</w:t>
      </w:r>
    </w:p>
    <w:p w14:paraId="3AA0DEA5" w14:textId="77777777" w:rsidR="00737E33" w:rsidRDefault="00737E33" w:rsidP="00737E33">
      <w:pPr>
        <w:spacing w:after="17"/>
        <w:ind w:left="-28" w:right="-205"/>
      </w:pPr>
      <w:r>
        <w:rPr>
          <w:noProof/>
        </w:rPr>
        <mc:AlternateContent>
          <mc:Choice Requires="wpg">
            <w:drawing>
              <wp:inline distT="0" distB="0" distL="0" distR="0" wp14:anchorId="5DB60A67" wp14:editId="2BB9FCF1">
                <wp:extent cx="6788989" cy="56467"/>
                <wp:effectExtent l="0" t="0" r="12065" b="1270"/>
                <wp:docPr id="4637" name="Group 46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8989" cy="56467"/>
                          <a:chOff x="0" y="0"/>
                          <a:chExt cx="6199095" cy="13447"/>
                        </a:xfrm>
                      </wpg:grpSpPr>
                      <wps:wsp>
                        <wps:cNvPr id="4636" name="Shape 4636"/>
                        <wps:cNvSpPr/>
                        <wps:spPr>
                          <a:xfrm>
                            <a:off x="0" y="0"/>
                            <a:ext cx="6199095" cy="13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9095" h="13447">
                                <a:moveTo>
                                  <a:pt x="0" y="6724"/>
                                </a:moveTo>
                                <a:lnTo>
                                  <a:pt x="6199095" y="6724"/>
                                </a:lnTo>
                              </a:path>
                            </a:pathLst>
                          </a:custGeom>
                          <a:ln w="134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EB68E7" id="Group 4637" o:spid="_x0000_s1026" style="width:534.55pt;height:4.45pt;mso-position-horizontal-relative:char;mso-position-vertical-relative:line" coordsize="61990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">
                <v:shape id="Shape 4636" o:spid="_x0000_s1027" style="position:absolute;width:61990;height:134;visibility:visible;mso-wrap-style:square;v-text-anchor:top" coordsize="6199095,13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" path="m,6724r6199095,e" filled="f" strokeweight=".37353mm">
                  <v:stroke miterlimit="1" joinstyle="miter"/>
                  <v:path arrowok="t" textboxrect="0,0,6199095,13447"/>
                </v:shape>
                <w10:anchorlock/>
              </v:group>
            </w:pict>
          </mc:Fallback>
        </mc:AlternateContent>
      </w:r>
    </w:p>
    <w:p w14:paraId="488A3CDA" w14:textId="77777777" w:rsidR="00737E33" w:rsidRDefault="00737E33" w:rsidP="00737E33">
      <w:pPr>
        <w:spacing w:after="0" w:line="240" w:lineRule="auto"/>
        <w:ind w:left="28" w:hanging="14"/>
      </w:pPr>
      <w:r>
        <w:rPr>
          <w:sz w:val="24"/>
        </w:rPr>
        <w:t>Please Print</w:t>
      </w:r>
    </w:p>
    <w:p w14:paraId="7A4D5A06" w14:textId="77777777" w:rsidR="00737E33" w:rsidRPr="00BF2390" w:rsidRDefault="00737E33" w:rsidP="00737E33">
      <w:pPr>
        <w:tabs>
          <w:tab w:val="center" w:pos="3222"/>
          <w:tab w:val="center" w:pos="6476"/>
        </w:tabs>
        <w:spacing w:after="0"/>
        <w:rPr>
          <w:sz w:val="28"/>
          <w:szCs w:val="28"/>
        </w:rPr>
      </w:pPr>
      <w:r>
        <w:rPr>
          <w:sz w:val="40"/>
        </w:rPr>
        <w:tab/>
      </w:r>
      <w:r w:rsidRPr="006222CF">
        <w:rPr>
          <w:noProof/>
          <w:sz w:val="32"/>
          <w:szCs w:val="32"/>
        </w:rPr>
        <w:drawing>
          <wp:inline distT="0" distB="0" distL="0" distR="0" wp14:anchorId="19297621" wp14:editId="66A59BE3">
            <wp:extent cx="143435" cy="143435"/>
            <wp:effectExtent l="0" t="0" r="0" b="0"/>
            <wp:docPr id="2062" name="Picture 2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" name="Picture 20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435" cy="14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22CF">
        <w:rPr>
          <w:sz w:val="32"/>
          <w:szCs w:val="32"/>
        </w:rPr>
        <w:t xml:space="preserve"> JOIN</w:t>
      </w:r>
      <w:r w:rsidRPr="006222CF">
        <w:rPr>
          <w:sz w:val="32"/>
          <w:szCs w:val="32"/>
        </w:rPr>
        <w:tab/>
      </w:r>
      <w:r w:rsidRPr="006222CF">
        <w:rPr>
          <w:noProof/>
          <w:sz w:val="32"/>
          <w:szCs w:val="32"/>
        </w:rPr>
        <w:drawing>
          <wp:inline distT="0" distB="0" distL="0" distR="0" wp14:anchorId="7A5A53BD" wp14:editId="764B78A9">
            <wp:extent cx="143435" cy="14343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" name="Picture 20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435" cy="14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 w:rsidRPr="006222CF">
        <w:rPr>
          <w:sz w:val="32"/>
          <w:szCs w:val="32"/>
        </w:rPr>
        <w:t>RENEW</w:t>
      </w:r>
    </w:p>
    <w:p w14:paraId="0483886D" w14:textId="77777777" w:rsidR="00737E33" w:rsidRPr="006222CF" w:rsidRDefault="00737E33" w:rsidP="00737E33">
      <w:pPr>
        <w:spacing w:after="23"/>
        <w:ind w:right="-99"/>
        <w:rPr>
          <w:b/>
          <w:bCs/>
        </w:rPr>
      </w:pPr>
      <w:r w:rsidRPr="006222CF">
        <w:rPr>
          <w:b/>
          <w:bCs/>
          <w:noProof/>
        </w:rPr>
        <w:t>_______________________________________________________________________________           _____________</w:t>
      </w:r>
    </w:p>
    <w:p w14:paraId="451574F8" w14:textId="77777777" w:rsidR="00737E33" w:rsidRDefault="00737E33" w:rsidP="00737E33">
      <w:pPr>
        <w:tabs>
          <w:tab w:val="right" w:pos="10440"/>
        </w:tabs>
        <w:spacing w:after="94" w:line="265" w:lineRule="auto"/>
      </w:pPr>
      <w:r>
        <w:t xml:space="preserve">Name </w:t>
      </w:r>
      <w:r w:rsidRPr="006222CF">
        <w:rPr>
          <w:sz w:val="18"/>
          <w:szCs w:val="18"/>
        </w:rPr>
        <w:t>(include Middle Initial and/or Maiden Name)</w:t>
      </w:r>
      <w:r>
        <w:tab/>
        <w:t>Class Year</w:t>
      </w:r>
    </w:p>
    <w:p w14:paraId="633530D9" w14:textId="77777777" w:rsidR="00737E33" w:rsidRPr="006222CF" w:rsidRDefault="00737E33" w:rsidP="00737E33">
      <w:pPr>
        <w:spacing w:after="20"/>
        <w:ind w:right="-99"/>
        <w:rPr>
          <w:b/>
          <w:bCs/>
        </w:rPr>
      </w:pPr>
      <w:r w:rsidRPr="006222CF">
        <w:rPr>
          <w:b/>
          <w:bCs/>
          <w:noProof/>
        </w:rPr>
        <w:t>_______________________________________________________________________________           _____________</w:t>
      </w:r>
    </w:p>
    <w:p w14:paraId="0A9FDE1C" w14:textId="77777777" w:rsidR="00737E33" w:rsidRDefault="00737E33" w:rsidP="00737E33">
      <w:pPr>
        <w:tabs>
          <w:tab w:val="right" w:pos="10440"/>
        </w:tabs>
        <w:spacing w:after="101" w:line="265" w:lineRule="auto"/>
      </w:pPr>
      <w:r>
        <w:t xml:space="preserve">Name </w:t>
      </w:r>
      <w:r w:rsidRPr="006222CF">
        <w:rPr>
          <w:sz w:val="18"/>
          <w:szCs w:val="18"/>
        </w:rPr>
        <w:t>(for use by Couples please include Middle Initial and/or Maiden Name)</w:t>
      </w:r>
      <w:r>
        <w:tab/>
        <w:t>Class Year</w:t>
      </w:r>
    </w:p>
    <w:p w14:paraId="32189384" w14:textId="77777777" w:rsidR="00737E33" w:rsidRPr="006222CF" w:rsidRDefault="00737E33" w:rsidP="00737E33">
      <w:pPr>
        <w:spacing w:after="22"/>
        <w:ind w:left="7" w:right="-134"/>
        <w:rPr>
          <w:b/>
          <w:bCs/>
        </w:rPr>
      </w:pPr>
      <w:r w:rsidRPr="006222CF">
        <w:rPr>
          <w:b/>
          <w:bCs/>
        </w:rPr>
        <w:t>_________________________________________________________________________________________________</w:t>
      </w:r>
    </w:p>
    <w:p w14:paraId="73E00365" w14:textId="77777777" w:rsidR="00737E33" w:rsidRDefault="00737E33" w:rsidP="00737E33">
      <w:pPr>
        <w:tabs>
          <w:tab w:val="center" w:pos="6570"/>
          <w:tab w:val="center" w:pos="8190"/>
          <w:tab w:val="center" w:pos="9900"/>
        </w:tabs>
        <w:spacing w:after="113" w:line="265" w:lineRule="auto"/>
      </w:pPr>
      <w:r>
        <w:t>Address</w:t>
      </w:r>
      <w:r>
        <w:tab/>
        <w:t>City</w:t>
      </w:r>
      <w:r>
        <w:tab/>
        <w:t>State</w:t>
      </w:r>
      <w:r>
        <w:tab/>
        <w:t>Zip</w:t>
      </w:r>
    </w:p>
    <w:p w14:paraId="73EF2EBA" w14:textId="77777777" w:rsidR="00737E33" w:rsidRPr="006222CF" w:rsidRDefault="00737E33" w:rsidP="00737E33">
      <w:pPr>
        <w:tabs>
          <w:tab w:val="left" w:pos="4770"/>
        </w:tabs>
        <w:spacing w:after="21"/>
        <w:ind w:left="7" w:right="-113"/>
        <w:rPr>
          <w:b/>
          <w:bCs/>
        </w:rPr>
      </w:pPr>
      <w:r w:rsidRPr="006222CF">
        <w:rPr>
          <w:b/>
          <w:bCs/>
          <w:noProof/>
        </w:rPr>
        <w:t>_____________________________________</w:t>
      </w:r>
      <w:r>
        <w:rPr>
          <w:b/>
          <w:bCs/>
          <w:noProof/>
        </w:rPr>
        <w:tab/>
      </w:r>
      <w:r w:rsidRPr="006222CF">
        <w:rPr>
          <w:b/>
          <w:bCs/>
          <w:noProof/>
        </w:rPr>
        <w:t xml:space="preserve"> ______________________________</w:t>
      </w:r>
      <w:r>
        <w:rPr>
          <w:b/>
          <w:bCs/>
          <w:noProof/>
        </w:rPr>
        <w:t>_</w:t>
      </w:r>
      <w:r w:rsidRPr="006222CF">
        <w:rPr>
          <w:b/>
          <w:bCs/>
          <w:noProof/>
        </w:rPr>
        <w:t>_</w:t>
      </w:r>
      <w:r>
        <w:rPr>
          <w:b/>
          <w:bCs/>
          <w:noProof/>
        </w:rPr>
        <w:t>_____________________</w:t>
      </w:r>
    </w:p>
    <w:p w14:paraId="39E08B49" w14:textId="77777777" w:rsidR="00737E33" w:rsidRDefault="00737E33" w:rsidP="00737E33">
      <w:pPr>
        <w:tabs>
          <w:tab w:val="left" w:pos="7290"/>
        </w:tabs>
        <w:spacing w:after="214" w:line="265" w:lineRule="auto"/>
      </w:pPr>
      <w:r>
        <w:t>Phone</w:t>
      </w:r>
      <w:r>
        <w:tab/>
      </w:r>
      <w:r w:rsidRPr="00BF2390">
        <w:rPr>
          <w:b/>
          <w:bCs/>
        </w:rPr>
        <w:t>Email Address</w:t>
      </w:r>
    </w:p>
    <w:p w14:paraId="764C30C7" w14:textId="77777777" w:rsidR="00737E33" w:rsidRDefault="00737E33" w:rsidP="00737E33">
      <w:pPr>
        <w:tabs>
          <w:tab w:val="left" w:pos="3690"/>
          <w:tab w:val="left" w:pos="5400"/>
          <w:tab w:val="left" w:pos="6300"/>
        </w:tabs>
        <w:spacing w:after="0"/>
        <w:rPr>
          <w:b/>
          <w:bCs/>
          <w:sz w:val="24"/>
        </w:rPr>
      </w:pPr>
      <w:r>
        <w:rPr>
          <w:b/>
          <w:bCs/>
          <w:sz w:val="24"/>
        </w:rPr>
        <w:t xml:space="preserve">Receive Tiger Tales via email? </w:t>
      </w:r>
      <w:r>
        <w:rPr>
          <w:b/>
          <w:bCs/>
          <w:sz w:val="24"/>
        </w:rPr>
        <w:tab/>
        <w:t>Yes _______</w:t>
      </w:r>
      <w:r>
        <w:rPr>
          <w:b/>
          <w:bCs/>
          <w:sz w:val="24"/>
        </w:rPr>
        <w:tab/>
        <w:t>No ____________</w:t>
      </w:r>
    </w:p>
    <w:p w14:paraId="63F84A83" w14:textId="77777777" w:rsidR="00737E33" w:rsidRPr="00BF2390" w:rsidRDefault="00737E33" w:rsidP="00737E33">
      <w:pPr>
        <w:tabs>
          <w:tab w:val="left" w:pos="3690"/>
          <w:tab w:val="left" w:pos="5400"/>
          <w:tab w:val="left" w:pos="6300"/>
        </w:tabs>
        <w:spacing w:after="0"/>
        <w:rPr>
          <w:b/>
          <w:bCs/>
          <w:sz w:val="24"/>
        </w:rPr>
      </w:pPr>
    </w:p>
    <w:p w14:paraId="474F661F" w14:textId="77777777" w:rsidR="00737E33" w:rsidRPr="006222CF" w:rsidRDefault="00737E33" w:rsidP="00737E33">
      <w:pPr>
        <w:tabs>
          <w:tab w:val="left" w:pos="4770"/>
          <w:tab w:val="left" w:pos="6300"/>
        </w:tabs>
        <w:spacing w:after="0"/>
        <w:rPr>
          <w:b/>
          <w:bCs/>
        </w:rPr>
      </w:pPr>
      <w:r>
        <w:rPr>
          <w:sz w:val="24"/>
        </w:rPr>
        <w:t>Total Enclosed $_____________</w:t>
      </w:r>
      <w:r>
        <w:rPr>
          <w:sz w:val="24"/>
        </w:rPr>
        <w:tab/>
        <w:t>Mail to.</w:t>
      </w:r>
      <w:r>
        <w:rPr>
          <w:sz w:val="24"/>
        </w:rPr>
        <w:tab/>
      </w:r>
      <w:r w:rsidRPr="006222CF">
        <w:rPr>
          <w:b/>
          <w:bCs/>
          <w:sz w:val="24"/>
        </w:rPr>
        <w:t>Greencastle Alumni Dollars for Scholars, Inc.</w:t>
      </w:r>
    </w:p>
    <w:p w14:paraId="4C0D87A1" w14:textId="77777777" w:rsidR="00737E33" w:rsidRPr="006222CF" w:rsidRDefault="00737E33" w:rsidP="00737E33">
      <w:pPr>
        <w:tabs>
          <w:tab w:val="left" w:pos="6300"/>
        </w:tabs>
        <w:spacing w:after="0"/>
        <w:ind w:right="180"/>
        <w:rPr>
          <w:b/>
          <w:bCs/>
        </w:rPr>
      </w:pPr>
      <w:r w:rsidRPr="006222CF">
        <w:rPr>
          <w:b/>
          <w:bCs/>
          <w:sz w:val="26"/>
        </w:rPr>
        <w:tab/>
        <w:t>P.O. Box 846</w:t>
      </w:r>
    </w:p>
    <w:p w14:paraId="3E19198F" w14:textId="77777777" w:rsidR="00737E33" w:rsidRPr="006222CF" w:rsidRDefault="00737E33" w:rsidP="00737E33">
      <w:pPr>
        <w:tabs>
          <w:tab w:val="left" w:pos="6300"/>
        </w:tabs>
        <w:spacing w:after="0"/>
        <w:ind w:left="23" w:hanging="10"/>
        <w:rPr>
          <w:b/>
          <w:bCs/>
        </w:rPr>
      </w:pPr>
      <w:r>
        <w:rPr>
          <w:sz w:val="24"/>
        </w:rPr>
        <w:t>Referred By: __________________</w:t>
      </w:r>
      <w:r>
        <w:rPr>
          <w:sz w:val="24"/>
        </w:rPr>
        <w:tab/>
      </w:r>
      <w:r w:rsidRPr="006222CF">
        <w:rPr>
          <w:b/>
          <w:bCs/>
          <w:sz w:val="24"/>
        </w:rPr>
        <w:t>Greencastle, Indiana 46135</w:t>
      </w:r>
    </w:p>
    <w:p w14:paraId="63F65645" w14:textId="77777777" w:rsidR="00737E33" w:rsidRDefault="00737E33" w:rsidP="00737E33">
      <w:pPr>
        <w:tabs>
          <w:tab w:val="left" w:pos="3369"/>
        </w:tabs>
        <w:spacing w:after="0" w:line="240" w:lineRule="auto"/>
        <w:ind w:left="1152"/>
      </w:pPr>
    </w:p>
    <w:p w14:paraId="7C586E4D" w14:textId="77777777" w:rsidR="00737E33" w:rsidRDefault="00737E33" w:rsidP="00737E33">
      <w:pPr>
        <w:pStyle w:val="ListParagraph"/>
        <w:numPr>
          <w:ilvl w:val="0"/>
          <w:numId w:val="2"/>
        </w:numPr>
        <w:tabs>
          <w:tab w:val="left" w:pos="3369"/>
        </w:tabs>
        <w:spacing w:after="0" w:line="240" w:lineRule="auto"/>
        <w:jc w:val="center"/>
        <w:rPr>
          <w:sz w:val="28"/>
          <w:szCs w:val="28"/>
        </w:rPr>
      </w:pPr>
      <w:r w:rsidRPr="00BF2390">
        <w:rPr>
          <w:sz w:val="28"/>
          <w:szCs w:val="28"/>
        </w:rPr>
        <w:t>Contribution to Greencastle Alumni Dollars for Scholars, Inc.  Scholarship Fund</w:t>
      </w:r>
    </w:p>
    <w:p w14:paraId="678C8CFC" w14:textId="77777777" w:rsidR="00737E33" w:rsidRPr="00BF2390" w:rsidRDefault="00737E33" w:rsidP="00737E33">
      <w:pPr>
        <w:tabs>
          <w:tab w:val="left" w:pos="3369"/>
        </w:tabs>
        <w:spacing w:after="0" w:line="240" w:lineRule="auto"/>
        <w:jc w:val="center"/>
        <w:rPr>
          <w:sz w:val="28"/>
          <w:szCs w:val="28"/>
        </w:rPr>
      </w:pPr>
    </w:p>
    <w:p w14:paraId="16099A0F" w14:textId="77777777" w:rsidR="00737E33" w:rsidRPr="00FC37AD" w:rsidRDefault="00737E33" w:rsidP="00737E33">
      <w:pPr>
        <w:pStyle w:val="ListParagraph"/>
        <w:numPr>
          <w:ilvl w:val="0"/>
          <w:numId w:val="2"/>
        </w:numPr>
        <w:tabs>
          <w:tab w:val="left" w:pos="3369"/>
        </w:tabs>
        <w:spacing w:after="0" w:line="240" w:lineRule="auto"/>
        <w:jc w:val="center"/>
        <w:rPr>
          <w:sz w:val="24"/>
          <w:szCs w:val="24"/>
        </w:rPr>
      </w:pPr>
      <w:r w:rsidRPr="00FC37AD">
        <w:rPr>
          <w:b/>
          <w:bCs/>
          <w:sz w:val="24"/>
          <w:szCs w:val="24"/>
        </w:rPr>
        <w:t>In Honor of ___________________________or In Memory of</w:t>
      </w:r>
      <w:r w:rsidRPr="00FC37AD">
        <w:rPr>
          <w:b/>
          <w:bCs/>
          <w:sz w:val="24"/>
          <w:szCs w:val="24"/>
          <w:u w:color="000000"/>
        </w:rPr>
        <w:t xml:space="preserve"> _________________________________</w:t>
      </w:r>
    </w:p>
    <w:p w14:paraId="0967E441" w14:textId="77777777" w:rsidR="00737E33" w:rsidRPr="00FC37AD" w:rsidRDefault="00737E33" w:rsidP="00737E33">
      <w:pPr>
        <w:pStyle w:val="ListParagraph"/>
        <w:numPr>
          <w:ilvl w:val="0"/>
          <w:numId w:val="2"/>
        </w:numPr>
        <w:tabs>
          <w:tab w:val="left" w:pos="3369"/>
        </w:tabs>
        <w:spacing w:after="0" w:line="240" w:lineRule="auto"/>
        <w:jc w:val="center"/>
        <w:rPr>
          <w:sz w:val="24"/>
          <w:szCs w:val="24"/>
        </w:rPr>
      </w:pPr>
      <w:r w:rsidRPr="00FC37AD">
        <w:rPr>
          <w:b/>
          <w:bCs/>
          <w:sz w:val="24"/>
          <w:szCs w:val="24"/>
          <w:u w:color="000000"/>
        </w:rPr>
        <w:t>________________________</w:t>
      </w:r>
    </w:p>
    <w:p w14:paraId="4E71EF34" w14:textId="77777777" w:rsidR="00737E33" w:rsidRDefault="00737E33"/>
    <w:sectPr w:rsidR="00737E33" w:rsidSect="00737E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2" style="width:8.25pt;height:8.25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4pt;height:24pt;visibility:visible;mso-wrap-style:square" o:bullet="t">
        <v:imagedata r:id="rId2" o:title=""/>
      </v:shape>
    </w:pict>
  </w:numPicBullet>
  <w:abstractNum w:abstractNumId="0" w15:restartNumberingAfterBreak="0">
    <w:nsid w:val="15DC59CC"/>
    <w:multiLevelType w:val="hybridMultilevel"/>
    <w:tmpl w:val="6F44F4D2"/>
    <w:lvl w:ilvl="0" w:tplc="CFD600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B6CD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A229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243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AAEB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F81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A00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EACC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DCAD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14377AA"/>
    <w:multiLevelType w:val="hybridMultilevel"/>
    <w:tmpl w:val="EA02F8EC"/>
    <w:lvl w:ilvl="0" w:tplc="24983FD4">
      <w:start w:val="1"/>
      <w:numFmt w:val="bullet"/>
      <w:lvlText w:val="•"/>
      <w:lvlPicBulletId w:val="0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8617B6">
      <w:start w:val="1"/>
      <w:numFmt w:val="bullet"/>
      <w:lvlText w:val="o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22EED2">
      <w:start w:val="1"/>
      <w:numFmt w:val="bullet"/>
      <w:lvlText w:val="▪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12C514">
      <w:start w:val="1"/>
      <w:numFmt w:val="bullet"/>
      <w:lvlText w:val="•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46E984">
      <w:start w:val="1"/>
      <w:numFmt w:val="bullet"/>
      <w:lvlText w:val="o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220F02">
      <w:start w:val="1"/>
      <w:numFmt w:val="bullet"/>
      <w:lvlText w:val="▪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C407F2">
      <w:start w:val="1"/>
      <w:numFmt w:val="bullet"/>
      <w:lvlText w:val="•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7ABE16">
      <w:start w:val="1"/>
      <w:numFmt w:val="bullet"/>
      <w:lvlText w:val="o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AED558">
      <w:start w:val="1"/>
      <w:numFmt w:val="bullet"/>
      <w:lvlText w:val="▪"/>
      <w:lvlJc w:val="left"/>
      <w:pPr>
        <w:ind w:left="6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0840298">
    <w:abstractNumId w:val="1"/>
  </w:num>
  <w:num w:numId="2" w16cid:durableId="615529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73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A2DF3"/>
  <w15:chartTrackingRefBased/>
  <w15:docId w15:val="{74A4B057-635C-4CEA-BE53-D5FCD2BF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E3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5" Type="http://schemas.openxmlformats.org/officeDocument/2006/relationships/image" Target="media/image3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McKee</dc:creator>
  <cp:keywords/>
  <dc:description/>
  <cp:lastModifiedBy>Teresa McKee</cp:lastModifiedBy>
  <cp:revision>1</cp:revision>
  <dcterms:created xsi:type="dcterms:W3CDTF">2023-12-20T19:31:00Z</dcterms:created>
  <dcterms:modified xsi:type="dcterms:W3CDTF">2023-12-20T19:34:00Z</dcterms:modified>
</cp:coreProperties>
</file>