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95421C" w:rsidP="00B44291">
      <w:pPr>
        <w:spacing w:after="200"/>
        <w:rPr>
          <w:rFonts w:ascii="Arial" w:hAnsi="Arial" w:cs="Arial"/>
          <w:b/>
          <w:sz w:val="72"/>
          <w:szCs w:val="72"/>
        </w:rPr>
      </w:pPr>
    </w:p>
    <w:p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rsidR="007E3E5B" w:rsidRPr="0032195E" w:rsidRDefault="00B44291" w:rsidP="00B44291">
      <w:pPr>
        <w:pStyle w:val="Heading1"/>
        <w:numPr>
          <w:ilvl w:val="0"/>
          <w:numId w:val="0"/>
        </w:numPr>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A37987" w:rsidRDefault="001E3ED6">
      <w:pPr>
        <w:rPr>
          <w:rFonts w:ascii="Arial" w:hAnsi="Arial" w:cs="Arial"/>
          <w:b/>
          <w:szCs w:val="22"/>
        </w:rPr>
      </w:pPr>
      <w:r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proofErr w:type="gramStart"/>
      <w:r>
        <w:rPr>
          <w:rFonts w:ascii="Arial" w:eastAsiaTheme="majorEastAsia" w:hAnsi="Arial" w:cs="Arial"/>
          <w:b/>
          <w:bCs/>
          <w:color w:val="000000" w:themeColor="text1"/>
          <w:sz w:val="22"/>
          <w:szCs w:val="22"/>
        </w:rPr>
        <w:t>)</w:t>
      </w:r>
      <w:proofErr w:type="gramEnd"/>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rsidR="00325AAB" w:rsidRDefault="00325AAB">
      <w:pPr>
        <w:pStyle w:val="TOC1"/>
        <w:rPr>
          <w:rFonts w:ascii="Arial" w:eastAsiaTheme="minorEastAsia" w:hAnsi="Arial" w:cs="Arial"/>
          <w:sz w:val="22"/>
          <w:szCs w:val="22"/>
          <w:lang w:eastAsia="en-GB"/>
        </w:rPr>
      </w:pPr>
    </w:p>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685F86">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DC0491">
          <w:rPr>
            <w:rFonts w:ascii="Arial" w:hAnsi="Arial" w:cs="Arial"/>
            <w:webHidden/>
            <w:sz w:val="22"/>
            <w:szCs w:val="22"/>
          </w:rPr>
          <w:t>27</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w:t>
      </w:r>
      <w:proofErr w:type="spellStart"/>
      <w:r w:rsidRPr="00D13515">
        <w:rPr>
          <w:rFonts w:ascii="Arial" w:hAnsi="Arial" w:cs="Arial"/>
          <w:color w:val="000000" w:themeColor="text1"/>
          <w:sz w:val="22"/>
          <w:szCs w:val="22"/>
        </w:rPr>
        <w:t>Meera</w:t>
      </w:r>
      <w:proofErr w:type="spellEnd"/>
      <w:r w:rsidRPr="00D13515">
        <w:rPr>
          <w:rFonts w:ascii="Arial" w:hAnsi="Arial" w:cs="Arial"/>
          <w:color w:val="000000" w:themeColor="text1"/>
          <w:sz w:val="22"/>
          <w:szCs w:val="22"/>
        </w:rPr>
        <w:t xml:space="preserve">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7"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rsidR="00C6169C" w:rsidRDefault="00C6169C">
      <w:pPr>
        <w:rPr>
          <w:rFonts w:ascii="Arial" w:hAnsi="Arial" w:cs="Arial"/>
          <w:b/>
          <w:szCs w:val="22"/>
        </w:rPr>
      </w:pPr>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685F86">
        <w:rPr>
          <w:rFonts w:ascii="Arial" w:hAnsi="Arial" w:cs="Arial"/>
          <w:color w:val="000000"/>
          <w:sz w:val="22"/>
          <w:szCs w:val="22"/>
          <w:lang w:bidi="en-US"/>
        </w:rPr>
        <w:t>5</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685F86">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685F8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685F86">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685F8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685F86">
              <w:rPr>
                <w:rFonts w:ascii="Arial" w:hAnsi="Arial" w:cs="Arial"/>
                <w:color w:val="000000"/>
                <w:sz w:val="22"/>
                <w:szCs w:val="22"/>
                <w:lang w:bidi="en-US"/>
              </w:rPr>
              <w:t>3</w:t>
            </w:r>
            <w:r w:rsidRPr="00D13515">
              <w:rPr>
                <w:rFonts w:ascii="Arial" w:hAnsi="Arial" w:cs="Arial"/>
                <w:color w:val="000000"/>
                <w:sz w:val="22"/>
                <w:szCs w:val="22"/>
                <w:lang w:bidi="en-US"/>
              </w:rPr>
              <w:t xml:space="preserve"> minutes.</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685F86">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 xml:space="preserve">viii)  for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5"/>
        <w:gridCol w:w="8556"/>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685F86">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685F86">
              <w:rPr>
                <w:rFonts w:ascii="Arial" w:hAnsi="Arial" w:cs="Arial"/>
                <w:color w:val="000000"/>
                <w:sz w:val="22"/>
                <w:szCs w:val="22"/>
                <w:lang w:bidi="en-US"/>
              </w:rPr>
              <w:t>2</w:t>
            </w:r>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685F86">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 xml:space="preserve">ouncil shall take place at </w:t>
      </w:r>
      <w:r w:rsidR="00685F86">
        <w:rPr>
          <w:rFonts w:ascii="Arial" w:hAnsi="Arial" w:cs="Arial"/>
          <w:b/>
          <w:bCs/>
          <w:color w:val="000000"/>
          <w:sz w:val="22"/>
          <w:szCs w:val="22"/>
          <w:lang w:bidi="en-US"/>
        </w:rPr>
        <w:t>7</w:t>
      </w:r>
      <w:r w:rsidRPr="00D13515">
        <w:rPr>
          <w:rFonts w:ascii="Arial" w:hAnsi="Arial" w:cs="Arial"/>
          <w:b/>
          <w:bCs/>
          <w:color w:val="000000"/>
          <w:sz w:val="22"/>
          <w:szCs w:val="22"/>
          <w:lang w:bidi="en-US"/>
        </w:rPr>
        <w:t>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7B13AE">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7B13AE">
        <w:rPr>
          <w:rFonts w:ascii="Arial" w:hAnsi="Arial" w:cs="Arial"/>
          <w:color w:val="000000"/>
          <w:sz w:val="22"/>
          <w:szCs w:val="22"/>
          <w:lang w:bidi="en-US"/>
        </w:rPr>
        <w:t>3</w:t>
      </w:r>
      <w:r w:rsidRPr="00D13515">
        <w:rPr>
          <w:rFonts w:ascii="Arial" w:hAnsi="Arial" w:cs="Arial"/>
          <w:color w:val="000000"/>
          <w:sz w:val="22"/>
          <w:szCs w:val="22"/>
          <w:lang w:bidi="en-US"/>
        </w:rPr>
        <w:t xml:space="preserve"> members of the committee [or the sub-committee], any </w:t>
      </w:r>
      <w:r w:rsidR="007B13AE">
        <w:rPr>
          <w:rFonts w:ascii="Arial" w:hAnsi="Arial" w:cs="Arial"/>
          <w:color w:val="000000"/>
          <w:sz w:val="22"/>
          <w:szCs w:val="22"/>
          <w:lang w:bidi="en-US"/>
        </w:rPr>
        <w:t>3</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7B13AE">
        <w:rPr>
          <w:rFonts w:ascii="Arial" w:hAnsi="Arial" w:cs="Arial"/>
          <w:color w:val="000000"/>
          <w:sz w:val="22"/>
          <w:szCs w:val="22"/>
          <w:lang w:bidi="en-US"/>
        </w:rPr>
        <w:t>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7B13AE">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7B13AE">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lastRenderedPageBreak/>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7B13AE">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rsidR="00883BA0" w:rsidRPr="007B13AE"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7B13AE" w:rsidRPr="00D13515" w:rsidRDefault="007B13AE" w:rsidP="007B13AE">
      <w:pPr>
        <w:widowControl w:val="0"/>
        <w:tabs>
          <w:tab w:val="left" w:pos="1134"/>
        </w:tabs>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7B13AE">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7B13AE">
        <w:rPr>
          <w:rFonts w:ascii="Arial" w:hAnsi="Arial" w:cs="Arial"/>
          <w:color w:val="000000"/>
          <w:sz w:val="22"/>
          <w:szCs w:val="22"/>
          <w:lang w:bidi="en-US"/>
        </w:rPr>
        <w:t>planning</w:t>
      </w:r>
      <w:r w:rsidRPr="00D13515">
        <w:rPr>
          <w:rFonts w:ascii="Arial" w:hAnsi="Arial" w:cs="Arial"/>
          <w:color w:val="000000"/>
          <w:sz w:val="22"/>
          <w:szCs w:val="22"/>
          <w:lang w:bidi="en-US"/>
        </w:rPr>
        <w:t xml:space="preserve">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w:t>
      </w:r>
      <w:r w:rsidR="007B13AE">
        <w:rPr>
          <w:rFonts w:ascii="Arial" w:hAnsi="Arial" w:cs="Arial"/>
          <w:color w:val="000000"/>
          <w:sz w:val="22"/>
          <w:szCs w:val="22"/>
          <w:lang w:bidi="en-US"/>
        </w:rPr>
        <w:t>the planning</w:t>
      </w:r>
      <w:r w:rsidRPr="00D13515">
        <w:rPr>
          <w:rFonts w:ascii="Arial" w:hAnsi="Arial" w:cs="Arial"/>
          <w:color w:val="000000"/>
          <w:sz w:val="22"/>
          <w:szCs w:val="22"/>
          <w:lang w:bidi="en-US"/>
        </w:rPr>
        <w:t xml:space="preserve">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lastRenderedPageBreak/>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7B13AE" w:rsidRPr="007B13AE" w:rsidRDefault="007B13AE" w:rsidP="007B13A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7B13AE">
        <w:rPr>
          <w:rFonts w:ascii="Arial" w:hAnsi="Arial" w:cs="Arial"/>
          <w:color w:val="000000"/>
          <w:sz w:val="22"/>
          <w:szCs w:val="22"/>
          <w:lang w:bidi="en-US"/>
        </w:rPr>
        <w:t>Employment</w:t>
      </w:r>
      <w:r w:rsidRPr="00D13515">
        <w:rPr>
          <w:rFonts w:ascii="Arial" w:hAnsi="Arial" w:cs="Arial"/>
          <w:color w:val="000000"/>
          <w:sz w:val="22"/>
          <w:szCs w:val="22"/>
          <w:lang w:bidi="en-US"/>
        </w:rPr>
        <w:t xml:space="preserve"> committee 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 to [the committee 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870A77">
        <w:rPr>
          <w:rFonts w:ascii="Arial" w:hAnsi="Arial" w:cs="Arial"/>
          <w:color w:val="000000"/>
          <w:sz w:val="22"/>
          <w:szCs w:val="22"/>
          <w:lang w:bidi="en-US"/>
        </w:rPr>
        <w:t>Employment</w:t>
      </w:r>
      <w:r w:rsidRPr="00D13515">
        <w:rPr>
          <w:rFonts w:ascii="Arial" w:hAnsi="Arial" w:cs="Arial"/>
          <w:color w:val="000000"/>
          <w:sz w:val="22"/>
          <w:szCs w:val="22"/>
          <w:lang w:bidi="en-US"/>
        </w:rPr>
        <w:t xml:space="preserve"> committee or in his absence, the vice-chairman shall upon a resolution conduct a review of the performance and annual appraisal of the work of the </w:t>
      </w:r>
      <w:r w:rsidR="00870A77">
        <w:rPr>
          <w:rFonts w:ascii="Arial" w:hAnsi="Arial" w:cs="Arial"/>
          <w:color w:val="000000"/>
          <w:sz w:val="22"/>
          <w:szCs w:val="22"/>
          <w:lang w:bidi="en-US"/>
        </w:rPr>
        <w:t>Parish Clerk/Proper officer and administration assistant</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w:t>
      </w:r>
      <w:r w:rsidR="00870A77">
        <w:rPr>
          <w:rFonts w:ascii="Arial" w:hAnsi="Arial" w:cs="Arial"/>
          <w:color w:val="000000"/>
          <w:sz w:val="22"/>
          <w:szCs w:val="22"/>
          <w:lang w:bidi="en-US"/>
        </w:rPr>
        <w:t>Employment</w:t>
      </w:r>
      <w:r w:rsidRPr="00D13515">
        <w:rPr>
          <w:rFonts w:ascii="Arial" w:hAnsi="Arial" w:cs="Arial"/>
          <w:color w:val="000000"/>
          <w:sz w:val="22"/>
          <w:szCs w:val="22"/>
          <w:lang w:bidi="en-US"/>
        </w:rPr>
        <w:t xml:space="preserve"> committee.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870A77">
        <w:rPr>
          <w:rFonts w:ascii="Arial" w:hAnsi="Arial" w:cs="Arial"/>
          <w:color w:val="000000"/>
          <w:sz w:val="22"/>
          <w:szCs w:val="22"/>
          <w:lang w:bidi="en-US"/>
        </w:rPr>
        <w:t>Employment</w:t>
      </w:r>
      <w:r w:rsidR="00883BA0" w:rsidRPr="00D13515">
        <w:rPr>
          <w:rFonts w:ascii="Arial" w:hAnsi="Arial" w:cs="Arial"/>
          <w:color w:val="000000"/>
          <w:sz w:val="22"/>
          <w:szCs w:val="22"/>
          <w:lang w:bidi="en-US"/>
        </w:rPr>
        <w:t xml:space="preserve"> committee in respect of an informal or formal grievance matter, and this matter shall be reported back and progressed by resolution of </w:t>
      </w:r>
      <w:r w:rsidR="00870A77">
        <w:rPr>
          <w:rFonts w:ascii="Arial" w:hAnsi="Arial" w:cs="Arial"/>
          <w:color w:val="000000"/>
          <w:sz w:val="22"/>
          <w:szCs w:val="22"/>
          <w:lang w:bidi="en-US"/>
        </w:rPr>
        <w:t>Parish Council</w:t>
      </w:r>
      <w:r w:rsidR="00883BA0" w:rsidRPr="00D13515">
        <w:rPr>
          <w:rFonts w:ascii="Arial" w:hAnsi="Arial" w:cs="Arial"/>
          <w:color w:val="000000"/>
          <w:sz w:val="22"/>
          <w:szCs w:val="22"/>
          <w:lang w:bidi="en-US"/>
        </w:rPr>
        <w:t>.</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w:t>
      </w:r>
      <w:r w:rsidR="00870A77">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this shall be communicated to another member of </w:t>
      </w:r>
      <w:r w:rsidR="00870A77">
        <w:rPr>
          <w:rFonts w:ascii="Arial" w:hAnsi="Arial" w:cs="Arial"/>
          <w:color w:val="000000"/>
          <w:sz w:val="22"/>
          <w:szCs w:val="22"/>
          <w:lang w:bidi="en-US"/>
        </w:rPr>
        <w:t>Parish Council</w:t>
      </w:r>
      <w:r w:rsidR="00883BA0" w:rsidRPr="00D13515">
        <w:rPr>
          <w:rFonts w:ascii="Arial" w:hAnsi="Arial" w:cs="Arial"/>
          <w:color w:val="000000"/>
          <w:sz w:val="22"/>
          <w:szCs w:val="22"/>
          <w:lang w:bidi="en-US"/>
        </w:rPr>
        <w:t xml:space="preserve">, which shall be reported back and progressed by resolution of the </w:t>
      </w:r>
      <w:r w:rsidR="00870A77">
        <w:rPr>
          <w:rFonts w:ascii="Arial" w:hAnsi="Arial" w:cs="Arial"/>
          <w:color w:val="000000"/>
          <w:sz w:val="22"/>
          <w:szCs w:val="22"/>
          <w:lang w:bidi="en-US"/>
        </w:rPr>
        <w:t>Employment</w:t>
      </w:r>
      <w:r w:rsidR="00883BA0" w:rsidRPr="00D13515">
        <w:rPr>
          <w:rFonts w:ascii="Arial" w:hAnsi="Arial" w:cs="Arial"/>
          <w:color w:val="000000"/>
          <w:sz w:val="22"/>
          <w:szCs w:val="22"/>
          <w:lang w:bidi="en-US"/>
        </w:rPr>
        <w:t xml:space="preserve"> committee.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 xml:space="preserve">respond </w:t>
      </w:r>
      <w:proofErr w:type="gramStart"/>
      <w:r w:rsidR="003C5ECA" w:rsidRPr="00D13515">
        <w:rPr>
          <w:rFonts w:ascii="Arial" w:hAnsi="Arial" w:cs="Arial"/>
          <w:b/>
          <w:sz w:val="22"/>
        </w:rPr>
        <w:t>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exercising statutory rights</w:t>
      </w:r>
      <w:proofErr w:type="gramEnd"/>
      <w:r w:rsidRPr="00D13515">
        <w:rPr>
          <w:rFonts w:ascii="Arial" w:hAnsi="Arial" w:cs="Arial"/>
          <w:b/>
          <w:sz w:val="22"/>
        </w:rPr>
        <w:t xml:space="preserve">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lastRenderedPageBreak/>
        <w:t>RELATIONS WITH THE PRESS/MEDIA</w:t>
      </w:r>
      <w:bookmarkEnd w:id="143"/>
      <w:bookmarkEnd w:id="144"/>
      <w:bookmarkEnd w:id="145"/>
      <w:bookmarkEnd w:id="146"/>
      <w:bookmarkEnd w:id="147"/>
      <w:bookmarkEnd w:id="14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w:t>
      </w:r>
      <w:proofErr w:type="gramStart"/>
      <w:r w:rsidRPr="00D13515">
        <w:rPr>
          <w:rFonts w:ascii="Arial" w:hAnsi="Arial" w:cs="Arial"/>
          <w:i/>
          <w:iCs/>
          <w:color w:val="000000"/>
          <w:sz w:val="22"/>
          <w:szCs w:val="22"/>
          <w:lang w:bidi="en-US"/>
        </w:rPr>
        <w:t>)(</w:t>
      </w:r>
      <w:proofErr w:type="gramEnd"/>
      <w:r w:rsidRPr="00D13515">
        <w:rPr>
          <w:rFonts w:ascii="Arial" w:hAnsi="Arial" w:cs="Arial"/>
          <w:i/>
          <w:iCs/>
          <w:color w:val="000000"/>
          <w:sz w:val="22"/>
          <w:szCs w:val="22"/>
          <w:lang w:bidi="en-US"/>
        </w:rPr>
        <w:t>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lastRenderedPageBreak/>
        <w:t>RESTRICTIONS ON COUNCILLOR ACTIVITIES</w:t>
      </w:r>
      <w:bookmarkEnd w:id="161"/>
      <w:bookmarkEnd w:id="162"/>
      <w:bookmarkEnd w:id="163"/>
      <w:bookmarkEnd w:id="164"/>
      <w:bookmarkEnd w:id="166"/>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p>
    <w:bookmarkEnd w:id="165"/>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AB073F">
        <w:rPr>
          <w:rFonts w:ascii="Arial" w:hAnsi="Arial" w:cs="Arial"/>
          <w:sz w:val="22"/>
          <w:szCs w:val="22"/>
          <w:lang w:bidi="en-US"/>
        </w:rPr>
        <w:t>3</w:t>
      </w:r>
      <w:bookmarkStart w:id="172" w:name="_GoBack"/>
      <w:bookmarkEnd w:id="172"/>
      <w:r w:rsidRPr="00D13515">
        <w:rPr>
          <w:rFonts w:ascii="Arial" w:hAnsi="Arial" w:cs="Arial"/>
          <w:sz w:val="22"/>
          <w:szCs w:val="22"/>
          <w:lang w:bidi="en-US"/>
        </w:rPr>
        <w:t xml:space="preserve">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10"/>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44" w:rsidRDefault="00EB0044" w:rsidP="00E77177">
      <w:r>
        <w:separator/>
      </w:r>
    </w:p>
  </w:endnote>
  <w:endnote w:type="continuationSeparator" w:id="0">
    <w:p w:rsidR="00EB0044" w:rsidRDefault="00EB0044"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F86" w:rsidRPr="009E58A9" w:rsidRDefault="00685F8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AB073F">
      <w:rPr>
        <w:rFonts w:ascii="Arial" w:hAnsi="Arial" w:cs="Arial"/>
        <w:noProof/>
      </w:rPr>
      <w:t>27</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44" w:rsidRDefault="00EB0044" w:rsidP="00E77177">
      <w:r>
        <w:separator/>
      </w:r>
    </w:p>
  </w:footnote>
  <w:footnote w:type="continuationSeparator" w:id="0">
    <w:p w:rsidR="00EB0044" w:rsidRDefault="00EB0044"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093F"/>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85F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13A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0A7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073F"/>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0491"/>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044"/>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082FE-4726-4F78-AFD4-80A9AA589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7378</Words>
  <Characters>42057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Samantha</cp:lastModifiedBy>
  <cp:revision>3</cp:revision>
  <cp:lastPrinted>2018-04-12T11:54:00Z</cp:lastPrinted>
  <dcterms:created xsi:type="dcterms:W3CDTF">2018-04-12T11:54:00Z</dcterms:created>
  <dcterms:modified xsi:type="dcterms:W3CDTF">2019-05-20T14:15:00Z</dcterms:modified>
</cp:coreProperties>
</file>