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5C0" w:rsidRPr="00B415C0" w:rsidRDefault="00B415C0" w:rsidP="00B415C0">
      <w:pPr>
        <w:rPr>
          <w:rFonts w:ascii="Palatino Linotype" w:hAnsi="Palatino Linotype"/>
          <w:sz w:val="27"/>
          <w:szCs w:val="27"/>
        </w:rPr>
      </w:pPr>
      <w:r w:rsidRPr="00B415C0">
        <w:rPr>
          <w:rFonts w:ascii="Palatino Linotype" w:hAnsi="Palatino Linotype"/>
          <w:sz w:val="27"/>
          <w:szCs w:val="27"/>
        </w:rPr>
        <w:t>© Tracy Taylor Ministries International</w:t>
      </w:r>
    </w:p>
    <w:p w:rsidR="00B415C0" w:rsidRPr="00B415C0" w:rsidRDefault="00B415C0" w:rsidP="00B415C0">
      <w:pPr>
        <w:rPr>
          <w:rFonts w:ascii="Palatino Linotype" w:hAnsi="Palatino Linotype"/>
          <w:sz w:val="27"/>
          <w:szCs w:val="27"/>
        </w:rPr>
      </w:pPr>
      <w:r w:rsidRPr="00B415C0">
        <w:rPr>
          <w:rFonts w:ascii="Palatino Linotype" w:hAnsi="Palatino Linotype"/>
          <w:sz w:val="27"/>
          <w:szCs w:val="27"/>
        </w:rPr>
        <w:t>Declarations and Affirmations (2020)</w:t>
      </w:r>
    </w:p>
    <w:p w:rsidR="00B415C0" w:rsidRPr="00B415C0" w:rsidRDefault="00B415C0" w:rsidP="00B415C0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</w:p>
    <w:p w:rsidR="00B415C0" w:rsidRPr="00B415C0" w:rsidRDefault="00B415C0" w:rsidP="00B415C0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  <w:r>
        <w:rPr>
          <w:rFonts w:ascii="Palatino Linotype" w:hAnsi="Palatino Linotype" w:cs="AppleSystemUIFont"/>
          <w:b/>
          <w:bCs/>
          <w:color w:val="353535"/>
        </w:rPr>
        <w:t xml:space="preserve">Declaration </w:t>
      </w:r>
      <w:r w:rsidRPr="00B415C0">
        <w:rPr>
          <w:rFonts w:ascii="Palatino Linotype" w:hAnsi="Palatino Linotype" w:cs="AppleSystemUIFont"/>
          <w:b/>
          <w:bCs/>
          <w:color w:val="353535"/>
        </w:rPr>
        <w:t>for clarity:</w:t>
      </w:r>
    </w:p>
    <w:p w:rsidR="00B415C0" w:rsidRPr="00B415C0" w:rsidRDefault="00B415C0" w:rsidP="00B415C0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</w:p>
    <w:p w:rsidR="00B415C0" w:rsidRPr="00B415C0" w:rsidRDefault="00B415C0" w:rsidP="00B415C0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B415C0">
        <w:rPr>
          <w:rFonts w:ascii="Palatino Linotype" w:hAnsi="Palatino Linotype" w:cs="AppleSystemUIFont"/>
          <w:color w:val="353535"/>
        </w:rPr>
        <w:t>In the Name of Jesus—I declare that I have clarity of vision, clarity of sight, clarity of thought, clarity of mind, clarity of knowing and hearing the voice of God according to John 16:23. By the authority of Jesus Christ and His Blood—I bind every ungodly thought and imagination. I think on things that are just, and are of virtue and praise. I bind confusion, mental clutter, deception, perception, spiritual cataract, double mindedness, distorted thoughts and ideas, obscured spiritual vision, insight and mindsets right now in the Name of Jesus. I lose the mind of Christ—a kingdom and sound mind. I have the mind of the Anointed One, therefore, my mind is delivered from all past and present negativity. I decree and declare my mind is covered by the BLOOD of Jesus and renewed by the Word of God. I think, perceive, incite, comprehend, imagine, invent, and create on a Kingdom level. Their thoughts are of God and they have a kingdom mindset and mentality that always produces kingdom results in Jesus Mighty Name. Amen!</w:t>
      </w:r>
    </w:p>
    <w:p w:rsidR="00B415C0" w:rsidRPr="00B415C0" w:rsidRDefault="00B415C0" w:rsidP="00B415C0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B415C0" w:rsidRPr="00B415C0" w:rsidRDefault="00B415C0" w:rsidP="00B415C0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:rsidR="005C6900" w:rsidRPr="00B415C0" w:rsidRDefault="005C6900">
      <w:pPr>
        <w:rPr>
          <w:rFonts w:ascii="Palatino Linotype" w:hAnsi="Palatino Linotype"/>
        </w:rPr>
      </w:pPr>
    </w:p>
    <w:sectPr w:rsidR="005C6900" w:rsidRPr="00B415C0" w:rsidSect="00BD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C0"/>
    <w:rsid w:val="000B00A1"/>
    <w:rsid w:val="005C6900"/>
    <w:rsid w:val="008E6FCB"/>
    <w:rsid w:val="00B415C0"/>
    <w:rsid w:val="00BD409F"/>
    <w:rsid w:val="00BD5A0B"/>
    <w:rsid w:val="00C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0768E"/>
  <w14:defaultImageDpi w14:val="32767"/>
  <w15:chartTrackingRefBased/>
  <w15:docId w15:val="{11C6F525-539C-7548-B057-2E69FCA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1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Taylor</dc:creator>
  <cp:keywords/>
  <dc:description/>
  <cp:lastModifiedBy>Tracy Taylor</cp:lastModifiedBy>
  <cp:revision>2</cp:revision>
  <dcterms:created xsi:type="dcterms:W3CDTF">2020-09-30T00:27:00Z</dcterms:created>
  <dcterms:modified xsi:type="dcterms:W3CDTF">2020-09-30T00:27:00Z</dcterms:modified>
</cp:coreProperties>
</file>