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744" w:rsidRDefault="00A65744" w:rsidP="00A65744">
      <w:pPr>
        <w:jc w:val="center"/>
        <w:rPr>
          <w:b/>
          <w:bCs/>
        </w:rPr>
      </w:pPr>
      <w:r>
        <w:rPr>
          <w:b/>
          <w:bCs/>
        </w:rPr>
        <w:t>Taxation Consultation with the Residents of Sark</w:t>
      </w:r>
    </w:p>
    <w:p w:rsidR="00A65744" w:rsidRDefault="00A65744" w:rsidP="00A65744">
      <w:pPr>
        <w:jc w:val="center"/>
        <w:rPr>
          <w:b/>
          <w:bCs/>
        </w:rPr>
      </w:pPr>
      <w:r>
        <w:rPr>
          <w:b/>
          <w:bCs/>
        </w:rPr>
        <w:t>Responses</w:t>
      </w:r>
    </w:p>
    <w:p w:rsidR="00A65744" w:rsidRDefault="00A65744" w:rsidP="00316D3E">
      <w:pPr>
        <w:rPr>
          <w:b/>
          <w:bCs/>
        </w:rPr>
      </w:pPr>
    </w:p>
    <w:p w:rsidR="00316D3E" w:rsidRDefault="00316D3E" w:rsidP="00316D3E">
      <w:pPr>
        <w:rPr>
          <w:b/>
          <w:bCs/>
        </w:rPr>
      </w:pPr>
      <w:r>
        <w:rPr>
          <w:b/>
          <w:bCs/>
        </w:rPr>
        <w:t>#</w:t>
      </w:r>
      <w:r w:rsidR="00333981">
        <w:rPr>
          <w:b/>
          <w:bCs/>
        </w:rPr>
        <w:t>5</w:t>
      </w:r>
      <w:r w:rsidR="00391ED1">
        <w:rPr>
          <w:b/>
          <w:bCs/>
        </w:rPr>
        <w:t>4</w:t>
      </w:r>
      <w:r w:rsidR="00CA0A9B">
        <w:rPr>
          <w:b/>
          <w:bCs/>
        </w:rPr>
        <w:t>8</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CA0A9B">
        <w:rPr>
          <w:b/>
          <w:bCs/>
        </w:rPr>
        <w:t>2</w:t>
      </w:r>
      <w:r w:rsidR="00B000FF">
        <w:rPr>
          <w:b/>
          <w:bCs/>
        </w:rPr>
        <w:t xml:space="preserve"> </w:t>
      </w:r>
      <w:r w:rsidR="007117A3">
        <w:rPr>
          <w:b/>
          <w:bCs/>
        </w:rPr>
        <w:t>–</w:t>
      </w:r>
      <w:r w:rsidR="00B000FF">
        <w:rPr>
          <w:b/>
          <w:bCs/>
        </w:rPr>
        <w:t xml:space="preserve"> </w:t>
      </w:r>
      <w:r w:rsidR="00C51135">
        <w:rPr>
          <w:b/>
          <w:bCs/>
        </w:rPr>
        <w:t xml:space="preserve"> </w:t>
      </w:r>
      <w:r w:rsidR="00CA0A9B">
        <w:rPr>
          <w:b/>
          <w:bCs/>
        </w:rPr>
        <w:t>Disa</w:t>
      </w:r>
      <w:r w:rsidR="00FC297B">
        <w:rPr>
          <w:b/>
          <w:bCs/>
        </w:rPr>
        <w:t>gree</w:t>
      </w:r>
    </w:p>
    <w:p w:rsidR="00A73D76" w:rsidRPr="00B555E2" w:rsidRDefault="00A865B3" w:rsidP="00316D3E">
      <w:r>
        <w:t>Sark needs to significantly improve the tax situation on the island to most benefit local residents who are working age that does not impose higher taxes for them, but rather obtains taxes from those residents that can afford to pay, and should pay, for the benefit that they gain from being a resident of Sark rather than elsewhere.</w:t>
      </w:r>
    </w:p>
    <w:p w:rsidR="00B555E2" w:rsidRDefault="00B555E2" w:rsidP="00316D3E">
      <w:pPr>
        <w:rPr>
          <w:b/>
          <w:bCs/>
        </w:rPr>
      </w:pPr>
    </w:p>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 </w:t>
      </w:r>
      <w:r w:rsidR="00A865B3">
        <w:rPr>
          <w:b/>
          <w:bCs/>
        </w:rPr>
        <w:t>2</w:t>
      </w:r>
      <w:r w:rsidR="00FC4990">
        <w:rPr>
          <w:b/>
          <w:bCs/>
        </w:rPr>
        <w:t xml:space="preserve"> </w:t>
      </w:r>
      <w:r w:rsidR="00B000FF">
        <w:rPr>
          <w:b/>
          <w:bCs/>
        </w:rPr>
        <w:t>–</w:t>
      </w:r>
      <w:r w:rsidR="00716378">
        <w:rPr>
          <w:b/>
          <w:bCs/>
        </w:rPr>
        <w:t xml:space="preserve"> </w:t>
      </w:r>
      <w:r w:rsidR="00A865B3">
        <w:rPr>
          <w:b/>
          <w:bCs/>
        </w:rPr>
        <w:t>Disa</w:t>
      </w:r>
      <w:r w:rsidR="001319D8">
        <w:rPr>
          <w:b/>
          <w:bCs/>
        </w:rPr>
        <w:t>gree</w:t>
      </w:r>
    </w:p>
    <w:p w:rsidR="00C51135" w:rsidRDefault="00A23B30" w:rsidP="00316D3E">
      <w:r>
        <w:t>No comment.</w:t>
      </w:r>
    </w:p>
    <w:p w:rsidR="00A23B30" w:rsidRDefault="00A23B30"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B000FF">
        <w:rPr>
          <w:b/>
          <w:bCs/>
        </w:rPr>
        <w:t xml:space="preserve"> </w:t>
      </w:r>
      <w:r w:rsidR="00A843E6">
        <w:rPr>
          <w:b/>
          <w:bCs/>
        </w:rPr>
        <w:t>Score Rating</w:t>
      </w:r>
      <w:r w:rsidR="0082792B">
        <w:rPr>
          <w:b/>
          <w:bCs/>
        </w:rPr>
        <w:t xml:space="preserve"> </w:t>
      </w:r>
      <w:r w:rsidR="00A865B3">
        <w:rPr>
          <w:b/>
          <w:bCs/>
        </w:rPr>
        <w:t>3</w:t>
      </w:r>
      <w:r w:rsidR="0082792B">
        <w:rPr>
          <w:b/>
          <w:bCs/>
        </w:rPr>
        <w:t xml:space="preserve"> – </w:t>
      </w:r>
      <w:r w:rsidR="00A865B3">
        <w:rPr>
          <w:b/>
          <w:bCs/>
        </w:rPr>
        <w:t>Neutral</w:t>
      </w:r>
    </w:p>
    <w:p w:rsidR="00B030AD" w:rsidRDefault="00A23B30" w:rsidP="00316D3E">
      <w:pPr>
        <w:rPr>
          <w:color w:val="000000" w:themeColor="text1"/>
        </w:rPr>
      </w:pPr>
      <w:r>
        <w:rPr>
          <w:color w:val="000000" w:themeColor="text1"/>
        </w:rPr>
        <w:t>No comment.</w:t>
      </w:r>
    </w:p>
    <w:p w:rsidR="00A23B30" w:rsidRDefault="00A23B30"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A865B3">
        <w:rPr>
          <w:b/>
          <w:bCs/>
          <w:color w:val="000000" w:themeColor="text1"/>
        </w:rPr>
        <w:t>2</w:t>
      </w:r>
      <w:r w:rsidR="001319D8">
        <w:rPr>
          <w:b/>
          <w:bCs/>
          <w:color w:val="000000" w:themeColor="text1"/>
        </w:rPr>
        <w:t xml:space="preserve"> – </w:t>
      </w:r>
      <w:r w:rsidR="00A865B3">
        <w:rPr>
          <w:b/>
          <w:bCs/>
          <w:color w:val="000000" w:themeColor="text1"/>
        </w:rPr>
        <w:t>Disa</w:t>
      </w:r>
      <w:r w:rsidR="002A0E7E">
        <w:rPr>
          <w:b/>
          <w:bCs/>
          <w:color w:val="000000" w:themeColor="text1"/>
        </w:rPr>
        <w:t xml:space="preserve">gree </w:t>
      </w:r>
    </w:p>
    <w:p w:rsidR="001319D8" w:rsidRPr="001043B5" w:rsidRDefault="001043B5" w:rsidP="00316D3E">
      <w:pPr>
        <w:rPr>
          <w:color w:val="000000" w:themeColor="text1"/>
        </w:rPr>
      </w:pPr>
      <w:r w:rsidRPr="001043B5">
        <w:rPr>
          <w:color w:val="000000" w:themeColor="text1"/>
        </w:rPr>
        <w:t>No comment.</w:t>
      </w:r>
    </w:p>
    <w:p w:rsidR="001043B5" w:rsidRDefault="001043B5" w:rsidP="00316D3E">
      <w:pPr>
        <w:rPr>
          <w:b/>
          <w:bCs/>
          <w:color w:val="000000" w:themeColor="text1"/>
        </w:rPr>
      </w:pPr>
    </w:p>
    <w:p w:rsidR="00782626" w:rsidRPr="008A1111" w:rsidRDefault="00316D3E" w:rsidP="00316D3E">
      <w:pPr>
        <w:rPr>
          <w:b/>
          <w:bCs/>
          <w:color w:val="000000" w:themeColor="text1"/>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A865B3">
        <w:rPr>
          <w:b/>
          <w:bCs/>
        </w:rPr>
        <w:t>5</w:t>
      </w:r>
      <w:r w:rsidR="00AD414A">
        <w:rPr>
          <w:b/>
          <w:bCs/>
        </w:rPr>
        <w:t xml:space="preserve"> </w:t>
      </w:r>
      <w:r w:rsidR="006429A2">
        <w:rPr>
          <w:b/>
          <w:bCs/>
        </w:rPr>
        <w:t>–</w:t>
      </w:r>
      <w:r w:rsidR="00B000FF">
        <w:rPr>
          <w:b/>
          <w:bCs/>
        </w:rPr>
        <w:t xml:space="preserve"> </w:t>
      </w:r>
      <w:r w:rsidR="00A865B3">
        <w:rPr>
          <w:b/>
          <w:bCs/>
        </w:rPr>
        <w:t xml:space="preserve">Strongly </w:t>
      </w:r>
      <w:r w:rsidR="00B555E2">
        <w:rPr>
          <w:b/>
          <w:bCs/>
        </w:rPr>
        <w:t>Agree</w:t>
      </w:r>
    </w:p>
    <w:p w:rsidR="00A6375D" w:rsidRDefault="001043B5" w:rsidP="00316D3E">
      <w:r>
        <w:t>No comment.</w:t>
      </w:r>
    </w:p>
    <w:p w:rsidR="001043B5" w:rsidRDefault="001043B5" w:rsidP="00316D3E"/>
    <w:p w:rsidR="00843526"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A865B3">
        <w:rPr>
          <w:b/>
          <w:bCs/>
        </w:rPr>
        <w:t>2</w:t>
      </w:r>
      <w:r w:rsidR="0082792B">
        <w:rPr>
          <w:b/>
          <w:bCs/>
        </w:rPr>
        <w:t xml:space="preserve"> </w:t>
      </w:r>
      <w:r w:rsidR="00833F21">
        <w:rPr>
          <w:b/>
          <w:bCs/>
        </w:rPr>
        <w:t>–</w:t>
      </w:r>
      <w:r w:rsidR="0082792B">
        <w:rPr>
          <w:b/>
          <w:bCs/>
        </w:rPr>
        <w:t xml:space="preserve"> </w:t>
      </w:r>
      <w:r w:rsidR="00790FB2">
        <w:rPr>
          <w:b/>
          <w:bCs/>
        </w:rPr>
        <w:t>Disa</w:t>
      </w:r>
      <w:r w:rsidR="001E4E4F">
        <w:rPr>
          <w:b/>
          <w:bCs/>
        </w:rPr>
        <w:t xml:space="preserve">gree </w:t>
      </w:r>
    </w:p>
    <w:p w:rsidR="001043B5" w:rsidRDefault="00A23B30" w:rsidP="00316D3E">
      <w:r>
        <w:t>No comment.</w:t>
      </w:r>
    </w:p>
    <w:p w:rsidR="00A23B30" w:rsidRDefault="00A23B30" w:rsidP="00316D3E">
      <w:pPr>
        <w:rPr>
          <w:b/>
          <w:bCs/>
        </w:rPr>
      </w:pPr>
    </w:p>
    <w:p w:rsidR="00A73D76" w:rsidRPr="00A865B3"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A73D76">
        <w:rPr>
          <w:b/>
          <w:bCs/>
        </w:rPr>
        <w:t>5</w:t>
      </w:r>
      <w:r w:rsidR="00B000FF">
        <w:rPr>
          <w:b/>
          <w:bCs/>
        </w:rPr>
        <w:t xml:space="preserve"> –</w:t>
      </w:r>
      <w:r w:rsidR="00704F36">
        <w:rPr>
          <w:b/>
          <w:bCs/>
        </w:rPr>
        <w:t xml:space="preserve"> </w:t>
      </w:r>
      <w:r w:rsidR="001E4E4F">
        <w:rPr>
          <w:b/>
          <w:bCs/>
        </w:rPr>
        <w:t>Stron</w:t>
      </w:r>
      <w:r w:rsidR="00A73D76">
        <w:rPr>
          <w:b/>
          <w:bCs/>
        </w:rPr>
        <w:t>gly Agree</w:t>
      </w:r>
    </w:p>
    <w:p w:rsidR="00B555E2" w:rsidRPr="00B555E2" w:rsidRDefault="00A865B3" w:rsidP="00316D3E">
      <w:r>
        <w:t>Strongly support some sort of taxation of owners of derelict properties to encourage either then sale of these or redevelopment of the same.</w:t>
      </w:r>
    </w:p>
    <w:p w:rsidR="00A865B3" w:rsidRDefault="00A865B3"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A865B3">
        <w:rPr>
          <w:b/>
          <w:bCs/>
        </w:rPr>
        <w:t>5</w:t>
      </w:r>
      <w:r w:rsidR="00ED2B5E">
        <w:rPr>
          <w:b/>
          <w:bCs/>
        </w:rPr>
        <w:t xml:space="preserve"> </w:t>
      </w:r>
      <w:r w:rsidR="006429A2">
        <w:rPr>
          <w:b/>
          <w:bCs/>
        </w:rPr>
        <w:t>–</w:t>
      </w:r>
      <w:r w:rsidR="00B000FF">
        <w:rPr>
          <w:b/>
          <w:bCs/>
        </w:rPr>
        <w:t xml:space="preserve"> </w:t>
      </w:r>
      <w:r w:rsidR="00A865B3">
        <w:rPr>
          <w:b/>
          <w:bCs/>
        </w:rPr>
        <w:t>Strongly A</w:t>
      </w:r>
      <w:r w:rsidR="00790FB2">
        <w:rPr>
          <w:b/>
          <w:bCs/>
        </w:rPr>
        <w:t>gree</w:t>
      </w:r>
    </w:p>
    <w:p w:rsidR="00AF7C19" w:rsidRDefault="00B318B7" w:rsidP="00316D3E">
      <w:pPr>
        <w:jc w:val="both"/>
      </w:pPr>
      <w:r>
        <w:t>No comment.</w:t>
      </w:r>
    </w:p>
    <w:p w:rsidR="00B318B7" w:rsidRPr="00AF7C19" w:rsidRDefault="00B318B7"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 </w:t>
      </w:r>
      <w:r w:rsidR="00B555E2">
        <w:rPr>
          <w:b/>
          <w:bCs/>
        </w:rPr>
        <w:t>3</w:t>
      </w:r>
      <w:r w:rsidR="00B000FF">
        <w:rPr>
          <w:b/>
          <w:bCs/>
        </w:rPr>
        <w:t xml:space="preserve"> – </w:t>
      </w:r>
      <w:r w:rsidR="00B555E2">
        <w:rPr>
          <w:b/>
          <w:bCs/>
        </w:rPr>
        <w:t>Neutral</w:t>
      </w:r>
    </w:p>
    <w:p w:rsidR="00786D15" w:rsidRDefault="00A23B30" w:rsidP="00316D3E">
      <w:pPr>
        <w:jc w:val="both"/>
      </w:pPr>
      <w:r>
        <w:t>No comment.</w:t>
      </w:r>
    </w:p>
    <w:p w:rsidR="00A23B30" w:rsidRDefault="00A23B30" w:rsidP="00813EFA">
      <w:pPr>
        <w:jc w:val="both"/>
        <w:rPr>
          <w:b/>
          <w:bCs/>
        </w:rPr>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A865B3">
        <w:rPr>
          <w:b/>
          <w:bCs/>
        </w:rPr>
        <w:t>1</w:t>
      </w:r>
      <w:r w:rsidR="00716378">
        <w:rPr>
          <w:b/>
          <w:bCs/>
        </w:rPr>
        <w:t xml:space="preserve"> </w:t>
      </w:r>
      <w:r w:rsidR="00B000FF">
        <w:rPr>
          <w:b/>
          <w:bCs/>
        </w:rPr>
        <w:t xml:space="preserve">– </w:t>
      </w:r>
      <w:r w:rsidR="00A865B3">
        <w:rPr>
          <w:b/>
          <w:bCs/>
        </w:rPr>
        <w:t>Strongly Disa</w:t>
      </w:r>
      <w:r w:rsidR="00B555E2">
        <w:rPr>
          <w:b/>
          <w:bCs/>
        </w:rPr>
        <w:t>gree</w:t>
      </w:r>
    </w:p>
    <w:p w:rsidR="00084B49" w:rsidRPr="009B068D" w:rsidRDefault="00A23B30" w:rsidP="00316D3E">
      <w:r>
        <w:t>No comment.</w:t>
      </w:r>
    </w:p>
    <w:p w:rsidR="00A23B30" w:rsidRDefault="00A23B30" w:rsidP="00FE4870">
      <w:pPr>
        <w:rPr>
          <w:b/>
          <w:bCs/>
        </w:rPr>
      </w:pPr>
    </w:p>
    <w:p w:rsidR="00FE4870" w:rsidRDefault="00316D3E" w:rsidP="00FE4870">
      <w:pPr>
        <w:rPr>
          <w:b/>
          <w:bCs/>
        </w:rPr>
      </w:pPr>
      <w:r>
        <w:rPr>
          <w:b/>
          <w:bCs/>
        </w:rPr>
        <w:t>(K) Ring Fenced Taxation</w:t>
      </w:r>
      <w:r>
        <w:t xml:space="preserve"> </w:t>
      </w:r>
      <w:r>
        <w:rPr>
          <w:b/>
          <w:bCs/>
        </w:rPr>
        <w:t xml:space="preserve">– Score Rating </w:t>
      </w:r>
      <w:r w:rsidR="00A865B3">
        <w:rPr>
          <w:b/>
          <w:bCs/>
        </w:rPr>
        <w:t>5</w:t>
      </w:r>
      <w:r w:rsidR="002B72E1">
        <w:rPr>
          <w:b/>
          <w:bCs/>
        </w:rPr>
        <w:t xml:space="preserve"> </w:t>
      </w:r>
      <w:r w:rsidR="006802C1">
        <w:rPr>
          <w:b/>
          <w:bCs/>
        </w:rPr>
        <w:t>–</w:t>
      </w:r>
      <w:r w:rsidR="00790FB2">
        <w:rPr>
          <w:b/>
          <w:bCs/>
        </w:rPr>
        <w:t xml:space="preserve"> </w:t>
      </w:r>
      <w:r w:rsidR="00B555E2">
        <w:rPr>
          <w:b/>
          <w:bCs/>
        </w:rPr>
        <w:t xml:space="preserve">Strongly </w:t>
      </w:r>
      <w:r w:rsidR="00A865B3">
        <w:rPr>
          <w:b/>
          <w:bCs/>
        </w:rPr>
        <w:t>A</w:t>
      </w:r>
      <w:r w:rsidR="00790FB2">
        <w:rPr>
          <w:b/>
          <w:bCs/>
        </w:rPr>
        <w:t xml:space="preserve">gree </w:t>
      </w:r>
    </w:p>
    <w:p w:rsidR="00B83BC3" w:rsidRPr="00A23B30" w:rsidRDefault="00A23B30">
      <w:r w:rsidRPr="00A23B30">
        <w:t>No comment.</w:t>
      </w:r>
    </w:p>
    <w:p w:rsidR="00A23B30" w:rsidRDefault="00A23B30">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A865B3">
        <w:rPr>
          <w:b/>
          <w:bCs/>
        </w:rPr>
        <w:t>2</w:t>
      </w:r>
      <w:r w:rsidR="00843526">
        <w:rPr>
          <w:b/>
          <w:bCs/>
        </w:rPr>
        <w:t xml:space="preserve"> –</w:t>
      </w:r>
      <w:r w:rsidR="00A73D76">
        <w:rPr>
          <w:b/>
          <w:bCs/>
        </w:rPr>
        <w:t xml:space="preserve"> </w:t>
      </w:r>
      <w:r w:rsidR="00A865B3">
        <w:rPr>
          <w:b/>
          <w:bCs/>
        </w:rPr>
        <w:t>Disa</w:t>
      </w:r>
      <w:r w:rsidR="00843526">
        <w:rPr>
          <w:b/>
          <w:bCs/>
        </w:rPr>
        <w:t>gree</w:t>
      </w:r>
    </w:p>
    <w:p w:rsidR="00786D15" w:rsidRDefault="00A23B30">
      <w:r>
        <w:t>No comment.</w:t>
      </w:r>
    </w:p>
    <w:p w:rsidR="00A73D76" w:rsidRDefault="00A73D76"/>
    <w:p w:rsidR="00A73D76" w:rsidRPr="00A23B30" w:rsidRDefault="00A73D76"/>
    <w:sectPr w:rsidR="00A73D76" w:rsidRPr="00A23B30"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A6CD7"/>
    <w:rsid w:val="000C2B15"/>
    <w:rsid w:val="000C61EF"/>
    <w:rsid w:val="000C7DA9"/>
    <w:rsid w:val="000D1480"/>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41ED"/>
    <w:rsid w:val="00295A2D"/>
    <w:rsid w:val="002A0E7E"/>
    <w:rsid w:val="002B1CFF"/>
    <w:rsid w:val="002B25BC"/>
    <w:rsid w:val="002B4F3D"/>
    <w:rsid w:val="002B72E1"/>
    <w:rsid w:val="002E7254"/>
    <w:rsid w:val="003157B8"/>
    <w:rsid w:val="00316D3E"/>
    <w:rsid w:val="00317034"/>
    <w:rsid w:val="00322F0B"/>
    <w:rsid w:val="00331DF6"/>
    <w:rsid w:val="00331E61"/>
    <w:rsid w:val="00333981"/>
    <w:rsid w:val="0033633B"/>
    <w:rsid w:val="00370889"/>
    <w:rsid w:val="00374AF2"/>
    <w:rsid w:val="003751BF"/>
    <w:rsid w:val="0038241A"/>
    <w:rsid w:val="003851F7"/>
    <w:rsid w:val="00391ED1"/>
    <w:rsid w:val="003A28C2"/>
    <w:rsid w:val="003D2198"/>
    <w:rsid w:val="003E6A12"/>
    <w:rsid w:val="003F2C52"/>
    <w:rsid w:val="00416C33"/>
    <w:rsid w:val="00430097"/>
    <w:rsid w:val="004366D9"/>
    <w:rsid w:val="00450A0E"/>
    <w:rsid w:val="004523F5"/>
    <w:rsid w:val="00463C63"/>
    <w:rsid w:val="00464DE4"/>
    <w:rsid w:val="00495A76"/>
    <w:rsid w:val="004A30BF"/>
    <w:rsid w:val="004D723F"/>
    <w:rsid w:val="00535D7D"/>
    <w:rsid w:val="00542917"/>
    <w:rsid w:val="00552362"/>
    <w:rsid w:val="0058202D"/>
    <w:rsid w:val="00591500"/>
    <w:rsid w:val="005C2C78"/>
    <w:rsid w:val="005D1EC6"/>
    <w:rsid w:val="005D2398"/>
    <w:rsid w:val="005D4052"/>
    <w:rsid w:val="005F1728"/>
    <w:rsid w:val="005F2C1E"/>
    <w:rsid w:val="005F6765"/>
    <w:rsid w:val="006000A9"/>
    <w:rsid w:val="00627E85"/>
    <w:rsid w:val="00630943"/>
    <w:rsid w:val="0063157D"/>
    <w:rsid w:val="006429A2"/>
    <w:rsid w:val="006802C1"/>
    <w:rsid w:val="0068387E"/>
    <w:rsid w:val="00690836"/>
    <w:rsid w:val="0069083E"/>
    <w:rsid w:val="006943E3"/>
    <w:rsid w:val="006A612D"/>
    <w:rsid w:val="006B2E12"/>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7499D"/>
    <w:rsid w:val="00782626"/>
    <w:rsid w:val="00786D15"/>
    <w:rsid w:val="00790FB2"/>
    <w:rsid w:val="00793C34"/>
    <w:rsid w:val="007A1004"/>
    <w:rsid w:val="007B3EC7"/>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0359"/>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B0A07"/>
    <w:rsid w:val="009C0252"/>
    <w:rsid w:val="009C4228"/>
    <w:rsid w:val="009D6C8E"/>
    <w:rsid w:val="00A005A0"/>
    <w:rsid w:val="00A15CEE"/>
    <w:rsid w:val="00A23B30"/>
    <w:rsid w:val="00A56BCC"/>
    <w:rsid w:val="00A628CB"/>
    <w:rsid w:val="00A6375D"/>
    <w:rsid w:val="00A65744"/>
    <w:rsid w:val="00A65AEE"/>
    <w:rsid w:val="00A73D76"/>
    <w:rsid w:val="00A843E6"/>
    <w:rsid w:val="00A84EDE"/>
    <w:rsid w:val="00A852D2"/>
    <w:rsid w:val="00A865B3"/>
    <w:rsid w:val="00A968C1"/>
    <w:rsid w:val="00AD414A"/>
    <w:rsid w:val="00AF7C19"/>
    <w:rsid w:val="00B000FF"/>
    <w:rsid w:val="00B030AD"/>
    <w:rsid w:val="00B318B7"/>
    <w:rsid w:val="00B45AD9"/>
    <w:rsid w:val="00B47B09"/>
    <w:rsid w:val="00B51519"/>
    <w:rsid w:val="00B555E2"/>
    <w:rsid w:val="00B65466"/>
    <w:rsid w:val="00B81445"/>
    <w:rsid w:val="00B83BC3"/>
    <w:rsid w:val="00B87278"/>
    <w:rsid w:val="00B919F4"/>
    <w:rsid w:val="00BA6A81"/>
    <w:rsid w:val="00BB27BC"/>
    <w:rsid w:val="00BC646C"/>
    <w:rsid w:val="00BC7F5C"/>
    <w:rsid w:val="00BD37AE"/>
    <w:rsid w:val="00BE5DB8"/>
    <w:rsid w:val="00BF16BB"/>
    <w:rsid w:val="00BF3E9C"/>
    <w:rsid w:val="00BF7BCC"/>
    <w:rsid w:val="00C05300"/>
    <w:rsid w:val="00C169F1"/>
    <w:rsid w:val="00C17576"/>
    <w:rsid w:val="00C22272"/>
    <w:rsid w:val="00C275EB"/>
    <w:rsid w:val="00C44A9D"/>
    <w:rsid w:val="00C51135"/>
    <w:rsid w:val="00C70AEC"/>
    <w:rsid w:val="00CA0A9B"/>
    <w:rsid w:val="00CA6747"/>
    <w:rsid w:val="00CC25AF"/>
    <w:rsid w:val="00CC6762"/>
    <w:rsid w:val="00CE11CA"/>
    <w:rsid w:val="00CF351D"/>
    <w:rsid w:val="00D315DB"/>
    <w:rsid w:val="00D6535A"/>
    <w:rsid w:val="00D805FE"/>
    <w:rsid w:val="00D9060C"/>
    <w:rsid w:val="00DA411C"/>
    <w:rsid w:val="00DC05A5"/>
    <w:rsid w:val="00DF11FC"/>
    <w:rsid w:val="00E02BC1"/>
    <w:rsid w:val="00E15257"/>
    <w:rsid w:val="00E21333"/>
    <w:rsid w:val="00E4400B"/>
    <w:rsid w:val="00EB1417"/>
    <w:rsid w:val="00EB1941"/>
    <w:rsid w:val="00ED2B5E"/>
    <w:rsid w:val="00ED598D"/>
    <w:rsid w:val="00EE7A6E"/>
    <w:rsid w:val="00EF05C4"/>
    <w:rsid w:val="00F06B7B"/>
    <w:rsid w:val="00F328ED"/>
    <w:rsid w:val="00F42CBA"/>
    <w:rsid w:val="00F50B23"/>
    <w:rsid w:val="00F56756"/>
    <w:rsid w:val="00F652F5"/>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7F2CC2"/>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2024-12-08T08:15:00Z</dcterms:created>
  <dcterms:modified xsi:type="dcterms:W3CDTF">2024-12-09T18:35:00Z</dcterms:modified>
</cp:coreProperties>
</file>