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EC9" w:rsidRDefault="0043093F">
      <w:r>
        <w:t xml:space="preserve"> Immediate Opening: </w:t>
      </w:r>
      <w:r w:rsidR="00383EC9">
        <w:t xml:space="preserve">EARLY CHILDHOOD EDUCATOR </w:t>
      </w:r>
    </w:p>
    <w:p w:rsidR="00C37175" w:rsidRDefault="00383EC9">
      <w:r>
        <w:t xml:space="preserve">The library is seeking an experienced Early Childhood Educator to join our team.  The ECE is responsible for creating and implementing a developmentally appropriate curriculum for young children from birth to age three, as well as planning and implementing activities to help them learn and grow.  This role will </w:t>
      </w:r>
      <w:r w:rsidR="00D83C3F">
        <w:t xml:space="preserve">require lesson planning, recording program statistics, and </w:t>
      </w:r>
      <w:r w:rsidR="000F7C0A">
        <w:t xml:space="preserve">implementing </w:t>
      </w:r>
      <w:r w:rsidR="00D83C3F">
        <w:t>outreach</w:t>
      </w:r>
      <w:r w:rsidR="000F7C0A">
        <w:t xml:space="preserve"> programs</w:t>
      </w:r>
      <w:r w:rsidR="00D83C3F">
        <w:t xml:space="preserve"> to area daycares and preschools</w:t>
      </w:r>
      <w:bookmarkStart w:id="0" w:name="_GoBack"/>
      <w:bookmarkEnd w:id="0"/>
      <w:r w:rsidR="00D83C3F">
        <w:t xml:space="preserve"> on request</w:t>
      </w:r>
      <w:r>
        <w:t>.  The ideal candidate is enthusiastic and passionate about working with children under age three.</w:t>
      </w:r>
    </w:p>
    <w:p w:rsidR="00383EC9" w:rsidRPr="00383EC9" w:rsidRDefault="00383EC9">
      <w:pPr>
        <w:rPr>
          <w:b/>
        </w:rPr>
      </w:pPr>
      <w:r w:rsidRPr="00383EC9">
        <w:rPr>
          <w:b/>
        </w:rPr>
        <w:t>Duties &amp; Responsibilities:</w:t>
      </w:r>
    </w:p>
    <w:p w:rsidR="00383EC9" w:rsidRDefault="00383EC9" w:rsidP="0043093F">
      <w:pPr>
        <w:pStyle w:val="ListParagraph"/>
        <w:numPr>
          <w:ilvl w:val="0"/>
          <w:numId w:val="1"/>
        </w:numPr>
      </w:pPr>
      <w:r>
        <w:t>Develop and implement an appropriate curriculum for children from newborn to five years of age.</w:t>
      </w:r>
    </w:p>
    <w:p w:rsidR="00383EC9" w:rsidRDefault="00383EC9" w:rsidP="0043093F">
      <w:pPr>
        <w:pStyle w:val="ListParagraph"/>
        <w:numPr>
          <w:ilvl w:val="0"/>
          <w:numId w:val="1"/>
        </w:numPr>
      </w:pPr>
      <w:r>
        <w:t>Plan and execute activities that contribute to the physical, intellectual, and social development of infants and toddlers.</w:t>
      </w:r>
    </w:p>
    <w:p w:rsidR="00383EC9" w:rsidRDefault="00383EC9" w:rsidP="0043093F">
      <w:pPr>
        <w:pStyle w:val="ListParagraph"/>
        <w:numPr>
          <w:ilvl w:val="0"/>
          <w:numId w:val="1"/>
        </w:numPr>
      </w:pPr>
      <w:r>
        <w:t>Create a safe and nurturing environment</w:t>
      </w:r>
    </w:p>
    <w:p w:rsidR="00383EC9" w:rsidRDefault="00383EC9" w:rsidP="0043093F">
      <w:pPr>
        <w:pStyle w:val="ListParagraph"/>
        <w:numPr>
          <w:ilvl w:val="0"/>
          <w:numId w:val="1"/>
        </w:numPr>
      </w:pPr>
      <w:r>
        <w:t>Establish and maintain positive relationships with the children, caregivers, and staff.</w:t>
      </w:r>
    </w:p>
    <w:p w:rsidR="00383EC9" w:rsidRDefault="00383EC9" w:rsidP="0043093F">
      <w:pPr>
        <w:pStyle w:val="ListParagraph"/>
        <w:numPr>
          <w:ilvl w:val="0"/>
          <w:numId w:val="1"/>
        </w:numPr>
      </w:pPr>
      <w:r>
        <w:t>Participate in professional development activities and workshops.</w:t>
      </w:r>
    </w:p>
    <w:p w:rsidR="00383EC9" w:rsidRDefault="00383EC9" w:rsidP="0043093F">
      <w:pPr>
        <w:pStyle w:val="ListParagraph"/>
        <w:numPr>
          <w:ilvl w:val="0"/>
          <w:numId w:val="1"/>
        </w:numPr>
      </w:pPr>
      <w:r>
        <w:t>Ensure compliance with all relevant health and safety regulations.</w:t>
      </w:r>
    </w:p>
    <w:p w:rsidR="00383EC9" w:rsidRPr="00383EC9" w:rsidRDefault="00383EC9">
      <w:pPr>
        <w:rPr>
          <w:b/>
        </w:rPr>
      </w:pPr>
      <w:r w:rsidRPr="00383EC9">
        <w:rPr>
          <w:b/>
        </w:rPr>
        <w:t>Requirements and Qualifications:</w:t>
      </w:r>
    </w:p>
    <w:p w:rsidR="00383EC9" w:rsidRDefault="00383EC9" w:rsidP="0043093F">
      <w:pPr>
        <w:pStyle w:val="ListParagraph"/>
        <w:numPr>
          <w:ilvl w:val="0"/>
          <w:numId w:val="2"/>
        </w:numPr>
      </w:pPr>
      <w:r>
        <w:t>Bachelor’s degree in early childhood education or related field.</w:t>
      </w:r>
    </w:p>
    <w:p w:rsidR="00383EC9" w:rsidRDefault="00383EC9" w:rsidP="0043093F">
      <w:pPr>
        <w:pStyle w:val="ListParagraph"/>
        <w:numPr>
          <w:ilvl w:val="0"/>
          <w:numId w:val="2"/>
        </w:numPr>
      </w:pPr>
      <w:r>
        <w:t>Minimum of two years of experience working with young children in a childcare or educational setting.</w:t>
      </w:r>
    </w:p>
    <w:p w:rsidR="00383EC9" w:rsidRDefault="00383EC9" w:rsidP="0043093F">
      <w:pPr>
        <w:pStyle w:val="ListParagraph"/>
        <w:numPr>
          <w:ilvl w:val="0"/>
          <w:numId w:val="2"/>
        </w:numPr>
      </w:pPr>
      <w:r>
        <w:t>Knowledge and understanding of appropriate practices and techniques.</w:t>
      </w:r>
    </w:p>
    <w:p w:rsidR="00383EC9" w:rsidRDefault="00383EC9" w:rsidP="0043093F">
      <w:pPr>
        <w:pStyle w:val="ListParagraph"/>
        <w:numPr>
          <w:ilvl w:val="0"/>
          <w:numId w:val="2"/>
        </w:numPr>
      </w:pPr>
      <w:r>
        <w:t>Able to work independently and as part of a team.</w:t>
      </w:r>
    </w:p>
    <w:p w:rsidR="00383EC9" w:rsidRDefault="00383EC9" w:rsidP="0043093F">
      <w:pPr>
        <w:pStyle w:val="ListParagraph"/>
        <w:numPr>
          <w:ilvl w:val="0"/>
          <w:numId w:val="2"/>
        </w:numPr>
      </w:pPr>
      <w:r>
        <w:t>First Aid and CPR certification required or able to acquire.</w:t>
      </w:r>
    </w:p>
    <w:p w:rsidR="0043093F" w:rsidRDefault="00383EC9" w:rsidP="0043093F">
      <w:pPr>
        <w:pStyle w:val="ListParagraph"/>
        <w:numPr>
          <w:ilvl w:val="0"/>
          <w:numId w:val="2"/>
        </w:numPr>
      </w:pPr>
      <w:r>
        <w:t>Child Abuse, State Police, and FBI Clearances.</w:t>
      </w:r>
    </w:p>
    <w:p w:rsidR="00D83C3F" w:rsidRDefault="00D83C3F" w:rsidP="0043093F">
      <w:pPr>
        <w:pStyle w:val="ListParagraph"/>
        <w:numPr>
          <w:ilvl w:val="0"/>
          <w:numId w:val="2"/>
        </w:numPr>
      </w:pPr>
      <w:r>
        <w:t>Reliable transportation.</w:t>
      </w:r>
    </w:p>
    <w:p w:rsidR="0043093F" w:rsidRDefault="0043093F" w:rsidP="0043093F">
      <w:r>
        <w:t xml:space="preserve">Please send a letter of interest and resume to </w:t>
      </w:r>
      <w:hyperlink r:id="rId5" w:history="1">
        <w:r w:rsidRPr="0002104C">
          <w:rPr>
            <w:rStyle w:val="Hyperlink"/>
          </w:rPr>
          <w:t>reference@evakbowlby.org</w:t>
        </w:r>
      </w:hyperlink>
      <w:r>
        <w:t xml:space="preserve"> attention Kathy McClure, Executive Director</w:t>
      </w:r>
    </w:p>
    <w:sectPr w:rsidR="00430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648C"/>
    <w:multiLevelType w:val="hybridMultilevel"/>
    <w:tmpl w:val="4E92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60839"/>
    <w:multiLevelType w:val="hybridMultilevel"/>
    <w:tmpl w:val="3B08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C9"/>
    <w:rsid w:val="000F7C0A"/>
    <w:rsid w:val="00383EC9"/>
    <w:rsid w:val="0043093F"/>
    <w:rsid w:val="00C37175"/>
    <w:rsid w:val="00D8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310B3"/>
  <w15:chartTrackingRefBased/>
  <w15:docId w15:val="{67607530-2799-4E7B-BE8F-243AF53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09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ference@evakbowlb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McClure</dc:creator>
  <cp:keywords/>
  <dc:description/>
  <cp:lastModifiedBy>Kathy McClure</cp:lastModifiedBy>
  <cp:revision>3</cp:revision>
  <dcterms:created xsi:type="dcterms:W3CDTF">2024-02-20T22:29:00Z</dcterms:created>
  <dcterms:modified xsi:type="dcterms:W3CDTF">2024-02-20T22:48:00Z</dcterms:modified>
</cp:coreProperties>
</file>