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07AC" w14:textId="01006CAD" w:rsidR="00983BEA" w:rsidRPr="00B66FD7" w:rsidRDefault="00983BEA" w:rsidP="00B66FD7">
      <w:pPr>
        <w:rPr>
          <w:b/>
          <w:bCs/>
          <w:sz w:val="22"/>
          <w:szCs w:val="22"/>
        </w:rPr>
      </w:pPr>
      <w:r w:rsidRPr="00B66FD7">
        <w:rPr>
          <w:b/>
          <w:bCs/>
          <w:sz w:val="22"/>
          <w:szCs w:val="22"/>
        </w:rPr>
        <w:t>SEM Manager</w:t>
      </w:r>
    </w:p>
    <w:p w14:paraId="3A6ADCBE" w14:textId="01553D1A" w:rsidR="00983BEA" w:rsidRPr="00B66FD7" w:rsidRDefault="00983BEA" w:rsidP="00B66FD7">
      <w:pPr>
        <w:rPr>
          <w:b/>
          <w:bCs/>
          <w:sz w:val="22"/>
          <w:szCs w:val="22"/>
        </w:rPr>
      </w:pPr>
      <w:r w:rsidRPr="00B66FD7">
        <w:rPr>
          <w:b/>
          <w:bCs/>
          <w:sz w:val="22"/>
          <w:szCs w:val="22"/>
        </w:rPr>
        <w:t>Google Ads/SEM Media Buyer</w:t>
      </w:r>
    </w:p>
    <w:p w14:paraId="275B6DBF" w14:textId="413B359B" w:rsidR="00983BEA" w:rsidRPr="00983BEA" w:rsidRDefault="00983BEA" w:rsidP="00B66FD7">
      <w:pPr>
        <w:rPr>
          <w:sz w:val="22"/>
          <w:szCs w:val="22"/>
        </w:rPr>
      </w:pPr>
      <w:r w:rsidRPr="00983BEA">
        <w:rPr>
          <w:sz w:val="22"/>
          <w:szCs w:val="22"/>
        </w:rPr>
        <w:t xml:space="preserve">As the SEM manager you will be responsible for developing, executing, and optimizing complex, large-scale Google Ads campaigns to drive impactful results across our multi-brand accounts, with a focus on the North American market in the iGaming industry. This role requires a deep understanding of Google Ads platform functionalities, extensive experience in managing campaigns with multi-million budgets, and a proven track record of delivering exceptional performance within the iGaming space. </w:t>
      </w:r>
    </w:p>
    <w:p w14:paraId="798E0EB3" w14:textId="77777777" w:rsidR="00983BEA" w:rsidRPr="00B66FD7" w:rsidRDefault="00983BEA" w:rsidP="00B66FD7">
      <w:pPr>
        <w:rPr>
          <w:b/>
          <w:bCs/>
          <w:sz w:val="22"/>
          <w:szCs w:val="22"/>
        </w:rPr>
      </w:pPr>
      <w:r w:rsidRPr="00983BEA">
        <w:rPr>
          <w:b/>
          <w:bCs/>
          <w:sz w:val="22"/>
          <w:szCs w:val="22"/>
        </w:rPr>
        <w:t>Key Responsibilities:</w:t>
      </w:r>
    </w:p>
    <w:p w14:paraId="6990F62F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Develop and execute data-driven search engine marketing (SEM) to drive business outcomes within the iGaming industry</w:t>
      </w:r>
    </w:p>
    <w:p w14:paraId="5E4FCCF2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Develop, manage and optimize multi-million paid search campaigns (Search, Performance Max, Demand Generation) </w:t>
      </w:r>
    </w:p>
    <w:p w14:paraId="3CED0B17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Collaborate cross-functionally with brands, creative, and data teams to ensure campaign alignment, platform best practices, reporting, and knowledge sharing</w:t>
      </w:r>
    </w:p>
    <w:p w14:paraId="034C1F97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Continuously and proactively analyze and report on campaign performance, identifying opportunities for optimization</w:t>
      </w:r>
    </w:p>
    <w:p w14:paraId="442EE51F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 xml:space="preserve">Stay abreast of industry trends </w:t>
      </w:r>
      <w:r w:rsidR="00B66FD7">
        <w:rPr>
          <w:sz w:val="22"/>
          <w:szCs w:val="22"/>
        </w:rPr>
        <w:t>&amp;</w:t>
      </w:r>
      <w:r w:rsidRPr="00B66FD7">
        <w:rPr>
          <w:sz w:val="22"/>
          <w:szCs w:val="22"/>
        </w:rPr>
        <w:t xml:space="preserve"> best practices to </w:t>
      </w:r>
      <w:r w:rsidR="00B66FD7">
        <w:rPr>
          <w:sz w:val="22"/>
          <w:szCs w:val="22"/>
        </w:rPr>
        <w:t>keep</w:t>
      </w:r>
      <w:r w:rsidRPr="00B66FD7">
        <w:rPr>
          <w:sz w:val="22"/>
          <w:szCs w:val="22"/>
        </w:rPr>
        <w:t xml:space="preserve"> a cutting-edge approach to SEM</w:t>
      </w:r>
    </w:p>
    <w:p w14:paraId="39ECF9FA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Align on keyword strategy in collaboration with our SEO Manager to enable a win, pass, play keyword framework</w:t>
      </w:r>
    </w:p>
    <w:p w14:paraId="640137F3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Write compelling ad copy which is consistent with marketing messaging across all business units</w:t>
      </w:r>
    </w:p>
    <w:p w14:paraId="7702CD92" w14:textId="1DCC5CA4" w:rsidR="00983BEA" w:rsidRP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sz w:val="22"/>
          <w:szCs w:val="22"/>
        </w:rPr>
        <w:t>Create and implement testing opportunities to showcase the value added of search marketing efforts to campaigns and the overall business.</w:t>
      </w:r>
    </w:p>
    <w:p w14:paraId="6B8C3A59" w14:textId="77777777" w:rsidR="00B66FD7" w:rsidRDefault="00983BEA" w:rsidP="00B66F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FD7">
        <w:rPr>
          <w:rFonts w:ascii="Arial" w:hAnsi="Arial" w:cs="Arial"/>
          <w:sz w:val="22"/>
          <w:szCs w:val="22"/>
        </w:rPr>
        <w:t>​</w:t>
      </w:r>
      <w:r w:rsidRPr="00B66FD7">
        <w:rPr>
          <w:sz w:val="22"/>
          <w:szCs w:val="22"/>
        </w:rPr>
        <w:t>Proactively identify growth opportunities and spearhead the implementation of innovative advertising strategies for the American iGaming market</w:t>
      </w:r>
    </w:p>
    <w:p w14:paraId="0052F088" w14:textId="77777777" w:rsidR="00B66FD7" w:rsidRDefault="00983BEA" w:rsidP="001C1B2E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>Ensure all campaigns adhere to platform policies, client guidelines, and legal/regulatory requirements, especially within the iGaming industry</w:t>
      </w:r>
      <w:r w:rsidRPr="00B66FD7">
        <w:rPr>
          <w:sz w:val="22"/>
          <w:szCs w:val="22"/>
        </w:rPr>
        <w:br/>
      </w:r>
    </w:p>
    <w:p w14:paraId="33C21919" w14:textId="3D15971C" w:rsidR="00B66FD7" w:rsidRPr="00B66FD7" w:rsidRDefault="00B66FD7" w:rsidP="00B66FD7">
      <w:pPr>
        <w:rPr>
          <w:b/>
          <w:bCs/>
          <w:sz w:val="22"/>
          <w:szCs w:val="22"/>
        </w:rPr>
      </w:pPr>
      <w:r w:rsidRPr="00B66FD7">
        <w:rPr>
          <w:b/>
          <w:bCs/>
          <w:sz w:val="22"/>
          <w:szCs w:val="22"/>
        </w:rPr>
        <w:t>Requirements:</w:t>
      </w:r>
    </w:p>
    <w:p w14:paraId="23B57194" w14:textId="5435EC96" w:rsidR="00B66FD7" w:rsidRPr="00B66FD7" w:rsidRDefault="00983BEA" w:rsidP="001C1B2E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983BEA">
        <w:rPr>
          <w:b/>
          <w:bCs/>
          <w:sz w:val="22"/>
          <w:szCs w:val="22"/>
        </w:rPr>
        <w:t>Google Ads Certified.</w:t>
      </w:r>
      <w:r w:rsidRPr="00983BEA">
        <w:rPr>
          <w:b/>
          <w:bCs/>
          <w:sz w:val="22"/>
          <w:szCs w:val="22"/>
        </w:rPr>
        <w:br/>
        <w:t>Prior work experience in iGaming is required.</w:t>
      </w:r>
    </w:p>
    <w:p w14:paraId="294F0D37" w14:textId="77777777" w:rsidR="00B66FD7" w:rsidRPr="00B66FD7" w:rsidRDefault="00983BEA" w:rsidP="00B66FD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66FD7">
        <w:rPr>
          <w:sz w:val="22"/>
          <w:szCs w:val="22"/>
        </w:rPr>
        <w:t>5 years of experience in a Paid Search role managing large-scale, multi-</w:t>
      </w:r>
      <w:proofErr w:type="gramStart"/>
      <w:r w:rsidRPr="00B66FD7">
        <w:rPr>
          <w:sz w:val="22"/>
          <w:szCs w:val="22"/>
        </w:rPr>
        <w:t>million dollar</w:t>
      </w:r>
      <w:proofErr w:type="gramEnd"/>
      <w:r w:rsidRPr="00B66FD7">
        <w:rPr>
          <w:sz w:val="22"/>
          <w:szCs w:val="22"/>
        </w:rPr>
        <w:t xml:space="preserve"> Google Ads campaigns, with a focus on the North American market and the iGaming industry</w:t>
      </w:r>
    </w:p>
    <w:p w14:paraId="0CED9363" w14:textId="77777777" w:rsidR="00B66FD7" w:rsidRPr="00B66FD7" w:rsidRDefault="00983BEA" w:rsidP="00B66FD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66FD7">
        <w:rPr>
          <w:sz w:val="22"/>
          <w:szCs w:val="22"/>
        </w:rPr>
        <w:t>Knowledge of bid management tools, Customer acquisition, and Retention strategy</w:t>
      </w:r>
    </w:p>
    <w:p w14:paraId="6CFBC8AD" w14:textId="77777777" w:rsidR="00B66FD7" w:rsidRPr="00B66FD7" w:rsidRDefault="00983BEA" w:rsidP="00B66FD7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>Experience with Tag Manager and Pixel Tracking setup</w:t>
      </w:r>
    </w:p>
    <w:p w14:paraId="340EBDEF" w14:textId="77777777" w:rsidR="00B66FD7" w:rsidRPr="00B66FD7" w:rsidRDefault="00983BEA" w:rsidP="00B66FD7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>An analytical thinker with the ability to effectively turn reporting and analysis into actionable insights and execution plans.</w:t>
      </w:r>
    </w:p>
    <w:p w14:paraId="75133F52" w14:textId="77777777" w:rsidR="00B66FD7" w:rsidRPr="00B66FD7" w:rsidRDefault="00983BEA" w:rsidP="00B66FD7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>Ability to develop a POV and implications based on data and present findings to key stakeholders.</w:t>
      </w:r>
    </w:p>
    <w:p w14:paraId="3A854AEF" w14:textId="77777777" w:rsidR="00B66FD7" w:rsidRPr="00B66FD7" w:rsidRDefault="00983BEA" w:rsidP="00B66FD7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 xml:space="preserve">Collaborative and positive attitude with a passion for questioning assumptions and answering questions with data </w:t>
      </w:r>
      <w:proofErr w:type="gramStart"/>
      <w:r w:rsidRPr="00B66FD7">
        <w:rPr>
          <w:sz w:val="22"/>
          <w:szCs w:val="22"/>
        </w:rPr>
        <w:t>in order to</w:t>
      </w:r>
      <w:proofErr w:type="gramEnd"/>
      <w:r w:rsidRPr="00B66FD7">
        <w:rPr>
          <w:sz w:val="22"/>
          <w:szCs w:val="22"/>
        </w:rPr>
        <w:t xml:space="preserve"> unlock value for the enterprise.</w:t>
      </w:r>
    </w:p>
    <w:p w14:paraId="5767FA94" w14:textId="77777777" w:rsidR="00B66FD7" w:rsidRPr="00B66FD7" w:rsidRDefault="00983BEA" w:rsidP="00B66FD7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t>Excellent time management skills, with the ability to prioritize and multi-task, and work under shifting deadlines in a fast-paced environment.</w:t>
      </w:r>
    </w:p>
    <w:p w14:paraId="756B837D" w14:textId="43455F5B" w:rsidR="00983BEA" w:rsidRPr="00B66FD7" w:rsidRDefault="00983BEA" w:rsidP="00B66FD7">
      <w:pPr>
        <w:rPr>
          <w:b/>
          <w:bCs/>
          <w:sz w:val="22"/>
          <w:szCs w:val="22"/>
        </w:rPr>
      </w:pPr>
      <w:r w:rsidRPr="00B66FD7">
        <w:rPr>
          <w:sz w:val="22"/>
          <w:szCs w:val="22"/>
        </w:rPr>
        <w:lastRenderedPageBreak/>
        <w:br/>
      </w:r>
      <w:r w:rsidRPr="00B66FD7">
        <w:rPr>
          <w:b/>
          <w:bCs/>
          <w:sz w:val="22"/>
          <w:szCs w:val="22"/>
        </w:rPr>
        <w:t>Benefits</w:t>
      </w:r>
    </w:p>
    <w:p w14:paraId="20BBE3E0" w14:textId="77777777" w:rsidR="00B66FD7" w:rsidRDefault="00983BEA" w:rsidP="00B66FD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66FD7">
        <w:rPr>
          <w:sz w:val="22"/>
          <w:szCs w:val="22"/>
        </w:rPr>
        <w:t>Medical and Health Benefits</w:t>
      </w:r>
      <w:r w:rsidRPr="00B66FD7">
        <w:rPr>
          <w:sz w:val="22"/>
          <w:szCs w:val="22"/>
        </w:rPr>
        <w:br/>
        <w:t>We provide our employees with medical benefits, including dental, vision, prescription coverage, medical coverage, and health benefits.</w:t>
      </w:r>
      <w:r w:rsidRPr="00B66FD7">
        <w:rPr>
          <w:sz w:val="22"/>
          <w:szCs w:val="22"/>
        </w:rPr>
        <w:br/>
      </w:r>
    </w:p>
    <w:p w14:paraId="070BC8AF" w14:textId="77777777" w:rsidR="00B66FD7" w:rsidRDefault="00983BEA" w:rsidP="00B66FD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66FD7">
        <w:rPr>
          <w:sz w:val="22"/>
          <w:szCs w:val="22"/>
        </w:rPr>
        <w:t>Career Development</w:t>
      </w:r>
      <w:r w:rsidRPr="00B66FD7">
        <w:rPr>
          <w:sz w:val="22"/>
          <w:szCs w:val="22"/>
        </w:rPr>
        <w:br/>
        <w:t>We promote leadership opportunities and continued learning by offering paid courses that will expand knowledge and expertise, mentorship, and the opportunity to attend profile networking events worldwide!</w:t>
      </w:r>
      <w:r w:rsidRPr="00B66FD7">
        <w:rPr>
          <w:sz w:val="22"/>
          <w:szCs w:val="22"/>
        </w:rPr>
        <w:br/>
      </w:r>
    </w:p>
    <w:p w14:paraId="13A83C72" w14:textId="17A0989F" w:rsidR="00983BEA" w:rsidRPr="00B66FD7" w:rsidRDefault="00983BEA" w:rsidP="00B66FD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66FD7">
        <w:rPr>
          <w:sz w:val="22"/>
          <w:szCs w:val="22"/>
        </w:rPr>
        <w:t>Unique Perks</w:t>
      </w:r>
      <w:r w:rsidRPr="00B66FD7">
        <w:rPr>
          <w:sz w:val="22"/>
          <w:szCs w:val="22"/>
        </w:rPr>
        <w:br/>
        <w:t>Some company initiatives we run, tailored to our culture of celebration, include holiday parties, an annual trip to the Caribbean, anniversary celebrations, weekly ‘Happy Friday’ lunches, and a world of other fun experiences!</w:t>
      </w:r>
    </w:p>
    <w:p w14:paraId="5EAD87F3" w14:textId="77777777" w:rsidR="00983BEA" w:rsidRPr="00B66FD7" w:rsidRDefault="00983BEA" w:rsidP="00B66FD7">
      <w:pPr>
        <w:rPr>
          <w:sz w:val="22"/>
          <w:szCs w:val="22"/>
        </w:rPr>
      </w:pPr>
    </w:p>
    <w:sectPr w:rsidR="00983BEA" w:rsidRPr="00B66FD7" w:rsidSect="00B66F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332"/>
    <w:multiLevelType w:val="multilevel"/>
    <w:tmpl w:val="1C2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533F3"/>
    <w:multiLevelType w:val="hybridMultilevel"/>
    <w:tmpl w:val="76C6F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16F4"/>
    <w:multiLevelType w:val="hybridMultilevel"/>
    <w:tmpl w:val="8FF41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1512"/>
    <w:multiLevelType w:val="multilevel"/>
    <w:tmpl w:val="1FE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04B0F"/>
    <w:multiLevelType w:val="multilevel"/>
    <w:tmpl w:val="66C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3675B"/>
    <w:multiLevelType w:val="multilevel"/>
    <w:tmpl w:val="D06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00E65"/>
    <w:multiLevelType w:val="multilevel"/>
    <w:tmpl w:val="BE5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609BE"/>
    <w:multiLevelType w:val="hybridMultilevel"/>
    <w:tmpl w:val="DBC21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323F9"/>
    <w:multiLevelType w:val="multilevel"/>
    <w:tmpl w:val="6BB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F2CAB"/>
    <w:multiLevelType w:val="hybridMultilevel"/>
    <w:tmpl w:val="B39CE3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53AC7"/>
    <w:multiLevelType w:val="hybridMultilevel"/>
    <w:tmpl w:val="665C2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56C"/>
    <w:multiLevelType w:val="hybridMultilevel"/>
    <w:tmpl w:val="ED580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16552">
    <w:abstractNumId w:val="3"/>
  </w:num>
  <w:num w:numId="2" w16cid:durableId="1782140150">
    <w:abstractNumId w:val="8"/>
  </w:num>
  <w:num w:numId="3" w16cid:durableId="647367778">
    <w:abstractNumId w:val="6"/>
  </w:num>
  <w:num w:numId="4" w16cid:durableId="295912712">
    <w:abstractNumId w:val="5"/>
  </w:num>
  <w:num w:numId="5" w16cid:durableId="1058549944">
    <w:abstractNumId w:val="0"/>
  </w:num>
  <w:num w:numId="6" w16cid:durableId="695665177">
    <w:abstractNumId w:val="4"/>
  </w:num>
  <w:num w:numId="7" w16cid:durableId="28647411">
    <w:abstractNumId w:val="9"/>
  </w:num>
  <w:num w:numId="8" w16cid:durableId="721946460">
    <w:abstractNumId w:val="1"/>
  </w:num>
  <w:num w:numId="9" w16cid:durableId="1303117966">
    <w:abstractNumId w:val="11"/>
  </w:num>
  <w:num w:numId="10" w16cid:durableId="512645919">
    <w:abstractNumId w:val="10"/>
  </w:num>
  <w:num w:numId="11" w16cid:durableId="1893689329">
    <w:abstractNumId w:val="7"/>
  </w:num>
  <w:num w:numId="12" w16cid:durableId="132770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EA"/>
    <w:rsid w:val="00240086"/>
    <w:rsid w:val="00983BEA"/>
    <w:rsid w:val="00B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F660"/>
  <w15:chartTrackingRefBased/>
  <w15:docId w15:val="{DEE3C026-16E2-438A-96FA-762A632F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2025-02-26T19:07:00Z</dcterms:created>
  <dcterms:modified xsi:type="dcterms:W3CDTF">2025-02-26T19:50:00Z</dcterms:modified>
</cp:coreProperties>
</file>