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79CC" w14:textId="2D2F65B9" w:rsidR="00A2679B" w:rsidRPr="00A2679B" w:rsidRDefault="00A2679B" w:rsidP="00A267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en-CA"/>
          <w14:ligatures w14:val="none"/>
        </w:rPr>
      </w:pPr>
      <w:r w:rsidRPr="00A2679B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en-CA"/>
          <w14:ligatures w14:val="none"/>
        </w:rPr>
        <w:t>Hiring: QA Analyst</w:t>
      </w:r>
    </w:p>
    <w:p w14:paraId="51A48F2F" w14:textId="77777777" w:rsidR="00A2679B" w:rsidRPr="00A2679B" w:rsidRDefault="00A2679B" w:rsidP="00A2679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</w:pPr>
    </w:p>
    <w:p w14:paraId="4DAF6EE8" w14:textId="20D3C5CD" w:rsidR="00A2679B" w:rsidRPr="00A2679B" w:rsidRDefault="00A2679B" w:rsidP="00A2679B">
      <w:pPr>
        <w:shd w:val="clear" w:color="auto" w:fill="FFFFFF"/>
        <w:spacing w:line="235" w:lineRule="atLeast"/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</w:pP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Come and join our growing team of engineers working on the next generation of gaming products!</w:t>
      </w:r>
      <w:r w:rsidRPr="00A2679B">
        <w:rPr>
          <w:rFonts w:cstheme="minorHAnsi"/>
          <w:color w:val="222222"/>
          <w:sz w:val="24"/>
          <w:szCs w:val="24"/>
        </w:rPr>
        <w:br/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t>We are looking for experienced QA Analyst with at least 3+ yrs quality assurance experience in Agile Development environments</w:t>
      </w:r>
    </w:p>
    <w:p w14:paraId="01E863A6" w14:textId="78D8D115" w:rsidR="00A2679B" w:rsidRPr="00A2679B" w:rsidRDefault="00A2679B" w:rsidP="00A2679B">
      <w:pPr>
        <w:shd w:val="clear" w:color="auto" w:fill="FFFFFF"/>
        <w:spacing w:line="235" w:lineRule="atLeast"/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</w:pP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● Familiarity with Agile Software Development Methodologies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● Experience with web-based application testing (minimum 3+ yr</w:t>
      </w:r>
      <w:r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t>s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t>)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● Experience with integration testing between applications (minimum 3+ yr</w:t>
      </w:r>
      <w:r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t>s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t>)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● Defines problems, collects data, establishes facts, draws valid conclusions, and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provides solutions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● Identifies, communicates, and escalates issues as required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● A team player and self-starter who will work side by side with the development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team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● Ability to multi-task, prioritize tasks and quickly adjust in a rapidly changing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environment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● Excellent verbal and written communication skills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● Thorough working knowledge of software testing methodologies and the testing</w:t>
      </w: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br/>
        <w:t>life cycle</w:t>
      </w:r>
    </w:p>
    <w:p w14:paraId="4B43974B" w14:textId="77777777" w:rsidR="00A2679B" w:rsidRPr="00A2679B" w:rsidRDefault="00A2679B" w:rsidP="00A2679B">
      <w:pPr>
        <w:shd w:val="clear" w:color="auto" w:fill="FFFFFF"/>
        <w:spacing w:line="235" w:lineRule="atLeast"/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</w:pPr>
      <w:r w:rsidRPr="00A2679B">
        <w:rPr>
          <w:rFonts w:eastAsia="Times New Roman" w:cstheme="minorHAnsi"/>
          <w:color w:val="222222"/>
          <w:kern w:val="0"/>
          <w:sz w:val="24"/>
          <w:szCs w:val="24"/>
          <w:lang w:eastAsia="en-CA"/>
          <w14:ligatures w14:val="none"/>
        </w:rPr>
        <w:t>● Prior experience in slot gaming industry – online gaming, cabinet gaming</w:t>
      </w:r>
    </w:p>
    <w:p w14:paraId="2E7956A6" w14:textId="77777777" w:rsidR="00A2679B" w:rsidRPr="00A2679B" w:rsidRDefault="00A2679B" w:rsidP="00A2679B">
      <w:pPr>
        <w:rPr>
          <w:rFonts w:cstheme="minorHAnsi"/>
          <w:sz w:val="24"/>
          <w:szCs w:val="24"/>
        </w:rPr>
      </w:pP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Benefits:</w:t>
      </w:r>
      <w:r w:rsidRPr="00A2679B">
        <w:rPr>
          <w:rFonts w:cstheme="minorHAnsi"/>
          <w:color w:val="222222"/>
          <w:sz w:val="24"/>
          <w:szCs w:val="24"/>
        </w:rPr>
        <w:br/>
      </w: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* Bonus pay</w:t>
      </w:r>
      <w:r w:rsidRPr="00A2679B">
        <w:rPr>
          <w:rFonts w:cstheme="minorHAnsi"/>
          <w:color w:val="222222"/>
          <w:sz w:val="24"/>
          <w:szCs w:val="24"/>
        </w:rPr>
        <w:br/>
      </w: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* Company events</w:t>
      </w:r>
      <w:r w:rsidRPr="00A2679B">
        <w:rPr>
          <w:rFonts w:cstheme="minorHAnsi"/>
          <w:color w:val="222222"/>
          <w:sz w:val="24"/>
          <w:szCs w:val="24"/>
        </w:rPr>
        <w:br/>
      </w: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* Dental care</w:t>
      </w:r>
      <w:r w:rsidRPr="00A2679B">
        <w:rPr>
          <w:rFonts w:cstheme="minorHAnsi"/>
          <w:color w:val="222222"/>
          <w:sz w:val="24"/>
          <w:szCs w:val="24"/>
        </w:rPr>
        <w:br/>
      </w: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* Disability insurance</w:t>
      </w:r>
      <w:r w:rsidRPr="00A2679B">
        <w:rPr>
          <w:rFonts w:cstheme="minorHAnsi"/>
          <w:color w:val="222222"/>
          <w:sz w:val="24"/>
          <w:szCs w:val="24"/>
        </w:rPr>
        <w:br/>
      </w: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* Employee stock purchase plan</w:t>
      </w:r>
      <w:r w:rsidRPr="00A2679B">
        <w:rPr>
          <w:rFonts w:cstheme="minorHAnsi"/>
          <w:color w:val="222222"/>
          <w:sz w:val="24"/>
          <w:szCs w:val="24"/>
        </w:rPr>
        <w:br/>
      </w: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* Extended health care</w:t>
      </w:r>
      <w:r w:rsidRPr="00A2679B">
        <w:rPr>
          <w:rFonts w:cstheme="minorHAnsi"/>
          <w:color w:val="222222"/>
          <w:sz w:val="24"/>
          <w:szCs w:val="24"/>
        </w:rPr>
        <w:br/>
      </w: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* Vision care</w:t>
      </w:r>
      <w:r w:rsidRPr="00A2679B">
        <w:rPr>
          <w:rFonts w:cstheme="minorHAnsi"/>
          <w:color w:val="222222"/>
          <w:sz w:val="24"/>
          <w:szCs w:val="24"/>
        </w:rPr>
        <w:br/>
      </w: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* On-site gym</w:t>
      </w:r>
      <w:r w:rsidRPr="00A2679B">
        <w:rPr>
          <w:rFonts w:cstheme="minorHAnsi"/>
          <w:color w:val="222222"/>
          <w:sz w:val="24"/>
          <w:szCs w:val="24"/>
        </w:rPr>
        <w:br/>
      </w:r>
      <w:r w:rsidRPr="00A2679B">
        <w:rPr>
          <w:rFonts w:cstheme="minorHAnsi"/>
          <w:color w:val="222222"/>
          <w:sz w:val="24"/>
          <w:szCs w:val="24"/>
          <w:shd w:val="clear" w:color="auto" w:fill="FFFFFF"/>
        </w:rPr>
        <w:t>* On-site free parking</w:t>
      </w:r>
    </w:p>
    <w:p w14:paraId="4727BABF" w14:textId="77777777" w:rsidR="00A2679B" w:rsidRDefault="00A2679B"/>
    <w:sectPr w:rsidR="00A26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9B"/>
    <w:rsid w:val="006A4E66"/>
    <w:rsid w:val="00725594"/>
    <w:rsid w:val="00A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05F8C"/>
  <w15:docId w15:val="{62717A89-EE2E-43D2-AA6F-7047731D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Ricci</dc:creator>
  <cp:keywords/>
  <dc:description/>
  <cp:lastModifiedBy>Elena Ricci</cp:lastModifiedBy>
  <cp:revision>1</cp:revision>
  <cp:lastPrinted>2023-07-10T13:17:00Z</cp:lastPrinted>
  <dcterms:created xsi:type="dcterms:W3CDTF">2023-07-04T17:41:00Z</dcterms:created>
  <dcterms:modified xsi:type="dcterms:W3CDTF">2023-07-10T13:19:00Z</dcterms:modified>
</cp:coreProperties>
</file>