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E1F35" w14:textId="77777777" w:rsidR="009C5E4D" w:rsidRPr="009C5E4D" w:rsidRDefault="009C5E4D" w:rsidP="009C5E4D">
      <w:pPr>
        <w:tabs>
          <w:tab w:val="num" w:pos="720"/>
        </w:tabs>
        <w:spacing w:after="0"/>
        <w:rPr>
          <w:b/>
          <w:bCs/>
          <w:sz w:val="28"/>
          <w:szCs w:val="28"/>
        </w:rPr>
      </w:pPr>
      <w:r w:rsidRPr="009C5E4D">
        <w:rPr>
          <w:b/>
          <w:bCs/>
          <w:sz w:val="28"/>
          <w:szCs w:val="28"/>
        </w:rPr>
        <w:t>Hiring:  Technical Project Manager</w:t>
      </w:r>
    </w:p>
    <w:p w14:paraId="23556C80" w14:textId="77777777" w:rsidR="009C5E4D" w:rsidRPr="009C5E4D" w:rsidRDefault="009C5E4D" w:rsidP="009C5E4D">
      <w:pPr>
        <w:tabs>
          <w:tab w:val="num" w:pos="720"/>
        </w:tabs>
        <w:spacing w:after="0"/>
        <w:rPr>
          <w:b/>
          <w:bCs/>
        </w:rPr>
      </w:pPr>
    </w:p>
    <w:p w14:paraId="48A3A08B" w14:textId="77777777" w:rsidR="009C5E4D" w:rsidRDefault="009C5E4D" w:rsidP="009C5E4D">
      <w:pPr>
        <w:tabs>
          <w:tab w:val="num" w:pos="720"/>
        </w:tabs>
        <w:spacing w:after="0"/>
        <w:rPr>
          <w:b/>
          <w:bCs/>
        </w:rPr>
      </w:pPr>
      <w:r w:rsidRPr="009C5E4D">
        <w:t xml:space="preserve">This is a full-time </w:t>
      </w:r>
      <w:r w:rsidRPr="009C5E4D">
        <w:rPr>
          <w:b/>
          <w:bCs/>
        </w:rPr>
        <w:t>IN OFFICE position</w:t>
      </w:r>
      <w:r w:rsidRPr="009C5E4D">
        <w:br/>
      </w:r>
      <w:r w:rsidRPr="009C5E4D">
        <w:br/>
        <w:t>We are seeking an experienced </w:t>
      </w:r>
      <w:r w:rsidRPr="009C5E4D">
        <w:rPr>
          <w:b/>
          <w:bCs/>
        </w:rPr>
        <w:t>Technical Project Manager </w:t>
      </w:r>
      <w:r w:rsidRPr="009C5E4D">
        <w:t>who will oversee the development and production of high-quality and engaging slot machine games</w:t>
      </w:r>
      <w:r w:rsidRPr="009C5E4D">
        <w:rPr>
          <w:b/>
          <w:bCs/>
        </w:rPr>
        <w:t>.</w:t>
      </w:r>
      <w:r w:rsidRPr="009C5E4D">
        <w:t> You will play a key role in managing B2B projects in both </w:t>
      </w:r>
      <w:r w:rsidRPr="009C5E4D">
        <w:rPr>
          <w:b/>
          <w:bCs/>
        </w:rPr>
        <w:t>online gaming</w:t>
      </w:r>
      <w:r w:rsidRPr="009C5E4D">
        <w:t> and </w:t>
      </w:r>
      <w:r w:rsidRPr="009C5E4D">
        <w:rPr>
          <w:b/>
          <w:bCs/>
        </w:rPr>
        <w:t>land-based cabinet gaming</w:t>
      </w:r>
      <w:r w:rsidRPr="009C5E4D">
        <w:t> industries, ensuring successful delivery while collaborating closely with internal teams and external stakeholders. This role requires substantial experience in the slot machine gaming industry, including expertise in game design and development. You will lead a team of creative professionals, ensuring the delivery of innovative and successful slot machine games that captivate players and achieve business objectives.</w:t>
      </w:r>
      <w:r w:rsidRPr="009C5E4D">
        <w:br/>
      </w:r>
      <w:r w:rsidRPr="009C5E4D">
        <w:br/>
      </w:r>
      <w:r w:rsidRPr="009C5E4D">
        <w:rPr>
          <w:b/>
          <w:bCs/>
        </w:rPr>
        <w:t>Main Responsibilities:</w:t>
      </w:r>
    </w:p>
    <w:p w14:paraId="3FFCE7C7" w14:textId="2BD9411C" w:rsidR="009C5E4D" w:rsidRPr="009C5E4D" w:rsidRDefault="009C5E4D" w:rsidP="009C5E4D">
      <w:pPr>
        <w:tabs>
          <w:tab w:val="num" w:pos="720"/>
        </w:tabs>
        <w:spacing w:after="0"/>
      </w:pPr>
      <w:r w:rsidRPr="009C5E4D">
        <w:rPr>
          <w:b/>
          <w:bCs/>
        </w:rPr>
        <w:br/>
      </w:r>
      <w:r w:rsidRPr="009C5E4D">
        <w:t>Act as the primary point of contact for customers, managing all communications and ensuring their needs are met.</w:t>
      </w:r>
      <w:r w:rsidRPr="009C5E4D">
        <w:br/>
      </w:r>
    </w:p>
    <w:p w14:paraId="64548692" w14:textId="77777777" w:rsidR="009C5E4D" w:rsidRPr="009C5E4D" w:rsidRDefault="009C5E4D" w:rsidP="009C5E4D">
      <w:pPr>
        <w:numPr>
          <w:ilvl w:val="0"/>
          <w:numId w:val="1"/>
        </w:numPr>
        <w:spacing w:after="0" w:line="240" w:lineRule="auto"/>
      </w:pPr>
      <w:r w:rsidRPr="009C5E4D">
        <w:t>Oversee and manage multiple B2B projects related to online and land-based cabinet gaming, ensuring projects stay on track and meet deadlines.</w:t>
      </w:r>
      <w:r w:rsidRPr="009C5E4D">
        <w:br/>
      </w:r>
    </w:p>
    <w:p w14:paraId="19BB819B" w14:textId="77777777" w:rsidR="009C5E4D" w:rsidRPr="009C5E4D" w:rsidRDefault="009C5E4D" w:rsidP="009C5E4D">
      <w:pPr>
        <w:numPr>
          <w:ilvl w:val="0"/>
          <w:numId w:val="1"/>
        </w:numPr>
        <w:spacing w:after="0" w:line="240" w:lineRule="auto"/>
      </w:pPr>
      <w:r w:rsidRPr="009C5E4D">
        <w:t>Lead and manage a team of game designers, developers, artists, mathematicians and testers, to ensure successful project execution.</w:t>
      </w:r>
      <w:r w:rsidRPr="009C5E4D">
        <w:br/>
      </w:r>
    </w:p>
    <w:p w14:paraId="4967E6BB" w14:textId="77777777" w:rsidR="009C5E4D" w:rsidRPr="009C5E4D" w:rsidRDefault="009C5E4D" w:rsidP="009C5E4D">
      <w:pPr>
        <w:numPr>
          <w:ilvl w:val="0"/>
          <w:numId w:val="1"/>
        </w:numPr>
        <w:spacing w:after="0" w:line="240" w:lineRule="auto"/>
      </w:pPr>
      <w:r w:rsidRPr="009C5E4D">
        <w:t>Lead project planning sessions, including the creation and management of scopes, timelines, and technical documentation.</w:t>
      </w:r>
      <w:r w:rsidRPr="009C5E4D">
        <w:br/>
      </w:r>
    </w:p>
    <w:p w14:paraId="320B8274" w14:textId="77777777" w:rsidR="009C5E4D" w:rsidRPr="009C5E4D" w:rsidRDefault="009C5E4D" w:rsidP="009C5E4D">
      <w:pPr>
        <w:numPr>
          <w:ilvl w:val="0"/>
          <w:numId w:val="1"/>
        </w:numPr>
        <w:spacing w:after="0" w:line="240" w:lineRule="auto"/>
      </w:pPr>
      <w:r w:rsidRPr="009C5E4D">
        <w:t>Conduct technical assessments, understand system functionalities, and oversee testing efforts to ensure product quality.</w:t>
      </w:r>
      <w:r w:rsidRPr="009C5E4D">
        <w:br/>
      </w:r>
    </w:p>
    <w:p w14:paraId="7E9872E7" w14:textId="77777777" w:rsidR="009C5E4D" w:rsidRPr="009C5E4D" w:rsidRDefault="009C5E4D" w:rsidP="009C5E4D">
      <w:pPr>
        <w:numPr>
          <w:ilvl w:val="0"/>
          <w:numId w:val="1"/>
        </w:numPr>
        <w:spacing w:after="0" w:line="240" w:lineRule="auto"/>
      </w:pPr>
      <w:r w:rsidRPr="009C5E4D">
        <w:t>Participate in the development process, ensuring that slot games meet technical requirements and industry standards.</w:t>
      </w:r>
      <w:r w:rsidRPr="009C5E4D">
        <w:br/>
      </w:r>
    </w:p>
    <w:p w14:paraId="397D1529" w14:textId="77777777" w:rsidR="009C5E4D" w:rsidRPr="009C5E4D" w:rsidRDefault="009C5E4D" w:rsidP="009C5E4D">
      <w:pPr>
        <w:numPr>
          <w:ilvl w:val="0"/>
          <w:numId w:val="1"/>
        </w:numPr>
        <w:spacing w:after="0" w:line="240" w:lineRule="auto"/>
      </w:pPr>
      <w:r w:rsidRPr="009C5E4D">
        <w:t>Oversee the end-to-end game development process, from initial concept to final release, ensuring high-quality standards and timely delivery.</w:t>
      </w:r>
      <w:r w:rsidRPr="009C5E4D">
        <w:br/>
      </w:r>
    </w:p>
    <w:p w14:paraId="0EA18882" w14:textId="77777777" w:rsidR="009C5E4D" w:rsidRPr="009C5E4D" w:rsidRDefault="009C5E4D" w:rsidP="009C5E4D">
      <w:pPr>
        <w:numPr>
          <w:ilvl w:val="0"/>
          <w:numId w:val="1"/>
        </w:numPr>
        <w:spacing w:after="0" w:line="240" w:lineRule="auto"/>
      </w:pPr>
      <w:r w:rsidRPr="009C5E4D">
        <w:t>Identify and mitigate risks throughout the project lifecycle.</w:t>
      </w:r>
      <w:r w:rsidRPr="009C5E4D">
        <w:br/>
      </w:r>
    </w:p>
    <w:p w14:paraId="65FEA90F" w14:textId="77777777" w:rsidR="009C5E4D" w:rsidRPr="009C5E4D" w:rsidRDefault="009C5E4D" w:rsidP="009C5E4D">
      <w:pPr>
        <w:numPr>
          <w:ilvl w:val="0"/>
          <w:numId w:val="1"/>
        </w:numPr>
        <w:spacing w:after="0" w:line="240" w:lineRule="auto"/>
      </w:pPr>
      <w:r w:rsidRPr="009C5E4D">
        <w:t>Manage product deployments, including production and post-launch monitoring.</w:t>
      </w:r>
      <w:r w:rsidRPr="009C5E4D">
        <w:br/>
      </w:r>
    </w:p>
    <w:p w14:paraId="5DAB1B6A" w14:textId="699D3D2A" w:rsidR="009C5E4D" w:rsidRPr="009C5E4D" w:rsidRDefault="009C5E4D" w:rsidP="009C5E4D">
      <w:pPr>
        <w:spacing w:after="0" w:line="240" w:lineRule="auto"/>
      </w:pPr>
      <w:r w:rsidRPr="009C5E4D">
        <w:rPr>
          <w:rFonts w:ascii="Arial" w:hAnsi="Arial" w:cs="Arial"/>
        </w:rPr>
        <w:t>​</w:t>
      </w:r>
    </w:p>
    <w:p w14:paraId="08478EF2" w14:textId="77777777" w:rsidR="009C5E4D" w:rsidRPr="009C5E4D" w:rsidRDefault="009C5E4D" w:rsidP="009C5E4D">
      <w:pPr>
        <w:spacing w:after="0" w:line="240" w:lineRule="auto"/>
        <w:rPr>
          <w:b/>
          <w:bCs/>
        </w:rPr>
      </w:pPr>
      <w:r w:rsidRPr="009C5E4D">
        <w:rPr>
          <w:b/>
          <w:bCs/>
        </w:rPr>
        <w:lastRenderedPageBreak/>
        <w:t>Requirements</w:t>
      </w:r>
    </w:p>
    <w:p w14:paraId="3C43A0CC" w14:textId="77777777" w:rsidR="009C5E4D" w:rsidRPr="009C5E4D" w:rsidRDefault="009C5E4D" w:rsidP="009C5E4D">
      <w:pPr>
        <w:numPr>
          <w:ilvl w:val="0"/>
          <w:numId w:val="2"/>
        </w:numPr>
        <w:spacing w:after="0" w:line="240" w:lineRule="auto"/>
      </w:pPr>
      <w:r w:rsidRPr="009C5E4D">
        <w:t>3+ years of experience in technical project management in the slot machine gaming industry (online gaming and/or land-based cabinet gaming).</w:t>
      </w:r>
      <w:r w:rsidRPr="009C5E4D">
        <w:br/>
      </w:r>
    </w:p>
    <w:p w14:paraId="097C8582" w14:textId="77777777" w:rsidR="009C5E4D" w:rsidRPr="009C5E4D" w:rsidRDefault="009C5E4D" w:rsidP="009C5E4D">
      <w:pPr>
        <w:numPr>
          <w:ilvl w:val="0"/>
          <w:numId w:val="2"/>
        </w:numPr>
        <w:spacing w:after="0" w:line="240" w:lineRule="auto"/>
      </w:pPr>
      <w:r w:rsidRPr="009C5E4D">
        <w:t>Strong knowledge of the slot game development process from a technical perspective.</w:t>
      </w:r>
      <w:r w:rsidRPr="009C5E4D">
        <w:br/>
      </w:r>
    </w:p>
    <w:p w14:paraId="091A8613" w14:textId="77777777" w:rsidR="009C5E4D" w:rsidRPr="009C5E4D" w:rsidRDefault="009C5E4D" w:rsidP="009C5E4D">
      <w:pPr>
        <w:numPr>
          <w:ilvl w:val="0"/>
          <w:numId w:val="2"/>
        </w:numPr>
        <w:spacing w:after="0" w:line="240" w:lineRule="auto"/>
      </w:pPr>
      <w:r w:rsidRPr="009C5E4D">
        <w:t>In-depth knowledge of game design principles, mechanics, and player psychology specific to slot machine games.</w:t>
      </w:r>
      <w:r w:rsidRPr="009C5E4D">
        <w:br/>
      </w:r>
    </w:p>
    <w:p w14:paraId="59964312" w14:textId="77777777" w:rsidR="009C5E4D" w:rsidRPr="009C5E4D" w:rsidRDefault="009C5E4D" w:rsidP="009C5E4D">
      <w:pPr>
        <w:numPr>
          <w:ilvl w:val="0"/>
          <w:numId w:val="2"/>
        </w:numPr>
        <w:spacing w:after="0" w:line="240" w:lineRule="auto"/>
      </w:pPr>
      <w:r w:rsidRPr="009C5E4D">
        <w:t>Proficiency in game development technologies, tools, and software, including familiarity with popular game engines and frameworks.</w:t>
      </w:r>
      <w:r w:rsidRPr="009C5E4D">
        <w:br/>
      </w:r>
    </w:p>
    <w:p w14:paraId="7497DDE8" w14:textId="77777777" w:rsidR="009C5E4D" w:rsidRPr="009C5E4D" w:rsidRDefault="009C5E4D" w:rsidP="009C5E4D">
      <w:pPr>
        <w:numPr>
          <w:ilvl w:val="0"/>
          <w:numId w:val="2"/>
        </w:numPr>
        <w:spacing w:after="0" w:line="240" w:lineRule="auto"/>
      </w:pPr>
      <w:r w:rsidRPr="009C5E4D">
        <w:t>Strong ability to create technical documentation, manage scopes, and communicate requirements clearly to both technical and non-technical stakeholders.</w:t>
      </w:r>
      <w:r w:rsidRPr="009C5E4D">
        <w:br/>
      </w:r>
    </w:p>
    <w:p w14:paraId="0128FB5B" w14:textId="77777777" w:rsidR="009C5E4D" w:rsidRPr="009C5E4D" w:rsidRDefault="009C5E4D" w:rsidP="009C5E4D">
      <w:pPr>
        <w:numPr>
          <w:ilvl w:val="0"/>
          <w:numId w:val="2"/>
        </w:numPr>
        <w:spacing w:after="0" w:line="240" w:lineRule="auto"/>
      </w:pPr>
      <w:r w:rsidRPr="009C5E4D">
        <w:t>Proven experience leading cross-functional teams including developers, testers, and artists.</w:t>
      </w:r>
      <w:r w:rsidRPr="009C5E4D">
        <w:br/>
      </w:r>
    </w:p>
    <w:p w14:paraId="1C3F7F18" w14:textId="77777777" w:rsidR="009C5E4D" w:rsidRPr="009C5E4D" w:rsidRDefault="009C5E4D" w:rsidP="009C5E4D">
      <w:pPr>
        <w:numPr>
          <w:ilvl w:val="0"/>
          <w:numId w:val="2"/>
        </w:numPr>
        <w:spacing w:after="0" w:line="240" w:lineRule="auto"/>
      </w:pPr>
      <w:r w:rsidRPr="009C5E4D">
        <w:t>Knowledge of the B2B gaming landscape and understanding of customer requirements for both online and cabinet gaming solutions.</w:t>
      </w:r>
      <w:r w:rsidRPr="009C5E4D">
        <w:br/>
      </w:r>
    </w:p>
    <w:p w14:paraId="4AFB7590" w14:textId="77777777" w:rsidR="009C5E4D" w:rsidRPr="009C5E4D" w:rsidRDefault="009C5E4D" w:rsidP="009C5E4D">
      <w:pPr>
        <w:numPr>
          <w:ilvl w:val="0"/>
          <w:numId w:val="2"/>
        </w:numPr>
        <w:spacing w:after="0" w:line="240" w:lineRule="auto"/>
      </w:pPr>
      <w:r w:rsidRPr="009C5E4D">
        <w:t>Experience with QA processes and testing for gaming products.</w:t>
      </w:r>
      <w:r w:rsidRPr="009C5E4D">
        <w:br/>
      </w:r>
    </w:p>
    <w:p w14:paraId="2BDA0359" w14:textId="77777777" w:rsidR="009C5E4D" w:rsidRPr="009C5E4D" w:rsidRDefault="009C5E4D" w:rsidP="009C5E4D">
      <w:pPr>
        <w:numPr>
          <w:ilvl w:val="0"/>
          <w:numId w:val="2"/>
        </w:numPr>
        <w:spacing w:after="0" w:line="240" w:lineRule="auto"/>
      </w:pPr>
      <w:r w:rsidRPr="009C5E4D">
        <w:t>Familiarity with production deployment processes and post-launch management.</w:t>
      </w:r>
      <w:r w:rsidRPr="009C5E4D">
        <w:br/>
      </w:r>
    </w:p>
    <w:p w14:paraId="65BF2A06" w14:textId="77777777" w:rsidR="009C5E4D" w:rsidRPr="009C5E4D" w:rsidRDefault="009C5E4D" w:rsidP="009C5E4D">
      <w:pPr>
        <w:numPr>
          <w:ilvl w:val="0"/>
          <w:numId w:val="2"/>
        </w:numPr>
        <w:spacing w:after="0" w:line="240" w:lineRule="auto"/>
      </w:pPr>
      <w:r w:rsidRPr="009C5E4D">
        <w:t>Excellent project management skills, with the ability to prioritize tasks, meet deadlines, and manage multiple projects simultaneously.</w:t>
      </w:r>
      <w:r w:rsidRPr="009C5E4D">
        <w:br/>
      </w:r>
    </w:p>
    <w:p w14:paraId="33661F72" w14:textId="593A616D" w:rsidR="009C5E4D" w:rsidRDefault="009C5E4D" w:rsidP="009C5E4D">
      <w:pPr>
        <w:numPr>
          <w:ilvl w:val="0"/>
          <w:numId w:val="2"/>
        </w:numPr>
        <w:spacing w:after="0" w:line="240" w:lineRule="auto"/>
      </w:pPr>
      <w:r w:rsidRPr="009C5E4D">
        <w:t>Strong organizational, communication, and leadership skills.</w:t>
      </w:r>
      <w:r w:rsidRPr="009C5E4D">
        <w:br/>
      </w:r>
    </w:p>
    <w:p w14:paraId="78D22095" w14:textId="19963B1A" w:rsidR="009C5E4D" w:rsidRPr="009C5E4D" w:rsidRDefault="009C5E4D" w:rsidP="009C5E4D">
      <w:pPr>
        <w:numPr>
          <w:ilvl w:val="0"/>
          <w:numId w:val="2"/>
        </w:numPr>
        <w:spacing w:after="0" w:line="240" w:lineRule="auto"/>
      </w:pPr>
      <w:r w:rsidRPr="009C5E4D">
        <w:t>Education: Applicants should possess a degree in computer science or a related field and/or have equivalent professional experience.</w:t>
      </w:r>
      <w:r w:rsidRPr="009C5E4D">
        <w:br/>
      </w:r>
    </w:p>
    <w:p w14:paraId="08AE7F34" w14:textId="77777777" w:rsidR="009C5E4D" w:rsidRPr="009C5E4D" w:rsidRDefault="009C5E4D" w:rsidP="009C5E4D">
      <w:pPr>
        <w:rPr>
          <w:b/>
          <w:bCs/>
        </w:rPr>
      </w:pPr>
      <w:r w:rsidRPr="009C5E4D">
        <w:rPr>
          <w:b/>
          <w:bCs/>
        </w:rPr>
        <w:t>Benefits</w:t>
      </w:r>
    </w:p>
    <w:p w14:paraId="5E8C864E" w14:textId="371322A7" w:rsidR="009C5E4D" w:rsidRPr="009C5E4D" w:rsidRDefault="009C5E4D" w:rsidP="009C5E4D">
      <w:pPr>
        <w:spacing w:after="0"/>
      </w:pPr>
      <w:r w:rsidRPr="009C5E4D">
        <w:t>● Exciting projects using cutting-edge technologies</w:t>
      </w:r>
      <w:r>
        <w:t>, c</w:t>
      </w:r>
      <w:r w:rsidRPr="009C5E4D">
        <w:t>ollaborative and supportive work environment</w:t>
      </w:r>
      <w:r>
        <w:t xml:space="preserve">, onsite leisure facilities and onsite parking </w:t>
      </w:r>
    </w:p>
    <w:p w14:paraId="5009509A" w14:textId="77777777" w:rsidR="009C5E4D" w:rsidRPr="009C5E4D" w:rsidRDefault="009C5E4D" w:rsidP="009C5E4D">
      <w:pPr>
        <w:spacing w:after="0"/>
      </w:pPr>
      <w:r w:rsidRPr="009C5E4D">
        <w:t>● Competitive salary and bonuses</w:t>
      </w:r>
    </w:p>
    <w:p w14:paraId="1065FDDD" w14:textId="77777777" w:rsidR="009C5E4D" w:rsidRPr="009C5E4D" w:rsidRDefault="009C5E4D" w:rsidP="009C5E4D">
      <w:pPr>
        <w:spacing w:after="0"/>
      </w:pPr>
      <w:r w:rsidRPr="009C5E4D">
        <w:t>● Opportunities for career development, growth and advancement</w:t>
      </w:r>
    </w:p>
    <w:p w14:paraId="36839E95" w14:textId="77777777" w:rsidR="009C5E4D" w:rsidRPr="009C5E4D" w:rsidRDefault="009C5E4D" w:rsidP="009C5E4D">
      <w:pPr>
        <w:spacing w:after="0"/>
      </w:pPr>
      <w:r w:rsidRPr="009C5E4D">
        <w:t>● Benefits including extended healthcare, dental care, vision care, and disability insurance</w:t>
      </w:r>
    </w:p>
    <w:sectPr w:rsidR="009C5E4D" w:rsidRPr="009C5E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691E26"/>
    <w:multiLevelType w:val="multilevel"/>
    <w:tmpl w:val="AF28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27273C"/>
    <w:multiLevelType w:val="multilevel"/>
    <w:tmpl w:val="A5BA4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5039216">
    <w:abstractNumId w:val="0"/>
  </w:num>
  <w:num w:numId="2" w16cid:durableId="615330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E4D"/>
    <w:rsid w:val="000002C7"/>
    <w:rsid w:val="009C5E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3EE2A"/>
  <w15:chartTrackingRefBased/>
  <w15:docId w15:val="{C481874E-967F-4133-A01F-EBC80A7F6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5E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5E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5E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5E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5E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5E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5E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5E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5E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E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5E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5E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5E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5E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5E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5E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5E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5E4D"/>
    <w:rPr>
      <w:rFonts w:eastAsiaTheme="majorEastAsia" w:cstheme="majorBidi"/>
      <w:color w:val="272727" w:themeColor="text1" w:themeTint="D8"/>
    </w:rPr>
  </w:style>
  <w:style w:type="paragraph" w:styleId="Title">
    <w:name w:val="Title"/>
    <w:basedOn w:val="Normal"/>
    <w:next w:val="Normal"/>
    <w:link w:val="TitleChar"/>
    <w:uiPriority w:val="10"/>
    <w:qFormat/>
    <w:rsid w:val="009C5E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5E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5E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5E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5E4D"/>
    <w:pPr>
      <w:spacing w:before="160"/>
      <w:jc w:val="center"/>
    </w:pPr>
    <w:rPr>
      <w:i/>
      <w:iCs/>
      <w:color w:val="404040" w:themeColor="text1" w:themeTint="BF"/>
    </w:rPr>
  </w:style>
  <w:style w:type="character" w:customStyle="1" w:styleId="QuoteChar">
    <w:name w:val="Quote Char"/>
    <w:basedOn w:val="DefaultParagraphFont"/>
    <w:link w:val="Quote"/>
    <w:uiPriority w:val="29"/>
    <w:rsid w:val="009C5E4D"/>
    <w:rPr>
      <w:i/>
      <w:iCs/>
      <w:color w:val="404040" w:themeColor="text1" w:themeTint="BF"/>
    </w:rPr>
  </w:style>
  <w:style w:type="paragraph" w:styleId="ListParagraph">
    <w:name w:val="List Paragraph"/>
    <w:basedOn w:val="Normal"/>
    <w:uiPriority w:val="34"/>
    <w:qFormat/>
    <w:rsid w:val="009C5E4D"/>
    <w:pPr>
      <w:ind w:left="720"/>
      <w:contextualSpacing/>
    </w:pPr>
  </w:style>
  <w:style w:type="character" w:styleId="IntenseEmphasis">
    <w:name w:val="Intense Emphasis"/>
    <w:basedOn w:val="DefaultParagraphFont"/>
    <w:uiPriority w:val="21"/>
    <w:qFormat/>
    <w:rsid w:val="009C5E4D"/>
    <w:rPr>
      <w:i/>
      <w:iCs/>
      <w:color w:val="0F4761" w:themeColor="accent1" w:themeShade="BF"/>
    </w:rPr>
  </w:style>
  <w:style w:type="paragraph" w:styleId="IntenseQuote">
    <w:name w:val="Intense Quote"/>
    <w:basedOn w:val="Normal"/>
    <w:next w:val="Normal"/>
    <w:link w:val="IntenseQuoteChar"/>
    <w:uiPriority w:val="30"/>
    <w:qFormat/>
    <w:rsid w:val="009C5E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5E4D"/>
    <w:rPr>
      <w:i/>
      <w:iCs/>
      <w:color w:val="0F4761" w:themeColor="accent1" w:themeShade="BF"/>
    </w:rPr>
  </w:style>
  <w:style w:type="character" w:styleId="IntenseReference">
    <w:name w:val="Intense Reference"/>
    <w:basedOn w:val="DefaultParagraphFont"/>
    <w:uiPriority w:val="32"/>
    <w:qFormat/>
    <w:rsid w:val="009C5E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311585">
      <w:bodyDiv w:val="1"/>
      <w:marLeft w:val="0"/>
      <w:marRight w:val="0"/>
      <w:marTop w:val="0"/>
      <w:marBottom w:val="0"/>
      <w:divBdr>
        <w:top w:val="none" w:sz="0" w:space="0" w:color="auto"/>
        <w:left w:val="none" w:sz="0" w:space="0" w:color="auto"/>
        <w:bottom w:val="none" w:sz="0" w:space="0" w:color="auto"/>
        <w:right w:val="none" w:sz="0" w:space="0" w:color="auto"/>
      </w:divBdr>
      <w:divsChild>
        <w:div w:id="1525241711">
          <w:marLeft w:val="0"/>
          <w:marRight w:val="0"/>
          <w:marTop w:val="0"/>
          <w:marBottom w:val="0"/>
          <w:divBdr>
            <w:top w:val="none" w:sz="0" w:space="0" w:color="auto"/>
            <w:left w:val="none" w:sz="0" w:space="0" w:color="auto"/>
            <w:bottom w:val="none" w:sz="0" w:space="0" w:color="auto"/>
            <w:right w:val="none" w:sz="0" w:space="0" w:color="auto"/>
          </w:divBdr>
        </w:div>
        <w:div w:id="1642343653">
          <w:marLeft w:val="0"/>
          <w:marRight w:val="0"/>
          <w:marTop w:val="0"/>
          <w:marBottom w:val="0"/>
          <w:divBdr>
            <w:top w:val="none" w:sz="0" w:space="0" w:color="auto"/>
            <w:left w:val="none" w:sz="0" w:space="0" w:color="auto"/>
            <w:bottom w:val="none" w:sz="0" w:space="0" w:color="auto"/>
            <w:right w:val="none" w:sz="0" w:space="0" w:color="auto"/>
          </w:divBdr>
        </w:div>
        <w:div w:id="445657526">
          <w:marLeft w:val="0"/>
          <w:marRight w:val="0"/>
          <w:marTop w:val="0"/>
          <w:marBottom w:val="0"/>
          <w:divBdr>
            <w:top w:val="none" w:sz="0" w:space="0" w:color="auto"/>
            <w:left w:val="none" w:sz="0" w:space="0" w:color="auto"/>
            <w:bottom w:val="none" w:sz="0" w:space="0" w:color="auto"/>
            <w:right w:val="none" w:sz="0" w:space="0" w:color="auto"/>
          </w:divBdr>
        </w:div>
        <w:div w:id="389888761">
          <w:marLeft w:val="0"/>
          <w:marRight w:val="0"/>
          <w:marTop w:val="0"/>
          <w:marBottom w:val="0"/>
          <w:divBdr>
            <w:top w:val="none" w:sz="0" w:space="0" w:color="auto"/>
            <w:left w:val="none" w:sz="0" w:space="0" w:color="auto"/>
            <w:bottom w:val="none" w:sz="0" w:space="0" w:color="auto"/>
            <w:right w:val="none" w:sz="0" w:space="0" w:color="auto"/>
          </w:divBdr>
        </w:div>
        <w:div w:id="2013215299">
          <w:marLeft w:val="0"/>
          <w:marRight w:val="0"/>
          <w:marTop w:val="0"/>
          <w:marBottom w:val="0"/>
          <w:divBdr>
            <w:top w:val="none" w:sz="0" w:space="0" w:color="auto"/>
            <w:left w:val="none" w:sz="0" w:space="0" w:color="auto"/>
            <w:bottom w:val="none" w:sz="0" w:space="0" w:color="auto"/>
            <w:right w:val="none" w:sz="0" w:space="0" w:color="auto"/>
          </w:divBdr>
        </w:div>
        <w:div w:id="811407180">
          <w:marLeft w:val="0"/>
          <w:marRight w:val="0"/>
          <w:marTop w:val="0"/>
          <w:marBottom w:val="0"/>
          <w:divBdr>
            <w:top w:val="none" w:sz="0" w:space="0" w:color="auto"/>
            <w:left w:val="none" w:sz="0" w:space="0" w:color="auto"/>
            <w:bottom w:val="none" w:sz="0" w:space="0" w:color="auto"/>
            <w:right w:val="none" w:sz="0" w:space="0" w:color="auto"/>
          </w:divBdr>
        </w:div>
        <w:div w:id="1438525289">
          <w:marLeft w:val="0"/>
          <w:marRight w:val="0"/>
          <w:marTop w:val="0"/>
          <w:marBottom w:val="0"/>
          <w:divBdr>
            <w:top w:val="none" w:sz="0" w:space="0" w:color="auto"/>
            <w:left w:val="none" w:sz="0" w:space="0" w:color="auto"/>
            <w:bottom w:val="none" w:sz="0" w:space="0" w:color="auto"/>
            <w:right w:val="none" w:sz="0" w:space="0" w:color="auto"/>
          </w:divBdr>
        </w:div>
        <w:div w:id="2037196574">
          <w:marLeft w:val="0"/>
          <w:marRight w:val="0"/>
          <w:marTop w:val="0"/>
          <w:marBottom w:val="0"/>
          <w:divBdr>
            <w:top w:val="none" w:sz="0" w:space="0" w:color="auto"/>
            <w:left w:val="none" w:sz="0" w:space="0" w:color="auto"/>
            <w:bottom w:val="none" w:sz="0" w:space="0" w:color="auto"/>
            <w:right w:val="none" w:sz="0" w:space="0" w:color="auto"/>
          </w:divBdr>
        </w:div>
        <w:div w:id="852233178">
          <w:marLeft w:val="0"/>
          <w:marRight w:val="0"/>
          <w:marTop w:val="0"/>
          <w:marBottom w:val="0"/>
          <w:divBdr>
            <w:top w:val="none" w:sz="0" w:space="0" w:color="auto"/>
            <w:left w:val="none" w:sz="0" w:space="0" w:color="auto"/>
            <w:bottom w:val="none" w:sz="0" w:space="0" w:color="auto"/>
            <w:right w:val="none" w:sz="0" w:space="0" w:color="auto"/>
          </w:divBdr>
        </w:div>
        <w:div w:id="802964150">
          <w:marLeft w:val="0"/>
          <w:marRight w:val="0"/>
          <w:marTop w:val="0"/>
          <w:marBottom w:val="0"/>
          <w:divBdr>
            <w:top w:val="none" w:sz="0" w:space="0" w:color="auto"/>
            <w:left w:val="none" w:sz="0" w:space="0" w:color="auto"/>
            <w:bottom w:val="none" w:sz="0" w:space="0" w:color="auto"/>
            <w:right w:val="none" w:sz="0" w:space="0" w:color="auto"/>
          </w:divBdr>
        </w:div>
        <w:div w:id="1783188800">
          <w:marLeft w:val="0"/>
          <w:marRight w:val="0"/>
          <w:marTop w:val="0"/>
          <w:marBottom w:val="0"/>
          <w:divBdr>
            <w:top w:val="none" w:sz="0" w:space="0" w:color="auto"/>
            <w:left w:val="none" w:sz="0" w:space="0" w:color="auto"/>
            <w:bottom w:val="none" w:sz="0" w:space="0" w:color="auto"/>
            <w:right w:val="none" w:sz="0" w:space="0" w:color="auto"/>
          </w:divBdr>
        </w:div>
        <w:div w:id="820388273">
          <w:marLeft w:val="0"/>
          <w:marRight w:val="0"/>
          <w:marTop w:val="0"/>
          <w:marBottom w:val="0"/>
          <w:divBdr>
            <w:top w:val="none" w:sz="0" w:space="0" w:color="auto"/>
            <w:left w:val="none" w:sz="0" w:space="0" w:color="auto"/>
            <w:bottom w:val="none" w:sz="0" w:space="0" w:color="auto"/>
            <w:right w:val="none" w:sz="0" w:space="0" w:color="auto"/>
          </w:divBdr>
        </w:div>
        <w:div w:id="260182112">
          <w:marLeft w:val="0"/>
          <w:marRight w:val="0"/>
          <w:marTop w:val="0"/>
          <w:marBottom w:val="0"/>
          <w:divBdr>
            <w:top w:val="none" w:sz="0" w:space="0" w:color="auto"/>
            <w:left w:val="none" w:sz="0" w:space="0" w:color="auto"/>
            <w:bottom w:val="none" w:sz="0" w:space="0" w:color="auto"/>
            <w:right w:val="none" w:sz="0" w:space="0" w:color="auto"/>
          </w:divBdr>
        </w:div>
      </w:divsChild>
    </w:div>
    <w:div w:id="1349521099">
      <w:bodyDiv w:val="1"/>
      <w:marLeft w:val="0"/>
      <w:marRight w:val="0"/>
      <w:marTop w:val="0"/>
      <w:marBottom w:val="0"/>
      <w:divBdr>
        <w:top w:val="none" w:sz="0" w:space="0" w:color="auto"/>
        <w:left w:val="none" w:sz="0" w:space="0" w:color="auto"/>
        <w:bottom w:val="none" w:sz="0" w:space="0" w:color="auto"/>
        <w:right w:val="none" w:sz="0" w:space="0" w:color="auto"/>
      </w:divBdr>
      <w:divsChild>
        <w:div w:id="1036852595">
          <w:marLeft w:val="0"/>
          <w:marRight w:val="0"/>
          <w:marTop w:val="0"/>
          <w:marBottom w:val="0"/>
          <w:divBdr>
            <w:top w:val="none" w:sz="0" w:space="0" w:color="auto"/>
            <w:left w:val="none" w:sz="0" w:space="0" w:color="auto"/>
            <w:bottom w:val="none" w:sz="0" w:space="0" w:color="auto"/>
            <w:right w:val="none" w:sz="0" w:space="0" w:color="auto"/>
          </w:divBdr>
        </w:div>
        <w:div w:id="705565917">
          <w:marLeft w:val="0"/>
          <w:marRight w:val="0"/>
          <w:marTop w:val="0"/>
          <w:marBottom w:val="0"/>
          <w:divBdr>
            <w:top w:val="none" w:sz="0" w:space="0" w:color="auto"/>
            <w:left w:val="none" w:sz="0" w:space="0" w:color="auto"/>
            <w:bottom w:val="none" w:sz="0" w:space="0" w:color="auto"/>
            <w:right w:val="none" w:sz="0" w:space="0" w:color="auto"/>
          </w:divBdr>
        </w:div>
        <w:div w:id="865217533">
          <w:marLeft w:val="0"/>
          <w:marRight w:val="0"/>
          <w:marTop w:val="0"/>
          <w:marBottom w:val="0"/>
          <w:divBdr>
            <w:top w:val="none" w:sz="0" w:space="0" w:color="auto"/>
            <w:left w:val="none" w:sz="0" w:space="0" w:color="auto"/>
            <w:bottom w:val="none" w:sz="0" w:space="0" w:color="auto"/>
            <w:right w:val="none" w:sz="0" w:space="0" w:color="auto"/>
          </w:divBdr>
        </w:div>
        <w:div w:id="371612587">
          <w:marLeft w:val="0"/>
          <w:marRight w:val="0"/>
          <w:marTop w:val="0"/>
          <w:marBottom w:val="0"/>
          <w:divBdr>
            <w:top w:val="none" w:sz="0" w:space="0" w:color="auto"/>
            <w:left w:val="none" w:sz="0" w:space="0" w:color="auto"/>
            <w:bottom w:val="none" w:sz="0" w:space="0" w:color="auto"/>
            <w:right w:val="none" w:sz="0" w:space="0" w:color="auto"/>
          </w:divBdr>
        </w:div>
        <w:div w:id="1550607764">
          <w:marLeft w:val="0"/>
          <w:marRight w:val="0"/>
          <w:marTop w:val="0"/>
          <w:marBottom w:val="0"/>
          <w:divBdr>
            <w:top w:val="none" w:sz="0" w:space="0" w:color="auto"/>
            <w:left w:val="none" w:sz="0" w:space="0" w:color="auto"/>
            <w:bottom w:val="none" w:sz="0" w:space="0" w:color="auto"/>
            <w:right w:val="none" w:sz="0" w:space="0" w:color="auto"/>
          </w:divBdr>
        </w:div>
        <w:div w:id="1969697836">
          <w:marLeft w:val="0"/>
          <w:marRight w:val="0"/>
          <w:marTop w:val="0"/>
          <w:marBottom w:val="0"/>
          <w:divBdr>
            <w:top w:val="none" w:sz="0" w:space="0" w:color="auto"/>
            <w:left w:val="none" w:sz="0" w:space="0" w:color="auto"/>
            <w:bottom w:val="none" w:sz="0" w:space="0" w:color="auto"/>
            <w:right w:val="none" w:sz="0" w:space="0" w:color="auto"/>
          </w:divBdr>
        </w:div>
        <w:div w:id="487021234">
          <w:marLeft w:val="0"/>
          <w:marRight w:val="0"/>
          <w:marTop w:val="0"/>
          <w:marBottom w:val="0"/>
          <w:divBdr>
            <w:top w:val="none" w:sz="0" w:space="0" w:color="auto"/>
            <w:left w:val="none" w:sz="0" w:space="0" w:color="auto"/>
            <w:bottom w:val="none" w:sz="0" w:space="0" w:color="auto"/>
            <w:right w:val="none" w:sz="0" w:space="0" w:color="auto"/>
          </w:divBdr>
        </w:div>
        <w:div w:id="243228805">
          <w:marLeft w:val="0"/>
          <w:marRight w:val="0"/>
          <w:marTop w:val="0"/>
          <w:marBottom w:val="0"/>
          <w:divBdr>
            <w:top w:val="none" w:sz="0" w:space="0" w:color="auto"/>
            <w:left w:val="none" w:sz="0" w:space="0" w:color="auto"/>
            <w:bottom w:val="none" w:sz="0" w:space="0" w:color="auto"/>
            <w:right w:val="none" w:sz="0" w:space="0" w:color="auto"/>
          </w:divBdr>
        </w:div>
        <w:div w:id="1637904500">
          <w:marLeft w:val="0"/>
          <w:marRight w:val="0"/>
          <w:marTop w:val="0"/>
          <w:marBottom w:val="0"/>
          <w:divBdr>
            <w:top w:val="none" w:sz="0" w:space="0" w:color="auto"/>
            <w:left w:val="none" w:sz="0" w:space="0" w:color="auto"/>
            <w:bottom w:val="none" w:sz="0" w:space="0" w:color="auto"/>
            <w:right w:val="none" w:sz="0" w:space="0" w:color="auto"/>
          </w:divBdr>
        </w:div>
        <w:div w:id="869758691">
          <w:marLeft w:val="0"/>
          <w:marRight w:val="0"/>
          <w:marTop w:val="0"/>
          <w:marBottom w:val="0"/>
          <w:divBdr>
            <w:top w:val="none" w:sz="0" w:space="0" w:color="auto"/>
            <w:left w:val="none" w:sz="0" w:space="0" w:color="auto"/>
            <w:bottom w:val="none" w:sz="0" w:space="0" w:color="auto"/>
            <w:right w:val="none" w:sz="0" w:space="0" w:color="auto"/>
          </w:divBdr>
        </w:div>
        <w:div w:id="232814072">
          <w:marLeft w:val="0"/>
          <w:marRight w:val="0"/>
          <w:marTop w:val="0"/>
          <w:marBottom w:val="0"/>
          <w:divBdr>
            <w:top w:val="none" w:sz="0" w:space="0" w:color="auto"/>
            <w:left w:val="none" w:sz="0" w:space="0" w:color="auto"/>
            <w:bottom w:val="none" w:sz="0" w:space="0" w:color="auto"/>
            <w:right w:val="none" w:sz="0" w:space="0" w:color="auto"/>
          </w:divBdr>
        </w:div>
        <w:div w:id="1353847576">
          <w:marLeft w:val="0"/>
          <w:marRight w:val="0"/>
          <w:marTop w:val="0"/>
          <w:marBottom w:val="0"/>
          <w:divBdr>
            <w:top w:val="none" w:sz="0" w:space="0" w:color="auto"/>
            <w:left w:val="none" w:sz="0" w:space="0" w:color="auto"/>
            <w:bottom w:val="none" w:sz="0" w:space="0" w:color="auto"/>
            <w:right w:val="none" w:sz="0" w:space="0" w:color="auto"/>
          </w:divBdr>
        </w:div>
        <w:div w:id="226190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520</Words>
  <Characters>2970</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Ricci</dc:creator>
  <cp:keywords/>
  <dc:description/>
  <cp:lastModifiedBy>Elena Ricci</cp:lastModifiedBy>
  <cp:revision>1</cp:revision>
  <dcterms:created xsi:type="dcterms:W3CDTF">2024-10-07T16:50:00Z</dcterms:created>
  <dcterms:modified xsi:type="dcterms:W3CDTF">2024-10-07T16:57:00Z</dcterms:modified>
</cp:coreProperties>
</file>