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4175" w14:textId="06B8EDB0" w:rsidR="310CF741" w:rsidRDefault="008528A2">
      <w:r w:rsidRPr="008528A2">
        <w:drawing>
          <wp:anchor distT="0" distB="0" distL="114300" distR="114300" simplePos="0" relativeHeight="251658240" behindDoc="1" locked="0" layoutInCell="1" allowOverlap="1" wp14:anchorId="03A20438" wp14:editId="7F833EC4">
            <wp:simplePos x="0" y="0"/>
            <wp:positionH relativeFrom="column">
              <wp:posOffset>4756785</wp:posOffset>
            </wp:positionH>
            <wp:positionV relativeFrom="paragraph">
              <wp:posOffset>299085</wp:posOffset>
            </wp:positionV>
            <wp:extent cx="1268095" cy="1268095"/>
            <wp:effectExtent l="0" t="0" r="1905" b="1905"/>
            <wp:wrapTight wrapText="bothSides">
              <wp:wrapPolygon edited="0">
                <wp:start x="7571" y="0"/>
                <wp:lineTo x="5192" y="1082"/>
                <wp:lineTo x="2163" y="3029"/>
                <wp:lineTo x="0" y="6922"/>
                <wp:lineTo x="0" y="14061"/>
                <wp:lineTo x="1514" y="17306"/>
                <wp:lineTo x="1514" y="17739"/>
                <wp:lineTo x="5624" y="20767"/>
                <wp:lineTo x="7571" y="21416"/>
                <wp:lineTo x="13845" y="21416"/>
                <wp:lineTo x="16008" y="20767"/>
                <wp:lineTo x="19902" y="17306"/>
                <wp:lineTo x="21416" y="14061"/>
                <wp:lineTo x="21416" y="6922"/>
                <wp:lineTo x="19469" y="3245"/>
                <wp:lineTo x="16657" y="1298"/>
                <wp:lineTo x="13845" y="0"/>
                <wp:lineTo x="7571" y="0"/>
              </wp:wrapPolygon>
            </wp:wrapTight>
            <wp:docPr id="122632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2068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8095" cy="1268095"/>
                    </a:xfrm>
                    <a:prstGeom prst="rect">
                      <a:avLst/>
                    </a:prstGeom>
                  </pic:spPr>
                </pic:pic>
              </a:graphicData>
            </a:graphic>
            <wp14:sizeRelH relativeFrom="page">
              <wp14:pctWidth>0</wp14:pctWidth>
            </wp14:sizeRelH>
            <wp14:sizeRelV relativeFrom="page">
              <wp14:pctHeight>0</wp14:pctHeight>
            </wp14:sizeRelV>
          </wp:anchor>
        </w:drawing>
      </w:r>
    </w:p>
    <w:p w14:paraId="55A3461E" w14:textId="68265C6C" w:rsidR="310CF741" w:rsidRDefault="310CF741"/>
    <w:p w14:paraId="6E8CD602" w14:textId="31A7A02F" w:rsidR="00CC3CCA" w:rsidRDefault="008528A2">
      <w:r w:rsidRPr="008528A2">
        <w:rPr>
          <w:noProof/>
        </w:rPr>
        <w:t xml:space="preserve"> </w:t>
      </w:r>
    </w:p>
    <w:p w14:paraId="2BFAF2CE" w14:textId="50A97632" w:rsidR="00CC3CCA" w:rsidRDefault="008528A2" w:rsidP="008528A2">
      <w:pPr>
        <w:spacing w:line="259" w:lineRule="auto"/>
        <w:jc w:val="center"/>
      </w:pPr>
      <w:r>
        <w:rPr>
          <w:rFonts w:ascii="Arial" w:eastAsia="Arial" w:hAnsi="Arial" w:cs="Arial"/>
          <w:sz w:val="24"/>
          <w:szCs w:val="24"/>
        </w:rPr>
        <w:t xml:space="preserve">Superior Chamber of Commerce </w:t>
      </w:r>
      <w:r w:rsidR="00220AF4">
        <w:rPr>
          <w:rFonts w:ascii="Arial" w:eastAsia="Arial" w:hAnsi="Arial" w:cs="Arial"/>
          <w:sz w:val="24"/>
          <w:szCs w:val="24"/>
        </w:rPr>
        <w:t>Executive Director</w:t>
      </w:r>
    </w:p>
    <w:p w14:paraId="554187DA" w14:textId="77777777" w:rsidR="00CC3CCA" w:rsidRDefault="00220AF4">
      <w:pPr>
        <w:rPr>
          <w:rFonts w:ascii="Arial" w:eastAsia="Arial" w:hAnsi="Arial" w:cs="Arial"/>
          <w:sz w:val="24"/>
          <w:szCs w:val="24"/>
        </w:rPr>
      </w:pPr>
      <w:r>
        <w:rPr>
          <w:rFonts w:ascii="Arial" w:eastAsia="Arial" w:hAnsi="Arial" w:cs="Arial"/>
          <w:sz w:val="24"/>
          <w:szCs w:val="24"/>
        </w:rPr>
        <w:t>Employment Classification: Part Time reporting to the Board of Directors</w:t>
      </w:r>
    </w:p>
    <w:p w14:paraId="4E0586D1" w14:textId="73D19D55" w:rsidR="00CC3CCA" w:rsidRDefault="00220AF4">
      <w:pPr>
        <w:rPr>
          <w:rFonts w:ascii="Arial" w:eastAsia="Arial" w:hAnsi="Arial" w:cs="Arial"/>
          <w:sz w:val="24"/>
          <w:szCs w:val="24"/>
        </w:rPr>
      </w:pPr>
      <w:r>
        <w:rPr>
          <w:rFonts w:ascii="Arial" w:eastAsia="Arial" w:hAnsi="Arial" w:cs="Arial"/>
          <w:sz w:val="24"/>
          <w:szCs w:val="24"/>
        </w:rPr>
        <w:t xml:space="preserve">This position is responsible for maintaining and fostering community and business </w:t>
      </w:r>
      <w:r w:rsidR="008528A2">
        <w:rPr>
          <w:rFonts w:ascii="Arial" w:eastAsia="Arial" w:hAnsi="Arial" w:cs="Arial"/>
          <w:sz w:val="24"/>
          <w:szCs w:val="24"/>
        </w:rPr>
        <w:t>relationships,</w:t>
      </w:r>
      <w:r>
        <w:rPr>
          <w:rFonts w:ascii="Arial" w:eastAsia="Arial" w:hAnsi="Arial" w:cs="Arial"/>
          <w:sz w:val="24"/>
          <w:szCs w:val="24"/>
        </w:rPr>
        <w:t xml:space="preserve"> driving chamber membership and serving as a liaison among community organizations, businesses and the local government. This position will work closely with the Chamber President and Board of Directors to carry out the mission of the organization.</w:t>
      </w:r>
    </w:p>
    <w:p w14:paraId="4511EAD9" w14:textId="77777777" w:rsidR="00CC3CCA" w:rsidRDefault="00220AF4">
      <w:pPr>
        <w:rPr>
          <w:rFonts w:ascii="Arial" w:eastAsia="Arial" w:hAnsi="Arial" w:cs="Arial"/>
          <w:sz w:val="24"/>
          <w:szCs w:val="24"/>
        </w:rPr>
      </w:pPr>
      <w:r>
        <w:rPr>
          <w:rFonts w:ascii="Arial" w:eastAsia="Arial" w:hAnsi="Arial" w:cs="Arial"/>
          <w:sz w:val="24"/>
          <w:szCs w:val="24"/>
        </w:rPr>
        <w:t>To successfully perform the responsibilities of this position, the Director must possess a valid driver’s license, must be available for occasional early morning and evening meetings, must be available to work weekends as required to staff the Chamber Office or for community events.  There may be occasional overnight travel.</w:t>
      </w:r>
    </w:p>
    <w:p w14:paraId="5B6B6863" w14:textId="77777777" w:rsidR="00CC3CCA" w:rsidRDefault="00220AF4">
      <w:pPr>
        <w:rPr>
          <w:rFonts w:ascii="Arial" w:eastAsia="Arial" w:hAnsi="Arial" w:cs="Arial"/>
          <w:sz w:val="24"/>
          <w:szCs w:val="24"/>
        </w:rPr>
      </w:pPr>
      <w:r>
        <w:rPr>
          <w:rFonts w:ascii="Arial" w:eastAsia="Arial" w:hAnsi="Arial" w:cs="Arial"/>
          <w:sz w:val="24"/>
          <w:szCs w:val="24"/>
        </w:rPr>
        <w:t>Duties and Responsibilities:</w:t>
      </w:r>
    </w:p>
    <w:p w14:paraId="42908AD6"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Enforce and carry out the policies and directives of the Board of Directors</w:t>
      </w:r>
    </w:p>
    <w:p w14:paraId="3E2B0AA9"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General management and coordination of all Chamber activities including the </w:t>
      </w:r>
      <w:r w:rsidRPr="008528A2">
        <w:rPr>
          <w:rFonts w:ascii="Arial" w:eastAsia="Arial" w:hAnsi="Arial" w:cs="Arial"/>
          <w:color w:val="000000"/>
          <w:sz w:val="24"/>
          <w:szCs w:val="24"/>
        </w:rPr>
        <w:t>day-to-day operations</w:t>
      </w:r>
    </w:p>
    <w:p w14:paraId="1AEC7549" w14:textId="5460B543" w:rsidR="008528A2" w:rsidRPr="008528A2" w:rsidRDefault="008528A2">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Supervise staff and volunteers, ensure physical office facilities are maintained in a manner that provides for efficient operations and is presentable for Chamber Guests.</w:t>
      </w:r>
    </w:p>
    <w:p w14:paraId="2D1A1621"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sidRPr="008528A2">
        <w:rPr>
          <w:rFonts w:ascii="Arial" w:eastAsia="Arial" w:hAnsi="Arial" w:cs="Arial"/>
          <w:color w:val="000000"/>
          <w:sz w:val="24"/>
          <w:szCs w:val="24"/>
        </w:rPr>
        <w:t>Serve as advisor to the Board of Directors</w:t>
      </w:r>
      <w:r>
        <w:rPr>
          <w:rFonts w:ascii="Arial" w:eastAsia="Arial" w:hAnsi="Arial" w:cs="Arial"/>
          <w:color w:val="000000"/>
          <w:sz w:val="24"/>
          <w:szCs w:val="24"/>
        </w:rPr>
        <w:t xml:space="preserve"> for program planning, assemble information and data and bring proposals and projects to present to the Board</w:t>
      </w:r>
    </w:p>
    <w:p w14:paraId="5CCFAF9A"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Be prepared to present reports as required</w:t>
      </w:r>
    </w:p>
    <w:p w14:paraId="269088F4"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Actively participates with and assists all Board of Directors Committees</w:t>
      </w:r>
    </w:p>
    <w:p w14:paraId="11E2C299"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Continually explore collaborations and alliances with other local chambers and organizations</w:t>
      </w:r>
    </w:p>
    <w:p w14:paraId="435025C6" w14:textId="77777777" w:rsidR="00CC3CCA" w:rsidRDefault="00220AF4">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Attend Town Council meetings and present chamber information as requested</w:t>
      </w:r>
    </w:p>
    <w:p w14:paraId="74C5EDA0" w14:textId="77777777" w:rsidR="00CC3CCA" w:rsidRDefault="00220AF4">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Identify and implement new revenue sources and opportunities</w:t>
      </w:r>
    </w:p>
    <w:p w14:paraId="683A0504" w14:textId="77777777" w:rsidR="00CC3CCA" w:rsidRDefault="00220AF4">
      <w:pPr>
        <w:rPr>
          <w:rFonts w:ascii="Arial" w:eastAsia="Arial" w:hAnsi="Arial" w:cs="Arial"/>
          <w:sz w:val="24"/>
          <w:szCs w:val="24"/>
        </w:rPr>
      </w:pPr>
      <w:r>
        <w:rPr>
          <w:rFonts w:ascii="Arial" w:eastAsia="Arial" w:hAnsi="Arial" w:cs="Arial"/>
          <w:sz w:val="24"/>
          <w:szCs w:val="24"/>
        </w:rPr>
        <w:t>Public Relations and Marketing</w:t>
      </w:r>
    </w:p>
    <w:p w14:paraId="14DF47E4" w14:textId="77777777" w:rsidR="00CC3CCA" w:rsidRDefault="00220AF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Ensure that all Chamber programs, activities and events are properly planned and coordinated</w:t>
      </w:r>
    </w:p>
    <w:p w14:paraId="38F7A8B9" w14:textId="68A8975A" w:rsidR="008528A2" w:rsidRDefault="008528A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Oversee and assist with updates to the Chamber website and social media</w:t>
      </w:r>
    </w:p>
    <w:p w14:paraId="29FF7E8E" w14:textId="23C90C8F" w:rsidR="008528A2" w:rsidRDefault="008528A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Prepare or direct with updates to the Chamber website and social media</w:t>
      </w:r>
    </w:p>
    <w:p w14:paraId="05052EE8" w14:textId="048A4318" w:rsidR="008528A2" w:rsidRDefault="008528A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Prepare or direct the preparation of Chamber publications and promotional materials such as pamphlets, flyers, newsletters, press releases or other methods used to disseminate information</w:t>
      </w:r>
    </w:p>
    <w:p w14:paraId="180432CD" w14:textId="77777777" w:rsidR="00CC3CCA" w:rsidRDefault="00220AF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Represent the organization at various meetings, local and state events as requested</w:t>
      </w:r>
    </w:p>
    <w:p w14:paraId="741D9EA3" w14:textId="77777777" w:rsidR="00CC3CCA" w:rsidRDefault="00220AF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May be required to make public address or secure others to speak concerning the community and Chamber</w:t>
      </w:r>
    </w:p>
    <w:p w14:paraId="12527DE0" w14:textId="6B8611FD" w:rsidR="008528A2" w:rsidRDefault="008528A2">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Serve as community liaison, maintain close relationships with groups in the community, local government and agencies, businesses and community organizations.</w:t>
      </w:r>
    </w:p>
    <w:p w14:paraId="76575CB6" w14:textId="77777777" w:rsidR="008528A2" w:rsidRDefault="008528A2" w:rsidP="008528A2">
      <w:pPr>
        <w:pBdr>
          <w:top w:val="nil"/>
          <w:left w:val="nil"/>
          <w:bottom w:val="nil"/>
          <w:right w:val="nil"/>
          <w:between w:val="nil"/>
        </w:pBdr>
        <w:spacing w:after="0"/>
        <w:ind w:left="720"/>
        <w:rPr>
          <w:rFonts w:ascii="Arial" w:eastAsia="Arial" w:hAnsi="Arial" w:cs="Arial"/>
          <w:color w:val="000000"/>
          <w:sz w:val="24"/>
          <w:szCs w:val="24"/>
        </w:rPr>
      </w:pPr>
    </w:p>
    <w:p w14:paraId="6FF8AB22" w14:textId="77777777" w:rsidR="00CC3CCA" w:rsidRDefault="00220AF4">
      <w:pPr>
        <w:rPr>
          <w:rFonts w:ascii="Arial" w:eastAsia="Arial" w:hAnsi="Arial" w:cs="Arial"/>
          <w:sz w:val="24"/>
          <w:szCs w:val="24"/>
        </w:rPr>
      </w:pPr>
      <w:r>
        <w:rPr>
          <w:rFonts w:ascii="Arial" w:eastAsia="Arial" w:hAnsi="Arial" w:cs="Arial"/>
          <w:sz w:val="24"/>
          <w:szCs w:val="24"/>
        </w:rPr>
        <w:t>Membership</w:t>
      </w:r>
    </w:p>
    <w:p w14:paraId="7EC49B00" w14:textId="4214F757" w:rsidR="008528A2" w:rsidRDefault="008528A2" w:rsidP="008528A2">
      <w:pPr>
        <w:pStyle w:val="ListParagraph"/>
        <w:numPr>
          <w:ilvl w:val="0"/>
          <w:numId w:val="9"/>
        </w:numPr>
        <w:rPr>
          <w:rFonts w:ascii="Arial" w:eastAsia="Arial" w:hAnsi="Arial" w:cs="Arial"/>
          <w:sz w:val="24"/>
          <w:szCs w:val="24"/>
        </w:rPr>
      </w:pPr>
      <w:r>
        <w:rPr>
          <w:rFonts w:ascii="Arial" w:eastAsia="Arial" w:hAnsi="Arial" w:cs="Arial"/>
          <w:sz w:val="24"/>
          <w:szCs w:val="24"/>
        </w:rPr>
        <w:t>Ensure communication of member benefits, programs, events and activities to the membership</w:t>
      </w:r>
    </w:p>
    <w:p w14:paraId="1655A1DD" w14:textId="77777777" w:rsidR="008528A2" w:rsidRDefault="008528A2" w:rsidP="008528A2">
      <w:pPr>
        <w:pStyle w:val="ListParagraph"/>
        <w:numPr>
          <w:ilvl w:val="0"/>
          <w:numId w:val="9"/>
        </w:numPr>
        <w:rPr>
          <w:rFonts w:ascii="Arial" w:eastAsia="Arial" w:hAnsi="Arial" w:cs="Arial"/>
          <w:sz w:val="24"/>
          <w:szCs w:val="24"/>
        </w:rPr>
      </w:pPr>
      <w:r>
        <w:rPr>
          <w:rFonts w:ascii="Arial" w:eastAsia="Arial" w:hAnsi="Arial" w:cs="Arial"/>
          <w:sz w:val="24"/>
          <w:szCs w:val="24"/>
        </w:rPr>
        <w:t>Continually review existing member services and evaluate potential opportunities to best serve the Chamber’s memberships</w:t>
      </w:r>
    </w:p>
    <w:p w14:paraId="1812537D" w14:textId="77777777" w:rsidR="008528A2" w:rsidRPr="008528A2" w:rsidRDefault="00220AF4" w:rsidP="008528A2">
      <w:pPr>
        <w:pStyle w:val="ListParagraph"/>
        <w:numPr>
          <w:ilvl w:val="0"/>
          <w:numId w:val="9"/>
        </w:numPr>
        <w:rPr>
          <w:rFonts w:ascii="Arial" w:eastAsia="Arial" w:hAnsi="Arial" w:cs="Arial"/>
          <w:sz w:val="24"/>
          <w:szCs w:val="24"/>
        </w:rPr>
      </w:pPr>
      <w:r w:rsidRPr="008528A2">
        <w:rPr>
          <w:rFonts w:ascii="Arial" w:eastAsia="Arial" w:hAnsi="Arial" w:cs="Arial"/>
          <w:color w:val="000000"/>
          <w:sz w:val="24"/>
          <w:szCs w:val="24"/>
        </w:rPr>
        <w:t>Seek out opportunities to promote the Chamber and its members</w:t>
      </w:r>
    </w:p>
    <w:p w14:paraId="0C54F1BE" w14:textId="77777777" w:rsidR="008528A2" w:rsidRPr="008528A2" w:rsidRDefault="008528A2" w:rsidP="008528A2">
      <w:pPr>
        <w:pStyle w:val="ListParagraph"/>
        <w:numPr>
          <w:ilvl w:val="0"/>
          <w:numId w:val="9"/>
        </w:numPr>
        <w:rPr>
          <w:rFonts w:ascii="Arial" w:eastAsia="Arial" w:hAnsi="Arial" w:cs="Arial"/>
          <w:sz w:val="24"/>
          <w:szCs w:val="24"/>
        </w:rPr>
      </w:pPr>
      <w:r w:rsidRPr="008528A2">
        <w:rPr>
          <w:rFonts w:ascii="Arial" w:eastAsia="Arial" w:hAnsi="Arial" w:cs="Arial"/>
          <w:color w:val="000000"/>
          <w:sz w:val="24"/>
          <w:szCs w:val="24"/>
        </w:rPr>
        <w:t>Reach out to new and existing business regarding Chamber services.</w:t>
      </w:r>
    </w:p>
    <w:p w14:paraId="00A2F8A4" w14:textId="749ED4C1" w:rsidR="00CC3CCA" w:rsidRPr="008528A2" w:rsidRDefault="00220AF4" w:rsidP="008528A2">
      <w:pPr>
        <w:pStyle w:val="ListParagraph"/>
        <w:numPr>
          <w:ilvl w:val="0"/>
          <w:numId w:val="9"/>
        </w:numPr>
        <w:rPr>
          <w:rFonts w:ascii="Arial" w:eastAsia="Arial" w:hAnsi="Arial" w:cs="Arial"/>
          <w:sz w:val="24"/>
          <w:szCs w:val="24"/>
        </w:rPr>
      </w:pPr>
      <w:r w:rsidRPr="008528A2">
        <w:rPr>
          <w:rFonts w:ascii="Arial" w:eastAsia="Arial" w:hAnsi="Arial" w:cs="Arial"/>
          <w:color w:val="000000"/>
          <w:sz w:val="24"/>
          <w:szCs w:val="24"/>
        </w:rPr>
        <w:t>Provide excellent customer service to members, visitors and customers including walk-ins, at events, during phone calls, e-mails, trade shows and other forums.</w:t>
      </w:r>
    </w:p>
    <w:p w14:paraId="072969D9" w14:textId="77777777" w:rsidR="00CC3CCA" w:rsidRDefault="00220AF4">
      <w:pPr>
        <w:rPr>
          <w:rFonts w:ascii="Arial" w:eastAsia="Arial" w:hAnsi="Arial" w:cs="Arial"/>
          <w:sz w:val="24"/>
          <w:szCs w:val="24"/>
        </w:rPr>
      </w:pPr>
      <w:r>
        <w:rPr>
          <w:rFonts w:ascii="Arial" w:eastAsia="Arial" w:hAnsi="Arial" w:cs="Arial"/>
          <w:sz w:val="24"/>
          <w:szCs w:val="24"/>
        </w:rPr>
        <w:t>Community and Volunteers</w:t>
      </w:r>
    </w:p>
    <w:p w14:paraId="00583E52" w14:textId="79A388EA" w:rsidR="008528A2" w:rsidRPr="008528A2" w:rsidRDefault="008528A2" w:rsidP="008528A2">
      <w:pPr>
        <w:pStyle w:val="ListParagraph"/>
        <w:numPr>
          <w:ilvl w:val="0"/>
          <w:numId w:val="10"/>
        </w:numPr>
        <w:rPr>
          <w:rFonts w:ascii="Arial" w:eastAsia="Arial" w:hAnsi="Arial" w:cs="Arial"/>
          <w:sz w:val="24"/>
          <w:szCs w:val="24"/>
        </w:rPr>
      </w:pPr>
      <w:r>
        <w:rPr>
          <w:rFonts w:ascii="Arial" w:eastAsia="Arial" w:hAnsi="Arial" w:cs="Arial"/>
          <w:sz w:val="24"/>
          <w:szCs w:val="24"/>
        </w:rPr>
        <w:t>Oversee recruitment, training and organizing volunteers to assists with various projects, committees and events.</w:t>
      </w:r>
    </w:p>
    <w:p w14:paraId="398B20A0" w14:textId="77777777" w:rsidR="00CC3CCA" w:rsidRDefault="00220AF4">
      <w:pPr>
        <w:rPr>
          <w:rFonts w:ascii="Arial" w:eastAsia="Arial" w:hAnsi="Arial" w:cs="Arial"/>
          <w:sz w:val="24"/>
          <w:szCs w:val="24"/>
        </w:rPr>
      </w:pPr>
      <w:r>
        <w:rPr>
          <w:rFonts w:ascii="Arial" w:eastAsia="Arial" w:hAnsi="Arial" w:cs="Arial"/>
          <w:sz w:val="24"/>
          <w:szCs w:val="24"/>
        </w:rPr>
        <w:t>Financial</w:t>
      </w:r>
    </w:p>
    <w:p w14:paraId="4043955E" w14:textId="77777777" w:rsidR="008528A2" w:rsidRDefault="008528A2" w:rsidP="008528A2">
      <w:pPr>
        <w:pStyle w:val="ListParagraph"/>
        <w:numPr>
          <w:ilvl w:val="0"/>
          <w:numId w:val="10"/>
        </w:numPr>
        <w:rPr>
          <w:rFonts w:ascii="Arial" w:eastAsia="Arial" w:hAnsi="Arial" w:cs="Arial"/>
          <w:sz w:val="24"/>
          <w:szCs w:val="24"/>
        </w:rPr>
      </w:pPr>
      <w:r>
        <w:rPr>
          <w:rFonts w:ascii="Arial" w:eastAsia="Arial" w:hAnsi="Arial" w:cs="Arial"/>
          <w:sz w:val="24"/>
          <w:szCs w:val="24"/>
        </w:rPr>
        <w:t>Prepare the annual budget</w:t>
      </w:r>
    </w:p>
    <w:p w14:paraId="30CC9E6B" w14:textId="1B3E4E03" w:rsidR="00CC3CCA" w:rsidRPr="008528A2" w:rsidRDefault="00220AF4" w:rsidP="008528A2">
      <w:pPr>
        <w:pStyle w:val="ListParagraph"/>
        <w:numPr>
          <w:ilvl w:val="0"/>
          <w:numId w:val="10"/>
        </w:numPr>
        <w:rPr>
          <w:rFonts w:ascii="Arial" w:eastAsia="Arial" w:hAnsi="Arial" w:cs="Arial"/>
          <w:sz w:val="24"/>
          <w:szCs w:val="24"/>
        </w:rPr>
      </w:pPr>
      <w:r w:rsidRPr="008528A2">
        <w:rPr>
          <w:rFonts w:ascii="Arial" w:eastAsia="Arial" w:hAnsi="Arial" w:cs="Arial"/>
          <w:color w:val="000000"/>
          <w:sz w:val="24"/>
          <w:szCs w:val="24"/>
        </w:rPr>
        <w:t>Submit budgets for approval of the Board of Directors and approves all specific expenditures coming under the budget adopted by the Board</w:t>
      </w:r>
    </w:p>
    <w:p w14:paraId="34E62B90" w14:textId="77777777" w:rsidR="00CC3CCA" w:rsidRDefault="00220AF4">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Prepare the monthly financial statement for the Board of Directors</w:t>
      </w:r>
    </w:p>
    <w:p w14:paraId="7D221218" w14:textId="77777777" w:rsidR="00CC3CCA" w:rsidRDefault="00220AF4">
      <w:pPr>
        <w:numPr>
          <w:ilvl w:val="0"/>
          <w:numId w:val="6"/>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Oversee accounts payable and receivable invoices as necessary</w:t>
      </w:r>
    </w:p>
    <w:p w14:paraId="1F1D1A4E" w14:textId="77777777" w:rsidR="00CC3CCA" w:rsidRDefault="00220AF4">
      <w:pPr>
        <w:rPr>
          <w:rFonts w:ascii="Arial" w:eastAsia="Arial" w:hAnsi="Arial" w:cs="Arial"/>
          <w:sz w:val="24"/>
          <w:szCs w:val="24"/>
        </w:rPr>
      </w:pPr>
      <w:r>
        <w:rPr>
          <w:rFonts w:ascii="Arial" w:eastAsia="Arial" w:hAnsi="Arial" w:cs="Arial"/>
          <w:sz w:val="24"/>
          <w:szCs w:val="24"/>
        </w:rPr>
        <w:t>Computer Skills</w:t>
      </w:r>
    </w:p>
    <w:p w14:paraId="3A86F848" w14:textId="77777777" w:rsidR="00CC3CCA" w:rsidRDefault="00220AF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Proficient understanding of web-based and social media platforms.  </w:t>
      </w:r>
    </w:p>
    <w:p w14:paraId="66EFA2BE" w14:textId="77777777" w:rsidR="00CC3CCA" w:rsidRDefault="00220AF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Technically competent with various software programs including but not limited to QuickBooks and the Microsoft Office Suite (Word, Excel and Publisher)</w:t>
      </w:r>
    </w:p>
    <w:p w14:paraId="124342E5" w14:textId="77777777" w:rsidR="00CC3CCA" w:rsidRDefault="00220AF4">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Must be able to learn, understand and apply new technologies</w:t>
      </w:r>
    </w:p>
    <w:p w14:paraId="0BB8A04B" w14:textId="77777777" w:rsidR="008528A2" w:rsidRDefault="008528A2" w:rsidP="008528A2">
      <w:pPr>
        <w:pBdr>
          <w:top w:val="nil"/>
          <w:left w:val="nil"/>
          <w:bottom w:val="nil"/>
          <w:right w:val="nil"/>
          <w:between w:val="nil"/>
        </w:pBdr>
        <w:rPr>
          <w:rFonts w:ascii="Arial" w:eastAsia="Arial" w:hAnsi="Arial" w:cs="Arial"/>
          <w:color w:val="000000"/>
          <w:sz w:val="24"/>
          <w:szCs w:val="24"/>
        </w:rPr>
      </w:pPr>
    </w:p>
    <w:p w14:paraId="6298FA7D" w14:textId="77777777" w:rsidR="008528A2" w:rsidRDefault="008528A2" w:rsidP="008528A2">
      <w:pPr>
        <w:pBdr>
          <w:top w:val="nil"/>
          <w:left w:val="nil"/>
          <w:bottom w:val="nil"/>
          <w:right w:val="nil"/>
          <w:between w:val="nil"/>
        </w:pBdr>
        <w:rPr>
          <w:rFonts w:ascii="Arial" w:eastAsia="Arial" w:hAnsi="Arial" w:cs="Arial"/>
          <w:color w:val="000000"/>
          <w:sz w:val="24"/>
          <w:szCs w:val="24"/>
        </w:rPr>
      </w:pPr>
    </w:p>
    <w:p w14:paraId="0A3007D3" w14:textId="77777777" w:rsidR="008528A2" w:rsidRDefault="008528A2" w:rsidP="008528A2">
      <w:pPr>
        <w:pBdr>
          <w:top w:val="nil"/>
          <w:left w:val="nil"/>
          <w:bottom w:val="nil"/>
          <w:right w:val="nil"/>
          <w:between w:val="nil"/>
        </w:pBdr>
        <w:rPr>
          <w:rFonts w:ascii="Arial" w:eastAsia="Arial" w:hAnsi="Arial" w:cs="Arial"/>
          <w:color w:val="000000"/>
          <w:sz w:val="24"/>
          <w:szCs w:val="24"/>
        </w:rPr>
      </w:pPr>
    </w:p>
    <w:p w14:paraId="396A05F0" w14:textId="77777777" w:rsidR="00CC3CCA" w:rsidRDefault="00220AF4">
      <w:pPr>
        <w:rPr>
          <w:rFonts w:ascii="Arial" w:eastAsia="Arial" w:hAnsi="Arial" w:cs="Arial"/>
          <w:sz w:val="24"/>
          <w:szCs w:val="24"/>
        </w:rPr>
      </w:pPr>
      <w:r>
        <w:rPr>
          <w:rFonts w:ascii="Arial" w:eastAsia="Arial" w:hAnsi="Arial" w:cs="Arial"/>
          <w:sz w:val="24"/>
          <w:szCs w:val="24"/>
        </w:rPr>
        <w:t>Work Environment</w:t>
      </w:r>
    </w:p>
    <w:p w14:paraId="33728B40" w14:textId="77777777" w:rsidR="00CC3CCA" w:rsidRDefault="00220AF4">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job operates in a professional office environment, routinely using standard office equipment</w:t>
      </w:r>
    </w:p>
    <w:p w14:paraId="4C54DF88" w14:textId="77777777" w:rsidR="00CC3CCA" w:rsidRDefault="00220AF4">
      <w:pPr>
        <w:numPr>
          <w:ilvl w:val="0"/>
          <w:numId w:val="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physical demands described here are representative of those that must be met by an employee to successfully perform the essential functions of this job.  </w:t>
      </w:r>
    </w:p>
    <w:p w14:paraId="5B25A018" w14:textId="77777777" w:rsidR="00CC3CCA" w:rsidRPr="008528A2" w:rsidRDefault="00220AF4" w:rsidP="008528A2">
      <w:pPr>
        <w:pStyle w:val="ListParagraph"/>
        <w:numPr>
          <w:ilvl w:val="0"/>
          <w:numId w:val="8"/>
        </w:numPr>
        <w:pBdr>
          <w:top w:val="nil"/>
          <w:left w:val="nil"/>
          <w:bottom w:val="nil"/>
          <w:right w:val="nil"/>
          <w:between w:val="nil"/>
        </w:pBdr>
        <w:rPr>
          <w:rFonts w:ascii="Arial" w:eastAsia="Arial" w:hAnsi="Arial" w:cs="Arial"/>
          <w:color w:val="000000"/>
          <w:sz w:val="24"/>
          <w:szCs w:val="24"/>
        </w:rPr>
      </w:pPr>
      <w:r w:rsidRPr="008528A2">
        <w:rPr>
          <w:rFonts w:ascii="Arial" w:eastAsia="Arial" w:hAnsi="Arial" w:cs="Arial"/>
          <w:color w:val="000000"/>
          <w:sz w:val="24"/>
          <w:szCs w:val="24"/>
        </w:rPr>
        <w:t>While performing the duties of this job, the employee is regularly required to speak publicly. The employee is required to sit, stand and walk.  Must be able to lift and carry up to 40 lbs. for short distances.</w:t>
      </w:r>
    </w:p>
    <w:p w14:paraId="4D7BA73D" w14:textId="77777777" w:rsidR="00CC3CCA" w:rsidRDefault="00CC3CCA">
      <w:pPr>
        <w:rPr>
          <w:rFonts w:ascii="Arial" w:eastAsia="Arial" w:hAnsi="Arial" w:cs="Arial"/>
          <w:sz w:val="24"/>
          <w:szCs w:val="24"/>
        </w:rPr>
      </w:pPr>
    </w:p>
    <w:p w14:paraId="1BCBA5EE" w14:textId="77777777" w:rsidR="00CC3CCA" w:rsidRDefault="00220AF4">
      <w:pPr>
        <w:rPr>
          <w:rFonts w:ascii="Arial" w:eastAsia="Arial" w:hAnsi="Arial" w:cs="Arial"/>
          <w:sz w:val="24"/>
          <w:szCs w:val="24"/>
        </w:rPr>
      </w:pPr>
      <w:r>
        <w:rPr>
          <w:rFonts w:ascii="Arial" w:eastAsia="Arial" w:hAnsi="Arial" w:cs="Arial"/>
          <w:sz w:val="24"/>
          <w:szCs w:val="24"/>
        </w:rPr>
        <w:t>Preferred Education and Experience</w:t>
      </w:r>
    </w:p>
    <w:p w14:paraId="6EA95BF9" w14:textId="77777777" w:rsidR="00CC3CCA" w:rsidRDefault="00220AF4">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Bachelor’s degree in communications, marketing, business or related experience</w:t>
      </w:r>
    </w:p>
    <w:p w14:paraId="723A485B" w14:textId="77777777" w:rsidR="00CC3CCA" w:rsidRDefault="00220AF4">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Prior experience in community work is preferred</w:t>
      </w:r>
    </w:p>
    <w:p w14:paraId="40F6B049" w14:textId="77777777" w:rsidR="00CC3CCA" w:rsidRDefault="00220AF4">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Excellent interpersonal, leadership and communication skills (oral and written), including creative problem-solving abilities</w:t>
      </w:r>
    </w:p>
    <w:p w14:paraId="52D5C9A5" w14:textId="77777777" w:rsidR="00CC3CCA" w:rsidRDefault="00220AF4">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Ability to efficiently handle multi-tasking</w:t>
      </w:r>
    </w:p>
    <w:p w14:paraId="6EA592B5" w14:textId="77777777" w:rsidR="00CC3CCA" w:rsidRDefault="00220AF4">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Non-profit and/or Chamber of Commerce experience is a plus</w:t>
      </w:r>
    </w:p>
    <w:p w14:paraId="60FA2CCD" w14:textId="77777777" w:rsidR="00CC3CCA" w:rsidRDefault="00220AF4">
      <w:pPr>
        <w:rPr>
          <w:rFonts w:ascii="Arial" w:eastAsia="Arial" w:hAnsi="Arial" w:cs="Arial"/>
          <w:sz w:val="24"/>
          <w:szCs w:val="24"/>
        </w:rPr>
      </w:pPr>
      <w:r>
        <w:rPr>
          <w:rFonts w:ascii="Arial" w:eastAsia="Arial" w:hAnsi="Arial" w:cs="Arial"/>
          <w:sz w:val="24"/>
          <w:szCs w:val="24"/>
        </w:rPr>
        <w:t>Application Notes</w:t>
      </w:r>
    </w:p>
    <w:p w14:paraId="7895A8D5" w14:textId="77777777" w:rsidR="00CC3CCA" w:rsidRDefault="00220AF4">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All applicants must pass a background check</w:t>
      </w:r>
    </w:p>
    <w:p w14:paraId="207AF6F5" w14:textId="77777777" w:rsidR="00CC3CCA" w:rsidRDefault="00220AF4">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All resumes must be received by _______________</w:t>
      </w:r>
    </w:p>
    <w:p w14:paraId="2860C6FC" w14:textId="77777777" w:rsidR="00CC3CCA" w:rsidRDefault="00220AF4">
      <w:pPr>
        <w:numPr>
          <w:ilvl w:val="0"/>
          <w:numId w:val="7"/>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Must prepare a flyer advertising a Chamber of Commerce Mixer</w:t>
      </w:r>
    </w:p>
    <w:p w14:paraId="23BE6AF2" w14:textId="77777777" w:rsidR="00CC3CCA" w:rsidRDefault="00220AF4">
      <w:pPr>
        <w:rPr>
          <w:rFonts w:ascii="Arial" w:eastAsia="Arial" w:hAnsi="Arial" w:cs="Arial"/>
          <w:sz w:val="24"/>
          <w:szCs w:val="24"/>
        </w:rPr>
      </w:pPr>
      <w:r>
        <w:rPr>
          <w:rFonts w:ascii="Arial" w:eastAsia="Arial" w:hAnsi="Arial" w:cs="Arial"/>
          <w:sz w:val="24"/>
          <w:szCs w:val="24"/>
        </w:rPr>
        <w:t xml:space="preserve">  </w:t>
      </w:r>
    </w:p>
    <w:p w14:paraId="5B197EA2" w14:textId="77777777" w:rsidR="00CC3CCA" w:rsidRDefault="00CC3CCA">
      <w:pPr>
        <w:pBdr>
          <w:top w:val="nil"/>
          <w:left w:val="nil"/>
          <w:bottom w:val="nil"/>
          <w:right w:val="nil"/>
          <w:between w:val="nil"/>
        </w:pBdr>
        <w:spacing w:after="0"/>
        <w:ind w:left="720"/>
        <w:rPr>
          <w:rFonts w:ascii="Arial" w:eastAsia="Arial" w:hAnsi="Arial" w:cs="Arial"/>
          <w:color w:val="000000"/>
          <w:sz w:val="24"/>
          <w:szCs w:val="24"/>
        </w:rPr>
      </w:pPr>
    </w:p>
    <w:p w14:paraId="7C1BF9F2" w14:textId="77777777" w:rsidR="00CC3CCA" w:rsidRDefault="00CC3CCA">
      <w:pPr>
        <w:pBdr>
          <w:top w:val="nil"/>
          <w:left w:val="nil"/>
          <w:bottom w:val="nil"/>
          <w:right w:val="nil"/>
          <w:between w:val="nil"/>
        </w:pBdr>
        <w:spacing w:after="0"/>
        <w:ind w:left="720"/>
        <w:rPr>
          <w:rFonts w:ascii="Arial" w:eastAsia="Arial" w:hAnsi="Arial" w:cs="Arial"/>
          <w:color w:val="000000"/>
          <w:sz w:val="24"/>
          <w:szCs w:val="24"/>
        </w:rPr>
      </w:pPr>
    </w:p>
    <w:p w14:paraId="5850A4BC" w14:textId="77777777" w:rsidR="00CC3CCA" w:rsidRDefault="00CC3CCA">
      <w:pPr>
        <w:pBdr>
          <w:top w:val="nil"/>
          <w:left w:val="nil"/>
          <w:bottom w:val="nil"/>
          <w:right w:val="nil"/>
          <w:between w:val="nil"/>
        </w:pBdr>
        <w:spacing w:after="0"/>
        <w:ind w:left="720"/>
        <w:rPr>
          <w:rFonts w:ascii="Arial" w:eastAsia="Arial" w:hAnsi="Arial" w:cs="Arial"/>
          <w:color w:val="000000"/>
          <w:sz w:val="24"/>
          <w:szCs w:val="24"/>
        </w:rPr>
      </w:pPr>
    </w:p>
    <w:p w14:paraId="28CCA8D3" w14:textId="77777777" w:rsidR="00CC3CCA" w:rsidRDefault="00CC3CCA">
      <w:pPr>
        <w:pBdr>
          <w:top w:val="nil"/>
          <w:left w:val="nil"/>
          <w:bottom w:val="nil"/>
          <w:right w:val="nil"/>
          <w:between w:val="nil"/>
        </w:pBdr>
        <w:ind w:left="720"/>
        <w:rPr>
          <w:rFonts w:ascii="Arial" w:eastAsia="Arial" w:hAnsi="Arial" w:cs="Arial"/>
          <w:color w:val="000000"/>
          <w:sz w:val="24"/>
          <w:szCs w:val="24"/>
        </w:rPr>
      </w:pPr>
    </w:p>
    <w:p w14:paraId="4E75690A" w14:textId="77777777" w:rsidR="00CC3CCA" w:rsidRDefault="00CC3CCA">
      <w:pPr>
        <w:rPr>
          <w:rFonts w:ascii="Arial" w:eastAsia="Arial" w:hAnsi="Arial" w:cs="Arial"/>
          <w:sz w:val="24"/>
          <w:szCs w:val="24"/>
        </w:rPr>
      </w:pPr>
    </w:p>
    <w:p w14:paraId="094B7BEE" w14:textId="77777777" w:rsidR="00CC3CCA" w:rsidRDefault="00CC3CCA">
      <w:pPr>
        <w:rPr>
          <w:rFonts w:ascii="Arial" w:eastAsia="Arial" w:hAnsi="Arial" w:cs="Arial"/>
          <w:sz w:val="24"/>
          <w:szCs w:val="24"/>
        </w:rPr>
      </w:pPr>
    </w:p>
    <w:p w14:paraId="2FDDFE07" w14:textId="77777777" w:rsidR="00CC3CCA" w:rsidRDefault="00CC3CCA">
      <w:pPr>
        <w:rPr>
          <w:rFonts w:ascii="Arial" w:eastAsia="Arial" w:hAnsi="Arial" w:cs="Arial"/>
          <w:sz w:val="24"/>
          <w:szCs w:val="24"/>
        </w:rPr>
      </w:pPr>
    </w:p>
    <w:sectPr w:rsidR="00CC3C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75"/>
    <w:multiLevelType w:val="hybridMultilevel"/>
    <w:tmpl w:val="00E46AC2"/>
    <w:lvl w:ilvl="0" w:tplc="484A9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373D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874DF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FC1EF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A943C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0E232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A201C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D2561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466B7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1944AE"/>
    <w:multiLevelType w:val="hybridMultilevel"/>
    <w:tmpl w:val="2778ADEE"/>
    <w:lvl w:ilvl="0" w:tplc="484A9C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78715">
    <w:abstractNumId w:val="7"/>
  </w:num>
  <w:num w:numId="2" w16cid:durableId="1506048363">
    <w:abstractNumId w:val="3"/>
  </w:num>
  <w:num w:numId="3" w16cid:durableId="1664893264">
    <w:abstractNumId w:val="2"/>
  </w:num>
  <w:num w:numId="4" w16cid:durableId="1915554624">
    <w:abstractNumId w:val="5"/>
  </w:num>
  <w:num w:numId="5" w16cid:durableId="1989942706">
    <w:abstractNumId w:val="1"/>
  </w:num>
  <w:num w:numId="6" w16cid:durableId="203718282">
    <w:abstractNumId w:val="4"/>
  </w:num>
  <w:num w:numId="7" w16cid:durableId="2128349673">
    <w:abstractNumId w:val="6"/>
  </w:num>
  <w:num w:numId="8" w16cid:durableId="358510275">
    <w:abstractNumId w:val="8"/>
  </w:num>
  <w:num w:numId="9" w16cid:durableId="1988390482">
    <w:abstractNumId w:val="0"/>
  </w:num>
  <w:num w:numId="10" w16cid:durableId="48844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CA"/>
    <w:rsid w:val="00220AF4"/>
    <w:rsid w:val="00357E9F"/>
    <w:rsid w:val="003D6CFB"/>
    <w:rsid w:val="008528A2"/>
    <w:rsid w:val="00865A9B"/>
    <w:rsid w:val="009135F2"/>
    <w:rsid w:val="00A56950"/>
    <w:rsid w:val="00AE3A0E"/>
    <w:rsid w:val="00CC3CCA"/>
    <w:rsid w:val="310CF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C405"/>
  <w15:docId w15:val="{FC2E59B2-252D-478C-9A4E-EA02ABFA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70954"/>
    <w:pPr>
      <w:tabs>
        <w:tab w:val="center" w:pos="4680"/>
        <w:tab w:val="right" w:pos="9360"/>
      </w:tabs>
      <w:spacing w:after="0"/>
    </w:pPr>
  </w:style>
  <w:style w:type="character" w:customStyle="1" w:styleId="HeaderChar">
    <w:name w:val="Header Char"/>
    <w:basedOn w:val="DefaultParagraphFont"/>
    <w:link w:val="Header"/>
    <w:uiPriority w:val="99"/>
    <w:rsid w:val="00C70954"/>
  </w:style>
  <w:style w:type="paragraph" w:styleId="Footer">
    <w:name w:val="footer"/>
    <w:basedOn w:val="Normal"/>
    <w:link w:val="FooterChar"/>
    <w:uiPriority w:val="99"/>
    <w:unhideWhenUsed/>
    <w:rsid w:val="00C70954"/>
    <w:pPr>
      <w:tabs>
        <w:tab w:val="center" w:pos="4680"/>
        <w:tab w:val="right" w:pos="9360"/>
      </w:tabs>
      <w:spacing w:after="0"/>
    </w:pPr>
  </w:style>
  <w:style w:type="character" w:customStyle="1" w:styleId="FooterChar">
    <w:name w:val="Footer Char"/>
    <w:basedOn w:val="DefaultParagraphFont"/>
    <w:link w:val="Footer"/>
    <w:uiPriority w:val="99"/>
    <w:rsid w:val="00C70954"/>
  </w:style>
  <w:style w:type="paragraph" w:styleId="ListParagraph">
    <w:name w:val="List Paragraph"/>
    <w:basedOn w:val="Normal"/>
    <w:uiPriority w:val="34"/>
    <w:qFormat/>
    <w:rsid w:val="00A05E0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c4762IMstCYlf5pfHeFT+md6yg==">AMUW2mXYSyUMYj/QS14QXOhVvCAjwI/oLFomCHjfRN7Xz7ohGcVaJfnBi3yqURfco06mAtzv6F9fq8g0SKP5Rdz6qwVihL1jSbT4Mu0AWRoa08/uTLWQZsI=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706</Words>
  <Characters>4073</Characters>
  <Application>Microsoft Office Word</Application>
  <DocSecurity>0</DocSecurity>
  <Lines>96</Lines>
  <Paragraphs>61</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McKee</dc:creator>
  <cp:keywords/>
  <cp:lastModifiedBy>Jessie Arroyos</cp:lastModifiedBy>
  <cp:revision>2</cp:revision>
  <dcterms:created xsi:type="dcterms:W3CDTF">2026-04-18T02:46:00Z</dcterms:created>
  <dcterms:modified xsi:type="dcterms:W3CDTF">2026-04-18T02:46:00Z</dcterms:modified>
</cp:coreProperties>
</file>