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rFonts w:ascii="Calibri" w:cs="Calibri" w:eastAsia="Calibri" w:hAnsi="Calibri"/>
          <w:shd w:fill="d0e0e3" w:val="clear"/>
        </w:rPr>
      </w:pPr>
      <w:r w:rsidDel="00000000" w:rsidR="00000000" w:rsidRPr="00000000">
        <w:rPr>
          <w:rFonts w:ascii="Calibri" w:cs="Calibri" w:eastAsia="Calibri" w:hAnsi="Calibri"/>
          <w:rtl w:val="0"/>
        </w:rPr>
        <w:t xml:space="preserve">Mitch Hazam</w:t>
      </w:r>
      <w:r w:rsidDel="00000000" w:rsidR="00000000" w:rsidRPr="00000000">
        <w:rPr>
          <w:rtl w:val="0"/>
        </w:rPr>
      </w:r>
    </w:p>
    <w:p w:rsidR="00000000" w:rsidDel="00000000" w:rsidP="00000000" w:rsidRDefault="00000000" w:rsidRPr="00000000" w14:paraId="00000002">
      <w:pPr>
        <w:pStyle w:val="Heading2"/>
        <w:rPr>
          <w:color w:val="0563c1"/>
          <w:u w:val="single"/>
        </w:rPr>
      </w:pPr>
      <w:r w:rsidDel="00000000" w:rsidR="00000000" w:rsidRPr="00000000">
        <w:rPr>
          <w:rtl w:val="0"/>
        </w:rPr>
        <w:t xml:space="preserve">User Experience Design Leader and Product Innovator</w:t>
        <w:br w:type="textWrapping"/>
      </w:r>
      <w:r w:rsidDel="00000000" w:rsidR="00000000" w:rsidRPr="00000000">
        <w:rPr>
          <w:rFonts w:ascii="Calibri" w:cs="Calibri" w:eastAsia="Calibri" w:hAnsi="Calibri"/>
          <w:sz w:val="22"/>
          <w:szCs w:val="22"/>
          <w:rtl w:val="0"/>
        </w:rPr>
        <w:t xml:space="preserve">703-999-7726 | mitch.hazam@gmail.com |  Washington DC – Baltimore Area | </w:t>
      </w:r>
      <w:hyperlink r:id="rId6">
        <w:r w:rsidDel="00000000" w:rsidR="00000000" w:rsidRPr="00000000">
          <w:rPr>
            <w:rFonts w:ascii="Calibri" w:cs="Calibri" w:eastAsia="Calibri" w:hAnsi="Calibri"/>
            <w:color w:val="0563c1"/>
            <w:sz w:val="22"/>
            <w:szCs w:val="22"/>
            <w:u w:val="single"/>
            <w:rtl w:val="0"/>
          </w:rPr>
          <w:t xml:space="preserve">linkedin.com/in/twistedpixel</w:t>
        </w:r>
      </w:hyperlink>
      <w:r w:rsidDel="00000000" w:rsidR="00000000" w:rsidRPr="00000000">
        <w:fldChar w:fldCharType="begin"/>
        <w:instrText xml:space="preserve"> HYPERLINK "https://www.linkedin.com/in/twistedpixel?lipi=urn%3Ali%3Apage%3Ad_flagship3_profile_view_base_contact_details%3BHWNFnfDJTxCXW3cySNbgvA%3D%3D" </w:instrText>
        <w:fldChar w:fldCharType="separate"/>
      </w:r>
      <w:r w:rsidDel="00000000" w:rsidR="00000000" w:rsidRPr="00000000">
        <w:rPr>
          <w:rtl w:val="0"/>
        </w:rPr>
      </w:r>
    </w:p>
    <w:p w:rsidR="00000000" w:rsidDel="00000000" w:rsidP="00000000" w:rsidRDefault="00000000" w:rsidRPr="00000000" w14:paraId="00000003">
      <w:pPr>
        <w:rPr>
          <w:sz w:val="22"/>
          <w:szCs w:val="22"/>
        </w:rPr>
      </w:pPr>
      <w:r w:rsidDel="00000000" w:rsidR="00000000" w:rsidRPr="00000000">
        <w:fldChar w:fldCharType="end"/>
      </w:r>
      <w:r w:rsidDel="00000000" w:rsidR="00000000" w:rsidRPr="00000000">
        <w:rPr>
          <w:rtl w:val="0"/>
        </w:rPr>
      </w:r>
    </w:p>
    <w:p w:rsidR="00000000" w:rsidDel="00000000" w:rsidP="00000000" w:rsidRDefault="00000000" w:rsidRPr="00000000" w14:paraId="00000004">
      <w:pPr>
        <w:rPr>
          <w:sz w:val="22"/>
          <w:szCs w:val="22"/>
        </w:rPr>
      </w:pPr>
      <w:r w:rsidDel="00000000" w:rsidR="00000000" w:rsidRPr="00000000">
        <w:rPr>
          <w:sz w:val="22"/>
          <w:szCs w:val="22"/>
          <w:rtl w:val="0"/>
        </w:rPr>
        <w:t xml:space="preserve">User Experience Design Leader and Product Strategist with a focus on delivering innovative solutions for complex digital products across platforms. Driven by creativity, simplicity, and human-centered design, I combine hands-on wireframing expertise with a deep understanding of design psychology to craft experiences that align user needs with business objectives. Proven ability to lead and scale global UX strategies that drive impact.</w:t>
      </w:r>
    </w:p>
    <w:p w:rsidR="00000000" w:rsidDel="00000000" w:rsidP="00000000" w:rsidRDefault="00000000" w:rsidRPr="00000000" w14:paraId="00000005">
      <w:pPr>
        <w:rPr>
          <w:sz w:val="22"/>
          <w:szCs w:val="22"/>
        </w:rPr>
      </w:pPr>
      <w:r w:rsidDel="00000000" w:rsidR="00000000" w:rsidRPr="00000000">
        <w:rPr>
          <w:rtl w:val="0"/>
        </w:rPr>
      </w:r>
    </w:p>
    <w:p w:rsidR="00000000" w:rsidDel="00000000" w:rsidP="00000000" w:rsidRDefault="00000000" w:rsidRPr="00000000" w14:paraId="00000006">
      <w:pPr>
        <w:pStyle w:val="Heading3"/>
        <w:rPr/>
      </w:pPr>
      <w:r w:rsidDel="00000000" w:rsidR="00000000" w:rsidRPr="00000000">
        <w:rPr>
          <w:rtl w:val="0"/>
        </w:rPr>
        <w:t xml:space="preserve">EXPERIENCE</w:t>
      </w:r>
    </w:p>
    <w:p w:rsidR="00000000" w:rsidDel="00000000" w:rsidP="00000000" w:rsidRDefault="00000000" w:rsidRPr="00000000" w14:paraId="00000007">
      <w:pPr>
        <w:rPr>
          <w:sz w:val="22"/>
          <w:szCs w:val="22"/>
        </w:rPr>
      </w:pPr>
      <w:r w:rsidDel="00000000" w:rsidR="00000000" w:rsidRPr="00000000">
        <w:rPr>
          <w:rFonts w:ascii="Calibri" w:cs="Calibri" w:eastAsia="Calibri" w:hAnsi="Calibri"/>
          <w:b w:val="1"/>
          <w:bCs w:val="1"/>
          <w:rtl w:val="0"/>
        </w:rPr>
        <w:t xml:space="preserve">Navy Federal Credit Union</w:t>
      </w:r>
      <w:r w:rsidDel="00000000" w:rsidR="00000000" w:rsidRPr="00000000">
        <w:rPr>
          <w:sz w:val="22"/>
          <w:szCs w:val="22"/>
          <w:rtl w:val="0"/>
        </w:rPr>
        <w:t xml:space="preserve"> | Vienna, VA (September 2011 – April 2026)</w:t>
      </w:r>
    </w:p>
    <w:p w:rsidR="00000000" w:rsidDel="00000000" w:rsidP="00000000" w:rsidRDefault="00000000" w:rsidRPr="00000000" w14:paraId="00000008">
      <w:pPr>
        <w:pStyle w:val="Heading4"/>
        <w:rPr/>
      </w:pPr>
      <w:r w:rsidDel="00000000" w:rsidR="00000000" w:rsidRPr="00000000">
        <w:rPr>
          <w:rtl w:val="0"/>
        </w:rPr>
        <w:t xml:space="preserve">Manager of User Experience (UX) and Design</w:t>
      </w:r>
    </w:p>
    <w:p w:rsidR="00000000" w:rsidDel="00000000" w:rsidP="00000000" w:rsidRDefault="00000000" w:rsidRPr="00000000" w14:paraId="00000009">
      <w:pPr>
        <w:rPr>
          <w:sz w:val="22"/>
          <w:szCs w:val="22"/>
        </w:rPr>
      </w:pPr>
      <w:r w:rsidDel="00000000" w:rsidR="00000000" w:rsidRPr="00000000">
        <w:rPr>
          <w:sz w:val="22"/>
          <w:szCs w:val="22"/>
          <w:rtl w:val="0"/>
        </w:rPr>
        <w:t xml:space="preserve">Brought in to build and scale a UX practice from the ground up for the world’s largest credit union, serving 14M+ members. </w:t>
      </w:r>
    </w:p>
    <w:p w:rsidR="00000000" w:rsidDel="00000000" w:rsidP="00000000" w:rsidRDefault="00000000" w:rsidRPr="00000000" w14:paraId="0000000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sz w:val="22"/>
          <w:szCs w:val="22"/>
          <w:rtl w:val="0"/>
        </w:rPr>
        <w:t xml:space="preserve">Established and scaled a multidisciplinary team of 30+ professionals, including user experience architects, visual designers, developers, content writers, and design accessibility specialists</w:t>
      </w: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sz w:val="22"/>
          <w:szCs w:val="22"/>
          <w:rtl w:val="0"/>
        </w:rPr>
        <w:t xml:space="preserve">Established and operationalized</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Design Operations (</w:t>
      </w:r>
      <w:r w:rsidDel="00000000" w:rsidR="00000000" w:rsidRPr="00000000">
        <w:rPr>
          <w:sz w:val="22"/>
          <w:szCs w:val="22"/>
          <w:rtl w:val="0"/>
        </w:rPr>
        <w:t xml:space="preserve">Design</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Ops) </w:t>
      </w:r>
      <w:r w:rsidDel="00000000" w:rsidR="00000000" w:rsidRPr="00000000">
        <w:rPr>
          <w:sz w:val="22"/>
          <w:szCs w:val="22"/>
          <w:rtl w:val="0"/>
        </w:rPr>
        <w:t xml:space="preserve">to support digital products and customer experience across mobile applications, web platforms, CRM systems, AI tools, corporate websites, microsites, and internal intranet systems</w:t>
      </w: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sz w:val="22"/>
          <w:szCs w:val="22"/>
          <w:rtl w:val="0"/>
        </w:rPr>
        <w:t xml:space="preserve">Directed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creative </w:t>
      </w:r>
      <w:r w:rsidDel="00000000" w:rsidR="00000000" w:rsidRPr="00000000">
        <w:rPr>
          <w:sz w:val="22"/>
          <w:szCs w:val="22"/>
          <w:rtl w:val="0"/>
        </w:rPr>
        <w:t xml:space="preserve">execution</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product </w:t>
      </w:r>
      <w:r w:rsidDel="00000000" w:rsidR="00000000" w:rsidRPr="00000000">
        <w:rPr>
          <w:sz w:val="22"/>
          <w:szCs w:val="22"/>
          <w:rtl w:val="0"/>
        </w:rPr>
        <w:t xml:space="preserve">innovation strategy</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design systems and pattern libraries, hands-on </w:t>
      </w:r>
      <w:r w:rsidDel="00000000" w:rsidR="00000000" w:rsidRPr="00000000">
        <w:rPr>
          <w:sz w:val="22"/>
          <w:szCs w:val="22"/>
          <w:rtl w:val="0"/>
        </w:rPr>
        <w:t xml:space="preserve">wireframing</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and prototyping, and </w:t>
      </w:r>
      <w:r w:rsidDel="00000000" w:rsidR="00000000" w:rsidRPr="00000000">
        <w:rPr>
          <w:sz w:val="22"/>
          <w:szCs w:val="22"/>
          <w:rtl w:val="0"/>
        </w:rPr>
        <w:t xml:space="preserve">supported</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UX </w:t>
      </w:r>
      <w:r w:rsidDel="00000000" w:rsidR="00000000" w:rsidRPr="00000000">
        <w:rPr>
          <w:sz w:val="22"/>
          <w:szCs w:val="22"/>
          <w:rtl w:val="0"/>
        </w:rPr>
        <w:t xml:space="preserve">R</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esearch and UX S</w:t>
      </w:r>
      <w:r w:rsidDel="00000000" w:rsidR="00000000" w:rsidRPr="00000000">
        <w:rPr>
          <w:sz w:val="22"/>
          <w:szCs w:val="22"/>
          <w:rtl w:val="0"/>
        </w:rPr>
        <w:t xml:space="preserve">trategy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(journey mapping, personas, usability testing). </w:t>
      </w:r>
    </w:p>
    <w:p w:rsidR="00000000" w:rsidDel="00000000" w:rsidP="00000000" w:rsidRDefault="00000000" w:rsidRPr="00000000" w14:paraId="0000000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2"/>
          <w:szCs w:val="22"/>
          <w:u w:val="none"/>
        </w:rPr>
      </w:pPr>
      <w:r w:rsidDel="00000000" w:rsidR="00000000" w:rsidRPr="00000000">
        <w:rPr>
          <w:sz w:val="22"/>
          <w:szCs w:val="22"/>
          <w:rtl w:val="0"/>
        </w:rPr>
        <w:t xml:space="preserve">Developed an Enterprise Experience Strategy to engage UX in the initial stage of enterprise product roadmaps and strategy to ensure seamless integrations across member and call center applications.</w:t>
      </w:r>
    </w:p>
    <w:p w:rsidR="00000000" w:rsidDel="00000000" w:rsidP="00000000" w:rsidRDefault="00000000" w:rsidRPr="00000000" w14:paraId="0000000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Facilitated design thinking and strategy for the re-architecture and enhancements across mobile and responsive web applications accessed by over 1 million members a day, and internal call center tools used by 1</w:t>
      </w:r>
      <w:r w:rsidDel="00000000" w:rsidR="00000000" w:rsidRPr="00000000">
        <w:rPr>
          <w:sz w:val="22"/>
          <w:szCs w:val="22"/>
          <w:rtl w:val="0"/>
        </w:rPr>
        <w:t xml:space="preserve">7</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,000+ member service representatives.</w:t>
      </w:r>
    </w:p>
    <w:p w:rsidR="00000000" w:rsidDel="00000000" w:rsidP="00000000" w:rsidRDefault="00000000" w:rsidRPr="00000000" w14:paraId="0000000F">
      <w:pPr>
        <w:numPr>
          <w:ilvl w:val="0"/>
          <w:numId w:val="6"/>
        </w:numPr>
        <w:ind w:left="720" w:hanging="360"/>
        <w:rPr>
          <w:sz w:val="22"/>
          <w:szCs w:val="22"/>
        </w:rPr>
      </w:pPr>
      <w:r w:rsidDel="00000000" w:rsidR="00000000" w:rsidRPr="00000000">
        <w:rPr>
          <w:sz w:val="22"/>
          <w:szCs w:val="22"/>
          <w:rtl w:val="0"/>
        </w:rPr>
        <w:t xml:space="preserve">Established a mentorship program and professional development frameworks to grow team capabilities and leadership pipeline</w:t>
      </w:r>
    </w:p>
    <w:p w:rsidR="00000000" w:rsidDel="00000000" w:rsidP="00000000" w:rsidRDefault="00000000" w:rsidRPr="00000000" w14:paraId="0000001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bookmarkStart w:colFirst="0" w:colLast="0" w:name="_gjdgxs" w:id="0"/>
      <w:bookmarkEnd w:id="0"/>
      <w:r w:rsidDel="00000000" w:rsidR="00000000" w:rsidRPr="00000000">
        <w:rPr>
          <w:sz w:val="22"/>
          <w:szCs w:val="22"/>
          <w:rtl w:val="0"/>
        </w:rPr>
        <w:t xml:space="preserve">Drove UX strategy for a member-facing investment platform managing $65M+ in assets</w:t>
      </w:r>
      <w:r w:rsidDel="00000000" w:rsidR="00000000" w:rsidRPr="00000000">
        <w:rPr>
          <w:rtl w:val="0"/>
        </w:rPr>
      </w:r>
    </w:p>
    <w:p w:rsidR="00000000" w:rsidDel="00000000" w:rsidP="00000000" w:rsidRDefault="00000000" w:rsidRPr="00000000" w14:paraId="00000011">
      <w:pPr>
        <w:numPr>
          <w:ilvl w:val="0"/>
          <w:numId w:val="6"/>
        </w:numPr>
        <w:ind w:left="720" w:hanging="360"/>
        <w:rPr>
          <w:sz w:val="22"/>
          <w:szCs w:val="22"/>
        </w:rPr>
      </w:pPr>
      <w:r w:rsidDel="00000000" w:rsidR="00000000" w:rsidRPr="00000000">
        <w:rPr>
          <w:sz w:val="22"/>
          <w:szCs w:val="22"/>
          <w:rtl w:val="0"/>
        </w:rPr>
        <w:t xml:space="preserve">Reorganized and established design operations for the in-house marketing and creative services group over 2+ years, including advertising, print collateral, credit card design and digital marketing strategy.</w:t>
      </w:r>
    </w:p>
    <w:p w:rsidR="00000000" w:rsidDel="00000000" w:rsidP="00000000" w:rsidRDefault="00000000" w:rsidRPr="00000000" w14:paraId="00000012">
      <w:pPr>
        <w:ind w:left="360" w:firstLine="0"/>
        <w:rPr>
          <w:rFonts w:ascii="AppleSystemUIFont" w:cs="AppleSystemUIFont" w:eastAsia="AppleSystemUIFont" w:hAnsi="AppleSystemUIFont"/>
        </w:rPr>
      </w:pPr>
      <w:r w:rsidDel="00000000" w:rsidR="00000000" w:rsidRPr="00000000">
        <w:rPr>
          <w:rtl w:val="0"/>
        </w:rPr>
      </w:r>
    </w:p>
    <w:p w:rsidR="00000000" w:rsidDel="00000000" w:rsidP="00000000" w:rsidRDefault="00000000" w:rsidRPr="00000000" w14:paraId="00000013">
      <w:pPr>
        <w:rPr>
          <w:sz w:val="22"/>
          <w:szCs w:val="22"/>
        </w:rPr>
      </w:pPr>
      <w:r w:rsidDel="00000000" w:rsidR="00000000" w:rsidRPr="00000000">
        <w:rPr>
          <w:rFonts w:ascii="Calibri" w:cs="Calibri" w:eastAsia="Calibri" w:hAnsi="Calibri"/>
          <w:b w:val="1"/>
          <w:bCs w:val="1"/>
          <w:rtl w:val="0"/>
        </w:rPr>
        <w:t xml:space="preserve">AOL</w:t>
      </w:r>
      <w:r w:rsidDel="00000000" w:rsidR="00000000" w:rsidRPr="00000000">
        <w:rPr>
          <w:sz w:val="22"/>
          <w:szCs w:val="22"/>
          <w:rtl w:val="0"/>
        </w:rPr>
        <w:t xml:space="preserve"> | Dulles, VA (July 2003 – September 2011)</w:t>
      </w:r>
    </w:p>
    <w:p w:rsidR="00000000" w:rsidDel="00000000" w:rsidP="00000000" w:rsidRDefault="00000000" w:rsidRPr="00000000" w14:paraId="00000014">
      <w:pPr>
        <w:pStyle w:val="Heading4"/>
        <w:rPr>
          <w:rFonts w:ascii="Calibri" w:cs="Calibri" w:eastAsia="Calibri" w:hAnsi="Calibri"/>
        </w:rPr>
      </w:pPr>
      <w:r w:rsidDel="00000000" w:rsidR="00000000" w:rsidRPr="00000000">
        <w:rPr>
          <w:rtl w:val="0"/>
        </w:rPr>
        <w:t xml:space="preserve">Director of User Experience and Design (October 2008 – September 2011)</w:t>
      </w:r>
      <w:r w:rsidDel="00000000" w:rsidR="00000000" w:rsidRPr="00000000">
        <w:rPr>
          <w:rtl w:val="0"/>
        </w:rPr>
      </w:r>
    </w:p>
    <w:p w:rsidR="00000000" w:rsidDel="00000000" w:rsidP="00000000" w:rsidRDefault="00000000" w:rsidRPr="00000000" w14:paraId="00000015">
      <w:pPr>
        <w:rPr>
          <w:sz w:val="22"/>
          <w:szCs w:val="22"/>
        </w:rPr>
      </w:pPr>
      <w:r w:rsidDel="00000000" w:rsidR="00000000" w:rsidRPr="00000000">
        <w:rPr>
          <w:sz w:val="22"/>
          <w:szCs w:val="22"/>
          <w:rtl w:val="0"/>
        </w:rPr>
        <w:t xml:space="preserve">Directed</w:t>
      </w:r>
      <w:r w:rsidDel="00000000" w:rsidR="00000000" w:rsidRPr="00000000">
        <w:rPr>
          <w:sz w:val="22"/>
          <w:szCs w:val="22"/>
          <w:rtl w:val="0"/>
        </w:rPr>
        <w:t xml:space="preserve"> creative execution and product innovation for user experience design and information architecture for AOL.com, Huffington Post, AOL Money &amp; Finance / DailyFinance, Fanhouse; AOL sites: News, Small Business, Autos, Careers, Real Estate, and blog sites: AutoBlog, WalletPop, BloggingStocks and Luxist.</w:t>
      </w:r>
    </w:p>
    <w:p w:rsidR="00000000" w:rsidDel="00000000" w:rsidP="00000000" w:rsidRDefault="00000000" w:rsidRPr="00000000" w14:paraId="0000001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Led</w:t>
      </w: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user experience (UX)</w:t>
      </w:r>
      <w:r w:rsidDel="00000000" w:rsidR="00000000" w:rsidRPr="00000000">
        <w:rPr>
          <w:sz w:val="22"/>
          <w:szCs w:val="22"/>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visual design strategy, product innovation, and execution across all products </w:t>
      </w:r>
    </w:p>
    <w:p w:rsidR="00000000" w:rsidDel="00000000" w:rsidP="00000000" w:rsidRDefault="00000000" w:rsidRPr="00000000" w14:paraId="0000001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Managed workflow and design operations for a team of 15+ user </w:t>
      </w:r>
      <w:r w:rsidDel="00000000" w:rsidR="00000000" w:rsidRPr="00000000">
        <w:rPr>
          <w:sz w:val="22"/>
          <w:szCs w:val="22"/>
          <w:rtl w:val="0"/>
        </w:rPr>
        <w:t xml:space="preserve">experience (UX)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and visual designers</w:t>
      </w:r>
    </w:p>
    <w:p w:rsidR="00000000" w:rsidDel="00000000" w:rsidP="00000000" w:rsidRDefault="00000000" w:rsidRPr="00000000" w14:paraId="0000001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sz w:val="22"/>
          <w:szCs w:val="22"/>
          <w:rtl w:val="0"/>
        </w:rPr>
        <w:t xml:space="preserve">Fostered business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relationships and collaborated with senior executives, product managers, develop</w:t>
      </w:r>
      <w:r w:rsidDel="00000000" w:rsidR="00000000" w:rsidRPr="00000000">
        <w:rPr>
          <w:sz w:val="22"/>
          <w:szCs w:val="22"/>
          <w:rtl w:val="0"/>
        </w:rPr>
        <w:t xml:space="preserve">ers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and cross-functional delivery teams world-wide to drive product strateg</w:t>
      </w:r>
      <w:r w:rsidDel="00000000" w:rsidR="00000000" w:rsidRPr="00000000">
        <w:rPr>
          <w:sz w:val="22"/>
          <w:szCs w:val="22"/>
          <w:rtl w:val="0"/>
        </w:rPr>
        <w:t xml:space="preserve">y and innovation,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and deliver on core business requirements</w:t>
      </w:r>
    </w:p>
    <w:p w:rsidR="00000000" w:rsidDel="00000000" w:rsidP="00000000" w:rsidRDefault="00000000" w:rsidRPr="00000000" w14:paraId="0000001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Advocated for UX standards</w:t>
      </w:r>
      <w:r w:rsidDel="00000000" w:rsidR="00000000" w:rsidRPr="00000000">
        <w:rPr>
          <w:sz w:val="22"/>
          <w:szCs w:val="22"/>
          <w:rtl w:val="0"/>
        </w:rPr>
        <w:t xml:space="preserve">, product innovation, and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best practices to promote consistency across all products </w:t>
      </w:r>
      <w:r w:rsidDel="00000000" w:rsidR="00000000" w:rsidRPr="00000000">
        <w:rPr>
          <w:sz w:val="22"/>
          <w:szCs w:val="22"/>
          <w:rtl w:val="0"/>
        </w:rPr>
        <w:t xml:space="preserve">while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conduct</w:t>
      </w:r>
      <w:r w:rsidDel="00000000" w:rsidR="00000000" w:rsidRPr="00000000">
        <w:rPr>
          <w:sz w:val="22"/>
          <w:szCs w:val="22"/>
          <w:rtl w:val="0"/>
        </w:rPr>
        <w:t xml:space="preserve">ing</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UX research, competitive / market analysis and usability testing</w:t>
      </w:r>
    </w:p>
    <w:p w:rsidR="00000000" w:rsidDel="00000000" w:rsidP="00000000" w:rsidRDefault="00000000" w:rsidRPr="00000000" w14:paraId="0000001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Led the redesign of AOL Money &amp; Finance into a new data rich </w:t>
      </w:r>
      <w:r w:rsidDel="00000000" w:rsidR="00000000" w:rsidRPr="00000000">
        <w:rPr>
          <w:sz w:val="22"/>
          <w:szCs w:val="22"/>
          <w:rtl w:val="0"/>
        </w:rPr>
        <w:t xml:space="preserve">platform</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DailyFinance, which quickly became the #1 financial website in the world with over 500 million daily users</w:t>
        <w:br w:type="textWrapping"/>
      </w:r>
    </w:p>
    <w:p w:rsidR="00000000" w:rsidDel="00000000" w:rsidP="00000000" w:rsidRDefault="00000000" w:rsidRPr="00000000" w14:paraId="0000001B">
      <w:pPr>
        <w:pStyle w:val="Heading4"/>
        <w:rPr/>
      </w:pPr>
      <w:r w:rsidDel="00000000" w:rsidR="00000000" w:rsidRPr="00000000">
        <w:rPr>
          <w:rtl w:val="0"/>
        </w:rPr>
        <w:t xml:space="preserve">Principal User Interface Designer and Information Architect (June 2006 – October 2008)</w:t>
      </w:r>
    </w:p>
    <w:p w:rsidR="00000000" w:rsidDel="00000000" w:rsidP="00000000" w:rsidRDefault="00000000" w:rsidRPr="00000000" w14:paraId="0000001C">
      <w:pPr>
        <w:pStyle w:val="Heading4"/>
        <w:rPr/>
      </w:pPr>
      <w:r w:rsidDel="00000000" w:rsidR="00000000" w:rsidRPr="00000000">
        <w:rPr>
          <w:rtl w:val="0"/>
        </w:rPr>
        <w:t xml:space="preserve">Senior User Interface Designer and Information Architect (January 2003 – June 2006)</w:t>
      </w:r>
    </w:p>
    <w:p w:rsidR="00000000" w:rsidDel="00000000" w:rsidP="00000000" w:rsidRDefault="00000000" w:rsidRPr="00000000" w14:paraId="0000001D">
      <w:pPr>
        <w:rPr>
          <w:b w:val="1"/>
          <w:bCs w:val="1"/>
        </w:rPr>
      </w:pPr>
      <w:r w:rsidDel="00000000" w:rsidR="00000000" w:rsidRPr="00000000">
        <w:rPr>
          <w:rtl w:val="0"/>
        </w:rPr>
      </w:r>
    </w:p>
    <w:p w:rsidR="00000000" w:rsidDel="00000000" w:rsidP="00000000" w:rsidRDefault="00000000" w:rsidRPr="00000000" w14:paraId="0000001E">
      <w:pPr>
        <w:rPr>
          <w:sz w:val="22"/>
          <w:szCs w:val="22"/>
        </w:rPr>
      </w:pPr>
      <w:r w:rsidDel="00000000" w:rsidR="00000000" w:rsidRPr="00000000">
        <w:rPr>
          <w:rFonts w:ascii="Calibri" w:cs="Calibri" w:eastAsia="Calibri" w:hAnsi="Calibri"/>
          <w:b w:val="1"/>
          <w:bCs w:val="1"/>
          <w:rtl w:val="0"/>
        </w:rPr>
        <w:t xml:space="preserve">Creatrixs, Inc.</w:t>
      </w:r>
      <w:r w:rsidDel="00000000" w:rsidR="00000000" w:rsidRPr="00000000">
        <w:rPr>
          <w:sz w:val="22"/>
          <w:szCs w:val="22"/>
          <w:rtl w:val="0"/>
        </w:rPr>
        <w:t xml:space="preserve"> | Bethesda, MD (February 2001 – January 2003)</w:t>
      </w:r>
    </w:p>
    <w:p w:rsidR="00000000" w:rsidDel="00000000" w:rsidP="00000000" w:rsidRDefault="00000000" w:rsidRPr="00000000" w14:paraId="0000001F">
      <w:pPr>
        <w:pStyle w:val="Heading4"/>
        <w:rPr>
          <w:rFonts w:ascii="Calibri" w:cs="Calibri" w:eastAsia="Calibri" w:hAnsi="Calibri"/>
        </w:rPr>
      </w:pPr>
      <w:r w:rsidDel="00000000" w:rsidR="00000000" w:rsidRPr="00000000">
        <w:rPr>
          <w:rtl w:val="0"/>
        </w:rPr>
        <w:t xml:space="preserve">Co-Founder and Creative Director</w:t>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sz w:val="22"/>
          <w:szCs w:val="22"/>
          <w:rtl w:val="0"/>
        </w:rPr>
        <w:t xml:space="preserve">Directed the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user </w:t>
      </w:r>
      <w:r w:rsidDel="00000000" w:rsidR="00000000" w:rsidRPr="00000000">
        <w:rPr>
          <w:sz w:val="22"/>
          <w:szCs w:val="22"/>
          <w:rtl w:val="0"/>
        </w:rPr>
        <w:t xml:space="preserve">experience (UX)</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information architecture and visual design for all client work. Collaborated on business development plan, project management, and marketing collateral.</w:t>
      </w:r>
    </w:p>
    <w:p w:rsidR="00000000" w:rsidDel="00000000" w:rsidP="00000000" w:rsidRDefault="00000000" w:rsidRPr="00000000" w14:paraId="0000002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Managed client-facing engagements with senior executives and Creatrixs development team to drive project strategy, project requirements and deliver web applications and content sites </w:t>
      </w:r>
    </w:p>
    <w:p w:rsidR="00000000" w:rsidDel="00000000" w:rsidP="00000000" w:rsidRDefault="00000000" w:rsidRPr="00000000" w14:paraId="0000002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sz w:val="22"/>
          <w:szCs w:val="22"/>
          <w:rtl w:val="0"/>
        </w:rPr>
        <w:t xml:space="preserve">Project lead</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for U.S. Customs portal design and application architecture, and KPMG Structured Finance Group web application redesign, content architecture, and search engine optimization (SEO)</w:t>
      </w:r>
      <w:r w:rsidDel="00000000" w:rsidR="00000000" w:rsidRPr="00000000">
        <w:rPr>
          <w:rtl w:val="0"/>
        </w:rPr>
      </w:r>
    </w:p>
    <w:p w:rsidR="00000000" w:rsidDel="00000000" w:rsidP="00000000" w:rsidRDefault="00000000" w:rsidRPr="00000000" w14:paraId="00000023">
      <w:pPr>
        <w:rPr>
          <w:sz w:val="22"/>
          <w:szCs w:val="22"/>
        </w:rPr>
      </w:pPr>
      <w:r w:rsidDel="00000000" w:rsidR="00000000" w:rsidRPr="00000000">
        <w:rPr>
          <w:rtl w:val="0"/>
        </w:rPr>
      </w:r>
    </w:p>
    <w:p w:rsidR="00000000" w:rsidDel="00000000" w:rsidP="00000000" w:rsidRDefault="00000000" w:rsidRPr="00000000" w14:paraId="00000024">
      <w:pPr>
        <w:pStyle w:val="Heading3"/>
        <w:rPr/>
      </w:pPr>
      <w:r w:rsidDel="00000000" w:rsidR="00000000" w:rsidRPr="00000000">
        <w:rPr>
          <w:rtl w:val="0"/>
        </w:rPr>
        <w:t xml:space="preserve">EDUCATION</w:t>
      </w:r>
    </w:p>
    <w:p w:rsidR="00000000" w:rsidDel="00000000" w:rsidP="00000000" w:rsidRDefault="00000000" w:rsidRPr="00000000" w14:paraId="00000025">
      <w:pPr>
        <w:rPr>
          <w:sz w:val="22"/>
          <w:szCs w:val="22"/>
        </w:rPr>
      </w:pPr>
      <w:r w:rsidDel="00000000" w:rsidR="00000000" w:rsidRPr="00000000">
        <w:rPr>
          <w:rFonts w:ascii="Calibri" w:cs="Calibri" w:eastAsia="Calibri" w:hAnsi="Calibri"/>
          <w:b w:val="1"/>
          <w:bCs w:val="1"/>
          <w:rtl w:val="0"/>
        </w:rPr>
        <w:t xml:space="preserve">Virginia Polytechnic Institute and State University</w:t>
      </w:r>
      <w:r w:rsidDel="00000000" w:rsidR="00000000" w:rsidRPr="00000000">
        <w:rPr>
          <w:sz w:val="22"/>
          <w:szCs w:val="22"/>
          <w:rtl w:val="0"/>
        </w:rPr>
        <w:t xml:space="preserve"> | Blacksburg, VA</w:t>
      </w:r>
    </w:p>
    <w:p w:rsidR="00000000" w:rsidDel="00000000" w:rsidP="00000000" w:rsidRDefault="00000000" w:rsidRPr="00000000" w14:paraId="0000002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Bachelor of Arts (B.A.), Studio Art - Graphic Design Concentration; Minor in Communications</w:t>
      </w:r>
    </w:p>
    <w:p w:rsidR="00000000" w:rsidDel="00000000" w:rsidP="00000000" w:rsidRDefault="00000000" w:rsidRPr="00000000" w14:paraId="00000027">
      <w:pPr>
        <w:rPr>
          <w:sz w:val="22"/>
          <w:szCs w:val="22"/>
          <w:highlight w:val="white"/>
        </w:rPr>
      </w:pPr>
      <w:r w:rsidDel="00000000" w:rsidR="00000000" w:rsidRPr="00000000">
        <w:rPr>
          <w:rtl w:val="0"/>
        </w:rPr>
      </w:r>
    </w:p>
    <w:p w:rsidR="00000000" w:rsidDel="00000000" w:rsidP="00000000" w:rsidRDefault="00000000" w:rsidRPr="00000000" w14:paraId="00000028">
      <w:pPr>
        <w:pStyle w:val="Heading3"/>
        <w:rPr>
          <w:highlight w:val="white"/>
        </w:rPr>
      </w:pPr>
      <w:r w:rsidDel="00000000" w:rsidR="00000000" w:rsidRPr="00000000">
        <w:rPr>
          <w:highlight w:val="white"/>
          <w:rtl w:val="0"/>
        </w:rPr>
        <w:t xml:space="preserve">CERTIFICATIONS</w:t>
      </w:r>
    </w:p>
    <w:p w:rsidR="00000000" w:rsidDel="00000000" w:rsidP="00000000" w:rsidRDefault="00000000" w:rsidRPr="00000000" w14:paraId="0000002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CSM Certified, Rally Certified Scrum Master Agile Training, August 2008</w:t>
      </w:r>
    </w:p>
    <w:p w:rsidR="00000000" w:rsidDel="00000000" w:rsidP="00000000" w:rsidRDefault="00000000" w:rsidRPr="00000000" w14:paraId="0000002A">
      <w:pPr>
        <w:rPr>
          <w:sz w:val="22"/>
          <w:szCs w:val="22"/>
        </w:rPr>
      </w:pPr>
      <w:r w:rsidDel="00000000" w:rsidR="00000000" w:rsidRPr="00000000">
        <w:rPr>
          <w:rtl w:val="0"/>
        </w:rPr>
      </w:r>
    </w:p>
    <w:p w:rsidR="00000000" w:rsidDel="00000000" w:rsidP="00000000" w:rsidRDefault="00000000" w:rsidRPr="00000000" w14:paraId="0000002B">
      <w:pPr>
        <w:pStyle w:val="Heading3"/>
        <w:rPr>
          <w:highlight w:val="white"/>
        </w:rPr>
      </w:pPr>
      <w:r w:rsidDel="00000000" w:rsidR="00000000" w:rsidRPr="00000000">
        <w:rPr>
          <w:highlight w:val="white"/>
          <w:rtl w:val="0"/>
        </w:rPr>
        <w:t xml:space="preserve">ACHIEVEMENTS</w:t>
      </w:r>
    </w:p>
    <w:p w:rsidR="00000000" w:rsidDel="00000000" w:rsidP="00000000" w:rsidRDefault="00000000" w:rsidRPr="00000000" w14:paraId="0000002C">
      <w:pPr>
        <w:pStyle w:val="Heading6"/>
        <w:rPr/>
      </w:pPr>
      <w:r w:rsidDel="00000000" w:rsidR="00000000" w:rsidRPr="00000000">
        <w:rPr>
          <w:rtl w:val="0"/>
        </w:rPr>
        <w:t xml:space="preserve">Awards &amp; Recognition</w:t>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Official Honoree in the 18th Annual Webby Awards in the Services &amp; Utilities (Tablet &amp; All Other Devices); Navy Federal Credit</w:t>
      </w:r>
      <w:r w:rsidDel="00000000" w:rsidR="00000000" w:rsidRPr="00000000">
        <w:rPr>
          <w:sz w:val="22"/>
          <w:szCs w:val="22"/>
          <w:rtl w:val="0"/>
        </w:rPr>
        <w:t xml:space="preserve"> Union</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April 2014</w:t>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EPPY Award for Best Design of a Website, over 1 million monthly visitors; Dailyfinance.com, June 2010</w:t>
      </w:r>
    </w:p>
    <w:p w:rsidR="00000000" w:rsidDel="00000000" w:rsidP="00000000" w:rsidRDefault="00000000" w:rsidRPr="00000000" w14:paraId="0000002F">
      <w:pPr>
        <w:numPr>
          <w:ilvl w:val="0"/>
          <w:numId w:val="1"/>
        </w:numPr>
        <w:ind w:left="720" w:hanging="360"/>
        <w:rPr>
          <w:sz w:val="22"/>
          <w:szCs w:val="22"/>
        </w:rPr>
      </w:pPr>
      <w:r w:rsidDel="00000000" w:rsidR="00000000" w:rsidRPr="00000000">
        <w:rPr>
          <w:sz w:val="22"/>
          <w:szCs w:val="22"/>
          <w:rtl w:val="0"/>
        </w:rPr>
        <w:t xml:space="preserve">DailyFinance.com iPhone application selected and featured by Apple, Inc. in a television advertising campaign for the iPhone 3.0, premiered September 2009</w:t>
        <w:br w:type="textWrapping"/>
      </w:r>
    </w:p>
    <w:p w:rsidR="00000000" w:rsidDel="00000000" w:rsidP="00000000" w:rsidRDefault="00000000" w:rsidRPr="00000000" w14:paraId="00000030">
      <w:pPr>
        <w:pStyle w:val="Heading6"/>
        <w:rPr>
          <w:i w:val="1"/>
          <w:iCs w:val="1"/>
          <w:sz w:val="22"/>
          <w:szCs w:val="22"/>
        </w:rPr>
      </w:pPr>
      <w:r w:rsidDel="00000000" w:rsidR="00000000" w:rsidRPr="00000000">
        <w:rPr>
          <w:rtl w:val="0"/>
        </w:rPr>
        <w:t xml:space="preserve">Patents </w:t>
      </w:r>
      <w:r w:rsidDel="00000000" w:rsidR="00000000" w:rsidRPr="00000000">
        <w:rPr>
          <w:i w:val="1"/>
          <w:iCs w:val="1"/>
          <w:sz w:val="22"/>
          <w:szCs w:val="22"/>
          <w:rtl w:val="0"/>
        </w:rPr>
        <w:t xml:space="preserve">(12 held for work done at Navy Federal Credit Union)</w:t>
      </w:r>
    </w:p>
    <w:p w:rsidR="00000000" w:rsidDel="00000000" w:rsidP="00000000" w:rsidRDefault="00000000" w:rsidRPr="00000000" w14:paraId="0000003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2"/>
          <w:szCs w:val="22"/>
        </w:rPr>
      </w:pPr>
      <w:r w:rsidDel="00000000" w:rsidR="00000000" w:rsidRPr="00000000">
        <w:rPr>
          <w:i w:val="0"/>
          <w:iCs w:val="0"/>
          <w:smallCaps w:val="0"/>
          <w:strike w:val="0"/>
          <w:color w:val="000000"/>
          <w:sz w:val="22"/>
          <w:szCs w:val="22"/>
          <w:u w:val="none"/>
          <w:vertAlign w:val="baseline"/>
          <w:rtl w:val="0"/>
        </w:rPr>
        <w:t xml:space="preserve">Patent #s -  </w:t>
      </w:r>
      <w:r w:rsidDel="00000000" w:rsidR="00000000" w:rsidRPr="00000000">
        <w:rPr>
          <w:sz w:val="22"/>
          <w:szCs w:val="22"/>
          <w:rtl w:val="0"/>
        </w:rPr>
        <w:t xml:space="preserve">D1009051 (12/26/23), D1004606  (11/14/23), D1003923 (11/7/23), D975106 (1/10/23), D954087 (6/7/22), D858545 (9/3/19), </w:t>
      </w:r>
      <w:r w:rsidDel="00000000" w:rsidR="00000000" w:rsidRPr="00000000">
        <w:rPr>
          <w:i w:val="0"/>
          <w:iCs w:val="0"/>
          <w:smallCaps w:val="0"/>
          <w:strike w:val="0"/>
          <w:color w:val="000000"/>
          <w:sz w:val="22"/>
          <w:szCs w:val="22"/>
          <w:u w:val="none"/>
          <w:vertAlign w:val="baseline"/>
          <w:rtl w:val="0"/>
        </w:rPr>
        <w:t xml:space="preserve">D809528 </w:t>
      </w:r>
      <w:r w:rsidDel="00000000" w:rsidR="00000000" w:rsidRPr="00000000">
        <w:rPr>
          <w:sz w:val="22"/>
          <w:szCs w:val="22"/>
          <w:rtl w:val="0"/>
        </w:rPr>
        <w:t xml:space="preserve">(2/6/</w:t>
      </w:r>
      <w:r w:rsidDel="00000000" w:rsidR="00000000" w:rsidRPr="00000000">
        <w:rPr>
          <w:sz w:val="22"/>
          <w:szCs w:val="22"/>
          <w:rtl w:val="0"/>
        </w:rPr>
        <w:t xml:space="preserve">18)</w:t>
      </w:r>
      <w:r w:rsidDel="00000000" w:rsidR="00000000" w:rsidRPr="00000000">
        <w:rPr>
          <w:i w:val="0"/>
          <w:iCs w:val="0"/>
          <w:smallCaps w:val="0"/>
          <w:strike w:val="0"/>
          <w:color w:val="000000"/>
          <w:sz w:val="22"/>
          <w:szCs w:val="22"/>
          <w:u w:val="none"/>
          <w:vertAlign w:val="baseline"/>
          <w:rtl w:val="0"/>
        </w:rPr>
        <w:t xml:space="preserve">, D808980 (</w:t>
      </w:r>
      <w:r w:rsidDel="00000000" w:rsidR="00000000" w:rsidRPr="00000000">
        <w:rPr>
          <w:sz w:val="22"/>
          <w:szCs w:val="22"/>
          <w:rtl w:val="0"/>
        </w:rPr>
        <w:t xml:space="preserve">1/30/18)</w:t>
      </w:r>
      <w:r w:rsidDel="00000000" w:rsidR="00000000" w:rsidRPr="00000000">
        <w:rPr>
          <w:i w:val="0"/>
          <w:iCs w:val="0"/>
          <w:smallCaps w:val="0"/>
          <w:strike w:val="0"/>
          <w:color w:val="000000"/>
          <w:sz w:val="22"/>
          <w:szCs w:val="22"/>
          <w:u w:val="none"/>
          <w:vertAlign w:val="baseline"/>
          <w:rtl w:val="0"/>
        </w:rPr>
        <w:t xml:space="preserve">, D808978 (</w:t>
      </w:r>
      <w:r w:rsidDel="00000000" w:rsidR="00000000" w:rsidRPr="00000000">
        <w:rPr>
          <w:sz w:val="22"/>
          <w:szCs w:val="22"/>
          <w:rtl w:val="0"/>
        </w:rPr>
        <w:t xml:space="preserve">1/30/18)</w:t>
      </w:r>
      <w:r w:rsidDel="00000000" w:rsidR="00000000" w:rsidRPr="00000000">
        <w:rPr>
          <w:i w:val="0"/>
          <w:iCs w:val="0"/>
          <w:smallCaps w:val="0"/>
          <w:strike w:val="0"/>
          <w:color w:val="000000"/>
          <w:sz w:val="22"/>
          <w:szCs w:val="22"/>
          <w:u w:val="none"/>
          <w:vertAlign w:val="baseline"/>
          <w:rtl w:val="0"/>
        </w:rPr>
        <w:t xml:space="preserve">, D808979 (</w:t>
      </w:r>
      <w:r w:rsidDel="00000000" w:rsidR="00000000" w:rsidRPr="00000000">
        <w:rPr>
          <w:sz w:val="22"/>
          <w:szCs w:val="22"/>
          <w:rtl w:val="0"/>
        </w:rPr>
        <w:t xml:space="preserve">1/30/18)</w:t>
      </w:r>
      <w:r w:rsidDel="00000000" w:rsidR="00000000" w:rsidRPr="00000000">
        <w:rPr>
          <w:i w:val="0"/>
          <w:iCs w:val="0"/>
          <w:smallCaps w:val="0"/>
          <w:strike w:val="0"/>
          <w:color w:val="000000"/>
          <w:sz w:val="22"/>
          <w:szCs w:val="22"/>
          <w:u w:val="none"/>
          <w:vertAlign w:val="baseline"/>
          <w:rtl w:val="0"/>
        </w:rPr>
        <w:t xml:space="preserve">, D808981 (</w:t>
      </w:r>
      <w:r w:rsidDel="00000000" w:rsidR="00000000" w:rsidRPr="00000000">
        <w:rPr>
          <w:sz w:val="22"/>
          <w:szCs w:val="22"/>
          <w:rtl w:val="0"/>
        </w:rPr>
        <w:t xml:space="preserve">1/30/18),D769270 ( 10/18/16)</w:t>
      </w:r>
      <w:r w:rsidDel="00000000" w:rsidR="00000000" w:rsidRPr="00000000">
        <w:rPr>
          <w:i w:val="0"/>
          <w:iCs w:val="0"/>
          <w:smallCaps w:val="0"/>
          <w:strike w:val="0"/>
          <w:color w:val="000000"/>
          <w:sz w:val="22"/>
          <w:szCs w:val="22"/>
          <w:u w:val="none"/>
          <w:vertAlign w:val="baseline"/>
          <w:rtl w:val="0"/>
        </w:rPr>
        <w:t xml:space="preserve"> : Display screen or portion thereof with graphical user interface</w:t>
      </w:r>
      <w:r w:rsidDel="00000000" w:rsidR="00000000" w:rsidRPr="00000000">
        <w:rPr>
          <w:i w:val="0"/>
          <w:iCs w:val="0"/>
          <w:smallCaps w:val="0"/>
          <w:strike w:val="0"/>
          <w:color w:val="000000"/>
          <w:sz w:val="22"/>
          <w:szCs w:val="22"/>
          <w:u w:val="none"/>
          <w:vertAlign w:val="baseline"/>
          <w:rtl w:val="0"/>
        </w:rPr>
        <w:br w:type="textWrapping"/>
      </w:r>
      <w:r w:rsidDel="00000000" w:rsidR="00000000" w:rsidRPr="00000000">
        <w:rPr>
          <w:rtl w:val="0"/>
        </w:rPr>
      </w:r>
    </w:p>
    <w:p w:rsidR="00000000" w:rsidDel="00000000" w:rsidP="00000000" w:rsidRDefault="00000000" w:rsidRPr="00000000" w14:paraId="00000032">
      <w:pPr>
        <w:pStyle w:val="Heading6"/>
        <w:rPr/>
      </w:pPr>
      <w:r w:rsidDel="00000000" w:rsidR="00000000" w:rsidRPr="00000000">
        <w:rPr>
          <w:rtl w:val="0"/>
        </w:rPr>
        <w:t xml:space="preserve">Publications</w:t>
      </w:r>
    </w:p>
    <w:p w:rsidR="00000000" w:rsidDel="00000000" w:rsidP="00000000" w:rsidRDefault="00000000" w:rsidRPr="00000000" w14:paraId="0000003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Scott, Bill &amp; Neil, Theresa. Designing Web Interfaces. Page 117-118. “Best Practices for displaying detailed overlays.” Pub. O’Reilly, 2009</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sz w:val="22"/>
          <w:szCs w:val="22"/>
        </w:rPr>
      </w:pPr>
      <w:r w:rsidDel="00000000" w:rsidR="00000000" w:rsidRPr="00000000">
        <w:rPr>
          <w:rtl w:val="0"/>
        </w:rPr>
      </w:r>
    </w:p>
    <w:p w:rsidR="00000000" w:rsidDel="00000000" w:rsidP="00000000" w:rsidRDefault="00000000" w:rsidRPr="00000000" w14:paraId="00000035">
      <w:pPr>
        <w:pStyle w:val="Heading3"/>
        <w:rPr/>
      </w:pPr>
      <w:bookmarkStart w:colFirst="0" w:colLast="0" w:name="_imfsel3f5ccb" w:id="1"/>
      <w:bookmarkEnd w:id="1"/>
      <w:r w:rsidDel="00000000" w:rsidR="00000000" w:rsidRPr="00000000">
        <w:rPr>
          <w:rtl w:val="0"/>
        </w:rPr>
        <w:t xml:space="preserve">SKILLS</w:t>
      </w:r>
    </w:p>
    <w:p w:rsidR="00000000" w:rsidDel="00000000" w:rsidP="00000000" w:rsidRDefault="00000000" w:rsidRPr="00000000" w14:paraId="00000036">
      <w:pPr>
        <w:rPr>
          <w:sz w:val="22"/>
          <w:szCs w:val="22"/>
        </w:rPr>
      </w:pPr>
      <w:r w:rsidDel="00000000" w:rsidR="00000000" w:rsidRPr="00000000">
        <w:rPr>
          <w:sz w:val="22"/>
          <w:szCs w:val="22"/>
          <w:rtl w:val="0"/>
        </w:rPr>
        <w:t xml:space="preserve">Design Operations, Product Design and Architecture, User Experience (UX), Information Architecture (IA), User Interface Design (UI), Data Visualization, User Centered Design, Design Thinking, Innovative Product Strategy, Interaction Design, Web and Mobile Application Design, Wireframing and Prototyping, Voice UX, AI Application Design, UX Research, Usability Testing, Branding and Identity, Design Requirements Documentation, Brand and Digital Strategy, Product Marketing, CSM Certified, Agile, Lean UX, Accessibility / ADA standards</w:t>
      </w:r>
    </w:p>
    <w:p w:rsidR="00000000" w:rsidDel="00000000" w:rsidP="00000000" w:rsidRDefault="00000000" w:rsidRPr="00000000" w14:paraId="00000037">
      <w:pPr>
        <w:rPr>
          <w:sz w:val="22"/>
          <w:szCs w:val="22"/>
        </w:rPr>
      </w:pPr>
      <w:r w:rsidDel="00000000" w:rsidR="00000000" w:rsidRPr="00000000">
        <w:rPr>
          <w:rtl w:val="0"/>
        </w:rPr>
      </w:r>
    </w:p>
    <w:p w:rsidR="00000000" w:rsidDel="00000000" w:rsidP="00000000" w:rsidRDefault="00000000" w:rsidRPr="00000000" w14:paraId="00000038">
      <w:pPr>
        <w:pStyle w:val="Heading3"/>
        <w:rPr>
          <w:highlight w:val="white"/>
        </w:rPr>
      </w:pPr>
      <w:bookmarkStart w:colFirst="0" w:colLast="0" w:name="_cqxppe8qq7" w:id="2"/>
      <w:bookmarkEnd w:id="2"/>
      <w:r w:rsidDel="00000000" w:rsidR="00000000" w:rsidRPr="00000000">
        <w:rPr>
          <w:highlight w:val="white"/>
          <w:rtl w:val="0"/>
        </w:rPr>
        <w:t xml:space="preserve">Portfolio</w:t>
      </w:r>
    </w:p>
    <w:p w:rsidR="00000000" w:rsidDel="00000000" w:rsidP="00000000" w:rsidRDefault="00000000" w:rsidRPr="00000000" w14:paraId="00000039">
      <w:pPr>
        <w:numPr>
          <w:ilvl w:val="0"/>
          <w:numId w:val="3"/>
        </w:numPr>
        <w:ind w:left="720" w:hanging="360"/>
      </w:pPr>
      <w:r w:rsidDel="00000000" w:rsidR="00000000" w:rsidRPr="00000000">
        <w:rPr>
          <w:sz w:val="22"/>
          <w:szCs w:val="22"/>
          <w:rtl w:val="0"/>
        </w:rPr>
        <w:t xml:space="preserve">Sample of my hands-on design work, team directed work, and examples of my design leadership.</w:t>
      </w:r>
    </w:p>
    <w:p w:rsidR="00000000" w:rsidDel="00000000" w:rsidP="00000000" w:rsidRDefault="00000000" w:rsidRPr="00000000" w14:paraId="0000003A">
      <w:pPr>
        <w:rPr>
          <w:sz w:val="22"/>
          <w:szCs w:val="22"/>
        </w:rPr>
      </w:pPr>
      <w:r w:rsidDel="00000000" w:rsidR="00000000" w:rsidRPr="00000000">
        <w:rPr>
          <w:rtl w:val="0"/>
        </w:rPr>
      </w:r>
    </w:p>
    <w:p w:rsidR="00000000" w:rsidDel="00000000" w:rsidP="00000000" w:rsidRDefault="00000000" w:rsidRPr="00000000" w14:paraId="0000003B">
      <w:pPr>
        <w:ind w:firstLine="720"/>
        <w:rPr>
          <w:sz w:val="22"/>
          <w:szCs w:val="22"/>
        </w:rPr>
      </w:pPr>
      <w:hyperlink r:id="rId7">
        <w:r w:rsidDel="00000000" w:rsidR="00000000" w:rsidRPr="00000000">
          <w:rPr>
            <w:color w:val="1155cc"/>
            <w:sz w:val="22"/>
            <w:szCs w:val="22"/>
            <w:u w:val="single"/>
            <w:rtl w:val="0"/>
          </w:rPr>
          <w:t xml:space="preserve">https://drive.google.com/file/d/1AgOOWj77paQltZtSc3069gG6ZNECYT9H/view?usp=sharing</w:t>
        </w:r>
      </w:hyperlink>
      <w:r w:rsidDel="00000000" w:rsidR="00000000" w:rsidRPr="00000000">
        <w:rPr>
          <w:sz w:val="22"/>
          <w:szCs w:val="22"/>
          <w:rtl w:val="0"/>
        </w:rPr>
        <w:br w:type="textWrapping"/>
        <w:t xml:space="preserve">            or</w:t>
      </w:r>
    </w:p>
    <w:p w:rsidR="00000000" w:rsidDel="00000000" w:rsidP="00000000" w:rsidRDefault="00000000" w:rsidRPr="00000000" w14:paraId="0000003C">
      <w:pPr>
        <w:ind w:firstLine="720"/>
        <w:rPr>
          <w:sz w:val="22"/>
          <w:szCs w:val="22"/>
        </w:rPr>
      </w:pPr>
      <w:hyperlink r:id="rId8">
        <w:r w:rsidDel="00000000" w:rsidR="00000000" w:rsidRPr="00000000">
          <w:rPr>
            <w:color w:val="1155cc"/>
            <w:sz w:val="22"/>
            <w:szCs w:val="22"/>
            <w:u w:val="single"/>
            <w:rtl w:val="0"/>
          </w:rPr>
          <w:t xml:space="preserve">http://www.popmodec.com/mhazam</w:t>
        </w:r>
      </w:hyperlink>
      <w:r w:rsidDel="00000000" w:rsidR="00000000" w:rsidRPr="00000000">
        <w:rPr>
          <w:rtl w:val="0"/>
        </w:rPr>
      </w:r>
    </w:p>
    <w:sectPr>
      <w:footerReference r:id="rId9" w:type="default"/>
      <w:pgSz w:h="15840" w:w="12240" w:orient="portrait"/>
      <w:pgMar w:bottom="806" w:top="720" w:left="1080" w:right="1080" w:header="720" w:footer="28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AppleSystemUIFont"/>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D">
    <w:pPr>
      <w:jc w:val="right"/>
      <w:rPr>
        <w:color w:val="7f7f7f"/>
        <w:sz w:val="18"/>
        <w:szCs w:val="18"/>
      </w:rPr>
    </w:pPr>
    <w:r w:rsidDel="00000000" w:rsidR="00000000" w:rsidRPr="00000000">
      <w:rPr>
        <w:rFonts w:ascii="Calibri" w:cs="Calibri" w:eastAsia="Calibri" w:hAnsi="Calibri"/>
        <w:color w:val="7f7f7f"/>
        <w:sz w:val="18"/>
        <w:szCs w:val="18"/>
        <w:rtl w:val="0"/>
      </w:rPr>
      <w:t xml:space="preserve">Mitch Hazam | mitch.hazam@gmail.com</w:t>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rPr>
      <w:rFonts w:ascii="Calibri" w:cs="Calibri" w:eastAsia="Calibri" w:hAnsi="Calibri"/>
      <w:color w:val="0070c0"/>
      <w:sz w:val="48"/>
      <w:szCs w:val="48"/>
    </w:rPr>
  </w:style>
  <w:style w:type="paragraph" w:styleId="Heading2">
    <w:name w:val="heading 2"/>
    <w:basedOn w:val="Normal"/>
    <w:next w:val="Normal"/>
    <w:pPr/>
    <w:rPr>
      <w:rFonts w:ascii="Calibri" w:cs="Calibri" w:eastAsia="Calibri" w:hAnsi="Calibri"/>
      <w:sz w:val="36"/>
      <w:szCs w:val="36"/>
    </w:rPr>
  </w:style>
  <w:style w:type="paragraph" w:styleId="Heading3">
    <w:name w:val="heading 3"/>
    <w:basedOn w:val="Normal"/>
    <w:next w:val="Normal"/>
    <w:pPr/>
    <w:rPr>
      <w:rFonts w:ascii="Calibri" w:cs="Calibri" w:eastAsia="Calibri" w:hAnsi="Calibri"/>
      <w:color w:val="0070c0"/>
      <w:sz w:val="28"/>
      <w:szCs w:val="28"/>
    </w:rPr>
  </w:style>
  <w:style w:type="paragraph" w:styleId="Heading4">
    <w:name w:val="heading 4"/>
    <w:basedOn w:val="Normal"/>
    <w:next w:val="Normal"/>
    <w:pPr>
      <w:keepNext w:val="1"/>
      <w:keepLines w:val="1"/>
      <w:spacing w:before="40" w:lineRule="auto"/>
    </w:pPr>
    <w:rPr>
      <w:rFonts w:ascii="Calibri" w:cs="Calibri" w:eastAsia="Calibri" w:hAnsi="Calibri"/>
      <w:i w:val="1"/>
      <w:iCs w:val="1"/>
      <w:color w:val="2f5496"/>
      <w:sz w:val="22"/>
      <w:szCs w:val="22"/>
    </w:rPr>
  </w:style>
  <w:style w:type="paragraph" w:styleId="Heading5">
    <w:name w:val="heading 5"/>
    <w:basedOn w:val="Normal"/>
    <w:next w:val="Normal"/>
    <w:pPr/>
    <w:rPr>
      <w:rFonts w:ascii="Calibri" w:cs="Calibri" w:eastAsia="Calibri" w:hAnsi="Calibri"/>
      <w:b w:val="1"/>
      <w:bCs w:val="1"/>
    </w:rPr>
  </w:style>
  <w:style w:type="paragraph" w:styleId="Heading6">
    <w:name w:val="heading 6"/>
    <w:basedOn w:val="Normal"/>
    <w:next w:val="Normal"/>
    <w:pPr>
      <w:keepNext w:val="1"/>
      <w:keepLines w:val="1"/>
      <w:spacing w:before="40" w:lineRule="auto"/>
    </w:pPr>
    <w:rPr>
      <w:rFonts w:ascii="Calibri" w:cs="Calibri" w:eastAsia="Calibri" w:hAnsi="Calibri"/>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www.linkedin.com/in/twistedpixel?lipi=urn%3Ali%3Apage%3Ad_flagship3_profile_view_base_contact_details%3BHWNFnfDJTxCXW3cySNbgvA%3D%3D" TargetMode="External"/><Relationship Id="rId7" Type="http://schemas.openxmlformats.org/officeDocument/2006/relationships/hyperlink" Target="https://drive.google.com/file/d/1AgOOWj77paQltZtSc3069gG6ZNECYT9H/view?usp=sharing" TargetMode="External"/><Relationship Id="rId8" Type="http://schemas.openxmlformats.org/officeDocument/2006/relationships/hyperlink" Target="http://www.popmodec.com/mhaza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